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Default Extension="png" ContentType="image/png"/>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Default Extension="jpeg" ContentType="image/jpeg"/>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footer25.xml" ContentType="application/vnd.openxmlformats-officedocument.wordprocessingml.footer+xml"/>
  <Override PartName="/word/footer26.xml" ContentType="application/vnd.openxmlformats-officedocument.wordprocessingml.footer+xml"/>
  <Override PartName="/word/footer27.xml" ContentType="application/vnd.openxmlformats-officedocument.wordprocessingml.footer+xml"/>
  <Override PartName="/word/footer28.xml" ContentType="application/vnd.openxmlformats-officedocument.wordprocessingml.footer+xml"/>
  <Override PartName="/word/footer29.xml" ContentType="application/vnd.openxmlformats-officedocument.wordprocessingml.footer+xml"/>
  <Override PartName="/word/footer30.xml" ContentType="application/vnd.openxmlformats-officedocument.wordprocessingml.footer+xml"/>
  <Override PartName="/word/footer31.xml" ContentType="application/vnd.openxmlformats-officedocument.wordprocessingml.footer+xml"/>
  <Override PartName="/word/footer32.xml" ContentType="application/vnd.openxmlformats-officedocument.wordprocessingml.footer+xml"/>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body>
    <w:p>
      <w:pPr>
        <w:spacing w:line="577" w:lineRule="exact" w:before="0"/>
        <w:ind w:left="796" w:right="1054" w:firstLine="0"/>
        <w:jc w:val="center"/>
        <w:rPr>
          <w:rFonts w:ascii="Garamond"/>
          <w:sz w:val="49"/>
        </w:rPr>
      </w:pPr>
      <w:r>
        <w:rPr>
          <w:rFonts w:ascii="Garamond"/>
          <w:w w:val="105"/>
          <w:sz w:val="49"/>
        </w:rPr>
        <w:t>Status of petrale sole (</w:t>
      </w:r>
      <w:r>
        <w:rPr>
          <w:rFonts w:ascii="Times New Roman"/>
          <w:i/>
          <w:w w:val="105"/>
          <w:sz w:val="49"/>
        </w:rPr>
        <w:t>Eopsetta </w:t>
      </w:r>
      <w:r>
        <w:rPr>
          <w:rFonts w:ascii="Times New Roman"/>
          <w:i/>
          <w:spacing w:val="-4"/>
          <w:w w:val="105"/>
          <w:sz w:val="49"/>
        </w:rPr>
        <w:t>jordani</w:t>
      </w:r>
      <w:r>
        <w:rPr>
          <w:rFonts w:ascii="Times New Roman"/>
          <w:i/>
          <w:spacing w:val="-55"/>
          <w:w w:val="105"/>
          <w:sz w:val="49"/>
        </w:rPr>
        <w:t> </w:t>
      </w:r>
      <w:r>
        <w:rPr>
          <w:rFonts w:ascii="Garamond"/>
          <w:w w:val="105"/>
          <w:sz w:val="49"/>
        </w:rPr>
        <w:t>)</w:t>
      </w:r>
    </w:p>
    <w:p>
      <w:pPr>
        <w:spacing w:before="46"/>
        <w:ind w:left="795" w:right="1054" w:firstLine="0"/>
        <w:jc w:val="center"/>
        <w:rPr>
          <w:rFonts w:ascii="Garamond"/>
          <w:sz w:val="49"/>
        </w:rPr>
      </w:pPr>
      <w:r>
        <w:rPr>
          <w:rFonts w:ascii="Garamond"/>
          <w:w w:val="105"/>
          <w:sz w:val="49"/>
        </w:rPr>
        <w:t>along the U.S. </w:t>
      </w:r>
      <w:r>
        <w:rPr>
          <w:rFonts w:ascii="Garamond"/>
          <w:spacing w:val="-4"/>
          <w:w w:val="105"/>
          <w:sz w:val="49"/>
        </w:rPr>
        <w:t>west </w:t>
      </w:r>
      <w:r>
        <w:rPr>
          <w:rFonts w:ascii="Garamond"/>
          <w:w w:val="105"/>
          <w:sz w:val="49"/>
        </w:rPr>
        <w:t>coast in</w:t>
      </w:r>
      <w:r>
        <w:rPr>
          <w:rFonts w:ascii="Garamond"/>
          <w:spacing w:val="91"/>
          <w:w w:val="105"/>
          <w:sz w:val="49"/>
        </w:rPr>
        <w:t> </w:t>
      </w:r>
      <w:r>
        <w:rPr>
          <w:rFonts w:ascii="Garamond"/>
          <w:w w:val="105"/>
          <w:sz w:val="49"/>
        </w:rPr>
        <w:t>2019</w:t>
      </w:r>
    </w:p>
    <w:p>
      <w:pPr>
        <w:pStyle w:val="BodyText"/>
        <w:spacing w:before="2"/>
        <w:rPr>
          <w:rFonts w:ascii="Garamond"/>
          <w:sz w:val="53"/>
        </w:rPr>
      </w:pPr>
    </w:p>
    <w:p>
      <w:pPr>
        <w:pStyle w:val="BodyText"/>
        <w:ind w:left="786" w:right="1054"/>
        <w:jc w:val="center"/>
        <w:rPr>
          <w:rFonts w:ascii="Times New Roman"/>
        </w:rPr>
      </w:pPr>
      <w:r>
        <w:rPr/>
        <w:t>Chantel  R. Wetzel</w:t>
      </w:r>
      <w:r>
        <w:rPr>
          <w:rFonts w:ascii="Times New Roman"/>
          <w:vertAlign w:val="superscript"/>
        </w:rPr>
        <w:t>1</w:t>
      </w:r>
    </w:p>
    <w:p>
      <w:pPr>
        <w:pStyle w:val="BodyText"/>
        <w:spacing w:before="8"/>
        <w:rPr>
          <w:rFonts w:ascii="Times New Roman"/>
          <w:sz w:val="23"/>
        </w:rPr>
      </w:pPr>
    </w:p>
    <w:p>
      <w:pPr>
        <w:spacing w:line="259" w:lineRule="auto" w:before="0"/>
        <w:ind w:left="250" w:right="486" w:hanging="23"/>
        <w:jc w:val="center"/>
        <w:rPr>
          <w:sz w:val="22"/>
        </w:rPr>
      </w:pPr>
      <w:r>
        <w:rPr>
          <w:rFonts w:ascii="Times New Roman"/>
          <w:position w:val="8"/>
          <w:sz w:val="16"/>
        </w:rPr>
        <w:t>1</w:t>
      </w:r>
      <w:r>
        <w:rPr>
          <w:sz w:val="22"/>
        </w:rPr>
        <w:t>Northwest Fisheries Science Center, U.S. Department of Commerce, National Oceanic and Atmospheric</w:t>
      </w:r>
      <w:r>
        <w:rPr>
          <w:spacing w:val="-17"/>
          <w:sz w:val="22"/>
        </w:rPr>
        <w:t> </w:t>
      </w:r>
      <w:r>
        <w:rPr>
          <w:sz w:val="22"/>
        </w:rPr>
        <w:t>Administration,</w:t>
      </w:r>
      <w:r>
        <w:rPr>
          <w:spacing w:val="-17"/>
          <w:sz w:val="22"/>
        </w:rPr>
        <w:t> </w:t>
      </w:r>
      <w:r>
        <w:rPr>
          <w:sz w:val="22"/>
        </w:rPr>
        <w:t>National</w:t>
      </w:r>
      <w:r>
        <w:rPr>
          <w:spacing w:val="-17"/>
          <w:sz w:val="22"/>
        </w:rPr>
        <w:t> </w:t>
      </w:r>
      <w:r>
        <w:rPr>
          <w:sz w:val="22"/>
        </w:rPr>
        <w:t>Marine</w:t>
      </w:r>
      <w:r>
        <w:rPr>
          <w:spacing w:val="-17"/>
          <w:sz w:val="22"/>
        </w:rPr>
        <w:t> </w:t>
      </w:r>
      <w:r>
        <w:rPr>
          <w:sz w:val="22"/>
        </w:rPr>
        <w:t>Fisheries</w:t>
      </w:r>
      <w:r>
        <w:rPr>
          <w:spacing w:val="-17"/>
          <w:sz w:val="22"/>
        </w:rPr>
        <w:t> </w:t>
      </w:r>
      <w:r>
        <w:rPr>
          <w:sz w:val="22"/>
        </w:rPr>
        <w:t>Service,</w:t>
      </w:r>
      <w:r>
        <w:rPr>
          <w:spacing w:val="-17"/>
          <w:sz w:val="22"/>
        </w:rPr>
        <w:t> </w:t>
      </w:r>
      <w:r>
        <w:rPr>
          <w:sz w:val="22"/>
        </w:rPr>
        <w:t>2725</w:t>
      </w:r>
      <w:r>
        <w:rPr>
          <w:spacing w:val="-17"/>
          <w:sz w:val="22"/>
        </w:rPr>
        <w:t> </w:t>
      </w:r>
      <w:r>
        <w:rPr>
          <w:sz w:val="22"/>
        </w:rPr>
        <w:t>Montlake</w:t>
      </w:r>
      <w:r>
        <w:rPr>
          <w:spacing w:val="-17"/>
          <w:sz w:val="22"/>
        </w:rPr>
        <w:t> </w:t>
      </w:r>
      <w:r>
        <w:rPr>
          <w:sz w:val="22"/>
        </w:rPr>
        <w:t>Boulevard</w:t>
      </w:r>
      <w:r>
        <w:rPr>
          <w:spacing w:val="-17"/>
          <w:sz w:val="22"/>
        </w:rPr>
        <w:t> </w:t>
      </w:r>
      <w:r>
        <w:rPr>
          <w:sz w:val="22"/>
        </w:rPr>
        <w:t>East, Seattle,  Washington</w:t>
      </w:r>
      <w:r>
        <w:rPr>
          <w:spacing w:val="-19"/>
          <w:sz w:val="22"/>
        </w:rPr>
        <w:t> </w:t>
      </w:r>
      <w:r>
        <w:rPr>
          <w:sz w:val="22"/>
        </w:rPr>
        <w:t>98112</w:t>
      </w: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spacing w:before="7"/>
        <w:rPr>
          <w:sz w:val="30"/>
        </w:rPr>
      </w:pPr>
    </w:p>
    <w:p>
      <w:pPr>
        <w:spacing w:before="0"/>
        <w:ind w:left="793" w:right="1054" w:firstLine="0"/>
        <w:jc w:val="center"/>
        <w:rPr>
          <w:sz w:val="22"/>
        </w:rPr>
      </w:pPr>
      <w:r>
        <w:rPr>
          <w:sz w:val="22"/>
        </w:rPr>
        <w:t>August 2019</w:t>
      </w:r>
    </w:p>
    <w:p>
      <w:pPr>
        <w:pStyle w:val="BodyText"/>
        <w:rPr>
          <w:sz w:val="22"/>
        </w:rPr>
      </w:pPr>
    </w:p>
    <w:p>
      <w:pPr>
        <w:pStyle w:val="BodyText"/>
        <w:rPr>
          <w:sz w:val="22"/>
        </w:rPr>
      </w:pPr>
    </w:p>
    <w:p>
      <w:pPr>
        <w:pStyle w:val="BodyText"/>
        <w:spacing w:before="3"/>
        <w:rPr>
          <w:sz w:val="18"/>
        </w:rPr>
      </w:pPr>
    </w:p>
    <w:p>
      <w:pPr>
        <w:spacing w:before="0"/>
        <w:ind w:left="796" w:right="1053" w:firstLine="0"/>
        <w:jc w:val="center"/>
        <w:rPr>
          <w:sz w:val="22"/>
        </w:rPr>
      </w:pPr>
      <w:r>
        <w:rPr>
          <w:w w:val="105"/>
          <w:sz w:val="22"/>
        </w:rPr>
        <w:t>DRAFT SAFE</w:t>
      </w:r>
    </w:p>
    <w:p>
      <w:pPr>
        <w:spacing w:line="259" w:lineRule="auto" w:before="21"/>
        <w:ind w:left="160" w:right="409" w:firstLine="1"/>
        <w:jc w:val="center"/>
        <w:rPr>
          <w:sz w:val="22"/>
        </w:rPr>
      </w:pPr>
      <w:r>
        <w:rPr>
          <w:sz w:val="22"/>
        </w:rPr>
        <w:t>Disclaimer:</w:t>
      </w:r>
      <w:r>
        <w:rPr>
          <w:spacing w:val="-7"/>
          <w:sz w:val="22"/>
        </w:rPr>
        <w:t> </w:t>
      </w:r>
      <w:r>
        <w:rPr>
          <w:sz w:val="22"/>
        </w:rPr>
        <w:t>This</w:t>
      </w:r>
      <w:r>
        <w:rPr>
          <w:spacing w:val="-18"/>
          <w:sz w:val="22"/>
        </w:rPr>
        <w:t> </w:t>
      </w:r>
      <w:r>
        <w:rPr>
          <w:sz w:val="22"/>
        </w:rPr>
        <w:t>information</w:t>
      </w:r>
      <w:r>
        <w:rPr>
          <w:spacing w:val="-18"/>
          <w:sz w:val="22"/>
        </w:rPr>
        <w:t> </w:t>
      </w:r>
      <w:r>
        <w:rPr>
          <w:sz w:val="22"/>
        </w:rPr>
        <w:t>is</w:t>
      </w:r>
      <w:r>
        <w:rPr>
          <w:spacing w:val="-18"/>
          <w:sz w:val="22"/>
        </w:rPr>
        <w:t> </w:t>
      </w:r>
      <w:r>
        <w:rPr>
          <w:sz w:val="22"/>
        </w:rPr>
        <w:t>distributed</w:t>
      </w:r>
      <w:r>
        <w:rPr>
          <w:spacing w:val="-18"/>
          <w:sz w:val="22"/>
        </w:rPr>
        <w:t> </w:t>
      </w:r>
      <w:r>
        <w:rPr>
          <w:sz w:val="22"/>
        </w:rPr>
        <w:t>solely</w:t>
      </w:r>
      <w:r>
        <w:rPr>
          <w:spacing w:val="-18"/>
          <w:sz w:val="22"/>
        </w:rPr>
        <w:t> </w:t>
      </w:r>
      <w:r>
        <w:rPr>
          <w:sz w:val="22"/>
        </w:rPr>
        <w:t>for</w:t>
      </w:r>
      <w:r>
        <w:rPr>
          <w:spacing w:val="-18"/>
          <w:sz w:val="22"/>
        </w:rPr>
        <w:t> </w:t>
      </w:r>
      <w:r>
        <w:rPr>
          <w:sz w:val="22"/>
        </w:rPr>
        <w:t>the</w:t>
      </w:r>
      <w:r>
        <w:rPr>
          <w:spacing w:val="-18"/>
          <w:sz w:val="22"/>
        </w:rPr>
        <w:t> </w:t>
      </w:r>
      <w:r>
        <w:rPr>
          <w:sz w:val="22"/>
        </w:rPr>
        <w:t>purpose</w:t>
      </w:r>
      <w:r>
        <w:rPr>
          <w:spacing w:val="-18"/>
          <w:sz w:val="22"/>
        </w:rPr>
        <w:t> </w:t>
      </w:r>
      <w:r>
        <w:rPr>
          <w:sz w:val="22"/>
        </w:rPr>
        <w:t>of</w:t>
      </w:r>
      <w:r>
        <w:rPr>
          <w:spacing w:val="-18"/>
          <w:sz w:val="22"/>
        </w:rPr>
        <w:t> </w:t>
      </w:r>
      <w:r>
        <w:rPr>
          <w:sz w:val="22"/>
        </w:rPr>
        <w:t>pre-dissemination</w:t>
      </w:r>
      <w:r>
        <w:rPr>
          <w:spacing w:val="-18"/>
          <w:sz w:val="22"/>
        </w:rPr>
        <w:t> </w:t>
      </w:r>
      <w:r>
        <w:rPr>
          <w:sz w:val="22"/>
        </w:rPr>
        <w:t>peer</w:t>
      </w:r>
      <w:r>
        <w:rPr>
          <w:spacing w:val="-18"/>
          <w:sz w:val="22"/>
        </w:rPr>
        <w:t> </w:t>
      </w:r>
      <w:r>
        <w:rPr>
          <w:sz w:val="22"/>
        </w:rPr>
        <w:t>review under</w:t>
      </w:r>
      <w:r>
        <w:rPr>
          <w:spacing w:val="-6"/>
          <w:sz w:val="22"/>
        </w:rPr>
        <w:t> </w:t>
      </w:r>
      <w:r>
        <w:rPr>
          <w:sz w:val="22"/>
        </w:rPr>
        <w:t>applicable</w:t>
      </w:r>
      <w:r>
        <w:rPr>
          <w:spacing w:val="-6"/>
          <w:sz w:val="22"/>
        </w:rPr>
        <w:t> </w:t>
      </w:r>
      <w:r>
        <w:rPr>
          <w:sz w:val="22"/>
        </w:rPr>
        <w:t>information</w:t>
      </w:r>
      <w:r>
        <w:rPr>
          <w:spacing w:val="-6"/>
          <w:sz w:val="22"/>
        </w:rPr>
        <w:t> </w:t>
      </w:r>
      <w:r>
        <w:rPr>
          <w:sz w:val="22"/>
        </w:rPr>
        <w:t>quality</w:t>
      </w:r>
      <w:r>
        <w:rPr>
          <w:spacing w:val="-6"/>
          <w:sz w:val="22"/>
        </w:rPr>
        <w:t> </w:t>
      </w:r>
      <w:r>
        <w:rPr>
          <w:sz w:val="22"/>
        </w:rPr>
        <w:t>guidelines.</w:t>
      </w:r>
      <w:r>
        <w:rPr>
          <w:spacing w:val="8"/>
          <w:sz w:val="22"/>
        </w:rPr>
        <w:t> </w:t>
      </w:r>
      <w:r>
        <w:rPr>
          <w:sz w:val="22"/>
        </w:rPr>
        <w:t>It</w:t>
      </w:r>
      <w:r>
        <w:rPr>
          <w:spacing w:val="-6"/>
          <w:sz w:val="22"/>
        </w:rPr>
        <w:t> </w:t>
      </w:r>
      <w:r>
        <w:rPr>
          <w:sz w:val="22"/>
        </w:rPr>
        <w:t>has</w:t>
      </w:r>
      <w:r>
        <w:rPr>
          <w:spacing w:val="-6"/>
          <w:sz w:val="22"/>
        </w:rPr>
        <w:t> </w:t>
      </w:r>
      <w:r>
        <w:rPr>
          <w:sz w:val="22"/>
        </w:rPr>
        <w:t>not</w:t>
      </w:r>
      <w:r>
        <w:rPr>
          <w:spacing w:val="-6"/>
          <w:sz w:val="22"/>
        </w:rPr>
        <w:t> </w:t>
      </w:r>
      <w:r>
        <w:rPr>
          <w:sz w:val="22"/>
        </w:rPr>
        <w:t>been</w:t>
      </w:r>
      <w:r>
        <w:rPr>
          <w:spacing w:val="-6"/>
          <w:sz w:val="22"/>
        </w:rPr>
        <w:t> </w:t>
      </w:r>
      <w:r>
        <w:rPr>
          <w:sz w:val="22"/>
        </w:rPr>
        <w:t>formally</w:t>
      </w:r>
      <w:r>
        <w:rPr>
          <w:spacing w:val="-6"/>
          <w:sz w:val="22"/>
        </w:rPr>
        <w:t> </w:t>
      </w:r>
      <w:r>
        <w:rPr>
          <w:sz w:val="22"/>
        </w:rPr>
        <w:t>disseminated</w:t>
      </w:r>
      <w:r>
        <w:rPr>
          <w:spacing w:val="-6"/>
          <w:sz w:val="22"/>
        </w:rPr>
        <w:t> </w:t>
      </w:r>
      <w:r>
        <w:rPr>
          <w:spacing w:val="-3"/>
          <w:sz w:val="22"/>
        </w:rPr>
        <w:t>by</w:t>
      </w:r>
      <w:r>
        <w:rPr>
          <w:spacing w:val="-6"/>
          <w:sz w:val="22"/>
        </w:rPr>
        <w:t> </w:t>
      </w:r>
      <w:r>
        <w:rPr>
          <w:sz w:val="22"/>
        </w:rPr>
        <w:t>NOAA Fisheries.</w:t>
      </w:r>
      <w:r>
        <w:rPr>
          <w:spacing w:val="-10"/>
          <w:sz w:val="22"/>
        </w:rPr>
        <w:t> </w:t>
      </w:r>
      <w:r>
        <w:rPr>
          <w:sz w:val="22"/>
        </w:rPr>
        <w:t>It</w:t>
      </w:r>
      <w:r>
        <w:rPr>
          <w:spacing w:val="-21"/>
          <w:sz w:val="22"/>
        </w:rPr>
        <w:t> </w:t>
      </w:r>
      <w:r>
        <w:rPr>
          <w:sz w:val="22"/>
        </w:rPr>
        <w:t>does</w:t>
      </w:r>
      <w:r>
        <w:rPr>
          <w:spacing w:val="-21"/>
          <w:sz w:val="22"/>
        </w:rPr>
        <w:t> </w:t>
      </w:r>
      <w:r>
        <w:rPr>
          <w:sz w:val="22"/>
        </w:rPr>
        <w:t>not</w:t>
      </w:r>
      <w:r>
        <w:rPr>
          <w:spacing w:val="-21"/>
          <w:sz w:val="22"/>
        </w:rPr>
        <w:t> </w:t>
      </w:r>
      <w:r>
        <w:rPr>
          <w:sz w:val="22"/>
        </w:rPr>
        <w:t>represent</w:t>
      </w:r>
      <w:r>
        <w:rPr>
          <w:spacing w:val="-21"/>
          <w:sz w:val="22"/>
        </w:rPr>
        <w:t> </w:t>
      </w:r>
      <w:r>
        <w:rPr>
          <w:sz w:val="22"/>
        </w:rPr>
        <w:t>and</w:t>
      </w:r>
      <w:r>
        <w:rPr>
          <w:spacing w:val="-21"/>
          <w:sz w:val="22"/>
        </w:rPr>
        <w:t> </w:t>
      </w:r>
      <w:r>
        <w:rPr>
          <w:sz w:val="22"/>
        </w:rPr>
        <w:t>should</w:t>
      </w:r>
      <w:r>
        <w:rPr>
          <w:spacing w:val="-21"/>
          <w:sz w:val="22"/>
        </w:rPr>
        <w:t> </w:t>
      </w:r>
      <w:r>
        <w:rPr>
          <w:sz w:val="22"/>
        </w:rPr>
        <w:t>not</w:t>
      </w:r>
      <w:r>
        <w:rPr>
          <w:spacing w:val="-21"/>
          <w:sz w:val="22"/>
        </w:rPr>
        <w:t> </w:t>
      </w:r>
      <w:r>
        <w:rPr>
          <w:spacing w:val="1"/>
          <w:sz w:val="22"/>
        </w:rPr>
        <w:t>be</w:t>
      </w:r>
      <w:r>
        <w:rPr>
          <w:spacing w:val="-21"/>
          <w:sz w:val="22"/>
        </w:rPr>
        <w:t> </w:t>
      </w:r>
      <w:r>
        <w:rPr>
          <w:sz w:val="22"/>
        </w:rPr>
        <w:t>construed</w:t>
      </w:r>
      <w:r>
        <w:rPr>
          <w:spacing w:val="-21"/>
          <w:sz w:val="22"/>
        </w:rPr>
        <w:t> </w:t>
      </w:r>
      <w:r>
        <w:rPr>
          <w:sz w:val="22"/>
        </w:rPr>
        <w:t>to</w:t>
      </w:r>
      <w:r>
        <w:rPr>
          <w:spacing w:val="-21"/>
          <w:sz w:val="22"/>
        </w:rPr>
        <w:t> </w:t>
      </w:r>
      <w:r>
        <w:rPr>
          <w:sz w:val="22"/>
        </w:rPr>
        <w:t>represent</w:t>
      </w:r>
      <w:r>
        <w:rPr>
          <w:spacing w:val="-21"/>
          <w:sz w:val="22"/>
        </w:rPr>
        <w:t> </w:t>
      </w:r>
      <w:r>
        <w:rPr>
          <w:sz w:val="22"/>
        </w:rPr>
        <w:t>any</w:t>
      </w:r>
      <w:r>
        <w:rPr>
          <w:spacing w:val="-21"/>
          <w:sz w:val="22"/>
        </w:rPr>
        <w:t> </w:t>
      </w:r>
      <w:r>
        <w:rPr>
          <w:sz w:val="22"/>
        </w:rPr>
        <w:t>agency</w:t>
      </w:r>
      <w:r>
        <w:rPr>
          <w:spacing w:val="-21"/>
          <w:sz w:val="22"/>
        </w:rPr>
        <w:t> </w:t>
      </w:r>
      <w:r>
        <w:rPr>
          <w:sz w:val="22"/>
        </w:rPr>
        <w:t>determination or</w:t>
      </w:r>
      <w:r>
        <w:rPr>
          <w:spacing w:val="17"/>
          <w:sz w:val="22"/>
        </w:rPr>
        <w:t> </w:t>
      </w:r>
      <w:r>
        <w:rPr>
          <w:sz w:val="22"/>
        </w:rPr>
        <w:t>policy.</w:t>
      </w:r>
    </w:p>
    <w:p>
      <w:pPr>
        <w:spacing w:after="0" w:line="259" w:lineRule="auto"/>
        <w:jc w:val="center"/>
        <w:rPr>
          <w:sz w:val="22"/>
        </w:rPr>
        <w:sectPr>
          <w:type w:val="continuous"/>
          <w:pgSz w:w="12240" w:h="15840"/>
          <w:pgMar w:top="1480" w:bottom="280" w:left="1280" w:right="1020"/>
        </w:sectPr>
      </w:pPr>
    </w:p>
    <w:p>
      <w:pPr>
        <w:spacing w:before="37"/>
        <w:ind w:left="796" w:right="1032" w:firstLine="0"/>
        <w:jc w:val="center"/>
        <w:rPr>
          <w:sz w:val="22"/>
        </w:rPr>
      </w:pPr>
      <w:r>
        <w:rPr>
          <w:sz w:val="22"/>
        </w:rPr>
        <w:t>This report may be cited  as:</w:t>
      </w:r>
    </w:p>
    <w:p>
      <w:pPr>
        <w:spacing w:line="259" w:lineRule="auto" w:before="16"/>
        <w:ind w:left="160" w:right="376" w:hanging="12"/>
        <w:jc w:val="center"/>
        <w:rPr>
          <w:sz w:val="22"/>
        </w:rPr>
      </w:pPr>
      <w:r>
        <w:rPr>
          <w:spacing w:val="-3"/>
          <w:sz w:val="22"/>
        </w:rPr>
        <w:t>Wetzel, </w:t>
      </w:r>
      <w:r>
        <w:rPr>
          <w:sz w:val="22"/>
        </w:rPr>
        <w:t>C.R. 2019. Status of petrale sole (</w:t>
      </w:r>
      <w:r>
        <w:rPr>
          <w:rFonts w:ascii="Arial"/>
          <w:i/>
          <w:sz w:val="22"/>
        </w:rPr>
        <w:t>Eopsetta jordani </w:t>
      </w:r>
      <w:r>
        <w:rPr>
          <w:sz w:val="22"/>
        </w:rPr>
        <w:t>) along the U.S. west coast in 2019. Pacific</w:t>
      </w:r>
      <w:r>
        <w:rPr>
          <w:spacing w:val="-12"/>
          <w:sz w:val="22"/>
        </w:rPr>
        <w:t> </w:t>
      </w:r>
      <w:r>
        <w:rPr>
          <w:sz w:val="22"/>
        </w:rPr>
        <w:t>Fishery</w:t>
      </w:r>
      <w:r>
        <w:rPr>
          <w:spacing w:val="-12"/>
          <w:sz w:val="22"/>
        </w:rPr>
        <w:t> </w:t>
      </w:r>
      <w:r>
        <w:rPr>
          <w:sz w:val="22"/>
        </w:rPr>
        <w:t>Management</w:t>
      </w:r>
      <w:r>
        <w:rPr>
          <w:spacing w:val="-12"/>
          <w:sz w:val="22"/>
        </w:rPr>
        <w:t> </w:t>
      </w:r>
      <w:r>
        <w:rPr>
          <w:sz w:val="22"/>
        </w:rPr>
        <w:t>Council,</w:t>
      </w:r>
      <w:r>
        <w:rPr>
          <w:spacing w:val="-12"/>
          <w:sz w:val="22"/>
        </w:rPr>
        <w:t> </w:t>
      </w:r>
      <w:r>
        <w:rPr>
          <w:sz w:val="22"/>
        </w:rPr>
        <w:t>7700</w:t>
      </w:r>
      <w:r>
        <w:rPr>
          <w:spacing w:val="-12"/>
          <w:sz w:val="22"/>
        </w:rPr>
        <w:t> </w:t>
      </w:r>
      <w:r>
        <w:rPr>
          <w:sz w:val="22"/>
        </w:rPr>
        <w:t>Ambassador</w:t>
      </w:r>
      <w:r>
        <w:rPr>
          <w:spacing w:val="-12"/>
          <w:sz w:val="22"/>
        </w:rPr>
        <w:t> </w:t>
      </w:r>
      <w:r>
        <w:rPr>
          <w:sz w:val="22"/>
        </w:rPr>
        <w:t>Place</w:t>
      </w:r>
      <w:r>
        <w:rPr>
          <w:spacing w:val="-12"/>
          <w:sz w:val="22"/>
        </w:rPr>
        <w:t> </w:t>
      </w:r>
      <w:r>
        <w:rPr>
          <w:sz w:val="22"/>
        </w:rPr>
        <w:t>NE,</w:t>
      </w:r>
      <w:r>
        <w:rPr>
          <w:spacing w:val="-12"/>
          <w:sz w:val="22"/>
        </w:rPr>
        <w:t> </w:t>
      </w:r>
      <w:r>
        <w:rPr>
          <w:sz w:val="22"/>
        </w:rPr>
        <w:t>Suite</w:t>
      </w:r>
      <w:r>
        <w:rPr>
          <w:spacing w:val="-12"/>
          <w:sz w:val="22"/>
        </w:rPr>
        <w:t> </w:t>
      </w:r>
      <w:r>
        <w:rPr>
          <w:sz w:val="22"/>
        </w:rPr>
        <w:t>200,</w:t>
      </w:r>
      <w:r>
        <w:rPr>
          <w:spacing w:val="-12"/>
          <w:sz w:val="22"/>
        </w:rPr>
        <w:t> </w:t>
      </w:r>
      <w:r>
        <w:rPr>
          <w:sz w:val="22"/>
        </w:rPr>
        <w:t>Portland,</w:t>
      </w:r>
      <w:r>
        <w:rPr>
          <w:spacing w:val="-12"/>
          <w:sz w:val="22"/>
        </w:rPr>
        <w:t> </w:t>
      </w:r>
      <w:r>
        <w:rPr>
          <w:sz w:val="22"/>
        </w:rPr>
        <w:t>OR</w:t>
      </w:r>
      <w:r>
        <w:rPr>
          <w:spacing w:val="-12"/>
          <w:sz w:val="22"/>
        </w:rPr>
        <w:t> </w:t>
      </w:r>
      <w:r>
        <w:rPr>
          <w:sz w:val="22"/>
        </w:rPr>
        <w:t>97220.</w:t>
      </w:r>
    </w:p>
    <w:p>
      <w:pPr>
        <w:spacing w:after="0" w:line="259" w:lineRule="auto"/>
        <w:jc w:val="center"/>
        <w:rPr>
          <w:sz w:val="22"/>
        </w:rPr>
        <w:sectPr>
          <w:footerReference w:type="default" r:id="rId5"/>
          <w:pgSz w:w="12240" w:h="15840"/>
          <w:pgMar w:footer="822" w:header="0" w:top="1440" w:bottom="1020" w:left="1280" w:right="1020"/>
        </w:sectPr>
      </w:pPr>
    </w:p>
    <w:p>
      <w:pPr>
        <w:spacing w:line="577" w:lineRule="exact" w:before="0"/>
        <w:ind w:left="796" w:right="1054" w:firstLine="0"/>
        <w:jc w:val="center"/>
        <w:rPr>
          <w:rFonts w:ascii="Garamond"/>
          <w:sz w:val="49"/>
        </w:rPr>
      </w:pPr>
      <w:r>
        <w:rPr>
          <w:rFonts w:ascii="Garamond"/>
          <w:w w:val="105"/>
          <w:sz w:val="49"/>
        </w:rPr>
        <w:t>Status of petrale sole (</w:t>
      </w:r>
      <w:r>
        <w:rPr>
          <w:rFonts w:ascii="Times New Roman"/>
          <w:i/>
          <w:w w:val="105"/>
          <w:sz w:val="49"/>
        </w:rPr>
        <w:t>Eopsetta </w:t>
      </w:r>
      <w:r>
        <w:rPr>
          <w:rFonts w:ascii="Times New Roman"/>
          <w:i/>
          <w:spacing w:val="-4"/>
          <w:w w:val="105"/>
          <w:sz w:val="49"/>
        </w:rPr>
        <w:t>jordani</w:t>
      </w:r>
      <w:r>
        <w:rPr>
          <w:rFonts w:ascii="Times New Roman"/>
          <w:i/>
          <w:spacing w:val="-55"/>
          <w:w w:val="105"/>
          <w:sz w:val="49"/>
        </w:rPr>
        <w:t> </w:t>
      </w:r>
      <w:r>
        <w:rPr>
          <w:rFonts w:ascii="Garamond"/>
          <w:w w:val="105"/>
          <w:sz w:val="49"/>
        </w:rPr>
        <w:t>)</w:t>
      </w:r>
    </w:p>
    <w:p>
      <w:pPr>
        <w:spacing w:before="46"/>
        <w:ind w:left="795" w:right="1054" w:firstLine="0"/>
        <w:jc w:val="center"/>
        <w:rPr>
          <w:rFonts w:ascii="Garamond"/>
          <w:sz w:val="49"/>
        </w:rPr>
      </w:pPr>
      <w:r>
        <w:rPr>
          <w:rFonts w:ascii="Garamond"/>
          <w:w w:val="105"/>
          <w:sz w:val="49"/>
        </w:rPr>
        <w:t>along the U.S. </w:t>
      </w:r>
      <w:r>
        <w:rPr>
          <w:rFonts w:ascii="Garamond"/>
          <w:spacing w:val="-4"/>
          <w:w w:val="105"/>
          <w:sz w:val="49"/>
        </w:rPr>
        <w:t>west </w:t>
      </w:r>
      <w:r>
        <w:rPr>
          <w:rFonts w:ascii="Garamond"/>
          <w:w w:val="105"/>
          <w:sz w:val="49"/>
        </w:rPr>
        <w:t>coast in</w:t>
      </w:r>
      <w:r>
        <w:rPr>
          <w:rFonts w:ascii="Garamond"/>
          <w:spacing w:val="91"/>
          <w:w w:val="105"/>
          <w:sz w:val="49"/>
        </w:rPr>
        <w:t> </w:t>
      </w:r>
      <w:r>
        <w:rPr>
          <w:rFonts w:ascii="Garamond"/>
          <w:w w:val="105"/>
          <w:sz w:val="49"/>
        </w:rPr>
        <w:t>2019</w:t>
      </w:r>
    </w:p>
    <w:p>
      <w:pPr>
        <w:pStyle w:val="BodyText"/>
        <w:spacing w:before="5"/>
        <w:rPr>
          <w:rFonts w:ascii="Garamond"/>
          <w:sz w:val="42"/>
        </w:rPr>
      </w:pPr>
    </w:p>
    <w:p>
      <w:pPr>
        <w:spacing w:before="0"/>
        <w:ind w:left="160" w:right="0" w:firstLine="0"/>
        <w:jc w:val="left"/>
        <w:rPr>
          <w:b/>
          <w:sz w:val="34"/>
        </w:rPr>
      </w:pPr>
      <w:r>
        <w:rPr>
          <w:b/>
          <w:sz w:val="34"/>
        </w:rPr>
        <w:t>Contents</w:t>
      </w:r>
    </w:p>
    <w:p>
      <w:pPr>
        <w:pStyle w:val="BodyText"/>
        <w:spacing w:before="10"/>
        <w:rPr>
          <w:b/>
          <w:sz w:val="30"/>
        </w:rPr>
      </w:pPr>
    </w:p>
    <w:p>
      <w:pPr>
        <w:tabs>
          <w:tab w:pos="9444" w:val="left" w:leader="none"/>
        </w:tabs>
        <w:spacing w:before="0"/>
        <w:ind w:left="160" w:right="0" w:firstLine="0"/>
        <w:jc w:val="left"/>
        <w:rPr>
          <w:b/>
          <w:sz w:val="24"/>
        </w:rPr>
      </w:pPr>
      <w:r>
        <w:rPr>
          <w:b/>
          <w:sz w:val="24"/>
        </w:rPr>
        <w:t>Executive</w:t>
      </w:r>
      <w:r>
        <w:rPr>
          <w:b/>
          <w:spacing w:val="-23"/>
          <w:sz w:val="24"/>
        </w:rPr>
        <w:t> </w:t>
      </w:r>
      <w:r>
        <w:rPr>
          <w:b/>
          <w:sz w:val="24"/>
        </w:rPr>
        <w:t>Summary</w:t>
      </w:r>
      <w:r>
        <w:rPr>
          <w:b/>
          <w:color w:val="0000FF"/>
          <w:sz w:val="24"/>
        </w:rPr>
        <w:tab/>
      </w:r>
      <w:hyperlink w:history="true" w:anchor="_bookmark0">
        <w:r>
          <w:rPr>
            <w:b/>
            <w:color w:val="0000FF"/>
            <w:sz w:val="24"/>
          </w:rPr>
          <w:t>i</w:t>
        </w:r>
      </w:hyperlink>
    </w:p>
    <w:p>
      <w:pPr>
        <w:pStyle w:val="BodyText"/>
        <w:tabs>
          <w:tab w:pos="9455" w:val="left" w:leader="none"/>
        </w:tabs>
        <w:spacing w:before="136"/>
        <w:ind w:left="511"/>
      </w:pPr>
      <w:r>
        <w:rPr/>
        <w:t>Stock</w:t>
      </w:r>
      <w:r>
        <w:rPr>
          <w:spacing w:val="6"/>
        </w:rPr>
        <w:t> </w:t>
      </w:r>
      <w:r>
        <w:rPr/>
        <w:t>. </w:t>
      </w:r>
      <w:r>
        <w:rPr>
          <w:spacing w:val="2"/>
        </w:rPr>
        <w:t> </w:t>
      </w:r>
      <w:r>
        <w:rPr/>
        <w:t>. </w:t>
      </w:r>
      <w:r>
        <w:rPr>
          <w:spacing w:val="2"/>
        </w:rPr>
        <w:t> </w:t>
      </w:r>
      <w:r>
        <w:rPr/>
        <w:t>. </w:t>
      </w:r>
      <w:r>
        <w:rPr>
          <w:spacing w:val="2"/>
        </w:rPr>
        <w:t> </w:t>
      </w:r>
      <w:r>
        <w:rPr/>
        <w:t>. </w:t>
      </w:r>
      <w:r>
        <w:rPr>
          <w:spacing w:val="2"/>
        </w:rPr>
        <w:t> </w:t>
      </w:r>
      <w:r>
        <w:rPr/>
        <w:t>. </w:t>
      </w:r>
      <w:r>
        <w:rPr>
          <w:spacing w:val="2"/>
        </w:rPr>
        <w:t> </w:t>
      </w:r>
      <w:r>
        <w:rPr/>
        <w:t>. </w:t>
      </w:r>
      <w:r>
        <w:rPr>
          <w:spacing w:val="2"/>
        </w:rPr>
        <w:t> </w:t>
      </w:r>
      <w:r>
        <w:rPr/>
        <w:t>. </w:t>
      </w:r>
      <w:r>
        <w:rPr>
          <w:spacing w:val="2"/>
        </w:rPr>
        <w:t> </w:t>
      </w:r>
      <w:r>
        <w:rPr/>
        <w:t>. </w:t>
      </w:r>
      <w:r>
        <w:rPr>
          <w:spacing w:val="2"/>
        </w:rPr>
        <w:t> </w:t>
      </w:r>
      <w:r>
        <w:rPr/>
        <w:t>. </w:t>
      </w:r>
      <w:r>
        <w:rPr>
          <w:spacing w:val="2"/>
        </w:rPr>
        <w:t> </w:t>
      </w:r>
      <w:r>
        <w:rPr/>
        <w:t>. </w:t>
      </w:r>
      <w:r>
        <w:rPr>
          <w:spacing w:val="2"/>
        </w:rPr>
        <w:t> </w:t>
      </w:r>
      <w:r>
        <w:rPr/>
        <w:t>. </w:t>
      </w:r>
      <w:r>
        <w:rPr>
          <w:spacing w:val="2"/>
        </w:rPr>
        <w:t> </w:t>
      </w:r>
      <w:r>
        <w:rPr/>
        <w:t>. </w:t>
      </w:r>
      <w:r>
        <w:rPr>
          <w:spacing w:val="1"/>
        </w:rPr>
        <w:t> </w:t>
      </w:r>
      <w:r>
        <w:rPr/>
        <w:t>. </w:t>
      </w:r>
      <w:r>
        <w:rPr>
          <w:spacing w:val="2"/>
        </w:rPr>
        <w:t> </w:t>
      </w:r>
      <w:r>
        <w:rPr/>
        <w:t>. </w:t>
      </w:r>
      <w:r>
        <w:rPr>
          <w:spacing w:val="2"/>
        </w:rPr>
        <w:t> </w:t>
      </w:r>
      <w:r>
        <w:rPr/>
        <w:t>. </w:t>
      </w:r>
      <w:r>
        <w:rPr>
          <w:spacing w:val="2"/>
        </w:rPr>
        <w:t> </w:t>
      </w:r>
      <w:r>
        <w:rPr/>
        <w:t>. </w:t>
      </w:r>
      <w:r>
        <w:rPr>
          <w:spacing w:val="2"/>
        </w:rPr>
        <w:t> </w:t>
      </w:r>
      <w:r>
        <w:rPr/>
        <w:t>. </w:t>
      </w:r>
      <w:r>
        <w:rPr>
          <w:spacing w:val="2"/>
        </w:rPr>
        <w:t> </w:t>
      </w:r>
      <w:r>
        <w:rPr/>
        <w:t>. </w:t>
      </w:r>
      <w:r>
        <w:rPr>
          <w:spacing w:val="2"/>
        </w:rPr>
        <w:t> </w:t>
      </w:r>
      <w:r>
        <w:rPr/>
        <w:t>. </w:t>
      </w:r>
      <w:r>
        <w:rPr>
          <w:spacing w:val="2"/>
        </w:rPr>
        <w:t> </w:t>
      </w:r>
      <w:r>
        <w:rPr/>
        <w:t>. </w:t>
      </w:r>
      <w:r>
        <w:rPr>
          <w:spacing w:val="2"/>
        </w:rPr>
        <w:t> </w:t>
      </w:r>
      <w:r>
        <w:rPr/>
        <w:t>. </w:t>
      </w:r>
      <w:r>
        <w:rPr>
          <w:spacing w:val="2"/>
        </w:rPr>
        <w:t> </w:t>
      </w:r>
      <w:r>
        <w:rPr/>
        <w:t>. </w:t>
      </w:r>
      <w:r>
        <w:rPr>
          <w:spacing w:val="2"/>
        </w:rPr>
        <w:t> </w:t>
      </w:r>
      <w:r>
        <w:rPr/>
        <w:t>. </w:t>
      </w:r>
      <w:r>
        <w:rPr>
          <w:spacing w:val="2"/>
        </w:rPr>
        <w:t> </w:t>
      </w:r>
      <w:r>
        <w:rPr/>
        <w:t>. </w:t>
      </w:r>
      <w:r>
        <w:rPr>
          <w:spacing w:val="2"/>
        </w:rPr>
        <w:t> </w:t>
      </w:r>
      <w:r>
        <w:rPr/>
        <w:t>. </w:t>
      </w:r>
      <w:r>
        <w:rPr>
          <w:spacing w:val="2"/>
        </w:rPr>
        <w:t> </w:t>
      </w:r>
      <w:r>
        <w:rPr/>
        <w:t>. </w:t>
      </w:r>
      <w:r>
        <w:rPr>
          <w:spacing w:val="2"/>
        </w:rPr>
        <w:t> </w:t>
      </w:r>
      <w:r>
        <w:rPr/>
        <w:t>. </w:t>
      </w:r>
      <w:r>
        <w:rPr>
          <w:spacing w:val="2"/>
        </w:rPr>
        <w:t> </w:t>
      </w:r>
      <w:r>
        <w:rPr/>
        <w:t>. </w:t>
      </w:r>
      <w:r>
        <w:rPr>
          <w:spacing w:val="2"/>
        </w:rPr>
        <w:t> </w:t>
      </w:r>
      <w:r>
        <w:rPr/>
        <w:t>. </w:t>
      </w:r>
      <w:r>
        <w:rPr>
          <w:spacing w:val="2"/>
        </w:rPr>
        <w:t> </w:t>
      </w:r>
      <w:r>
        <w:rPr/>
        <w:t>. </w:t>
      </w:r>
      <w:r>
        <w:rPr>
          <w:spacing w:val="2"/>
        </w:rPr>
        <w:t> </w:t>
      </w:r>
      <w:r>
        <w:rPr/>
        <w:t>. </w:t>
      </w:r>
      <w:r>
        <w:rPr>
          <w:spacing w:val="2"/>
        </w:rPr>
        <w:t> </w:t>
      </w:r>
      <w:r>
        <w:rPr/>
        <w:t>. </w:t>
      </w:r>
      <w:r>
        <w:rPr>
          <w:spacing w:val="2"/>
        </w:rPr>
        <w:t> </w:t>
      </w:r>
      <w:r>
        <w:rPr/>
        <w:t>. </w:t>
      </w:r>
      <w:r>
        <w:rPr>
          <w:spacing w:val="2"/>
        </w:rPr>
        <w:t> </w:t>
      </w:r>
      <w:r>
        <w:rPr/>
        <w:t>. </w:t>
      </w:r>
      <w:r>
        <w:rPr>
          <w:spacing w:val="2"/>
        </w:rPr>
        <w:t> </w:t>
      </w:r>
      <w:r>
        <w:rPr/>
        <w:t>. </w:t>
      </w:r>
      <w:r>
        <w:rPr>
          <w:spacing w:val="2"/>
        </w:rPr>
        <w:t> </w:t>
      </w:r>
      <w:r>
        <w:rPr/>
        <w:t>. </w:t>
      </w:r>
      <w:r>
        <w:rPr>
          <w:spacing w:val="2"/>
        </w:rPr>
        <w:t> </w:t>
      </w:r>
      <w:r>
        <w:rPr/>
        <w:t>. </w:t>
      </w:r>
      <w:r>
        <w:rPr>
          <w:spacing w:val="2"/>
        </w:rPr>
        <w:t> </w:t>
      </w:r>
      <w:r>
        <w:rPr/>
        <w:t>. </w:t>
      </w:r>
      <w:r>
        <w:rPr>
          <w:spacing w:val="2"/>
        </w:rPr>
        <w:t> </w:t>
      </w:r>
      <w:r>
        <w:rPr/>
        <w:t>. </w:t>
      </w:r>
      <w:r>
        <w:rPr>
          <w:spacing w:val="2"/>
        </w:rPr>
        <w:t> </w:t>
      </w:r>
      <w:r>
        <w:rPr/>
        <w:t>. </w:t>
      </w:r>
      <w:r>
        <w:rPr>
          <w:spacing w:val="2"/>
        </w:rPr>
        <w:t> </w:t>
      </w:r>
      <w:r>
        <w:rPr/>
        <w:t>. </w:t>
      </w:r>
      <w:r>
        <w:rPr>
          <w:spacing w:val="2"/>
        </w:rPr>
        <w:t> </w:t>
      </w:r>
      <w:r>
        <w:rPr/>
        <w:t>. </w:t>
      </w:r>
      <w:r>
        <w:rPr>
          <w:spacing w:val="2"/>
        </w:rPr>
        <w:t> </w:t>
      </w:r>
      <w:r>
        <w:rPr/>
        <w:t>.</w:t>
      </w:r>
      <w:r>
        <w:rPr>
          <w:color w:val="0000FF"/>
        </w:rPr>
        <w:tab/>
      </w:r>
      <w:hyperlink w:history="true" w:anchor="_bookmark1">
        <w:r>
          <w:rPr>
            <w:color w:val="0000FF"/>
          </w:rPr>
          <w:t>i</w:t>
        </w:r>
      </w:hyperlink>
    </w:p>
    <w:p>
      <w:pPr>
        <w:pStyle w:val="BodyText"/>
        <w:tabs>
          <w:tab w:pos="9454" w:val="left" w:leader="none"/>
        </w:tabs>
        <w:spacing w:before="135"/>
        <w:ind w:left="511"/>
      </w:pPr>
      <w:r>
        <w:rPr/>
        <w:t>Landings</w:t>
      </w:r>
      <w:r>
        <w:rPr>
          <w:spacing w:val="12"/>
        </w:rPr>
        <w:t> </w:t>
      </w:r>
      <w:r>
        <w:rPr/>
        <w:t>. </w:t>
      </w:r>
      <w:r>
        <w:rPr>
          <w:spacing w:val="1"/>
        </w:rPr>
        <w:t> </w:t>
      </w:r>
      <w:r>
        <w:rPr/>
        <w:t>. </w:t>
      </w:r>
      <w:r>
        <w:rPr>
          <w:spacing w:val="1"/>
        </w:rPr>
        <w:t> </w:t>
      </w:r>
      <w:r>
        <w:rPr/>
        <w:t>. </w:t>
      </w:r>
      <w:r>
        <w:rPr>
          <w:spacing w:val="1"/>
        </w:rPr>
        <w:t> </w:t>
      </w:r>
      <w:r>
        <w:rPr/>
        <w:t>. </w:t>
      </w:r>
      <w:r>
        <w:rPr>
          <w:spacing w:val="1"/>
        </w:rPr>
        <w:t> </w:t>
      </w:r>
      <w:r>
        <w:rPr/>
        <w:t>. </w:t>
      </w:r>
      <w:r>
        <w:rPr>
          <w:spacing w:val="1"/>
        </w:rPr>
        <w:t> </w:t>
      </w:r>
      <w:r>
        <w:rPr/>
        <w:t>. </w:t>
      </w:r>
      <w:r>
        <w:rPr>
          <w:spacing w:val="1"/>
        </w:rPr>
        <w:t> </w:t>
      </w:r>
      <w:r>
        <w:rPr/>
        <w:t>. </w:t>
      </w:r>
      <w:r>
        <w:rPr>
          <w:spacing w:val="1"/>
        </w:rPr>
        <w:t> </w:t>
      </w:r>
      <w:r>
        <w:rPr/>
        <w:t>. </w:t>
      </w:r>
      <w:r>
        <w:rPr>
          <w:spacing w:val="1"/>
        </w:rPr>
        <w:t> </w:t>
      </w:r>
      <w:r>
        <w:rPr/>
        <w:t>. </w:t>
      </w:r>
      <w:r>
        <w:rPr>
          <w:spacing w:val="1"/>
        </w:rPr>
        <w:t> </w:t>
      </w:r>
      <w:r>
        <w:rPr/>
        <w:t>. </w:t>
      </w:r>
      <w:r>
        <w:rPr>
          <w:spacing w:val="1"/>
        </w:rPr>
        <w:t> </w:t>
      </w:r>
      <w:r>
        <w:rPr/>
        <w:t>. </w:t>
      </w:r>
      <w:r>
        <w:rPr>
          <w:spacing w:val="1"/>
        </w:rPr>
        <w:t> </w:t>
      </w:r>
      <w:r>
        <w:rPr/>
        <w:t>. </w:t>
      </w:r>
      <w:r>
        <w:rPr>
          <w:spacing w:val="1"/>
        </w:rPr>
        <w:t> </w:t>
      </w:r>
      <w:r>
        <w:rPr/>
        <w:t>. </w:t>
      </w:r>
      <w:r>
        <w:rPr>
          <w:spacing w:val="1"/>
        </w:rPr>
        <w:t> </w:t>
      </w:r>
      <w:r>
        <w:rPr/>
        <w:t>. </w:t>
      </w:r>
      <w:r>
        <w:rPr>
          <w:spacing w:val="1"/>
        </w:rPr>
        <w:t> </w:t>
      </w:r>
      <w:r>
        <w:rPr/>
        <w:t>. </w:t>
      </w:r>
      <w:r>
        <w:rPr>
          <w:spacing w:val="1"/>
        </w:rPr>
        <w:t> </w:t>
      </w:r>
      <w:r>
        <w:rPr/>
        <w:t>. </w:t>
      </w:r>
      <w:r>
        <w:rPr>
          <w:spacing w:val="1"/>
        </w:rPr>
        <w:t> </w:t>
      </w:r>
      <w:r>
        <w:rPr/>
        <w:t>. </w:t>
      </w:r>
      <w:r>
        <w:rPr>
          <w:spacing w:val="1"/>
        </w:rPr>
        <w:t> </w:t>
      </w:r>
      <w:r>
        <w:rPr/>
        <w:t>. </w:t>
      </w:r>
      <w:r>
        <w:rPr>
          <w:spacing w:val="1"/>
        </w:rPr>
        <w:t> </w:t>
      </w:r>
      <w:r>
        <w:rPr/>
        <w:t>. </w:t>
      </w:r>
      <w:r>
        <w:rPr>
          <w:spacing w:val="1"/>
        </w:rPr>
        <w:t> </w:t>
      </w:r>
      <w:r>
        <w:rPr/>
        <w:t>. </w:t>
      </w:r>
      <w:r>
        <w:rPr>
          <w:spacing w:val="0"/>
        </w:rPr>
        <w:t> </w:t>
      </w:r>
      <w:r>
        <w:rPr/>
        <w:t>. </w:t>
      </w:r>
      <w:r>
        <w:rPr>
          <w:spacing w:val="1"/>
        </w:rPr>
        <w:t> </w:t>
      </w:r>
      <w:r>
        <w:rPr/>
        <w:t>. </w:t>
      </w:r>
      <w:r>
        <w:rPr>
          <w:spacing w:val="1"/>
        </w:rPr>
        <w:t> </w:t>
      </w:r>
      <w:r>
        <w:rPr/>
        <w:t>. </w:t>
      </w:r>
      <w:r>
        <w:rPr>
          <w:spacing w:val="1"/>
        </w:rPr>
        <w:t> </w:t>
      </w:r>
      <w:r>
        <w:rPr/>
        <w:t>. </w:t>
      </w:r>
      <w:r>
        <w:rPr>
          <w:spacing w:val="1"/>
        </w:rPr>
        <w:t> </w:t>
      </w:r>
      <w:r>
        <w:rPr/>
        <w:t>. </w:t>
      </w:r>
      <w:r>
        <w:rPr>
          <w:spacing w:val="1"/>
        </w:rPr>
        <w:t> </w:t>
      </w:r>
      <w:r>
        <w:rPr/>
        <w:t>. </w:t>
      </w:r>
      <w:r>
        <w:rPr>
          <w:spacing w:val="1"/>
        </w:rPr>
        <w:t> </w:t>
      </w:r>
      <w:r>
        <w:rPr/>
        <w:t>. </w:t>
      </w:r>
      <w:r>
        <w:rPr>
          <w:spacing w:val="1"/>
        </w:rPr>
        <w:t> </w:t>
      </w:r>
      <w:r>
        <w:rPr/>
        <w:t>. </w:t>
      </w:r>
      <w:r>
        <w:rPr>
          <w:spacing w:val="1"/>
        </w:rPr>
        <w:t> </w:t>
      </w:r>
      <w:r>
        <w:rPr/>
        <w:t>. </w:t>
      </w:r>
      <w:r>
        <w:rPr>
          <w:spacing w:val="1"/>
        </w:rPr>
        <w:t> </w:t>
      </w:r>
      <w:r>
        <w:rPr/>
        <w:t>. </w:t>
      </w:r>
      <w:r>
        <w:rPr>
          <w:spacing w:val="1"/>
        </w:rPr>
        <w:t> </w:t>
      </w:r>
      <w:r>
        <w:rPr/>
        <w:t>. </w:t>
      </w:r>
      <w:r>
        <w:rPr>
          <w:spacing w:val="1"/>
        </w:rPr>
        <w:t> </w:t>
      </w:r>
      <w:r>
        <w:rPr/>
        <w:t>. </w:t>
      </w:r>
      <w:r>
        <w:rPr>
          <w:spacing w:val="1"/>
        </w:rPr>
        <w:t> </w:t>
      </w:r>
      <w:r>
        <w:rPr/>
        <w:t>. </w:t>
      </w:r>
      <w:r>
        <w:rPr>
          <w:spacing w:val="1"/>
        </w:rPr>
        <w:t> </w:t>
      </w:r>
      <w:r>
        <w:rPr/>
        <w:t>. </w:t>
      </w:r>
      <w:r>
        <w:rPr>
          <w:spacing w:val="1"/>
        </w:rPr>
        <w:t> </w:t>
      </w:r>
      <w:r>
        <w:rPr/>
        <w:t>. </w:t>
      </w:r>
      <w:r>
        <w:rPr>
          <w:spacing w:val="1"/>
        </w:rPr>
        <w:t> </w:t>
      </w:r>
      <w:r>
        <w:rPr/>
        <w:t>. </w:t>
      </w:r>
      <w:r>
        <w:rPr>
          <w:spacing w:val="1"/>
        </w:rPr>
        <w:t> </w:t>
      </w:r>
      <w:r>
        <w:rPr/>
        <w:t>. </w:t>
      </w:r>
      <w:r>
        <w:rPr>
          <w:spacing w:val="1"/>
        </w:rPr>
        <w:t> </w:t>
      </w:r>
      <w:r>
        <w:rPr/>
        <w:t>. </w:t>
      </w:r>
      <w:r>
        <w:rPr>
          <w:spacing w:val="1"/>
        </w:rPr>
        <w:t> </w:t>
      </w:r>
      <w:r>
        <w:rPr/>
        <w:t>. </w:t>
      </w:r>
      <w:r>
        <w:rPr>
          <w:spacing w:val="1"/>
        </w:rPr>
        <w:t> </w:t>
      </w:r>
      <w:r>
        <w:rPr/>
        <w:t>. </w:t>
      </w:r>
      <w:r>
        <w:rPr>
          <w:spacing w:val="1"/>
        </w:rPr>
        <w:t> </w:t>
      </w:r>
      <w:r>
        <w:rPr/>
        <w:t>.</w:t>
      </w:r>
      <w:r>
        <w:rPr>
          <w:color w:val="0000FF"/>
        </w:rPr>
        <w:tab/>
      </w:r>
      <w:hyperlink w:history="true" w:anchor="_bookmark2">
        <w:r>
          <w:rPr>
            <w:color w:val="0000FF"/>
          </w:rPr>
          <w:t>i</w:t>
        </w:r>
      </w:hyperlink>
    </w:p>
    <w:p>
      <w:pPr>
        <w:spacing w:after="0"/>
        <w:sectPr>
          <w:footerReference w:type="default" r:id="rId6"/>
          <w:pgSz w:w="12240" w:h="15840"/>
          <w:pgMar w:footer="822" w:header="0" w:top="1480" w:bottom="1367" w:left="1280" w:right="1020"/>
          <w:pgNumType w:start="1"/>
        </w:sectPr>
      </w:pPr>
    </w:p>
    <w:sdt>
      <w:sdtPr>
        <w:docPartObj>
          <w:docPartGallery w:val="Table of Contents"/>
          <w:docPartUnique/>
        </w:docPartObj>
      </w:sdtPr>
      <w:sdtEndPr/>
      <w:sdtContent>
        <w:p>
          <w:pPr>
            <w:pStyle w:val="TOC2"/>
            <w:tabs>
              <w:tab w:pos="9519" w:val="right" w:leader="dot"/>
            </w:tabs>
          </w:pPr>
          <w:r>
            <w:rPr/>
            <w:t>Data</w:t>
          </w:r>
          <w:r>
            <w:rPr>
              <w:spacing w:val="17"/>
            </w:rPr>
            <w:t> </w:t>
          </w:r>
          <w:r>
            <w:rPr/>
            <w:t>and</w:t>
          </w:r>
          <w:r>
            <w:rPr>
              <w:spacing w:val="17"/>
            </w:rPr>
            <w:t> </w:t>
          </w:r>
          <w:r>
            <w:rPr/>
            <w:t>Assessment</w:t>
          </w:r>
          <w:r>
            <w:rPr>
              <w:color w:val="0000FF"/>
            </w:rPr>
            <w:tab/>
          </w:r>
          <w:hyperlink w:history="true" w:anchor="_bookmark5">
            <w:r>
              <w:rPr>
                <w:color w:val="0000FF"/>
              </w:rPr>
              <w:t>iii</w:t>
            </w:r>
          </w:hyperlink>
        </w:p>
        <w:p>
          <w:pPr>
            <w:pStyle w:val="TOC2"/>
            <w:tabs>
              <w:tab w:pos="9520" w:val="right" w:leader="dot"/>
            </w:tabs>
          </w:pPr>
          <w:r>
            <w:rPr/>
            <w:t>Updated</w:t>
          </w:r>
          <w:r>
            <w:rPr>
              <w:spacing w:val="18"/>
            </w:rPr>
            <w:t> </w:t>
          </w:r>
          <w:r>
            <w:rPr/>
            <w:t>Data</w:t>
          </w:r>
          <w:r>
            <w:rPr>
              <w:color w:val="0000FF"/>
            </w:rPr>
            <w:tab/>
          </w:r>
          <w:hyperlink w:history="true" w:anchor="_bookmark6">
            <w:r>
              <w:rPr>
                <w:color w:val="0000FF"/>
              </w:rPr>
              <w:t>iii</w:t>
            </w:r>
          </w:hyperlink>
        </w:p>
        <w:p>
          <w:pPr>
            <w:pStyle w:val="TOC2"/>
            <w:tabs>
              <w:tab w:pos="9525" w:val="right" w:leader="dot"/>
            </w:tabs>
          </w:pPr>
          <w:r>
            <w:rPr/>
            <w:t>Stock</w:t>
          </w:r>
          <w:r>
            <w:rPr>
              <w:spacing w:val="18"/>
            </w:rPr>
            <w:t> </w:t>
          </w:r>
          <w:r>
            <w:rPr/>
            <w:t>Biomass</w:t>
          </w:r>
          <w:r>
            <w:rPr>
              <w:color w:val="0000FF"/>
            </w:rPr>
            <w:tab/>
          </w:r>
          <w:hyperlink w:history="true" w:anchor="_bookmark7">
            <w:r>
              <w:rPr>
                <w:color w:val="0000FF"/>
              </w:rPr>
              <w:t>iv</w:t>
            </w:r>
          </w:hyperlink>
        </w:p>
        <w:p>
          <w:pPr>
            <w:pStyle w:val="TOC2"/>
            <w:tabs>
              <w:tab w:pos="9519" w:val="right" w:leader="dot"/>
            </w:tabs>
          </w:pPr>
          <w:r>
            <w:rPr/>
            <w:t>Recruitment</w:t>
          </w:r>
          <w:r>
            <w:rPr>
              <w:color w:val="0000FF"/>
            </w:rPr>
            <w:tab/>
          </w:r>
          <w:hyperlink w:history="true" w:anchor="_bookmark11">
            <w:r>
              <w:rPr>
                <w:color w:val="0000FF"/>
              </w:rPr>
              <w:t>vii</w:t>
            </w:r>
          </w:hyperlink>
        </w:p>
        <w:p>
          <w:pPr>
            <w:pStyle w:val="TOC2"/>
            <w:tabs>
              <w:tab w:pos="9524" w:val="right" w:leader="dot"/>
            </w:tabs>
            <w:spacing w:before="135"/>
          </w:pPr>
          <w:r>
            <w:rPr/>
            <w:t>Exploitation</w:t>
          </w:r>
          <w:r>
            <w:rPr>
              <w:spacing w:val="18"/>
            </w:rPr>
            <w:t> </w:t>
          </w:r>
          <w:r>
            <w:rPr/>
            <w:t>Status</w:t>
          </w:r>
          <w:r>
            <w:rPr>
              <w:color w:val="0000FF"/>
            </w:rPr>
            <w:tab/>
          </w:r>
          <w:hyperlink w:history="true" w:anchor="_bookmark14">
            <w:r>
              <w:rPr>
                <w:color w:val="0000FF"/>
              </w:rPr>
              <w:t>ix</w:t>
            </w:r>
          </w:hyperlink>
        </w:p>
        <w:p>
          <w:pPr>
            <w:pStyle w:val="TOC2"/>
            <w:tabs>
              <w:tab w:pos="9517" w:val="right" w:leader="dot"/>
            </w:tabs>
          </w:pPr>
          <w:r>
            <w:rPr/>
            <w:t>Ecosystem</w:t>
          </w:r>
          <w:r>
            <w:rPr>
              <w:spacing w:val="17"/>
            </w:rPr>
            <w:t> </w:t>
          </w:r>
          <w:r>
            <w:rPr/>
            <w:t>Considerations</w:t>
          </w:r>
          <w:r>
            <w:rPr>
              <w:color w:val="0000FF"/>
            </w:rPr>
            <w:tab/>
          </w:r>
          <w:hyperlink w:history="true" w:anchor="_bookmark18">
            <w:r>
              <w:rPr>
                <w:color w:val="0000FF"/>
              </w:rPr>
              <w:t>xii</w:t>
            </w:r>
          </w:hyperlink>
        </w:p>
        <w:p>
          <w:pPr>
            <w:pStyle w:val="TOC2"/>
            <w:tabs>
              <w:tab w:pos="9520" w:val="right" w:leader="dot"/>
            </w:tabs>
          </w:pPr>
          <w:r>
            <w:rPr/>
            <w:t>Reference</w:t>
          </w:r>
          <w:r>
            <w:rPr>
              <w:spacing w:val="17"/>
            </w:rPr>
            <w:t> </w:t>
          </w:r>
          <w:r>
            <w:rPr>
              <w:spacing w:val="-3"/>
            </w:rPr>
            <w:t>Points</w:t>
          </w:r>
          <w:r>
            <w:rPr>
              <w:color w:val="0000FF"/>
              <w:spacing w:val="-3"/>
            </w:rPr>
            <w:tab/>
          </w:r>
          <w:hyperlink w:history="true" w:anchor="_bookmark19">
            <w:r>
              <w:rPr>
                <w:color w:val="0000FF"/>
              </w:rPr>
              <w:t>xii</w:t>
            </w:r>
          </w:hyperlink>
        </w:p>
        <w:p>
          <w:pPr>
            <w:pStyle w:val="TOC2"/>
            <w:tabs>
              <w:tab w:pos="9518" w:val="right" w:leader="dot"/>
            </w:tabs>
          </w:pPr>
          <w:r>
            <w:rPr/>
            <w:t>Management</w:t>
          </w:r>
          <w:r>
            <w:rPr>
              <w:spacing w:val="16"/>
            </w:rPr>
            <w:t> </w:t>
          </w:r>
          <w:r>
            <w:rPr/>
            <w:t>Performance</w:t>
          </w:r>
          <w:r>
            <w:rPr>
              <w:color w:val="0000FF"/>
            </w:rPr>
            <w:tab/>
          </w:r>
          <w:hyperlink w:history="true" w:anchor="_bookmark21">
            <w:r>
              <w:rPr>
                <w:color w:val="0000FF"/>
              </w:rPr>
              <w:t>xiii</w:t>
            </w:r>
          </w:hyperlink>
        </w:p>
        <w:p>
          <w:pPr>
            <w:pStyle w:val="TOC2"/>
            <w:tabs>
              <w:tab w:pos="9522" w:val="right" w:leader="dot"/>
            </w:tabs>
            <w:spacing w:before="135"/>
          </w:pPr>
          <w:r>
            <w:rPr/>
            <w:t>Unresolved Problems and</w:t>
          </w:r>
          <w:r>
            <w:rPr>
              <w:spacing w:val="43"/>
            </w:rPr>
            <w:t> </w:t>
          </w:r>
          <w:r>
            <w:rPr>
              <w:spacing w:val="1"/>
            </w:rPr>
            <w:t>Major</w:t>
          </w:r>
          <w:r>
            <w:rPr>
              <w:spacing w:val="13"/>
            </w:rPr>
            <w:t> </w:t>
          </w:r>
          <w:r>
            <w:rPr/>
            <w:t>Uncertainties</w:t>
          </w:r>
          <w:r>
            <w:rPr>
              <w:color w:val="0000FF"/>
            </w:rPr>
            <w:tab/>
          </w:r>
          <w:hyperlink w:history="true" w:anchor="_bookmark23">
            <w:r>
              <w:rPr>
                <w:color w:val="0000FF"/>
              </w:rPr>
              <w:t>xiv</w:t>
            </w:r>
          </w:hyperlink>
        </w:p>
        <w:p>
          <w:pPr>
            <w:pStyle w:val="TOC2"/>
            <w:tabs>
              <w:tab w:pos="9526" w:val="right" w:leader="dot"/>
            </w:tabs>
          </w:pPr>
          <w:r>
            <w:rPr/>
            <w:t>Decision</w:t>
          </w:r>
          <w:r>
            <w:rPr>
              <w:spacing w:val="18"/>
            </w:rPr>
            <w:t> </w:t>
          </w:r>
          <w:r>
            <w:rPr>
              <w:spacing w:val="-4"/>
            </w:rPr>
            <w:t>Table</w:t>
          </w:r>
          <w:r>
            <w:rPr>
              <w:color w:val="0000FF"/>
              <w:spacing w:val="-4"/>
            </w:rPr>
            <w:tab/>
          </w:r>
          <w:hyperlink w:history="true" w:anchor="_bookmark24">
            <w:r>
              <w:rPr>
                <w:color w:val="0000FF"/>
              </w:rPr>
              <w:t>xv</w:t>
            </w:r>
          </w:hyperlink>
        </w:p>
        <w:p>
          <w:pPr>
            <w:pStyle w:val="TOC2"/>
            <w:tabs>
              <w:tab w:pos="9534" w:val="right" w:leader="dot"/>
            </w:tabs>
          </w:pPr>
          <w:r>
            <w:rPr/>
            <w:t>Research  and</w:t>
          </w:r>
          <w:r>
            <w:rPr>
              <w:spacing w:val="-22"/>
            </w:rPr>
            <w:t> </w:t>
          </w:r>
          <w:r>
            <w:rPr/>
            <w:t>Data</w:t>
          </w:r>
          <w:r>
            <w:rPr>
              <w:spacing w:val="17"/>
            </w:rPr>
            <w:t> </w:t>
          </w:r>
          <w:r>
            <w:rPr/>
            <w:t>Needs</w:t>
          </w:r>
          <w:r>
            <w:rPr>
              <w:color w:val="0000FF"/>
            </w:rPr>
            <w:tab/>
          </w:r>
          <w:hyperlink w:history="true" w:anchor="_bookmark27">
            <w:r>
              <w:rPr>
                <w:color w:val="0000FF"/>
              </w:rPr>
              <w:t>xvii</w:t>
            </w:r>
          </w:hyperlink>
        </w:p>
        <w:p>
          <w:pPr>
            <w:pStyle w:val="TOC1"/>
            <w:numPr>
              <w:ilvl w:val="0"/>
              <w:numId w:val="1"/>
            </w:numPr>
            <w:tabs>
              <w:tab w:pos="511" w:val="left" w:leader="none"/>
              <w:tab w:pos="512" w:val="left" w:leader="none"/>
              <w:tab w:pos="9519" w:val="right" w:leader="none"/>
            </w:tabs>
            <w:spacing w:line="240" w:lineRule="auto" w:before="370" w:after="0"/>
            <w:ind w:left="511" w:right="0" w:hanging="351"/>
            <w:jc w:val="left"/>
          </w:pPr>
          <w:r>
            <w:rPr/>
            <w:t>Introduction</w:t>
          </w:r>
          <w:r>
            <w:rPr>
              <w:color w:val="0000FF"/>
            </w:rPr>
            <w:tab/>
          </w:r>
          <w:hyperlink w:history="true" w:anchor="_bookmark28">
            <w:r>
              <w:rPr>
                <w:color w:val="0000FF"/>
              </w:rPr>
              <w:t>1</w:t>
            </w:r>
          </w:hyperlink>
        </w:p>
        <w:p>
          <w:pPr>
            <w:pStyle w:val="TOC2"/>
            <w:tabs>
              <w:tab w:pos="1049" w:val="left" w:leader="none"/>
              <w:tab w:pos="9541" w:val="right" w:leader="none"/>
            </w:tabs>
          </w:pPr>
          <w:r>
            <w:rPr/>
            <w:t>1.1</w:t>
            <w:tab/>
            <w:t>Basic  Information  .  .  .  .  .  .  .  .  .  .  .  .  .  .  .  .  .  .  .  .  .  .  .  .  .  .  .  .  .  .  .</w:t>
          </w:r>
          <w:r>
            <w:rPr>
              <w:spacing w:val="55"/>
            </w:rPr>
            <w:t> </w:t>
          </w:r>
          <w:r>
            <w:rPr/>
            <w:t>. </w:t>
          </w:r>
          <w:r>
            <w:rPr>
              <w:spacing w:val="0"/>
            </w:rPr>
            <w:t> </w:t>
          </w:r>
          <w:r>
            <w:rPr/>
            <w:t>.</w:t>
          </w:r>
          <w:r>
            <w:rPr>
              <w:color w:val="0000FF"/>
            </w:rPr>
            <w:tab/>
          </w:r>
          <w:hyperlink w:history="true" w:anchor="_bookmark29">
            <w:r>
              <w:rPr>
                <w:color w:val="0000FF"/>
              </w:rPr>
              <w:t>1</w:t>
            </w:r>
          </w:hyperlink>
        </w:p>
        <w:p>
          <w:pPr>
            <w:pStyle w:val="TOC2"/>
            <w:tabs>
              <w:tab w:pos="1049" w:val="left" w:leader="none"/>
              <w:tab w:pos="9524" w:val="right" w:leader="none"/>
            </w:tabs>
            <w:spacing w:before="135"/>
          </w:pPr>
          <w:r>
            <w:rPr/>
            <w:t>1.2</w:t>
            <w:tab/>
            <w:t>Life  History   .  .  .  .  .  .  .  .  .  .  .  .  .  .  .  .  .  .  .  .  .  .  .  .  .  .  .  .  .  .  .  .  .  . </w:t>
          </w:r>
          <w:r>
            <w:rPr>
              <w:spacing w:val="16"/>
            </w:rPr>
            <w:t> </w:t>
          </w:r>
          <w:r>
            <w:rPr/>
            <w:t>. </w:t>
          </w:r>
          <w:r>
            <w:rPr>
              <w:spacing w:val="1"/>
            </w:rPr>
            <w:t> </w:t>
          </w:r>
          <w:r>
            <w:rPr/>
            <w:t>.</w:t>
          </w:r>
          <w:r>
            <w:rPr>
              <w:color w:val="0000FF"/>
            </w:rPr>
            <w:tab/>
          </w:r>
          <w:hyperlink w:history="true" w:anchor="_bookmark30">
            <w:r>
              <w:rPr>
                <w:color w:val="0000FF"/>
              </w:rPr>
              <w:t>2</w:t>
            </w:r>
          </w:hyperlink>
        </w:p>
        <w:p>
          <w:pPr>
            <w:pStyle w:val="TOC2"/>
            <w:numPr>
              <w:ilvl w:val="1"/>
              <w:numId w:val="1"/>
            </w:numPr>
            <w:tabs>
              <w:tab w:pos="1049" w:val="left" w:leader="none"/>
              <w:tab w:pos="1050" w:val="left" w:leader="none"/>
              <w:tab w:pos="9520" w:val="right" w:leader="none"/>
            </w:tabs>
            <w:spacing w:line="240" w:lineRule="auto" w:before="136" w:after="0"/>
            <w:ind w:left="1049" w:right="0" w:hanging="538"/>
            <w:jc w:val="left"/>
          </w:pPr>
          <w:r>
            <w:rPr/>
            <w:t>Historical and Current Fishery Information .  .  .  .  .  .  .  .  .  .  .  .  .  .  .  .  .</w:t>
          </w:r>
          <w:r>
            <w:rPr>
              <w:spacing w:val="18"/>
            </w:rPr>
            <w:t> </w:t>
          </w:r>
          <w:r>
            <w:rPr/>
            <w:t>.</w:t>
          </w:r>
          <w:r>
            <w:rPr>
              <w:spacing w:val="50"/>
            </w:rPr>
            <w:t> </w:t>
          </w:r>
          <w:r>
            <w:rPr/>
            <w:t>.</w:t>
          </w:r>
          <w:r>
            <w:rPr>
              <w:color w:val="0000FF"/>
            </w:rPr>
            <w:tab/>
          </w:r>
          <w:hyperlink w:history="true" w:anchor="_bookmark31">
            <w:r>
              <w:rPr>
                <w:color w:val="0000FF"/>
              </w:rPr>
              <w:t>2</w:t>
            </w:r>
          </w:hyperlink>
        </w:p>
        <w:p>
          <w:pPr>
            <w:pStyle w:val="TOC2"/>
            <w:numPr>
              <w:ilvl w:val="1"/>
              <w:numId w:val="1"/>
            </w:numPr>
            <w:tabs>
              <w:tab w:pos="1049" w:val="left" w:leader="none"/>
              <w:tab w:pos="1050" w:val="left" w:leader="none"/>
              <w:tab w:pos="9522" w:val="right" w:leader="none"/>
            </w:tabs>
            <w:spacing w:line="240" w:lineRule="auto" w:before="136" w:after="0"/>
            <w:ind w:left="1049" w:right="0" w:hanging="538"/>
            <w:jc w:val="left"/>
          </w:pPr>
          <w:r>
            <w:rPr/>
            <w:t>Summary of Management History and Performance  .  .  .  .  .  .  .  .  .  .  .  .</w:t>
          </w:r>
          <w:r>
            <w:rPr>
              <w:spacing w:val="-5"/>
            </w:rPr>
            <w:t> </w:t>
          </w:r>
          <w:r>
            <w:rPr/>
            <w:t>.</w:t>
          </w:r>
          <w:r>
            <w:rPr>
              <w:spacing w:val="45"/>
            </w:rPr>
            <w:t> </w:t>
          </w:r>
          <w:r>
            <w:rPr/>
            <w:t>.</w:t>
          </w:r>
          <w:r>
            <w:rPr>
              <w:color w:val="0000FF"/>
            </w:rPr>
            <w:tab/>
          </w:r>
          <w:hyperlink w:history="true" w:anchor="_bookmark32">
            <w:r>
              <w:rPr>
                <w:color w:val="0000FF"/>
              </w:rPr>
              <w:t>3</w:t>
            </w:r>
          </w:hyperlink>
        </w:p>
        <w:p>
          <w:pPr>
            <w:pStyle w:val="TOC2"/>
            <w:numPr>
              <w:ilvl w:val="1"/>
              <w:numId w:val="1"/>
            </w:numPr>
            <w:tabs>
              <w:tab w:pos="1049" w:val="left" w:leader="none"/>
              <w:tab w:pos="1050" w:val="left" w:leader="none"/>
              <w:tab w:pos="9523" w:val="right" w:leader="none"/>
            </w:tabs>
            <w:spacing w:line="240" w:lineRule="auto" w:before="136" w:after="0"/>
            <w:ind w:left="1049" w:right="0" w:hanging="538"/>
            <w:jc w:val="left"/>
          </w:pPr>
          <w:r>
            <w:rPr/>
            <w:t>Fisheries off Canada and </w:t>
          </w:r>
          <w:r>
            <w:rPr>
              <w:spacing w:val="-3"/>
            </w:rPr>
            <w:t>Alaska  </w:t>
          </w:r>
          <w:r>
            <w:rPr/>
            <w:t>.  .  .  .  .  .  .  .  .  .  .  .  .  .  .  .  .  .  .  .  .  .  . </w:t>
          </w:r>
          <w:r>
            <w:rPr>
              <w:spacing w:val="46"/>
            </w:rPr>
            <w:t> </w:t>
          </w:r>
          <w:r>
            <w:rPr/>
            <w:t>.</w:t>
          </w:r>
          <w:r>
            <w:rPr>
              <w:spacing w:val="55"/>
            </w:rPr>
            <w:t> </w:t>
          </w:r>
          <w:r>
            <w:rPr/>
            <w:t>.</w:t>
          </w:r>
          <w:r>
            <w:rPr>
              <w:color w:val="0000FF"/>
            </w:rPr>
            <w:tab/>
          </w:r>
          <w:hyperlink w:history="true" w:anchor="_bookmark33">
            <w:r>
              <w:rPr>
                <w:color w:val="0000FF"/>
              </w:rPr>
              <w:t>5</w:t>
            </w:r>
          </w:hyperlink>
        </w:p>
        <w:p>
          <w:pPr>
            <w:pStyle w:val="TOC1"/>
            <w:numPr>
              <w:ilvl w:val="0"/>
              <w:numId w:val="1"/>
            </w:numPr>
            <w:tabs>
              <w:tab w:pos="511" w:val="left" w:leader="none"/>
              <w:tab w:pos="512" w:val="left" w:leader="none"/>
              <w:tab w:pos="9519" w:val="right" w:leader="none"/>
            </w:tabs>
            <w:spacing w:line="240" w:lineRule="auto" w:before="370" w:after="0"/>
            <w:ind w:left="511" w:right="0" w:hanging="351"/>
            <w:jc w:val="left"/>
          </w:pPr>
          <w:r>
            <w:rPr/>
            <w:t>Data</w:t>
          </w:r>
          <w:r>
            <w:rPr>
              <w:color w:val="0000FF"/>
            </w:rPr>
            <w:tab/>
          </w:r>
          <w:hyperlink w:history="true" w:anchor="_bookmark34">
            <w:r>
              <w:rPr>
                <w:color w:val="0000FF"/>
              </w:rPr>
              <w:t>5</w:t>
            </w:r>
          </w:hyperlink>
        </w:p>
        <w:p>
          <w:pPr>
            <w:pStyle w:val="TOC2"/>
            <w:tabs>
              <w:tab w:pos="1049" w:val="left" w:leader="none"/>
              <w:tab w:pos="9523" w:val="right" w:leader="none"/>
            </w:tabs>
            <w:spacing w:before="135"/>
          </w:pPr>
          <w:r>
            <w:rPr/>
            <w:t>2.1</w:t>
            <w:tab/>
            <w:t>Fishery-Independent Data   .  .  .  .  .  .  .  .  .  .  .  .  .  .  .  .  .  .  .  .  .  .  .  .  .  .</w:t>
          </w:r>
          <w:r>
            <w:rPr>
              <w:spacing w:val="45"/>
            </w:rPr>
            <w:t> </w:t>
          </w:r>
          <w:r>
            <w:rPr/>
            <w:t>.</w:t>
          </w:r>
          <w:r>
            <w:rPr>
              <w:spacing w:val="56"/>
            </w:rPr>
            <w:t> </w:t>
          </w:r>
          <w:r>
            <w:rPr/>
            <w:t>.</w:t>
          </w:r>
          <w:r>
            <w:rPr>
              <w:color w:val="0000FF"/>
            </w:rPr>
            <w:tab/>
          </w:r>
          <w:hyperlink w:history="true" w:anchor="_bookmark35">
            <w:r>
              <w:rPr>
                <w:color w:val="0000FF"/>
              </w:rPr>
              <w:t>6</w:t>
            </w:r>
          </w:hyperlink>
        </w:p>
        <w:p>
          <w:pPr>
            <w:pStyle w:val="TOC3"/>
            <w:numPr>
              <w:ilvl w:val="2"/>
              <w:numId w:val="2"/>
            </w:numPr>
            <w:tabs>
              <w:tab w:pos="1798" w:val="left" w:leader="none"/>
              <w:tab w:pos="1799" w:val="left" w:leader="none"/>
              <w:tab w:pos="9523" w:val="right" w:leader="none"/>
            </w:tabs>
            <w:spacing w:line="240" w:lineRule="auto" w:before="136" w:after="0"/>
            <w:ind w:left="1798" w:right="0" w:hanging="749"/>
            <w:jc w:val="left"/>
          </w:pPr>
          <w:r>
            <w:rPr/>
            <w:t>NWFSC </w:t>
          </w:r>
          <w:r>
            <w:rPr>
              <w:spacing w:val="-5"/>
            </w:rPr>
            <w:t>West  </w:t>
          </w:r>
          <w:r>
            <w:rPr/>
            <w:t>Coast Groundfish Bottom </w:t>
          </w:r>
          <w:r>
            <w:rPr>
              <w:spacing w:val="-6"/>
            </w:rPr>
            <w:t>Trawl  </w:t>
          </w:r>
          <w:r>
            <w:rPr/>
            <w:t>Survey   .  .  .  .  .  .</w:t>
          </w:r>
          <w:r>
            <w:rPr>
              <w:spacing w:val="15"/>
            </w:rPr>
            <w:t> </w:t>
          </w:r>
          <w:r>
            <w:rPr/>
            <w:t>.</w:t>
          </w:r>
          <w:r>
            <w:rPr>
              <w:spacing w:val="52"/>
            </w:rPr>
            <w:t> </w:t>
          </w:r>
          <w:r>
            <w:rPr/>
            <w:t>.</w:t>
          </w:r>
          <w:r>
            <w:rPr>
              <w:color w:val="0000FF"/>
            </w:rPr>
            <w:tab/>
          </w:r>
          <w:hyperlink w:history="true" w:anchor="_bookmark36">
            <w:r>
              <w:rPr>
                <w:color w:val="0000FF"/>
              </w:rPr>
              <w:t>6</w:t>
            </w:r>
          </w:hyperlink>
        </w:p>
        <w:p>
          <w:pPr>
            <w:pStyle w:val="TOC3"/>
            <w:numPr>
              <w:ilvl w:val="2"/>
              <w:numId w:val="2"/>
            </w:numPr>
            <w:tabs>
              <w:tab w:pos="1798" w:val="left" w:leader="none"/>
              <w:tab w:pos="1799" w:val="left" w:leader="none"/>
              <w:tab w:pos="7233" w:val="left" w:leader="none"/>
              <w:tab w:pos="9530" w:val="right" w:leader="none"/>
            </w:tabs>
            <w:spacing w:line="240" w:lineRule="auto" w:before="136" w:after="0"/>
            <w:ind w:left="1798" w:right="0" w:hanging="749"/>
            <w:jc w:val="left"/>
          </w:pPr>
          <w:r>
            <w:rPr/>
            <w:t>AFSC/NWFSC </w:t>
          </w:r>
          <w:r>
            <w:rPr>
              <w:spacing w:val="-5"/>
            </w:rPr>
            <w:t>West  </w:t>
          </w:r>
          <w:r>
            <w:rPr/>
            <w:t>Coast </w:t>
          </w:r>
          <w:r>
            <w:rPr>
              <w:spacing w:val="-3"/>
            </w:rPr>
            <w:t>Triennial</w:t>
          </w:r>
          <w:r>
            <w:rPr>
              <w:spacing w:val="-5"/>
            </w:rPr>
            <w:t> </w:t>
          </w:r>
          <w:r>
            <w:rPr/>
            <w:t>Shelf</w:t>
          </w:r>
          <w:r>
            <w:rPr>
              <w:spacing w:val="10"/>
            </w:rPr>
            <w:t> </w:t>
          </w:r>
          <w:r>
            <w:rPr/>
            <w:t>Survey</w:t>
            <w:tab/>
            <w:t>.  .  .  .  .  .  .  . </w:t>
          </w:r>
          <w:r>
            <w:rPr>
              <w:spacing w:val="30"/>
            </w:rPr>
            <w:t> </w:t>
          </w:r>
          <w:r>
            <w:rPr/>
            <w:t>. </w:t>
          </w:r>
          <w:r>
            <w:rPr>
              <w:spacing w:val="2"/>
            </w:rPr>
            <w:t> </w:t>
          </w:r>
          <w:r>
            <w:rPr/>
            <w:t>.</w:t>
          </w:r>
          <w:r>
            <w:rPr>
              <w:color w:val="0000FF"/>
            </w:rPr>
            <w:tab/>
          </w:r>
          <w:hyperlink w:history="true" w:anchor="_bookmark37">
            <w:r>
              <w:rPr>
                <w:color w:val="0000FF"/>
              </w:rPr>
              <w:t>7</w:t>
            </w:r>
          </w:hyperlink>
        </w:p>
        <w:p>
          <w:pPr>
            <w:pStyle w:val="TOC2"/>
            <w:tabs>
              <w:tab w:pos="1049" w:val="left" w:leader="none"/>
              <w:tab w:pos="9523" w:val="right" w:leader="none"/>
            </w:tabs>
            <w:spacing w:after="59"/>
          </w:pPr>
          <w:r>
            <w:rPr/>
            <w:t>2.2</w:t>
            <w:tab/>
            <w:t>Fishery-Dependent  Data   .  .  .  .  .  .  .  .  .  .  .  .  .  .  .  .  .  .  .  .  .  .  .  .  .  .  .</w:t>
          </w:r>
          <w:r>
            <w:rPr>
              <w:spacing w:val="-3"/>
            </w:rPr>
            <w:t> </w:t>
          </w:r>
          <w:r>
            <w:rPr/>
            <w:t>.  .</w:t>
          </w:r>
          <w:r>
            <w:rPr>
              <w:color w:val="0000FF"/>
            </w:rPr>
            <w:tab/>
          </w:r>
          <w:hyperlink w:history="true" w:anchor="_bookmark38">
            <w:r>
              <w:rPr>
                <w:color w:val="0000FF"/>
              </w:rPr>
              <w:t>9</w:t>
            </w:r>
          </w:hyperlink>
        </w:p>
        <w:p>
          <w:pPr>
            <w:pStyle w:val="TOC3"/>
            <w:tabs>
              <w:tab w:pos="1798" w:val="left" w:leader="none"/>
              <w:tab w:pos="9291" w:val="left" w:leader="dot"/>
            </w:tabs>
            <w:spacing w:line="357" w:lineRule="auto" w:before="39"/>
            <w:ind w:left="1049" w:right="411" w:firstLine="0"/>
          </w:pPr>
          <w:r>
            <w:rPr/>
            <w:t>2.2.1</w:t>
            <w:tab/>
            <w:t>Commercial Fishery Landings . . .  .  .  .  .  .  .  .  .  .  .  .  .  .  .  .  .  .  .  .  </w:t>
          </w:r>
          <w:hyperlink w:history="true" w:anchor="_bookmark39">
            <w:r>
              <w:rPr>
                <w:color w:val="0000FF"/>
              </w:rPr>
              <w:t>9</w:t>
            </w:r>
          </w:hyperlink>
          <w:r>
            <w:rPr/>
            <w:t> 2.2.2</w:t>
            <w:tab/>
            <w:t>Discards</w:t>
          </w:r>
          <w:r>
            <w:rPr>
              <w:color w:val="0000FF"/>
            </w:rPr>
            <w:tab/>
          </w:r>
          <w:hyperlink w:history="true" w:anchor="_bookmark40">
            <w:r>
              <w:rPr>
                <w:color w:val="0000FF"/>
                <w:w w:val="90"/>
              </w:rPr>
              <w:t>10</w:t>
            </w:r>
          </w:hyperlink>
        </w:p>
        <w:p>
          <w:pPr>
            <w:pStyle w:val="TOC3"/>
            <w:numPr>
              <w:ilvl w:val="2"/>
              <w:numId w:val="3"/>
            </w:numPr>
            <w:tabs>
              <w:tab w:pos="1798" w:val="left" w:leader="none"/>
              <w:tab w:pos="1799" w:val="left" w:leader="none"/>
              <w:tab w:pos="9308" w:val="left" w:leader="dot"/>
            </w:tabs>
            <w:spacing w:line="240" w:lineRule="auto" w:before="0" w:after="0"/>
            <w:ind w:left="1798" w:right="0" w:hanging="749"/>
            <w:jc w:val="left"/>
          </w:pPr>
          <w:r>
            <w:rPr>
              <w:spacing w:val="-3"/>
            </w:rPr>
            <w:t>Foreign</w:t>
          </w:r>
          <w:r>
            <w:rPr>
              <w:spacing w:val="-17"/>
            </w:rPr>
            <w:t> </w:t>
          </w:r>
          <w:r>
            <w:rPr/>
            <w:t>Landings</w:t>
          </w:r>
          <w:r>
            <w:rPr>
              <w:color w:val="0000FF"/>
            </w:rPr>
            <w:tab/>
          </w:r>
          <w:hyperlink w:history="true" w:anchor="_bookmark41">
            <w:r>
              <w:rPr>
                <w:color w:val="0000FF"/>
              </w:rPr>
              <w:t>11</w:t>
            </w:r>
          </w:hyperlink>
        </w:p>
        <w:p>
          <w:pPr>
            <w:pStyle w:val="TOC3"/>
            <w:numPr>
              <w:ilvl w:val="2"/>
              <w:numId w:val="3"/>
            </w:numPr>
            <w:tabs>
              <w:tab w:pos="1798" w:val="left" w:leader="none"/>
              <w:tab w:pos="1799" w:val="left" w:leader="none"/>
              <w:tab w:pos="9305" w:val="left" w:leader="dot"/>
            </w:tabs>
            <w:spacing w:line="240" w:lineRule="auto" w:before="134" w:after="0"/>
            <w:ind w:left="1798" w:right="0" w:hanging="749"/>
            <w:jc w:val="left"/>
          </w:pPr>
          <w:r>
            <w:rPr>
              <w:w w:val="95"/>
            </w:rPr>
            <w:t>Historical  Commercial Catch-Per-Unit</w:t>
          </w:r>
          <w:r>
            <w:rPr>
              <w:spacing w:val="26"/>
              <w:w w:val="95"/>
            </w:rPr>
            <w:t> </w:t>
          </w:r>
          <w:r>
            <w:rPr>
              <w:w w:val="95"/>
            </w:rPr>
            <w:t>Effort/Logbooks</w:t>
          </w:r>
          <w:r>
            <w:rPr>
              <w:color w:val="0000FF"/>
              <w:w w:val="95"/>
            </w:rPr>
            <w:tab/>
          </w:r>
          <w:hyperlink w:history="true" w:anchor="_bookmark42">
            <w:r>
              <w:rPr>
                <w:color w:val="0000FF"/>
              </w:rPr>
              <w:t>11</w:t>
            </w:r>
          </w:hyperlink>
        </w:p>
        <w:p>
          <w:pPr>
            <w:pStyle w:val="TOC3"/>
            <w:numPr>
              <w:ilvl w:val="2"/>
              <w:numId w:val="3"/>
            </w:numPr>
            <w:tabs>
              <w:tab w:pos="1798" w:val="left" w:leader="none"/>
              <w:tab w:pos="1799" w:val="left" w:leader="none"/>
              <w:tab w:pos="9307" w:val="left" w:leader="dot"/>
            </w:tabs>
            <w:spacing w:line="240" w:lineRule="auto" w:before="134" w:after="0"/>
            <w:ind w:left="1798" w:right="0" w:hanging="749"/>
            <w:jc w:val="left"/>
          </w:pPr>
          <w:r>
            <w:rPr/>
            <w:t>Fishery Length and</w:t>
          </w:r>
          <w:r>
            <w:rPr>
              <w:spacing w:val="12"/>
            </w:rPr>
            <w:t> </w:t>
          </w:r>
          <w:r>
            <w:rPr/>
            <w:t>Age</w:t>
          </w:r>
          <w:r>
            <w:rPr>
              <w:spacing w:val="3"/>
            </w:rPr>
            <w:t> </w:t>
          </w:r>
          <w:r>
            <w:rPr/>
            <w:t>Data</w:t>
          </w:r>
          <w:r>
            <w:rPr>
              <w:color w:val="0000FF"/>
            </w:rPr>
            <w:tab/>
          </w:r>
          <w:hyperlink w:history="true" w:anchor="_bookmark43">
            <w:r>
              <w:rPr>
                <w:color w:val="0000FF"/>
              </w:rPr>
              <w:t>11</w:t>
            </w:r>
          </w:hyperlink>
        </w:p>
        <w:p>
          <w:pPr>
            <w:pStyle w:val="TOC2"/>
            <w:numPr>
              <w:ilvl w:val="1"/>
              <w:numId w:val="3"/>
            </w:numPr>
            <w:tabs>
              <w:tab w:pos="1049" w:val="left" w:leader="none"/>
              <w:tab w:pos="1050" w:val="left" w:leader="none"/>
              <w:tab w:pos="9290" w:val="left" w:leader="dot"/>
            </w:tabs>
            <w:spacing w:line="240" w:lineRule="auto" w:before="134" w:after="0"/>
            <w:ind w:left="1049" w:right="0" w:hanging="538"/>
            <w:jc w:val="left"/>
          </w:pPr>
          <w:r>
            <w:rPr/>
            <w:t>Biological</w:t>
          </w:r>
          <w:r>
            <w:rPr>
              <w:spacing w:val="0"/>
            </w:rPr>
            <w:t> </w:t>
          </w:r>
          <w:r>
            <w:rPr/>
            <w:t>Data</w:t>
          </w:r>
          <w:r>
            <w:rPr>
              <w:color w:val="0000FF"/>
            </w:rPr>
            <w:tab/>
          </w:r>
          <w:hyperlink w:history="true" w:anchor="_bookmark44">
            <w:r>
              <w:rPr>
                <w:color w:val="0000FF"/>
              </w:rPr>
              <w:t>12</w:t>
            </w:r>
          </w:hyperlink>
        </w:p>
        <w:p>
          <w:pPr>
            <w:pStyle w:val="TOC3"/>
            <w:numPr>
              <w:ilvl w:val="2"/>
              <w:numId w:val="4"/>
            </w:numPr>
            <w:tabs>
              <w:tab w:pos="1798" w:val="left" w:leader="none"/>
              <w:tab w:pos="1799" w:val="left" w:leader="none"/>
              <w:tab w:pos="9289" w:val="left" w:leader="dot"/>
            </w:tabs>
            <w:spacing w:line="240" w:lineRule="auto" w:before="134" w:after="0"/>
            <w:ind w:left="1798" w:right="0" w:hanging="749"/>
            <w:jc w:val="left"/>
          </w:pPr>
          <w:r>
            <w:rPr/>
            <w:t>Natural Mortality</w:t>
          </w:r>
          <w:r>
            <w:rPr>
              <w:color w:val="0000FF"/>
            </w:rPr>
            <w:tab/>
          </w:r>
          <w:hyperlink w:history="true" w:anchor="_bookmark45">
            <w:r>
              <w:rPr>
                <w:color w:val="0000FF"/>
              </w:rPr>
              <w:t>12</w:t>
            </w:r>
          </w:hyperlink>
        </w:p>
        <w:p>
          <w:pPr>
            <w:pStyle w:val="TOC3"/>
            <w:numPr>
              <w:ilvl w:val="2"/>
              <w:numId w:val="4"/>
            </w:numPr>
            <w:tabs>
              <w:tab w:pos="1798" w:val="left" w:leader="none"/>
              <w:tab w:pos="1799" w:val="left" w:leader="none"/>
              <w:tab w:pos="9289" w:val="left" w:leader="dot"/>
            </w:tabs>
            <w:spacing w:line="240" w:lineRule="auto" w:before="134" w:after="0"/>
            <w:ind w:left="1798" w:right="0" w:hanging="749"/>
            <w:jc w:val="left"/>
          </w:pPr>
          <w:r>
            <w:rPr/>
            <w:t>Maturation</w:t>
          </w:r>
          <w:r>
            <w:rPr>
              <w:spacing w:val="-6"/>
            </w:rPr>
            <w:t> </w:t>
          </w:r>
          <w:r>
            <w:rPr/>
            <w:t>and</w:t>
          </w:r>
          <w:r>
            <w:rPr>
              <w:spacing w:val="-6"/>
            </w:rPr>
            <w:t> </w:t>
          </w:r>
          <w:r>
            <w:rPr>
              <w:spacing w:val="-3"/>
            </w:rPr>
            <w:t>Fecundity</w:t>
          </w:r>
          <w:r>
            <w:rPr>
              <w:color w:val="0000FF"/>
              <w:spacing w:val="-3"/>
            </w:rPr>
            <w:tab/>
          </w:r>
          <w:hyperlink w:history="true" w:anchor="_bookmark46">
            <w:r>
              <w:rPr>
                <w:color w:val="0000FF"/>
              </w:rPr>
              <w:t>13</w:t>
            </w:r>
          </w:hyperlink>
        </w:p>
        <w:p>
          <w:pPr>
            <w:pStyle w:val="TOC3"/>
            <w:numPr>
              <w:ilvl w:val="2"/>
              <w:numId w:val="4"/>
            </w:numPr>
            <w:tabs>
              <w:tab w:pos="1798" w:val="left" w:leader="none"/>
              <w:tab w:pos="1799" w:val="left" w:leader="none"/>
              <w:tab w:pos="9293" w:val="left" w:leader="dot"/>
            </w:tabs>
            <w:spacing w:line="240" w:lineRule="auto" w:before="134" w:after="0"/>
            <w:ind w:left="1798" w:right="0" w:hanging="749"/>
            <w:jc w:val="left"/>
          </w:pPr>
          <w:r>
            <w:rPr/>
            <w:t>Sex</w:t>
          </w:r>
          <w:r>
            <w:rPr>
              <w:spacing w:val="10"/>
            </w:rPr>
            <w:t> </w:t>
          </w:r>
          <w:r>
            <w:rPr/>
            <w:t>Ratio</w:t>
          </w:r>
          <w:r>
            <w:rPr>
              <w:color w:val="0000FF"/>
            </w:rPr>
            <w:tab/>
          </w:r>
          <w:hyperlink w:history="true" w:anchor="_bookmark47">
            <w:r>
              <w:rPr>
                <w:color w:val="0000FF"/>
              </w:rPr>
              <w:t>14</w:t>
            </w:r>
          </w:hyperlink>
        </w:p>
        <w:p>
          <w:pPr>
            <w:pStyle w:val="TOC3"/>
            <w:numPr>
              <w:ilvl w:val="2"/>
              <w:numId w:val="4"/>
            </w:numPr>
            <w:tabs>
              <w:tab w:pos="1798" w:val="left" w:leader="none"/>
              <w:tab w:pos="1799" w:val="left" w:leader="none"/>
              <w:tab w:pos="9293" w:val="left" w:leader="dot"/>
            </w:tabs>
            <w:spacing w:line="240" w:lineRule="auto" w:before="134" w:after="0"/>
            <w:ind w:left="1798" w:right="0" w:hanging="749"/>
            <w:jc w:val="left"/>
          </w:pPr>
          <w:r>
            <w:rPr>
              <w:spacing w:val="-3"/>
            </w:rPr>
            <w:t>Length-Weight</w:t>
          </w:r>
          <w:r>
            <w:rPr>
              <w:spacing w:val="-24"/>
            </w:rPr>
            <w:t> </w:t>
          </w:r>
          <w:r>
            <w:rPr/>
            <w:t>Relationship</w:t>
          </w:r>
          <w:r>
            <w:rPr>
              <w:color w:val="0000FF"/>
            </w:rPr>
            <w:tab/>
          </w:r>
          <w:hyperlink w:history="true" w:anchor="_bookmark48">
            <w:r>
              <w:rPr>
                <w:color w:val="0000FF"/>
              </w:rPr>
              <w:t>14</w:t>
            </w:r>
          </w:hyperlink>
        </w:p>
        <w:p>
          <w:pPr>
            <w:pStyle w:val="TOC3"/>
            <w:numPr>
              <w:ilvl w:val="2"/>
              <w:numId w:val="4"/>
            </w:numPr>
            <w:tabs>
              <w:tab w:pos="1798" w:val="left" w:leader="none"/>
              <w:tab w:pos="1799" w:val="left" w:leader="none"/>
              <w:tab w:pos="9293" w:val="left" w:leader="dot"/>
            </w:tabs>
            <w:spacing w:line="240" w:lineRule="auto" w:before="133" w:after="0"/>
            <w:ind w:left="1798" w:right="0" w:hanging="749"/>
            <w:jc w:val="left"/>
          </w:pPr>
          <w:r>
            <w:rPr/>
            <w:t>Growth</w:t>
          </w:r>
          <w:r>
            <w:rPr>
              <w:spacing w:val="-9"/>
            </w:rPr>
            <w:t> </w:t>
          </w:r>
          <w:r>
            <w:rPr/>
            <w:t>(Length-at-Age)</w:t>
          </w:r>
          <w:r>
            <w:rPr>
              <w:color w:val="0000FF"/>
            </w:rPr>
            <w:tab/>
          </w:r>
          <w:hyperlink w:history="true" w:anchor="_bookmark49">
            <w:r>
              <w:rPr>
                <w:color w:val="0000FF"/>
              </w:rPr>
              <w:t>14</w:t>
            </w:r>
          </w:hyperlink>
        </w:p>
        <w:p>
          <w:pPr>
            <w:pStyle w:val="TOC3"/>
            <w:numPr>
              <w:ilvl w:val="2"/>
              <w:numId w:val="4"/>
            </w:numPr>
            <w:tabs>
              <w:tab w:pos="1798" w:val="left" w:leader="none"/>
              <w:tab w:pos="1799" w:val="left" w:leader="none"/>
              <w:tab w:pos="9289" w:val="left" w:leader="dot"/>
            </w:tabs>
            <w:spacing w:line="240" w:lineRule="auto" w:before="134" w:after="0"/>
            <w:ind w:left="1798" w:right="0" w:hanging="749"/>
            <w:jc w:val="left"/>
          </w:pPr>
          <w:r>
            <w:rPr/>
            <w:t>Ageing Precision</w:t>
          </w:r>
          <w:r>
            <w:rPr>
              <w:spacing w:val="-11"/>
            </w:rPr>
            <w:t> </w:t>
          </w:r>
          <w:r>
            <w:rPr/>
            <w:t>and</w:t>
          </w:r>
          <w:r>
            <w:rPr>
              <w:spacing w:val="-6"/>
            </w:rPr>
            <w:t> </w:t>
          </w:r>
          <w:r>
            <w:rPr/>
            <w:t>Bias</w:t>
          </w:r>
          <w:r>
            <w:rPr>
              <w:color w:val="0000FF"/>
            </w:rPr>
            <w:tab/>
          </w:r>
          <w:hyperlink w:history="true" w:anchor="_bookmark50">
            <w:r>
              <w:rPr>
                <w:color w:val="0000FF"/>
              </w:rPr>
              <w:t>15</w:t>
            </w:r>
          </w:hyperlink>
        </w:p>
        <w:p>
          <w:pPr>
            <w:pStyle w:val="TOC3"/>
            <w:numPr>
              <w:ilvl w:val="2"/>
              <w:numId w:val="4"/>
            </w:numPr>
            <w:tabs>
              <w:tab w:pos="1798" w:val="left" w:leader="none"/>
              <w:tab w:pos="1799" w:val="left" w:leader="none"/>
              <w:tab w:pos="9290" w:val="left" w:leader="dot"/>
            </w:tabs>
            <w:spacing w:line="240" w:lineRule="auto" w:before="134" w:after="0"/>
            <w:ind w:left="1798" w:right="0" w:hanging="749"/>
            <w:jc w:val="left"/>
          </w:pPr>
          <w:r>
            <w:rPr/>
            <w:t>Environmental and</w:t>
          </w:r>
          <w:r>
            <w:rPr>
              <w:spacing w:val="-34"/>
            </w:rPr>
            <w:t> </w:t>
          </w:r>
          <w:r>
            <w:rPr/>
            <w:t>Ecosystem</w:t>
          </w:r>
          <w:r>
            <w:rPr>
              <w:spacing w:val="-17"/>
            </w:rPr>
            <w:t> </w:t>
          </w:r>
          <w:r>
            <w:rPr/>
            <w:t>Data</w:t>
          </w:r>
          <w:r>
            <w:rPr>
              <w:color w:val="0000FF"/>
            </w:rPr>
            <w:tab/>
          </w:r>
          <w:hyperlink w:history="true" w:anchor="_bookmark51">
            <w:r>
              <w:rPr>
                <w:color w:val="0000FF"/>
              </w:rPr>
              <w:t>15</w:t>
            </w:r>
          </w:hyperlink>
        </w:p>
        <w:p>
          <w:pPr>
            <w:pStyle w:val="TOC1"/>
            <w:numPr>
              <w:ilvl w:val="0"/>
              <w:numId w:val="3"/>
            </w:numPr>
            <w:tabs>
              <w:tab w:pos="511" w:val="left" w:leader="none"/>
              <w:tab w:pos="512" w:val="left" w:leader="none"/>
              <w:tab w:pos="9250" w:val="left" w:leader="none"/>
            </w:tabs>
            <w:spacing w:line="240" w:lineRule="auto" w:before="368" w:after="0"/>
            <w:ind w:left="511" w:right="0" w:hanging="351"/>
            <w:jc w:val="left"/>
          </w:pPr>
          <w:r>
            <w:rPr/>
            <w:t>Assessment</w:t>
          </w:r>
          <w:r>
            <w:rPr>
              <w:spacing w:val="-29"/>
            </w:rPr>
            <w:t> </w:t>
          </w:r>
          <w:r>
            <w:rPr/>
            <w:t>Model</w:t>
          </w:r>
          <w:r>
            <w:rPr>
              <w:color w:val="0000FF"/>
            </w:rPr>
            <w:tab/>
          </w:r>
          <w:hyperlink w:history="true" w:anchor="_bookmark52">
            <w:r>
              <w:rPr>
                <w:color w:val="0000FF"/>
              </w:rPr>
              <w:t>15</w:t>
            </w:r>
          </w:hyperlink>
        </w:p>
        <w:p>
          <w:pPr>
            <w:pStyle w:val="TOC2"/>
            <w:numPr>
              <w:ilvl w:val="1"/>
              <w:numId w:val="5"/>
            </w:numPr>
            <w:tabs>
              <w:tab w:pos="1049" w:val="left" w:leader="none"/>
              <w:tab w:pos="1050" w:val="left" w:leader="none"/>
              <w:tab w:pos="9289" w:val="left" w:leader="dot"/>
            </w:tabs>
            <w:spacing w:line="240" w:lineRule="auto" w:before="134" w:after="0"/>
            <w:ind w:left="1049" w:right="0" w:hanging="538"/>
            <w:jc w:val="left"/>
          </w:pPr>
          <w:r>
            <w:rPr/>
            <w:t>History</w:t>
          </w:r>
          <w:r>
            <w:rPr>
              <w:spacing w:val="-13"/>
            </w:rPr>
            <w:t> </w:t>
          </w:r>
          <w:r>
            <w:rPr/>
            <w:t>of</w:t>
          </w:r>
          <w:r>
            <w:rPr>
              <w:spacing w:val="-13"/>
            </w:rPr>
            <w:t> </w:t>
          </w:r>
          <w:r>
            <w:rPr/>
            <w:t>Modeling</w:t>
          </w:r>
          <w:r>
            <w:rPr>
              <w:spacing w:val="-13"/>
            </w:rPr>
            <w:t> </w:t>
          </w:r>
          <w:r>
            <w:rPr/>
            <w:t>Approaches</w:t>
          </w:r>
          <w:r>
            <w:rPr>
              <w:spacing w:val="-13"/>
            </w:rPr>
            <w:t> </w:t>
          </w:r>
          <w:r>
            <w:rPr/>
            <w:t>Used</w:t>
          </w:r>
          <w:r>
            <w:rPr>
              <w:spacing w:val="-13"/>
            </w:rPr>
            <w:t> </w:t>
          </w:r>
          <w:r>
            <w:rPr/>
            <w:t>for</w:t>
          </w:r>
          <w:r>
            <w:rPr>
              <w:spacing w:val="-13"/>
            </w:rPr>
            <w:t> </w:t>
          </w:r>
          <w:r>
            <w:rPr/>
            <w:t>This</w:t>
          </w:r>
          <w:r>
            <w:rPr>
              <w:spacing w:val="-13"/>
            </w:rPr>
            <w:t> </w:t>
          </w:r>
          <w:r>
            <w:rPr/>
            <w:t>Stock</w:t>
          </w:r>
          <w:r>
            <w:rPr>
              <w:color w:val="0000FF"/>
            </w:rPr>
            <w:tab/>
          </w:r>
          <w:hyperlink w:history="true" w:anchor="_bookmark53">
            <w:r>
              <w:rPr>
                <w:color w:val="0000FF"/>
              </w:rPr>
              <w:t>15</w:t>
            </w:r>
          </w:hyperlink>
        </w:p>
        <w:p>
          <w:pPr>
            <w:pStyle w:val="TOC2"/>
            <w:numPr>
              <w:ilvl w:val="1"/>
              <w:numId w:val="5"/>
            </w:numPr>
            <w:tabs>
              <w:tab w:pos="1049" w:val="left" w:leader="none"/>
              <w:tab w:pos="1050" w:val="left" w:leader="none"/>
              <w:tab w:pos="9288" w:val="left" w:leader="dot"/>
            </w:tabs>
            <w:spacing w:line="240" w:lineRule="auto" w:before="134" w:after="0"/>
            <w:ind w:left="1049" w:right="0" w:hanging="538"/>
            <w:jc w:val="left"/>
          </w:pPr>
          <w:r>
            <w:rPr/>
            <w:t>General</w:t>
          </w:r>
          <w:r>
            <w:rPr>
              <w:spacing w:val="-27"/>
            </w:rPr>
            <w:t> </w:t>
          </w:r>
          <w:r>
            <w:rPr/>
            <w:t>Model</w:t>
          </w:r>
          <w:r>
            <w:rPr>
              <w:spacing w:val="-27"/>
            </w:rPr>
            <w:t> </w:t>
          </w:r>
          <w:r>
            <w:rPr/>
            <w:t>Specifications</w:t>
          </w:r>
          <w:r>
            <w:rPr>
              <w:spacing w:val="-27"/>
            </w:rPr>
            <w:t> </w:t>
          </w:r>
          <w:r>
            <w:rPr/>
            <w:t>and</w:t>
          </w:r>
          <w:r>
            <w:rPr>
              <w:spacing w:val="-27"/>
            </w:rPr>
            <w:t> </w:t>
          </w:r>
          <w:r>
            <w:rPr/>
            <w:t>Assumptions</w:t>
          </w:r>
          <w:r>
            <w:rPr>
              <w:color w:val="0000FF"/>
            </w:rPr>
            <w:tab/>
          </w:r>
          <w:hyperlink w:history="true" w:anchor="_bookmark54">
            <w:r>
              <w:rPr>
                <w:color w:val="0000FF"/>
              </w:rPr>
              <w:t>16</w:t>
            </w:r>
          </w:hyperlink>
        </w:p>
        <w:p>
          <w:pPr>
            <w:pStyle w:val="TOC3"/>
            <w:numPr>
              <w:ilvl w:val="2"/>
              <w:numId w:val="5"/>
            </w:numPr>
            <w:tabs>
              <w:tab w:pos="1798" w:val="left" w:leader="none"/>
              <w:tab w:pos="1799" w:val="left" w:leader="none"/>
              <w:tab w:pos="9291" w:val="left" w:leader="dot"/>
            </w:tabs>
            <w:spacing w:line="254" w:lineRule="auto" w:before="134" w:after="0"/>
            <w:ind w:left="1790" w:right="412" w:hanging="741"/>
            <w:jc w:val="left"/>
          </w:pPr>
          <w:r>
            <w:rPr/>
            <w:t>Changes Between the 2013, the 2015 Update, and the Current Update Assessment</w:t>
          </w:r>
          <w:r>
            <w:rPr>
              <w:spacing w:val="-24"/>
            </w:rPr>
            <w:t> </w:t>
          </w:r>
          <w:r>
            <w:rPr/>
            <w:t>Model</w:t>
          </w:r>
          <w:r>
            <w:rPr>
              <w:color w:val="0000FF"/>
            </w:rPr>
            <w:tab/>
          </w:r>
          <w:hyperlink w:history="true" w:anchor="_bookmark55">
            <w:r>
              <w:rPr>
                <w:color w:val="0000FF"/>
                <w:w w:val="95"/>
              </w:rPr>
              <w:t>16</w:t>
            </w:r>
          </w:hyperlink>
        </w:p>
        <w:p>
          <w:pPr>
            <w:pStyle w:val="TOC3"/>
            <w:numPr>
              <w:ilvl w:val="2"/>
              <w:numId w:val="5"/>
            </w:numPr>
            <w:tabs>
              <w:tab w:pos="1798" w:val="left" w:leader="none"/>
              <w:tab w:pos="1799" w:val="left" w:leader="none"/>
              <w:tab w:pos="9296" w:val="left" w:leader="dot"/>
            </w:tabs>
            <w:spacing w:line="240" w:lineRule="auto" w:before="117" w:after="0"/>
            <w:ind w:left="1798" w:right="0" w:hanging="749"/>
            <w:jc w:val="left"/>
          </w:pPr>
          <w:r>
            <w:rPr/>
            <w:t>Summary of Fleets</w:t>
          </w:r>
          <w:r>
            <w:rPr>
              <w:spacing w:val="-12"/>
            </w:rPr>
            <w:t> </w:t>
          </w:r>
          <w:r>
            <w:rPr/>
            <w:t>and</w:t>
          </w:r>
          <w:r>
            <w:rPr>
              <w:spacing w:val="-4"/>
            </w:rPr>
            <w:t> </w:t>
          </w:r>
          <w:r>
            <w:rPr/>
            <w:t>Areas</w:t>
          </w:r>
          <w:r>
            <w:rPr>
              <w:color w:val="0000FF"/>
            </w:rPr>
            <w:tab/>
          </w:r>
          <w:hyperlink w:history="true" w:anchor="_bookmark56">
            <w:r>
              <w:rPr>
                <w:color w:val="0000FF"/>
              </w:rPr>
              <w:t>17</w:t>
            </w:r>
          </w:hyperlink>
        </w:p>
        <w:p>
          <w:pPr>
            <w:pStyle w:val="TOC3"/>
            <w:numPr>
              <w:ilvl w:val="2"/>
              <w:numId w:val="5"/>
            </w:numPr>
            <w:tabs>
              <w:tab w:pos="1798" w:val="left" w:leader="none"/>
              <w:tab w:pos="1799" w:val="left" w:leader="none"/>
              <w:tab w:pos="9296" w:val="left" w:leader="dot"/>
            </w:tabs>
            <w:spacing w:line="240" w:lineRule="auto" w:before="134" w:after="0"/>
            <w:ind w:left="1798" w:right="0" w:hanging="749"/>
            <w:jc w:val="left"/>
          </w:pPr>
          <w:r>
            <w:rPr/>
            <w:t>Priors</w:t>
          </w:r>
          <w:r>
            <w:rPr>
              <w:color w:val="0000FF"/>
            </w:rPr>
            <w:tab/>
          </w:r>
          <w:hyperlink w:history="true" w:anchor="_bookmark57">
            <w:r>
              <w:rPr>
                <w:color w:val="0000FF"/>
              </w:rPr>
              <w:t>17</w:t>
            </w:r>
          </w:hyperlink>
        </w:p>
        <w:p>
          <w:pPr>
            <w:pStyle w:val="TOC3"/>
            <w:numPr>
              <w:ilvl w:val="2"/>
              <w:numId w:val="5"/>
            </w:numPr>
            <w:tabs>
              <w:tab w:pos="1798" w:val="left" w:leader="none"/>
              <w:tab w:pos="1799" w:val="left" w:leader="none"/>
              <w:tab w:pos="9291" w:val="left" w:leader="dot"/>
            </w:tabs>
            <w:spacing w:line="240" w:lineRule="auto" w:before="134" w:after="0"/>
            <w:ind w:left="1798" w:right="0" w:hanging="749"/>
            <w:jc w:val="left"/>
          </w:pPr>
          <w:r>
            <w:rPr/>
            <w:t>Data</w:t>
          </w:r>
          <w:r>
            <w:rPr>
              <w:spacing w:val="3"/>
            </w:rPr>
            <w:t> </w:t>
          </w:r>
          <w:r>
            <w:rPr>
              <w:spacing w:val="-3"/>
            </w:rPr>
            <w:t>Weighting</w:t>
          </w:r>
          <w:r>
            <w:rPr>
              <w:color w:val="0000FF"/>
              <w:spacing w:val="-3"/>
            </w:rPr>
            <w:tab/>
          </w:r>
          <w:hyperlink w:history="true" w:anchor="_bookmark58">
            <w:r>
              <w:rPr>
                <w:color w:val="0000FF"/>
              </w:rPr>
              <w:t>18</w:t>
            </w:r>
          </w:hyperlink>
        </w:p>
        <w:p>
          <w:pPr>
            <w:pStyle w:val="TOC3"/>
            <w:numPr>
              <w:ilvl w:val="2"/>
              <w:numId w:val="5"/>
            </w:numPr>
            <w:tabs>
              <w:tab w:pos="1798" w:val="left" w:leader="none"/>
              <w:tab w:pos="1799" w:val="left" w:leader="none"/>
              <w:tab w:pos="9289" w:val="left" w:leader="dot"/>
            </w:tabs>
            <w:spacing w:line="240" w:lineRule="auto" w:before="134" w:after="0"/>
            <w:ind w:left="1798" w:right="0" w:hanging="749"/>
            <w:jc w:val="left"/>
          </w:pPr>
          <w:r>
            <w:rPr/>
            <w:t>Estimated and</w:t>
          </w:r>
          <w:r>
            <w:rPr>
              <w:spacing w:val="-18"/>
            </w:rPr>
            <w:t> </w:t>
          </w:r>
          <w:r>
            <w:rPr/>
            <w:t>Fixed</w:t>
          </w:r>
          <w:r>
            <w:rPr>
              <w:spacing w:val="-9"/>
            </w:rPr>
            <w:t> </w:t>
          </w:r>
          <w:r>
            <w:rPr/>
            <w:t>Parameters</w:t>
          </w:r>
          <w:r>
            <w:rPr>
              <w:color w:val="0000FF"/>
            </w:rPr>
            <w:tab/>
          </w:r>
          <w:hyperlink w:history="true" w:anchor="_bookmark59">
            <w:r>
              <w:rPr>
                <w:color w:val="0000FF"/>
              </w:rPr>
              <w:t>18</w:t>
            </w:r>
          </w:hyperlink>
        </w:p>
        <w:p>
          <w:pPr>
            <w:pStyle w:val="TOC3"/>
            <w:numPr>
              <w:ilvl w:val="2"/>
              <w:numId w:val="5"/>
            </w:numPr>
            <w:tabs>
              <w:tab w:pos="1798" w:val="left" w:leader="none"/>
              <w:tab w:pos="1799" w:val="left" w:leader="none"/>
              <w:tab w:pos="9289" w:val="left" w:leader="dot"/>
            </w:tabs>
            <w:spacing w:line="240" w:lineRule="auto" w:before="134" w:after="0"/>
            <w:ind w:left="1798" w:right="0" w:hanging="749"/>
            <w:jc w:val="left"/>
          </w:pPr>
          <w:r>
            <w:rPr/>
            <w:t>Key Assumptions and</w:t>
          </w:r>
          <w:r>
            <w:rPr>
              <w:spacing w:val="-26"/>
            </w:rPr>
            <w:t> </w:t>
          </w:r>
          <w:r>
            <w:rPr/>
            <w:t>Structural</w:t>
          </w:r>
          <w:r>
            <w:rPr>
              <w:spacing w:val="-9"/>
            </w:rPr>
            <w:t> </w:t>
          </w:r>
          <w:r>
            <w:rPr/>
            <w:t>Choices</w:t>
          </w:r>
          <w:r>
            <w:rPr>
              <w:color w:val="0000FF"/>
            </w:rPr>
            <w:tab/>
          </w:r>
          <w:hyperlink w:history="true" w:anchor="_bookmark60">
            <w:r>
              <w:rPr>
                <w:color w:val="0000FF"/>
              </w:rPr>
              <w:t>18</w:t>
            </w:r>
          </w:hyperlink>
        </w:p>
        <w:p>
          <w:pPr>
            <w:pStyle w:val="TOC3"/>
            <w:numPr>
              <w:ilvl w:val="2"/>
              <w:numId w:val="5"/>
            </w:numPr>
            <w:tabs>
              <w:tab w:pos="1798" w:val="left" w:leader="none"/>
              <w:tab w:pos="1799" w:val="left" w:leader="none"/>
              <w:tab w:pos="9289" w:val="left" w:leader="dot"/>
            </w:tabs>
            <w:spacing w:line="240" w:lineRule="auto" w:before="134" w:after="0"/>
            <w:ind w:left="1798" w:right="0" w:hanging="749"/>
            <w:jc w:val="left"/>
          </w:pPr>
          <w:r>
            <w:rPr/>
            <w:t>Bridging</w:t>
          </w:r>
          <w:r>
            <w:rPr>
              <w:spacing w:val="-5"/>
            </w:rPr>
            <w:t> </w:t>
          </w:r>
          <w:r>
            <w:rPr/>
            <w:t>Analysis</w:t>
          </w:r>
          <w:r>
            <w:rPr>
              <w:color w:val="0000FF"/>
            </w:rPr>
            <w:tab/>
          </w:r>
          <w:hyperlink w:history="true" w:anchor="_bookmark61">
            <w:r>
              <w:rPr>
                <w:color w:val="0000FF"/>
              </w:rPr>
              <w:t>19</w:t>
            </w:r>
          </w:hyperlink>
        </w:p>
        <w:p>
          <w:pPr>
            <w:pStyle w:val="TOC3"/>
            <w:numPr>
              <w:ilvl w:val="2"/>
              <w:numId w:val="5"/>
            </w:numPr>
            <w:tabs>
              <w:tab w:pos="1798" w:val="left" w:leader="none"/>
              <w:tab w:pos="1799" w:val="left" w:leader="none"/>
              <w:tab w:pos="9290" w:val="left" w:leader="dot"/>
            </w:tabs>
            <w:spacing w:line="240" w:lineRule="auto" w:before="134" w:after="0"/>
            <w:ind w:left="1798" w:right="0" w:hanging="749"/>
            <w:jc w:val="left"/>
          </w:pPr>
          <w:r>
            <w:rPr/>
            <w:t>Convergence</w:t>
          </w:r>
          <w:r>
            <w:rPr>
              <w:color w:val="0000FF"/>
            </w:rPr>
            <w:tab/>
          </w:r>
          <w:hyperlink w:history="true" w:anchor="_bookmark62">
            <w:r>
              <w:rPr>
                <w:color w:val="0000FF"/>
              </w:rPr>
              <w:t>19</w:t>
            </w:r>
          </w:hyperlink>
        </w:p>
        <w:p>
          <w:pPr>
            <w:pStyle w:val="TOC2"/>
            <w:numPr>
              <w:ilvl w:val="1"/>
              <w:numId w:val="5"/>
            </w:numPr>
            <w:tabs>
              <w:tab w:pos="1049" w:val="left" w:leader="none"/>
              <w:tab w:pos="1050" w:val="left" w:leader="none"/>
              <w:tab w:pos="9291" w:val="left" w:leader="dot"/>
            </w:tabs>
            <w:spacing w:line="240" w:lineRule="auto" w:before="134" w:after="0"/>
            <w:ind w:left="1049" w:right="0" w:hanging="538"/>
            <w:jc w:val="left"/>
          </w:pPr>
          <w:r>
            <w:rPr/>
            <w:t>Base</w:t>
          </w:r>
          <w:r>
            <w:rPr>
              <w:spacing w:val="-5"/>
            </w:rPr>
            <w:t> </w:t>
          </w:r>
          <w:r>
            <w:rPr/>
            <w:t>Model</w:t>
          </w:r>
          <w:r>
            <w:rPr>
              <w:spacing w:val="-5"/>
            </w:rPr>
            <w:t> </w:t>
          </w:r>
          <w:r>
            <w:rPr/>
            <w:t>Results</w:t>
          </w:r>
          <w:r>
            <w:rPr>
              <w:color w:val="0000FF"/>
            </w:rPr>
            <w:tab/>
          </w:r>
          <w:hyperlink w:history="true" w:anchor="_bookmark63">
            <w:r>
              <w:rPr>
                <w:color w:val="0000FF"/>
              </w:rPr>
              <w:t>19</w:t>
            </w:r>
          </w:hyperlink>
        </w:p>
        <w:p>
          <w:pPr>
            <w:pStyle w:val="TOC3"/>
            <w:numPr>
              <w:ilvl w:val="2"/>
              <w:numId w:val="5"/>
            </w:numPr>
            <w:tabs>
              <w:tab w:pos="1798" w:val="left" w:leader="none"/>
              <w:tab w:pos="1799" w:val="left" w:leader="none"/>
              <w:tab w:pos="9290" w:val="left" w:leader="dot"/>
            </w:tabs>
            <w:spacing w:line="240" w:lineRule="auto" w:before="134" w:after="0"/>
            <w:ind w:left="1798" w:right="0" w:hanging="749"/>
            <w:jc w:val="left"/>
          </w:pPr>
          <w:r>
            <w:rPr/>
            <w:t>Parameter</w:t>
          </w:r>
          <w:r>
            <w:rPr>
              <w:spacing w:val="-13"/>
            </w:rPr>
            <w:t> </w:t>
          </w:r>
          <w:r>
            <w:rPr/>
            <w:t>Estimates</w:t>
          </w:r>
          <w:r>
            <w:rPr>
              <w:color w:val="0000FF"/>
            </w:rPr>
            <w:tab/>
          </w:r>
          <w:hyperlink w:history="true" w:anchor="_bookmark64">
            <w:r>
              <w:rPr>
                <w:color w:val="0000FF"/>
              </w:rPr>
              <w:t>19</w:t>
            </w:r>
          </w:hyperlink>
        </w:p>
        <w:p>
          <w:pPr>
            <w:pStyle w:val="TOC3"/>
            <w:numPr>
              <w:ilvl w:val="2"/>
              <w:numId w:val="5"/>
            </w:numPr>
            <w:tabs>
              <w:tab w:pos="1798" w:val="left" w:leader="none"/>
              <w:tab w:pos="1799" w:val="left" w:leader="none"/>
              <w:tab w:pos="9308" w:val="left" w:leader="dot"/>
            </w:tabs>
            <w:spacing w:line="240" w:lineRule="auto" w:before="134" w:after="0"/>
            <w:ind w:left="1798" w:right="0" w:hanging="749"/>
            <w:jc w:val="left"/>
          </w:pPr>
          <w:r>
            <w:rPr/>
            <w:t>Fits to</w:t>
          </w:r>
          <w:r>
            <w:rPr>
              <w:spacing w:val="30"/>
            </w:rPr>
            <w:t> </w:t>
          </w:r>
          <w:r>
            <w:rPr/>
            <w:t>the</w:t>
          </w:r>
          <w:r>
            <w:rPr>
              <w:spacing w:val="15"/>
            </w:rPr>
            <w:t> </w:t>
          </w:r>
          <w:r>
            <w:rPr/>
            <w:t>Data</w:t>
          </w:r>
          <w:r>
            <w:rPr>
              <w:color w:val="0000FF"/>
            </w:rPr>
            <w:tab/>
          </w:r>
          <w:hyperlink w:history="true" w:anchor="_bookmark65">
            <w:r>
              <w:rPr>
                <w:color w:val="0000FF"/>
              </w:rPr>
              <w:t>21</w:t>
            </w:r>
          </w:hyperlink>
        </w:p>
        <w:p>
          <w:pPr>
            <w:pStyle w:val="TOC3"/>
            <w:numPr>
              <w:ilvl w:val="2"/>
              <w:numId w:val="5"/>
            </w:numPr>
            <w:tabs>
              <w:tab w:pos="1798" w:val="left" w:leader="none"/>
              <w:tab w:pos="1799" w:val="left" w:leader="none"/>
              <w:tab w:pos="9290" w:val="left" w:leader="dot"/>
            </w:tabs>
            <w:spacing w:line="240" w:lineRule="auto" w:before="133" w:after="0"/>
            <w:ind w:left="1798" w:right="0" w:hanging="749"/>
            <w:jc w:val="left"/>
          </w:pPr>
          <w:r>
            <w:rPr/>
            <w:t>Population</w:t>
          </w:r>
          <w:r>
            <w:rPr>
              <w:spacing w:val="-6"/>
            </w:rPr>
            <w:t> </w:t>
          </w:r>
          <w:r>
            <w:rPr/>
            <w:t>Trajectory</w:t>
          </w:r>
          <w:r>
            <w:rPr>
              <w:color w:val="0000FF"/>
            </w:rPr>
            <w:tab/>
          </w:r>
          <w:hyperlink w:history="true" w:anchor="_bookmark66">
            <w:r>
              <w:rPr>
                <w:color w:val="0000FF"/>
              </w:rPr>
              <w:t>22</w:t>
            </w:r>
          </w:hyperlink>
        </w:p>
        <w:p>
          <w:pPr>
            <w:pStyle w:val="TOC3"/>
            <w:numPr>
              <w:ilvl w:val="2"/>
              <w:numId w:val="5"/>
            </w:numPr>
            <w:tabs>
              <w:tab w:pos="1798" w:val="left" w:leader="none"/>
              <w:tab w:pos="1799" w:val="left" w:leader="none"/>
              <w:tab w:pos="9290" w:val="left" w:leader="dot"/>
            </w:tabs>
            <w:spacing w:line="240" w:lineRule="auto" w:before="134" w:after="0"/>
            <w:ind w:left="1798" w:right="0" w:hanging="749"/>
            <w:jc w:val="left"/>
          </w:pPr>
          <w:r>
            <w:rPr/>
            <w:t>Sensitivity</w:t>
          </w:r>
          <w:r>
            <w:rPr>
              <w:spacing w:val="-7"/>
            </w:rPr>
            <w:t> </w:t>
          </w:r>
          <w:r>
            <w:rPr/>
            <w:t>Analyses</w:t>
          </w:r>
          <w:r>
            <w:rPr>
              <w:color w:val="0000FF"/>
            </w:rPr>
            <w:tab/>
          </w:r>
          <w:hyperlink w:history="true" w:anchor="_bookmark67">
            <w:r>
              <w:rPr>
                <w:color w:val="0000FF"/>
              </w:rPr>
              <w:t>23</w:t>
            </w:r>
          </w:hyperlink>
        </w:p>
        <w:p>
          <w:pPr>
            <w:pStyle w:val="TOC3"/>
            <w:numPr>
              <w:ilvl w:val="2"/>
              <w:numId w:val="5"/>
            </w:numPr>
            <w:tabs>
              <w:tab w:pos="1798" w:val="left" w:leader="none"/>
              <w:tab w:pos="1799" w:val="left" w:leader="none"/>
              <w:tab w:pos="9292" w:val="left" w:leader="dot"/>
            </w:tabs>
            <w:spacing w:line="240" w:lineRule="auto" w:before="134" w:after="0"/>
            <w:ind w:left="1798" w:right="0" w:hanging="749"/>
            <w:jc w:val="left"/>
          </w:pPr>
          <w:r>
            <w:rPr/>
            <w:t>Retrospective</w:t>
          </w:r>
          <w:r>
            <w:rPr>
              <w:spacing w:val="-13"/>
            </w:rPr>
            <w:t> </w:t>
          </w:r>
          <w:r>
            <w:rPr/>
            <w:t>Analysis</w:t>
          </w:r>
          <w:r>
            <w:rPr>
              <w:color w:val="0000FF"/>
            </w:rPr>
            <w:tab/>
          </w:r>
          <w:hyperlink w:history="true" w:anchor="_bookmark68">
            <w:r>
              <w:rPr>
                <w:color w:val="0000FF"/>
              </w:rPr>
              <w:t>24</w:t>
            </w:r>
          </w:hyperlink>
        </w:p>
        <w:p>
          <w:pPr>
            <w:pStyle w:val="TOC3"/>
            <w:numPr>
              <w:ilvl w:val="2"/>
              <w:numId w:val="5"/>
            </w:numPr>
            <w:tabs>
              <w:tab w:pos="1798" w:val="left" w:leader="none"/>
              <w:tab w:pos="1799" w:val="left" w:leader="none"/>
              <w:tab w:pos="9292" w:val="left" w:leader="dot"/>
            </w:tabs>
            <w:spacing w:line="240" w:lineRule="auto" w:before="134" w:after="20"/>
            <w:ind w:left="1798" w:right="0" w:hanging="749"/>
            <w:jc w:val="left"/>
          </w:pPr>
          <w:r>
            <w:rPr/>
            <w:t>Added</w:t>
          </w:r>
          <w:r>
            <w:rPr>
              <w:spacing w:val="5"/>
            </w:rPr>
            <w:t> </w:t>
          </w:r>
          <w:r>
            <w:rPr/>
            <w:t>Data</w:t>
          </w:r>
          <w:r>
            <w:rPr>
              <w:spacing w:val="5"/>
            </w:rPr>
            <w:t> </w:t>
          </w:r>
          <w:r>
            <w:rPr/>
            <w:t>Analysis</w:t>
          </w:r>
          <w:r>
            <w:rPr>
              <w:color w:val="0000FF"/>
            </w:rPr>
            <w:tab/>
          </w:r>
          <w:hyperlink w:history="true" w:anchor="_bookmark69">
            <w:r>
              <w:rPr>
                <w:color w:val="0000FF"/>
              </w:rPr>
              <w:t>24</w:t>
            </w:r>
          </w:hyperlink>
        </w:p>
        <w:p>
          <w:pPr>
            <w:pStyle w:val="TOC3"/>
            <w:numPr>
              <w:ilvl w:val="2"/>
              <w:numId w:val="5"/>
            </w:numPr>
            <w:tabs>
              <w:tab w:pos="1798" w:val="left" w:leader="none"/>
              <w:tab w:pos="1799" w:val="left" w:leader="none"/>
              <w:tab w:pos="9522" w:val="right" w:leader="dot"/>
            </w:tabs>
            <w:spacing w:line="240" w:lineRule="auto" w:before="39" w:after="0"/>
            <w:ind w:left="1798" w:right="0" w:hanging="749"/>
            <w:jc w:val="left"/>
          </w:pPr>
          <w:r>
            <w:rPr/>
            <w:t>Historical</w:t>
          </w:r>
          <w:r>
            <w:rPr>
              <w:spacing w:val="17"/>
            </w:rPr>
            <w:t> </w:t>
          </w:r>
          <w:r>
            <w:rPr/>
            <w:t>Analysis</w:t>
          </w:r>
          <w:r>
            <w:rPr>
              <w:color w:val="0000FF"/>
            </w:rPr>
            <w:tab/>
          </w:r>
          <w:hyperlink w:history="true" w:anchor="_bookmark70">
            <w:r>
              <w:rPr>
                <w:color w:val="0000FF"/>
              </w:rPr>
              <w:t>25</w:t>
            </w:r>
          </w:hyperlink>
        </w:p>
        <w:p>
          <w:pPr>
            <w:pStyle w:val="TOC3"/>
            <w:numPr>
              <w:ilvl w:val="2"/>
              <w:numId w:val="5"/>
            </w:numPr>
            <w:tabs>
              <w:tab w:pos="1798" w:val="left" w:leader="none"/>
              <w:tab w:pos="1799" w:val="left" w:leader="none"/>
              <w:tab w:pos="9524" w:val="right" w:leader="dot"/>
            </w:tabs>
            <w:spacing w:line="240" w:lineRule="auto" w:before="136" w:after="0"/>
            <w:ind w:left="1798" w:right="0" w:hanging="749"/>
            <w:jc w:val="left"/>
          </w:pPr>
          <w:r>
            <w:rPr/>
            <w:t>Likelihood</w:t>
          </w:r>
          <w:r>
            <w:rPr>
              <w:spacing w:val="16"/>
            </w:rPr>
            <w:t> </w:t>
          </w:r>
          <w:r>
            <w:rPr/>
            <w:t>Profiles</w:t>
          </w:r>
          <w:r>
            <w:rPr>
              <w:color w:val="0000FF"/>
            </w:rPr>
            <w:tab/>
          </w:r>
          <w:hyperlink w:history="true" w:anchor="_bookmark71">
            <w:r>
              <w:rPr>
                <w:color w:val="0000FF"/>
              </w:rPr>
              <w:t>25</w:t>
            </w:r>
          </w:hyperlink>
        </w:p>
        <w:p>
          <w:pPr>
            <w:pStyle w:val="TOC3"/>
            <w:numPr>
              <w:ilvl w:val="2"/>
              <w:numId w:val="5"/>
            </w:numPr>
            <w:tabs>
              <w:tab w:pos="1798" w:val="left" w:leader="none"/>
              <w:tab w:pos="1799" w:val="left" w:leader="none"/>
              <w:tab w:pos="9525" w:val="right" w:leader="dot"/>
            </w:tabs>
            <w:spacing w:line="240" w:lineRule="auto" w:before="135" w:after="0"/>
            <w:ind w:left="1798" w:right="0" w:hanging="749"/>
            <w:jc w:val="left"/>
          </w:pPr>
          <w:r>
            <w:rPr/>
            <w:t>Reference</w:t>
          </w:r>
          <w:r>
            <w:rPr>
              <w:spacing w:val="17"/>
            </w:rPr>
            <w:t> </w:t>
          </w:r>
          <w:r>
            <w:rPr>
              <w:spacing w:val="-3"/>
            </w:rPr>
            <w:t>Points</w:t>
          </w:r>
          <w:r>
            <w:rPr>
              <w:color w:val="0000FF"/>
              <w:spacing w:val="-3"/>
            </w:rPr>
            <w:tab/>
          </w:r>
          <w:hyperlink w:history="true" w:anchor="_bookmark72">
            <w:r>
              <w:rPr>
                <w:color w:val="0000FF"/>
              </w:rPr>
              <w:t>26</w:t>
            </w:r>
          </w:hyperlink>
        </w:p>
      </w:sdtContent>
    </w:sdt>
    <w:p>
      <w:pPr>
        <w:spacing w:after="0" w:line="240" w:lineRule="auto"/>
        <w:jc w:val="left"/>
        <w:sectPr>
          <w:type w:val="continuous"/>
          <w:pgSz w:w="12240" w:h="15840"/>
          <w:pgMar w:top="1420" w:bottom="1367" w:left="1280" w:right="1020"/>
        </w:sectPr>
      </w:pPr>
    </w:p>
    <w:p>
      <w:pPr>
        <w:pStyle w:val="BodyText"/>
        <w:rPr>
          <w:sz w:val="20"/>
        </w:rPr>
      </w:pPr>
    </w:p>
    <w:p>
      <w:pPr>
        <w:pStyle w:val="BodyText"/>
        <w:spacing w:before="2"/>
        <w:rPr>
          <w:sz w:val="16"/>
        </w:rPr>
      </w:pPr>
    </w:p>
    <w:tbl>
      <w:tblPr>
        <w:tblW w:w="0" w:type="auto"/>
        <w:jc w:val="left"/>
        <w:tblInd w:w="1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360"/>
        <w:gridCol w:w="7599"/>
        <w:gridCol w:w="1503"/>
      </w:tblGrid>
      <w:tr>
        <w:trPr>
          <w:trHeight w:val="440" w:hRule="atLeast"/>
        </w:trPr>
        <w:tc>
          <w:tcPr>
            <w:tcW w:w="360" w:type="dxa"/>
          </w:tcPr>
          <w:p>
            <w:pPr>
              <w:pStyle w:val="TableParagraph"/>
              <w:spacing w:line="232" w:lineRule="exact"/>
              <w:ind w:left="50"/>
              <w:jc w:val="left"/>
              <w:rPr>
                <w:b/>
                <w:sz w:val="24"/>
              </w:rPr>
            </w:pPr>
            <w:r>
              <w:rPr>
                <w:b/>
                <w:w w:val="86"/>
                <w:sz w:val="24"/>
              </w:rPr>
              <w:t>4</w:t>
            </w:r>
          </w:p>
        </w:tc>
        <w:tc>
          <w:tcPr>
            <w:tcW w:w="7599" w:type="dxa"/>
          </w:tcPr>
          <w:p>
            <w:pPr>
              <w:pStyle w:val="TableParagraph"/>
              <w:spacing w:line="232" w:lineRule="exact"/>
              <w:ind w:left="41"/>
              <w:jc w:val="left"/>
              <w:rPr>
                <w:b/>
                <w:sz w:val="24"/>
              </w:rPr>
            </w:pPr>
            <w:r>
              <w:rPr>
                <w:b/>
                <w:sz w:val="24"/>
              </w:rPr>
              <w:t>Harvest Projections and Decision Tables</w:t>
            </w:r>
          </w:p>
        </w:tc>
        <w:tc>
          <w:tcPr>
            <w:tcW w:w="1503" w:type="dxa"/>
          </w:tcPr>
          <w:p>
            <w:pPr>
              <w:pStyle w:val="TableParagraph"/>
              <w:spacing w:line="232" w:lineRule="exact"/>
              <w:ind w:right="48"/>
              <w:jc w:val="right"/>
              <w:rPr>
                <w:b/>
                <w:sz w:val="24"/>
              </w:rPr>
            </w:pPr>
            <w:hyperlink w:history="true" w:anchor="_bookmark73">
              <w:r>
                <w:rPr>
                  <w:b/>
                  <w:color w:val="0000FF"/>
                  <w:w w:val="85"/>
                  <w:sz w:val="24"/>
                </w:rPr>
                <w:t>26</w:t>
              </w:r>
            </w:hyperlink>
          </w:p>
        </w:tc>
      </w:tr>
      <w:tr>
        <w:trPr>
          <w:trHeight w:val="642" w:hRule="atLeast"/>
        </w:trPr>
        <w:tc>
          <w:tcPr>
            <w:tcW w:w="360" w:type="dxa"/>
          </w:tcPr>
          <w:p>
            <w:pPr>
              <w:pStyle w:val="TableParagraph"/>
              <w:spacing w:line="240" w:lineRule="auto" w:before="161"/>
              <w:ind w:left="50"/>
              <w:jc w:val="left"/>
              <w:rPr>
                <w:b/>
                <w:sz w:val="24"/>
              </w:rPr>
            </w:pPr>
            <w:r>
              <w:rPr>
                <w:b/>
                <w:w w:val="93"/>
                <w:sz w:val="24"/>
              </w:rPr>
              <w:t>5</w:t>
            </w:r>
          </w:p>
        </w:tc>
        <w:tc>
          <w:tcPr>
            <w:tcW w:w="7599" w:type="dxa"/>
          </w:tcPr>
          <w:p>
            <w:pPr>
              <w:pStyle w:val="TableParagraph"/>
              <w:spacing w:line="240" w:lineRule="auto" w:before="161"/>
              <w:ind w:left="41"/>
              <w:jc w:val="left"/>
              <w:rPr>
                <w:b/>
                <w:sz w:val="24"/>
              </w:rPr>
            </w:pPr>
            <w:r>
              <w:rPr>
                <w:b/>
                <w:sz w:val="24"/>
              </w:rPr>
              <w:t>Regional Management Considerations</w:t>
            </w:r>
          </w:p>
        </w:tc>
        <w:tc>
          <w:tcPr>
            <w:tcW w:w="1503" w:type="dxa"/>
          </w:tcPr>
          <w:p>
            <w:pPr>
              <w:pStyle w:val="TableParagraph"/>
              <w:spacing w:line="240" w:lineRule="auto" w:before="161"/>
              <w:ind w:right="51"/>
              <w:jc w:val="right"/>
              <w:rPr>
                <w:b/>
                <w:sz w:val="24"/>
              </w:rPr>
            </w:pPr>
            <w:hyperlink w:history="true" w:anchor="_bookmark74">
              <w:r>
                <w:rPr>
                  <w:b/>
                  <w:color w:val="0000FF"/>
                  <w:w w:val="90"/>
                  <w:sz w:val="24"/>
                </w:rPr>
                <w:t>27</w:t>
              </w:r>
            </w:hyperlink>
          </w:p>
        </w:tc>
      </w:tr>
      <w:tr>
        <w:trPr>
          <w:trHeight w:val="642" w:hRule="atLeast"/>
        </w:trPr>
        <w:tc>
          <w:tcPr>
            <w:tcW w:w="360" w:type="dxa"/>
          </w:tcPr>
          <w:p>
            <w:pPr>
              <w:pStyle w:val="TableParagraph"/>
              <w:spacing w:line="240" w:lineRule="auto" w:before="161"/>
              <w:ind w:left="50"/>
              <w:jc w:val="left"/>
              <w:rPr>
                <w:b/>
                <w:sz w:val="24"/>
              </w:rPr>
            </w:pPr>
            <w:r>
              <w:rPr>
                <w:b/>
                <w:w w:val="86"/>
                <w:sz w:val="24"/>
              </w:rPr>
              <w:t>6</w:t>
            </w:r>
          </w:p>
        </w:tc>
        <w:tc>
          <w:tcPr>
            <w:tcW w:w="7599" w:type="dxa"/>
          </w:tcPr>
          <w:p>
            <w:pPr>
              <w:pStyle w:val="TableParagraph"/>
              <w:spacing w:line="240" w:lineRule="auto" w:before="161"/>
              <w:ind w:left="41"/>
              <w:jc w:val="left"/>
              <w:rPr>
                <w:b/>
                <w:sz w:val="24"/>
              </w:rPr>
            </w:pPr>
            <w:r>
              <w:rPr>
                <w:b/>
                <w:sz w:val="24"/>
              </w:rPr>
              <w:t>Research Needs</w:t>
            </w:r>
          </w:p>
        </w:tc>
        <w:tc>
          <w:tcPr>
            <w:tcW w:w="1503" w:type="dxa"/>
          </w:tcPr>
          <w:p>
            <w:pPr>
              <w:pStyle w:val="TableParagraph"/>
              <w:spacing w:line="240" w:lineRule="auto" w:before="161"/>
              <w:ind w:right="50"/>
              <w:jc w:val="right"/>
              <w:rPr>
                <w:b/>
                <w:sz w:val="24"/>
              </w:rPr>
            </w:pPr>
            <w:hyperlink w:history="true" w:anchor="_bookmark75">
              <w:r>
                <w:rPr>
                  <w:b/>
                  <w:color w:val="0000FF"/>
                  <w:w w:val="90"/>
                  <w:sz w:val="24"/>
                </w:rPr>
                <w:t>27</w:t>
              </w:r>
            </w:hyperlink>
          </w:p>
        </w:tc>
      </w:tr>
      <w:tr>
        <w:trPr>
          <w:trHeight w:val="642" w:hRule="atLeast"/>
        </w:trPr>
        <w:tc>
          <w:tcPr>
            <w:tcW w:w="360" w:type="dxa"/>
          </w:tcPr>
          <w:p>
            <w:pPr>
              <w:pStyle w:val="TableParagraph"/>
              <w:spacing w:line="240" w:lineRule="auto" w:before="161"/>
              <w:ind w:left="50"/>
              <w:jc w:val="left"/>
              <w:rPr>
                <w:b/>
                <w:sz w:val="24"/>
              </w:rPr>
            </w:pPr>
            <w:r>
              <w:rPr>
                <w:b/>
                <w:w w:val="101"/>
                <w:sz w:val="24"/>
              </w:rPr>
              <w:t>7</w:t>
            </w:r>
          </w:p>
        </w:tc>
        <w:tc>
          <w:tcPr>
            <w:tcW w:w="7599" w:type="dxa"/>
          </w:tcPr>
          <w:p>
            <w:pPr>
              <w:pStyle w:val="TableParagraph"/>
              <w:spacing w:line="240" w:lineRule="auto" w:before="161"/>
              <w:ind w:left="41"/>
              <w:jc w:val="left"/>
              <w:rPr>
                <w:b/>
                <w:sz w:val="24"/>
              </w:rPr>
            </w:pPr>
            <w:r>
              <w:rPr>
                <w:b/>
                <w:sz w:val="24"/>
              </w:rPr>
              <w:t>Acknowledgments</w:t>
            </w:r>
          </w:p>
        </w:tc>
        <w:tc>
          <w:tcPr>
            <w:tcW w:w="1503" w:type="dxa"/>
          </w:tcPr>
          <w:p>
            <w:pPr>
              <w:pStyle w:val="TableParagraph"/>
              <w:spacing w:line="240" w:lineRule="auto" w:before="161"/>
              <w:ind w:right="49"/>
              <w:jc w:val="right"/>
              <w:rPr>
                <w:b/>
                <w:sz w:val="24"/>
              </w:rPr>
            </w:pPr>
            <w:hyperlink w:history="true" w:anchor="_bookmark76">
              <w:r>
                <w:rPr>
                  <w:b/>
                  <w:color w:val="0000FF"/>
                  <w:w w:val="90"/>
                  <w:sz w:val="24"/>
                </w:rPr>
                <w:t>27</w:t>
              </w:r>
            </w:hyperlink>
          </w:p>
        </w:tc>
      </w:tr>
      <w:tr>
        <w:trPr>
          <w:trHeight w:val="642" w:hRule="atLeast"/>
        </w:trPr>
        <w:tc>
          <w:tcPr>
            <w:tcW w:w="360" w:type="dxa"/>
          </w:tcPr>
          <w:p>
            <w:pPr>
              <w:pStyle w:val="TableParagraph"/>
              <w:spacing w:line="240" w:lineRule="auto" w:before="161"/>
              <w:ind w:left="50"/>
              <w:jc w:val="left"/>
              <w:rPr>
                <w:b/>
                <w:sz w:val="24"/>
              </w:rPr>
            </w:pPr>
            <w:r>
              <w:rPr>
                <w:b/>
                <w:w w:val="82"/>
                <w:sz w:val="24"/>
              </w:rPr>
              <w:t>8</w:t>
            </w:r>
          </w:p>
        </w:tc>
        <w:tc>
          <w:tcPr>
            <w:tcW w:w="7599" w:type="dxa"/>
          </w:tcPr>
          <w:p>
            <w:pPr>
              <w:pStyle w:val="TableParagraph"/>
              <w:spacing w:line="240" w:lineRule="auto" w:before="161"/>
              <w:ind w:left="41"/>
              <w:jc w:val="left"/>
              <w:rPr>
                <w:b/>
                <w:sz w:val="24"/>
              </w:rPr>
            </w:pPr>
            <w:r>
              <w:rPr>
                <w:b/>
                <w:sz w:val="24"/>
              </w:rPr>
              <w:t>References</w:t>
            </w:r>
          </w:p>
        </w:tc>
        <w:tc>
          <w:tcPr>
            <w:tcW w:w="1503" w:type="dxa"/>
          </w:tcPr>
          <w:p>
            <w:pPr>
              <w:pStyle w:val="TableParagraph"/>
              <w:spacing w:line="240" w:lineRule="auto" w:before="161"/>
              <w:ind w:right="50"/>
              <w:jc w:val="right"/>
              <w:rPr>
                <w:b/>
                <w:sz w:val="24"/>
              </w:rPr>
            </w:pPr>
            <w:hyperlink w:history="true" w:anchor="_bookmark77">
              <w:r>
                <w:rPr>
                  <w:b/>
                  <w:color w:val="0000FF"/>
                  <w:w w:val="85"/>
                  <w:sz w:val="24"/>
                </w:rPr>
                <w:t>29</w:t>
              </w:r>
            </w:hyperlink>
          </w:p>
        </w:tc>
      </w:tr>
      <w:tr>
        <w:trPr>
          <w:trHeight w:val="642" w:hRule="atLeast"/>
        </w:trPr>
        <w:tc>
          <w:tcPr>
            <w:tcW w:w="360" w:type="dxa"/>
          </w:tcPr>
          <w:p>
            <w:pPr>
              <w:pStyle w:val="TableParagraph"/>
              <w:spacing w:line="240" w:lineRule="auto" w:before="161"/>
              <w:ind w:left="50"/>
              <w:jc w:val="left"/>
              <w:rPr>
                <w:b/>
                <w:sz w:val="24"/>
              </w:rPr>
            </w:pPr>
            <w:r>
              <w:rPr>
                <w:b/>
                <w:w w:val="86"/>
                <w:sz w:val="24"/>
              </w:rPr>
              <w:t>9</w:t>
            </w:r>
          </w:p>
        </w:tc>
        <w:tc>
          <w:tcPr>
            <w:tcW w:w="7599" w:type="dxa"/>
          </w:tcPr>
          <w:p>
            <w:pPr>
              <w:pStyle w:val="TableParagraph"/>
              <w:spacing w:line="240" w:lineRule="auto" w:before="161"/>
              <w:ind w:left="41"/>
              <w:jc w:val="left"/>
              <w:rPr>
                <w:b/>
                <w:sz w:val="24"/>
              </w:rPr>
            </w:pPr>
            <w:r>
              <w:rPr>
                <w:b/>
                <w:sz w:val="24"/>
              </w:rPr>
              <w:t>Tables</w:t>
            </w:r>
          </w:p>
        </w:tc>
        <w:tc>
          <w:tcPr>
            <w:tcW w:w="1503" w:type="dxa"/>
          </w:tcPr>
          <w:p>
            <w:pPr>
              <w:pStyle w:val="TableParagraph"/>
              <w:spacing w:line="240" w:lineRule="auto" w:before="161"/>
              <w:ind w:right="50"/>
              <w:jc w:val="right"/>
              <w:rPr>
                <w:b/>
                <w:sz w:val="24"/>
              </w:rPr>
            </w:pPr>
            <w:hyperlink w:history="true" w:anchor="_bookmark133">
              <w:r>
                <w:rPr>
                  <w:b/>
                  <w:color w:val="0000FF"/>
                  <w:w w:val="85"/>
                  <w:sz w:val="24"/>
                </w:rPr>
                <w:t>34</w:t>
              </w:r>
            </w:hyperlink>
          </w:p>
        </w:tc>
      </w:tr>
      <w:tr>
        <w:trPr>
          <w:trHeight w:val="642" w:hRule="atLeast"/>
        </w:trPr>
        <w:tc>
          <w:tcPr>
            <w:tcW w:w="360" w:type="dxa"/>
          </w:tcPr>
          <w:p>
            <w:pPr>
              <w:pStyle w:val="TableParagraph"/>
              <w:spacing w:line="240" w:lineRule="auto" w:before="161"/>
              <w:ind w:left="50"/>
              <w:jc w:val="left"/>
              <w:rPr>
                <w:b/>
                <w:sz w:val="24"/>
              </w:rPr>
            </w:pPr>
            <w:r>
              <w:rPr>
                <w:b/>
                <w:sz w:val="24"/>
              </w:rPr>
              <w:t>10</w:t>
            </w:r>
          </w:p>
        </w:tc>
        <w:tc>
          <w:tcPr>
            <w:tcW w:w="7599" w:type="dxa"/>
          </w:tcPr>
          <w:p>
            <w:pPr>
              <w:pStyle w:val="TableParagraph"/>
              <w:spacing w:line="240" w:lineRule="auto" w:before="161"/>
              <w:ind w:left="41"/>
              <w:jc w:val="left"/>
              <w:rPr>
                <w:b/>
                <w:sz w:val="24"/>
              </w:rPr>
            </w:pPr>
            <w:r>
              <w:rPr>
                <w:b/>
                <w:sz w:val="24"/>
              </w:rPr>
              <w:t>Figures</w:t>
            </w:r>
          </w:p>
        </w:tc>
        <w:tc>
          <w:tcPr>
            <w:tcW w:w="1503" w:type="dxa"/>
          </w:tcPr>
          <w:p>
            <w:pPr>
              <w:pStyle w:val="TableParagraph"/>
              <w:spacing w:line="240" w:lineRule="auto" w:before="161"/>
              <w:ind w:right="50"/>
              <w:jc w:val="right"/>
              <w:rPr>
                <w:b/>
                <w:sz w:val="24"/>
              </w:rPr>
            </w:pPr>
            <w:hyperlink w:history="true" w:anchor="_bookmark160">
              <w:r>
                <w:rPr>
                  <w:b/>
                  <w:color w:val="0000FF"/>
                  <w:w w:val="85"/>
                  <w:sz w:val="24"/>
                </w:rPr>
                <w:t>69</w:t>
              </w:r>
            </w:hyperlink>
          </w:p>
        </w:tc>
      </w:tr>
      <w:tr>
        <w:trPr>
          <w:trHeight w:val="642" w:hRule="atLeast"/>
        </w:trPr>
        <w:tc>
          <w:tcPr>
            <w:tcW w:w="360" w:type="dxa"/>
          </w:tcPr>
          <w:p>
            <w:pPr>
              <w:pStyle w:val="TableParagraph"/>
              <w:spacing w:line="240" w:lineRule="auto" w:before="161"/>
              <w:ind w:left="50"/>
              <w:jc w:val="left"/>
              <w:rPr>
                <w:b/>
                <w:sz w:val="24"/>
              </w:rPr>
            </w:pPr>
            <w:r>
              <w:rPr>
                <w:b/>
                <w:w w:val="115"/>
                <w:sz w:val="24"/>
              </w:rPr>
              <w:t>11</w:t>
            </w:r>
          </w:p>
        </w:tc>
        <w:tc>
          <w:tcPr>
            <w:tcW w:w="7599" w:type="dxa"/>
          </w:tcPr>
          <w:p>
            <w:pPr>
              <w:pStyle w:val="TableParagraph"/>
              <w:spacing w:line="240" w:lineRule="auto" w:before="161"/>
              <w:ind w:left="41"/>
              <w:jc w:val="left"/>
              <w:rPr>
                <w:b/>
                <w:sz w:val="24"/>
              </w:rPr>
            </w:pPr>
            <w:r>
              <w:rPr>
                <w:b/>
                <w:sz w:val="24"/>
              </w:rPr>
              <w:t>Appendix A. Detailed Fit to Length Composition Data</w:t>
            </w:r>
          </w:p>
        </w:tc>
        <w:tc>
          <w:tcPr>
            <w:tcW w:w="1503" w:type="dxa"/>
          </w:tcPr>
          <w:p>
            <w:pPr>
              <w:pStyle w:val="TableParagraph"/>
              <w:spacing w:line="240" w:lineRule="auto" w:before="161"/>
              <w:ind w:right="49"/>
              <w:jc w:val="right"/>
              <w:rPr>
                <w:b/>
                <w:sz w:val="24"/>
              </w:rPr>
            </w:pPr>
            <w:hyperlink w:history="true" w:anchor="_bookmark262">
              <w:r>
                <w:rPr>
                  <w:b/>
                  <w:color w:val="0000FF"/>
                  <w:w w:val="90"/>
                  <w:sz w:val="24"/>
                </w:rPr>
                <w:t>186</w:t>
              </w:r>
            </w:hyperlink>
          </w:p>
        </w:tc>
      </w:tr>
      <w:tr>
        <w:trPr>
          <w:trHeight w:val="642" w:hRule="atLeast"/>
        </w:trPr>
        <w:tc>
          <w:tcPr>
            <w:tcW w:w="360" w:type="dxa"/>
          </w:tcPr>
          <w:p>
            <w:pPr>
              <w:pStyle w:val="TableParagraph"/>
              <w:spacing w:line="240" w:lineRule="auto" w:before="161"/>
              <w:ind w:left="50"/>
              <w:jc w:val="left"/>
              <w:rPr>
                <w:b/>
                <w:sz w:val="24"/>
              </w:rPr>
            </w:pPr>
            <w:r>
              <w:rPr>
                <w:b/>
                <w:sz w:val="24"/>
              </w:rPr>
              <w:t>12</w:t>
            </w:r>
          </w:p>
        </w:tc>
        <w:tc>
          <w:tcPr>
            <w:tcW w:w="7599" w:type="dxa"/>
          </w:tcPr>
          <w:p>
            <w:pPr>
              <w:pStyle w:val="TableParagraph"/>
              <w:spacing w:line="240" w:lineRule="auto" w:before="161"/>
              <w:ind w:left="41"/>
              <w:jc w:val="left"/>
              <w:rPr>
                <w:b/>
                <w:sz w:val="24"/>
              </w:rPr>
            </w:pPr>
            <w:r>
              <w:rPr>
                <w:b/>
                <w:sz w:val="24"/>
              </w:rPr>
              <w:t>Appendix B. Detailed Fit to Age Composition Data</w:t>
            </w:r>
          </w:p>
        </w:tc>
        <w:tc>
          <w:tcPr>
            <w:tcW w:w="1503" w:type="dxa"/>
          </w:tcPr>
          <w:p>
            <w:pPr>
              <w:pStyle w:val="TableParagraph"/>
              <w:spacing w:line="240" w:lineRule="auto" w:before="161"/>
              <w:ind w:right="50"/>
              <w:jc w:val="right"/>
              <w:rPr>
                <w:b/>
                <w:sz w:val="24"/>
              </w:rPr>
            </w:pPr>
            <w:hyperlink w:history="true" w:anchor="_bookmark263">
              <w:r>
                <w:rPr>
                  <w:b/>
                  <w:color w:val="0000FF"/>
                  <w:w w:val="80"/>
                  <w:sz w:val="24"/>
                </w:rPr>
                <w:t>208</w:t>
              </w:r>
            </w:hyperlink>
          </w:p>
        </w:tc>
      </w:tr>
      <w:tr>
        <w:trPr>
          <w:trHeight w:val="440" w:hRule="atLeast"/>
        </w:trPr>
        <w:tc>
          <w:tcPr>
            <w:tcW w:w="360" w:type="dxa"/>
          </w:tcPr>
          <w:p>
            <w:pPr>
              <w:pStyle w:val="TableParagraph"/>
              <w:spacing w:line="260" w:lineRule="exact" w:before="161"/>
              <w:ind w:left="50"/>
              <w:jc w:val="left"/>
              <w:rPr>
                <w:b/>
                <w:sz w:val="24"/>
              </w:rPr>
            </w:pPr>
            <w:r>
              <w:rPr>
                <w:b/>
                <w:sz w:val="24"/>
              </w:rPr>
              <w:t>13</w:t>
            </w:r>
          </w:p>
        </w:tc>
        <w:tc>
          <w:tcPr>
            <w:tcW w:w="7599" w:type="dxa"/>
          </w:tcPr>
          <w:p>
            <w:pPr>
              <w:pStyle w:val="TableParagraph"/>
              <w:spacing w:line="260" w:lineRule="exact" w:before="161"/>
              <w:ind w:left="41"/>
              <w:jc w:val="left"/>
              <w:rPr>
                <w:b/>
                <w:sz w:val="24"/>
              </w:rPr>
            </w:pPr>
            <w:r>
              <w:rPr>
                <w:b/>
                <w:sz w:val="24"/>
              </w:rPr>
              <w:t>Appendix C. List of Auxiliary Files Available</w:t>
            </w:r>
          </w:p>
        </w:tc>
        <w:tc>
          <w:tcPr>
            <w:tcW w:w="1503" w:type="dxa"/>
          </w:tcPr>
          <w:p>
            <w:pPr>
              <w:pStyle w:val="TableParagraph"/>
              <w:spacing w:line="260" w:lineRule="exact" w:before="161"/>
              <w:ind w:right="49"/>
              <w:jc w:val="right"/>
              <w:rPr>
                <w:b/>
                <w:sz w:val="24"/>
              </w:rPr>
            </w:pPr>
            <w:hyperlink w:history="true" w:anchor="_bookmark264">
              <w:r>
                <w:rPr>
                  <w:b/>
                  <w:color w:val="0000FF"/>
                  <w:w w:val="85"/>
                  <w:sz w:val="24"/>
                </w:rPr>
                <w:t>224</w:t>
              </w:r>
            </w:hyperlink>
          </w:p>
        </w:tc>
      </w:tr>
    </w:tbl>
    <w:p>
      <w:pPr>
        <w:spacing w:after="0" w:line="260" w:lineRule="exact"/>
        <w:jc w:val="right"/>
        <w:rPr>
          <w:sz w:val="24"/>
        </w:rPr>
        <w:sectPr>
          <w:type w:val="continuous"/>
          <w:pgSz w:w="12240" w:h="15840"/>
          <w:pgMar w:top="1420" w:bottom="1020" w:left="1280" w:right="1020"/>
        </w:sectPr>
      </w:pPr>
    </w:p>
    <w:p>
      <w:pPr>
        <w:spacing w:before="27"/>
        <w:ind w:left="160" w:right="0" w:firstLine="0"/>
        <w:jc w:val="left"/>
        <w:rPr>
          <w:b/>
          <w:sz w:val="34"/>
        </w:rPr>
      </w:pPr>
      <w:bookmarkStart w:name="Executive Summary" w:id="1"/>
      <w:bookmarkEnd w:id="1"/>
      <w:r>
        <w:rPr/>
      </w:r>
      <w:bookmarkStart w:name="_bookmark0" w:id="2"/>
      <w:bookmarkEnd w:id="2"/>
      <w:r>
        <w:rPr/>
      </w:r>
      <w:r>
        <w:rPr>
          <w:b/>
          <w:sz w:val="34"/>
        </w:rPr>
        <w:t>Executive Summary</w:t>
      </w:r>
    </w:p>
    <w:p>
      <w:pPr>
        <w:pStyle w:val="BodyText"/>
        <w:spacing w:before="2"/>
        <w:rPr>
          <w:b/>
          <w:sz w:val="48"/>
        </w:rPr>
      </w:pPr>
    </w:p>
    <w:p>
      <w:pPr>
        <w:spacing w:before="0"/>
        <w:ind w:left="160" w:right="0" w:firstLine="0"/>
        <w:jc w:val="left"/>
        <w:rPr>
          <w:b/>
          <w:sz w:val="28"/>
        </w:rPr>
      </w:pPr>
      <w:bookmarkStart w:name="Stock" w:id="3"/>
      <w:bookmarkEnd w:id="3"/>
      <w:r>
        <w:rPr/>
      </w:r>
      <w:bookmarkStart w:name="_bookmark1" w:id="4"/>
      <w:bookmarkEnd w:id="4"/>
      <w:r>
        <w:rPr/>
      </w:r>
      <w:r>
        <w:rPr>
          <w:b/>
          <w:sz w:val="28"/>
        </w:rPr>
        <w:t>Stock</w:t>
      </w:r>
    </w:p>
    <w:p>
      <w:pPr>
        <w:pStyle w:val="BodyText"/>
        <w:spacing w:before="10"/>
        <w:rPr>
          <w:b/>
          <w:sz w:val="38"/>
        </w:rPr>
      </w:pPr>
    </w:p>
    <w:p>
      <w:pPr>
        <w:pStyle w:val="BodyText"/>
        <w:spacing w:line="254" w:lineRule="auto"/>
        <w:ind w:left="160" w:right="417" w:hanging="9"/>
        <w:jc w:val="both"/>
      </w:pPr>
      <w:r>
        <w:rPr/>
        <w:t>This</w:t>
      </w:r>
      <w:r>
        <w:rPr>
          <w:spacing w:val="-12"/>
        </w:rPr>
        <w:t> </w:t>
      </w:r>
      <w:r>
        <w:rPr/>
        <w:t>assessment</w:t>
      </w:r>
      <w:r>
        <w:rPr>
          <w:spacing w:val="-12"/>
        </w:rPr>
        <w:t> </w:t>
      </w:r>
      <w:r>
        <w:rPr/>
        <w:t>reports</w:t>
      </w:r>
      <w:r>
        <w:rPr>
          <w:spacing w:val="-12"/>
        </w:rPr>
        <w:t> </w:t>
      </w:r>
      <w:r>
        <w:rPr/>
        <w:t>the</w:t>
      </w:r>
      <w:r>
        <w:rPr>
          <w:spacing w:val="-12"/>
        </w:rPr>
        <w:t> </w:t>
      </w:r>
      <w:r>
        <w:rPr/>
        <w:t>status</w:t>
      </w:r>
      <w:r>
        <w:rPr>
          <w:spacing w:val="-12"/>
        </w:rPr>
        <w:t> </w:t>
      </w:r>
      <w:r>
        <w:rPr/>
        <w:t>of</w:t>
      </w:r>
      <w:r>
        <w:rPr>
          <w:spacing w:val="-12"/>
        </w:rPr>
        <w:t> </w:t>
      </w:r>
      <w:r>
        <w:rPr/>
        <w:t>the</w:t>
      </w:r>
      <w:r>
        <w:rPr>
          <w:spacing w:val="-12"/>
        </w:rPr>
        <w:t> </w:t>
      </w:r>
      <w:r>
        <w:rPr/>
        <w:t>petrale</w:t>
      </w:r>
      <w:r>
        <w:rPr>
          <w:spacing w:val="-12"/>
        </w:rPr>
        <w:t> </w:t>
      </w:r>
      <w:r>
        <w:rPr/>
        <w:t>sole</w:t>
      </w:r>
      <w:r>
        <w:rPr>
          <w:spacing w:val="-12"/>
        </w:rPr>
        <w:t> </w:t>
      </w:r>
      <w:r>
        <w:rPr/>
        <w:t>(</w:t>
      </w:r>
      <w:r>
        <w:rPr>
          <w:rFonts w:ascii="Times New Roman"/>
          <w:i/>
        </w:rPr>
        <w:t>Eopsetta</w:t>
      </w:r>
      <w:r>
        <w:rPr>
          <w:rFonts w:ascii="Times New Roman"/>
          <w:i/>
          <w:spacing w:val="-12"/>
        </w:rPr>
        <w:t> </w:t>
      </w:r>
      <w:r>
        <w:rPr>
          <w:rFonts w:ascii="Times New Roman"/>
          <w:i/>
        </w:rPr>
        <w:t>jordani</w:t>
      </w:r>
      <w:r>
        <w:rPr>
          <w:rFonts w:ascii="Times New Roman"/>
          <w:i/>
          <w:spacing w:val="-47"/>
        </w:rPr>
        <w:t> </w:t>
      </w:r>
      <w:r>
        <w:rPr/>
        <w:t>)</w:t>
      </w:r>
      <w:r>
        <w:rPr>
          <w:spacing w:val="-12"/>
        </w:rPr>
        <w:t> </w:t>
      </w:r>
      <w:r>
        <w:rPr/>
        <w:t>off</w:t>
      </w:r>
      <w:r>
        <w:rPr>
          <w:spacing w:val="-12"/>
        </w:rPr>
        <w:t> </w:t>
      </w:r>
      <w:r>
        <w:rPr/>
        <w:t>the</w:t>
      </w:r>
      <w:r>
        <w:rPr>
          <w:spacing w:val="-12"/>
        </w:rPr>
        <w:t> </w:t>
      </w:r>
      <w:r>
        <w:rPr/>
        <w:t>U.S.</w:t>
      </w:r>
      <w:r>
        <w:rPr>
          <w:spacing w:val="-12"/>
        </w:rPr>
        <w:t> </w:t>
      </w:r>
      <w:r>
        <w:rPr/>
        <w:t>coast</w:t>
      </w:r>
      <w:r>
        <w:rPr>
          <w:spacing w:val="-12"/>
        </w:rPr>
        <w:t> </w:t>
      </w:r>
      <w:r>
        <w:rPr/>
        <w:t>of </w:t>
      </w:r>
      <w:r>
        <w:rPr>
          <w:w w:val="95"/>
        </w:rPr>
        <w:t>California, Oregon, and Washington using data through 2018. While petrale sole are</w:t>
      </w:r>
      <w:r>
        <w:rPr>
          <w:spacing w:val="-32"/>
          <w:w w:val="95"/>
        </w:rPr>
        <w:t> </w:t>
      </w:r>
      <w:r>
        <w:rPr>
          <w:w w:val="95"/>
        </w:rPr>
        <w:t>modeled </w:t>
      </w:r>
      <w:r>
        <w:rPr/>
        <w:t>as a single stock, the spatial aspects of the coast-wide population are addressed through geographic</w:t>
      </w:r>
      <w:r>
        <w:rPr>
          <w:spacing w:val="-10"/>
        </w:rPr>
        <w:t> </w:t>
      </w:r>
      <w:r>
        <w:rPr/>
        <w:t>separation</w:t>
      </w:r>
      <w:r>
        <w:rPr>
          <w:spacing w:val="-10"/>
        </w:rPr>
        <w:t> </w:t>
      </w:r>
      <w:r>
        <w:rPr/>
        <w:t>of</w:t>
      </w:r>
      <w:r>
        <w:rPr>
          <w:spacing w:val="-10"/>
        </w:rPr>
        <w:t> </w:t>
      </w:r>
      <w:r>
        <w:rPr/>
        <w:t>data</w:t>
      </w:r>
      <w:r>
        <w:rPr>
          <w:spacing w:val="-10"/>
        </w:rPr>
        <w:t> </w:t>
      </w:r>
      <w:r>
        <w:rPr/>
        <w:t>sources/fleets</w:t>
      </w:r>
      <w:r>
        <w:rPr>
          <w:spacing w:val="-10"/>
        </w:rPr>
        <w:t> </w:t>
      </w:r>
      <w:r>
        <w:rPr/>
        <w:t>where</w:t>
      </w:r>
      <w:r>
        <w:rPr>
          <w:spacing w:val="-10"/>
        </w:rPr>
        <w:t> </w:t>
      </w:r>
      <w:r>
        <w:rPr/>
        <w:t>possible.</w:t>
      </w:r>
      <w:r>
        <w:rPr>
          <w:spacing w:val="10"/>
        </w:rPr>
        <w:t> </w:t>
      </w:r>
      <w:r>
        <w:rPr/>
        <w:t>There</w:t>
      </w:r>
      <w:r>
        <w:rPr>
          <w:spacing w:val="-10"/>
        </w:rPr>
        <w:t> </w:t>
      </w:r>
      <w:r>
        <w:rPr/>
        <w:t>is</w:t>
      </w:r>
      <w:r>
        <w:rPr>
          <w:spacing w:val="-10"/>
        </w:rPr>
        <w:t> </w:t>
      </w:r>
      <w:r>
        <w:rPr/>
        <w:t>currently</w:t>
      </w:r>
      <w:r>
        <w:rPr>
          <w:spacing w:val="-10"/>
        </w:rPr>
        <w:t> </w:t>
      </w:r>
      <w:r>
        <w:rPr/>
        <w:t>no</w:t>
      </w:r>
      <w:r>
        <w:rPr>
          <w:spacing w:val="-10"/>
        </w:rPr>
        <w:t> </w:t>
      </w:r>
      <w:r>
        <w:rPr/>
        <w:t>genetic evidence</w:t>
      </w:r>
      <w:r>
        <w:rPr>
          <w:spacing w:val="-12"/>
        </w:rPr>
        <w:t> </w:t>
      </w:r>
      <w:r>
        <w:rPr/>
        <w:t>suggesting</w:t>
      </w:r>
      <w:r>
        <w:rPr>
          <w:spacing w:val="-12"/>
        </w:rPr>
        <w:t> </w:t>
      </w:r>
      <w:r>
        <w:rPr/>
        <w:t>distinct</w:t>
      </w:r>
      <w:r>
        <w:rPr>
          <w:spacing w:val="-12"/>
        </w:rPr>
        <w:t> </w:t>
      </w:r>
      <w:r>
        <w:rPr/>
        <w:t>biological</w:t>
      </w:r>
      <w:r>
        <w:rPr>
          <w:spacing w:val="-12"/>
        </w:rPr>
        <w:t> </w:t>
      </w:r>
      <w:r>
        <w:rPr/>
        <w:t>stocks</w:t>
      </w:r>
      <w:r>
        <w:rPr>
          <w:spacing w:val="-12"/>
        </w:rPr>
        <w:t> </w:t>
      </w:r>
      <w:r>
        <w:rPr/>
        <w:t>of</w:t>
      </w:r>
      <w:r>
        <w:rPr>
          <w:spacing w:val="-12"/>
        </w:rPr>
        <w:t> </w:t>
      </w:r>
      <w:r>
        <w:rPr/>
        <w:t>petrale</w:t>
      </w:r>
      <w:r>
        <w:rPr>
          <w:spacing w:val="-12"/>
        </w:rPr>
        <w:t> </w:t>
      </w:r>
      <w:r>
        <w:rPr/>
        <w:t>sole</w:t>
      </w:r>
      <w:r>
        <w:rPr>
          <w:spacing w:val="-12"/>
        </w:rPr>
        <w:t> </w:t>
      </w:r>
      <w:r>
        <w:rPr/>
        <w:t>off</w:t>
      </w:r>
      <w:r>
        <w:rPr>
          <w:spacing w:val="-12"/>
        </w:rPr>
        <w:t> </w:t>
      </w:r>
      <w:r>
        <w:rPr/>
        <w:t>the</w:t>
      </w:r>
      <w:r>
        <w:rPr>
          <w:spacing w:val="-12"/>
        </w:rPr>
        <w:t> </w:t>
      </w:r>
      <w:r>
        <w:rPr/>
        <w:t>U.S.</w:t>
      </w:r>
      <w:r>
        <w:rPr>
          <w:spacing w:val="-12"/>
        </w:rPr>
        <w:t> </w:t>
      </w:r>
      <w:r>
        <w:rPr/>
        <w:t>coast.</w:t>
      </w:r>
      <w:r>
        <w:rPr>
          <w:spacing w:val="2"/>
        </w:rPr>
        <w:t> </w:t>
      </w:r>
      <w:r>
        <w:rPr/>
        <w:t>The</w:t>
      </w:r>
      <w:r>
        <w:rPr>
          <w:spacing w:val="-12"/>
        </w:rPr>
        <w:t> </w:t>
      </w:r>
      <w:r>
        <w:rPr/>
        <w:t>limited tagging</w:t>
      </w:r>
      <w:r>
        <w:rPr>
          <w:spacing w:val="-21"/>
        </w:rPr>
        <w:t> </w:t>
      </w:r>
      <w:r>
        <w:rPr/>
        <w:t>data</w:t>
      </w:r>
      <w:r>
        <w:rPr>
          <w:spacing w:val="-21"/>
        </w:rPr>
        <w:t> </w:t>
      </w:r>
      <w:r>
        <w:rPr>
          <w:spacing w:val="-3"/>
        </w:rPr>
        <w:t>available</w:t>
      </w:r>
      <w:r>
        <w:rPr>
          <w:spacing w:val="-21"/>
        </w:rPr>
        <w:t> </w:t>
      </w:r>
      <w:r>
        <w:rPr/>
        <w:t>to</w:t>
      </w:r>
      <w:r>
        <w:rPr>
          <w:spacing w:val="-21"/>
        </w:rPr>
        <w:t> </w:t>
      </w:r>
      <w:r>
        <w:rPr/>
        <w:t>describe</w:t>
      </w:r>
      <w:r>
        <w:rPr>
          <w:spacing w:val="-21"/>
        </w:rPr>
        <w:t> </w:t>
      </w:r>
      <w:r>
        <w:rPr/>
        <w:t>adult</w:t>
      </w:r>
      <w:r>
        <w:rPr>
          <w:spacing w:val="-21"/>
        </w:rPr>
        <w:t> </w:t>
      </w:r>
      <w:r>
        <w:rPr>
          <w:spacing w:val="-3"/>
        </w:rPr>
        <w:t>movement</w:t>
      </w:r>
      <w:r>
        <w:rPr>
          <w:spacing w:val="-21"/>
        </w:rPr>
        <w:t> </w:t>
      </w:r>
      <w:r>
        <w:rPr/>
        <w:t>suggests</w:t>
      </w:r>
      <w:r>
        <w:rPr>
          <w:spacing w:val="-21"/>
        </w:rPr>
        <w:t> </w:t>
      </w:r>
      <w:r>
        <w:rPr/>
        <w:t>that</w:t>
      </w:r>
      <w:r>
        <w:rPr>
          <w:spacing w:val="-21"/>
        </w:rPr>
        <w:t> </w:t>
      </w:r>
      <w:r>
        <w:rPr/>
        <w:t>petrale</w:t>
      </w:r>
      <w:r>
        <w:rPr>
          <w:spacing w:val="-21"/>
        </w:rPr>
        <w:t> </w:t>
      </w:r>
      <w:r>
        <w:rPr/>
        <w:t>sole</w:t>
      </w:r>
      <w:r>
        <w:rPr>
          <w:spacing w:val="-21"/>
        </w:rPr>
        <w:t> </w:t>
      </w:r>
      <w:r>
        <w:rPr>
          <w:spacing w:val="-3"/>
        </w:rPr>
        <w:t>may</w:t>
      </w:r>
      <w:r>
        <w:rPr>
          <w:spacing w:val="-21"/>
        </w:rPr>
        <w:t> </w:t>
      </w:r>
      <w:r>
        <w:rPr>
          <w:spacing w:val="-4"/>
        </w:rPr>
        <w:t>have</w:t>
      </w:r>
      <w:r>
        <w:rPr>
          <w:spacing w:val="-21"/>
        </w:rPr>
        <w:t> </w:t>
      </w:r>
      <w:r>
        <w:rPr/>
        <w:t>some homing</w:t>
      </w:r>
      <w:r>
        <w:rPr>
          <w:spacing w:val="-26"/>
        </w:rPr>
        <w:t> </w:t>
      </w:r>
      <w:r>
        <w:rPr/>
        <w:t>ability</w:t>
      </w:r>
      <w:r>
        <w:rPr>
          <w:spacing w:val="-26"/>
        </w:rPr>
        <w:t> </w:t>
      </w:r>
      <w:r>
        <w:rPr/>
        <w:t>for</w:t>
      </w:r>
      <w:r>
        <w:rPr>
          <w:spacing w:val="-26"/>
        </w:rPr>
        <w:t> </w:t>
      </w:r>
      <w:r>
        <w:rPr/>
        <w:t>deep</w:t>
      </w:r>
      <w:r>
        <w:rPr>
          <w:spacing w:val="-26"/>
        </w:rPr>
        <w:t> </w:t>
      </w:r>
      <w:r>
        <w:rPr/>
        <w:t>water</w:t>
      </w:r>
      <w:r>
        <w:rPr>
          <w:spacing w:val="-26"/>
        </w:rPr>
        <w:t> </w:t>
      </w:r>
      <w:r>
        <w:rPr/>
        <w:t>spawning</w:t>
      </w:r>
      <w:r>
        <w:rPr>
          <w:spacing w:val="-26"/>
        </w:rPr>
        <w:t> </w:t>
      </w:r>
      <w:r>
        <w:rPr/>
        <w:t>sites</w:t>
      </w:r>
      <w:r>
        <w:rPr>
          <w:spacing w:val="-26"/>
        </w:rPr>
        <w:t> </w:t>
      </w:r>
      <w:r>
        <w:rPr/>
        <w:t>but</w:t>
      </w:r>
      <w:r>
        <w:rPr>
          <w:spacing w:val="-26"/>
        </w:rPr>
        <w:t> </w:t>
      </w:r>
      <w:r>
        <w:rPr/>
        <w:t>also</w:t>
      </w:r>
      <w:r>
        <w:rPr>
          <w:spacing w:val="-26"/>
        </w:rPr>
        <w:t> </w:t>
      </w:r>
      <w:r>
        <w:rPr>
          <w:spacing w:val="-4"/>
        </w:rPr>
        <w:t>have</w:t>
      </w:r>
      <w:r>
        <w:rPr>
          <w:spacing w:val="-26"/>
        </w:rPr>
        <w:t> </w:t>
      </w:r>
      <w:r>
        <w:rPr/>
        <w:t>the</w:t>
      </w:r>
      <w:r>
        <w:rPr>
          <w:spacing w:val="-26"/>
        </w:rPr>
        <w:t> </w:t>
      </w:r>
      <w:r>
        <w:rPr/>
        <w:t>ability</w:t>
      </w:r>
      <w:r>
        <w:rPr>
          <w:spacing w:val="-26"/>
        </w:rPr>
        <w:t> </w:t>
      </w:r>
      <w:r>
        <w:rPr/>
        <w:t>to</w:t>
      </w:r>
      <w:r>
        <w:rPr>
          <w:spacing w:val="-26"/>
        </w:rPr>
        <w:t> </w:t>
      </w:r>
      <w:r>
        <w:rPr>
          <w:spacing w:val="-4"/>
        </w:rPr>
        <w:t>move</w:t>
      </w:r>
      <w:r>
        <w:rPr>
          <w:spacing w:val="-26"/>
        </w:rPr>
        <w:t> </w:t>
      </w:r>
      <w:r>
        <w:rPr/>
        <w:t>long</w:t>
      </w:r>
      <w:r>
        <w:rPr>
          <w:spacing w:val="-26"/>
        </w:rPr>
        <w:t> </w:t>
      </w:r>
      <w:r>
        <w:rPr/>
        <w:t>distances between spawning sites, inter-spawning season, as well as</w:t>
      </w:r>
      <w:r>
        <w:rPr>
          <w:spacing w:val="55"/>
        </w:rPr>
        <w:t> </w:t>
      </w:r>
      <w:r>
        <w:rPr/>
        <w:t>seasonally.</w:t>
      </w:r>
    </w:p>
    <w:p>
      <w:pPr>
        <w:pStyle w:val="BodyText"/>
      </w:pPr>
    </w:p>
    <w:p>
      <w:pPr>
        <w:pStyle w:val="BodyText"/>
        <w:spacing w:before="2"/>
        <w:rPr>
          <w:sz w:val="33"/>
        </w:rPr>
      </w:pPr>
    </w:p>
    <w:p>
      <w:pPr>
        <w:spacing w:before="0"/>
        <w:ind w:left="160" w:right="0" w:firstLine="0"/>
        <w:jc w:val="left"/>
        <w:rPr>
          <w:b/>
          <w:sz w:val="28"/>
        </w:rPr>
      </w:pPr>
      <w:bookmarkStart w:name="Landings" w:id="5"/>
      <w:bookmarkEnd w:id="5"/>
      <w:r>
        <w:rPr/>
      </w:r>
      <w:bookmarkStart w:name="_bookmark2" w:id="6"/>
      <w:bookmarkEnd w:id="6"/>
      <w:r>
        <w:rPr/>
      </w:r>
      <w:r>
        <w:rPr>
          <w:b/>
          <w:sz w:val="28"/>
        </w:rPr>
        <w:t>Landings</w:t>
      </w:r>
    </w:p>
    <w:p>
      <w:pPr>
        <w:pStyle w:val="BodyText"/>
        <w:spacing w:before="2"/>
        <w:rPr>
          <w:b/>
          <w:sz w:val="39"/>
        </w:rPr>
      </w:pPr>
    </w:p>
    <w:p>
      <w:pPr>
        <w:pStyle w:val="BodyText"/>
        <w:spacing w:line="254" w:lineRule="auto"/>
        <w:ind w:left="148" w:right="389"/>
        <w:jc w:val="both"/>
      </w:pPr>
      <w:r>
        <w:rPr>
          <w:w w:val="95"/>
        </w:rPr>
        <w:t>While</w:t>
      </w:r>
      <w:r>
        <w:rPr>
          <w:spacing w:val="-10"/>
          <w:w w:val="95"/>
        </w:rPr>
        <w:t> </w:t>
      </w:r>
      <w:r>
        <w:rPr>
          <w:w w:val="95"/>
        </w:rPr>
        <w:t>records</w:t>
      </w:r>
      <w:r>
        <w:rPr>
          <w:spacing w:val="-10"/>
          <w:w w:val="95"/>
        </w:rPr>
        <w:t> </w:t>
      </w:r>
      <w:r>
        <w:rPr>
          <w:w w:val="95"/>
        </w:rPr>
        <w:t>do</w:t>
      </w:r>
      <w:r>
        <w:rPr>
          <w:spacing w:val="-10"/>
          <w:w w:val="95"/>
        </w:rPr>
        <w:t> </w:t>
      </w:r>
      <w:r>
        <w:rPr>
          <w:w w:val="95"/>
        </w:rPr>
        <w:t>not</w:t>
      </w:r>
      <w:r>
        <w:rPr>
          <w:spacing w:val="-10"/>
          <w:w w:val="95"/>
        </w:rPr>
        <w:t> </w:t>
      </w:r>
      <w:r>
        <w:rPr>
          <w:w w:val="95"/>
        </w:rPr>
        <w:t>exist,</w:t>
      </w:r>
      <w:r>
        <w:rPr>
          <w:spacing w:val="-7"/>
          <w:w w:val="95"/>
        </w:rPr>
        <w:t> </w:t>
      </w:r>
      <w:r>
        <w:rPr>
          <w:w w:val="95"/>
        </w:rPr>
        <w:t>the</w:t>
      </w:r>
      <w:r>
        <w:rPr>
          <w:spacing w:val="-10"/>
          <w:w w:val="95"/>
        </w:rPr>
        <w:t> </w:t>
      </w:r>
      <w:r>
        <w:rPr>
          <w:w w:val="95"/>
        </w:rPr>
        <w:t>earliest</w:t>
      </w:r>
      <w:r>
        <w:rPr>
          <w:spacing w:val="-10"/>
          <w:w w:val="95"/>
        </w:rPr>
        <w:t> </w:t>
      </w:r>
      <w:r>
        <w:rPr>
          <w:w w:val="95"/>
        </w:rPr>
        <w:t>catches</w:t>
      </w:r>
      <w:r>
        <w:rPr>
          <w:spacing w:val="-10"/>
          <w:w w:val="95"/>
        </w:rPr>
        <w:t> </w:t>
      </w:r>
      <w:r>
        <w:rPr>
          <w:w w:val="95"/>
        </w:rPr>
        <w:t>of</w:t>
      </w:r>
      <w:r>
        <w:rPr>
          <w:spacing w:val="-10"/>
          <w:w w:val="95"/>
        </w:rPr>
        <w:t> </w:t>
      </w:r>
      <w:r>
        <w:rPr>
          <w:w w:val="95"/>
        </w:rPr>
        <w:t>petrale</w:t>
      </w:r>
      <w:r>
        <w:rPr>
          <w:spacing w:val="-10"/>
          <w:w w:val="95"/>
        </w:rPr>
        <w:t> </w:t>
      </w:r>
      <w:r>
        <w:rPr>
          <w:w w:val="95"/>
        </w:rPr>
        <w:t>sole</w:t>
      </w:r>
      <w:r>
        <w:rPr>
          <w:spacing w:val="-10"/>
          <w:w w:val="95"/>
        </w:rPr>
        <w:t> </w:t>
      </w:r>
      <w:r>
        <w:rPr>
          <w:w w:val="95"/>
        </w:rPr>
        <w:t>are</w:t>
      </w:r>
      <w:r>
        <w:rPr>
          <w:spacing w:val="-10"/>
          <w:w w:val="95"/>
        </w:rPr>
        <w:t> </w:t>
      </w:r>
      <w:r>
        <w:rPr>
          <w:w w:val="95"/>
        </w:rPr>
        <w:t>reported</w:t>
      </w:r>
      <w:r>
        <w:rPr>
          <w:spacing w:val="-10"/>
          <w:w w:val="95"/>
        </w:rPr>
        <w:t> </w:t>
      </w:r>
      <w:r>
        <w:rPr>
          <w:w w:val="95"/>
        </w:rPr>
        <w:t>in</w:t>
      </w:r>
      <w:r>
        <w:rPr>
          <w:spacing w:val="-10"/>
          <w:w w:val="95"/>
        </w:rPr>
        <w:t> </w:t>
      </w:r>
      <w:r>
        <w:rPr>
          <w:w w:val="95"/>
        </w:rPr>
        <w:t>1876</w:t>
      </w:r>
      <w:r>
        <w:rPr>
          <w:spacing w:val="-10"/>
          <w:w w:val="95"/>
        </w:rPr>
        <w:t> </w:t>
      </w:r>
      <w:r>
        <w:rPr>
          <w:w w:val="95"/>
        </w:rPr>
        <w:t>in</w:t>
      </w:r>
      <w:r>
        <w:rPr>
          <w:spacing w:val="-10"/>
          <w:w w:val="95"/>
        </w:rPr>
        <w:t> </w:t>
      </w:r>
      <w:r>
        <w:rPr>
          <w:w w:val="95"/>
        </w:rPr>
        <w:t>California and 1884 in Oregon. In this assessment, fishery </w:t>
      </w:r>
      <w:r>
        <w:rPr>
          <w:spacing w:val="-3"/>
          <w:w w:val="95"/>
        </w:rPr>
        <w:t>removals </w:t>
      </w:r>
      <w:r>
        <w:rPr>
          <w:spacing w:val="-4"/>
          <w:w w:val="95"/>
        </w:rPr>
        <w:t>have </w:t>
      </w:r>
      <w:r>
        <w:rPr>
          <w:w w:val="95"/>
        </w:rPr>
        <w:t>been divided among 4 fleets: 1) </w:t>
      </w:r>
      <w:r>
        <w:rPr/>
        <w:t>Winter</w:t>
      </w:r>
      <w:r>
        <w:rPr>
          <w:spacing w:val="-13"/>
        </w:rPr>
        <w:t> </w:t>
      </w:r>
      <w:r>
        <w:rPr/>
        <w:t>North</w:t>
      </w:r>
      <w:r>
        <w:rPr>
          <w:spacing w:val="-13"/>
        </w:rPr>
        <w:t> </w:t>
      </w:r>
      <w:r>
        <w:rPr/>
        <w:t>trawl,</w:t>
      </w:r>
      <w:r>
        <w:rPr>
          <w:spacing w:val="-13"/>
        </w:rPr>
        <w:t> </w:t>
      </w:r>
      <w:r>
        <w:rPr/>
        <w:t>2)</w:t>
      </w:r>
      <w:r>
        <w:rPr>
          <w:spacing w:val="-13"/>
        </w:rPr>
        <w:t> </w:t>
      </w:r>
      <w:r>
        <w:rPr/>
        <w:t>Summer</w:t>
      </w:r>
      <w:r>
        <w:rPr>
          <w:spacing w:val="-13"/>
        </w:rPr>
        <w:t> </w:t>
      </w:r>
      <w:r>
        <w:rPr/>
        <w:t>North</w:t>
      </w:r>
      <w:r>
        <w:rPr>
          <w:spacing w:val="-13"/>
        </w:rPr>
        <w:t> </w:t>
      </w:r>
      <w:r>
        <w:rPr/>
        <w:t>trawl,</w:t>
      </w:r>
      <w:r>
        <w:rPr>
          <w:spacing w:val="-13"/>
        </w:rPr>
        <w:t> </w:t>
      </w:r>
      <w:r>
        <w:rPr/>
        <w:t>3)</w:t>
      </w:r>
      <w:r>
        <w:rPr>
          <w:spacing w:val="-13"/>
        </w:rPr>
        <w:t> </w:t>
      </w:r>
      <w:r>
        <w:rPr/>
        <w:t>Winter</w:t>
      </w:r>
      <w:r>
        <w:rPr>
          <w:spacing w:val="-13"/>
        </w:rPr>
        <w:t> </w:t>
      </w:r>
      <w:r>
        <w:rPr/>
        <w:t>South</w:t>
      </w:r>
      <w:r>
        <w:rPr>
          <w:spacing w:val="-13"/>
        </w:rPr>
        <w:t> </w:t>
      </w:r>
      <w:r>
        <w:rPr/>
        <w:t>trawl,</w:t>
      </w:r>
      <w:r>
        <w:rPr>
          <w:spacing w:val="-13"/>
        </w:rPr>
        <w:t> </w:t>
      </w:r>
      <w:r>
        <w:rPr/>
        <w:t>and</w:t>
      </w:r>
      <w:r>
        <w:rPr>
          <w:spacing w:val="-13"/>
        </w:rPr>
        <w:t> </w:t>
      </w:r>
      <w:r>
        <w:rPr/>
        <w:t>4)</w:t>
      </w:r>
      <w:r>
        <w:rPr>
          <w:spacing w:val="-13"/>
        </w:rPr>
        <w:t> </w:t>
      </w:r>
      <w:r>
        <w:rPr/>
        <w:t>Summer</w:t>
      </w:r>
      <w:r>
        <w:rPr>
          <w:spacing w:val="-13"/>
        </w:rPr>
        <w:t> </w:t>
      </w:r>
      <w:r>
        <w:rPr/>
        <w:t>South trawl. Landings for the North fleet are defined as fish landed in Washington and Oregon ports. Landings for the South fleet are defined as fish landed in California ports. Recent annual</w:t>
      </w:r>
      <w:r>
        <w:rPr>
          <w:spacing w:val="-10"/>
        </w:rPr>
        <w:t> </w:t>
      </w:r>
      <w:r>
        <w:rPr/>
        <w:t>catches</w:t>
      </w:r>
      <w:r>
        <w:rPr>
          <w:spacing w:val="-10"/>
        </w:rPr>
        <w:t> </w:t>
      </w:r>
      <w:r>
        <w:rPr/>
        <w:t>between</w:t>
      </w:r>
      <w:r>
        <w:rPr>
          <w:spacing w:val="-10"/>
        </w:rPr>
        <w:t> </w:t>
      </w:r>
      <w:r>
        <w:rPr/>
        <w:t>1981-2018</w:t>
      </w:r>
      <w:r>
        <w:rPr>
          <w:spacing w:val="-10"/>
        </w:rPr>
        <w:t> </w:t>
      </w:r>
      <w:r>
        <w:rPr/>
        <w:t>range</w:t>
      </w:r>
      <w:r>
        <w:rPr>
          <w:spacing w:val="-10"/>
        </w:rPr>
        <w:t> </w:t>
      </w:r>
      <w:r>
        <w:rPr/>
        <w:t>between</w:t>
      </w:r>
      <w:r>
        <w:rPr>
          <w:spacing w:val="-10"/>
        </w:rPr>
        <w:t> </w:t>
      </w:r>
      <w:r>
        <w:rPr/>
        <w:t>755</w:t>
      </w:r>
      <w:r>
        <w:rPr>
          <w:spacing w:val="-10"/>
        </w:rPr>
        <w:t> </w:t>
      </w:r>
      <w:r>
        <w:rPr/>
        <w:t>and</w:t>
      </w:r>
      <w:r>
        <w:rPr>
          <w:spacing w:val="-10"/>
        </w:rPr>
        <w:t> </w:t>
      </w:r>
      <w:r>
        <w:rPr/>
        <w:t>3008</w:t>
      </w:r>
      <w:r>
        <w:rPr>
          <w:spacing w:val="-10"/>
        </w:rPr>
        <w:t> </w:t>
      </w:r>
      <w:r>
        <w:rPr>
          <w:spacing w:val="-4"/>
        </w:rPr>
        <w:t>mt</w:t>
      </w:r>
      <w:r>
        <w:rPr>
          <w:spacing w:val="-10"/>
        </w:rPr>
        <w:t> </w:t>
      </w:r>
      <w:r>
        <w:rPr/>
        <w:t>per</w:t>
      </w:r>
      <w:r>
        <w:rPr>
          <w:spacing w:val="-10"/>
        </w:rPr>
        <w:t> </w:t>
      </w:r>
      <w:r>
        <w:rPr/>
        <w:t>year</w:t>
      </w:r>
      <w:r>
        <w:rPr>
          <w:spacing w:val="-10"/>
        </w:rPr>
        <w:t> </w:t>
      </w:r>
      <w:r>
        <w:rPr/>
        <w:t>and</w:t>
      </w:r>
      <w:r>
        <w:rPr>
          <w:spacing w:val="-10"/>
        </w:rPr>
        <w:t> </w:t>
      </w:r>
      <w:r>
        <w:rPr/>
        <w:t>the</w:t>
      </w:r>
      <w:r>
        <w:rPr>
          <w:spacing w:val="-10"/>
        </w:rPr>
        <w:t> </w:t>
      </w:r>
      <w:r>
        <w:rPr/>
        <w:t>most recent year landings are shown in </w:t>
      </w:r>
      <w:r>
        <w:rPr>
          <w:spacing w:val="-4"/>
        </w:rPr>
        <w:t>Table </w:t>
      </w:r>
      <w:hyperlink w:history="true" w:anchor="_bookmark3">
        <w:r>
          <w:rPr>
            <w:color w:val="0000FF"/>
          </w:rPr>
          <w:t>a</w:t>
        </w:r>
      </w:hyperlink>
      <w:r>
        <w:rPr/>
        <w:t>. The landings are summarized into winter and summer</w:t>
      </w:r>
      <w:r>
        <w:rPr>
          <w:spacing w:val="-21"/>
        </w:rPr>
        <w:t> </w:t>
      </w:r>
      <w:r>
        <w:rPr/>
        <w:t>fleets</w:t>
      </w:r>
      <w:r>
        <w:rPr>
          <w:spacing w:val="-21"/>
        </w:rPr>
        <w:t> </w:t>
      </w:r>
      <w:r>
        <w:rPr/>
        <w:t>where</w:t>
      </w:r>
      <w:r>
        <w:rPr>
          <w:spacing w:val="-21"/>
        </w:rPr>
        <w:t> </w:t>
      </w:r>
      <w:r>
        <w:rPr/>
        <w:t>winter</w:t>
      </w:r>
      <w:r>
        <w:rPr>
          <w:spacing w:val="-21"/>
        </w:rPr>
        <w:t> </w:t>
      </w:r>
      <w:r>
        <w:rPr/>
        <w:t>is</w:t>
      </w:r>
      <w:r>
        <w:rPr>
          <w:spacing w:val="-21"/>
        </w:rPr>
        <w:t> </w:t>
      </w:r>
      <w:r>
        <w:rPr/>
        <w:t>defined</w:t>
      </w:r>
      <w:r>
        <w:rPr>
          <w:spacing w:val="-21"/>
        </w:rPr>
        <w:t> </w:t>
      </w:r>
      <w:r>
        <w:rPr/>
        <w:t>as</w:t>
      </w:r>
      <w:r>
        <w:rPr>
          <w:spacing w:val="-21"/>
        </w:rPr>
        <w:t> </w:t>
      </w:r>
      <w:r>
        <w:rPr/>
        <w:t>November</w:t>
      </w:r>
      <w:r>
        <w:rPr>
          <w:spacing w:val="-21"/>
        </w:rPr>
        <w:t> </w:t>
      </w:r>
      <w:r>
        <w:rPr/>
        <w:t>to</w:t>
      </w:r>
      <w:r>
        <w:rPr>
          <w:spacing w:val="-21"/>
        </w:rPr>
        <w:t> </w:t>
      </w:r>
      <w:r>
        <w:rPr>
          <w:spacing w:val="-3"/>
        </w:rPr>
        <w:t>February</w:t>
      </w:r>
      <w:r>
        <w:rPr>
          <w:spacing w:val="-21"/>
        </w:rPr>
        <w:t> </w:t>
      </w:r>
      <w:r>
        <w:rPr/>
        <w:t>and</w:t>
      </w:r>
      <w:r>
        <w:rPr>
          <w:spacing w:val="-21"/>
        </w:rPr>
        <w:t> </w:t>
      </w:r>
      <w:r>
        <w:rPr/>
        <w:t>summer</w:t>
      </w:r>
      <w:r>
        <w:rPr>
          <w:spacing w:val="-21"/>
        </w:rPr>
        <w:t> </w:t>
      </w:r>
      <w:r>
        <w:rPr/>
        <w:t>running</w:t>
      </w:r>
      <w:r>
        <w:rPr>
          <w:spacing w:val="-21"/>
        </w:rPr>
        <w:t> </w:t>
      </w:r>
      <w:r>
        <w:rPr/>
        <w:t>from March</w:t>
      </w:r>
      <w:r>
        <w:rPr>
          <w:spacing w:val="-22"/>
        </w:rPr>
        <w:t> </w:t>
      </w:r>
      <w:r>
        <w:rPr/>
        <w:t>to</w:t>
      </w:r>
      <w:r>
        <w:rPr>
          <w:spacing w:val="-22"/>
        </w:rPr>
        <w:t> </w:t>
      </w:r>
      <w:r>
        <w:rPr/>
        <w:t>October.</w:t>
      </w:r>
      <w:r>
        <w:rPr>
          <w:spacing w:val="-10"/>
        </w:rPr>
        <w:t> </w:t>
      </w:r>
      <w:r>
        <w:rPr/>
        <w:t>Petrale</w:t>
      </w:r>
      <w:r>
        <w:rPr>
          <w:spacing w:val="-22"/>
        </w:rPr>
        <w:t> </w:t>
      </w:r>
      <w:r>
        <w:rPr/>
        <w:t>sole</w:t>
      </w:r>
      <w:r>
        <w:rPr>
          <w:spacing w:val="-22"/>
        </w:rPr>
        <w:t> </w:t>
      </w:r>
      <w:r>
        <w:rPr/>
        <w:t>are</w:t>
      </w:r>
      <w:r>
        <w:rPr>
          <w:spacing w:val="-22"/>
        </w:rPr>
        <w:t> </w:t>
      </w:r>
      <w:r>
        <w:rPr/>
        <w:t>caught</w:t>
      </w:r>
      <w:r>
        <w:rPr>
          <w:spacing w:val="-22"/>
        </w:rPr>
        <w:t> </w:t>
      </w:r>
      <w:r>
        <w:rPr/>
        <w:t>nearly</w:t>
      </w:r>
      <w:r>
        <w:rPr>
          <w:spacing w:val="-22"/>
        </w:rPr>
        <w:t> </w:t>
      </w:r>
      <w:r>
        <w:rPr/>
        <w:t>exclusively</w:t>
      </w:r>
      <w:r>
        <w:rPr>
          <w:spacing w:val="-22"/>
        </w:rPr>
        <w:t> </w:t>
      </w:r>
      <w:r>
        <w:rPr>
          <w:spacing w:val="-4"/>
        </w:rPr>
        <w:t>by</w:t>
      </w:r>
      <w:r>
        <w:rPr>
          <w:spacing w:val="-22"/>
        </w:rPr>
        <w:t> </w:t>
      </w:r>
      <w:r>
        <w:rPr/>
        <w:t>trawl</w:t>
      </w:r>
      <w:r>
        <w:rPr>
          <w:spacing w:val="-22"/>
        </w:rPr>
        <w:t> </w:t>
      </w:r>
      <w:r>
        <w:rPr/>
        <w:t>fleets;</w:t>
      </w:r>
      <w:r>
        <w:rPr>
          <w:spacing w:val="-22"/>
        </w:rPr>
        <w:t> </w:t>
      </w:r>
      <w:r>
        <w:rPr/>
        <w:t>non-trawl</w:t>
      </w:r>
      <w:r>
        <w:rPr>
          <w:spacing w:val="-22"/>
        </w:rPr>
        <w:t> </w:t>
      </w:r>
      <w:r>
        <w:rPr/>
        <w:t>gears contribute</w:t>
      </w:r>
      <w:r>
        <w:rPr>
          <w:spacing w:val="11"/>
        </w:rPr>
        <w:t> </w:t>
      </w:r>
      <w:r>
        <w:rPr/>
        <w:t>only</w:t>
      </w:r>
      <w:r>
        <w:rPr>
          <w:spacing w:val="11"/>
        </w:rPr>
        <w:t> </w:t>
      </w:r>
      <w:r>
        <w:rPr/>
        <w:t>a</w:t>
      </w:r>
      <w:r>
        <w:rPr>
          <w:spacing w:val="11"/>
        </w:rPr>
        <w:t> </w:t>
      </w:r>
      <w:r>
        <w:rPr/>
        <w:t>small</w:t>
      </w:r>
      <w:r>
        <w:rPr>
          <w:spacing w:val="11"/>
        </w:rPr>
        <w:t> </w:t>
      </w:r>
      <w:r>
        <w:rPr/>
        <w:t>fraction</w:t>
      </w:r>
      <w:r>
        <w:rPr>
          <w:spacing w:val="11"/>
        </w:rPr>
        <w:t> </w:t>
      </w:r>
      <w:r>
        <w:rPr/>
        <w:t>of</w:t>
      </w:r>
      <w:r>
        <w:rPr>
          <w:spacing w:val="11"/>
        </w:rPr>
        <w:t> </w:t>
      </w:r>
      <w:r>
        <w:rPr/>
        <w:t>the</w:t>
      </w:r>
      <w:r>
        <w:rPr>
          <w:spacing w:val="11"/>
        </w:rPr>
        <w:t> </w:t>
      </w:r>
      <w:r>
        <w:rPr/>
        <w:t>catches</w:t>
      </w:r>
      <w:r>
        <w:rPr>
          <w:spacing w:val="11"/>
        </w:rPr>
        <w:t> </w:t>
      </w:r>
      <w:r>
        <w:rPr/>
        <w:t>across</w:t>
      </w:r>
      <w:r>
        <w:rPr>
          <w:spacing w:val="11"/>
        </w:rPr>
        <w:t> </w:t>
      </w:r>
      <w:r>
        <w:rPr/>
        <w:t>all</w:t>
      </w:r>
      <w:r>
        <w:rPr>
          <w:spacing w:val="11"/>
        </w:rPr>
        <w:t> </w:t>
      </w:r>
      <w:r>
        <w:rPr/>
        <w:t>years.</w:t>
      </w:r>
    </w:p>
    <w:p>
      <w:pPr>
        <w:pStyle w:val="BodyText"/>
        <w:spacing w:before="9"/>
      </w:pPr>
    </w:p>
    <w:p>
      <w:pPr>
        <w:pStyle w:val="BodyText"/>
        <w:spacing w:line="254" w:lineRule="auto" w:before="1"/>
        <w:ind w:left="148" w:right="373" w:firstLine="11"/>
        <w:jc w:val="both"/>
      </w:pPr>
      <w:r>
        <w:rPr>
          <w:spacing w:val="-5"/>
        </w:rPr>
        <w:t>From</w:t>
      </w:r>
      <w:r>
        <w:rPr>
          <w:spacing w:val="-29"/>
        </w:rPr>
        <w:t> </w:t>
      </w:r>
      <w:r>
        <w:rPr/>
        <w:t>the</w:t>
      </w:r>
      <w:r>
        <w:rPr>
          <w:spacing w:val="-29"/>
        </w:rPr>
        <w:t> </w:t>
      </w:r>
      <w:r>
        <w:rPr/>
        <w:t>inception</w:t>
      </w:r>
      <w:r>
        <w:rPr>
          <w:spacing w:val="-29"/>
        </w:rPr>
        <w:t> </w:t>
      </w:r>
      <w:r>
        <w:rPr/>
        <w:t>of</w:t>
      </w:r>
      <w:r>
        <w:rPr>
          <w:spacing w:val="-29"/>
        </w:rPr>
        <w:t> </w:t>
      </w:r>
      <w:r>
        <w:rPr/>
        <w:t>the</w:t>
      </w:r>
      <w:r>
        <w:rPr>
          <w:spacing w:val="-29"/>
        </w:rPr>
        <w:t> </w:t>
      </w:r>
      <w:r>
        <w:rPr/>
        <w:t>fishery</w:t>
      </w:r>
      <w:r>
        <w:rPr>
          <w:spacing w:val="-29"/>
        </w:rPr>
        <w:t> </w:t>
      </w:r>
      <w:r>
        <w:rPr/>
        <w:t>through</w:t>
      </w:r>
      <w:r>
        <w:rPr>
          <w:spacing w:val="-29"/>
        </w:rPr>
        <w:t> </w:t>
      </w:r>
      <w:r>
        <w:rPr/>
        <w:t>the</w:t>
      </w:r>
      <w:r>
        <w:rPr>
          <w:spacing w:val="-29"/>
        </w:rPr>
        <w:t> </w:t>
      </w:r>
      <w:r>
        <w:rPr>
          <w:spacing w:val="-3"/>
        </w:rPr>
        <w:t>war</w:t>
      </w:r>
      <w:r>
        <w:rPr>
          <w:spacing w:val="-29"/>
        </w:rPr>
        <w:t> </w:t>
      </w:r>
      <w:r>
        <w:rPr/>
        <w:t>years,</w:t>
      </w:r>
      <w:r>
        <w:rPr>
          <w:spacing w:val="-29"/>
        </w:rPr>
        <w:t> </w:t>
      </w:r>
      <w:r>
        <w:rPr/>
        <w:t>the</w:t>
      </w:r>
      <w:r>
        <w:rPr>
          <w:spacing w:val="-29"/>
        </w:rPr>
        <w:t> </w:t>
      </w:r>
      <w:r>
        <w:rPr>
          <w:spacing w:val="-4"/>
        </w:rPr>
        <w:t>vast</w:t>
      </w:r>
      <w:r>
        <w:rPr>
          <w:spacing w:val="-29"/>
        </w:rPr>
        <w:t> </w:t>
      </w:r>
      <w:r>
        <w:rPr/>
        <w:t>majority</w:t>
      </w:r>
      <w:r>
        <w:rPr>
          <w:spacing w:val="-29"/>
        </w:rPr>
        <w:t> </w:t>
      </w:r>
      <w:r>
        <w:rPr/>
        <w:t>of</w:t>
      </w:r>
      <w:r>
        <w:rPr>
          <w:spacing w:val="-29"/>
        </w:rPr>
        <w:t> </w:t>
      </w:r>
      <w:r>
        <w:rPr/>
        <w:t>catches</w:t>
      </w:r>
      <w:r>
        <w:rPr>
          <w:spacing w:val="-29"/>
        </w:rPr>
        <w:t> </w:t>
      </w:r>
      <w:r>
        <w:rPr/>
        <w:t>occurred between March and October (the summer fishery), when the stock is dispersed </w:t>
      </w:r>
      <w:r>
        <w:rPr>
          <w:spacing w:val="-4"/>
        </w:rPr>
        <w:t>over </w:t>
      </w:r>
      <w:r>
        <w:rPr/>
        <w:t>the continental</w:t>
      </w:r>
      <w:r>
        <w:rPr>
          <w:spacing w:val="-8"/>
        </w:rPr>
        <w:t> </w:t>
      </w:r>
      <w:r>
        <w:rPr/>
        <w:t>shelf.</w:t>
      </w:r>
      <w:r>
        <w:rPr>
          <w:spacing w:val="10"/>
        </w:rPr>
        <w:t> </w:t>
      </w:r>
      <w:r>
        <w:rPr/>
        <w:t>The</w:t>
      </w:r>
      <w:r>
        <w:rPr>
          <w:spacing w:val="-8"/>
        </w:rPr>
        <w:t> </w:t>
      </w:r>
      <w:r>
        <w:rPr/>
        <w:t>post-World</w:t>
      </w:r>
      <w:r>
        <w:rPr>
          <w:spacing w:val="-8"/>
        </w:rPr>
        <w:t> </w:t>
      </w:r>
      <w:r>
        <w:rPr>
          <w:spacing w:val="-7"/>
        </w:rPr>
        <w:t>War</w:t>
      </w:r>
      <w:r>
        <w:rPr>
          <w:spacing w:val="-8"/>
        </w:rPr>
        <w:t> </w:t>
      </w:r>
      <w:r>
        <w:rPr>
          <w:spacing w:val="1"/>
        </w:rPr>
        <w:t>II</w:t>
      </w:r>
      <w:r>
        <w:rPr>
          <w:spacing w:val="-8"/>
        </w:rPr>
        <w:t> </w:t>
      </w:r>
      <w:r>
        <w:rPr/>
        <w:t>period</w:t>
      </w:r>
      <w:r>
        <w:rPr>
          <w:spacing w:val="-7"/>
        </w:rPr>
        <w:t> </w:t>
      </w:r>
      <w:r>
        <w:rPr/>
        <w:t>witnessed</w:t>
      </w:r>
      <w:r>
        <w:rPr>
          <w:spacing w:val="-8"/>
        </w:rPr>
        <w:t> </w:t>
      </w:r>
      <w:r>
        <w:rPr/>
        <w:t>a</w:t>
      </w:r>
      <w:r>
        <w:rPr>
          <w:spacing w:val="-8"/>
        </w:rPr>
        <w:t> </w:t>
      </w:r>
      <w:r>
        <w:rPr/>
        <w:t>steady</w:t>
      </w:r>
      <w:r>
        <w:rPr>
          <w:spacing w:val="-8"/>
        </w:rPr>
        <w:t> </w:t>
      </w:r>
      <w:r>
        <w:rPr/>
        <w:t>decline</w:t>
      </w:r>
      <w:r>
        <w:rPr>
          <w:spacing w:val="-7"/>
        </w:rPr>
        <w:t> </w:t>
      </w:r>
      <w:r>
        <w:rPr/>
        <w:t>in</w:t>
      </w:r>
      <w:r>
        <w:rPr>
          <w:spacing w:val="-7"/>
        </w:rPr>
        <w:t> </w:t>
      </w:r>
      <w:r>
        <w:rPr/>
        <w:t>the</w:t>
      </w:r>
      <w:r>
        <w:rPr>
          <w:spacing w:val="-8"/>
        </w:rPr>
        <w:t> </w:t>
      </w:r>
      <w:r>
        <w:rPr/>
        <w:t>amount and</w:t>
      </w:r>
      <w:r>
        <w:rPr>
          <w:spacing w:val="-9"/>
        </w:rPr>
        <w:t> </w:t>
      </w:r>
      <w:r>
        <w:rPr/>
        <w:t>proportion</w:t>
      </w:r>
      <w:r>
        <w:rPr>
          <w:spacing w:val="-9"/>
        </w:rPr>
        <w:t> </w:t>
      </w:r>
      <w:r>
        <w:rPr/>
        <w:t>of</w:t>
      </w:r>
      <w:r>
        <w:rPr>
          <w:spacing w:val="-9"/>
        </w:rPr>
        <w:t> </w:t>
      </w:r>
      <w:r>
        <w:rPr/>
        <w:t>annual</w:t>
      </w:r>
      <w:r>
        <w:rPr>
          <w:spacing w:val="-9"/>
        </w:rPr>
        <w:t> </w:t>
      </w:r>
      <w:r>
        <w:rPr/>
        <w:t>catches</w:t>
      </w:r>
      <w:r>
        <w:rPr>
          <w:spacing w:val="-9"/>
        </w:rPr>
        <w:t> </w:t>
      </w:r>
      <w:r>
        <w:rPr/>
        <w:t>occurring</w:t>
      </w:r>
      <w:r>
        <w:rPr>
          <w:spacing w:val="-9"/>
        </w:rPr>
        <w:t> </w:t>
      </w:r>
      <w:r>
        <w:rPr/>
        <w:t>during</w:t>
      </w:r>
      <w:r>
        <w:rPr>
          <w:spacing w:val="-9"/>
        </w:rPr>
        <w:t> </w:t>
      </w:r>
      <w:r>
        <w:rPr/>
        <w:t>the</w:t>
      </w:r>
      <w:r>
        <w:rPr>
          <w:spacing w:val="-9"/>
        </w:rPr>
        <w:t> </w:t>
      </w:r>
      <w:r>
        <w:rPr/>
        <w:t>summer</w:t>
      </w:r>
      <w:r>
        <w:rPr>
          <w:spacing w:val="-9"/>
        </w:rPr>
        <w:t> </w:t>
      </w:r>
      <w:r>
        <w:rPr/>
        <w:t>months</w:t>
      </w:r>
      <w:r>
        <w:rPr>
          <w:spacing w:val="-9"/>
        </w:rPr>
        <w:t> </w:t>
      </w:r>
      <w:r>
        <w:rPr/>
        <w:t>(March-October). </w:t>
      </w:r>
      <w:r>
        <w:rPr>
          <w:spacing w:val="-4"/>
        </w:rPr>
        <w:t>Conversely, </w:t>
      </w:r>
      <w:r>
        <w:rPr/>
        <w:t>petrale sole catch during the winter season (November-February), when the fishery targets spawning aggregations, has exhibited a steadily increasing trend since the 1940s.</w:t>
      </w:r>
      <w:r>
        <w:rPr>
          <w:spacing w:val="-21"/>
        </w:rPr>
        <w:t> </w:t>
      </w:r>
      <w:r>
        <w:rPr>
          <w:spacing w:val="-5"/>
        </w:rPr>
        <w:t>From</w:t>
      </w:r>
      <w:r>
        <w:rPr>
          <w:spacing w:val="-30"/>
        </w:rPr>
        <w:t> </w:t>
      </w:r>
      <w:r>
        <w:rPr/>
        <w:t>the</w:t>
      </w:r>
      <w:r>
        <w:rPr>
          <w:spacing w:val="-30"/>
        </w:rPr>
        <w:t> </w:t>
      </w:r>
      <w:r>
        <w:rPr/>
        <w:t>mid-1980s</w:t>
      </w:r>
      <w:r>
        <w:rPr>
          <w:spacing w:val="-30"/>
        </w:rPr>
        <w:t> </w:t>
      </w:r>
      <w:r>
        <w:rPr/>
        <w:t>through</w:t>
      </w:r>
      <w:r>
        <w:rPr>
          <w:spacing w:val="-30"/>
        </w:rPr>
        <w:t> </w:t>
      </w:r>
      <w:r>
        <w:rPr/>
        <w:t>the</w:t>
      </w:r>
      <w:r>
        <w:rPr>
          <w:spacing w:val="-30"/>
        </w:rPr>
        <w:t> </w:t>
      </w:r>
      <w:r>
        <w:rPr/>
        <w:t>early</w:t>
      </w:r>
      <w:r>
        <w:rPr>
          <w:spacing w:val="-30"/>
        </w:rPr>
        <w:t> </w:t>
      </w:r>
      <w:r>
        <w:rPr/>
        <w:t>2000s,</w:t>
      </w:r>
      <w:r>
        <w:rPr>
          <w:spacing w:val="-30"/>
        </w:rPr>
        <w:t> </w:t>
      </w:r>
      <w:r>
        <w:rPr/>
        <w:t>catches</w:t>
      </w:r>
      <w:r>
        <w:rPr>
          <w:spacing w:val="-30"/>
        </w:rPr>
        <w:t> </w:t>
      </w:r>
      <w:r>
        <w:rPr/>
        <w:t>during</w:t>
      </w:r>
      <w:r>
        <w:rPr>
          <w:spacing w:val="-30"/>
        </w:rPr>
        <w:t> </w:t>
      </w:r>
      <w:r>
        <w:rPr/>
        <w:t>the</w:t>
      </w:r>
      <w:r>
        <w:rPr>
          <w:spacing w:val="-30"/>
        </w:rPr>
        <w:t> </w:t>
      </w:r>
      <w:r>
        <w:rPr/>
        <w:t>winter</w:t>
      </w:r>
      <w:r>
        <w:rPr>
          <w:spacing w:val="-30"/>
        </w:rPr>
        <w:t> </w:t>
      </w:r>
      <w:r>
        <w:rPr/>
        <w:t>months</w:t>
      </w:r>
      <w:r>
        <w:rPr>
          <w:spacing w:val="-30"/>
        </w:rPr>
        <w:t> </w:t>
      </w:r>
      <w:r>
        <w:rPr/>
        <w:t>were roughly equivalent to or exceeded catches throughout the remainder of the year, whereas during</w:t>
      </w:r>
      <w:r>
        <w:rPr>
          <w:spacing w:val="-22"/>
        </w:rPr>
        <w:t> </w:t>
      </w:r>
      <w:r>
        <w:rPr/>
        <w:t>the</w:t>
      </w:r>
      <w:r>
        <w:rPr>
          <w:spacing w:val="-22"/>
        </w:rPr>
        <w:t> </w:t>
      </w:r>
      <w:r>
        <w:rPr/>
        <w:t>past</w:t>
      </w:r>
      <w:r>
        <w:rPr>
          <w:spacing w:val="-22"/>
        </w:rPr>
        <w:t> </w:t>
      </w:r>
      <w:r>
        <w:rPr/>
        <w:t>10</w:t>
      </w:r>
      <w:r>
        <w:rPr>
          <w:spacing w:val="-22"/>
        </w:rPr>
        <w:t> </w:t>
      </w:r>
      <w:r>
        <w:rPr/>
        <w:t>years,</w:t>
      </w:r>
      <w:r>
        <w:rPr>
          <w:spacing w:val="-22"/>
        </w:rPr>
        <w:t> </w:t>
      </w:r>
      <w:r>
        <w:rPr/>
        <w:t>the</w:t>
      </w:r>
      <w:r>
        <w:rPr>
          <w:spacing w:val="-22"/>
        </w:rPr>
        <w:t> </w:t>
      </w:r>
      <w:r>
        <w:rPr/>
        <w:t>relative</w:t>
      </w:r>
      <w:r>
        <w:rPr>
          <w:spacing w:val="-22"/>
        </w:rPr>
        <w:t> </w:t>
      </w:r>
      <w:r>
        <w:rPr/>
        <w:t>catches</w:t>
      </w:r>
      <w:r>
        <w:rPr>
          <w:spacing w:val="-22"/>
        </w:rPr>
        <w:t> </w:t>
      </w:r>
      <w:r>
        <w:rPr/>
        <w:t>during</w:t>
      </w:r>
      <w:r>
        <w:rPr>
          <w:spacing w:val="-22"/>
        </w:rPr>
        <w:t> </w:t>
      </w:r>
      <w:r>
        <w:rPr/>
        <w:t>the</w:t>
      </w:r>
      <w:r>
        <w:rPr>
          <w:spacing w:val="-22"/>
        </w:rPr>
        <w:t> </w:t>
      </w:r>
      <w:r>
        <w:rPr/>
        <w:t>winter</w:t>
      </w:r>
      <w:r>
        <w:rPr>
          <w:spacing w:val="-22"/>
        </w:rPr>
        <w:t> </w:t>
      </w:r>
      <w:r>
        <w:rPr/>
        <w:t>and</w:t>
      </w:r>
      <w:r>
        <w:rPr>
          <w:spacing w:val="-22"/>
        </w:rPr>
        <w:t> </w:t>
      </w:r>
      <w:r>
        <w:rPr/>
        <w:t>summer</w:t>
      </w:r>
      <w:r>
        <w:rPr>
          <w:spacing w:val="-22"/>
        </w:rPr>
        <w:t> </w:t>
      </w:r>
      <w:r>
        <w:rPr>
          <w:spacing w:val="-4"/>
        </w:rPr>
        <w:t>have</w:t>
      </w:r>
      <w:r>
        <w:rPr>
          <w:spacing w:val="-22"/>
        </w:rPr>
        <w:t> </w:t>
      </w:r>
      <w:r>
        <w:rPr/>
        <w:t>been</w:t>
      </w:r>
      <w:r>
        <w:rPr>
          <w:spacing w:val="-22"/>
        </w:rPr>
        <w:t> </w:t>
      </w:r>
      <w:r>
        <w:rPr/>
        <w:t>more variable</w:t>
      </w:r>
      <w:r>
        <w:rPr>
          <w:spacing w:val="-30"/>
        </w:rPr>
        <w:t> </w:t>
      </w:r>
      <w:r>
        <w:rPr/>
        <w:t>across</w:t>
      </w:r>
      <w:r>
        <w:rPr>
          <w:spacing w:val="-30"/>
        </w:rPr>
        <w:t> </w:t>
      </w:r>
      <w:r>
        <w:rPr/>
        <w:t>years</w:t>
      </w:r>
      <w:r>
        <w:rPr>
          <w:spacing w:val="-30"/>
        </w:rPr>
        <w:t> </w:t>
      </w:r>
      <w:r>
        <w:rPr>
          <w:spacing w:val="-4"/>
        </w:rPr>
        <w:t>(Table</w:t>
      </w:r>
      <w:r>
        <w:rPr>
          <w:spacing w:val="-30"/>
        </w:rPr>
        <w:t> </w:t>
      </w:r>
      <w:hyperlink w:history="true" w:anchor="_bookmark3">
        <w:r>
          <w:rPr>
            <w:color w:val="0000FF"/>
          </w:rPr>
          <w:t>a</w:t>
        </w:r>
      </w:hyperlink>
      <w:r>
        <w:rPr/>
        <w:t>).</w:t>
      </w:r>
      <w:r>
        <w:rPr>
          <w:spacing w:val="-19"/>
        </w:rPr>
        <w:t> </w:t>
      </w:r>
      <w:r>
        <w:rPr/>
        <w:t>Petrale</w:t>
      </w:r>
      <w:r>
        <w:rPr>
          <w:spacing w:val="-30"/>
        </w:rPr>
        <w:t> </w:t>
      </w:r>
      <w:r>
        <w:rPr/>
        <w:t>sole</w:t>
      </w:r>
      <w:r>
        <w:rPr>
          <w:spacing w:val="-30"/>
        </w:rPr>
        <w:t> </w:t>
      </w:r>
      <w:r>
        <w:rPr/>
        <w:t>are</w:t>
      </w:r>
      <w:r>
        <w:rPr>
          <w:spacing w:val="-30"/>
        </w:rPr>
        <w:t> </w:t>
      </w:r>
      <w:r>
        <w:rPr/>
        <w:t>a</w:t>
      </w:r>
      <w:r>
        <w:rPr>
          <w:spacing w:val="-30"/>
        </w:rPr>
        <w:t> </w:t>
      </w:r>
      <w:r>
        <w:rPr/>
        <w:t>desirable</w:t>
      </w:r>
      <w:r>
        <w:rPr>
          <w:spacing w:val="-30"/>
        </w:rPr>
        <w:t> </w:t>
      </w:r>
      <w:r>
        <w:rPr/>
        <w:t>market</w:t>
      </w:r>
      <w:r>
        <w:rPr>
          <w:spacing w:val="-30"/>
        </w:rPr>
        <w:t> </w:t>
      </w:r>
      <w:r>
        <w:rPr/>
        <w:t>species</w:t>
      </w:r>
      <w:r>
        <w:rPr>
          <w:spacing w:val="-30"/>
        </w:rPr>
        <w:t> </w:t>
      </w:r>
      <w:r>
        <w:rPr/>
        <w:t>and</w:t>
      </w:r>
      <w:r>
        <w:rPr>
          <w:spacing w:val="-30"/>
        </w:rPr>
        <w:t> </w:t>
      </w:r>
      <w:r>
        <w:rPr/>
        <w:t>discarding</w:t>
      </w:r>
      <w:r>
        <w:rPr>
          <w:spacing w:val="-30"/>
        </w:rPr>
        <w:t> </w:t>
      </w:r>
      <w:r>
        <w:rPr/>
        <w:t>has historically been</w:t>
      </w:r>
      <w:r>
        <w:rPr>
          <w:spacing w:val="-21"/>
        </w:rPr>
        <w:t> </w:t>
      </w:r>
      <w:r>
        <w:rPr/>
        <w:t>low.</w:t>
      </w:r>
    </w:p>
    <w:p>
      <w:pPr>
        <w:spacing w:after="0" w:line="254" w:lineRule="auto"/>
        <w:jc w:val="both"/>
        <w:sectPr>
          <w:footerReference w:type="default" r:id="rId7"/>
          <w:pgSz w:w="12240" w:h="15840"/>
          <w:pgMar w:footer="822" w:header="0" w:top="1340" w:bottom="1020" w:left="1280" w:right="1020"/>
          <w:pgNumType w:start="1"/>
        </w:sectPr>
      </w:pPr>
    </w:p>
    <w:p>
      <w:pPr>
        <w:pStyle w:val="BodyText"/>
        <w:spacing w:before="123"/>
        <w:ind w:left="405"/>
      </w:pPr>
      <w:r>
        <w:rPr/>
        <w:t>Table a: Landings (mt) and total dead for the past 10 years for petrale sole by source.</w:t>
      </w:r>
    </w:p>
    <w:p>
      <w:pPr>
        <w:pStyle w:val="BodyText"/>
        <w:spacing w:before="10"/>
        <w:rPr>
          <w:sz w:val="20"/>
        </w:rPr>
      </w:pPr>
    </w:p>
    <w:tbl>
      <w:tblPr>
        <w:tblW w:w="0" w:type="auto"/>
        <w:jc w:val="left"/>
        <w:tblInd w:w="7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779"/>
        <w:gridCol w:w="1143"/>
        <w:gridCol w:w="1313"/>
        <w:gridCol w:w="1182"/>
        <w:gridCol w:w="1261"/>
        <w:gridCol w:w="1361"/>
        <w:gridCol w:w="1152"/>
      </w:tblGrid>
      <w:tr>
        <w:trPr>
          <w:trHeight w:val="286" w:hRule="atLeast"/>
        </w:trPr>
        <w:tc>
          <w:tcPr>
            <w:tcW w:w="779" w:type="dxa"/>
            <w:tcBorders>
              <w:top w:val="single" w:sz="4" w:space="0" w:color="000000"/>
            </w:tcBorders>
          </w:tcPr>
          <w:p>
            <w:pPr>
              <w:pStyle w:val="TableParagraph"/>
              <w:spacing w:line="254" w:lineRule="exact"/>
              <w:ind w:left="65" w:right="135"/>
              <w:rPr>
                <w:sz w:val="24"/>
              </w:rPr>
            </w:pPr>
            <w:bookmarkStart w:name="_bookmark3" w:id="7"/>
            <w:bookmarkEnd w:id="7"/>
            <w:r>
              <w:rPr/>
            </w:r>
            <w:r>
              <w:rPr>
                <w:sz w:val="24"/>
              </w:rPr>
              <w:t>Year</w:t>
            </w:r>
          </w:p>
        </w:tc>
        <w:tc>
          <w:tcPr>
            <w:tcW w:w="1143" w:type="dxa"/>
            <w:tcBorders>
              <w:top w:val="single" w:sz="4" w:space="0" w:color="000000"/>
            </w:tcBorders>
          </w:tcPr>
          <w:p>
            <w:pPr>
              <w:pStyle w:val="TableParagraph"/>
              <w:spacing w:line="254" w:lineRule="exact"/>
              <w:ind w:left="157" w:right="202"/>
              <w:rPr>
                <w:sz w:val="24"/>
              </w:rPr>
            </w:pPr>
            <w:r>
              <w:rPr>
                <w:sz w:val="24"/>
              </w:rPr>
              <w:t>Winter</w:t>
            </w:r>
          </w:p>
        </w:tc>
        <w:tc>
          <w:tcPr>
            <w:tcW w:w="1313" w:type="dxa"/>
            <w:tcBorders>
              <w:top w:val="single" w:sz="4" w:space="0" w:color="000000"/>
            </w:tcBorders>
          </w:tcPr>
          <w:p>
            <w:pPr>
              <w:pStyle w:val="TableParagraph"/>
              <w:spacing w:line="254" w:lineRule="exact"/>
              <w:ind w:left="183" w:right="180"/>
              <w:rPr>
                <w:sz w:val="24"/>
              </w:rPr>
            </w:pPr>
            <w:r>
              <w:rPr>
                <w:sz w:val="24"/>
              </w:rPr>
              <w:t>Summer</w:t>
            </w:r>
          </w:p>
        </w:tc>
        <w:tc>
          <w:tcPr>
            <w:tcW w:w="1182" w:type="dxa"/>
            <w:tcBorders>
              <w:top w:val="single" w:sz="4" w:space="0" w:color="000000"/>
            </w:tcBorders>
          </w:tcPr>
          <w:p>
            <w:pPr>
              <w:pStyle w:val="TableParagraph"/>
              <w:spacing w:line="254" w:lineRule="exact"/>
              <w:ind w:left="195" w:right="202"/>
              <w:rPr>
                <w:sz w:val="24"/>
              </w:rPr>
            </w:pPr>
            <w:r>
              <w:rPr>
                <w:sz w:val="24"/>
              </w:rPr>
              <w:t>Winter</w:t>
            </w:r>
          </w:p>
        </w:tc>
        <w:tc>
          <w:tcPr>
            <w:tcW w:w="1261" w:type="dxa"/>
            <w:tcBorders>
              <w:top w:val="single" w:sz="4" w:space="0" w:color="000000"/>
            </w:tcBorders>
          </w:tcPr>
          <w:p>
            <w:pPr>
              <w:pStyle w:val="TableParagraph"/>
              <w:spacing w:line="254" w:lineRule="exact"/>
              <w:ind w:left="182" w:right="128"/>
              <w:rPr>
                <w:sz w:val="24"/>
              </w:rPr>
            </w:pPr>
            <w:r>
              <w:rPr>
                <w:sz w:val="24"/>
              </w:rPr>
              <w:t>Summer</w:t>
            </w:r>
          </w:p>
        </w:tc>
        <w:tc>
          <w:tcPr>
            <w:tcW w:w="1361" w:type="dxa"/>
            <w:tcBorders>
              <w:top w:val="single" w:sz="4" w:space="0" w:color="000000"/>
            </w:tcBorders>
          </w:tcPr>
          <w:p>
            <w:pPr>
              <w:pStyle w:val="TableParagraph"/>
              <w:spacing w:line="254" w:lineRule="exact"/>
              <w:ind w:left="121" w:right="206"/>
              <w:rPr>
                <w:sz w:val="24"/>
              </w:rPr>
            </w:pPr>
            <w:r>
              <w:rPr>
                <w:sz w:val="24"/>
              </w:rPr>
              <w:t>Total</w:t>
            </w:r>
          </w:p>
        </w:tc>
        <w:tc>
          <w:tcPr>
            <w:tcW w:w="1152" w:type="dxa"/>
            <w:tcBorders>
              <w:top w:val="single" w:sz="4" w:space="0" w:color="000000"/>
            </w:tcBorders>
          </w:tcPr>
          <w:p>
            <w:pPr>
              <w:pStyle w:val="TableParagraph"/>
              <w:spacing w:line="254" w:lineRule="exact"/>
              <w:ind w:left="223" w:right="326"/>
              <w:rPr>
                <w:sz w:val="24"/>
              </w:rPr>
            </w:pPr>
            <w:r>
              <w:rPr>
                <w:sz w:val="24"/>
              </w:rPr>
              <w:t>Total</w:t>
            </w:r>
          </w:p>
        </w:tc>
      </w:tr>
      <w:tr>
        <w:trPr>
          <w:trHeight w:val="289" w:hRule="atLeast"/>
        </w:trPr>
        <w:tc>
          <w:tcPr>
            <w:tcW w:w="779" w:type="dxa"/>
            <w:tcBorders>
              <w:bottom w:val="single" w:sz="4" w:space="0" w:color="000000"/>
            </w:tcBorders>
          </w:tcPr>
          <w:p>
            <w:pPr>
              <w:pStyle w:val="TableParagraph"/>
              <w:spacing w:line="240" w:lineRule="auto"/>
              <w:jc w:val="left"/>
              <w:rPr>
                <w:rFonts w:ascii="Times New Roman"/>
                <w:sz w:val="20"/>
              </w:rPr>
            </w:pPr>
          </w:p>
        </w:tc>
        <w:tc>
          <w:tcPr>
            <w:tcW w:w="1143" w:type="dxa"/>
            <w:tcBorders>
              <w:bottom w:val="single" w:sz="4" w:space="0" w:color="000000"/>
            </w:tcBorders>
          </w:tcPr>
          <w:p>
            <w:pPr>
              <w:pStyle w:val="TableParagraph"/>
              <w:ind w:left="138" w:right="202"/>
              <w:rPr>
                <w:sz w:val="24"/>
              </w:rPr>
            </w:pPr>
            <w:r>
              <w:rPr>
                <w:sz w:val="24"/>
              </w:rPr>
              <w:t>(N)</w:t>
            </w:r>
          </w:p>
        </w:tc>
        <w:tc>
          <w:tcPr>
            <w:tcW w:w="1313" w:type="dxa"/>
            <w:tcBorders>
              <w:bottom w:val="single" w:sz="4" w:space="0" w:color="000000"/>
            </w:tcBorders>
          </w:tcPr>
          <w:p>
            <w:pPr>
              <w:pStyle w:val="TableParagraph"/>
              <w:ind w:left="154" w:right="180"/>
              <w:rPr>
                <w:sz w:val="24"/>
              </w:rPr>
            </w:pPr>
            <w:r>
              <w:rPr>
                <w:sz w:val="24"/>
              </w:rPr>
              <w:t>(N)</w:t>
            </w:r>
          </w:p>
        </w:tc>
        <w:tc>
          <w:tcPr>
            <w:tcW w:w="1182" w:type="dxa"/>
            <w:tcBorders>
              <w:bottom w:val="single" w:sz="4" w:space="0" w:color="000000"/>
            </w:tcBorders>
          </w:tcPr>
          <w:p>
            <w:pPr>
              <w:pStyle w:val="TableParagraph"/>
              <w:ind w:left="175" w:right="202"/>
              <w:rPr>
                <w:sz w:val="24"/>
              </w:rPr>
            </w:pPr>
            <w:r>
              <w:rPr>
                <w:sz w:val="24"/>
              </w:rPr>
              <w:t>(S)</w:t>
            </w:r>
          </w:p>
        </w:tc>
        <w:tc>
          <w:tcPr>
            <w:tcW w:w="1261" w:type="dxa"/>
            <w:tcBorders>
              <w:bottom w:val="single" w:sz="4" w:space="0" w:color="000000"/>
            </w:tcBorders>
          </w:tcPr>
          <w:p>
            <w:pPr>
              <w:pStyle w:val="TableParagraph"/>
              <w:ind w:left="149" w:right="128"/>
              <w:rPr>
                <w:sz w:val="24"/>
              </w:rPr>
            </w:pPr>
            <w:r>
              <w:rPr>
                <w:sz w:val="24"/>
              </w:rPr>
              <w:t>(S)</w:t>
            </w:r>
          </w:p>
        </w:tc>
        <w:tc>
          <w:tcPr>
            <w:tcW w:w="1361" w:type="dxa"/>
            <w:tcBorders>
              <w:bottom w:val="single" w:sz="4" w:space="0" w:color="000000"/>
            </w:tcBorders>
          </w:tcPr>
          <w:p>
            <w:pPr>
              <w:pStyle w:val="TableParagraph"/>
              <w:ind w:left="130" w:right="206"/>
              <w:rPr>
                <w:sz w:val="24"/>
              </w:rPr>
            </w:pPr>
            <w:r>
              <w:rPr>
                <w:sz w:val="24"/>
              </w:rPr>
              <w:t>Landings</w:t>
            </w:r>
          </w:p>
        </w:tc>
        <w:tc>
          <w:tcPr>
            <w:tcW w:w="1152" w:type="dxa"/>
            <w:tcBorders>
              <w:bottom w:val="single" w:sz="4" w:space="0" w:color="000000"/>
            </w:tcBorders>
          </w:tcPr>
          <w:p>
            <w:pPr>
              <w:pStyle w:val="TableParagraph"/>
              <w:ind w:left="229" w:right="324"/>
              <w:rPr>
                <w:sz w:val="24"/>
              </w:rPr>
            </w:pPr>
            <w:r>
              <w:rPr>
                <w:sz w:val="24"/>
              </w:rPr>
              <w:t>Dead</w:t>
            </w:r>
          </w:p>
        </w:tc>
      </w:tr>
      <w:tr>
        <w:trPr>
          <w:trHeight w:val="286" w:hRule="atLeast"/>
        </w:trPr>
        <w:tc>
          <w:tcPr>
            <w:tcW w:w="779" w:type="dxa"/>
            <w:tcBorders>
              <w:top w:val="single" w:sz="4" w:space="0" w:color="000000"/>
            </w:tcBorders>
          </w:tcPr>
          <w:p>
            <w:pPr>
              <w:pStyle w:val="TableParagraph"/>
              <w:spacing w:line="254" w:lineRule="exact"/>
              <w:ind w:left="66" w:right="135"/>
              <w:rPr>
                <w:sz w:val="24"/>
              </w:rPr>
            </w:pPr>
            <w:r>
              <w:rPr>
                <w:w w:val="95"/>
                <w:sz w:val="24"/>
              </w:rPr>
              <w:t>2009</w:t>
            </w:r>
          </w:p>
        </w:tc>
        <w:tc>
          <w:tcPr>
            <w:tcW w:w="1143" w:type="dxa"/>
            <w:tcBorders>
              <w:top w:val="single" w:sz="4" w:space="0" w:color="000000"/>
            </w:tcBorders>
          </w:tcPr>
          <w:p>
            <w:pPr>
              <w:pStyle w:val="TableParagraph"/>
              <w:spacing w:line="254" w:lineRule="exact"/>
              <w:ind w:left="157" w:right="194"/>
              <w:rPr>
                <w:sz w:val="24"/>
              </w:rPr>
            </w:pPr>
            <w:r>
              <w:rPr>
                <w:sz w:val="24"/>
              </w:rPr>
              <w:t>847</w:t>
            </w:r>
          </w:p>
        </w:tc>
        <w:tc>
          <w:tcPr>
            <w:tcW w:w="1313" w:type="dxa"/>
            <w:tcBorders>
              <w:top w:val="single" w:sz="4" w:space="0" w:color="000000"/>
            </w:tcBorders>
          </w:tcPr>
          <w:p>
            <w:pPr>
              <w:pStyle w:val="TableParagraph"/>
              <w:spacing w:line="254" w:lineRule="exact"/>
              <w:ind w:left="179" w:right="180"/>
              <w:rPr>
                <w:sz w:val="24"/>
              </w:rPr>
            </w:pPr>
            <w:r>
              <w:rPr>
                <w:w w:val="95"/>
                <w:sz w:val="24"/>
              </w:rPr>
              <w:t>642</w:t>
            </w:r>
          </w:p>
        </w:tc>
        <w:tc>
          <w:tcPr>
            <w:tcW w:w="1182" w:type="dxa"/>
            <w:tcBorders>
              <w:top w:val="single" w:sz="4" w:space="0" w:color="000000"/>
            </w:tcBorders>
          </w:tcPr>
          <w:p>
            <w:pPr>
              <w:pStyle w:val="TableParagraph"/>
              <w:spacing w:line="254" w:lineRule="exact"/>
              <w:ind w:left="194" w:right="202"/>
              <w:rPr>
                <w:sz w:val="24"/>
              </w:rPr>
            </w:pPr>
            <w:r>
              <w:rPr>
                <w:w w:val="95"/>
                <w:sz w:val="24"/>
              </w:rPr>
              <w:t>470</w:t>
            </w:r>
          </w:p>
        </w:tc>
        <w:tc>
          <w:tcPr>
            <w:tcW w:w="1261" w:type="dxa"/>
            <w:tcBorders>
              <w:top w:val="single" w:sz="4" w:space="0" w:color="000000"/>
            </w:tcBorders>
          </w:tcPr>
          <w:p>
            <w:pPr>
              <w:pStyle w:val="TableParagraph"/>
              <w:spacing w:line="254" w:lineRule="exact"/>
              <w:ind w:left="171" w:right="128"/>
              <w:rPr>
                <w:sz w:val="24"/>
              </w:rPr>
            </w:pPr>
            <w:r>
              <w:rPr>
                <w:w w:val="95"/>
                <w:sz w:val="24"/>
              </w:rPr>
              <w:t>250</w:t>
            </w:r>
          </w:p>
        </w:tc>
        <w:tc>
          <w:tcPr>
            <w:tcW w:w="1361" w:type="dxa"/>
            <w:tcBorders>
              <w:top w:val="single" w:sz="4" w:space="0" w:color="000000"/>
            </w:tcBorders>
          </w:tcPr>
          <w:p>
            <w:pPr>
              <w:pStyle w:val="TableParagraph"/>
              <w:spacing w:line="254" w:lineRule="exact"/>
              <w:ind w:left="124" w:right="206"/>
              <w:rPr>
                <w:sz w:val="24"/>
              </w:rPr>
            </w:pPr>
            <w:r>
              <w:rPr>
                <w:w w:val="95"/>
                <w:sz w:val="24"/>
              </w:rPr>
              <w:t>2209</w:t>
            </w:r>
          </w:p>
        </w:tc>
        <w:tc>
          <w:tcPr>
            <w:tcW w:w="1152" w:type="dxa"/>
            <w:tcBorders>
              <w:top w:val="single" w:sz="4" w:space="0" w:color="000000"/>
            </w:tcBorders>
          </w:tcPr>
          <w:p>
            <w:pPr>
              <w:pStyle w:val="TableParagraph"/>
              <w:spacing w:line="254" w:lineRule="exact"/>
              <w:ind w:left="225" w:right="326"/>
              <w:rPr>
                <w:sz w:val="24"/>
              </w:rPr>
            </w:pPr>
            <w:r>
              <w:rPr>
                <w:sz w:val="24"/>
              </w:rPr>
              <w:t>2334</w:t>
            </w:r>
          </w:p>
        </w:tc>
      </w:tr>
      <w:tr>
        <w:trPr>
          <w:trHeight w:val="288" w:hRule="atLeast"/>
        </w:trPr>
        <w:tc>
          <w:tcPr>
            <w:tcW w:w="779" w:type="dxa"/>
          </w:tcPr>
          <w:p>
            <w:pPr>
              <w:pStyle w:val="TableParagraph"/>
              <w:ind w:left="66" w:right="135"/>
              <w:rPr>
                <w:sz w:val="24"/>
              </w:rPr>
            </w:pPr>
            <w:r>
              <w:rPr>
                <w:sz w:val="24"/>
              </w:rPr>
              <w:t>2010</w:t>
            </w:r>
          </w:p>
        </w:tc>
        <w:tc>
          <w:tcPr>
            <w:tcW w:w="1143" w:type="dxa"/>
          </w:tcPr>
          <w:p>
            <w:pPr>
              <w:pStyle w:val="TableParagraph"/>
              <w:ind w:left="157" w:right="200"/>
              <w:rPr>
                <w:sz w:val="24"/>
              </w:rPr>
            </w:pPr>
            <w:r>
              <w:rPr>
                <w:w w:val="95"/>
                <w:sz w:val="24"/>
              </w:rPr>
              <w:t>264</w:t>
            </w:r>
          </w:p>
        </w:tc>
        <w:tc>
          <w:tcPr>
            <w:tcW w:w="1313" w:type="dxa"/>
          </w:tcPr>
          <w:p>
            <w:pPr>
              <w:pStyle w:val="TableParagraph"/>
              <w:ind w:left="176" w:right="180"/>
              <w:rPr>
                <w:sz w:val="24"/>
              </w:rPr>
            </w:pPr>
            <w:r>
              <w:rPr>
                <w:w w:val="95"/>
                <w:sz w:val="24"/>
              </w:rPr>
              <w:t>292</w:t>
            </w:r>
          </w:p>
        </w:tc>
        <w:tc>
          <w:tcPr>
            <w:tcW w:w="1182" w:type="dxa"/>
          </w:tcPr>
          <w:p>
            <w:pPr>
              <w:pStyle w:val="TableParagraph"/>
              <w:ind w:left="195" w:right="200"/>
              <w:rPr>
                <w:sz w:val="24"/>
              </w:rPr>
            </w:pPr>
            <w:r>
              <w:rPr>
                <w:sz w:val="24"/>
              </w:rPr>
              <w:t>78</w:t>
            </w:r>
          </w:p>
        </w:tc>
        <w:tc>
          <w:tcPr>
            <w:tcW w:w="1261" w:type="dxa"/>
          </w:tcPr>
          <w:p>
            <w:pPr>
              <w:pStyle w:val="TableParagraph"/>
              <w:ind w:left="165" w:right="128"/>
              <w:rPr>
                <w:sz w:val="24"/>
              </w:rPr>
            </w:pPr>
            <w:r>
              <w:rPr>
                <w:w w:val="105"/>
                <w:sz w:val="24"/>
              </w:rPr>
              <w:t>121</w:t>
            </w:r>
          </w:p>
        </w:tc>
        <w:tc>
          <w:tcPr>
            <w:tcW w:w="1361" w:type="dxa"/>
          </w:tcPr>
          <w:p>
            <w:pPr>
              <w:pStyle w:val="TableParagraph"/>
              <w:ind w:left="124" w:right="206"/>
              <w:rPr>
                <w:sz w:val="24"/>
              </w:rPr>
            </w:pPr>
            <w:r>
              <w:rPr>
                <w:sz w:val="24"/>
              </w:rPr>
              <w:t>755</w:t>
            </w:r>
          </w:p>
        </w:tc>
        <w:tc>
          <w:tcPr>
            <w:tcW w:w="1152" w:type="dxa"/>
          </w:tcPr>
          <w:p>
            <w:pPr>
              <w:pStyle w:val="TableParagraph"/>
              <w:ind w:left="229" w:right="324"/>
              <w:rPr>
                <w:sz w:val="24"/>
              </w:rPr>
            </w:pPr>
            <w:r>
              <w:rPr>
                <w:w w:val="95"/>
                <w:sz w:val="24"/>
              </w:rPr>
              <w:t>869</w:t>
            </w:r>
          </w:p>
        </w:tc>
      </w:tr>
      <w:tr>
        <w:trPr>
          <w:trHeight w:val="288" w:hRule="atLeast"/>
        </w:trPr>
        <w:tc>
          <w:tcPr>
            <w:tcW w:w="779" w:type="dxa"/>
          </w:tcPr>
          <w:p>
            <w:pPr>
              <w:pStyle w:val="TableParagraph"/>
              <w:ind w:left="66" w:right="135"/>
              <w:rPr>
                <w:sz w:val="24"/>
              </w:rPr>
            </w:pPr>
            <w:r>
              <w:rPr>
                <w:sz w:val="24"/>
              </w:rPr>
              <w:t>2011</w:t>
            </w:r>
          </w:p>
        </w:tc>
        <w:tc>
          <w:tcPr>
            <w:tcW w:w="1143" w:type="dxa"/>
          </w:tcPr>
          <w:p>
            <w:pPr>
              <w:pStyle w:val="TableParagraph"/>
              <w:ind w:left="157" w:right="200"/>
              <w:rPr>
                <w:sz w:val="24"/>
              </w:rPr>
            </w:pPr>
            <w:r>
              <w:rPr>
                <w:w w:val="95"/>
                <w:sz w:val="24"/>
              </w:rPr>
              <w:t>224</w:t>
            </w:r>
          </w:p>
        </w:tc>
        <w:tc>
          <w:tcPr>
            <w:tcW w:w="1313" w:type="dxa"/>
          </w:tcPr>
          <w:p>
            <w:pPr>
              <w:pStyle w:val="TableParagraph"/>
              <w:ind w:left="173" w:right="180"/>
              <w:rPr>
                <w:sz w:val="24"/>
              </w:rPr>
            </w:pPr>
            <w:r>
              <w:rPr>
                <w:sz w:val="24"/>
              </w:rPr>
              <w:t>427</w:t>
            </w:r>
          </w:p>
        </w:tc>
        <w:tc>
          <w:tcPr>
            <w:tcW w:w="1182" w:type="dxa"/>
          </w:tcPr>
          <w:p>
            <w:pPr>
              <w:pStyle w:val="TableParagraph"/>
              <w:ind w:left="195" w:right="202"/>
              <w:rPr>
                <w:sz w:val="24"/>
              </w:rPr>
            </w:pPr>
            <w:r>
              <w:rPr>
                <w:w w:val="95"/>
                <w:sz w:val="24"/>
              </w:rPr>
              <w:t>40</w:t>
            </w:r>
          </w:p>
        </w:tc>
        <w:tc>
          <w:tcPr>
            <w:tcW w:w="1261" w:type="dxa"/>
          </w:tcPr>
          <w:p>
            <w:pPr>
              <w:pStyle w:val="TableParagraph"/>
              <w:ind w:left="171" w:right="128"/>
              <w:rPr>
                <w:sz w:val="24"/>
              </w:rPr>
            </w:pPr>
            <w:r>
              <w:rPr>
                <w:sz w:val="24"/>
              </w:rPr>
              <w:t>78</w:t>
            </w:r>
          </w:p>
        </w:tc>
        <w:tc>
          <w:tcPr>
            <w:tcW w:w="1361" w:type="dxa"/>
          </w:tcPr>
          <w:p>
            <w:pPr>
              <w:pStyle w:val="TableParagraph"/>
              <w:ind w:left="124" w:right="206"/>
              <w:rPr>
                <w:sz w:val="24"/>
              </w:rPr>
            </w:pPr>
            <w:r>
              <w:rPr>
                <w:sz w:val="24"/>
              </w:rPr>
              <w:t>768</w:t>
            </w:r>
          </w:p>
        </w:tc>
        <w:tc>
          <w:tcPr>
            <w:tcW w:w="1152" w:type="dxa"/>
          </w:tcPr>
          <w:p>
            <w:pPr>
              <w:pStyle w:val="TableParagraph"/>
              <w:ind w:left="225" w:right="326"/>
              <w:rPr>
                <w:sz w:val="24"/>
              </w:rPr>
            </w:pPr>
            <w:r>
              <w:rPr>
                <w:sz w:val="24"/>
              </w:rPr>
              <w:t>785</w:t>
            </w:r>
          </w:p>
        </w:tc>
      </w:tr>
      <w:tr>
        <w:trPr>
          <w:trHeight w:val="288" w:hRule="atLeast"/>
        </w:trPr>
        <w:tc>
          <w:tcPr>
            <w:tcW w:w="779" w:type="dxa"/>
          </w:tcPr>
          <w:p>
            <w:pPr>
              <w:pStyle w:val="TableParagraph"/>
              <w:ind w:left="66" w:right="135"/>
              <w:rPr>
                <w:sz w:val="24"/>
              </w:rPr>
            </w:pPr>
            <w:r>
              <w:rPr>
                <w:sz w:val="24"/>
              </w:rPr>
              <w:t>2012</w:t>
            </w:r>
          </w:p>
        </w:tc>
        <w:tc>
          <w:tcPr>
            <w:tcW w:w="1143" w:type="dxa"/>
          </w:tcPr>
          <w:p>
            <w:pPr>
              <w:pStyle w:val="TableParagraph"/>
              <w:ind w:left="157" w:right="202"/>
              <w:rPr>
                <w:sz w:val="24"/>
              </w:rPr>
            </w:pPr>
            <w:r>
              <w:rPr>
                <w:sz w:val="24"/>
              </w:rPr>
              <w:t>410</w:t>
            </w:r>
          </w:p>
        </w:tc>
        <w:tc>
          <w:tcPr>
            <w:tcW w:w="1313" w:type="dxa"/>
          </w:tcPr>
          <w:p>
            <w:pPr>
              <w:pStyle w:val="TableParagraph"/>
              <w:ind w:left="173" w:right="180"/>
              <w:rPr>
                <w:sz w:val="24"/>
              </w:rPr>
            </w:pPr>
            <w:r>
              <w:rPr>
                <w:w w:val="95"/>
                <w:sz w:val="24"/>
              </w:rPr>
              <w:t>494</w:t>
            </w:r>
          </w:p>
        </w:tc>
        <w:tc>
          <w:tcPr>
            <w:tcW w:w="1182" w:type="dxa"/>
          </w:tcPr>
          <w:p>
            <w:pPr>
              <w:pStyle w:val="TableParagraph"/>
              <w:ind w:left="191" w:right="202"/>
              <w:rPr>
                <w:sz w:val="24"/>
              </w:rPr>
            </w:pPr>
            <w:r>
              <w:rPr>
                <w:sz w:val="24"/>
              </w:rPr>
              <w:t>124</w:t>
            </w:r>
          </w:p>
        </w:tc>
        <w:tc>
          <w:tcPr>
            <w:tcW w:w="1261" w:type="dxa"/>
          </w:tcPr>
          <w:p>
            <w:pPr>
              <w:pStyle w:val="TableParagraph"/>
              <w:ind w:left="165" w:right="128"/>
              <w:rPr>
                <w:sz w:val="24"/>
              </w:rPr>
            </w:pPr>
            <w:r>
              <w:rPr>
                <w:sz w:val="24"/>
              </w:rPr>
              <w:t>108</w:t>
            </w:r>
          </w:p>
        </w:tc>
        <w:tc>
          <w:tcPr>
            <w:tcW w:w="1361" w:type="dxa"/>
          </w:tcPr>
          <w:p>
            <w:pPr>
              <w:pStyle w:val="TableParagraph"/>
              <w:ind w:left="118" w:right="206"/>
              <w:rPr>
                <w:sz w:val="24"/>
              </w:rPr>
            </w:pPr>
            <w:r>
              <w:rPr>
                <w:sz w:val="24"/>
              </w:rPr>
              <w:t>1135</w:t>
            </w:r>
          </w:p>
        </w:tc>
        <w:tc>
          <w:tcPr>
            <w:tcW w:w="1152" w:type="dxa"/>
          </w:tcPr>
          <w:p>
            <w:pPr>
              <w:pStyle w:val="TableParagraph"/>
              <w:ind w:left="220" w:right="326"/>
              <w:rPr>
                <w:sz w:val="24"/>
              </w:rPr>
            </w:pPr>
            <w:r>
              <w:rPr>
                <w:sz w:val="24"/>
              </w:rPr>
              <w:t>1153</w:t>
            </w:r>
          </w:p>
        </w:tc>
      </w:tr>
      <w:tr>
        <w:trPr>
          <w:trHeight w:val="288" w:hRule="atLeast"/>
        </w:trPr>
        <w:tc>
          <w:tcPr>
            <w:tcW w:w="779" w:type="dxa"/>
          </w:tcPr>
          <w:p>
            <w:pPr>
              <w:pStyle w:val="TableParagraph"/>
              <w:ind w:left="66" w:right="135"/>
              <w:rPr>
                <w:sz w:val="24"/>
              </w:rPr>
            </w:pPr>
            <w:r>
              <w:rPr>
                <w:sz w:val="24"/>
              </w:rPr>
              <w:t>2013</w:t>
            </w:r>
          </w:p>
        </w:tc>
        <w:tc>
          <w:tcPr>
            <w:tcW w:w="1143" w:type="dxa"/>
          </w:tcPr>
          <w:p>
            <w:pPr>
              <w:pStyle w:val="TableParagraph"/>
              <w:ind w:left="157" w:right="194"/>
              <w:rPr>
                <w:sz w:val="24"/>
              </w:rPr>
            </w:pPr>
            <w:r>
              <w:rPr>
                <w:sz w:val="24"/>
              </w:rPr>
              <w:t>513</w:t>
            </w:r>
          </w:p>
        </w:tc>
        <w:tc>
          <w:tcPr>
            <w:tcW w:w="1313" w:type="dxa"/>
          </w:tcPr>
          <w:p>
            <w:pPr>
              <w:pStyle w:val="TableParagraph"/>
              <w:ind w:left="170" w:right="180"/>
              <w:rPr>
                <w:sz w:val="24"/>
              </w:rPr>
            </w:pPr>
            <w:r>
              <w:rPr>
                <w:sz w:val="24"/>
              </w:rPr>
              <w:t>1045</w:t>
            </w:r>
          </w:p>
        </w:tc>
        <w:tc>
          <w:tcPr>
            <w:tcW w:w="1182" w:type="dxa"/>
          </w:tcPr>
          <w:p>
            <w:pPr>
              <w:pStyle w:val="TableParagraph"/>
              <w:ind w:left="191" w:right="202"/>
              <w:rPr>
                <w:sz w:val="24"/>
              </w:rPr>
            </w:pPr>
            <w:r>
              <w:rPr>
                <w:sz w:val="24"/>
              </w:rPr>
              <w:t>130</w:t>
            </w:r>
          </w:p>
        </w:tc>
        <w:tc>
          <w:tcPr>
            <w:tcW w:w="1261" w:type="dxa"/>
          </w:tcPr>
          <w:p>
            <w:pPr>
              <w:pStyle w:val="TableParagraph"/>
              <w:ind w:left="171" w:right="128"/>
              <w:rPr>
                <w:sz w:val="24"/>
              </w:rPr>
            </w:pPr>
            <w:r>
              <w:rPr>
                <w:w w:val="95"/>
                <w:sz w:val="24"/>
              </w:rPr>
              <w:t>280</w:t>
            </w:r>
          </w:p>
        </w:tc>
        <w:tc>
          <w:tcPr>
            <w:tcW w:w="1361" w:type="dxa"/>
          </w:tcPr>
          <w:p>
            <w:pPr>
              <w:pStyle w:val="TableParagraph"/>
              <w:ind w:left="118" w:right="206"/>
              <w:rPr>
                <w:sz w:val="24"/>
              </w:rPr>
            </w:pPr>
            <w:r>
              <w:rPr>
                <w:sz w:val="24"/>
              </w:rPr>
              <w:t>1967</w:t>
            </w:r>
          </w:p>
        </w:tc>
        <w:tc>
          <w:tcPr>
            <w:tcW w:w="1152" w:type="dxa"/>
          </w:tcPr>
          <w:p>
            <w:pPr>
              <w:pStyle w:val="TableParagraph"/>
              <w:ind w:left="220" w:right="326"/>
              <w:rPr>
                <w:sz w:val="24"/>
              </w:rPr>
            </w:pPr>
            <w:r>
              <w:rPr>
                <w:sz w:val="24"/>
              </w:rPr>
              <w:t>1995</w:t>
            </w:r>
          </w:p>
        </w:tc>
      </w:tr>
      <w:tr>
        <w:trPr>
          <w:trHeight w:val="288" w:hRule="atLeast"/>
        </w:trPr>
        <w:tc>
          <w:tcPr>
            <w:tcW w:w="779" w:type="dxa"/>
          </w:tcPr>
          <w:p>
            <w:pPr>
              <w:pStyle w:val="TableParagraph"/>
              <w:ind w:left="66" w:right="135"/>
              <w:rPr>
                <w:sz w:val="24"/>
              </w:rPr>
            </w:pPr>
            <w:r>
              <w:rPr>
                <w:sz w:val="24"/>
              </w:rPr>
              <w:t>2014</w:t>
            </w:r>
          </w:p>
        </w:tc>
        <w:tc>
          <w:tcPr>
            <w:tcW w:w="1143" w:type="dxa"/>
          </w:tcPr>
          <w:p>
            <w:pPr>
              <w:pStyle w:val="TableParagraph"/>
              <w:ind w:left="157" w:right="194"/>
              <w:rPr>
                <w:sz w:val="24"/>
              </w:rPr>
            </w:pPr>
            <w:r>
              <w:rPr>
                <w:w w:val="95"/>
                <w:sz w:val="24"/>
              </w:rPr>
              <w:t>853</w:t>
            </w:r>
          </w:p>
        </w:tc>
        <w:tc>
          <w:tcPr>
            <w:tcW w:w="1313" w:type="dxa"/>
          </w:tcPr>
          <w:p>
            <w:pPr>
              <w:pStyle w:val="TableParagraph"/>
              <w:ind w:left="179" w:right="180"/>
              <w:rPr>
                <w:sz w:val="24"/>
              </w:rPr>
            </w:pPr>
            <w:r>
              <w:rPr>
                <w:sz w:val="24"/>
              </w:rPr>
              <w:t>861</w:t>
            </w:r>
          </w:p>
        </w:tc>
        <w:tc>
          <w:tcPr>
            <w:tcW w:w="1182" w:type="dxa"/>
          </w:tcPr>
          <w:p>
            <w:pPr>
              <w:pStyle w:val="TableParagraph"/>
              <w:ind w:left="195" w:right="200"/>
              <w:rPr>
                <w:sz w:val="24"/>
              </w:rPr>
            </w:pPr>
            <w:r>
              <w:rPr>
                <w:sz w:val="24"/>
              </w:rPr>
              <w:t>273</w:t>
            </w:r>
          </w:p>
        </w:tc>
        <w:tc>
          <w:tcPr>
            <w:tcW w:w="1261" w:type="dxa"/>
          </w:tcPr>
          <w:p>
            <w:pPr>
              <w:pStyle w:val="TableParagraph"/>
              <w:ind w:left="171" w:right="128"/>
              <w:rPr>
                <w:sz w:val="24"/>
              </w:rPr>
            </w:pPr>
            <w:r>
              <w:rPr>
                <w:w w:val="95"/>
                <w:sz w:val="24"/>
              </w:rPr>
              <w:t>386</w:t>
            </w:r>
          </w:p>
        </w:tc>
        <w:tc>
          <w:tcPr>
            <w:tcW w:w="1361" w:type="dxa"/>
          </w:tcPr>
          <w:p>
            <w:pPr>
              <w:pStyle w:val="TableParagraph"/>
              <w:ind w:left="124" w:right="206"/>
              <w:rPr>
                <w:sz w:val="24"/>
              </w:rPr>
            </w:pPr>
            <w:r>
              <w:rPr>
                <w:sz w:val="24"/>
              </w:rPr>
              <w:t>2373</w:t>
            </w:r>
          </w:p>
        </w:tc>
        <w:tc>
          <w:tcPr>
            <w:tcW w:w="1152" w:type="dxa"/>
          </w:tcPr>
          <w:p>
            <w:pPr>
              <w:pStyle w:val="TableParagraph"/>
              <w:ind w:left="225" w:right="326"/>
              <w:rPr>
                <w:sz w:val="24"/>
              </w:rPr>
            </w:pPr>
            <w:r>
              <w:rPr>
                <w:w w:val="95"/>
                <w:sz w:val="24"/>
              </w:rPr>
              <w:t>2392</w:t>
            </w:r>
          </w:p>
        </w:tc>
      </w:tr>
      <w:tr>
        <w:trPr>
          <w:trHeight w:val="288" w:hRule="atLeast"/>
        </w:trPr>
        <w:tc>
          <w:tcPr>
            <w:tcW w:w="779" w:type="dxa"/>
          </w:tcPr>
          <w:p>
            <w:pPr>
              <w:pStyle w:val="TableParagraph"/>
              <w:ind w:left="66" w:right="135"/>
              <w:rPr>
                <w:sz w:val="24"/>
              </w:rPr>
            </w:pPr>
            <w:r>
              <w:rPr>
                <w:sz w:val="24"/>
              </w:rPr>
              <w:t>2015</w:t>
            </w:r>
          </w:p>
        </w:tc>
        <w:tc>
          <w:tcPr>
            <w:tcW w:w="1143" w:type="dxa"/>
          </w:tcPr>
          <w:p>
            <w:pPr>
              <w:pStyle w:val="TableParagraph"/>
              <w:ind w:left="154" w:right="202"/>
              <w:rPr>
                <w:sz w:val="24"/>
              </w:rPr>
            </w:pPr>
            <w:r>
              <w:rPr>
                <w:sz w:val="24"/>
              </w:rPr>
              <w:t>1040</w:t>
            </w:r>
          </w:p>
        </w:tc>
        <w:tc>
          <w:tcPr>
            <w:tcW w:w="1313" w:type="dxa"/>
          </w:tcPr>
          <w:p>
            <w:pPr>
              <w:pStyle w:val="TableParagraph"/>
              <w:ind w:left="170" w:right="180"/>
              <w:rPr>
                <w:sz w:val="24"/>
              </w:rPr>
            </w:pPr>
            <w:r>
              <w:rPr>
                <w:sz w:val="24"/>
              </w:rPr>
              <w:t>1077</w:t>
            </w:r>
          </w:p>
        </w:tc>
        <w:tc>
          <w:tcPr>
            <w:tcW w:w="1182" w:type="dxa"/>
          </w:tcPr>
          <w:p>
            <w:pPr>
              <w:pStyle w:val="TableParagraph"/>
              <w:ind w:left="195" w:right="200"/>
              <w:rPr>
                <w:sz w:val="24"/>
              </w:rPr>
            </w:pPr>
            <w:r>
              <w:rPr>
                <w:sz w:val="24"/>
              </w:rPr>
              <w:t>215</w:t>
            </w:r>
          </w:p>
        </w:tc>
        <w:tc>
          <w:tcPr>
            <w:tcW w:w="1261" w:type="dxa"/>
          </w:tcPr>
          <w:p>
            <w:pPr>
              <w:pStyle w:val="TableParagraph"/>
              <w:ind w:left="171" w:right="128"/>
              <w:rPr>
                <w:sz w:val="24"/>
              </w:rPr>
            </w:pPr>
            <w:r>
              <w:rPr>
                <w:sz w:val="24"/>
              </w:rPr>
              <w:t>354</w:t>
            </w:r>
          </w:p>
        </w:tc>
        <w:tc>
          <w:tcPr>
            <w:tcW w:w="1361" w:type="dxa"/>
          </w:tcPr>
          <w:p>
            <w:pPr>
              <w:pStyle w:val="TableParagraph"/>
              <w:ind w:left="124" w:right="206"/>
              <w:rPr>
                <w:sz w:val="24"/>
              </w:rPr>
            </w:pPr>
            <w:r>
              <w:rPr>
                <w:w w:val="95"/>
                <w:sz w:val="24"/>
              </w:rPr>
              <w:t>2686</w:t>
            </w:r>
          </w:p>
        </w:tc>
        <w:tc>
          <w:tcPr>
            <w:tcW w:w="1152" w:type="dxa"/>
          </w:tcPr>
          <w:p>
            <w:pPr>
              <w:pStyle w:val="TableParagraph"/>
              <w:ind w:left="225" w:right="326"/>
              <w:rPr>
                <w:sz w:val="24"/>
              </w:rPr>
            </w:pPr>
            <w:r>
              <w:rPr>
                <w:w w:val="95"/>
                <w:sz w:val="24"/>
              </w:rPr>
              <w:t>2704</w:t>
            </w:r>
          </w:p>
        </w:tc>
      </w:tr>
      <w:tr>
        <w:trPr>
          <w:trHeight w:val="288" w:hRule="atLeast"/>
        </w:trPr>
        <w:tc>
          <w:tcPr>
            <w:tcW w:w="779" w:type="dxa"/>
          </w:tcPr>
          <w:p>
            <w:pPr>
              <w:pStyle w:val="TableParagraph"/>
              <w:ind w:left="66" w:right="135"/>
              <w:rPr>
                <w:sz w:val="24"/>
              </w:rPr>
            </w:pPr>
            <w:r>
              <w:rPr>
                <w:sz w:val="24"/>
              </w:rPr>
              <w:t>2016</w:t>
            </w:r>
          </w:p>
        </w:tc>
        <w:tc>
          <w:tcPr>
            <w:tcW w:w="1143" w:type="dxa"/>
          </w:tcPr>
          <w:p>
            <w:pPr>
              <w:pStyle w:val="TableParagraph"/>
              <w:ind w:left="157" w:right="194"/>
              <w:rPr>
                <w:sz w:val="24"/>
              </w:rPr>
            </w:pPr>
            <w:r>
              <w:rPr>
                <w:w w:val="95"/>
                <w:sz w:val="24"/>
              </w:rPr>
              <w:t>865</w:t>
            </w:r>
          </w:p>
        </w:tc>
        <w:tc>
          <w:tcPr>
            <w:tcW w:w="1313" w:type="dxa"/>
          </w:tcPr>
          <w:p>
            <w:pPr>
              <w:pStyle w:val="TableParagraph"/>
              <w:ind w:left="170" w:right="180"/>
              <w:rPr>
                <w:sz w:val="24"/>
              </w:rPr>
            </w:pPr>
            <w:r>
              <w:rPr>
                <w:sz w:val="24"/>
              </w:rPr>
              <w:t>1168</w:t>
            </w:r>
          </w:p>
        </w:tc>
        <w:tc>
          <w:tcPr>
            <w:tcW w:w="1182" w:type="dxa"/>
          </w:tcPr>
          <w:p>
            <w:pPr>
              <w:pStyle w:val="TableParagraph"/>
              <w:ind w:left="195" w:right="200"/>
              <w:rPr>
                <w:sz w:val="24"/>
              </w:rPr>
            </w:pPr>
            <w:r>
              <w:rPr>
                <w:sz w:val="24"/>
              </w:rPr>
              <w:t>237</w:t>
            </w:r>
          </w:p>
        </w:tc>
        <w:tc>
          <w:tcPr>
            <w:tcW w:w="1261" w:type="dxa"/>
          </w:tcPr>
          <w:p>
            <w:pPr>
              <w:pStyle w:val="TableParagraph"/>
              <w:ind w:left="171" w:right="128"/>
              <w:rPr>
                <w:sz w:val="24"/>
              </w:rPr>
            </w:pPr>
            <w:r>
              <w:rPr>
                <w:sz w:val="24"/>
              </w:rPr>
              <w:t>235</w:t>
            </w:r>
          </w:p>
        </w:tc>
        <w:tc>
          <w:tcPr>
            <w:tcW w:w="1361" w:type="dxa"/>
          </w:tcPr>
          <w:p>
            <w:pPr>
              <w:pStyle w:val="TableParagraph"/>
              <w:ind w:left="124" w:right="206"/>
              <w:rPr>
                <w:sz w:val="24"/>
              </w:rPr>
            </w:pPr>
            <w:r>
              <w:rPr>
                <w:w w:val="95"/>
                <w:sz w:val="24"/>
              </w:rPr>
              <w:t>2506</w:t>
            </w:r>
          </w:p>
        </w:tc>
        <w:tc>
          <w:tcPr>
            <w:tcW w:w="1152" w:type="dxa"/>
          </w:tcPr>
          <w:p>
            <w:pPr>
              <w:pStyle w:val="TableParagraph"/>
              <w:ind w:left="226" w:right="326"/>
              <w:rPr>
                <w:sz w:val="24"/>
              </w:rPr>
            </w:pPr>
            <w:r>
              <w:rPr>
                <w:sz w:val="24"/>
              </w:rPr>
              <w:t>2523</w:t>
            </w:r>
          </w:p>
        </w:tc>
      </w:tr>
      <w:tr>
        <w:trPr>
          <w:trHeight w:val="288" w:hRule="atLeast"/>
        </w:trPr>
        <w:tc>
          <w:tcPr>
            <w:tcW w:w="779" w:type="dxa"/>
          </w:tcPr>
          <w:p>
            <w:pPr>
              <w:pStyle w:val="TableParagraph"/>
              <w:ind w:left="66" w:right="135"/>
              <w:rPr>
                <w:sz w:val="24"/>
              </w:rPr>
            </w:pPr>
            <w:r>
              <w:rPr>
                <w:sz w:val="24"/>
              </w:rPr>
              <w:t>2017</w:t>
            </w:r>
          </w:p>
        </w:tc>
        <w:tc>
          <w:tcPr>
            <w:tcW w:w="1143" w:type="dxa"/>
          </w:tcPr>
          <w:p>
            <w:pPr>
              <w:pStyle w:val="TableParagraph"/>
              <w:ind w:left="154" w:right="202"/>
              <w:rPr>
                <w:sz w:val="24"/>
              </w:rPr>
            </w:pPr>
            <w:r>
              <w:rPr>
                <w:sz w:val="24"/>
              </w:rPr>
              <w:t>1142</w:t>
            </w:r>
          </w:p>
        </w:tc>
        <w:tc>
          <w:tcPr>
            <w:tcW w:w="1313" w:type="dxa"/>
          </w:tcPr>
          <w:p>
            <w:pPr>
              <w:pStyle w:val="TableParagraph"/>
              <w:ind w:left="170" w:right="180"/>
              <w:rPr>
                <w:sz w:val="24"/>
              </w:rPr>
            </w:pPr>
            <w:r>
              <w:rPr>
                <w:sz w:val="24"/>
              </w:rPr>
              <w:t>1271</w:t>
            </w:r>
          </w:p>
        </w:tc>
        <w:tc>
          <w:tcPr>
            <w:tcW w:w="1182" w:type="dxa"/>
          </w:tcPr>
          <w:p>
            <w:pPr>
              <w:pStyle w:val="TableParagraph"/>
              <w:ind w:left="195" w:right="200"/>
              <w:rPr>
                <w:sz w:val="24"/>
              </w:rPr>
            </w:pPr>
            <w:r>
              <w:rPr>
                <w:sz w:val="24"/>
              </w:rPr>
              <w:t>201</w:t>
            </w:r>
          </w:p>
        </w:tc>
        <w:tc>
          <w:tcPr>
            <w:tcW w:w="1261" w:type="dxa"/>
          </w:tcPr>
          <w:p>
            <w:pPr>
              <w:pStyle w:val="TableParagraph"/>
              <w:ind w:left="171" w:right="128"/>
              <w:rPr>
                <w:sz w:val="24"/>
              </w:rPr>
            </w:pPr>
            <w:r>
              <w:rPr>
                <w:sz w:val="24"/>
              </w:rPr>
              <w:t>393</w:t>
            </w:r>
          </w:p>
        </w:tc>
        <w:tc>
          <w:tcPr>
            <w:tcW w:w="1361" w:type="dxa"/>
          </w:tcPr>
          <w:p>
            <w:pPr>
              <w:pStyle w:val="TableParagraph"/>
              <w:ind w:left="124" w:right="206"/>
              <w:rPr>
                <w:sz w:val="24"/>
              </w:rPr>
            </w:pPr>
            <w:r>
              <w:rPr>
                <w:w w:val="90"/>
                <w:sz w:val="24"/>
              </w:rPr>
              <w:t>3008</w:t>
            </w:r>
          </w:p>
        </w:tc>
        <w:tc>
          <w:tcPr>
            <w:tcW w:w="1152" w:type="dxa"/>
          </w:tcPr>
          <w:p>
            <w:pPr>
              <w:pStyle w:val="TableParagraph"/>
              <w:ind w:left="225" w:right="326"/>
              <w:rPr>
                <w:sz w:val="24"/>
              </w:rPr>
            </w:pPr>
            <w:r>
              <w:rPr>
                <w:w w:val="95"/>
                <w:sz w:val="24"/>
              </w:rPr>
              <w:t>3026</w:t>
            </w:r>
          </w:p>
        </w:tc>
      </w:tr>
      <w:tr>
        <w:trPr>
          <w:trHeight w:val="289" w:hRule="atLeast"/>
        </w:trPr>
        <w:tc>
          <w:tcPr>
            <w:tcW w:w="779" w:type="dxa"/>
            <w:tcBorders>
              <w:bottom w:val="single" w:sz="4" w:space="0" w:color="000000"/>
            </w:tcBorders>
          </w:tcPr>
          <w:p>
            <w:pPr>
              <w:pStyle w:val="TableParagraph"/>
              <w:ind w:left="66" w:right="135"/>
              <w:rPr>
                <w:sz w:val="24"/>
              </w:rPr>
            </w:pPr>
            <w:r>
              <w:rPr>
                <w:sz w:val="24"/>
              </w:rPr>
              <w:t>2018</w:t>
            </w:r>
          </w:p>
        </w:tc>
        <w:tc>
          <w:tcPr>
            <w:tcW w:w="1143" w:type="dxa"/>
            <w:tcBorders>
              <w:bottom w:val="single" w:sz="4" w:space="0" w:color="000000"/>
            </w:tcBorders>
          </w:tcPr>
          <w:p>
            <w:pPr>
              <w:pStyle w:val="TableParagraph"/>
              <w:ind w:left="157" w:right="194"/>
              <w:rPr>
                <w:sz w:val="24"/>
              </w:rPr>
            </w:pPr>
            <w:r>
              <w:rPr>
                <w:sz w:val="24"/>
              </w:rPr>
              <w:t>957</w:t>
            </w:r>
          </w:p>
        </w:tc>
        <w:tc>
          <w:tcPr>
            <w:tcW w:w="1313" w:type="dxa"/>
            <w:tcBorders>
              <w:bottom w:val="single" w:sz="4" w:space="0" w:color="000000"/>
            </w:tcBorders>
          </w:tcPr>
          <w:p>
            <w:pPr>
              <w:pStyle w:val="TableParagraph"/>
              <w:ind w:left="170" w:right="180"/>
              <w:rPr>
                <w:sz w:val="24"/>
              </w:rPr>
            </w:pPr>
            <w:r>
              <w:rPr>
                <w:sz w:val="24"/>
              </w:rPr>
              <w:t>1262</w:t>
            </w:r>
          </w:p>
        </w:tc>
        <w:tc>
          <w:tcPr>
            <w:tcW w:w="1182" w:type="dxa"/>
            <w:tcBorders>
              <w:bottom w:val="single" w:sz="4" w:space="0" w:color="000000"/>
            </w:tcBorders>
          </w:tcPr>
          <w:p>
            <w:pPr>
              <w:pStyle w:val="TableParagraph"/>
              <w:ind w:left="195" w:right="200"/>
              <w:rPr>
                <w:sz w:val="24"/>
              </w:rPr>
            </w:pPr>
            <w:r>
              <w:rPr>
                <w:sz w:val="24"/>
              </w:rPr>
              <w:t>218</w:t>
            </w:r>
          </w:p>
        </w:tc>
        <w:tc>
          <w:tcPr>
            <w:tcW w:w="1261" w:type="dxa"/>
            <w:tcBorders>
              <w:bottom w:val="single" w:sz="4" w:space="0" w:color="000000"/>
            </w:tcBorders>
          </w:tcPr>
          <w:p>
            <w:pPr>
              <w:pStyle w:val="TableParagraph"/>
              <w:ind w:left="168" w:right="128"/>
              <w:rPr>
                <w:sz w:val="24"/>
              </w:rPr>
            </w:pPr>
            <w:r>
              <w:rPr>
                <w:w w:val="95"/>
                <w:sz w:val="24"/>
              </w:rPr>
              <w:t>402</w:t>
            </w:r>
          </w:p>
        </w:tc>
        <w:tc>
          <w:tcPr>
            <w:tcW w:w="1361" w:type="dxa"/>
            <w:tcBorders>
              <w:bottom w:val="single" w:sz="4" w:space="0" w:color="000000"/>
            </w:tcBorders>
          </w:tcPr>
          <w:p>
            <w:pPr>
              <w:pStyle w:val="TableParagraph"/>
              <w:ind w:left="124" w:right="206"/>
              <w:rPr>
                <w:sz w:val="24"/>
              </w:rPr>
            </w:pPr>
            <w:r>
              <w:rPr>
                <w:w w:val="95"/>
                <w:sz w:val="24"/>
              </w:rPr>
              <w:t>2840</w:t>
            </w:r>
          </w:p>
        </w:tc>
        <w:tc>
          <w:tcPr>
            <w:tcW w:w="1152" w:type="dxa"/>
            <w:tcBorders>
              <w:bottom w:val="single" w:sz="4" w:space="0" w:color="000000"/>
            </w:tcBorders>
          </w:tcPr>
          <w:p>
            <w:pPr>
              <w:pStyle w:val="TableParagraph"/>
              <w:ind w:left="226" w:right="326"/>
              <w:rPr>
                <w:sz w:val="24"/>
              </w:rPr>
            </w:pPr>
            <w:r>
              <w:rPr>
                <w:sz w:val="24"/>
              </w:rPr>
              <w:t>2857</w:t>
            </w:r>
          </w:p>
        </w:tc>
      </w:tr>
    </w:tbl>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7"/>
        <w:rPr>
          <w:sz w:val="13"/>
        </w:rPr>
      </w:pPr>
      <w:r>
        <w:rPr/>
        <w:drawing>
          <wp:anchor distT="0" distB="0" distL="0" distR="0" allowOverlap="1" layoutInCell="1" locked="0" behindDoc="0" simplePos="0" relativeHeight="0">
            <wp:simplePos x="0" y="0"/>
            <wp:positionH relativeFrom="page">
              <wp:posOffset>957084</wp:posOffset>
            </wp:positionH>
            <wp:positionV relativeFrom="paragraph">
              <wp:posOffset>123242</wp:posOffset>
            </wp:positionV>
            <wp:extent cx="5586983" cy="3770376"/>
            <wp:effectExtent l="0" t="0" r="0" b="0"/>
            <wp:wrapTopAndBottom/>
            <wp:docPr id="1" name="image1.png" descr=""/>
            <wp:cNvGraphicFramePr>
              <a:graphicFrameLocks noChangeAspect="1"/>
            </wp:cNvGraphicFramePr>
            <a:graphic>
              <a:graphicData uri="http://schemas.openxmlformats.org/drawingml/2006/picture">
                <pic:pic>
                  <pic:nvPicPr>
                    <pic:cNvPr id="2" name="image1.png"/>
                    <pic:cNvPicPr/>
                  </pic:nvPicPr>
                  <pic:blipFill>
                    <a:blip r:embed="rId8" cstate="print"/>
                    <a:stretch>
                      <a:fillRect/>
                    </a:stretch>
                  </pic:blipFill>
                  <pic:spPr>
                    <a:xfrm>
                      <a:off x="0" y="0"/>
                      <a:ext cx="5586983" cy="3770376"/>
                    </a:xfrm>
                    <a:prstGeom prst="rect">
                      <a:avLst/>
                    </a:prstGeom>
                  </pic:spPr>
                </pic:pic>
              </a:graphicData>
            </a:graphic>
          </wp:anchor>
        </w:drawing>
      </w:r>
    </w:p>
    <w:p>
      <w:pPr>
        <w:pStyle w:val="BodyText"/>
      </w:pPr>
    </w:p>
    <w:p>
      <w:pPr>
        <w:pStyle w:val="BodyText"/>
        <w:spacing w:line="254" w:lineRule="auto" w:before="182"/>
        <w:ind w:left="151" w:right="372" w:firstLine="8"/>
      </w:pPr>
      <w:bookmarkStart w:name="_bookmark4" w:id="8"/>
      <w:bookmarkEnd w:id="8"/>
      <w:r>
        <w:rPr/>
      </w:r>
      <w:r>
        <w:rPr/>
        <w:t>Figure</w:t>
      </w:r>
      <w:r>
        <w:rPr>
          <w:spacing w:val="-12"/>
        </w:rPr>
        <w:t> </w:t>
      </w:r>
      <w:r>
        <w:rPr/>
        <w:t>a:</w:t>
      </w:r>
      <w:r>
        <w:rPr>
          <w:spacing w:val="2"/>
        </w:rPr>
        <w:t> </w:t>
      </w:r>
      <w:r>
        <w:rPr/>
        <w:t>’Landings</w:t>
      </w:r>
      <w:r>
        <w:rPr>
          <w:spacing w:val="-12"/>
        </w:rPr>
        <w:t> </w:t>
      </w:r>
      <w:r>
        <w:rPr/>
        <w:t>of</w:t>
      </w:r>
      <w:r>
        <w:rPr>
          <w:spacing w:val="-12"/>
        </w:rPr>
        <w:t> </w:t>
      </w:r>
      <w:r>
        <w:rPr>
          <w:spacing w:val="-4"/>
        </w:rPr>
        <w:t>by</w:t>
      </w:r>
      <w:r>
        <w:rPr>
          <w:spacing w:val="-12"/>
        </w:rPr>
        <w:t> </w:t>
      </w:r>
      <w:r>
        <w:rPr/>
        <w:t>the</w:t>
      </w:r>
      <w:r>
        <w:rPr>
          <w:spacing w:val="-12"/>
        </w:rPr>
        <w:t> </w:t>
      </w:r>
      <w:r>
        <w:rPr/>
        <w:t>Northern</w:t>
      </w:r>
      <w:r>
        <w:rPr>
          <w:spacing w:val="-12"/>
        </w:rPr>
        <w:t> </w:t>
      </w:r>
      <w:r>
        <w:rPr/>
        <w:t>and</w:t>
      </w:r>
      <w:r>
        <w:rPr>
          <w:spacing w:val="-12"/>
        </w:rPr>
        <w:t> </w:t>
      </w:r>
      <w:r>
        <w:rPr/>
        <w:t>Southern</w:t>
      </w:r>
      <w:r>
        <w:rPr>
          <w:spacing w:val="-12"/>
        </w:rPr>
        <w:t> </w:t>
      </w:r>
      <w:r>
        <w:rPr/>
        <w:t>winter</w:t>
      </w:r>
      <w:r>
        <w:rPr>
          <w:spacing w:val="-12"/>
        </w:rPr>
        <w:t> </w:t>
      </w:r>
      <w:r>
        <w:rPr/>
        <w:t>and</w:t>
      </w:r>
      <w:r>
        <w:rPr>
          <w:spacing w:val="-12"/>
        </w:rPr>
        <w:t> </w:t>
      </w:r>
      <w:r>
        <w:rPr/>
        <w:t>summer</w:t>
      </w:r>
      <w:r>
        <w:rPr>
          <w:spacing w:val="-12"/>
        </w:rPr>
        <w:t> </w:t>
      </w:r>
      <w:r>
        <w:rPr/>
        <w:t>fleets</w:t>
      </w:r>
      <w:r>
        <w:rPr>
          <w:spacing w:val="-12"/>
        </w:rPr>
        <w:t> </w:t>
      </w:r>
      <w:r>
        <w:rPr/>
        <w:t>off</w:t>
      </w:r>
      <w:r>
        <w:rPr>
          <w:spacing w:val="-12"/>
        </w:rPr>
        <w:t> </w:t>
      </w:r>
      <w:r>
        <w:rPr/>
        <w:t>the</w:t>
      </w:r>
      <w:r>
        <w:rPr>
          <w:spacing w:val="-12"/>
        </w:rPr>
        <w:t> </w:t>
      </w:r>
      <w:r>
        <w:rPr/>
        <w:t>U.S. west</w:t>
      </w:r>
      <w:r>
        <w:rPr>
          <w:spacing w:val="18"/>
        </w:rPr>
        <w:t> </w:t>
      </w:r>
      <w:r>
        <w:rPr/>
        <w:t>coast.</w:t>
      </w:r>
    </w:p>
    <w:p>
      <w:pPr>
        <w:spacing w:after="0" w:line="254" w:lineRule="auto"/>
        <w:sectPr>
          <w:pgSz w:w="12240" w:h="15840"/>
          <w:pgMar w:header="0" w:footer="822" w:top="1500" w:bottom="1020" w:left="1280" w:right="1020"/>
        </w:sectPr>
      </w:pPr>
    </w:p>
    <w:p>
      <w:pPr>
        <w:pStyle w:val="Heading2"/>
        <w:spacing w:before="42"/>
      </w:pPr>
      <w:bookmarkStart w:name="Data and Assessment" w:id="9"/>
      <w:bookmarkEnd w:id="9"/>
      <w:r>
        <w:rPr>
          <w:b w:val="0"/>
        </w:rPr>
      </w:r>
      <w:bookmarkStart w:name="_bookmark5" w:id="10"/>
      <w:bookmarkEnd w:id="10"/>
      <w:r>
        <w:rPr>
          <w:b w:val="0"/>
        </w:rPr>
      </w:r>
      <w:r>
        <w:rPr/>
        <w:t>Data and Assessment</w:t>
      </w:r>
    </w:p>
    <w:p>
      <w:pPr>
        <w:pStyle w:val="BodyText"/>
        <w:spacing w:before="2"/>
        <w:rPr>
          <w:b/>
          <w:sz w:val="39"/>
        </w:rPr>
      </w:pPr>
    </w:p>
    <w:p>
      <w:pPr>
        <w:pStyle w:val="BodyText"/>
        <w:spacing w:line="254" w:lineRule="auto"/>
        <w:ind w:left="148" w:right="413" w:firstLine="3"/>
        <w:jc w:val="both"/>
      </w:pPr>
      <w:r>
        <w:rPr/>
        <w:t>This</w:t>
      </w:r>
      <w:r>
        <w:rPr>
          <w:spacing w:val="-15"/>
        </w:rPr>
        <w:t> </w:t>
      </w:r>
      <w:r>
        <w:rPr/>
        <w:t>an</w:t>
      </w:r>
      <w:r>
        <w:rPr>
          <w:spacing w:val="-15"/>
        </w:rPr>
        <w:t> </w:t>
      </w:r>
      <w:r>
        <w:rPr/>
        <w:t>update</w:t>
      </w:r>
      <w:r>
        <w:rPr>
          <w:spacing w:val="-15"/>
        </w:rPr>
        <w:t> </w:t>
      </w:r>
      <w:r>
        <w:rPr/>
        <w:t>assessment</w:t>
      </w:r>
      <w:r>
        <w:rPr>
          <w:spacing w:val="-15"/>
        </w:rPr>
        <w:t> </w:t>
      </w:r>
      <w:r>
        <w:rPr/>
        <w:t>for</w:t>
      </w:r>
      <w:r>
        <w:rPr>
          <w:spacing w:val="-15"/>
        </w:rPr>
        <w:t> </w:t>
      </w:r>
      <w:r>
        <w:rPr/>
        <w:t>petrale</w:t>
      </w:r>
      <w:r>
        <w:rPr>
          <w:spacing w:val="-15"/>
        </w:rPr>
        <w:t> </w:t>
      </w:r>
      <w:r>
        <w:rPr/>
        <w:t>sole,</w:t>
      </w:r>
      <w:r>
        <w:rPr>
          <w:spacing w:val="-15"/>
        </w:rPr>
        <w:t> </w:t>
      </w:r>
      <w:r>
        <w:rPr/>
        <w:t>which</w:t>
      </w:r>
      <w:r>
        <w:rPr>
          <w:spacing w:val="-15"/>
        </w:rPr>
        <w:t> </w:t>
      </w:r>
      <w:r>
        <w:rPr>
          <w:spacing w:val="-3"/>
        </w:rPr>
        <w:t>was</w:t>
      </w:r>
      <w:r>
        <w:rPr>
          <w:spacing w:val="-15"/>
        </w:rPr>
        <w:t> </w:t>
      </w:r>
      <w:r>
        <w:rPr/>
        <w:t>last</w:t>
      </w:r>
      <w:r>
        <w:rPr>
          <w:spacing w:val="-15"/>
        </w:rPr>
        <w:t> </w:t>
      </w:r>
      <w:r>
        <w:rPr/>
        <w:t>assessed</w:t>
      </w:r>
      <w:r>
        <w:rPr>
          <w:spacing w:val="-15"/>
        </w:rPr>
        <w:t> </w:t>
      </w:r>
      <w:r>
        <w:rPr/>
        <w:t>in</w:t>
      </w:r>
      <w:r>
        <w:rPr>
          <w:spacing w:val="-15"/>
        </w:rPr>
        <w:t> </w:t>
      </w:r>
      <w:r>
        <w:rPr/>
        <w:t>2013</w:t>
      </w:r>
      <w:r>
        <w:rPr>
          <w:spacing w:val="-15"/>
        </w:rPr>
        <w:t> </w:t>
      </w:r>
      <w:r>
        <w:rPr/>
        <w:t>and</w:t>
      </w:r>
      <w:r>
        <w:rPr>
          <w:spacing w:val="-15"/>
        </w:rPr>
        <w:t> </w:t>
      </w:r>
      <w:r>
        <w:rPr/>
        <w:t>updated</w:t>
      </w:r>
      <w:r>
        <w:rPr>
          <w:spacing w:val="-15"/>
        </w:rPr>
        <w:t> </w:t>
      </w:r>
      <w:r>
        <w:rPr/>
        <w:t>in </w:t>
      </w:r>
      <w:r>
        <w:rPr>
          <w:w w:val="95"/>
        </w:rPr>
        <w:t>2015. This update assessment </w:t>
      </w:r>
      <w:r>
        <w:rPr>
          <w:spacing w:val="-3"/>
          <w:w w:val="95"/>
        </w:rPr>
        <w:t>was </w:t>
      </w:r>
      <w:r>
        <w:rPr>
          <w:w w:val="95"/>
        </w:rPr>
        <w:t>conducted using the length- and age-structured modeling software Stock Synthesis (version 3.30.13). The coastwide population </w:t>
      </w:r>
      <w:r>
        <w:rPr>
          <w:spacing w:val="-3"/>
          <w:w w:val="95"/>
        </w:rPr>
        <w:t>was </w:t>
      </w:r>
      <w:r>
        <w:rPr>
          <w:w w:val="95"/>
        </w:rPr>
        <w:t>modeled allowing separate</w:t>
      </w:r>
      <w:r>
        <w:rPr>
          <w:spacing w:val="-8"/>
          <w:w w:val="95"/>
        </w:rPr>
        <w:t> </w:t>
      </w:r>
      <w:r>
        <w:rPr>
          <w:w w:val="95"/>
        </w:rPr>
        <w:t>growth</w:t>
      </w:r>
      <w:r>
        <w:rPr>
          <w:spacing w:val="-8"/>
          <w:w w:val="95"/>
        </w:rPr>
        <w:t> </w:t>
      </w:r>
      <w:r>
        <w:rPr>
          <w:w w:val="95"/>
        </w:rPr>
        <w:t>and</w:t>
      </w:r>
      <w:r>
        <w:rPr>
          <w:spacing w:val="-7"/>
          <w:w w:val="95"/>
        </w:rPr>
        <w:t> </w:t>
      </w:r>
      <w:r>
        <w:rPr>
          <w:w w:val="95"/>
        </w:rPr>
        <w:t>mortality</w:t>
      </w:r>
      <w:r>
        <w:rPr>
          <w:spacing w:val="-8"/>
          <w:w w:val="95"/>
        </w:rPr>
        <w:t> </w:t>
      </w:r>
      <w:r>
        <w:rPr>
          <w:w w:val="95"/>
        </w:rPr>
        <w:t>parameters</w:t>
      </w:r>
      <w:r>
        <w:rPr>
          <w:spacing w:val="-7"/>
          <w:w w:val="95"/>
        </w:rPr>
        <w:t> </w:t>
      </w:r>
      <w:r>
        <w:rPr>
          <w:w w:val="95"/>
        </w:rPr>
        <w:t>for</w:t>
      </w:r>
      <w:r>
        <w:rPr>
          <w:spacing w:val="-8"/>
          <w:w w:val="95"/>
        </w:rPr>
        <w:t> </w:t>
      </w:r>
      <w:r>
        <w:rPr>
          <w:w w:val="95"/>
        </w:rPr>
        <w:t>each</w:t>
      </w:r>
      <w:r>
        <w:rPr>
          <w:spacing w:val="-8"/>
          <w:w w:val="95"/>
        </w:rPr>
        <w:t> </w:t>
      </w:r>
      <w:r>
        <w:rPr>
          <w:w w:val="95"/>
        </w:rPr>
        <w:t>sex</w:t>
      </w:r>
      <w:r>
        <w:rPr>
          <w:spacing w:val="-7"/>
          <w:w w:val="95"/>
        </w:rPr>
        <w:t> </w:t>
      </w:r>
      <w:r>
        <w:rPr>
          <w:w w:val="95"/>
        </w:rPr>
        <w:t>(a</w:t>
      </w:r>
      <w:r>
        <w:rPr>
          <w:spacing w:val="-8"/>
          <w:w w:val="95"/>
        </w:rPr>
        <w:t> </w:t>
      </w:r>
      <w:r>
        <w:rPr>
          <w:w w:val="95"/>
        </w:rPr>
        <w:t>two-sex</w:t>
      </w:r>
      <w:r>
        <w:rPr>
          <w:spacing w:val="-8"/>
          <w:w w:val="95"/>
        </w:rPr>
        <w:t> </w:t>
      </w:r>
      <w:r>
        <w:rPr>
          <w:w w:val="95"/>
        </w:rPr>
        <w:t>model)</w:t>
      </w:r>
      <w:r>
        <w:rPr>
          <w:spacing w:val="-8"/>
          <w:w w:val="95"/>
        </w:rPr>
        <w:t> </w:t>
      </w:r>
      <w:r>
        <w:rPr>
          <w:w w:val="95"/>
        </w:rPr>
        <w:t>with</w:t>
      </w:r>
      <w:r>
        <w:rPr>
          <w:spacing w:val="-7"/>
          <w:w w:val="95"/>
        </w:rPr>
        <w:t> </w:t>
      </w:r>
      <w:r>
        <w:rPr>
          <w:w w:val="95"/>
        </w:rPr>
        <w:t>the</w:t>
      </w:r>
      <w:r>
        <w:rPr>
          <w:spacing w:val="-7"/>
          <w:w w:val="95"/>
        </w:rPr>
        <w:t> </w:t>
      </w:r>
      <w:r>
        <w:rPr>
          <w:w w:val="95"/>
        </w:rPr>
        <w:t>fishing</w:t>
      </w:r>
      <w:r>
        <w:rPr>
          <w:spacing w:val="-7"/>
          <w:w w:val="95"/>
        </w:rPr>
        <w:t> </w:t>
      </w:r>
      <w:r>
        <w:rPr>
          <w:w w:val="95"/>
        </w:rPr>
        <w:t>year </w:t>
      </w:r>
      <w:r>
        <w:rPr/>
        <w:t>beginning</w:t>
      </w:r>
      <w:r>
        <w:rPr>
          <w:spacing w:val="-25"/>
        </w:rPr>
        <w:t> </w:t>
      </w:r>
      <w:r>
        <w:rPr/>
        <w:t>on</w:t>
      </w:r>
      <w:r>
        <w:rPr>
          <w:spacing w:val="-25"/>
        </w:rPr>
        <w:t> </w:t>
      </w:r>
      <w:r>
        <w:rPr/>
        <w:t>November</w:t>
      </w:r>
      <w:r>
        <w:rPr>
          <w:spacing w:val="-26"/>
        </w:rPr>
        <w:t> </w:t>
      </w:r>
      <w:r>
        <w:rPr/>
        <w:t>1</w:t>
      </w:r>
      <w:r>
        <w:rPr>
          <w:spacing w:val="-25"/>
        </w:rPr>
        <w:t> </w:t>
      </w:r>
      <w:r>
        <w:rPr/>
        <w:t>and</w:t>
      </w:r>
      <w:r>
        <w:rPr>
          <w:spacing w:val="-26"/>
        </w:rPr>
        <w:t> </w:t>
      </w:r>
      <w:r>
        <w:rPr/>
        <w:t>ending</w:t>
      </w:r>
      <w:r>
        <w:rPr>
          <w:spacing w:val="-25"/>
        </w:rPr>
        <w:t> </w:t>
      </w:r>
      <w:r>
        <w:rPr/>
        <w:t>on</w:t>
      </w:r>
      <w:r>
        <w:rPr>
          <w:spacing w:val="-25"/>
        </w:rPr>
        <w:t> </w:t>
      </w:r>
      <w:r>
        <w:rPr/>
        <w:t>October</w:t>
      </w:r>
      <w:r>
        <w:rPr>
          <w:spacing w:val="-25"/>
        </w:rPr>
        <w:t> </w:t>
      </w:r>
      <w:r>
        <w:rPr/>
        <w:t>31.</w:t>
      </w:r>
      <w:r>
        <w:rPr>
          <w:spacing w:val="-14"/>
        </w:rPr>
        <w:t> </w:t>
      </w:r>
      <w:r>
        <w:rPr/>
        <w:t>The</w:t>
      </w:r>
      <w:r>
        <w:rPr>
          <w:spacing w:val="-26"/>
        </w:rPr>
        <w:t> </w:t>
      </w:r>
      <w:r>
        <w:rPr/>
        <w:t>fisheries</w:t>
      </w:r>
      <w:r>
        <w:rPr>
          <w:spacing w:val="-25"/>
        </w:rPr>
        <w:t> </w:t>
      </w:r>
      <w:r>
        <w:rPr/>
        <w:t>are</w:t>
      </w:r>
      <w:r>
        <w:rPr>
          <w:spacing w:val="-25"/>
        </w:rPr>
        <w:t> </w:t>
      </w:r>
      <w:r>
        <w:rPr/>
        <w:t>structured</w:t>
      </w:r>
      <w:r>
        <w:rPr>
          <w:spacing w:val="-25"/>
        </w:rPr>
        <w:t> </w:t>
      </w:r>
      <w:r>
        <w:rPr/>
        <w:t>seasonally based</w:t>
      </w:r>
      <w:r>
        <w:rPr>
          <w:spacing w:val="-10"/>
        </w:rPr>
        <w:t> </w:t>
      </w:r>
      <w:r>
        <w:rPr/>
        <w:t>on</w:t>
      </w:r>
      <w:r>
        <w:rPr>
          <w:spacing w:val="-10"/>
        </w:rPr>
        <w:t> </w:t>
      </w:r>
      <w:r>
        <w:rPr/>
        <w:t>winter</w:t>
      </w:r>
      <w:r>
        <w:rPr>
          <w:spacing w:val="-10"/>
        </w:rPr>
        <w:t> </w:t>
      </w:r>
      <w:r>
        <w:rPr/>
        <w:t>(November</w:t>
      </w:r>
      <w:r>
        <w:rPr>
          <w:spacing w:val="-10"/>
        </w:rPr>
        <w:t> </w:t>
      </w:r>
      <w:r>
        <w:rPr/>
        <w:t>to</w:t>
      </w:r>
      <w:r>
        <w:rPr>
          <w:spacing w:val="-10"/>
        </w:rPr>
        <w:t> </w:t>
      </w:r>
      <w:r>
        <w:rPr>
          <w:spacing w:val="-3"/>
        </w:rPr>
        <w:t>February)</w:t>
      </w:r>
      <w:r>
        <w:rPr>
          <w:spacing w:val="-10"/>
        </w:rPr>
        <w:t> </w:t>
      </w:r>
      <w:r>
        <w:rPr/>
        <w:t>and</w:t>
      </w:r>
      <w:r>
        <w:rPr>
          <w:spacing w:val="-10"/>
        </w:rPr>
        <w:t> </w:t>
      </w:r>
      <w:r>
        <w:rPr/>
        <w:t>summer</w:t>
      </w:r>
      <w:r>
        <w:rPr>
          <w:spacing w:val="-10"/>
        </w:rPr>
        <w:t> </w:t>
      </w:r>
      <w:r>
        <w:rPr/>
        <w:t>(March</w:t>
      </w:r>
      <w:r>
        <w:rPr>
          <w:spacing w:val="-10"/>
        </w:rPr>
        <w:t> </w:t>
      </w:r>
      <w:r>
        <w:rPr/>
        <w:t>to</w:t>
      </w:r>
      <w:r>
        <w:rPr>
          <w:spacing w:val="-10"/>
        </w:rPr>
        <w:t> </w:t>
      </w:r>
      <w:r>
        <w:rPr/>
        <w:t>October)</w:t>
      </w:r>
      <w:r>
        <w:rPr>
          <w:spacing w:val="-10"/>
        </w:rPr>
        <w:t> </w:t>
      </w:r>
      <w:r>
        <w:rPr/>
        <w:t>fishing</w:t>
      </w:r>
      <w:r>
        <w:rPr>
          <w:spacing w:val="-10"/>
        </w:rPr>
        <w:t> </w:t>
      </w:r>
      <w:r>
        <w:rPr/>
        <w:t>seasons due</w:t>
      </w:r>
      <w:r>
        <w:rPr>
          <w:spacing w:val="-15"/>
        </w:rPr>
        <w:t> </w:t>
      </w:r>
      <w:r>
        <w:rPr/>
        <w:t>to</w:t>
      </w:r>
      <w:r>
        <w:rPr>
          <w:spacing w:val="-14"/>
        </w:rPr>
        <w:t> </w:t>
      </w:r>
      <w:r>
        <w:rPr/>
        <w:t>the</w:t>
      </w:r>
      <w:r>
        <w:rPr>
          <w:spacing w:val="-15"/>
        </w:rPr>
        <w:t> </w:t>
      </w:r>
      <w:r>
        <w:rPr/>
        <w:t>development</w:t>
      </w:r>
      <w:r>
        <w:rPr>
          <w:spacing w:val="-15"/>
        </w:rPr>
        <w:t> </w:t>
      </w:r>
      <w:r>
        <w:rPr/>
        <w:t>and</w:t>
      </w:r>
      <w:r>
        <w:rPr>
          <w:spacing w:val="-14"/>
        </w:rPr>
        <w:t> </w:t>
      </w:r>
      <w:r>
        <w:rPr/>
        <w:t>growth</w:t>
      </w:r>
      <w:r>
        <w:rPr>
          <w:spacing w:val="-14"/>
        </w:rPr>
        <w:t> </w:t>
      </w:r>
      <w:r>
        <w:rPr/>
        <w:t>of</w:t>
      </w:r>
      <w:r>
        <w:rPr>
          <w:spacing w:val="-15"/>
        </w:rPr>
        <w:t> </w:t>
      </w:r>
      <w:r>
        <w:rPr/>
        <w:t>the</w:t>
      </w:r>
      <w:r>
        <w:rPr>
          <w:spacing w:val="-14"/>
        </w:rPr>
        <w:t> </w:t>
      </w:r>
      <w:r>
        <w:rPr/>
        <w:t>wintertime</w:t>
      </w:r>
      <w:r>
        <w:rPr>
          <w:spacing w:val="-14"/>
        </w:rPr>
        <w:t> </w:t>
      </w:r>
      <w:r>
        <w:rPr>
          <w:spacing w:val="-3"/>
        </w:rPr>
        <w:t>fishery,</w:t>
      </w:r>
      <w:r>
        <w:rPr>
          <w:spacing w:val="-14"/>
        </w:rPr>
        <w:t> </w:t>
      </w:r>
      <w:r>
        <w:rPr/>
        <w:t>which</w:t>
      </w:r>
      <w:r>
        <w:rPr>
          <w:spacing w:val="-15"/>
        </w:rPr>
        <w:t> </w:t>
      </w:r>
      <w:r>
        <w:rPr/>
        <w:t>began</w:t>
      </w:r>
      <w:r>
        <w:rPr>
          <w:spacing w:val="-14"/>
        </w:rPr>
        <w:t> </w:t>
      </w:r>
      <w:r>
        <w:rPr/>
        <w:t>in</w:t>
      </w:r>
      <w:r>
        <w:rPr>
          <w:spacing w:val="-15"/>
        </w:rPr>
        <w:t> </w:t>
      </w:r>
      <w:r>
        <w:rPr/>
        <w:t>the</w:t>
      </w:r>
      <w:r>
        <w:rPr>
          <w:spacing w:val="-14"/>
        </w:rPr>
        <w:t> </w:t>
      </w:r>
      <w:r>
        <w:rPr/>
        <w:t>1950s. In recent decades, wintertime catches </w:t>
      </w:r>
      <w:r>
        <w:rPr>
          <w:spacing w:val="-4"/>
        </w:rPr>
        <w:t>have </w:t>
      </w:r>
      <w:r>
        <w:rPr/>
        <w:t>often exceed summertime catches. The fisheries are</w:t>
      </w:r>
      <w:r>
        <w:rPr>
          <w:spacing w:val="-16"/>
        </w:rPr>
        <w:t> </w:t>
      </w:r>
      <w:r>
        <w:rPr/>
        <w:t>modeled</w:t>
      </w:r>
      <w:r>
        <w:rPr>
          <w:spacing w:val="-16"/>
        </w:rPr>
        <w:t> </w:t>
      </w:r>
      <w:r>
        <w:rPr/>
        <w:t>as</w:t>
      </w:r>
      <w:r>
        <w:rPr>
          <w:spacing w:val="-16"/>
        </w:rPr>
        <w:t> </w:t>
      </w:r>
      <w:r>
        <w:rPr/>
        <w:t>the</w:t>
      </w:r>
      <w:r>
        <w:rPr>
          <w:spacing w:val="-16"/>
        </w:rPr>
        <w:t> </w:t>
      </w:r>
      <w:r>
        <w:rPr/>
        <w:t>Winter</w:t>
      </w:r>
      <w:r>
        <w:rPr>
          <w:spacing w:val="-16"/>
        </w:rPr>
        <w:t> </w:t>
      </w:r>
      <w:r>
        <w:rPr/>
        <w:t>North</w:t>
      </w:r>
      <w:r>
        <w:rPr>
          <w:spacing w:val="-16"/>
        </w:rPr>
        <w:t> </w:t>
      </w:r>
      <w:r>
        <w:rPr/>
        <w:t>and</w:t>
      </w:r>
      <w:r>
        <w:rPr>
          <w:spacing w:val="-16"/>
        </w:rPr>
        <w:t> </w:t>
      </w:r>
      <w:r>
        <w:rPr/>
        <w:t>Summer</w:t>
      </w:r>
      <w:r>
        <w:rPr>
          <w:spacing w:val="-16"/>
        </w:rPr>
        <w:t> </w:t>
      </w:r>
      <w:r>
        <w:rPr/>
        <w:t>North</w:t>
      </w:r>
      <w:r>
        <w:rPr>
          <w:spacing w:val="-16"/>
        </w:rPr>
        <w:t> </w:t>
      </w:r>
      <w:r>
        <w:rPr/>
        <w:t>fleets,</w:t>
      </w:r>
      <w:r>
        <w:rPr>
          <w:spacing w:val="-16"/>
        </w:rPr>
        <w:t> </w:t>
      </w:r>
      <w:r>
        <w:rPr/>
        <w:t>where</w:t>
      </w:r>
      <w:r>
        <w:rPr>
          <w:spacing w:val="-16"/>
        </w:rPr>
        <w:t> </w:t>
      </w:r>
      <w:r>
        <w:rPr/>
        <w:t>the</w:t>
      </w:r>
      <w:r>
        <w:rPr>
          <w:spacing w:val="-16"/>
        </w:rPr>
        <w:t> </w:t>
      </w:r>
      <w:r>
        <w:rPr/>
        <w:t>North</w:t>
      </w:r>
      <w:r>
        <w:rPr>
          <w:spacing w:val="-16"/>
        </w:rPr>
        <w:t> </w:t>
      </w:r>
      <w:r>
        <w:rPr/>
        <w:t>includes</w:t>
      </w:r>
      <w:r>
        <w:rPr>
          <w:spacing w:val="-16"/>
        </w:rPr>
        <w:t> </w:t>
      </w:r>
      <w:r>
        <w:rPr/>
        <w:t>both </w:t>
      </w:r>
      <w:r>
        <w:rPr>
          <w:w w:val="95"/>
        </w:rPr>
        <w:t>Washington</w:t>
      </w:r>
      <w:r>
        <w:rPr>
          <w:spacing w:val="-12"/>
          <w:w w:val="95"/>
        </w:rPr>
        <w:t> </w:t>
      </w:r>
      <w:r>
        <w:rPr>
          <w:w w:val="95"/>
        </w:rPr>
        <w:t>and</w:t>
      </w:r>
      <w:r>
        <w:rPr>
          <w:spacing w:val="-12"/>
          <w:w w:val="95"/>
        </w:rPr>
        <w:t> </w:t>
      </w:r>
      <w:r>
        <w:rPr>
          <w:w w:val="95"/>
        </w:rPr>
        <w:t>Oregon,</w:t>
      </w:r>
      <w:r>
        <w:rPr>
          <w:spacing w:val="-11"/>
          <w:w w:val="95"/>
        </w:rPr>
        <w:t> </w:t>
      </w:r>
      <w:r>
        <w:rPr>
          <w:w w:val="95"/>
        </w:rPr>
        <w:t>and</w:t>
      </w:r>
      <w:r>
        <w:rPr>
          <w:spacing w:val="-12"/>
          <w:w w:val="95"/>
        </w:rPr>
        <w:t> </w:t>
      </w:r>
      <w:r>
        <w:rPr>
          <w:w w:val="95"/>
        </w:rPr>
        <w:t>Southern</w:t>
      </w:r>
      <w:r>
        <w:rPr>
          <w:spacing w:val="-12"/>
          <w:w w:val="95"/>
        </w:rPr>
        <w:t> </w:t>
      </w:r>
      <w:r>
        <w:rPr>
          <w:w w:val="95"/>
        </w:rPr>
        <w:t>Winter</w:t>
      </w:r>
      <w:r>
        <w:rPr>
          <w:spacing w:val="-12"/>
          <w:w w:val="95"/>
        </w:rPr>
        <w:t> </w:t>
      </w:r>
      <w:r>
        <w:rPr>
          <w:w w:val="95"/>
        </w:rPr>
        <w:t>and</w:t>
      </w:r>
      <w:r>
        <w:rPr>
          <w:spacing w:val="-12"/>
          <w:w w:val="95"/>
        </w:rPr>
        <w:t> </w:t>
      </w:r>
      <w:r>
        <w:rPr>
          <w:w w:val="95"/>
        </w:rPr>
        <w:t>Southern</w:t>
      </w:r>
      <w:r>
        <w:rPr>
          <w:spacing w:val="-12"/>
          <w:w w:val="95"/>
        </w:rPr>
        <w:t> </w:t>
      </w:r>
      <w:r>
        <w:rPr>
          <w:w w:val="95"/>
        </w:rPr>
        <w:t>Summer</w:t>
      </w:r>
      <w:r>
        <w:rPr>
          <w:spacing w:val="-12"/>
          <w:w w:val="95"/>
        </w:rPr>
        <w:t> </w:t>
      </w:r>
      <w:r>
        <w:rPr>
          <w:w w:val="95"/>
        </w:rPr>
        <w:t>encompasses</w:t>
      </w:r>
      <w:r>
        <w:rPr>
          <w:spacing w:val="-12"/>
          <w:w w:val="95"/>
        </w:rPr>
        <w:t> </w:t>
      </w:r>
      <w:r>
        <w:rPr>
          <w:w w:val="95"/>
        </w:rPr>
        <w:t>California </w:t>
      </w:r>
      <w:r>
        <w:rPr/>
        <w:t>fisheries.</w:t>
      </w:r>
    </w:p>
    <w:p>
      <w:pPr>
        <w:pStyle w:val="BodyText"/>
        <w:spacing w:before="9"/>
      </w:pPr>
    </w:p>
    <w:p>
      <w:pPr>
        <w:pStyle w:val="BodyText"/>
        <w:spacing w:line="254" w:lineRule="auto"/>
        <w:ind w:left="132" w:right="374" w:firstLine="18"/>
        <w:jc w:val="both"/>
      </w:pPr>
      <w:r>
        <w:rPr/>
        <w:t>The</w:t>
      </w:r>
      <w:r>
        <w:rPr>
          <w:spacing w:val="-4"/>
        </w:rPr>
        <w:t> </w:t>
      </w:r>
      <w:r>
        <w:rPr/>
        <w:t>model</w:t>
      </w:r>
      <w:r>
        <w:rPr>
          <w:spacing w:val="-4"/>
        </w:rPr>
        <w:t> </w:t>
      </w:r>
      <w:r>
        <w:rPr/>
        <w:t>includes</w:t>
      </w:r>
      <w:r>
        <w:rPr>
          <w:spacing w:val="-4"/>
        </w:rPr>
        <w:t> </w:t>
      </w:r>
      <w:r>
        <w:rPr/>
        <w:t>fishery</w:t>
      </w:r>
      <w:r>
        <w:rPr>
          <w:spacing w:val="-4"/>
        </w:rPr>
        <w:t> </w:t>
      </w:r>
      <w:r>
        <w:rPr/>
        <w:t>data</w:t>
      </w:r>
      <w:r>
        <w:rPr>
          <w:spacing w:val="-4"/>
        </w:rPr>
        <w:t> </w:t>
      </w:r>
      <w:r>
        <w:rPr/>
        <w:t>in</w:t>
      </w:r>
      <w:r>
        <w:rPr>
          <w:spacing w:val="-4"/>
        </w:rPr>
        <w:t> </w:t>
      </w:r>
      <w:r>
        <w:rPr/>
        <w:t>the</w:t>
      </w:r>
      <w:r>
        <w:rPr>
          <w:spacing w:val="-4"/>
        </w:rPr>
        <w:t> </w:t>
      </w:r>
      <w:r>
        <w:rPr/>
        <w:t>form</w:t>
      </w:r>
      <w:r>
        <w:rPr>
          <w:spacing w:val="-4"/>
        </w:rPr>
        <w:t> </w:t>
      </w:r>
      <w:r>
        <w:rPr/>
        <w:t>of</w:t>
      </w:r>
      <w:r>
        <w:rPr>
          <w:spacing w:val="-4"/>
        </w:rPr>
        <w:t> </w:t>
      </w:r>
      <w:r>
        <w:rPr/>
        <w:t>catches,</w:t>
      </w:r>
      <w:r>
        <w:rPr>
          <w:spacing w:val="-4"/>
        </w:rPr>
        <w:t> </w:t>
      </w:r>
      <w:r>
        <w:rPr/>
        <w:t>discard</w:t>
      </w:r>
      <w:r>
        <w:rPr>
          <w:spacing w:val="-4"/>
        </w:rPr>
        <w:t> </w:t>
      </w:r>
      <w:r>
        <w:rPr/>
        <w:t>rates</w:t>
      </w:r>
      <w:r>
        <w:rPr>
          <w:spacing w:val="-4"/>
        </w:rPr>
        <w:t> </w:t>
      </w:r>
      <w:r>
        <w:rPr/>
        <w:t>and</w:t>
      </w:r>
      <w:r>
        <w:rPr>
          <w:spacing w:val="-4"/>
        </w:rPr>
        <w:t> </w:t>
      </w:r>
      <w:r>
        <w:rPr>
          <w:spacing w:val="-3"/>
        </w:rPr>
        <w:t>average</w:t>
      </w:r>
      <w:r>
        <w:rPr>
          <w:spacing w:val="-4"/>
        </w:rPr>
        <w:t> </w:t>
      </w:r>
      <w:r>
        <w:rPr/>
        <w:t>weights, length-</w:t>
      </w:r>
      <w:r>
        <w:rPr>
          <w:spacing w:val="-24"/>
        </w:rPr>
        <w:t> </w:t>
      </w:r>
      <w:r>
        <w:rPr/>
        <w:t>and</w:t>
      </w:r>
      <w:r>
        <w:rPr>
          <w:spacing w:val="-24"/>
        </w:rPr>
        <w:t> </w:t>
      </w:r>
      <w:r>
        <w:rPr/>
        <w:t>age-frequency</w:t>
      </w:r>
      <w:r>
        <w:rPr>
          <w:spacing w:val="-24"/>
        </w:rPr>
        <w:t> </w:t>
      </w:r>
      <w:r>
        <w:rPr/>
        <w:t>data,</w:t>
      </w:r>
      <w:r>
        <w:rPr>
          <w:spacing w:val="-24"/>
        </w:rPr>
        <w:t> </w:t>
      </w:r>
      <w:r>
        <w:rPr/>
        <w:t>as</w:t>
      </w:r>
      <w:r>
        <w:rPr>
          <w:spacing w:val="-24"/>
        </w:rPr>
        <w:t> </w:t>
      </w:r>
      <w:r>
        <w:rPr/>
        <w:t>well</w:t>
      </w:r>
      <w:r>
        <w:rPr>
          <w:spacing w:val="-24"/>
        </w:rPr>
        <w:t> </w:t>
      </w:r>
      <w:r>
        <w:rPr/>
        <w:t>as</w:t>
      </w:r>
      <w:r>
        <w:rPr>
          <w:spacing w:val="-24"/>
        </w:rPr>
        <w:t> </w:t>
      </w:r>
      <w:r>
        <w:rPr/>
        <w:t>standardized</w:t>
      </w:r>
      <w:r>
        <w:rPr>
          <w:spacing w:val="-24"/>
        </w:rPr>
        <w:t> </w:t>
      </w:r>
      <w:r>
        <w:rPr/>
        <w:t>winter</w:t>
      </w:r>
      <w:r>
        <w:rPr>
          <w:spacing w:val="-24"/>
        </w:rPr>
        <w:t> </w:t>
      </w:r>
      <w:r>
        <w:rPr/>
        <w:t>fishery</w:t>
      </w:r>
      <w:r>
        <w:rPr>
          <w:spacing w:val="-24"/>
        </w:rPr>
        <w:t> </w:t>
      </w:r>
      <w:r>
        <w:rPr/>
        <w:t>catch-per-unit-effort </w:t>
      </w:r>
      <w:r>
        <w:rPr>
          <w:w w:val="95"/>
        </w:rPr>
        <w:t>(CPUE).</w:t>
      </w:r>
      <w:r>
        <w:rPr>
          <w:spacing w:val="-10"/>
          <w:w w:val="95"/>
        </w:rPr>
        <w:t> </w:t>
      </w:r>
      <w:r>
        <w:rPr>
          <w:w w:val="95"/>
        </w:rPr>
        <w:t>Biological</w:t>
      </w:r>
      <w:r>
        <w:rPr>
          <w:spacing w:val="-10"/>
          <w:w w:val="95"/>
        </w:rPr>
        <w:t> </w:t>
      </w:r>
      <w:r>
        <w:rPr>
          <w:w w:val="95"/>
        </w:rPr>
        <w:t>data</w:t>
      </w:r>
      <w:r>
        <w:rPr>
          <w:spacing w:val="-10"/>
          <w:w w:val="95"/>
        </w:rPr>
        <w:t> </w:t>
      </w:r>
      <w:r>
        <w:rPr>
          <w:w w:val="95"/>
        </w:rPr>
        <w:t>are</w:t>
      </w:r>
      <w:r>
        <w:rPr>
          <w:spacing w:val="-10"/>
          <w:w w:val="95"/>
        </w:rPr>
        <w:t> </w:t>
      </w:r>
      <w:r>
        <w:rPr>
          <w:w w:val="95"/>
        </w:rPr>
        <w:t>derived</w:t>
      </w:r>
      <w:r>
        <w:rPr>
          <w:spacing w:val="-10"/>
          <w:w w:val="95"/>
        </w:rPr>
        <w:t> </w:t>
      </w:r>
      <w:r>
        <w:rPr>
          <w:w w:val="95"/>
        </w:rPr>
        <w:t>from</w:t>
      </w:r>
      <w:r>
        <w:rPr>
          <w:spacing w:val="-10"/>
          <w:w w:val="95"/>
        </w:rPr>
        <w:t> </w:t>
      </w:r>
      <w:r>
        <w:rPr>
          <w:w w:val="95"/>
        </w:rPr>
        <w:t>both</w:t>
      </w:r>
      <w:r>
        <w:rPr>
          <w:spacing w:val="-10"/>
          <w:w w:val="95"/>
        </w:rPr>
        <w:t> </w:t>
      </w:r>
      <w:r>
        <w:rPr>
          <w:w w:val="95"/>
        </w:rPr>
        <w:t>port</w:t>
      </w:r>
      <w:r>
        <w:rPr>
          <w:spacing w:val="-10"/>
          <w:w w:val="95"/>
        </w:rPr>
        <w:t> </w:t>
      </w:r>
      <w:r>
        <w:rPr>
          <w:w w:val="95"/>
        </w:rPr>
        <w:t>and</w:t>
      </w:r>
      <w:r>
        <w:rPr>
          <w:spacing w:val="-10"/>
          <w:w w:val="95"/>
        </w:rPr>
        <w:t> </w:t>
      </w:r>
      <w:r>
        <w:rPr>
          <w:w w:val="95"/>
        </w:rPr>
        <w:t>on-board</w:t>
      </w:r>
      <w:r>
        <w:rPr>
          <w:spacing w:val="-10"/>
          <w:w w:val="95"/>
        </w:rPr>
        <w:t> </w:t>
      </w:r>
      <w:r>
        <w:rPr>
          <w:w w:val="95"/>
        </w:rPr>
        <w:t>observer</w:t>
      </w:r>
      <w:r>
        <w:rPr>
          <w:spacing w:val="-10"/>
          <w:w w:val="95"/>
        </w:rPr>
        <w:t> </w:t>
      </w:r>
      <w:r>
        <w:rPr>
          <w:w w:val="95"/>
        </w:rPr>
        <w:t>sampling</w:t>
      </w:r>
      <w:r>
        <w:rPr>
          <w:spacing w:val="-10"/>
          <w:w w:val="95"/>
        </w:rPr>
        <w:t> </w:t>
      </w:r>
      <w:r>
        <w:rPr>
          <w:w w:val="95"/>
        </w:rPr>
        <w:t>programs. </w:t>
      </w:r>
      <w:r>
        <w:rPr/>
        <w:t>The National Marine Fisheries Service (NMFS) AFSC/NWFSC </w:t>
      </w:r>
      <w:r>
        <w:rPr>
          <w:spacing w:val="-5"/>
        </w:rPr>
        <w:t>West </w:t>
      </w:r>
      <w:r>
        <w:rPr/>
        <w:t>Coast </w:t>
      </w:r>
      <w:r>
        <w:rPr>
          <w:spacing w:val="-3"/>
        </w:rPr>
        <w:t>Triennial </w:t>
      </w:r>
      <w:r>
        <w:rPr/>
        <w:t>Shelf Survey</w:t>
      </w:r>
      <w:r>
        <w:rPr>
          <w:spacing w:val="-5"/>
        </w:rPr>
        <w:t> </w:t>
      </w:r>
      <w:r>
        <w:rPr/>
        <w:t>early</w:t>
      </w:r>
      <w:r>
        <w:rPr>
          <w:spacing w:val="-5"/>
        </w:rPr>
        <w:t> </w:t>
      </w:r>
      <w:r>
        <w:rPr/>
        <w:t>(1980,</w:t>
      </w:r>
      <w:r>
        <w:rPr>
          <w:spacing w:val="-4"/>
        </w:rPr>
        <w:t> </w:t>
      </w:r>
      <w:r>
        <w:rPr/>
        <w:t>1983,</w:t>
      </w:r>
      <w:r>
        <w:rPr>
          <w:spacing w:val="-4"/>
        </w:rPr>
        <w:t> </w:t>
      </w:r>
      <w:r>
        <w:rPr/>
        <w:t>1986,</w:t>
      </w:r>
      <w:r>
        <w:rPr>
          <w:spacing w:val="-4"/>
        </w:rPr>
        <w:t> </w:t>
      </w:r>
      <w:r>
        <w:rPr/>
        <w:t>1989,</w:t>
      </w:r>
      <w:r>
        <w:rPr>
          <w:spacing w:val="-4"/>
        </w:rPr>
        <w:t> </w:t>
      </w:r>
      <w:r>
        <w:rPr/>
        <w:t>1992)</w:t>
      </w:r>
      <w:r>
        <w:rPr>
          <w:spacing w:val="-5"/>
        </w:rPr>
        <w:t> </w:t>
      </w:r>
      <w:r>
        <w:rPr/>
        <w:t>and</w:t>
      </w:r>
      <w:r>
        <w:rPr>
          <w:spacing w:val="-5"/>
        </w:rPr>
        <w:t> </w:t>
      </w:r>
      <w:r>
        <w:rPr/>
        <w:t>late</w:t>
      </w:r>
      <w:r>
        <w:rPr>
          <w:spacing w:val="-5"/>
        </w:rPr>
        <w:t> </w:t>
      </w:r>
      <w:r>
        <w:rPr/>
        <w:t>period</w:t>
      </w:r>
      <w:r>
        <w:rPr>
          <w:spacing w:val="-5"/>
        </w:rPr>
        <w:t> </w:t>
      </w:r>
      <w:r>
        <w:rPr/>
        <w:t>(1995,</w:t>
      </w:r>
      <w:r>
        <w:rPr>
          <w:spacing w:val="-4"/>
        </w:rPr>
        <w:t> </w:t>
      </w:r>
      <w:r>
        <w:rPr/>
        <w:t>1998,</w:t>
      </w:r>
      <w:r>
        <w:rPr>
          <w:spacing w:val="-4"/>
        </w:rPr>
        <w:t> </w:t>
      </w:r>
      <w:r>
        <w:rPr/>
        <w:t>2001,</w:t>
      </w:r>
      <w:r>
        <w:rPr>
          <w:spacing w:val="-4"/>
        </w:rPr>
        <w:t> </w:t>
      </w:r>
      <w:r>
        <w:rPr/>
        <w:t>and</w:t>
      </w:r>
      <w:r>
        <w:rPr>
          <w:spacing w:val="-5"/>
        </w:rPr>
        <w:t> </w:t>
      </w:r>
      <w:r>
        <w:rPr/>
        <w:t>2004) and</w:t>
      </w:r>
      <w:r>
        <w:rPr>
          <w:spacing w:val="-26"/>
        </w:rPr>
        <w:t> </w:t>
      </w:r>
      <w:r>
        <w:rPr/>
        <w:t>the</w:t>
      </w:r>
      <w:r>
        <w:rPr>
          <w:spacing w:val="-26"/>
        </w:rPr>
        <w:t> </w:t>
      </w:r>
      <w:r>
        <w:rPr/>
        <w:t>NWFSC</w:t>
      </w:r>
      <w:r>
        <w:rPr>
          <w:spacing w:val="-26"/>
        </w:rPr>
        <w:t> </w:t>
      </w:r>
      <w:r>
        <w:rPr>
          <w:spacing w:val="-5"/>
        </w:rPr>
        <w:t>West</w:t>
      </w:r>
      <w:r>
        <w:rPr>
          <w:spacing w:val="-26"/>
        </w:rPr>
        <w:t> </w:t>
      </w:r>
      <w:r>
        <w:rPr/>
        <w:t>Coast</w:t>
      </w:r>
      <w:r>
        <w:rPr>
          <w:spacing w:val="-26"/>
        </w:rPr>
        <w:t> </w:t>
      </w:r>
      <w:r>
        <w:rPr/>
        <w:t>Groundfish</w:t>
      </w:r>
      <w:r>
        <w:rPr>
          <w:spacing w:val="-26"/>
        </w:rPr>
        <w:t> </w:t>
      </w:r>
      <w:r>
        <w:rPr/>
        <w:t>Bottom</w:t>
      </w:r>
      <w:r>
        <w:rPr>
          <w:spacing w:val="-26"/>
        </w:rPr>
        <w:t> </w:t>
      </w:r>
      <w:r>
        <w:rPr>
          <w:spacing w:val="-6"/>
        </w:rPr>
        <w:t>Trawl</w:t>
      </w:r>
      <w:r>
        <w:rPr>
          <w:spacing w:val="-26"/>
        </w:rPr>
        <w:t> </w:t>
      </w:r>
      <w:r>
        <w:rPr/>
        <w:t>Survey</w:t>
      </w:r>
      <w:r>
        <w:rPr>
          <w:spacing w:val="-26"/>
        </w:rPr>
        <w:t> </w:t>
      </w:r>
      <w:r>
        <w:rPr/>
        <w:t>(2003-2018)</w:t>
      </w:r>
      <w:r>
        <w:rPr>
          <w:spacing w:val="-26"/>
        </w:rPr>
        <w:t> </w:t>
      </w:r>
      <w:r>
        <w:rPr/>
        <w:t>relative</w:t>
      </w:r>
      <w:r>
        <w:rPr>
          <w:spacing w:val="-26"/>
        </w:rPr>
        <w:t> </w:t>
      </w:r>
      <w:r>
        <w:rPr/>
        <w:t>biomass indices</w:t>
      </w:r>
      <w:r>
        <w:rPr>
          <w:spacing w:val="-13"/>
        </w:rPr>
        <w:t> </w:t>
      </w:r>
      <w:r>
        <w:rPr/>
        <w:t>and</w:t>
      </w:r>
      <w:r>
        <w:rPr>
          <w:spacing w:val="-14"/>
        </w:rPr>
        <w:t> </w:t>
      </w:r>
      <w:r>
        <w:rPr/>
        <w:t>biological</w:t>
      </w:r>
      <w:r>
        <w:rPr>
          <w:spacing w:val="-13"/>
        </w:rPr>
        <w:t> </w:t>
      </w:r>
      <w:r>
        <w:rPr/>
        <w:t>sampling</w:t>
      </w:r>
      <w:r>
        <w:rPr>
          <w:spacing w:val="-13"/>
        </w:rPr>
        <w:t> </w:t>
      </w:r>
      <w:r>
        <w:rPr/>
        <w:t>provide</w:t>
      </w:r>
      <w:r>
        <w:rPr>
          <w:spacing w:val="-13"/>
        </w:rPr>
        <w:t> </w:t>
      </w:r>
      <w:r>
        <w:rPr/>
        <w:t>fishery</w:t>
      </w:r>
      <w:r>
        <w:rPr>
          <w:spacing w:val="-13"/>
        </w:rPr>
        <w:t> </w:t>
      </w:r>
      <w:r>
        <w:rPr/>
        <w:t>independent</w:t>
      </w:r>
      <w:r>
        <w:rPr>
          <w:spacing w:val="-13"/>
        </w:rPr>
        <w:t> </w:t>
      </w:r>
      <w:r>
        <w:rPr/>
        <w:t>information</w:t>
      </w:r>
      <w:r>
        <w:rPr>
          <w:spacing w:val="-13"/>
        </w:rPr>
        <w:t> </w:t>
      </w:r>
      <w:r>
        <w:rPr/>
        <w:t>on</w:t>
      </w:r>
      <w:r>
        <w:rPr>
          <w:spacing w:val="-14"/>
        </w:rPr>
        <w:t> </w:t>
      </w:r>
      <w:r>
        <w:rPr/>
        <w:t>relative</w:t>
      </w:r>
      <w:r>
        <w:rPr>
          <w:spacing w:val="-14"/>
        </w:rPr>
        <w:t> </w:t>
      </w:r>
      <w:r>
        <w:rPr/>
        <w:t>trend and</w:t>
      </w:r>
      <w:r>
        <w:rPr>
          <w:spacing w:val="15"/>
        </w:rPr>
        <w:t> </w:t>
      </w:r>
      <w:r>
        <w:rPr/>
        <w:t>demographics</w:t>
      </w:r>
      <w:r>
        <w:rPr>
          <w:spacing w:val="15"/>
        </w:rPr>
        <w:t> </w:t>
      </w:r>
      <w:r>
        <w:rPr/>
        <w:t>of</w:t>
      </w:r>
      <w:r>
        <w:rPr>
          <w:spacing w:val="15"/>
        </w:rPr>
        <w:t> </w:t>
      </w:r>
      <w:r>
        <w:rPr/>
        <w:t>the</w:t>
      </w:r>
      <w:r>
        <w:rPr>
          <w:spacing w:val="15"/>
        </w:rPr>
        <w:t> </w:t>
      </w:r>
      <w:r>
        <w:rPr/>
        <w:t>petrale</w:t>
      </w:r>
      <w:r>
        <w:rPr>
          <w:spacing w:val="15"/>
        </w:rPr>
        <w:t> </w:t>
      </w:r>
      <w:r>
        <w:rPr/>
        <w:t>sole</w:t>
      </w:r>
      <w:r>
        <w:rPr>
          <w:spacing w:val="15"/>
        </w:rPr>
        <w:t> </w:t>
      </w:r>
      <w:r>
        <w:rPr/>
        <w:t>stock.</w:t>
      </w:r>
    </w:p>
    <w:p>
      <w:pPr>
        <w:pStyle w:val="BodyText"/>
      </w:pPr>
    </w:p>
    <w:p>
      <w:pPr>
        <w:pStyle w:val="BodyText"/>
        <w:spacing w:before="3"/>
        <w:rPr>
          <w:sz w:val="33"/>
        </w:rPr>
      </w:pPr>
    </w:p>
    <w:p>
      <w:pPr>
        <w:pStyle w:val="Heading2"/>
      </w:pPr>
      <w:bookmarkStart w:name="Updated Data" w:id="11"/>
      <w:bookmarkEnd w:id="11"/>
      <w:r>
        <w:rPr>
          <w:b w:val="0"/>
        </w:rPr>
      </w:r>
      <w:bookmarkStart w:name="_bookmark6" w:id="12"/>
      <w:bookmarkEnd w:id="12"/>
      <w:r>
        <w:rPr>
          <w:b w:val="0"/>
        </w:rPr>
      </w:r>
      <w:r>
        <w:rPr/>
        <w:t>Updated Data</w:t>
      </w:r>
    </w:p>
    <w:p>
      <w:pPr>
        <w:pStyle w:val="BodyText"/>
        <w:spacing w:before="2"/>
        <w:rPr>
          <w:b/>
          <w:sz w:val="39"/>
        </w:rPr>
      </w:pPr>
    </w:p>
    <w:p>
      <w:pPr>
        <w:pStyle w:val="BodyText"/>
        <w:spacing w:line="254" w:lineRule="auto"/>
        <w:ind w:left="160" w:right="414" w:hanging="9"/>
        <w:jc w:val="both"/>
      </w:pPr>
      <w:r>
        <w:rPr/>
        <w:t>The</w:t>
      </w:r>
      <w:r>
        <w:rPr>
          <w:spacing w:val="-11"/>
        </w:rPr>
        <w:t> </w:t>
      </w:r>
      <w:r>
        <w:rPr/>
        <w:t>base</w:t>
      </w:r>
      <w:r>
        <w:rPr>
          <w:spacing w:val="-11"/>
        </w:rPr>
        <w:t> </w:t>
      </w:r>
      <w:r>
        <w:rPr/>
        <w:t>assessment</w:t>
      </w:r>
      <w:r>
        <w:rPr>
          <w:spacing w:val="-11"/>
        </w:rPr>
        <w:t> </w:t>
      </w:r>
      <w:r>
        <w:rPr/>
        <w:t>model</w:t>
      </w:r>
      <w:r>
        <w:rPr>
          <w:spacing w:val="-11"/>
        </w:rPr>
        <w:t> </w:t>
      </w:r>
      <w:r>
        <w:rPr/>
        <w:t>structure</w:t>
      </w:r>
      <w:r>
        <w:rPr>
          <w:spacing w:val="-11"/>
        </w:rPr>
        <w:t> </w:t>
      </w:r>
      <w:r>
        <w:rPr/>
        <w:t>is</w:t>
      </w:r>
      <w:r>
        <w:rPr>
          <w:spacing w:val="-11"/>
        </w:rPr>
        <w:t> </w:t>
      </w:r>
      <w:r>
        <w:rPr/>
        <w:t>consistent</w:t>
      </w:r>
      <w:r>
        <w:rPr>
          <w:spacing w:val="-11"/>
        </w:rPr>
        <w:t> </w:t>
      </w:r>
      <w:r>
        <w:rPr/>
        <w:t>with</w:t>
      </w:r>
      <w:r>
        <w:rPr>
          <w:spacing w:val="-11"/>
        </w:rPr>
        <w:t> </w:t>
      </w:r>
      <w:r>
        <w:rPr/>
        <w:t>the</w:t>
      </w:r>
      <w:r>
        <w:rPr>
          <w:spacing w:val="-11"/>
        </w:rPr>
        <w:t> </w:t>
      </w:r>
      <w:r>
        <w:rPr/>
        <w:t>2013</w:t>
      </w:r>
      <w:r>
        <w:rPr>
          <w:spacing w:val="-11"/>
        </w:rPr>
        <w:t> </w:t>
      </w:r>
      <w:r>
        <w:rPr/>
        <w:t>assessment</w:t>
      </w:r>
      <w:r>
        <w:rPr>
          <w:spacing w:val="-11"/>
        </w:rPr>
        <w:t> </w:t>
      </w:r>
      <w:r>
        <w:rPr/>
        <w:t>and</w:t>
      </w:r>
      <w:r>
        <w:rPr>
          <w:spacing w:val="-11"/>
        </w:rPr>
        <w:t> </w:t>
      </w:r>
      <w:r>
        <w:rPr/>
        <w:t>the</w:t>
      </w:r>
      <w:r>
        <w:rPr>
          <w:spacing w:val="-11"/>
        </w:rPr>
        <w:t> </w:t>
      </w:r>
      <w:r>
        <w:rPr/>
        <w:t>2015 update,</w:t>
      </w:r>
      <w:r>
        <w:rPr>
          <w:spacing w:val="-20"/>
        </w:rPr>
        <w:t> </w:t>
      </w:r>
      <w:r>
        <w:rPr/>
        <w:t>except</w:t>
      </w:r>
      <w:r>
        <w:rPr>
          <w:spacing w:val="-20"/>
        </w:rPr>
        <w:t> </w:t>
      </w:r>
      <w:r>
        <w:rPr/>
        <w:t>as</w:t>
      </w:r>
      <w:r>
        <w:rPr>
          <w:spacing w:val="-20"/>
        </w:rPr>
        <w:t> </w:t>
      </w:r>
      <w:r>
        <w:rPr/>
        <w:t>noted</w:t>
      </w:r>
      <w:r>
        <w:rPr>
          <w:spacing w:val="-20"/>
        </w:rPr>
        <w:t> </w:t>
      </w:r>
      <w:r>
        <w:rPr/>
        <w:t>here.</w:t>
      </w:r>
      <w:r>
        <w:rPr>
          <w:spacing w:val="-7"/>
        </w:rPr>
        <w:t> </w:t>
      </w:r>
      <w:r>
        <w:rPr/>
        <w:t>Modifications</w:t>
      </w:r>
      <w:r>
        <w:rPr>
          <w:spacing w:val="-20"/>
        </w:rPr>
        <w:t> </w:t>
      </w:r>
      <w:r>
        <w:rPr/>
        <w:t>from</w:t>
      </w:r>
      <w:r>
        <w:rPr>
          <w:spacing w:val="-20"/>
        </w:rPr>
        <w:t> </w:t>
      </w:r>
      <w:r>
        <w:rPr/>
        <w:t>the</w:t>
      </w:r>
      <w:r>
        <w:rPr>
          <w:spacing w:val="-20"/>
        </w:rPr>
        <w:t> </w:t>
      </w:r>
      <w:r>
        <w:rPr/>
        <w:t>previous</w:t>
      </w:r>
      <w:r>
        <w:rPr>
          <w:spacing w:val="-20"/>
        </w:rPr>
        <w:t> </w:t>
      </w:r>
      <w:r>
        <w:rPr/>
        <w:t>assessment</w:t>
      </w:r>
      <w:r>
        <w:rPr>
          <w:spacing w:val="-20"/>
        </w:rPr>
        <w:t> </w:t>
      </w:r>
      <w:r>
        <w:rPr/>
        <w:t>model</w:t>
      </w:r>
      <w:r>
        <w:rPr>
          <w:spacing w:val="-20"/>
        </w:rPr>
        <w:t> </w:t>
      </w:r>
      <w:r>
        <w:rPr/>
        <w:t>include:</w:t>
      </w:r>
    </w:p>
    <w:p>
      <w:pPr>
        <w:pStyle w:val="BodyText"/>
      </w:pPr>
    </w:p>
    <w:p>
      <w:pPr>
        <w:pStyle w:val="BodyText"/>
        <w:spacing w:before="8"/>
        <w:rPr>
          <w:sz w:val="23"/>
        </w:rPr>
      </w:pPr>
    </w:p>
    <w:p>
      <w:pPr>
        <w:pStyle w:val="ListParagraph"/>
        <w:numPr>
          <w:ilvl w:val="0"/>
          <w:numId w:val="6"/>
        </w:numPr>
        <w:tabs>
          <w:tab w:pos="746" w:val="left" w:leader="none"/>
        </w:tabs>
        <w:spacing w:line="240" w:lineRule="auto" w:before="0" w:after="0"/>
        <w:ind w:left="745" w:right="0" w:hanging="299"/>
        <w:jc w:val="left"/>
        <w:rPr>
          <w:sz w:val="24"/>
        </w:rPr>
      </w:pPr>
      <w:r>
        <w:rPr>
          <w:sz w:val="24"/>
        </w:rPr>
        <w:t>Commercial catches (2015-2018</w:t>
      </w:r>
      <w:r>
        <w:rPr>
          <w:spacing w:val="46"/>
          <w:sz w:val="24"/>
        </w:rPr>
        <w:t> </w:t>
      </w:r>
      <w:r>
        <w:rPr>
          <w:sz w:val="24"/>
        </w:rPr>
        <w:t>added);</w:t>
      </w:r>
    </w:p>
    <w:p>
      <w:pPr>
        <w:pStyle w:val="ListParagraph"/>
        <w:numPr>
          <w:ilvl w:val="0"/>
          <w:numId w:val="6"/>
        </w:numPr>
        <w:tabs>
          <w:tab w:pos="746" w:val="left" w:leader="none"/>
        </w:tabs>
        <w:spacing w:line="240" w:lineRule="auto" w:before="216" w:after="0"/>
        <w:ind w:left="745" w:right="0" w:hanging="299"/>
        <w:jc w:val="left"/>
        <w:rPr>
          <w:sz w:val="24"/>
        </w:rPr>
      </w:pPr>
      <w:r>
        <w:rPr>
          <w:sz w:val="24"/>
        </w:rPr>
        <w:t>Commercial length and age data (all years reprocessed, 2015-2018</w:t>
      </w:r>
      <w:r>
        <w:rPr>
          <w:spacing w:val="35"/>
          <w:sz w:val="24"/>
        </w:rPr>
        <w:t> </w:t>
      </w:r>
      <w:r>
        <w:rPr>
          <w:sz w:val="24"/>
        </w:rPr>
        <w:t>added);</w:t>
      </w:r>
    </w:p>
    <w:p>
      <w:pPr>
        <w:pStyle w:val="ListParagraph"/>
        <w:numPr>
          <w:ilvl w:val="0"/>
          <w:numId w:val="6"/>
        </w:numPr>
        <w:tabs>
          <w:tab w:pos="746" w:val="left" w:leader="none"/>
        </w:tabs>
        <w:spacing w:line="254" w:lineRule="auto" w:before="215" w:after="0"/>
        <w:ind w:left="745" w:right="405" w:hanging="299"/>
        <w:jc w:val="left"/>
        <w:rPr>
          <w:sz w:val="24"/>
        </w:rPr>
      </w:pPr>
      <w:r>
        <w:rPr>
          <w:w w:val="95"/>
          <w:sz w:val="24"/>
        </w:rPr>
        <w:t>Observed</w:t>
      </w:r>
      <w:r>
        <w:rPr>
          <w:spacing w:val="-22"/>
          <w:w w:val="95"/>
          <w:sz w:val="24"/>
        </w:rPr>
        <w:t> </w:t>
      </w:r>
      <w:r>
        <w:rPr>
          <w:w w:val="95"/>
          <w:sz w:val="24"/>
        </w:rPr>
        <w:t>discard</w:t>
      </w:r>
      <w:r>
        <w:rPr>
          <w:spacing w:val="-22"/>
          <w:w w:val="95"/>
          <w:sz w:val="24"/>
        </w:rPr>
        <w:t> </w:t>
      </w:r>
      <w:r>
        <w:rPr>
          <w:w w:val="95"/>
          <w:sz w:val="24"/>
        </w:rPr>
        <w:t>rates,</w:t>
      </w:r>
      <w:r>
        <w:rPr>
          <w:spacing w:val="-22"/>
          <w:w w:val="95"/>
          <w:sz w:val="24"/>
        </w:rPr>
        <w:t> </w:t>
      </w:r>
      <w:r>
        <w:rPr>
          <w:w w:val="95"/>
          <w:sz w:val="24"/>
        </w:rPr>
        <w:t>average</w:t>
      </w:r>
      <w:r>
        <w:rPr>
          <w:spacing w:val="-22"/>
          <w:w w:val="95"/>
          <w:sz w:val="24"/>
        </w:rPr>
        <w:t> </w:t>
      </w:r>
      <w:r>
        <w:rPr>
          <w:w w:val="95"/>
          <w:sz w:val="24"/>
        </w:rPr>
        <w:t>weights,</w:t>
      </w:r>
      <w:r>
        <w:rPr>
          <w:spacing w:val="-22"/>
          <w:w w:val="95"/>
          <w:sz w:val="24"/>
        </w:rPr>
        <w:t> </w:t>
      </w:r>
      <w:r>
        <w:rPr>
          <w:w w:val="95"/>
          <w:sz w:val="24"/>
        </w:rPr>
        <w:t>and</w:t>
      </w:r>
      <w:r>
        <w:rPr>
          <w:spacing w:val="-22"/>
          <w:w w:val="95"/>
          <w:sz w:val="24"/>
        </w:rPr>
        <w:t> </w:t>
      </w:r>
      <w:r>
        <w:rPr>
          <w:w w:val="95"/>
          <w:sz w:val="24"/>
        </w:rPr>
        <w:t>lengths</w:t>
      </w:r>
      <w:r>
        <w:rPr>
          <w:spacing w:val="-22"/>
          <w:w w:val="95"/>
          <w:sz w:val="24"/>
        </w:rPr>
        <w:t> </w:t>
      </w:r>
      <w:r>
        <w:rPr>
          <w:w w:val="95"/>
          <w:sz w:val="24"/>
        </w:rPr>
        <w:t>(2002-2017</w:t>
      </w:r>
      <w:r>
        <w:rPr>
          <w:spacing w:val="-22"/>
          <w:w w:val="95"/>
          <w:sz w:val="24"/>
        </w:rPr>
        <w:t> </w:t>
      </w:r>
      <w:r>
        <w:rPr>
          <w:w w:val="95"/>
          <w:sz w:val="24"/>
        </w:rPr>
        <w:t>reprocessed,</w:t>
      </w:r>
      <w:r>
        <w:rPr>
          <w:spacing w:val="-22"/>
          <w:w w:val="95"/>
          <w:sz w:val="24"/>
        </w:rPr>
        <w:t> </w:t>
      </w:r>
      <w:r>
        <w:rPr>
          <w:w w:val="95"/>
          <w:sz w:val="24"/>
        </w:rPr>
        <w:t>2014-2017 </w:t>
      </w:r>
      <w:r>
        <w:rPr>
          <w:sz w:val="24"/>
        </w:rPr>
        <w:t>added);</w:t>
      </w:r>
    </w:p>
    <w:p>
      <w:pPr>
        <w:pStyle w:val="ListParagraph"/>
        <w:numPr>
          <w:ilvl w:val="0"/>
          <w:numId w:val="6"/>
        </w:numPr>
        <w:tabs>
          <w:tab w:pos="746" w:val="left" w:leader="none"/>
        </w:tabs>
        <w:spacing w:line="254" w:lineRule="auto" w:before="199" w:after="0"/>
        <w:ind w:left="745" w:right="418" w:hanging="299"/>
        <w:jc w:val="left"/>
        <w:rPr>
          <w:sz w:val="24"/>
        </w:rPr>
      </w:pPr>
      <w:r>
        <w:rPr>
          <w:sz w:val="24"/>
        </w:rPr>
        <w:t>AFSC/NWFSC</w:t>
      </w:r>
      <w:r>
        <w:rPr>
          <w:spacing w:val="-17"/>
          <w:sz w:val="24"/>
        </w:rPr>
        <w:t> </w:t>
      </w:r>
      <w:r>
        <w:rPr>
          <w:spacing w:val="-5"/>
          <w:sz w:val="24"/>
        </w:rPr>
        <w:t>West</w:t>
      </w:r>
      <w:r>
        <w:rPr>
          <w:spacing w:val="-16"/>
          <w:sz w:val="24"/>
        </w:rPr>
        <w:t> </w:t>
      </w:r>
      <w:r>
        <w:rPr>
          <w:sz w:val="24"/>
        </w:rPr>
        <w:t>Coast</w:t>
      </w:r>
      <w:r>
        <w:rPr>
          <w:spacing w:val="-16"/>
          <w:sz w:val="24"/>
        </w:rPr>
        <w:t> </w:t>
      </w:r>
      <w:r>
        <w:rPr>
          <w:spacing w:val="-3"/>
          <w:sz w:val="24"/>
        </w:rPr>
        <w:t>Triennial</w:t>
      </w:r>
      <w:r>
        <w:rPr>
          <w:spacing w:val="-16"/>
          <w:sz w:val="24"/>
        </w:rPr>
        <w:t> </w:t>
      </w:r>
      <w:r>
        <w:rPr>
          <w:sz w:val="24"/>
        </w:rPr>
        <w:t>Shelf</w:t>
      </w:r>
      <w:r>
        <w:rPr>
          <w:spacing w:val="-16"/>
          <w:sz w:val="24"/>
        </w:rPr>
        <w:t> </w:t>
      </w:r>
      <w:r>
        <w:rPr>
          <w:sz w:val="24"/>
        </w:rPr>
        <w:t>Survey</w:t>
      </w:r>
      <w:r>
        <w:rPr>
          <w:spacing w:val="-16"/>
          <w:sz w:val="24"/>
        </w:rPr>
        <w:t> </w:t>
      </w:r>
      <w:r>
        <w:rPr>
          <w:sz w:val="24"/>
        </w:rPr>
        <w:t>early</w:t>
      </w:r>
      <w:r>
        <w:rPr>
          <w:spacing w:val="-17"/>
          <w:sz w:val="24"/>
        </w:rPr>
        <w:t> </w:t>
      </w:r>
      <w:r>
        <w:rPr>
          <w:sz w:val="24"/>
        </w:rPr>
        <w:t>and</w:t>
      </w:r>
      <w:r>
        <w:rPr>
          <w:spacing w:val="-16"/>
          <w:sz w:val="24"/>
        </w:rPr>
        <w:t> </w:t>
      </w:r>
      <w:r>
        <w:rPr>
          <w:sz w:val="24"/>
        </w:rPr>
        <w:t>late</w:t>
      </w:r>
      <w:r>
        <w:rPr>
          <w:spacing w:val="-16"/>
          <w:sz w:val="24"/>
        </w:rPr>
        <w:t> </w:t>
      </w:r>
      <w:r>
        <w:rPr>
          <w:sz w:val="24"/>
        </w:rPr>
        <w:t>indices</w:t>
      </w:r>
      <w:r>
        <w:rPr>
          <w:spacing w:val="-17"/>
          <w:sz w:val="24"/>
        </w:rPr>
        <w:t> </w:t>
      </w:r>
      <w:r>
        <w:rPr>
          <w:sz w:val="24"/>
        </w:rPr>
        <w:t>of</w:t>
      </w:r>
      <w:r>
        <w:rPr>
          <w:spacing w:val="-16"/>
          <w:sz w:val="24"/>
        </w:rPr>
        <w:t> </w:t>
      </w:r>
      <w:r>
        <w:rPr>
          <w:sz w:val="24"/>
        </w:rPr>
        <w:t>abundance and length composition data (1980-2004</w:t>
      </w:r>
      <w:r>
        <w:rPr>
          <w:spacing w:val="52"/>
          <w:sz w:val="24"/>
        </w:rPr>
        <w:t> </w:t>
      </w:r>
      <w:r>
        <w:rPr>
          <w:sz w:val="24"/>
        </w:rPr>
        <w:t>reprocessed);</w:t>
      </w:r>
    </w:p>
    <w:p>
      <w:pPr>
        <w:pStyle w:val="ListParagraph"/>
        <w:numPr>
          <w:ilvl w:val="0"/>
          <w:numId w:val="6"/>
        </w:numPr>
        <w:tabs>
          <w:tab w:pos="746" w:val="left" w:leader="none"/>
        </w:tabs>
        <w:spacing w:line="254" w:lineRule="auto" w:before="199" w:after="0"/>
        <w:ind w:left="745" w:right="420" w:hanging="299"/>
        <w:jc w:val="left"/>
        <w:rPr>
          <w:sz w:val="24"/>
        </w:rPr>
      </w:pPr>
      <w:r>
        <w:rPr>
          <w:sz w:val="24"/>
        </w:rPr>
        <w:t>NWFSC</w:t>
      </w:r>
      <w:r>
        <w:rPr>
          <w:spacing w:val="-21"/>
          <w:sz w:val="24"/>
        </w:rPr>
        <w:t> </w:t>
      </w:r>
      <w:r>
        <w:rPr>
          <w:spacing w:val="-5"/>
          <w:sz w:val="24"/>
        </w:rPr>
        <w:t>West</w:t>
      </w:r>
      <w:r>
        <w:rPr>
          <w:spacing w:val="-21"/>
          <w:sz w:val="24"/>
        </w:rPr>
        <w:t> </w:t>
      </w:r>
      <w:r>
        <w:rPr>
          <w:sz w:val="24"/>
        </w:rPr>
        <w:t>Coast</w:t>
      </w:r>
      <w:r>
        <w:rPr>
          <w:spacing w:val="-21"/>
          <w:sz w:val="24"/>
        </w:rPr>
        <w:t> </w:t>
      </w:r>
      <w:r>
        <w:rPr>
          <w:sz w:val="24"/>
        </w:rPr>
        <w:t>Groundfish</w:t>
      </w:r>
      <w:r>
        <w:rPr>
          <w:spacing w:val="-21"/>
          <w:sz w:val="24"/>
        </w:rPr>
        <w:t> </w:t>
      </w:r>
      <w:r>
        <w:rPr>
          <w:sz w:val="24"/>
        </w:rPr>
        <w:t>Bottom</w:t>
      </w:r>
      <w:r>
        <w:rPr>
          <w:spacing w:val="-21"/>
          <w:sz w:val="24"/>
        </w:rPr>
        <w:t> </w:t>
      </w:r>
      <w:r>
        <w:rPr>
          <w:spacing w:val="-6"/>
          <w:sz w:val="24"/>
        </w:rPr>
        <w:t>Trawl</w:t>
      </w:r>
      <w:r>
        <w:rPr>
          <w:spacing w:val="-21"/>
          <w:sz w:val="24"/>
        </w:rPr>
        <w:t> </w:t>
      </w:r>
      <w:r>
        <w:rPr>
          <w:sz w:val="24"/>
        </w:rPr>
        <w:t>Survey</w:t>
      </w:r>
      <w:r>
        <w:rPr>
          <w:spacing w:val="-21"/>
          <w:sz w:val="24"/>
        </w:rPr>
        <w:t> </w:t>
      </w:r>
      <w:r>
        <w:rPr>
          <w:sz w:val="24"/>
        </w:rPr>
        <w:t>index</w:t>
      </w:r>
      <w:r>
        <w:rPr>
          <w:spacing w:val="-21"/>
          <w:sz w:val="24"/>
        </w:rPr>
        <w:t> </w:t>
      </w:r>
      <w:r>
        <w:rPr>
          <w:sz w:val="24"/>
        </w:rPr>
        <w:t>of</w:t>
      </w:r>
      <w:r>
        <w:rPr>
          <w:spacing w:val="-21"/>
          <w:sz w:val="24"/>
        </w:rPr>
        <w:t> </w:t>
      </w:r>
      <w:r>
        <w:rPr>
          <w:sz w:val="24"/>
        </w:rPr>
        <w:t>abundance,</w:t>
      </w:r>
      <w:r>
        <w:rPr>
          <w:spacing w:val="-21"/>
          <w:sz w:val="24"/>
        </w:rPr>
        <w:t> </w:t>
      </w:r>
      <w:r>
        <w:rPr>
          <w:sz w:val="24"/>
        </w:rPr>
        <w:t>length</w:t>
      </w:r>
      <w:r>
        <w:rPr>
          <w:spacing w:val="-21"/>
          <w:sz w:val="24"/>
        </w:rPr>
        <w:t> </w:t>
      </w:r>
      <w:r>
        <w:rPr>
          <w:sz w:val="24"/>
        </w:rPr>
        <w:t>and age composition data (2003-2018 reprocessed, 2015-2018</w:t>
      </w:r>
      <w:r>
        <w:rPr>
          <w:spacing w:val="22"/>
          <w:sz w:val="24"/>
        </w:rPr>
        <w:t> </w:t>
      </w:r>
      <w:r>
        <w:rPr>
          <w:sz w:val="24"/>
        </w:rPr>
        <w:t>added);</w:t>
      </w:r>
    </w:p>
    <w:p>
      <w:pPr>
        <w:pStyle w:val="ListParagraph"/>
        <w:numPr>
          <w:ilvl w:val="0"/>
          <w:numId w:val="6"/>
        </w:numPr>
        <w:tabs>
          <w:tab w:pos="746" w:val="left" w:leader="none"/>
        </w:tabs>
        <w:spacing w:line="254" w:lineRule="auto" w:before="199" w:after="0"/>
        <w:ind w:left="745" w:right="418" w:hanging="299"/>
        <w:jc w:val="left"/>
        <w:rPr>
          <w:sz w:val="24"/>
        </w:rPr>
      </w:pPr>
      <w:r>
        <w:rPr>
          <w:sz w:val="24"/>
        </w:rPr>
        <w:t>Model tuning to re-weight data using the McAllister and Iannelli approach (same approach applied in the 2013</w:t>
      </w:r>
      <w:r>
        <w:rPr>
          <w:spacing w:val="16"/>
          <w:sz w:val="24"/>
        </w:rPr>
        <w:t> </w:t>
      </w:r>
      <w:r>
        <w:rPr>
          <w:sz w:val="24"/>
        </w:rPr>
        <w:t>assessment);</w:t>
      </w:r>
    </w:p>
    <w:p>
      <w:pPr>
        <w:spacing w:after="0" w:line="254" w:lineRule="auto"/>
        <w:jc w:val="left"/>
        <w:rPr>
          <w:sz w:val="24"/>
        </w:rPr>
        <w:sectPr>
          <w:pgSz w:w="12240" w:h="15840"/>
          <w:pgMar w:header="0" w:footer="822" w:top="1380" w:bottom="1020" w:left="1280" w:right="1020"/>
        </w:sectPr>
      </w:pPr>
    </w:p>
    <w:p>
      <w:pPr>
        <w:pStyle w:val="ListParagraph"/>
        <w:numPr>
          <w:ilvl w:val="0"/>
          <w:numId w:val="6"/>
        </w:numPr>
        <w:tabs>
          <w:tab w:pos="746" w:val="left" w:leader="none"/>
        </w:tabs>
        <w:spacing w:line="254" w:lineRule="auto" w:before="39" w:after="0"/>
        <w:ind w:left="745" w:right="417" w:hanging="299"/>
        <w:jc w:val="both"/>
        <w:rPr>
          <w:sz w:val="24"/>
        </w:rPr>
      </w:pPr>
      <w:r>
        <w:rPr>
          <w:w w:val="95"/>
          <w:sz w:val="24"/>
        </w:rPr>
        <w:t>Length-weight</w:t>
      </w:r>
      <w:r>
        <w:rPr>
          <w:spacing w:val="-12"/>
          <w:w w:val="95"/>
          <w:sz w:val="24"/>
        </w:rPr>
        <w:t> </w:t>
      </w:r>
      <w:r>
        <w:rPr>
          <w:w w:val="95"/>
          <w:sz w:val="24"/>
        </w:rPr>
        <w:t>relationship</w:t>
      </w:r>
      <w:r>
        <w:rPr>
          <w:spacing w:val="-12"/>
          <w:w w:val="95"/>
          <w:sz w:val="24"/>
        </w:rPr>
        <w:t> </w:t>
      </w:r>
      <w:r>
        <w:rPr>
          <w:w w:val="95"/>
          <w:sz w:val="24"/>
        </w:rPr>
        <w:t>parameters</w:t>
      </w:r>
      <w:r>
        <w:rPr>
          <w:spacing w:val="-12"/>
          <w:w w:val="95"/>
          <w:sz w:val="24"/>
        </w:rPr>
        <w:t> </w:t>
      </w:r>
      <w:r>
        <w:rPr>
          <w:w w:val="95"/>
          <w:sz w:val="24"/>
        </w:rPr>
        <w:t>estimated</w:t>
      </w:r>
      <w:r>
        <w:rPr>
          <w:spacing w:val="-13"/>
          <w:w w:val="95"/>
          <w:sz w:val="24"/>
        </w:rPr>
        <w:t> </w:t>
      </w:r>
      <w:r>
        <w:rPr>
          <w:w w:val="95"/>
          <w:sz w:val="24"/>
        </w:rPr>
        <w:t>outside</w:t>
      </w:r>
      <w:r>
        <w:rPr>
          <w:spacing w:val="-12"/>
          <w:w w:val="95"/>
          <w:sz w:val="24"/>
        </w:rPr>
        <w:t> </w:t>
      </w:r>
      <w:r>
        <w:rPr>
          <w:w w:val="95"/>
          <w:sz w:val="24"/>
        </w:rPr>
        <w:t>of</w:t>
      </w:r>
      <w:r>
        <w:rPr>
          <w:spacing w:val="-12"/>
          <w:w w:val="95"/>
          <w:sz w:val="24"/>
        </w:rPr>
        <w:t> </w:t>
      </w:r>
      <w:r>
        <w:rPr>
          <w:w w:val="95"/>
          <w:sz w:val="24"/>
        </w:rPr>
        <w:t>the</w:t>
      </w:r>
      <w:r>
        <w:rPr>
          <w:spacing w:val="-12"/>
          <w:w w:val="95"/>
          <w:sz w:val="24"/>
        </w:rPr>
        <w:t> </w:t>
      </w:r>
      <w:r>
        <w:rPr>
          <w:w w:val="95"/>
          <w:sz w:val="24"/>
        </w:rPr>
        <w:t>stock</w:t>
      </w:r>
      <w:r>
        <w:rPr>
          <w:spacing w:val="-12"/>
          <w:w w:val="95"/>
          <w:sz w:val="24"/>
        </w:rPr>
        <w:t> </w:t>
      </w:r>
      <w:r>
        <w:rPr>
          <w:w w:val="95"/>
          <w:sz w:val="24"/>
        </w:rPr>
        <w:t>assessment</w:t>
      </w:r>
      <w:r>
        <w:rPr>
          <w:spacing w:val="-12"/>
          <w:w w:val="95"/>
          <w:sz w:val="24"/>
        </w:rPr>
        <w:t> </w:t>
      </w:r>
      <w:r>
        <w:rPr>
          <w:w w:val="95"/>
          <w:sz w:val="24"/>
        </w:rPr>
        <w:t>model </w:t>
      </w:r>
      <w:r>
        <w:rPr>
          <w:sz w:val="24"/>
        </w:rPr>
        <w:t>from the NWFSC </w:t>
      </w:r>
      <w:r>
        <w:rPr>
          <w:spacing w:val="-5"/>
          <w:sz w:val="24"/>
        </w:rPr>
        <w:t>West </w:t>
      </w:r>
      <w:r>
        <w:rPr>
          <w:sz w:val="24"/>
        </w:rPr>
        <w:t>Coast Groundfish Bottom </w:t>
      </w:r>
      <w:r>
        <w:rPr>
          <w:spacing w:val="-6"/>
          <w:sz w:val="24"/>
        </w:rPr>
        <w:t>Trawl </w:t>
      </w:r>
      <w:r>
        <w:rPr>
          <w:sz w:val="24"/>
        </w:rPr>
        <w:t>Survey data up to 2018 and input as fixed</w:t>
      </w:r>
      <w:r>
        <w:rPr>
          <w:spacing w:val="55"/>
          <w:sz w:val="24"/>
        </w:rPr>
        <w:t> </w:t>
      </w:r>
      <w:r>
        <w:rPr>
          <w:sz w:val="24"/>
        </w:rPr>
        <w:t>values;</w:t>
      </w:r>
    </w:p>
    <w:p>
      <w:pPr>
        <w:pStyle w:val="ListParagraph"/>
        <w:numPr>
          <w:ilvl w:val="0"/>
          <w:numId w:val="6"/>
        </w:numPr>
        <w:tabs>
          <w:tab w:pos="746" w:val="left" w:leader="none"/>
        </w:tabs>
        <w:spacing w:line="240" w:lineRule="auto" w:before="199" w:after="0"/>
        <w:ind w:left="745" w:right="0" w:hanging="299"/>
        <w:jc w:val="left"/>
        <w:rPr>
          <w:sz w:val="24"/>
        </w:rPr>
      </w:pPr>
      <w:r>
        <w:rPr>
          <w:sz w:val="24"/>
        </w:rPr>
        <w:t>The</w:t>
      </w:r>
      <w:r>
        <w:rPr>
          <w:spacing w:val="8"/>
          <w:sz w:val="24"/>
        </w:rPr>
        <w:t> </w:t>
      </w:r>
      <w:r>
        <w:rPr>
          <w:sz w:val="24"/>
        </w:rPr>
        <w:t>natural</w:t>
      </w:r>
      <w:r>
        <w:rPr>
          <w:spacing w:val="8"/>
          <w:sz w:val="24"/>
        </w:rPr>
        <w:t> </w:t>
      </w:r>
      <w:r>
        <w:rPr>
          <w:sz w:val="24"/>
        </w:rPr>
        <w:t>mortality</w:t>
      </w:r>
      <w:r>
        <w:rPr>
          <w:spacing w:val="8"/>
          <w:sz w:val="24"/>
        </w:rPr>
        <w:t> </w:t>
      </w:r>
      <w:r>
        <w:rPr>
          <w:sz w:val="24"/>
        </w:rPr>
        <w:t>prior</w:t>
      </w:r>
      <w:r>
        <w:rPr>
          <w:spacing w:val="8"/>
          <w:sz w:val="24"/>
        </w:rPr>
        <w:t> </w:t>
      </w:r>
      <w:r>
        <w:rPr>
          <w:sz w:val="24"/>
        </w:rPr>
        <w:t>for</w:t>
      </w:r>
      <w:r>
        <w:rPr>
          <w:spacing w:val="8"/>
          <w:sz w:val="24"/>
        </w:rPr>
        <w:t> </w:t>
      </w:r>
      <w:r>
        <w:rPr>
          <w:sz w:val="24"/>
        </w:rPr>
        <w:t>female</w:t>
      </w:r>
      <w:r>
        <w:rPr>
          <w:spacing w:val="8"/>
          <w:sz w:val="24"/>
        </w:rPr>
        <w:t> </w:t>
      </w:r>
      <w:r>
        <w:rPr>
          <w:sz w:val="24"/>
        </w:rPr>
        <w:t>and</w:t>
      </w:r>
      <w:r>
        <w:rPr>
          <w:spacing w:val="8"/>
          <w:sz w:val="24"/>
        </w:rPr>
        <w:t> </w:t>
      </w:r>
      <w:r>
        <w:rPr>
          <w:sz w:val="24"/>
        </w:rPr>
        <w:t>male</w:t>
      </w:r>
      <w:r>
        <w:rPr>
          <w:spacing w:val="8"/>
          <w:sz w:val="24"/>
        </w:rPr>
        <w:t> </w:t>
      </w:r>
      <w:r>
        <w:rPr>
          <w:sz w:val="24"/>
        </w:rPr>
        <w:t>fish</w:t>
      </w:r>
      <w:r>
        <w:rPr>
          <w:spacing w:val="8"/>
          <w:sz w:val="24"/>
        </w:rPr>
        <w:t> </w:t>
      </w:r>
      <w:r>
        <w:rPr>
          <w:spacing w:val="-3"/>
          <w:sz w:val="24"/>
        </w:rPr>
        <w:t>was</w:t>
      </w:r>
      <w:r>
        <w:rPr>
          <w:spacing w:val="8"/>
          <w:sz w:val="24"/>
        </w:rPr>
        <w:t> </w:t>
      </w:r>
      <w:r>
        <w:rPr>
          <w:sz w:val="24"/>
        </w:rPr>
        <w:t>updated;</w:t>
      </w:r>
      <w:r>
        <w:rPr>
          <w:spacing w:val="8"/>
          <w:sz w:val="24"/>
        </w:rPr>
        <w:t> </w:t>
      </w:r>
      <w:r>
        <w:rPr>
          <w:sz w:val="24"/>
        </w:rPr>
        <w:t>and,</w:t>
      </w:r>
    </w:p>
    <w:p>
      <w:pPr>
        <w:pStyle w:val="ListParagraph"/>
        <w:numPr>
          <w:ilvl w:val="0"/>
          <w:numId w:val="6"/>
        </w:numPr>
        <w:tabs>
          <w:tab w:pos="746" w:val="left" w:leader="none"/>
        </w:tabs>
        <w:spacing w:line="240" w:lineRule="auto" w:before="215" w:after="0"/>
        <w:ind w:left="745" w:right="0" w:hanging="299"/>
        <w:jc w:val="left"/>
        <w:rPr>
          <w:sz w:val="24"/>
        </w:rPr>
      </w:pPr>
      <w:r>
        <w:rPr>
          <w:sz w:val="24"/>
        </w:rPr>
        <w:t>Model</w:t>
      </w:r>
      <w:r>
        <w:rPr>
          <w:spacing w:val="10"/>
          <w:sz w:val="24"/>
        </w:rPr>
        <w:t> </w:t>
      </w:r>
      <w:r>
        <w:rPr>
          <w:sz w:val="24"/>
        </w:rPr>
        <w:t>fitting</w:t>
      </w:r>
      <w:r>
        <w:rPr>
          <w:spacing w:val="10"/>
          <w:sz w:val="24"/>
        </w:rPr>
        <w:t> </w:t>
      </w:r>
      <w:r>
        <w:rPr>
          <w:sz w:val="24"/>
        </w:rPr>
        <w:t>using</w:t>
      </w:r>
      <w:r>
        <w:rPr>
          <w:spacing w:val="10"/>
          <w:sz w:val="24"/>
        </w:rPr>
        <w:t> </w:t>
      </w:r>
      <w:r>
        <w:rPr>
          <w:sz w:val="24"/>
        </w:rPr>
        <w:t>latest</w:t>
      </w:r>
      <w:r>
        <w:rPr>
          <w:spacing w:val="10"/>
          <w:sz w:val="24"/>
        </w:rPr>
        <w:t> </w:t>
      </w:r>
      <w:r>
        <w:rPr>
          <w:sz w:val="24"/>
        </w:rPr>
        <w:t>version</w:t>
      </w:r>
      <w:r>
        <w:rPr>
          <w:spacing w:val="10"/>
          <w:sz w:val="24"/>
        </w:rPr>
        <w:t> </w:t>
      </w:r>
      <w:r>
        <w:rPr>
          <w:sz w:val="24"/>
        </w:rPr>
        <w:t>of</w:t>
      </w:r>
      <w:r>
        <w:rPr>
          <w:spacing w:val="10"/>
          <w:sz w:val="24"/>
        </w:rPr>
        <w:t> </w:t>
      </w:r>
      <w:r>
        <w:rPr>
          <w:sz w:val="24"/>
        </w:rPr>
        <w:t>Stock</w:t>
      </w:r>
      <w:r>
        <w:rPr>
          <w:spacing w:val="10"/>
          <w:sz w:val="24"/>
        </w:rPr>
        <w:t> </w:t>
      </w:r>
      <w:r>
        <w:rPr>
          <w:sz w:val="24"/>
        </w:rPr>
        <w:t>Synthesis</w:t>
      </w:r>
      <w:r>
        <w:rPr>
          <w:spacing w:val="10"/>
          <w:sz w:val="24"/>
        </w:rPr>
        <w:t> </w:t>
      </w:r>
      <w:r>
        <w:rPr>
          <w:sz w:val="24"/>
        </w:rPr>
        <w:t>(SS</w:t>
      </w:r>
      <w:r>
        <w:rPr>
          <w:spacing w:val="10"/>
          <w:sz w:val="24"/>
        </w:rPr>
        <w:t> </w:t>
      </w:r>
      <w:r>
        <w:rPr>
          <w:sz w:val="24"/>
        </w:rPr>
        <w:t>v.3.30.13).</w:t>
      </w:r>
    </w:p>
    <w:p>
      <w:pPr>
        <w:pStyle w:val="BodyText"/>
      </w:pPr>
    </w:p>
    <w:p>
      <w:pPr>
        <w:pStyle w:val="BodyText"/>
        <w:spacing w:before="8"/>
        <w:rPr>
          <w:sz w:val="34"/>
        </w:rPr>
      </w:pPr>
    </w:p>
    <w:p>
      <w:pPr>
        <w:pStyle w:val="Heading2"/>
      </w:pPr>
      <w:bookmarkStart w:name="Stock Biomass" w:id="13"/>
      <w:bookmarkEnd w:id="13"/>
      <w:r>
        <w:rPr>
          <w:b w:val="0"/>
        </w:rPr>
      </w:r>
      <w:bookmarkStart w:name="_bookmark7" w:id="14"/>
      <w:bookmarkEnd w:id="14"/>
      <w:r>
        <w:rPr>
          <w:b w:val="0"/>
        </w:rPr>
      </w:r>
      <w:r>
        <w:rPr/>
        <w:t>Stock Biomass</w:t>
      </w:r>
    </w:p>
    <w:p>
      <w:pPr>
        <w:pStyle w:val="BodyText"/>
        <w:spacing w:before="2"/>
        <w:rPr>
          <w:b/>
          <w:sz w:val="39"/>
        </w:rPr>
      </w:pPr>
    </w:p>
    <w:p>
      <w:pPr>
        <w:pStyle w:val="BodyText"/>
        <w:spacing w:line="254" w:lineRule="auto" w:before="1"/>
        <w:ind w:left="151" w:right="373" w:firstLine="8"/>
        <w:jc w:val="both"/>
      </w:pPr>
      <w:r>
        <w:rPr/>
        <w:t>Petrale</w:t>
      </w:r>
      <w:r>
        <w:rPr>
          <w:spacing w:val="-12"/>
        </w:rPr>
        <w:t> </w:t>
      </w:r>
      <w:r>
        <w:rPr/>
        <w:t>sole</w:t>
      </w:r>
      <w:r>
        <w:rPr>
          <w:spacing w:val="-12"/>
        </w:rPr>
        <w:t> </w:t>
      </w:r>
      <w:r>
        <w:rPr/>
        <w:t>were</w:t>
      </w:r>
      <w:r>
        <w:rPr>
          <w:spacing w:val="-12"/>
        </w:rPr>
        <w:t> </w:t>
      </w:r>
      <w:r>
        <w:rPr/>
        <w:t>lightly</w:t>
      </w:r>
      <w:r>
        <w:rPr>
          <w:spacing w:val="-12"/>
        </w:rPr>
        <w:t> </w:t>
      </w:r>
      <w:r>
        <w:rPr/>
        <w:t>exploited</w:t>
      </w:r>
      <w:r>
        <w:rPr>
          <w:spacing w:val="-12"/>
        </w:rPr>
        <w:t> </w:t>
      </w:r>
      <w:r>
        <w:rPr/>
        <w:t>during</w:t>
      </w:r>
      <w:r>
        <w:rPr>
          <w:spacing w:val="-12"/>
        </w:rPr>
        <w:t> </w:t>
      </w:r>
      <w:r>
        <w:rPr/>
        <w:t>the</w:t>
      </w:r>
      <w:r>
        <w:rPr>
          <w:spacing w:val="-12"/>
        </w:rPr>
        <w:t> </w:t>
      </w:r>
      <w:r>
        <w:rPr/>
        <w:t>early</w:t>
      </w:r>
      <w:r>
        <w:rPr>
          <w:spacing w:val="-12"/>
        </w:rPr>
        <w:t> </w:t>
      </w:r>
      <w:r>
        <w:rPr/>
        <w:t>1900s,</w:t>
      </w:r>
      <w:r>
        <w:rPr>
          <w:spacing w:val="-12"/>
        </w:rPr>
        <w:t> </w:t>
      </w:r>
      <w:r>
        <w:rPr/>
        <w:t>but</w:t>
      </w:r>
      <w:r>
        <w:rPr>
          <w:spacing w:val="-12"/>
        </w:rPr>
        <w:t> </w:t>
      </w:r>
      <w:r>
        <w:rPr>
          <w:spacing w:val="-4"/>
        </w:rPr>
        <w:t>by</w:t>
      </w:r>
      <w:r>
        <w:rPr>
          <w:spacing w:val="-12"/>
        </w:rPr>
        <w:t> </w:t>
      </w:r>
      <w:r>
        <w:rPr/>
        <w:t>the</w:t>
      </w:r>
      <w:r>
        <w:rPr>
          <w:spacing w:val="-12"/>
        </w:rPr>
        <w:t> </w:t>
      </w:r>
      <w:r>
        <w:rPr/>
        <w:t>1950s,</w:t>
      </w:r>
      <w:r>
        <w:rPr>
          <w:spacing w:val="-12"/>
        </w:rPr>
        <w:t> </w:t>
      </w:r>
      <w:r>
        <w:rPr/>
        <w:t>the</w:t>
      </w:r>
      <w:r>
        <w:rPr>
          <w:spacing w:val="-12"/>
        </w:rPr>
        <w:t> </w:t>
      </w:r>
      <w:r>
        <w:rPr/>
        <w:t>fishery</w:t>
      </w:r>
      <w:r>
        <w:rPr>
          <w:spacing w:val="-12"/>
        </w:rPr>
        <w:t> </w:t>
      </w:r>
      <w:r>
        <w:rPr>
          <w:spacing w:val="-3"/>
        </w:rPr>
        <w:t>was </w:t>
      </w:r>
      <w:r>
        <w:rPr/>
        <w:t>well developed with the stock showing declines in biomass and catches (Figures </w:t>
      </w:r>
      <w:hyperlink w:history="true" w:anchor="_bookmark4">
        <w:r>
          <w:rPr>
            <w:color w:val="0000FF"/>
          </w:rPr>
          <w:t>a </w:t>
        </w:r>
      </w:hyperlink>
      <w:r>
        <w:rPr/>
        <w:t>and </w:t>
      </w:r>
      <w:hyperlink w:history="true" w:anchor="_bookmark9">
        <w:r>
          <w:rPr>
            <w:color w:val="0000FF"/>
          </w:rPr>
          <w:t>b</w:t>
        </w:r>
      </w:hyperlink>
      <w:r>
        <w:rPr/>
        <w:t>). The</w:t>
      </w:r>
      <w:r>
        <w:rPr>
          <w:spacing w:val="-23"/>
        </w:rPr>
        <w:t> </w:t>
      </w:r>
      <w:r>
        <w:rPr/>
        <w:t>rate</w:t>
      </w:r>
      <w:r>
        <w:rPr>
          <w:spacing w:val="-23"/>
        </w:rPr>
        <w:t> </w:t>
      </w:r>
      <w:r>
        <w:rPr/>
        <w:t>of</w:t>
      </w:r>
      <w:r>
        <w:rPr>
          <w:spacing w:val="-23"/>
        </w:rPr>
        <w:t> </w:t>
      </w:r>
      <w:r>
        <w:rPr/>
        <w:t>decline</w:t>
      </w:r>
      <w:r>
        <w:rPr>
          <w:spacing w:val="-23"/>
        </w:rPr>
        <w:t> </w:t>
      </w:r>
      <w:r>
        <w:rPr/>
        <w:t>in</w:t>
      </w:r>
      <w:r>
        <w:rPr>
          <w:spacing w:val="-23"/>
        </w:rPr>
        <w:t> </w:t>
      </w:r>
      <w:r>
        <w:rPr/>
        <w:t>spawning</w:t>
      </w:r>
      <w:r>
        <w:rPr>
          <w:spacing w:val="-23"/>
        </w:rPr>
        <w:t> </w:t>
      </w:r>
      <w:r>
        <w:rPr/>
        <w:t>biomass</w:t>
      </w:r>
      <w:r>
        <w:rPr>
          <w:spacing w:val="-23"/>
        </w:rPr>
        <w:t> </w:t>
      </w:r>
      <w:r>
        <w:rPr/>
        <w:t>accelerated</w:t>
      </w:r>
      <w:r>
        <w:rPr>
          <w:spacing w:val="-23"/>
        </w:rPr>
        <w:t> </w:t>
      </w:r>
      <w:r>
        <w:rPr/>
        <w:t>through</w:t>
      </w:r>
      <w:r>
        <w:rPr>
          <w:spacing w:val="-23"/>
        </w:rPr>
        <w:t> </w:t>
      </w:r>
      <w:r>
        <w:rPr/>
        <w:t>the</w:t>
      </w:r>
      <w:r>
        <w:rPr>
          <w:spacing w:val="-23"/>
        </w:rPr>
        <w:t> </w:t>
      </w:r>
      <w:r>
        <w:rPr/>
        <w:t>1970s</w:t>
      </w:r>
      <w:r>
        <w:rPr>
          <w:spacing w:val="-23"/>
        </w:rPr>
        <w:t> </w:t>
      </w:r>
      <w:r>
        <w:rPr/>
        <w:t>reaching</w:t>
      </w:r>
      <w:r>
        <w:rPr>
          <w:spacing w:val="-23"/>
        </w:rPr>
        <w:t> </w:t>
      </w:r>
      <w:r>
        <w:rPr/>
        <w:t>minimums generally</w:t>
      </w:r>
      <w:r>
        <w:rPr>
          <w:spacing w:val="-18"/>
        </w:rPr>
        <w:t> </w:t>
      </w:r>
      <w:r>
        <w:rPr/>
        <w:t>around</w:t>
      </w:r>
      <w:r>
        <w:rPr>
          <w:spacing w:val="-18"/>
        </w:rPr>
        <w:t> </w:t>
      </w:r>
      <w:r>
        <w:rPr/>
        <w:t>or</w:t>
      </w:r>
      <w:r>
        <w:rPr>
          <w:spacing w:val="-18"/>
        </w:rPr>
        <w:t> </w:t>
      </w:r>
      <w:r>
        <w:rPr/>
        <w:t>below</w:t>
      </w:r>
      <w:r>
        <w:rPr>
          <w:spacing w:val="-19"/>
        </w:rPr>
        <w:t> </w:t>
      </w:r>
      <w:r>
        <w:rPr/>
        <w:t>10%</w:t>
      </w:r>
      <w:r>
        <w:rPr>
          <w:spacing w:val="-18"/>
        </w:rPr>
        <w:t> </w:t>
      </w:r>
      <w:r>
        <w:rPr/>
        <w:t>of</w:t>
      </w:r>
      <w:r>
        <w:rPr>
          <w:spacing w:val="-18"/>
        </w:rPr>
        <w:t> </w:t>
      </w:r>
      <w:r>
        <w:rPr/>
        <w:t>the</w:t>
      </w:r>
      <w:r>
        <w:rPr>
          <w:spacing w:val="-18"/>
        </w:rPr>
        <w:t> </w:t>
      </w:r>
      <w:r>
        <w:rPr/>
        <w:t>unexploited</w:t>
      </w:r>
      <w:r>
        <w:rPr>
          <w:spacing w:val="-18"/>
        </w:rPr>
        <w:t> </w:t>
      </w:r>
      <w:r>
        <w:rPr/>
        <w:t>levels</w:t>
      </w:r>
      <w:r>
        <w:rPr>
          <w:spacing w:val="-18"/>
        </w:rPr>
        <w:t> </w:t>
      </w:r>
      <w:r>
        <w:rPr/>
        <w:t>during</w:t>
      </w:r>
      <w:r>
        <w:rPr>
          <w:spacing w:val="-18"/>
        </w:rPr>
        <w:t> </w:t>
      </w:r>
      <w:r>
        <w:rPr/>
        <w:t>the</w:t>
      </w:r>
      <w:r>
        <w:rPr>
          <w:spacing w:val="-18"/>
        </w:rPr>
        <w:t> </w:t>
      </w:r>
      <w:r>
        <w:rPr/>
        <w:t>1980s</w:t>
      </w:r>
      <w:r>
        <w:rPr>
          <w:spacing w:val="-18"/>
        </w:rPr>
        <w:t> </w:t>
      </w:r>
      <w:r>
        <w:rPr/>
        <w:t>through</w:t>
      </w:r>
      <w:r>
        <w:rPr>
          <w:spacing w:val="-19"/>
        </w:rPr>
        <w:t> </w:t>
      </w:r>
      <w:r>
        <w:rPr/>
        <w:t>the</w:t>
      </w:r>
      <w:r>
        <w:rPr>
          <w:spacing w:val="-18"/>
        </w:rPr>
        <w:t> </w:t>
      </w:r>
      <w:r>
        <w:rPr/>
        <w:t>early 2000s (Figure </w:t>
      </w:r>
      <w:hyperlink w:history="true" w:anchor="_bookmark10">
        <w:r>
          <w:rPr>
            <w:color w:val="0000FF"/>
          </w:rPr>
          <w:t>c</w:t>
        </w:r>
      </w:hyperlink>
      <w:r>
        <w:rPr/>
        <w:t>). The petrale sole spawning stock biomass is estimated to </w:t>
      </w:r>
      <w:r>
        <w:rPr>
          <w:spacing w:val="-4"/>
        </w:rPr>
        <w:t>have </w:t>
      </w:r>
      <w:r>
        <w:rPr/>
        <w:t>increased in</w:t>
      </w:r>
      <w:r>
        <w:rPr>
          <w:spacing w:val="-9"/>
        </w:rPr>
        <w:t> </w:t>
      </w:r>
      <w:r>
        <w:rPr/>
        <w:t>recent</w:t>
      </w:r>
      <w:r>
        <w:rPr>
          <w:spacing w:val="-9"/>
        </w:rPr>
        <w:t> </w:t>
      </w:r>
      <w:r>
        <w:rPr/>
        <w:t>years</w:t>
      </w:r>
      <w:r>
        <w:rPr>
          <w:spacing w:val="-9"/>
        </w:rPr>
        <w:t> </w:t>
      </w:r>
      <w:r>
        <w:rPr/>
        <w:t>due</w:t>
      </w:r>
      <w:r>
        <w:rPr>
          <w:spacing w:val="-9"/>
        </w:rPr>
        <w:t> </w:t>
      </w:r>
      <w:r>
        <w:rPr/>
        <w:t>to</w:t>
      </w:r>
      <w:r>
        <w:rPr>
          <w:spacing w:val="-9"/>
        </w:rPr>
        <w:t> </w:t>
      </w:r>
      <w:r>
        <w:rPr/>
        <w:t>reduced</w:t>
      </w:r>
      <w:r>
        <w:rPr>
          <w:spacing w:val="-9"/>
        </w:rPr>
        <w:t> </w:t>
      </w:r>
      <w:r>
        <w:rPr/>
        <w:t>catches</w:t>
      </w:r>
      <w:r>
        <w:rPr>
          <w:spacing w:val="-9"/>
        </w:rPr>
        <w:t> </w:t>
      </w:r>
      <w:r>
        <w:rPr/>
        <w:t>during</w:t>
      </w:r>
      <w:r>
        <w:rPr>
          <w:spacing w:val="-9"/>
        </w:rPr>
        <w:t> </w:t>
      </w:r>
      <w:r>
        <w:rPr/>
        <w:t>rebuilding</w:t>
      </w:r>
      <w:r>
        <w:rPr>
          <w:spacing w:val="-9"/>
        </w:rPr>
        <w:t> </w:t>
      </w:r>
      <w:r>
        <w:rPr/>
        <w:t>and</w:t>
      </w:r>
      <w:r>
        <w:rPr>
          <w:spacing w:val="-9"/>
        </w:rPr>
        <w:t> </w:t>
      </w:r>
      <w:r>
        <w:rPr/>
        <w:t>in</w:t>
      </w:r>
      <w:r>
        <w:rPr>
          <w:spacing w:val="-9"/>
        </w:rPr>
        <w:t> </w:t>
      </w:r>
      <w:r>
        <w:rPr/>
        <w:t>response</w:t>
      </w:r>
      <w:r>
        <w:rPr>
          <w:spacing w:val="-9"/>
        </w:rPr>
        <w:t> </w:t>
      </w:r>
      <w:r>
        <w:rPr/>
        <w:t>to</w:t>
      </w:r>
      <w:r>
        <w:rPr>
          <w:spacing w:val="-9"/>
        </w:rPr>
        <w:t> </w:t>
      </w:r>
      <w:r>
        <w:rPr/>
        <w:t>above</w:t>
      </w:r>
      <w:r>
        <w:rPr>
          <w:spacing w:val="-9"/>
        </w:rPr>
        <w:t> </w:t>
      </w:r>
      <w:r>
        <w:rPr/>
        <w:t>average recruitment in 2006, 2007, and 2008. The 2019 estimated spawning biomass relative</w:t>
      </w:r>
      <w:r>
        <w:rPr>
          <w:spacing w:val="1"/>
        </w:rPr>
        <w:t> </w:t>
      </w:r>
      <w:r>
        <w:rPr/>
        <w:t>to</w:t>
      </w:r>
    </w:p>
    <w:p>
      <w:pPr>
        <w:pStyle w:val="BodyText"/>
        <w:spacing w:line="218" w:lineRule="auto" w:before="18"/>
        <w:ind w:left="160" w:right="418"/>
        <w:jc w:val="both"/>
      </w:pPr>
      <w:r>
        <w:rPr/>
        <w:t>unfished equilibrium spawning biomass is above the target of 25% of unfished spawning biomass, at 39.1% (</w:t>
      </w:r>
      <w:r>
        <w:rPr>
          <w:rFonts w:ascii="Lucida Sans Unicode" w:hAnsi="Lucida Sans Unicode"/>
        </w:rPr>
        <w:t>∼ </w:t>
      </w:r>
      <w:r>
        <w:rPr/>
        <w:t>95% asymptotic interval: </w:t>
      </w:r>
      <w:r>
        <w:rPr>
          <w:rFonts w:ascii="Lucida Sans Unicode" w:hAnsi="Lucida Sans Unicode"/>
        </w:rPr>
        <w:t>± </w:t>
      </w:r>
      <w:r>
        <w:rPr/>
        <w:t>28.2%-50.1%) (Table </w:t>
      </w:r>
      <w:hyperlink w:history="true" w:anchor="_bookmark8">
        <w:r>
          <w:rPr>
            <w:color w:val="0000FF"/>
          </w:rPr>
          <w:t>b</w:t>
        </w:r>
      </w:hyperlink>
      <w:r>
        <w:rPr/>
        <w:t>).</w:t>
      </w:r>
    </w:p>
    <w:p>
      <w:pPr>
        <w:pStyle w:val="BodyText"/>
        <w:spacing w:line="254" w:lineRule="auto" w:before="227"/>
        <w:ind w:left="160" w:right="420" w:hanging="9"/>
        <w:jc w:val="both"/>
      </w:pPr>
      <w:r>
        <w:rPr>
          <w:spacing w:val="-4"/>
        </w:rPr>
        <w:t>Table</w:t>
      </w:r>
      <w:r>
        <w:rPr>
          <w:spacing w:val="-26"/>
        </w:rPr>
        <w:t> </w:t>
      </w:r>
      <w:r>
        <w:rPr/>
        <w:t>b:</w:t>
      </w:r>
      <w:r>
        <w:rPr>
          <w:spacing w:val="-15"/>
        </w:rPr>
        <w:t> </w:t>
      </w:r>
      <w:r>
        <w:rPr/>
        <w:t>Recent</w:t>
      </w:r>
      <w:r>
        <w:rPr>
          <w:spacing w:val="-26"/>
        </w:rPr>
        <w:t> </w:t>
      </w:r>
      <w:r>
        <w:rPr/>
        <w:t>trend</w:t>
      </w:r>
      <w:r>
        <w:rPr>
          <w:spacing w:val="-26"/>
        </w:rPr>
        <w:t> </w:t>
      </w:r>
      <w:r>
        <w:rPr/>
        <w:t>in</w:t>
      </w:r>
      <w:r>
        <w:rPr>
          <w:spacing w:val="-26"/>
        </w:rPr>
        <w:t> </w:t>
      </w:r>
      <w:r>
        <w:rPr/>
        <w:t>estimated</w:t>
      </w:r>
      <w:r>
        <w:rPr>
          <w:spacing w:val="-26"/>
        </w:rPr>
        <w:t> </w:t>
      </w:r>
      <w:r>
        <w:rPr/>
        <w:t>spawning</w:t>
      </w:r>
      <w:r>
        <w:rPr>
          <w:spacing w:val="-26"/>
        </w:rPr>
        <w:t> </w:t>
      </w:r>
      <w:r>
        <w:rPr/>
        <w:t>biomass</w:t>
      </w:r>
      <w:r>
        <w:rPr>
          <w:spacing w:val="-26"/>
        </w:rPr>
        <w:t> </w:t>
      </w:r>
      <w:r>
        <w:rPr/>
        <w:t>(mt)</w:t>
      </w:r>
      <w:r>
        <w:rPr>
          <w:spacing w:val="-26"/>
        </w:rPr>
        <w:t> </w:t>
      </w:r>
      <w:r>
        <w:rPr/>
        <w:t>and</w:t>
      </w:r>
      <w:r>
        <w:rPr>
          <w:spacing w:val="-26"/>
        </w:rPr>
        <w:t> </w:t>
      </w:r>
      <w:r>
        <w:rPr/>
        <w:t>estimated</w:t>
      </w:r>
      <w:r>
        <w:rPr>
          <w:spacing w:val="-26"/>
        </w:rPr>
        <w:t> </w:t>
      </w:r>
      <w:r>
        <w:rPr/>
        <w:t>relative</w:t>
      </w:r>
      <w:r>
        <w:rPr>
          <w:spacing w:val="-26"/>
        </w:rPr>
        <w:t> </w:t>
      </w:r>
      <w:r>
        <w:rPr/>
        <w:t>spawning biomass.</w:t>
      </w:r>
    </w:p>
    <w:p>
      <w:pPr>
        <w:pStyle w:val="BodyText"/>
        <w:spacing w:before="4" w:after="1"/>
        <w:rPr>
          <w:sz w:val="19"/>
        </w:rPr>
      </w:pPr>
    </w:p>
    <w:tbl>
      <w:tblPr>
        <w:tblW w:w="0" w:type="auto"/>
        <w:jc w:val="left"/>
        <w:tblInd w:w="62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707"/>
        <w:gridCol w:w="2188"/>
        <w:gridCol w:w="1904"/>
        <w:gridCol w:w="1671"/>
        <w:gridCol w:w="1959"/>
      </w:tblGrid>
      <w:tr>
        <w:trPr>
          <w:trHeight w:val="1153" w:hRule="atLeast"/>
        </w:trPr>
        <w:tc>
          <w:tcPr>
            <w:tcW w:w="707" w:type="dxa"/>
            <w:tcBorders>
              <w:top w:val="single" w:sz="4" w:space="0" w:color="000000"/>
              <w:bottom w:val="single" w:sz="4" w:space="0" w:color="000000"/>
            </w:tcBorders>
          </w:tcPr>
          <w:p>
            <w:pPr>
              <w:pStyle w:val="TableParagraph"/>
              <w:spacing w:line="254" w:lineRule="exact"/>
              <w:ind w:left="119"/>
              <w:jc w:val="left"/>
              <w:rPr>
                <w:sz w:val="24"/>
              </w:rPr>
            </w:pPr>
            <w:bookmarkStart w:name="_bookmark8" w:id="15"/>
            <w:bookmarkEnd w:id="15"/>
            <w:r>
              <w:rPr/>
            </w:r>
            <w:r>
              <w:rPr>
                <w:sz w:val="24"/>
              </w:rPr>
              <w:t>Year</w:t>
            </w:r>
          </w:p>
        </w:tc>
        <w:tc>
          <w:tcPr>
            <w:tcW w:w="2188" w:type="dxa"/>
            <w:tcBorders>
              <w:top w:val="single" w:sz="4" w:space="0" w:color="000000"/>
              <w:bottom w:val="single" w:sz="4" w:space="0" w:color="000000"/>
            </w:tcBorders>
          </w:tcPr>
          <w:p>
            <w:pPr>
              <w:pStyle w:val="TableParagraph"/>
              <w:spacing w:line="254" w:lineRule="exact"/>
              <w:ind w:left="86" w:right="160"/>
              <w:rPr>
                <w:sz w:val="24"/>
              </w:rPr>
            </w:pPr>
            <w:r>
              <w:rPr>
                <w:w w:val="95"/>
                <w:sz w:val="24"/>
              </w:rPr>
              <w:t>Spawning Biomass</w:t>
            </w:r>
          </w:p>
          <w:p>
            <w:pPr>
              <w:pStyle w:val="TableParagraph"/>
              <w:spacing w:line="240" w:lineRule="auto" w:before="16"/>
              <w:ind w:left="59" w:right="160"/>
              <w:rPr>
                <w:sz w:val="24"/>
              </w:rPr>
            </w:pPr>
            <w:r>
              <w:rPr>
                <w:sz w:val="24"/>
              </w:rPr>
              <w:t>(mt)</w:t>
            </w:r>
          </w:p>
        </w:tc>
        <w:tc>
          <w:tcPr>
            <w:tcW w:w="1904" w:type="dxa"/>
            <w:tcBorders>
              <w:top w:val="single" w:sz="4" w:space="0" w:color="000000"/>
              <w:bottom w:val="single" w:sz="4" w:space="0" w:color="000000"/>
            </w:tcBorders>
          </w:tcPr>
          <w:p>
            <w:pPr>
              <w:pStyle w:val="TableParagraph"/>
              <w:spacing w:line="254" w:lineRule="exact"/>
              <w:ind w:left="588"/>
              <w:jc w:val="left"/>
              <w:rPr>
                <w:sz w:val="24"/>
              </w:rPr>
            </w:pPr>
            <w:r>
              <w:rPr>
                <w:sz w:val="24"/>
              </w:rPr>
              <w:t>˜ 95%</w:t>
            </w:r>
          </w:p>
          <w:p>
            <w:pPr>
              <w:pStyle w:val="TableParagraph"/>
              <w:spacing w:line="254" w:lineRule="auto" w:before="16"/>
              <w:ind w:left="135" w:right="224"/>
              <w:rPr>
                <w:sz w:val="24"/>
              </w:rPr>
            </w:pPr>
            <w:r>
              <w:rPr>
                <w:w w:val="90"/>
                <w:sz w:val="24"/>
              </w:rPr>
              <w:t>Confidence </w:t>
            </w:r>
            <w:r>
              <w:rPr>
                <w:sz w:val="24"/>
              </w:rPr>
              <w:t>Interval</w:t>
            </w:r>
          </w:p>
        </w:tc>
        <w:tc>
          <w:tcPr>
            <w:tcW w:w="1671" w:type="dxa"/>
            <w:tcBorders>
              <w:top w:val="single" w:sz="4" w:space="0" w:color="000000"/>
              <w:bottom w:val="single" w:sz="4" w:space="0" w:color="000000"/>
            </w:tcBorders>
          </w:tcPr>
          <w:p>
            <w:pPr>
              <w:pStyle w:val="TableParagraph"/>
              <w:spacing w:line="254" w:lineRule="exact"/>
              <w:ind w:left="303"/>
              <w:jc w:val="left"/>
              <w:rPr>
                <w:sz w:val="24"/>
              </w:rPr>
            </w:pPr>
            <w:r>
              <w:rPr>
                <w:sz w:val="24"/>
              </w:rPr>
              <w:t>Estimated</w:t>
            </w:r>
          </w:p>
          <w:p>
            <w:pPr>
              <w:pStyle w:val="TableParagraph"/>
              <w:spacing w:line="290" w:lineRule="atLeast"/>
              <w:ind w:left="336" w:right="353"/>
              <w:rPr>
                <w:sz w:val="24"/>
              </w:rPr>
            </w:pPr>
            <w:r>
              <w:rPr>
                <w:sz w:val="24"/>
              </w:rPr>
              <w:t>Relative </w:t>
            </w:r>
            <w:r>
              <w:rPr>
                <w:w w:val="90"/>
                <w:sz w:val="24"/>
              </w:rPr>
              <w:t>Spawning </w:t>
            </w:r>
            <w:r>
              <w:rPr>
                <w:w w:val="95"/>
                <w:sz w:val="24"/>
              </w:rPr>
              <w:t>Biomass</w:t>
            </w:r>
          </w:p>
        </w:tc>
        <w:tc>
          <w:tcPr>
            <w:tcW w:w="1959" w:type="dxa"/>
            <w:tcBorders>
              <w:top w:val="single" w:sz="4" w:space="0" w:color="000000"/>
              <w:bottom w:val="single" w:sz="4" w:space="0" w:color="000000"/>
            </w:tcBorders>
          </w:tcPr>
          <w:p>
            <w:pPr>
              <w:pStyle w:val="TableParagraph"/>
              <w:spacing w:line="254" w:lineRule="exact"/>
              <w:ind w:left="237" w:right="251"/>
              <w:rPr>
                <w:sz w:val="24"/>
              </w:rPr>
            </w:pPr>
            <w:r>
              <w:rPr>
                <w:sz w:val="24"/>
              </w:rPr>
              <w:t>˜ 95%</w:t>
            </w:r>
          </w:p>
          <w:p>
            <w:pPr>
              <w:pStyle w:val="TableParagraph"/>
              <w:spacing w:line="254" w:lineRule="auto" w:before="16"/>
              <w:ind w:left="249" w:right="251"/>
              <w:rPr>
                <w:sz w:val="24"/>
              </w:rPr>
            </w:pPr>
            <w:r>
              <w:rPr>
                <w:w w:val="90"/>
                <w:sz w:val="24"/>
              </w:rPr>
              <w:t>Confidence </w:t>
            </w:r>
            <w:r>
              <w:rPr>
                <w:sz w:val="24"/>
              </w:rPr>
              <w:t>Interval</w:t>
            </w:r>
          </w:p>
        </w:tc>
      </w:tr>
      <w:tr>
        <w:trPr>
          <w:trHeight w:val="286" w:hRule="atLeast"/>
        </w:trPr>
        <w:tc>
          <w:tcPr>
            <w:tcW w:w="707" w:type="dxa"/>
            <w:tcBorders>
              <w:top w:val="single" w:sz="4" w:space="0" w:color="000000"/>
            </w:tcBorders>
          </w:tcPr>
          <w:p>
            <w:pPr>
              <w:pStyle w:val="TableParagraph"/>
              <w:spacing w:line="254" w:lineRule="exact"/>
              <w:ind w:left="119"/>
              <w:jc w:val="left"/>
              <w:rPr>
                <w:sz w:val="24"/>
              </w:rPr>
            </w:pPr>
            <w:r>
              <w:rPr>
                <w:sz w:val="24"/>
              </w:rPr>
              <w:t>2010</w:t>
            </w:r>
          </w:p>
        </w:tc>
        <w:tc>
          <w:tcPr>
            <w:tcW w:w="2188" w:type="dxa"/>
            <w:tcBorders>
              <w:top w:val="single" w:sz="4" w:space="0" w:color="000000"/>
            </w:tcBorders>
          </w:tcPr>
          <w:p>
            <w:pPr>
              <w:pStyle w:val="TableParagraph"/>
              <w:spacing w:line="254" w:lineRule="exact"/>
              <w:ind w:left="817"/>
              <w:jc w:val="left"/>
              <w:rPr>
                <w:sz w:val="24"/>
              </w:rPr>
            </w:pPr>
            <w:r>
              <w:rPr>
                <w:sz w:val="24"/>
              </w:rPr>
              <w:t>4227</w:t>
            </w:r>
          </w:p>
        </w:tc>
        <w:tc>
          <w:tcPr>
            <w:tcW w:w="1904" w:type="dxa"/>
            <w:tcBorders>
              <w:top w:val="single" w:sz="4" w:space="0" w:color="000000"/>
            </w:tcBorders>
          </w:tcPr>
          <w:p>
            <w:pPr>
              <w:pStyle w:val="TableParagraph"/>
              <w:spacing w:line="254" w:lineRule="exact"/>
              <w:ind w:left="135" w:right="228"/>
              <w:rPr>
                <w:sz w:val="24"/>
              </w:rPr>
            </w:pPr>
            <w:r>
              <w:rPr>
                <w:w w:val="95"/>
                <w:sz w:val="24"/>
              </w:rPr>
              <w:t>3452 - 5002</w:t>
            </w:r>
          </w:p>
        </w:tc>
        <w:tc>
          <w:tcPr>
            <w:tcW w:w="1671" w:type="dxa"/>
            <w:tcBorders>
              <w:top w:val="single" w:sz="4" w:space="0" w:color="000000"/>
            </w:tcBorders>
          </w:tcPr>
          <w:p>
            <w:pPr>
              <w:pStyle w:val="TableParagraph"/>
              <w:spacing w:line="254" w:lineRule="exact"/>
              <w:ind w:left="559"/>
              <w:jc w:val="left"/>
              <w:rPr>
                <w:sz w:val="24"/>
              </w:rPr>
            </w:pPr>
            <w:r>
              <w:rPr>
                <w:sz w:val="24"/>
              </w:rPr>
              <w:t>0.127</w:t>
            </w:r>
          </w:p>
        </w:tc>
        <w:tc>
          <w:tcPr>
            <w:tcW w:w="1959" w:type="dxa"/>
            <w:tcBorders>
              <w:top w:val="single" w:sz="4" w:space="0" w:color="000000"/>
            </w:tcBorders>
          </w:tcPr>
          <w:p>
            <w:pPr>
              <w:pStyle w:val="TableParagraph"/>
              <w:spacing w:line="254" w:lineRule="exact"/>
              <w:ind w:left="250" w:right="250"/>
              <w:rPr>
                <w:sz w:val="24"/>
              </w:rPr>
            </w:pPr>
            <w:r>
              <w:rPr>
                <w:sz w:val="24"/>
              </w:rPr>
              <w:t>0.087 - 0.166</w:t>
            </w:r>
          </w:p>
        </w:tc>
      </w:tr>
      <w:tr>
        <w:trPr>
          <w:trHeight w:val="288" w:hRule="atLeast"/>
        </w:trPr>
        <w:tc>
          <w:tcPr>
            <w:tcW w:w="707" w:type="dxa"/>
          </w:tcPr>
          <w:p>
            <w:pPr>
              <w:pStyle w:val="TableParagraph"/>
              <w:ind w:left="119"/>
              <w:jc w:val="left"/>
              <w:rPr>
                <w:sz w:val="24"/>
              </w:rPr>
            </w:pPr>
            <w:r>
              <w:rPr>
                <w:sz w:val="24"/>
              </w:rPr>
              <w:t>2011</w:t>
            </w:r>
          </w:p>
        </w:tc>
        <w:tc>
          <w:tcPr>
            <w:tcW w:w="2188" w:type="dxa"/>
          </w:tcPr>
          <w:p>
            <w:pPr>
              <w:pStyle w:val="TableParagraph"/>
              <w:ind w:left="821"/>
              <w:jc w:val="left"/>
              <w:rPr>
                <w:sz w:val="24"/>
              </w:rPr>
            </w:pPr>
            <w:r>
              <w:rPr>
                <w:sz w:val="24"/>
              </w:rPr>
              <w:t>5378</w:t>
            </w:r>
          </w:p>
        </w:tc>
        <w:tc>
          <w:tcPr>
            <w:tcW w:w="1904" w:type="dxa"/>
          </w:tcPr>
          <w:p>
            <w:pPr>
              <w:pStyle w:val="TableParagraph"/>
              <w:ind w:left="135" w:right="231"/>
              <w:rPr>
                <w:sz w:val="24"/>
              </w:rPr>
            </w:pPr>
            <w:r>
              <w:rPr>
                <w:sz w:val="24"/>
              </w:rPr>
              <w:t>4414 - 6342</w:t>
            </w:r>
          </w:p>
        </w:tc>
        <w:tc>
          <w:tcPr>
            <w:tcW w:w="1671" w:type="dxa"/>
          </w:tcPr>
          <w:p>
            <w:pPr>
              <w:pStyle w:val="TableParagraph"/>
              <w:ind w:left="559"/>
              <w:jc w:val="left"/>
              <w:rPr>
                <w:sz w:val="24"/>
              </w:rPr>
            </w:pPr>
            <w:r>
              <w:rPr>
                <w:sz w:val="24"/>
              </w:rPr>
              <w:t>0.161</w:t>
            </w:r>
          </w:p>
        </w:tc>
        <w:tc>
          <w:tcPr>
            <w:tcW w:w="1959" w:type="dxa"/>
          </w:tcPr>
          <w:p>
            <w:pPr>
              <w:pStyle w:val="TableParagraph"/>
              <w:ind w:left="250" w:right="250"/>
              <w:rPr>
                <w:sz w:val="24"/>
              </w:rPr>
            </w:pPr>
            <w:r>
              <w:rPr>
                <w:sz w:val="24"/>
              </w:rPr>
              <w:t>0.111 - 0.211</w:t>
            </w:r>
          </w:p>
        </w:tc>
      </w:tr>
      <w:tr>
        <w:trPr>
          <w:trHeight w:val="288" w:hRule="atLeast"/>
        </w:trPr>
        <w:tc>
          <w:tcPr>
            <w:tcW w:w="707" w:type="dxa"/>
          </w:tcPr>
          <w:p>
            <w:pPr>
              <w:pStyle w:val="TableParagraph"/>
              <w:ind w:left="119"/>
              <w:jc w:val="left"/>
              <w:rPr>
                <w:sz w:val="24"/>
              </w:rPr>
            </w:pPr>
            <w:r>
              <w:rPr>
                <w:sz w:val="24"/>
              </w:rPr>
              <w:t>2012</w:t>
            </w:r>
          </w:p>
        </w:tc>
        <w:tc>
          <w:tcPr>
            <w:tcW w:w="2188" w:type="dxa"/>
          </w:tcPr>
          <w:p>
            <w:pPr>
              <w:pStyle w:val="TableParagraph"/>
              <w:ind w:left="818"/>
              <w:jc w:val="left"/>
              <w:rPr>
                <w:sz w:val="24"/>
              </w:rPr>
            </w:pPr>
            <w:r>
              <w:rPr>
                <w:sz w:val="24"/>
              </w:rPr>
              <w:t>7205</w:t>
            </w:r>
          </w:p>
        </w:tc>
        <w:tc>
          <w:tcPr>
            <w:tcW w:w="1904" w:type="dxa"/>
          </w:tcPr>
          <w:p>
            <w:pPr>
              <w:pStyle w:val="TableParagraph"/>
              <w:ind w:left="135" w:right="223"/>
              <w:rPr>
                <w:sz w:val="24"/>
              </w:rPr>
            </w:pPr>
            <w:r>
              <w:rPr>
                <w:w w:val="95"/>
                <w:sz w:val="24"/>
              </w:rPr>
              <w:t>5958 - 8452</w:t>
            </w:r>
          </w:p>
        </w:tc>
        <w:tc>
          <w:tcPr>
            <w:tcW w:w="1671" w:type="dxa"/>
          </w:tcPr>
          <w:p>
            <w:pPr>
              <w:pStyle w:val="TableParagraph"/>
              <w:ind w:left="559"/>
              <w:jc w:val="left"/>
              <w:rPr>
                <w:sz w:val="24"/>
              </w:rPr>
            </w:pPr>
            <w:r>
              <w:rPr>
                <w:sz w:val="24"/>
              </w:rPr>
              <w:t>0.216</w:t>
            </w:r>
          </w:p>
        </w:tc>
        <w:tc>
          <w:tcPr>
            <w:tcW w:w="1959" w:type="dxa"/>
          </w:tcPr>
          <w:p>
            <w:pPr>
              <w:pStyle w:val="TableParagraph"/>
              <w:ind w:left="250" w:right="250"/>
              <w:rPr>
                <w:sz w:val="24"/>
              </w:rPr>
            </w:pPr>
            <w:r>
              <w:rPr>
                <w:sz w:val="24"/>
              </w:rPr>
              <w:t>0.150 - 0.281</w:t>
            </w:r>
          </w:p>
        </w:tc>
      </w:tr>
      <w:tr>
        <w:trPr>
          <w:trHeight w:val="288" w:hRule="atLeast"/>
        </w:trPr>
        <w:tc>
          <w:tcPr>
            <w:tcW w:w="707" w:type="dxa"/>
          </w:tcPr>
          <w:p>
            <w:pPr>
              <w:pStyle w:val="TableParagraph"/>
              <w:ind w:left="119"/>
              <w:jc w:val="left"/>
              <w:rPr>
                <w:sz w:val="24"/>
              </w:rPr>
            </w:pPr>
            <w:r>
              <w:rPr>
                <w:sz w:val="24"/>
              </w:rPr>
              <w:t>2013</w:t>
            </w:r>
          </w:p>
        </w:tc>
        <w:tc>
          <w:tcPr>
            <w:tcW w:w="2188" w:type="dxa"/>
          </w:tcPr>
          <w:p>
            <w:pPr>
              <w:pStyle w:val="TableParagraph"/>
              <w:ind w:left="821"/>
              <w:jc w:val="left"/>
              <w:rPr>
                <w:sz w:val="24"/>
              </w:rPr>
            </w:pPr>
            <w:r>
              <w:rPr>
                <w:w w:val="95"/>
                <w:sz w:val="24"/>
              </w:rPr>
              <w:t>9488</w:t>
            </w:r>
          </w:p>
        </w:tc>
        <w:tc>
          <w:tcPr>
            <w:tcW w:w="1904" w:type="dxa"/>
          </w:tcPr>
          <w:p>
            <w:pPr>
              <w:pStyle w:val="TableParagraph"/>
              <w:ind w:left="135" w:right="228"/>
              <w:rPr>
                <w:sz w:val="24"/>
              </w:rPr>
            </w:pPr>
            <w:r>
              <w:rPr>
                <w:sz w:val="24"/>
              </w:rPr>
              <w:t>7888 - 11087</w:t>
            </w:r>
          </w:p>
        </w:tc>
        <w:tc>
          <w:tcPr>
            <w:tcW w:w="1671" w:type="dxa"/>
          </w:tcPr>
          <w:p>
            <w:pPr>
              <w:pStyle w:val="TableParagraph"/>
              <w:ind w:left="559"/>
              <w:jc w:val="left"/>
              <w:rPr>
                <w:sz w:val="24"/>
              </w:rPr>
            </w:pPr>
            <w:r>
              <w:rPr>
                <w:w w:val="95"/>
                <w:sz w:val="24"/>
              </w:rPr>
              <w:t>0.284</w:t>
            </w:r>
          </w:p>
        </w:tc>
        <w:tc>
          <w:tcPr>
            <w:tcW w:w="1959" w:type="dxa"/>
          </w:tcPr>
          <w:p>
            <w:pPr>
              <w:pStyle w:val="TableParagraph"/>
              <w:ind w:left="250" w:right="250"/>
              <w:rPr>
                <w:sz w:val="24"/>
              </w:rPr>
            </w:pPr>
            <w:r>
              <w:rPr>
                <w:sz w:val="24"/>
              </w:rPr>
              <w:t>0.199 - 0.369</w:t>
            </w:r>
          </w:p>
        </w:tc>
      </w:tr>
      <w:tr>
        <w:trPr>
          <w:trHeight w:val="288" w:hRule="atLeast"/>
        </w:trPr>
        <w:tc>
          <w:tcPr>
            <w:tcW w:w="707" w:type="dxa"/>
          </w:tcPr>
          <w:p>
            <w:pPr>
              <w:pStyle w:val="TableParagraph"/>
              <w:ind w:left="119"/>
              <w:jc w:val="left"/>
              <w:rPr>
                <w:sz w:val="24"/>
              </w:rPr>
            </w:pPr>
            <w:r>
              <w:rPr>
                <w:sz w:val="24"/>
              </w:rPr>
              <w:t>2014</w:t>
            </w:r>
          </w:p>
        </w:tc>
        <w:tc>
          <w:tcPr>
            <w:tcW w:w="2188" w:type="dxa"/>
          </w:tcPr>
          <w:p>
            <w:pPr>
              <w:pStyle w:val="TableParagraph"/>
              <w:ind w:left="757"/>
              <w:jc w:val="left"/>
              <w:rPr>
                <w:sz w:val="24"/>
              </w:rPr>
            </w:pPr>
            <w:r>
              <w:rPr>
                <w:sz w:val="24"/>
              </w:rPr>
              <w:t>11433</w:t>
            </w:r>
          </w:p>
        </w:tc>
        <w:tc>
          <w:tcPr>
            <w:tcW w:w="1904" w:type="dxa"/>
          </w:tcPr>
          <w:p>
            <w:pPr>
              <w:pStyle w:val="TableParagraph"/>
              <w:ind w:left="135" w:right="222"/>
              <w:rPr>
                <w:sz w:val="24"/>
              </w:rPr>
            </w:pPr>
            <w:r>
              <w:rPr>
                <w:sz w:val="24"/>
              </w:rPr>
              <w:t>9524 - 13341</w:t>
            </w:r>
          </w:p>
        </w:tc>
        <w:tc>
          <w:tcPr>
            <w:tcW w:w="1671" w:type="dxa"/>
          </w:tcPr>
          <w:p>
            <w:pPr>
              <w:pStyle w:val="TableParagraph"/>
              <w:ind w:left="559"/>
              <w:jc w:val="left"/>
              <w:rPr>
                <w:sz w:val="24"/>
              </w:rPr>
            </w:pPr>
            <w:r>
              <w:rPr>
                <w:w w:val="95"/>
                <w:sz w:val="24"/>
              </w:rPr>
              <w:t>0.342</w:t>
            </w:r>
          </w:p>
        </w:tc>
        <w:tc>
          <w:tcPr>
            <w:tcW w:w="1959" w:type="dxa"/>
          </w:tcPr>
          <w:p>
            <w:pPr>
              <w:pStyle w:val="TableParagraph"/>
              <w:ind w:left="250" w:right="250"/>
              <w:rPr>
                <w:sz w:val="24"/>
              </w:rPr>
            </w:pPr>
            <w:r>
              <w:rPr>
                <w:sz w:val="24"/>
              </w:rPr>
              <w:t>0.241 - 0.443</w:t>
            </w:r>
          </w:p>
        </w:tc>
      </w:tr>
      <w:tr>
        <w:trPr>
          <w:trHeight w:val="288" w:hRule="atLeast"/>
        </w:trPr>
        <w:tc>
          <w:tcPr>
            <w:tcW w:w="707" w:type="dxa"/>
          </w:tcPr>
          <w:p>
            <w:pPr>
              <w:pStyle w:val="TableParagraph"/>
              <w:ind w:left="119"/>
              <w:jc w:val="left"/>
              <w:rPr>
                <w:sz w:val="24"/>
              </w:rPr>
            </w:pPr>
            <w:r>
              <w:rPr>
                <w:sz w:val="24"/>
              </w:rPr>
              <w:t>2015</w:t>
            </w:r>
          </w:p>
        </w:tc>
        <w:tc>
          <w:tcPr>
            <w:tcW w:w="2188" w:type="dxa"/>
          </w:tcPr>
          <w:p>
            <w:pPr>
              <w:pStyle w:val="TableParagraph"/>
              <w:ind w:left="757"/>
              <w:jc w:val="left"/>
              <w:rPr>
                <w:sz w:val="24"/>
              </w:rPr>
            </w:pPr>
            <w:r>
              <w:rPr>
                <w:sz w:val="24"/>
              </w:rPr>
              <w:t>12691</w:t>
            </w:r>
          </w:p>
        </w:tc>
        <w:tc>
          <w:tcPr>
            <w:tcW w:w="1904" w:type="dxa"/>
          </w:tcPr>
          <w:p>
            <w:pPr>
              <w:pStyle w:val="TableParagraph"/>
              <w:ind w:left="135" w:right="234"/>
              <w:rPr>
                <w:sz w:val="24"/>
              </w:rPr>
            </w:pPr>
            <w:r>
              <w:rPr>
                <w:sz w:val="24"/>
              </w:rPr>
              <w:t>10603 - 14778</w:t>
            </w:r>
          </w:p>
        </w:tc>
        <w:tc>
          <w:tcPr>
            <w:tcW w:w="1671" w:type="dxa"/>
          </w:tcPr>
          <w:p>
            <w:pPr>
              <w:pStyle w:val="TableParagraph"/>
              <w:ind w:left="559"/>
              <w:jc w:val="left"/>
              <w:rPr>
                <w:sz w:val="24"/>
              </w:rPr>
            </w:pPr>
            <w:r>
              <w:rPr>
                <w:w w:val="95"/>
                <w:sz w:val="24"/>
              </w:rPr>
              <w:t>0.380</w:t>
            </w:r>
          </w:p>
        </w:tc>
        <w:tc>
          <w:tcPr>
            <w:tcW w:w="1959" w:type="dxa"/>
          </w:tcPr>
          <w:p>
            <w:pPr>
              <w:pStyle w:val="TableParagraph"/>
              <w:ind w:left="250" w:right="251"/>
              <w:rPr>
                <w:sz w:val="24"/>
              </w:rPr>
            </w:pPr>
            <w:r>
              <w:rPr>
                <w:w w:val="95"/>
                <w:sz w:val="24"/>
              </w:rPr>
              <w:t>0.270 - 0.490</w:t>
            </w:r>
          </w:p>
        </w:tc>
      </w:tr>
      <w:tr>
        <w:trPr>
          <w:trHeight w:val="288" w:hRule="atLeast"/>
        </w:trPr>
        <w:tc>
          <w:tcPr>
            <w:tcW w:w="707" w:type="dxa"/>
          </w:tcPr>
          <w:p>
            <w:pPr>
              <w:pStyle w:val="TableParagraph"/>
              <w:ind w:left="119"/>
              <w:jc w:val="left"/>
              <w:rPr>
                <w:sz w:val="24"/>
              </w:rPr>
            </w:pPr>
            <w:r>
              <w:rPr>
                <w:sz w:val="24"/>
              </w:rPr>
              <w:t>2016</w:t>
            </w:r>
          </w:p>
        </w:tc>
        <w:tc>
          <w:tcPr>
            <w:tcW w:w="2188" w:type="dxa"/>
          </w:tcPr>
          <w:p>
            <w:pPr>
              <w:pStyle w:val="TableParagraph"/>
              <w:ind w:left="757"/>
              <w:jc w:val="left"/>
              <w:rPr>
                <w:sz w:val="24"/>
              </w:rPr>
            </w:pPr>
            <w:r>
              <w:rPr>
                <w:sz w:val="24"/>
              </w:rPr>
              <w:t>13206</w:t>
            </w:r>
          </w:p>
        </w:tc>
        <w:tc>
          <w:tcPr>
            <w:tcW w:w="1904" w:type="dxa"/>
          </w:tcPr>
          <w:p>
            <w:pPr>
              <w:pStyle w:val="TableParagraph"/>
              <w:ind w:left="135" w:right="234"/>
              <w:rPr>
                <w:sz w:val="24"/>
              </w:rPr>
            </w:pPr>
            <w:r>
              <w:rPr>
                <w:sz w:val="24"/>
              </w:rPr>
              <w:t>11039 - 15374</w:t>
            </w:r>
          </w:p>
        </w:tc>
        <w:tc>
          <w:tcPr>
            <w:tcW w:w="1671" w:type="dxa"/>
          </w:tcPr>
          <w:p>
            <w:pPr>
              <w:pStyle w:val="TableParagraph"/>
              <w:ind w:left="559"/>
              <w:jc w:val="left"/>
              <w:rPr>
                <w:sz w:val="24"/>
              </w:rPr>
            </w:pPr>
            <w:r>
              <w:rPr>
                <w:sz w:val="24"/>
              </w:rPr>
              <w:t>0.395</w:t>
            </w:r>
          </w:p>
        </w:tc>
        <w:tc>
          <w:tcPr>
            <w:tcW w:w="1959" w:type="dxa"/>
          </w:tcPr>
          <w:p>
            <w:pPr>
              <w:pStyle w:val="TableParagraph"/>
              <w:ind w:left="250" w:right="251"/>
              <w:rPr>
                <w:sz w:val="24"/>
              </w:rPr>
            </w:pPr>
            <w:r>
              <w:rPr>
                <w:w w:val="95"/>
                <w:sz w:val="24"/>
              </w:rPr>
              <w:t>0.283 - 0.508</w:t>
            </w:r>
          </w:p>
        </w:tc>
      </w:tr>
      <w:tr>
        <w:trPr>
          <w:trHeight w:val="288" w:hRule="atLeast"/>
        </w:trPr>
        <w:tc>
          <w:tcPr>
            <w:tcW w:w="707" w:type="dxa"/>
          </w:tcPr>
          <w:p>
            <w:pPr>
              <w:pStyle w:val="TableParagraph"/>
              <w:ind w:left="119"/>
              <w:jc w:val="left"/>
              <w:rPr>
                <w:sz w:val="24"/>
              </w:rPr>
            </w:pPr>
            <w:r>
              <w:rPr>
                <w:sz w:val="24"/>
              </w:rPr>
              <w:t>2017</w:t>
            </w:r>
          </w:p>
        </w:tc>
        <w:tc>
          <w:tcPr>
            <w:tcW w:w="2188" w:type="dxa"/>
          </w:tcPr>
          <w:p>
            <w:pPr>
              <w:pStyle w:val="TableParagraph"/>
              <w:ind w:left="757"/>
              <w:jc w:val="left"/>
              <w:rPr>
                <w:sz w:val="24"/>
              </w:rPr>
            </w:pPr>
            <w:r>
              <w:rPr>
                <w:sz w:val="24"/>
              </w:rPr>
              <w:t>13519</w:t>
            </w:r>
          </w:p>
        </w:tc>
        <w:tc>
          <w:tcPr>
            <w:tcW w:w="1904" w:type="dxa"/>
          </w:tcPr>
          <w:p>
            <w:pPr>
              <w:pStyle w:val="TableParagraph"/>
              <w:ind w:left="135" w:right="234"/>
              <w:rPr>
                <w:sz w:val="24"/>
              </w:rPr>
            </w:pPr>
            <w:r>
              <w:rPr>
                <w:sz w:val="24"/>
              </w:rPr>
              <w:t>11293 - 15745</w:t>
            </w:r>
          </w:p>
        </w:tc>
        <w:tc>
          <w:tcPr>
            <w:tcW w:w="1671" w:type="dxa"/>
          </w:tcPr>
          <w:p>
            <w:pPr>
              <w:pStyle w:val="TableParagraph"/>
              <w:ind w:left="559"/>
              <w:jc w:val="left"/>
              <w:rPr>
                <w:sz w:val="24"/>
              </w:rPr>
            </w:pPr>
            <w:r>
              <w:rPr>
                <w:w w:val="95"/>
                <w:sz w:val="24"/>
              </w:rPr>
              <w:t>0.405</w:t>
            </w:r>
          </w:p>
        </w:tc>
        <w:tc>
          <w:tcPr>
            <w:tcW w:w="1959" w:type="dxa"/>
          </w:tcPr>
          <w:p>
            <w:pPr>
              <w:pStyle w:val="TableParagraph"/>
              <w:ind w:left="250" w:right="251"/>
              <w:rPr>
                <w:sz w:val="24"/>
              </w:rPr>
            </w:pPr>
            <w:r>
              <w:rPr>
                <w:sz w:val="24"/>
              </w:rPr>
              <w:t>0.292 - 0.518</w:t>
            </w:r>
          </w:p>
        </w:tc>
      </w:tr>
      <w:tr>
        <w:trPr>
          <w:trHeight w:val="288" w:hRule="atLeast"/>
        </w:trPr>
        <w:tc>
          <w:tcPr>
            <w:tcW w:w="707" w:type="dxa"/>
          </w:tcPr>
          <w:p>
            <w:pPr>
              <w:pStyle w:val="TableParagraph"/>
              <w:ind w:left="119"/>
              <w:jc w:val="left"/>
              <w:rPr>
                <w:sz w:val="24"/>
              </w:rPr>
            </w:pPr>
            <w:r>
              <w:rPr>
                <w:sz w:val="24"/>
              </w:rPr>
              <w:t>2018</w:t>
            </w:r>
          </w:p>
        </w:tc>
        <w:tc>
          <w:tcPr>
            <w:tcW w:w="2188" w:type="dxa"/>
          </w:tcPr>
          <w:p>
            <w:pPr>
              <w:pStyle w:val="TableParagraph"/>
              <w:ind w:left="757"/>
              <w:jc w:val="left"/>
              <w:rPr>
                <w:sz w:val="24"/>
              </w:rPr>
            </w:pPr>
            <w:r>
              <w:rPr>
                <w:sz w:val="24"/>
              </w:rPr>
              <w:t>13365</w:t>
            </w:r>
          </w:p>
        </w:tc>
        <w:tc>
          <w:tcPr>
            <w:tcW w:w="1904" w:type="dxa"/>
          </w:tcPr>
          <w:p>
            <w:pPr>
              <w:pStyle w:val="TableParagraph"/>
              <w:ind w:left="135" w:right="234"/>
              <w:rPr>
                <w:sz w:val="24"/>
              </w:rPr>
            </w:pPr>
            <w:r>
              <w:rPr>
                <w:sz w:val="24"/>
              </w:rPr>
              <w:t>11077 - 15653</w:t>
            </w:r>
          </w:p>
        </w:tc>
        <w:tc>
          <w:tcPr>
            <w:tcW w:w="1671" w:type="dxa"/>
          </w:tcPr>
          <w:p>
            <w:pPr>
              <w:pStyle w:val="TableParagraph"/>
              <w:ind w:left="559"/>
              <w:jc w:val="left"/>
              <w:rPr>
                <w:sz w:val="24"/>
              </w:rPr>
            </w:pPr>
            <w:r>
              <w:rPr>
                <w:w w:val="95"/>
                <w:sz w:val="24"/>
              </w:rPr>
              <w:t>0.400</w:t>
            </w:r>
          </w:p>
        </w:tc>
        <w:tc>
          <w:tcPr>
            <w:tcW w:w="1959" w:type="dxa"/>
          </w:tcPr>
          <w:p>
            <w:pPr>
              <w:pStyle w:val="TableParagraph"/>
              <w:ind w:left="250" w:right="251"/>
              <w:rPr>
                <w:sz w:val="24"/>
              </w:rPr>
            </w:pPr>
            <w:r>
              <w:rPr>
                <w:sz w:val="24"/>
              </w:rPr>
              <w:t>0.289 - 0.511</w:t>
            </w:r>
          </w:p>
        </w:tc>
      </w:tr>
      <w:tr>
        <w:trPr>
          <w:trHeight w:val="289" w:hRule="atLeast"/>
        </w:trPr>
        <w:tc>
          <w:tcPr>
            <w:tcW w:w="707" w:type="dxa"/>
            <w:tcBorders>
              <w:bottom w:val="single" w:sz="4" w:space="0" w:color="000000"/>
            </w:tcBorders>
          </w:tcPr>
          <w:p>
            <w:pPr>
              <w:pStyle w:val="TableParagraph"/>
              <w:ind w:left="119"/>
              <w:jc w:val="left"/>
              <w:rPr>
                <w:sz w:val="24"/>
              </w:rPr>
            </w:pPr>
            <w:r>
              <w:rPr>
                <w:sz w:val="24"/>
              </w:rPr>
              <w:t>2019</w:t>
            </w:r>
          </w:p>
        </w:tc>
        <w:tc>
          <w:tcPr>
            <w:tcW w:w="2188" w:type="dxa"/>
            <w:tcBorders>
              <w:bottom w:val="single" w:sz="4" w:space="0" w:color="000000"/>
            </w:tcBorders>
          </w:tcPr>
          <w:p>
            <w:pPr>
              <w:pStyle w:val="TableParagraph"/>
              <w:ind w:left="757"/>
              <w:jc w:val="left"/>
              <w:rPr>
                <w:sz w:val="24"/>
              </w:rPr>
            </w:pPr>
            <w:r>
              <w:rPr>
                <w:sz w:val="24"/>
              </w:rPr>
              <w:t>13078</w:t>
            </w:r>
          </w:p>
        </w:tc>
        <w:tc>
          <w:tcPr>
            <w:tcW w:w="1904" w:type="dxa"/>
            <w:tcBorders>
              <w:bottom w:val="single" w:sz="4" w:space="0" w:color="000000"/>
            </w:tcBorders>
          </w:tcPr>
          <w:p>
            <w:pPr>
              <w:pStyle w:val="TableParagraph"/>
              <w:ind w:left="135" w:right="234"/>
              <w:rPr>
                <w:sz w:val="24"/>
              </w:rPr>
            </w:pPr>
            <w:r>
              <w:rPr>
                <w:sz w:val="24"/>
              </w:rPr>
              <w:t>10689 - 15467</w:t>
            </w:r>
          </w:p>
        </w:tc>
        <w:tc>
          <w:tcPr>
            <w:tcW w:w="1671" w:type="dxa"/>
            <w:tcBorders>
              <w:bottom w:val="single" w:sz="4" w:space="0" w:color="000000"/>
            </w:tcBorders>
          </w:tcPr>
          <w:p>
            <w:pPr>
              <w:pStyle w:val="TableParagraph"/>
              <w:ind w:left="559"/>
              <w:jc w:val="left"/>
              <w:rPr>
                <w:sz w:val="24"/>
              </w:rPr>
            </w:pPr>
            <w:r>
              <w:rPr>
                <w:sz w:val="24"/>
              </w:rPr>
              <w:t>0.391</w:t>
            </w:r>
          </w:p>
        </w:tc>
        <w:tc>
          <w:tcPr>
            <w:tcW w:w="1959" w:type="dxa"/>
            <w:tcBorders>
              <w:bottom w:val="single" w:sz="4" w:space="0" w:color="000000"/>
            </w:tcBorders>
          </w:tcPr>
          <w:p>
            <w:pPr>
              <w:pStyle w:val="TableParagraph"/>
              <w:ind w:left="250" w:right="251"/>
              <w:rPr>
                <w:sz w:val="24"/>
              </w:rPr>
            </w:pPr>
            <w:r>
              <w:rPr>
                <w:sz w:val="24"/>
              </w:rPr>
              <w:t>0.282 - 0.501</w:t>
            </w:r>
          </w:p>
        </w:tc>
      </w:tr>
    </w:tbl>
    <w:p>
      <w:pPr>
        <w:spacing w:after="0"/>
        <w:rPr>
          <w:sz w:val="24"/>
        </w:rPr>
        <w:sectPr>
          <w:pgSz w:w="12240" w:h="15840"/>
          <w:pgMar w:header="0" w:footer="822" w:top="1420" w:bottom="1020" w:left="1280" w:right="102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8"/>
        <w:rPr>
          <w:sz w:val="10"/>
        </w:rPr>
      </w:pPr>
    </w:p>
    <w:p>
      <w:pPr>
        <w:pStyle w:val="BodyText"/>
        <w:ind w:left="227"/>
        <w:rPr>
          <w:sz w:val="20"/>
        </w:rPr>
      </w:pPr>
      <w:r>
        <w:rPr>
          <w:sz w:val="20"/>
        </w:rPr>
        <w:drawing>
          <wp:inline distT="0" distB="0" distL="0" distR="0">
            <wp:extent cx="5590032" cy="4114800"/>
            <wp:effectExtent l="0" t="0" r="0" b="0"/>
            <wp:docPr id="3" name="image2.png" descr=""/>
            <wp:cNvGraphicFramePr>
              <a:graphicFrameLocks noChangeAspect="1"/>
            </wp:cNvGraphicFramePr>
            <a:graphic>
              <a:graphicData uri="http://schemas.openxmlformats.org/drawingml/2006/picture">
                <pic:pic>
                  <pic:nvPicPr>
                    <pic:cNvPr id="4" name="image2.png"/>
                    <pic:cNvPicPr/>
                  </pic:nvPicPr>
                  <pic:blipFill>
                    <a:blip r:embed="rId9" cstate="print"/>
                    <a:stretch>
                      <a:fillRect/>
                    </a:stretch>
                  </pic:blipFill>
                  <pic:spPr>
                    <a:xfrm>
                      <a:off x="0" y="0"/>
                      <a:ext cx="5590032" cy="4114800"/>
                    </a:xfrm>
                    <a:prstGeom prst="rect">
                      <a:avLst/>
                    </a:prstGeom>
                  </pic:spPr>
                </pic:pic>
              </a:graphicData>
            </a:graphic>
          </wp:inline>
        </w:drawing>
      </w:r>
      <w:r>
        <w:rPr>
          <w:sz w:val="20"/>
        </w:rPr>
      </w:r>
    </w:p>
    <w:p>
      <w:pPr>
        <w:pStyle w:val="BodyText"/>
        <w:rPr>
          <w:sz w:val="20"/>
        </w:rPr>
      </w:pPr>
    </w:p>
    <w:p>
      <w:pPr>
        <w:pStyle w:val="BodyText"/>
        <w:spacing w:before="4"/>
        <w:rPr>
          <w:sz w:val="17"/>
        </w:rPr>
      </w:pPr>
    </w:p>
    <w:p>
      <w:pPr>
        <w:pStyle w:val="BodyText"/>
        <w:spacing w:line="254" w:lineRule="auto" w:before="59"/>
        <w:ind w:left="160"/>
      </w:pPr>
      <w:bookmarkStart w:name="_bookmark9" w:id="16"/>
      <w:bookmarkEnd w:id="16"/>
      <w:r>
        <w:rPr/>
      </w:r>
      <w:r>
        <w:rPr/>
        <w:t>Figure b: Estimated time-series of spawning biomass trajectory (circles and line: median; light broken lines: 95% credibility intervals) for the base assessment model.</w:t>
      </w:r>
    </w:p>
    <w:p>
      <w:pPr>
        <w:spacing w:after="0" w:line="254" w:lineRule="auto"/>
        <w:sectPr>
          <w:pgSz w:w="12240" w:h="15840"/>
          <w:pgMar w:header="0" w:footer="822" w:top="1500" w:bottom="1020" w:left="1280" w:right="102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8"/>
        <w:rPr>
          <w:sz w:val="10"/>
        </w:rPr>
      </w:pPr>
    </w:p>
    <w:p>
      <w:pPr>
        <w:pStyle w:val="BodyText"/>
        <w:ind w:left="227"/>
        <w:rPr>
          <w:sz w:val="20"/>
        </w:rPr>
      </w:pPr>
      <w:r>
        <w:rPr>
          <w:sz w:val="20"/>
        </w:rPr>
        <w:drawing>
          <wp:inline distT="0" distB="0" distL="0" distR="0">
            <wp:extent cx="5590032" cy="4114800"/>
            <wp:effectExtent l="0" t="0" r="0" b="0"/>
            <wp:docPr id="5" name="image3.png" descr=""/>
            <wp:cNvGraphicFramePr>
              <a:graphicFrameLocks noChangeAspect="1"/>
            </wp:cNvGraphicFramePr>
            <a:graphic>
              <a:graphicData uri="http://schemas.openxmlformats.org/drawingml/2006/picture">
                <pic:pic>
                  <pic:nvPicPr>
                    <pic:cNvPr id="6" name="image3.png"/>
                    <pic:cNvPicPr/>
                  </pic:nvPicPr>
                  <pic:blipFill>
                    <a:blip r:embed="rId10" cstate="print"/>
                    <a:stretch>
                      <a:fillRect/>
                    </a:stretch>
                  </pic:blipFill>
                  <pic:spPr>
                    <a:xfrm>
                      <a:off x="0" y="0"/>
                      <a:ext cx="5590032" cy="4114800"/>
                    </a:xfrm>
                    <a:prstGeom prst="rect">
                      <a:avLst/>
                    </a:prstGeom>
                  </pic:spPr>
                </pic:pic>
              </a:graphicData>
            </a:graphic>
          </wp:inline>
        </w:drawing>
      </w:r>
      <w:r>
        <w:rPr>
          <w:sz w:val="20"/>
        </w:rPr>
      </w:r>
    </w:p>
    <w:p>
      <w:pPr>
        <w:pStyle w:val="BodyText"/>
        <w:rPr>
          <w:sz w:val="20"/>
        </w:rPr>
      </w:pPr>
    </w:p>
    <w:p>
      <w:pPr>
        <w:pStyle w:val="BodyText"/>
        <w:spacing w:before="4"/>
        <w:rPr>
          <w:sz w:val="17"/>
        </w:rPr>
      </w:pPr>
    </w:p>
    <w:p>
      <w:pPr>
        <w:pStyle w:val="BodyText"/>
        <w:spacing w:line="254" w:lineRule="auto" w:before="59"/>
        <w:ind w:left="160" w:right="386"/>
      </w:pPr>
      <w:bookmarkStart w:name="_bookmark10" w:id="17"/>
      <w:bookmarkEnd w:id="17"/>
      <w:r>
        <w:rPr/>
      </w:r>
      <w:r>
        <w:rPr/>
        <w:t>Figure</w:t>
      </w:r>
      <w:r>
        <w:rPr>
          <w:spacing w:val="-11"/>
        </w:rPr>
        <w:t> </w:t>
      </w:r>
      <w:r>
        <w:rPr/>
        <w:t>c:</w:t>
      </w:r>
      <w:r>
        <w:rPr>
          <w:spacing w:val="6"/>
        </w:rPr>
        <w:t> </w:t>
      </w:r>
      <w:r>
        <w:rPr/>
        <w:t>Estimated</w:t>
      </w:r>
      <w:r>
        <w:rPr>
          <w:spacing w:val="-11"/>
        </w:rPr>
        <w:t> </w:t>
      </w:r>
      <w:r>
        <w:rPr/>
        <w:t>time-series</w:t>
      </w:r>
      <w:r>
        <w:rPr>
          <w:spacing w:val="-11"/>
        </w:rPr>
        <w:t> </w:t>
      </w:r>
      <w:r>
        <w:rPr/>
        <w:t>of</w:t>
      </w:r>
      <w:r>
        <w:rPr>
          <w:spacing w:val="-11"/>
        </w:rPr>
        <w:t> </w:t>
      </w:r>
      <w:r>
        <w:rPr/>
        <w:t>relative</w:t>
      </w:r>
      <w:r>
        <w:rPr>
          <w:spacing w:val="-11"/>
        </w:rPr>
        <w:t> </w:t>
      </w:r>
      <w:r>
        <w:rPr/>
        <w:t>spawning</w:t>
      </w:r>
      <w:r>
        <w:rPr>
          <w:spacing w:val="-11"/>
        </w:rPr>
        <w:t> </w:t>
      </w:r>
      <w:r>
        <w:rPr/>
        <w:t>biomass</w:t>
      </w:r>
      <w:r>
        <w:rPr>
          <w:spacing w:val="-11"/>
        </w:rPr>
        <w:t> </w:t>
      </w:r>
      <w:r>
        <w:rPr/>
        <w:t>(depletion)</w:t>
      </w:r>
      <w:r>
        <w:rPr>
          <w:spacing w:val="-11"/>
        </w:rPr>
        <w:t> </w:t>
      </w:r>
      <w:r>
        <w:rPr/>
        <w:t>(circles</w:t>
      </w:r>
      <w:r>
        <w:rPr>
          <w:spacing w:val="-11"/>
        </w:rPr>
        <w:t> </w:t>
      </w:r>
      <w:r>
        <w:rPr/>
        <w:t>and</w:t>
      </w:r>
      <w:r>
        <w:rPr>
          <w:spacing w:val="-11"/>
        </w:rPr>
        <w:t> </w:t>
      </w:r>
      <w:r>
        <w:rPr/>
        <w:t>line: median; light broken lines: 95% credibility </w:t>
      </w:r>
      <w:r>
        <w:rPr>
          <w:spacing w:val="-3"/>
        </w:rPr>
        <w:t>intervals) </w:t>
      </w:r>
      <w:r>
        <w:rPr/>
        <w:t>for the base assessment</w:t>
      </w:r>
      <w:r>
        <w:rPr>
          <w:spacing w:val="-36"/>
        </w:rPr>
        <w:t> </w:t>
      </w:r>
      <w:r>
        <w:rPr/>
        <w:t>model.</w:t>
      </w:r>
    </w:p>
    <w:p>
      <w:pPr>
        <w:spacing w:after="0" w:line="254" w:lineRule="auto"/>
        <w:sectPr>
          <w:pgSz w:w="12240" w:h="15840"/>
          <w:pgMar w:header="0" w:footer="822" w:top="1500" w:bottom="1020" w:left="1280" w:right="1020"/>
        </w:sectPr>
      </w:pPr>
    </w:p>
    <w:p>
      <w:pPr>
        <w:pStyle w:val="Heading2"/>
        <w:spacing w:before="42"/>
      </w:pPr>
      <w:bookmarkStart w:name="Recruitment" w:id="18"/>
      <w:bookmarkEnd w:id="18"/>
      <w:r>
        <w:rPr>
          <w:b w:val="0"/>
        </w:rPr>
      </w:r>
      <w:bookmarkStart w:name="_bookmark11" w:id="19"/>
      <w:bookmarkEnd w:id="19"/>
      <w:r>
        <w:rPr>
          <w:b w:val="0"/>
        </w:rPr>
      </w:r>
      <w:r>
        <w:rPr/>
        <w:t>Recruitment</w:t>
      </w:r>
    </w:p>
    <w:p>
      <w:pPr>
        <w:pStyle w:val="BodyText"/>
        <w:spacing w:before="2"/>
        <w:rPr>
          <w:b/>
          <w:sz w:val="39"/>
        </w:rPr>
      </w:pPr>
    </w:p>
    <w:p>
      <w:pPr>
        <w:pStyle w:val="BodyText"/>
        <w:spacing w:line="254" w:lineRule="auto"/>
        <w:ind w:left="160" w:right="371" w:hanging="9"/>
        <w:jc w:val="both"/>
      </w:pPr>
      <w:r>
        <w:rPr/>
        <w:t>Annual recruitment </w:t>
      </w:r>
      <w:r>
        <w:rPr>
          <w:spacing w:val="-3"/>
        </w:rPr>
        <w:t>was </w:t>
      </w:r>
      <w:r>
        <w:rPr/>
        <w:t>treated as stochastic, and estimated as annual deviations from </w:t>
      </w:r>
      <w:r>
        <w:rPr>
          <w:w w:val="95"/>
        </w:rPr>
        <w:t>log-mean recruitment where mean recruitment is the fitted Beverton-Holt stock recruitment </w:t>
      </w:r>
      <w:r>
        <w:rPr/>
        <w:t>curve. The time-series of estimated recruitments shows a relationship with the decline in spawning</w:t>
      </w:r>
      <w:r>
        <w:rPr>
          <w:spacing w:val="-17"/>
        </w:rPr>
        <w:t> </w:t>
      </w:r>
      <w:r>
        <w:rPr/>
        <w:t>biomass,</w:t>
      </w:r>
      <w:r>
        <w:rPr>
          <w:spacing w:val="-16"/>
        </w:rPr>
        <w:t> </w:t>
      </w:r>
      <w:r>
        <w:rPr/>
        <w:t>punctuated</w:t>
      </w:r>
      <w:r>
        <w:rPr>
          <w:spacing w:val="-17"/>
        </w:rPr>
        <w:t> </w:t>
      </w:r>
      <w:r>
        <w:rPr>
          <w:spacing w:val="-4"/>
        </w:rPr>
        <w:t>by</w:t>
      </w:r>
      <w:r>
        <w:rPr>
          <w:spacing w:val="-17"/>
        </w:rPr>
        <w:t> </w:t>
      </w:r>
      <w:r>
        <w:rPr/>
        <w:t>larger</w:t>
      </w:r>
      <w:r>
        <w:rPr>
          <w:spacing w:val="-17"/>
        </w:rPr>
        <w:t> </w:t>
      </w:r>
      <w:r>
        <w:rPr/>
        <w:t>recruitments</w:t>
      </w:r>
      <w:r>
        <w:rPr>
          <w:spacing w:val="-17"/>
        </w:rPr>
        <w:t> </w:t>
      </w:r>
      <w:r>
        <w:rPr/>
        <w:t>in</w:t>
      </w:r>
      <w:r>
        <w:rPr>
          <w:spacing w:val="-17"/>
        </w:rPr>
        <w:t> </w:t>
      </w:r>
      <w:r>
        <w:rPr/>
        <w:t>2006,</w:t>
      </w:r>
      <w:r>
        <w:rPr>
          <w:spacing w:val="-16"/>
        </w:rPr>
        <w:t> </w:t>
      </w:r>
      <w:r>
        <w:rPr/>
        <w:t>2007,</w:t>
      </w:r>
      <w:r>
        <w:rPr>
          <w:spacing w:val="-16"/>
        </w:rPr>
        <w:t> </w:t>
      </w:r>
      <w:r>
        <w:rPr/>
        <w:t>and</w:t>
      </w:r>
      <w:r>
        <w:rPr>
          <w:spacing w:val="-17"/>
        </w:rPr>
        <w:t> </w:t>
      </w:r>
      <w:r>
        <w:rPr/>
        <w:t>2008</w:t>
      </w:r>
      <w:r>
        <w:rPr>
          <w:spacing w:val="-17"/>
        </w:rPr>
        <w:t> </w:t>
      </w:r>
      <w:r>
        <w:rPr/>
        <w:t>(Figure</w:t>
      </w:r>
      <w:r>
        <w:rPr>
          <w:spacing w:val="-17"/>
        </w:rPr>
        <w:t> </w:t>
      </w:r>
      <w:hyperlink w:history="true" w:anchor="_bookmark13">
        <w:r>
          <w:rPr>
            <w:color w:val="0000FF"/>
          </w:rPr>
          <w:t>d</w:t>
        </w:r>
      </w:hyperlink>
      <w:r>
        <w:rPr/>
        <w:t>). </w:t>
      </w:r>
      <w:r>
        <w:rPr>
          <w:spacing w:val="-3"/>
        </w:rPr>
        <w:t>However,</w:t>
      </w:r>
      <w:r>
        <w:rPr>
          <w:spacing w:val="-21"/>
        </w:rPr>
        <w:t> </w:t>
      </w:r>
      <w:r>
        <w:rPr/>
        <w:t>recruitment</w:t>
      </w:r>
      <w:r>
        <w:rPr>
          <w:spacing w:val="-21"/>
        </w:rPr>
        <w:t> </w:t>
      </w:r>
      <w:r>
        <w:rPr/>
        <w:t>in</w:t>
      </w:r>
      <w:r>
        <w:rPr>
          <w:spacing w:val="-21"/>
        </w:rPr>
        <w:t> </w:t>
      </w:r>
      <w:r>
        <w:rPr/>
        <w:t>recent</w:t>
      </w:r>
      <w:r>
        <w:rPr>
          <w:spacing w:val="-21"/>
        </w:rPr>
        <w:t> </w:t>
      </w:r>
      <w:r>
        <w:rPr/>
        <w:t>years</w:t>
      </w:r>
      <w:r>
        <w:rPr>
          <w:spacing w:val="-21"/>
        </w:rPr>
        <w:t> </w:t>
      </w:r>
      <w:r>
        <w:rPr/>
        <w:t>(2013</w:t>
      </w:r>
      <w:r>
        <w:rPr>
          <w:spacing w:val="-21"/>
        </w:rPr>
        <w:t> </w:t>
      </w:r>
      <w:r>
        <w:rPr/>
        <w:t>-</w:t>
      </w:r>
      <w:r>
        <w:rPr>
          <w:spacing w:val="-21"/>
        </w:rPr>
        <w:t> </w:t>
      </w:r>
      <w:r>
        <w:rPr/>
        <w:t>2017)</w:t>
      </w:r>
      <w:r>
        <w:rPr>
          <w:spacing w:val="-22"/>
        </w:rPr>
        <w:t> </w:t>
      </w:r>
      <w:r>
        <w:rPr/>
        <w:t>is</w:t>
      </w:r>
      <w:r>
        <w:rPr>
          <w:spacing w:val="-21"/>
        </w:rPr>
        <w:t> </w:t>
      </w:r>
      <w:r>
        <w:rPr/>
        <w:t>estimated</w:t>
      </w:r>
      <w:r>
        <w:rPr>
          <w:spacing w:val="-21"/>
        </w:rPr>
        <w:t> </w:t>
      </w:r>
      <w:r>
        <w:rPr/>
        <w:t>to</w:t>
      </w:r>
      <w:r>
        <w:rPr>
          <w:spacing w:val="-21"/>
        </w:rPr>
        <w:t> </w:t>
      </w:r>
      <w:r>
        <w:rPr>
          <w:spacing w:val="1"/>
        </w:rPr>
        <w:t>be</w:t>
      </w:r>
      <w:r>
        <w:rPr>
          <w:spacing w:val="-22"/>
        </w:rPr>
        <w:t> </w:t>
      </w:r>
      <w:r>
        <w:rPr/>
        <w:t>less</w:t>
      </w:r>
      <w:r>
        <w:rPr>
          <w:spacing w:val="-21"/>
        </w:rPr>
        <w:t> </w:t>
      </w:r>
      <w:r>
        <w:rPr/>
        <w:t>than</w:t>
      </w:r>
      <w:r>
        <w:rPr>
          <w:spacing w:val="-21"/>
        </w:rPr>
        <w:t> </w:t>
      </w:r>
      <w:r>
        <w:rPr/>
        <w:t>the</w:t>
      </w:r>
      <w:r>
        <w:rPr>
          <w:spacing w:val="-21"/>
        </w:rPr>
        <w:t> </w:t>
      </w:r>
      <w:r>
        <w:rPr/>
        <w:t>expected mean recruitment indicating an absence of strong incoming recruitment </w:t>
      </w:r>
      <w:r>
        <w:rPr>
          <w:spacing w:val="-4"/>
        </w:rPr>
        <w:t>(Table</w:t>
      </w:r>
      <w:r>
        <w:rPr>
          <w:spacing w:val="-5"/>
        </w:rPr>
        <w:t> </w:t>
      </w:r>
      <w:hyperlink w:history="true" w:anchor="_bookmark12">
        <w:r>
          <w:rPr>
            <w:color w:val="0000FF"/>
          </w:rPr>
          <w:t>c</w:t>
        </w:r>
      </w:hyperlink>
      <w:r>
        <w:rPr/>
        <w:t>).</w:t>
      </w:r>
    </w:p>
    <w:p>
      <w:pPr>
        <w:pStyle w:val="BodyText"/>
        <w:spacing w:before="10"/>
      </w:pPr>
    </w:p>
    <w:p>
      <w:pPr>
        <w:pStyle w:val="BodyText"/>
        <w:spacing w:line="254" w:lineRule="auto"/>
        <w:ind w:left="160" w:right="392" w:hanging="9"/>
        <w:jc w:val="both"/>
      </w:pPr>
      <w:r>
        <w:rPr/>
        <w:t>The five largest estimated recruitments estimated within the model (in ascending order) </w:t>
      </w:r>
      <w:r>
        <w:rPr>
          <w:w w:val="95"/>
        </w:rPr>
        <w:t>occurred</w:t>
      </w:r>
      <w:r>
        <w:rPr>
          <w:spacing w:val="-8"/>
          <w:w w:val="95"/>
        </w:rPr>
        <w:t> </w:t>
      </w:r>
      <w:r>
        <w:rPr>
          <w:w w:val="95"/>
        </w:rPr>
        <w:t>in</w:t>
      </w:r>
      <w:r>
        <w:rPr>
          <w:spacing w:val="-8"/>
          <w:w w:val="95"/>
        </w:rPr>
        <w:t> </w:t>
      </w:r>
      <w:r>
        <w:rPr>
          <w:w w:val="95"/>
        </w:rPr>
        <w:t>2006,</w:t>
      </w:r>
      <w:r>
        <w:rPr>
          <w:spacing w:val="-8"/>
          <w:w w:val="95"/>
        </w:rPr>
        <w:t> </w:t>
      </w:r>
      <w:r>
        <w:rPr>
          <w:w w:val="95"/>
        </w:rPr>
        <w:t>1998,</w:t>
      </w:r>
      <w:r>
        <w:rPr>
          <w:spacing w:val="-8"/>
          <w:w w:val="95"/>
        </w:rPr>
        <w:t> </w:t>
      </w:r>
      <w:r>
        <w:rPr>
          <w:w w:val="95"/>
        </w:rPr>
        <w:t>1966,</w:t>
      </w:r>
      <w:r>
        <w:rPr>
          <w:spacing w:val="-8"/>
          <w:w w:val="95"/>
        </w:rPr>
        <w:t> </w:t>
      </w:r>
      <w:r>
        <w:rPr>
          <w:w w:val="95"/>
        </w:rPr>
        <w:t>2007,</w:t>
      </w:r>
      <w:r>
        <w:rPr>
          <w:spacing w:val="-8"/>
          <w:w w:val="95"/>
        </w:rPr>
        <w:t> </w:t>
      </w:r>
      <w:r>
        <w:rPr>
          <w:w w:val="95"/>
        </w:rPr>
        <w:t>and</w:t>
      </w:r>
      <w:r>
        <w:rPr>
          <w:spacing w:val="-8"/>
          <w:w w:val="95"/>
        </w:rPr>
        <w:t> </w:t>
      </w:r>
      <w:r>
        <w:rPr>
          <w:w w:val="95"/>
        </w:rPr>
        <w:t>2008.</w:t>
      </w:r>
      <w:r>
        <w:rPr>
          <w:spacing w:val="7"/>
          <w:w w:val="95"/>
        </w:rPr>
        <w:t> </w:t>
      </w:r>
      <w:r>
        <w:rPr>
          <w:w w:val="95"/>
        </w:rPr>
        <w:t>The</w:t>
      </w:r>
      <w:r>
        <w:rPr>
          <w:spacing w:val="-8"/>
          <w:w w:val="95"/>
        </w:rPr>
        <w:t> </w:t>
      </w:r>
      <w:r>
        <w:rPr>
          <w:w w:val="95"/>
        </w:rPr>
        <w:t>four</w:t>
      </w:r>
      <w:r>
        <w:rPr>
          <w:spacing w:val="-8"/>
          <w:w w:val="95"/>
        </w:rPr>
        <w:t> </w:t>
      </w:r>
      <w:r>
        <w:rPr>
          <w:spacing w:val="-3"/>
          <w:w w:val="95"/>
        </w:rPr>
        <w:t>lowest</w:t>
      </w:r>
      <w:r>
        <w:rPr>
          <w:spacing w:val="-8"/>
          <w:w w:val="95"/>
        </w:rPr>
        <w:t> </w:t>
      </w:r>
      <w:r>
        <w:rPr>
          <w:w w:val="95"/>
        </w:rPr>
        <w:t>recruitments</w:t>
      </w:r>
      <w:r>
        <w:rPr>
          <w:spacing w:val="-8"/>
          <w:w w:val="95"/>
        </w:rPr>
        <w:t> </w:t>
      </w:r>
      <w:r>
        <w:rPr>
          <w:w w:val="95"/>
        </w:rPr>
        <w:t>estimated</w:t>
      </w:r>
      <w:r>
        <w:rPr>
          <w:spacing w:val="-8"/>
          <w:w w:val="95"/>
        </w:rPr>
        <w:t> </w:t>
      </w:r>
      <w:r>
        <w:rPr>
          <w:w w:val="95"/>
        </w:rPr>
        <w:t>within</w:t>
      </w:r>
    </w:p>
    <w:p>
      <w:pPr>
        <w:pStyle w:val="BodyText"/>
        <w:spacing w:line="272" w:lineRule="exact"/>
        <w:ind w:left="160"/>
      </w:pPr>
      <w:r>
        <w:rPr/>
        <w:t>the model (in ascending order) occurred in 1986, 1992, 1987, and 2003.</w:t>
      </w:r>
    </w:p>
    <w:p>
      <w:pPr>
        <w:pStyle w:val="BodyText"/>
        <w:spacing w:before="7"/>
        <w:rPr>
          <w:sz w:val="23"/>
        </w:rPr>
      </w:pPr>
    </w:p>
    <w:p>
      <w:pPr>
        <w:pStyle w:val="BodyText"/>
        <w:spacing w:line="254" w:lineRule="auto"/>
        <w:ind w:left="151" w:right="379"/>
        <w:jc w:val="both"/>
      </w:pPr>
      <w:r>
        <w:rPr>
          <w:spacing w:val="-4"/>
        </w:rPr>
        <w:t>Table</w:t>
      </w:r>
      <w:r>
        <w:rPr>
          <w:spacing w:val="-25"/>
        </w:rPr>
        <w:t> </w:t>
      </w:r>
      <w:r>
        <w:rPr/>
        <w:t>c:</w:t>
      </w:r>
      <w:r>
        <w:rPr>
          <w:spacing w:val="-14"/>
        </w:rPr>
        <w:t> </w:t>
      </w:r>
      <w:r>
        <w:rPr/>
        <w:t>Recent</w:t>
      </w:r>
      <w:r>
        <w:rPr>
          <w:spacing w:val="-25"/>
        </w:rPr>
        <w:t> </w:t>
      </w:r>
      <w:r>
        <w:rPr/>
        <w:t>estimated</w:t>
      </w:r>
      <w:r>
        <w:rPr>
          <w:spacing w:val="-25"/>
        </w:rPr>
        <w:t> </w:t>
      </w:r>
      <w:r>
        <w:rPr/>
        <w:t>trend</w:t>
      </w:r>
      <w:r>
        <w:rPr>
          <w:spacing w:val="-25"/>
        </w:rPr>
        <w:t> </w:t>
      </w:r>
      <w:r>
        <w:rPr/>
        <w:t>in</w:t>
      </w:r>
      <w:r>
        <w:rPr>
          <w:spacing w:val="-25"/>
        </w:rPr>
        <w:t> </w:t>
      </w:r>
      <w:r>
        <w:rPr/>
        <w:t>recruitment</w:t>
      </w:r>
      <w:r>
        <w:rPr>
          <w:spacing w:val="-25"/>
        </w:rPr>
        <w:t> </w:t>
      </w:r>
      <w:r>
        <w:rPr/>
        <w:t>and</w:t>
      </w:r>
      <w:r>
        <w:rPr>
          <w:spacing w:val="-25"/>
        </w:rPr>
        <w:t> </w:t>
      </w:r>
      <w:r>
        <w:rPr/>
        <w:t>estimated</w:t>
      </w:r>
      <w:r>
        <w:rPr>
          <w:spacing w:val="-25"/>
        </w:rPr>
        <w:t> </w:t>
      </w:r>
      <w:r>
        <w:rPr/>
        <w:t>recruitment</w:t>
      </w:r>
      <w:r>
        <w:rPr>
          <w:spacing w:val="-25"/>
        </w:rPr>
        <w:t> </w:t>
      </w:r>
      <w:r>
        <w:rPr/>
        <w:t>deviations</w:t>
      </w:r>
      <w:r>
        <w:rPr>
          <w:spacing w:val="-25"/>
        </w:rPr>
        <w:t> </w:t>
      </w:r>
      <w:r>
        <w:rPr/>
        <w:t>deter- mined</w:t>
      </w:r>
      <w:r>
        <w:rPr>
          <w:spacing w:val="-29"/>
        </w:rPr>
        <w:t> </w:t>
      </w:r>
      <w:r>
        <w:rPr/>
        <w:t>from</w:t>
      </w:r>
      <w:r>
        <w:rPr>
          <w:spacing w:val="-29"/>
        </w:rPr>
        <w:t> </w:t>
      </w:r>
      <w:r>
        <w:rPr/>
        <w:t>the</w:t>
      </w:r>
      <w:r>
        <w:rPr>
          <w:spacing w:val="-29"/>
        </w:rPr>
        <w:t> </w:t>
      </w:r>
      <w:r>
        <w:rPr/>
        <w:t>base</w:t>
      </w:r>
      <w:r>
        <w:rPr>
          <w:spacing w:val="-29"/>
        </w:rPr>
        <w:t> </w:t>
      </w:r>
      <w:r>
        <w:rPr/>
        <w:t>model.</w:t>
      </w:r>
      <w:r>
        <w:rPr>
          <w:spacing w:val="-19"/>
        </w:rPr>
        <w:t> </w:t>
      </w:r>
      <w:r>
        <w:rPr/>
        <w:t>The</w:t>
      </w:r>
      <w:r>
        <w:rPr>
          <w:spacing w:val="-29"/>
        </w:rPr>
        <w:t> </w:t>
      </w:r>
      <w:r>
        <w:rPr/>
        <w:t>recruitment</w:t>
      </w:r>
      <w:r>
        <w:rPr>
          <w:spacing w:val="-29"/>
        </w:rPr>
        <w:t> </w:t>
      </w:r>
      <w:r>
        <w:rPr/>
        <w:t>deviations</w:t>
      </w:r>
      <w:r>
        <w:rPr>
          <w:spacing w:val="-29"/>
        </w:rPr>
        <w:t> </w:t>
      </w:r>
      <w:r>
        <w:rPr/>
        <w:t>for</w:t>
      </w:r>
      <w:r>
        <w:rPr>
          <w:spacing w:val="-29"/>
        </w:rPr>
        <w:t> </w:t>
      </w:r>
      <w:r>
        <w:rPr/>
        <w:t>2018</w:t>
      </w:r>
      <w:r>
        <w:rPr>
          <w:spacing w:val="-29"/>
        </w:rPr>
        <w:t> </w:t>
      </w:r>
      <w:r>
        <w:rPr/>
        <w:t>and</w:t>
      </w:r>
      <w:r>
        <w:rPr>
          <w:spacing w:val="-29"/>
        </w:rPr>
        <w:t> </w:t>
      </w:r>
      <w:r>
        <w:rPr/>
        <w:t>2019</w:t>
      </w:r>
      <w:r>
        <w:rPr>
          <w:spacing w:val="-29"/>
        </w:rPr>
        <w:t> </w:t>
      </w:r>
      <w:r>
        <w:rPr/>
        <w:t>were</w:t>
      </w:r>
      <w:r>
        <w:rPr>
          <w:spacing w:val="-29"/>
        </w:rPr>
        <w:t> </w:t>
      </w:r>
      <w:r>
        <w:rPr/>
        <w:t>fixed</w:t>
      </w:r>
      <w:r>
        <w:rPr>
          <w:spacing w:val="-29"/>
        </w:rPr>
        <w:t> </w:t>
      </w:r>
      <w:r>
        <w:rPr/>
        <w:t>at</w:t>
      </w:r>
      <w:r>
        <w:rPr>
          <w:spacing w:val="-29"/>
        </w:rPr>
        <w:t> </w:t>
      </w:r>
      <w:r>
        <w:rPr/>
        <w:t>zero within the</w:t>
      </w:r>
      <w:r>
        <w:rPr>
          <w:spacing w:val="-20"/>
        </w:rPr>
        <w:t> </w:t>
      </w:r>
      <w:r>
        <w:rPr/>
        <w:t>model.</w:t>
      </w:r>
    </w:p>
    <w:p>
      <w:pPr>
        <w:pStyle w:val="BodyText"/>
        <w:spacing w:before="5"/>
        <w:rPr>
          <w:sz w:val="19"/>
        </w:rPr>
      </w:pPr>
    </w:p>
    <w:tbl>
      <w:tblPr>
        <w:tblW w:w="0" w:type="auto"/>
        <w:jc w:val="left"/>
        <w:tblInd w:w="2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261"/>
        <w:gridCol w:w="1810"/>
        <w:gridCol w:w="2243"/>
        <w:gridCol w:w="1692"/>
        <w:gridCol w:w="2252"/>
      </w:tblGrid>
      <w:tr>
        <w:trPr>
          <w:trHeight w:val="864" w:hRule="atLeast"/>
        </w:trPr>
        <w:tc>
          <w:tcPr>
            <w:tcW w:w="1261" w:type="dxa"/>
            <w:tcBorders>
              <w:top w:val="single" w:sz="4" w:space="0" w:color="000000"/>
              <w:bottom w:val="single" w:sz="4" w:space="0" w:color="000000"/>
            </w:tcBorders>
          </w:tcPr>
          <w:p>
            <w:pPr>
              <w:pStyle w:val="TableParagraph"/>
              <w:spacing w:line="254" w:lineRule="exact"/>
              <w:ind w:right="334"/>
              <w:jc w:val="right"/>
              <w:rPr>
                <w:sz w:val="24"/>
              </w:rPr>
            </w:pPr>
            <w:bookmarkStart w:name="_bookmark12" w:id="20"/>
            <w:bookmarkEnd w:id="20"/>
            <w:r>
              <w:rPr/>
            </w:r>
            <w:r>
              <w:rPr>
                <w:sz w:val="24"/>
              </w:rPr>
              <w:t>Year</w:t>
            </w:r>
          </w:p>
        </w:tc>
        <w:tc>
          <w:tcPr>
            <w:tcW w:w="1810" w:type="dxa"/>
            <w:tcBorders>
              <w:top w:val="single" w:sz="4" w:space="0" w:color="000000"/>
              <w:bottom w:val="single" w:sz="4" w:space="0" w:color="000000"/>
            </w:tcBorders>
          </w:tcPr>
          <w:p>
            <w:pPr>
              <w:pStyle w:val="TableParagraph"/>
              <w:spacing w:line="254" w:lineRule="exact"/>
              <w:ind w:left="280" w:right="153"/>
              <w:rPr>
                <w:sz w:val="24"/>
              </w:rPr>
            </w:pPr>
            <w:r>
              <w:rPr>
                <w:sz w:val="24"/>
              </w:rPr>
              <w:t>Estimated</w:t>
            </w:r>
          </w:p>
          <w:p>
            <w:pPr>
              <w:pStyle w:val="TableParagraph"/>
              <w:spacing w:line="240" w:lineRule="auto" w:before="16"/>
              <w:ind w:left="282" w:right="153"/>
              <w:rPr>
                <w:sz w:val="24"/>
              </w:rPr>
            </w:pPr>
            <w:r>
              <w:rPr>
                <w:sz w:val="24"/>
              </w:rPr>
              <w:t>Recruitment</w:t>
            </w:r>
          </w:p>
        </w:tc>
        <w:tc>
          <w:tcPr>
            <w:tcW w:w="2243" w:type="dxa"/>
            <w:tcBorders>
              <w:top w:val="single" w:sz="4" w:space="0" w:color="000000"/>
              <w:bottom w:val="single" w:sz="4" w:space="0" w:color="000000"/>
            </w:tcBorders>
          </w:tcPr>
          <w:p>
            <w:pPr>
              <w:pStyle w:val="TableParagraph"/>
              <w:spacing w:line="254" w:lineRule="exact"/>
              <w:ind w:left="151" w:right="162"/>
              <w:rPr>
                <w:sz w:val="24"/>
              </w:rPr>
            </w:pPr>
            <w:r>
              <w:rPr>
                <w:sz w:val="24"/>
              </w:rPr>
              <w:t>˜ 95% Confidence</w:t>
            </w:r>
          </w:p>
          <w:p>
            <w:pPr>
              <w:pStyle w:val="TableParagraph"/>
              <w:spacing w:line="240" w:lineRule="auto" w:before="16"/>
              <w:ind w:left="151" w:right="141"/>
              <w:rPr>
                <w:sz w:val="24"/>
              </w:rPr>
            </w:pPr>
            <w:r>
              <w:rPr>
                <w:sz w:val="24"/>
              </w:rPr>
              <w:t>Interval</w:t>
            </w:r>
          </w:p>
        </w:tc>
        <w:tc>
          <w:tcPr>
            <w:tcW w:w="1692" w:type="dxa"/>
            <w:tcBorders>
              <w:top w:val="single" w:sz="4" w:space="0" w:color="000000"/>
              <w:bottom w:val="single" w:sz="4" w:space="0" w:color="000000"/>
            </w:tcBorders>
          </w:tcPr>
          <w:p>
            <w:pPr>
              <w:pStyle w:val="TableParagraph"/>
              <w:spacing w:line="254" w:lineRule="exact"/>
              <w:ind w:left="328"/>
              <w:jc w:val="left"/>
              <w:rPr>
                <w:sz w:val="24"/>
              </w:rPr>
            </w:pPr>
            <w:r>
              <w:rPr>
                <w:sz w:val="24"/>
              </w:rPr>
              <w:t>Estimated</w:t>
            </w:r>
          </w:p>
          <w:p>
            <w:pPr>
              <w:pStyle w:val="TableParagraph"/>
              <w:spacing w:line="290" w:lineRule="atLeast"/>
              <w:ind w:left="218" w:right="200"/>
              <w:rPr>
                <w:sz w:val="24"/>
              </w:rPr>
            </w:pPr>
            <w:r>
              <w:rPr>
                <w:w w:val="95"/>
                <w:sz w:val="24"/>
              </w:rPr>
              <w:t>Recruitment </w:t>
            </w:r>
            <w:r>
              <w:rPr>
                <w:sz w:val="24"/>
              </w:rPr>
              <w:t>Devs.</w:t>
            </w:r>
          </w:p>
        </w:tc>
        <w:tc>
          <w:tcPr>
            <w:tcW w:w="2252" w:type="dxa"/>
            <w:tcBorders>
              <w:top w:val="single" w:sz="4" w:space="0" w:color="000000"/>
              <w:bottom w:val="single" w:sz="4" w:space="0" w:color="000000"/>
            </w:tcBorders>
          </w:tcPr>
          <w:p>
            <w:pPr>
              <w:pStyle w:val="TableParagraph"/>
              <w:spacing w:line="254" w:lineRule="exact"/>
              <w:ind w:left="151" w:right="172"/>
              <w:rPr>
                <w:sz w:val="24"/>
              </w:rPr>
            </w:pPr>
            <w:r>
              <w:rPr>
                <w:sz w:val="24"/>
              </w:rPr>
              <w:t>˜ 95% Confidence</w:t>
            </w:r>
          </w:p>
          <w:p>
            <w:pPr>
              <w:pStyle w:val="TableParagraph"/>
              <w:spacing w:line="240" w:lineRule="auto" w:before="16"/>
              <w:ind w:left="151" w:right="151"/>
              <w:rPr>
                <w:sz w:val="24"/>
              </w:rPr>
            </w:pPr>
            <w:r>
              <w:rPr>
                <w:sz w:val="24"/>
              </w:rPr>
              <w:t>Interval</w:t>
            </w:r>
          </w:p>
        </w:tc>
      </w:tr>
      <w:tr>
        <w:trPr>
          <w:trHeight w:val="286" w:hRule="atLeast"/>
        </w:trPr>
        <w:tc>
          <w:tcPr>
            <w:tcW w:w="1261" w:type="dxa"/>
            <w:tcBorders>
              <w:top w:val="single" w:sz="4" w:space="0" w:color="000000"/>
            </w:tcBorders>
          </w:tcPr>
          <w:p>
            <w:pPr>
              <w:pStyle w:val="TableParagraph"/>
              <w:spacing w:line="254" w:lineRule="exact"/>
              <w:ind w:right="332"/>
              <w:jc w:val="right"/>
              <w:rPr>
                <w:sz w:val="24"/>
              </w:rPr>
            </w:pPr>
            <w:r>
              <w:rPr>
                <w:w w:val="85"/>
                <w:sz w:val="24"/>
              </w:rPr>
              <w:t>2010</w:t>
            </w:r>
          </w:p>
        </w:tc>
        <w:tc>
          <w:tcPr>
            <w:tcW w:w="1810" w:type="dxa"/>
            <w:tcBorders>
              <w:top w:val="single" w:sz="4" w:space="0" w:color="000000"/>
            </w:tcBorders>
          </w:tcPr>
          <w:p>
            <w:pPr>
              <w:pStyle w:val="TableParagraph"/>
              <w:spacing w:line="254" w:lineRule="exact"/>
              <w:ind w:right="551"/>
              <w:jc w:val="right"/>
              <w:rPr>
                <w:sz w:val="24"/>
              </w:rPr>
            </w:pPr>
            <w:r>
              <w:rPr>
                <w:w w:val="90"/>
                <w:sz w:val="24"/>
              </w:rPr>
              <w:t>12637</w:t>
            </w:r>
          </w:p>
        </w:tc>
        <w:tc>
          <w:tcPr>
            <w:tcW w:w="2243" w:type="dxa"/>
            <w:tcBorders>
              <w:top w:val="single" w:sz="4" w:space="0" w:color="000000"/>
            </w:tcBorders>
          </w:tcPr>
          <w:p>
            <w:pPr>
              <w:pStyle w:val="TableParagraph"/>
              <w:spacing w:line="254" w:lineRule="exact"/>
              <w:ind w:right="470"/>
              <w:jc w:val="right"/>
              <w:rPr>
                <w:sz w:val="24"/>
              </w:rPr>
            </w:pPr>
            <w:r>
              <w:rPr>
                <w:w w:val="90"/>
                <w:sz w:val="24"/>
              </w:rPr>
              <w:t>8002 - 19956</w:t>
            </w:r>
          </w:p>
        </w:tc>
        <w:tc>
          <w:tcPr>
            <w:tcW w:w="1692" w:type="dxa"/>
            <w:tcBorders>
              <w:top w:val="single" w:sz="4" w:space="0" w:color="000000"/>
            </w:tcBorders>
          </w:tcPr>
          <w:p>
            <w:pPr>
              <w:pStyle w:val="TableParagraph"/>
              <w:spacing w:line="254" w:lineRule="exact"/>
              <w:ind w:left="181" w:right="200"/>
              <w:rPr>
                <w:sz w:val="24"/>
              </w:rPr>
            </w:pPr>
            <w:r>
              <w:rPr>
                <w:sz w:val="24"/>
              </w:rPr>
              <w:t>-0.134</w:t>
            </w:r>
          </w:p>
        </w:tc>
        <w:tc>
          <w:tcPr>
            <w:tcW w:w="2252" w:type="dxa"/>
            <w:tcBorders>
              <w:top w:val="single" w:sz="4" w:space="0" w:color="000000"/>
            </w:tcBorders>
          </w:tcPr>
          <w:p>
            <w:pPr>
              <w:pStyle w:val="TableParagraph"/>
              <w:spacing w:line="254" w:lineRule="exact"/>
              <w:ind w:right="450"/>
              <w:jc w:val="right"/>
              <w:rPr>
                <w:sz w:val="24"/>
              </w:rPr>
            </w:pPr>
            <w:r>
              <w:rPr>
                <w:w w:val="95"/>
                <w:sz w:val="24"/>
              </w:rPr>
              <w:t>-0.446 - 0.177</w:t>
            </w:r>
          </w:p>
        </w:tc>
      </w:tr>
      <w:tr>
        <w:trPr>
          <w:trHeight w:val="288" w:hRule="atLeast"/>
        </w:trPr>
        <w:tc>
          <w:tcPr>
            <w:tcW w:w="1261" w:type="dxa"/>
          </w:tcPr>
          <w:p>
            <w:pPr>
              <w:pStyle w:val="TableParagraph"/>
              <w:ind w:right="332"/>
              <w:jc w:val="right"/>
              <w:rPr>
                <w:sz w:val="24"/>
              </w:rPr>
            </w:pPr>
            <w:r>
              <w:rPr>
                <w:w w:val="95"/>
                <w:sz w:val="24"/>
              </w:rPr>
              <w:t>2011</w:t>
            </w:r>
          </w:p>
        </w:tc>
        <w:tc>
          <w:tcPr>
            <w:tcW w:w="1810" w:type="dxa"/>
          </w:tcPr>
          <w:p>
            <w:pPr>
              <w:pStyle w:val="TableParagraph"/>
              <w:ind w:right="551"/>
              <w:jc w:val="right"/>
              <w:rPr>
                <w:sz w:val="24"/>
              </w:rPr>
            </w:pPr>
            <w:r>
              <w:rPr>
                <w:w w:val="90"/>
                <w:sz w:val="24"/>
              </w:rPr>
              <w:t>15344</w:t>
            </w:r>
          </w:p>
        </w:tc>
        <w:tc>
          <w:tcPr>
            <w:tcW w:w="2243" w:type="dxa"/>
          </w:tcPr>
          <w:p>
            <w:pPr>
              <w:pStyle w:val="TableParagraph"/>
              <w:ind w:right="470"/>
              <w:jc w:val="right"/>
              <w:rPr>
                <w:sz w:val="24"/>
              </w:rPr>
            </w:pPr>
            <w:r>
              <w:rPr>
                <w:w w:val="90"/>
                <w:sz w:val="24"/>
              </w:rPr>
              <w:t>9888 - 23810</w:t>
            </w:r>
          </w:p>
        </w:tc>
        <w:tc>
          <w:tcPr>
            <w:tcW w:w="1692" w:type="dxa"/>
          </w:tcPr>
          <w:p>
            <w:pPr>
              <w:pStyle w:val="TableParagraph"/>
              <w:ind w:left="181" w:right="200"/>
              <w:rPr>
                <w:sz w:val="24"/>
              </w:rPr>
            </w:pPr>
            <w:r>
              <w:rPr>
                <w:w w:val="95"/>
                <w:sz w:val="24"/>
              </w:rPr>
              <w:t>-0.002</w:t>
            </w:r>
          </w:p>
        </w:tc>
        <w:tc>
          <w:tcPr>
            <w:tcW w:w="2252" w:type="dxa"/>
          </w:tcPr>
          <w:p>
            <w:pPr>
              <w:pStyle w:val="TableParagraph"/>
              <w:ind w:right="450"/>
              <w:jc w:val="right"/>
              <w:rPr>
                <w:sz w:val="24"/>
              </w:rPr>
            </w:pPr>
            <w:r>
              <w:rPr>
                <w:w w:val="90"/>
                <w:sz w:val="24"/>
              </w:rPr>
              <w:t>-0.288 - 0.283</w:t>
            </w:r>
          </w:p>
        </w:tc>
      </w:tr>
      <w:tr>
        <w:trPr>
          <w:trHeight w:val="288" w:hRule="atLeast"/>
        </w:trPr>
        <w:tc>
          <w:tcPr>
            <w:tcW w:w="1261" w:type="dxa"/>
          </w:tcPr>
          <w:p>
            <w:pPr>
              <w:pStyle w:val="TableParagraph"/>
              <w:ind w:right="332"/>
              <w:jc w:val="right"/>
              <w:rPr>
                <w:sz w:val="24"/>
              </w:rPr>
            </w:pPr>
            <w:r>
              <w:rPr>
                <w:w w:val="90"/>
                <w:sz w:val="24"/>
              </w:rPr>
              <w:t>2012</w:t>
            </w:r>
          </w:p>
        </w:tc>
        <w:tc>
          <w:tcPr>
            <w:tcW w:w="1810" w:type="dxa"/>
          </w:tcPr>
          <w:p>
            <w:pPr>
              <w:pStyle w:val="TableParagraph"/>
              <w:ind w:right="548"/>
              <w:jc w:val="right"/>
              <w:rPr>
                <w:sz w:val="24"/>
              </w:rPr>
            </w:pPr>
            <w:r>
              <w:rPr>
                <w:w w:val="85"/>
                <w:sz w:val="24"/>
              </w:rPr>
              <w:t>22946</w:t>
            </w:r>
          </w:p>
        </w:tc>
        <w:tc>
          <w:tcPr>
            <w:tcW w:w="2243" w:type="dxa"/>
          </w:tcPr>
          <w:p>
            <w:pPr>
              <w:pStyle w:val="TableParagraph"/>
              <w:ind w:right="417"/>
              <w:jc w:val="right"/>
              <w:rPr>
                <w:sz w:val="24"/>
              </w:rPr>
            </w:pPr>
            <w:r>
              <w:rPr>
                <w:w w:val="95"/>
                <w:sz w:val="24"/>
              </w:rPr>
              <w:t>15296 - 34420</w:t>
            </w:r>
          </w:p>
        </w:tc>
        <w:tc>
          <w:tcPr>
            <w:tcW w:w="1692" w:type="dxa"/>
          </w:tcPr>
          <w:p>
            <w:pPr>
              <w:pStyle w:val="TableParagraph"/>
              <w:ind w:left="209" w:right="200"/>
              <w:rPr>
                <w:sz w:val="24"/>
              </w:rPr>
            </w:pPr>
            <w:r>
              <w:rPr>
                <w:w w:val="95"/>
                <w:sz w:val="24"/>
              </w:rPr>
              <w:t>0.339</w:t>
            </w:r>
          </w:p>
        </w:tc>
        <w:tc>
          <w:tcPr>
            <w:tcW w:w="2252" w:type="dxa"/>
          </w:tcPr>
          <w:p>
            <w:pPr>
              <w:pStyle w:val="TableParagraph"/>
              <w:ind w:right="473"/>
              <w:jc w:val="right"/>
              <w:rPr>
                <w:sz w:val="24"/>
              </w:rPr>
            </w:pPr>
            <w:r>
              <w:rPr>
                <w:w w:val="95"/>
                <w:sz w:val="24"/>
              </w:rPr>
              <w:t>0.097 - 0.581</w:t>
            </w:r>
          </w:p>
        </w:tc>
      </w:tr>
      <w:tr>
        <w:trPr>
          <w:trHeight w:val="288" w:hRule="atLeast"/>
        </w:trPr>
        <w:tc>
          <w:tcPr>
            <w:tcW w:w="1261" w:type="dxa"/>
          </w:tcPr>
          <w:p>
            <w:pPr>
              <w:pStyle w:val="TableParagraph"/>
              <w:ind w:right="332"/>
              <w:jc w:val="right"/>
              <w:rPr>
                <w:sz w:val="24"/>
              </w:rPr>
            </w:pPr>
            <w:r>
              <w:rPr>
                <w:w w:val="90"/>
                <w:sz w:val="24"/>
              </w:rPr>
              <w:t>2013</w:t>
            </w:r>
          </w:p>
        </w:tc>
        <w:tc>
          <w:tcPr>
            <w:tcW w:w="1810" w:type="dxa"/>
          </w:tcPr>
          <w:p>
            <w:pPr>
              <w:pStyle w:val="TableParagraph"/>
              <w:ind w:right="551"/>
              <w:jc w:val="right"/>
              <w:rPr>
                <w:sz w:val="24"/>
              </w:rPr>
            </w:pPr>
            <w:r>
              <w:rPr>
                <w:w w:val="90"/>
                <w:sz w:val="24"/>
              </w:rPr>
              <w:t>13483</w:t>
            </w:r>
          </w:p>
        </w:tc>
        <w:tc>
          <w:tcPr>
            <w:tcW w:w="2243" w:type="dxa"/>
          </w:tcPr>
          <w:p>
            <w:pPr>
              <w:pStyle w:val="TableParagraph"/>
              <w:ind w:right="470"/>
              <w:jc w:val="right"/>
              <w:rPr>
                <w:sz w:val="24"/>
              </w:rPr>
            </w:pPr>
            <w:r>
              <w:rPr>
                <w:w w:val="95"/>
                <w:sz w:val="24"/>
              </w:rPr>
              <w:t>8315 - 21863</w:t>
            </w:r>
          </w:p>
        </w:tc>
        <w:tc>
          <w:tcPr>
            <w:tcW w:w="1692" w:type="dxa"/>
          </w:tcPr>
          <w:p>
            <w:pPr>
              <w:pStyle w:val="TableParagraph"/>
              <w:ind w:left="181" w:right="200"/>
              <w:rPr>
                <w:sz w:val="24"/>
              </w:rPr>
            </w:pPr>
            <w:r>
              <w:rPr>
                <w:w w:val="95"/>
                <w:sz w:val="24"/>
              </w:rPr>
              <w:t>-0.239</w:t>
            </w:r>
          </w:p>
        </w:tc>
        <w:tc>
          <w:tcPr>
            <w:tcW w:w="2252" w:type="dxa"/>
          </w:tcPr>
          <w:p>
            <w:pPr>
              <w:pStyle w:val="TableParagraph"/>
              <w:ind w:right="450"/>
              <w:jc w:val="right"/>
              <w:rPr>
                <w:sz w:val="24"/>
              </w:rPr>
            </w:pPr>
            <w:r>
              <w:rPr>
                <w:w w:val="95"/>
                <w:sz w:val="24"/>
              </w:rPr>
              <w:t>-0.610 - 0.132</w:t>
            </w:r>
          </w:p>
        </w:tc>
      </w:tr>
      <w:tr>
        <w:trPr>
          <w:trHeight w:val="288" w:hRule="atLeast"/>
        </w:trPr>
        <w:tc>
          <w:tcPr>
            <w:tcW w:w="1261" w:type="dxa"/>
          </w:tcPr>
          <w:p>
            <w:pPr>
              <w:pStyle w:val="TableParagraph"/>
              <w:ind w:right="332"/>
              <w:jc w:val="right"/>
              <w:rPr>
                <w:sz w:val="24"/>
              </w:rPr>
            </w:pPr>
            <w:r>
              <w:rPr>
                <w:w w:val="85"/>
                <w:sz w:val="24"/>
              </w:rPr>
              <w:t>2014</w:t>
            </w:r>
          </w:p>
        </w:tc>
        <w:tc>
          <w:tcPr>
            <w:tcW w:w="1810" w:type="dxa"/>
          </w:tcPr>
          <w:p>
            <w:pPr>
              <w:pStyle w:val="TableParagraph"/>
              <w:ind w:right="551"/>
              <w:jc w:val="right"/>
              <w:rPr>
                <w:sz w:val="24"/>
              </w:rPr>
            </w:pPr>
            <w:r>
              <w:rPr>
                <w:w w:val="90"/>
                <w:sz w:val="24"/>
              </w:rPr>
              <w:t>13529</w:t>
            </w:r>
          </w:p>
        </w:tc>
        <w:tc>
          <w:tcPr>
            <w:tcW w:w="2243" w:type="dxa"/>
          </w:tcPr>
          <w:p>
            <w:pPr>
              <w:pStyle w:val="TableParagraph"/>
              <w:ind w:right="470"/>
              <w:jc w:val="right"/>
              <w:rPr>
                <w:sz w:val="24"/>
              </w:rPr>
            </w:pPr>
            <w:r>
              <w:rPr>
                <w:w w:val="95"/>
                <w:sz w:val="24"/>
              </w:rPr>
              <w:t>8178 - 22379</w:t>
            </w:r>
          </w:p>
        </w:tc>
        <w:tc>
          <w:tcPr>
            <w:tcW w:w="1692" w:type="dxa"/>
          </w:tcPr>
          <w:p>
            <w:pPr>
              <w:pStyle w:val="TableParagraph"/>
              <w:ind w:left="181" w:right="200"/>
              <w:rPr>
                <w:sz w:val="24"/>
              </w:rPr>
            </w:pPr>
            <w:r>
              <w:rPr>
                <w:sz w:val="24"/>
              </w:rPr>
              <w:t>-0.261</w:t>
            </w:r>
          </w:p>
        </w:tc>
        <w:tc>
          <w:tcPr>
            <w:tcW w:w="2252" w:type="dxa"/>
          </w:tcPr>
          <w:p>
            <w:pPr>
              <w:pStyle w:val="TableParagraph"/>
              <w:ind w:right="450"/>
              <w:jc w:val="right"/>
              <w:rPr>
                <w:sz w:val="24"/>
              </w:rPr>
            </w:pPr>
            <w:r>
              <w:rPr>
                <w:w w:val="90"/>
                <w:sz w:val="24"/>
              </w:rPr>
              <w:t>-0.660 - 0.138</w:t>
            </w:r>
          </w:p>
        </w:tc>
      </w:tr>
      <w:tr>
        <w:trPr>
          <w:trHeight w:val="288" w:hRule="atLeast"/>
        </w:trPr>
        <w:tc>
          <w:tcPr>
            <w:tcW w:w="1261" w:type="dxa"/>
          </w:tcPr>
          <w:p>
            <w:pPr>
              <w:pStyle w:val="TableParagraph"/>
              <w:ind w:right="332"/>
              <w:jc w:val="right"/>
              <w:rPr>
                <w:sz w:val="24"/>
              </w:rPr>
            </w:pPr>
            <w:r>
              <w:rPr>
                <w:w w:val="90"/>
                <w:sz w:val="24"/>
              </w:rPr>
              <w:t>2015</w:t>
            </w:r>
          </w:p>
        </w:tc>
        <w:tc>
          <w:tcPr>
            <w:tcW w:w="1810" w:type="dxa"/>
          </w:tcPr>
          <w:p>
            <w:pPr>
              <w:pStyle w:val="TableParagraph"/>
              <w:ind w:right="551"/>
              <w:jc w:val="right"/>
              <w:rPr>
                <w:sz w:val="24"/>
              </w:rPr>
            </w:pPr>
            <w:r>
              <w:rPr>
                <w:w w:val="90"/>
                <w:sz w:val="24"/>
              </w:rPr>
              <w:t>12792</w:t>
            </w:r>
          </w:p>
        </w:tc>
        <w:tc>
          <w:tcPr>
            <w:tcW w:w="2243" w:type="dxa"/>
          </w:tcPr>
          <w:p>
            <w:pPr>
              <w:pStyle w:val="TableParagraph"/>
              <w:ind w:right="473"/>
              <w:jc w:val="right"/>
              <w:rPr>
                <w:sz w:val="24"/>
              </w:rPr>
            </w:pPr>
            <w:r>
              <w:rPr>
                <w:sz w:val="24"/>
              </w:rPr>
              <w:t>7177 - 22801</w:t>
            </w:r>
          </w:p>
        </w:tc>
        <w:tc>
          <w:tcPr>
            <w:tcW w:w="1692" w:type="dxa"/>
          </w:tcPr>
          <w:p>
            <w:pPr>
              <w:pStyle w:val="TableParagraph"/>
              <w:ind w:left="181" w:right="200"/>
              <w:rPr>
                <w:sz w:val="24"/>
              </w:rPr>
            </w:pPr>
            <w:r>
              <w:rPr>
                <w:w w:val="95"/>
                <w:sz w:val="24"/>
              </w:rPr>
              <w:t>-0.330</w:t>
            </w:r>
          </w:p>
        </w:tc>
        <w:tc>
          <w:tcPr>
            <w:tcW w:w="2252" w:type="dxa"/>
          </w:tcPr>
          <w:p>
            <w:pPr>
              <w:pStyle w:val="TableParagraph"/>
              <w:ind w:right="450"/>
              <w:jc w:val="right"/>
              <w:rPr>
                <w:sz w:val="24"/>
              </w:rPr>
            </w:pPr>
            <w:r>
              <w:rPr>
                <w:w w:val="95"/>
                <w:sz w:val="24"/>
              </w:rPr>
              <w:t>-0.817 - 0.158</w:t>
            </w:r>
          </w:p>
        </w:tc>
      </w:tr>
      <w:tr>
        <w:trPr>
          <w:trHeight w:val="288" w:hRule="atLeast"/>
        </w:trPr>
        <w:tc>
          <w:tcPr>
            <w:tcW w:w="1261" w:type="dxa"/>
          </w:tcPr>
          <w:p>
            <w:pPr>
              <w:pStyle w:val="TableParagraph"/>
              <w:ind w:right="332"/>
              <w:jc w:val="right"/>
              <w:rPr>
                <w:sz w:val="24"/>
              </w:rPr>
            </w:pPr>
            <w:r>
              <w:rPr>
                <w:w w:val="85"/>
                <w:sz w:val="24"/>
              </w:rPr>
              <w:t>2016</w:t>
            </w:r>
          </w:p>
        </w:tc>
        <w:tc>
          <w:tcPr>
            <w:tcW w:w="1810" w:type="dxa"/>
          </w:tcPr>
          <w:p>
            <w:pPr>
              <w:pStyle w:val="TableParagraph"/>
              <w:ind w:right="551"/>
              <w:jc w:val="right"/>
              <w:rPr>
                <w:sz w:val="24"/>
              </w:rPr>
            </w:pPr>
            <w:r>
              <w:rPr>
                <w:w w:val="85"/>
                <w:sz w:val="24"/>
              </w:rPr>
              <w:t>16460</w:t>
            </w:r>
          </w:p>
        </w:tc>
        <w:tc>
          <w:tcPr>
            <w:tcW w:w="2243" w:type="dxa"/>
          </w:tcPr>
          <w:p>
            <w:pPr>
              <w:pStyle w:val="TableParagraph"/>
              <w:ind w:right="470"/>
              <w:jc w:val="right"/>
              <w:rPr>
                <w:sz w:val="24"/>
              </w:rPr>
            </w:pPr>
            <w:r>
              <w:rPr>
                <w:w w:val="95"/>
                <w:sz w:val="24"/>
              </w:rPr>
              <w:t>8550 - 31688</w:t>
            </w:r>
          </w:p>
        </w:tc>
        <w:tc>
          <w:tcPr>
            <w:tcW w:w="1692" w:type="dxa"/>
          </w:tcPr>
          <w:p>
            <w:pPr>
              <w:pStyle w:val="TableParagraph"/>
              <w:ind w:left="181" w:right="200"/>
              <w:rPr>
                <w:sz w:val="24"/>
              </w:rPr>
            </w:pPr>
            <w:r>
              <w:rPr>
                <w:sz w:val="24"/>
              </w:rPr>
              <w:t>-0.102</w:t>
            </w:r>
          </w:p>
        </w:tc>
        <w:tc>
          <w:tcPr>
            <w:tcW w:w="2252" w:type="dxa"/>
          </w:tcPr>
          <w:p>
            <w:pPr>
              <w:pStyle w:val="TableParagraph"/>
              <w:ind w:right="450"/>
              <w:jc w:val="right"/>
              <w:rPr>
                <w:sz w:val="24"/>
              </w:rPr>
            </w:pPr>
            <w:r>
              <w:rPr>
                <w:w w:val="90"/>
                <w:sz w:val="24"/>
              </w:rPr>
              <w:t>-0.674 - 0.469</w:t>
            </w:r>
          </w:p>
        </w:tc>
      </w:tr>
      <w:tr>
        <w:trPr>
          <w:trHeight w:val="288" w:hRule="atLeast"/>
        </w:trPr>
        <w:tc>
          <w:tcPr>
            <w:tcW w:w="1261" w:type="dxa"/>
          </w:tcPr>
          <w:p>
            <w:pPr>
              <w:pStyle w:val="TableParagraph"/>
              <w:ind w:right="332"/>
              <w:jc w:val="right"/>
              <w:rPr>
                <w:sz w:val="24"/>
              </w:rPr>
            </w:pPr>
            <w:r>
              <w:rPr>
                <w:w w:val="90"/>
                <w:sz w:val="24"/>
              </w:rPr>
              <w:t>2017</w:t>
            </w:r>
          </w:p>
        </w:tc>
        <w:tc>
          <w:tcPr>
            <w:tcW w:w="1810" w:type="dxa"/>
          </w:tcPr>
          <w:p>
            <w:pPr>
              <w:pStyle w:val="TableParagraph"/>
              <w:ind w:right="551"/>
              <w:jc w:val="right"/>
              <w:rPr>
                <w:sz w:val="24"/>
              </w:rPr>
            </w:pPr>
            <w:r>
              <w:rPr>
                <w:w w:val="95"/>
                <w:sz w:val="24"/>
              </w:rPr>
              <w:t>16517</w:t>
            </w:r>
          </w:p>
        </w:tc>
        <w:tc>
          <w:tcPr>
            <w:tcW w:w="2243" w:type="dxa"/>
          </w:tcPr>
          <w:p>
            <w:pPr>
              <w:pStyle w:val="TableParagraph"/>
              <w:ind w:right="473"/>
              <w:jc w:val="right"/>
              <w:rPr>
                <w:sz w:val="24"/>
              </w:rPr>
            </w:pPr>
            <w:r>
              <w:rPr>
                <w:w w:val="95"/>
                <w:sz w:val="24"/>
              </w:rPr>
              <w:t>7577 - 36006</w:t>
            </w:r>
          </w:p>
        </w:tc>
        <w:tc>
          <w:tcPr>
            <w:tcW w:w="1692" w:type="dxa"/>
          </w:tcPr>
          <w:p>
            <w:pPr>
              <w:pStyle w:val="TableParagraph"/>
              <w:ind w:left="181" w:right="200"/>
              <w:rPr>
                <w:sz w:val="24"/>
              </w:rPr>
            </w:pPr>
            <w:r>
              <w:rPr>
                <w:sz w:val="24"/>
              </w:rPr>
              <w:t>-0.122</w:t>
            </w:r>
          </w:p>
        </w:tc>
        <w:tc>
          <w:tcPr>
            <w:tcW w:w="2252" w:type="dxa"/>
          </w:tcPr>
          <w:p>
            <w:pPr>
              <w:pStyle w:val="TableParagraph"/>
              <w:ind w:right="450"/>
              <w:jc w:val="right"/>
              <w:rPr>
                <w:sz w:val="24"/>
              </w:rPr>
            </w:pPr>
            <w:r>
              <w:rPr>
                <w:w w:val="95"/>
                <w:sz w:val="24"/>
              </w:rPr>
              <w:t>-0.853 - 0.610</w:t>
            </w:r>
          </w:p>
        </w:tc>
      </w:tr>
      <w:tr>
        <w:trPr>
          <w:trHeight w:val="288" w:hRule="atLeast"/>
        </w:trPr>
        <w:tc>
          <w:tcPr>
            <w:tcW w:w="1261" w:type="dxa"/>
          </w:tcPr>
          <w:p>
            <w:pPr>
              <w:pStyle w:val="TableParagraph"/>
              <w:ind w:right="332"/>
              <w:jc w:val="right"/>
              <w:rPr>
                <w:sz w:val="24"/>
              </w:rPr>
            </w:pPr>
            <w:r>
              <w:rPr>
                <w:w w:val="85"/>
                <w:sz w:val="24"/>
              </w:rPr>
              <w:t>2018</w:t>
            </w:r>
          </w:p>
        </w:tc>
        <w:tc>
          <w:tcPr>
            <w:tcW w:w="1810" w:type="dxa"/>
          </w:tcPr>
          <w:p>
            <w:pPr>
              <w:pStyle w:val="TableParagraph"/>
              <w:ind w:right="551"/>
              <w:jc w:val="right"/>
              <w:rPr>
                <w:sz w:val="24"/>
              </w:rPr>
            </w:pPr>
            <w:r>
              <w:rPr>
                <w:w w:val="90"/>
                <w:sz w:val="24"/>
              </w:rPr>
              <w:t>19018</w:t>
            </w:r>
          </w:p>
        </w:tc>
        <w:tc>
          <w:tcPr>
            <w:tcW w:w="2243" w:type="dxa"/>
          </w:tcPr>
          <w:p>
            <w:pPr>
              <w:pStyle w:val="TableParagraph"/>
              <w:ind w:right="470"/>
              <w:jc w:val="right"/>
              <w:rPr>
                <w:sz w:val="24"/>
              </w:rPr>
            </w:pPr>
            <w:r>
              <w:rPr>
                <w:w w:val="90"/>
                <w:sz w:val="24"/>
              </w:rPr>
              <w:t>8362 - 43254</w:t>
            </w:r>
          </w:p>
        </w:tc>
        <w:tc>
          <w:tcPr>
            <w:tcW w:w="1692" w:type="dxa"/>
          </w:tcPr>
          <w:p>
            <w:pPr>
              <w:pStyle w:val="TableParagraph"/>
              <w:ind w:left="209" w:right="200"/>
              <w:rPr>
                <w:sz w:val="24"/>
              </w:rPr>
            </w:pPr>
            <w:r>
              <w:rPr>
                <w:w w:val="90"/>
                <w:sz w:val="24"/>
              </w:rPr>
              <w:t>0.000</w:t>
            </w:r>
          </w:p>
        </w:tc>
        <w:tc>
          <w:tcPr>
            <w:tcW w:w="2252" w:type="dxa"/>
          </w:tcPr>
          <w:p>
            <w:pPr>
              <w:pStyle w:val="TableParagraph"/>
              <w:ind w:right="450"/>
              <w:jc w:val="right"/>
              <w:rPr>
                <w:sz w:val="24"/>
              </w:rPr>
            </w:pPr>
            <w:r>
              <w:rPr>
                <w:w w:val="90"/>
                <w:sz w:val="24"/>
              </w:rPr>
              <w:t>-0.784 - 0.784</w:t>
            </w:r>
          </w:p>
        </w:tc>
      </w:tr>
      <w:tr>
        <w:trPr>
          <w:trHeight w:val="289" w:hRule="atLeast"/>
        </w:trPr>
        <w:tc>
          <w:tcPr>
            <w:tcW w:w="1261" w:type="dxa"/>
            <w:tcBorders>
              <w:bottom w:val="single" w:sz="4" w:space="0" w:color="000000"/>
            </w:tcBorders>
          </w:tcPr>
          <w:p>
            <w:pPr>
              <w:pStyle w:val="TableParagraph"/>
              <w:ind w:right="332"/>
              <w:jc w:val="right"/>
              <w:rPr>
                <w:sz w:val="24"/>
              </w:rPr>
            </w:pPr>
            <w:r>
              <w:rPr>
                <w:w w:val="85"/>
                <w:sz w:val="24"/>
              </w:rPr>
              <w:t>2019</w:t>
            </w:r>
          </w:p>
        </w:tc>
        <w:tc>
          <w:tcPr>
            <w:tcW w:w="1810" w:type="dxa"/>
            <w:tcBorders>
              <w:bottom w:val="single" w:sz="4" w:space="0" w:color="000000"/>
            </w:tcBorders>
          </w:tcPr>
          <w:p>
            <w:pPr>
              <w:pStyle w:val="TableParagraph"/>
              <w:ind w:right="551"/>
              <w:jc w:val="right"/>
              <w:rPr>
                <w:sz w:val="24"/>
              </w:rPr>
            </w:pPr>
            <w:r>
              <w:rPr>
                <w:w w:val="90"/>
                <w:sz w:val="24"/>
              </w:rPr>
              <w:t>18972</w:t>
            </w:r>
          </w:p>
        </w:tc>
        <w:tc>
          <w:tcPr>
            <w:tcW w:w="2243" w:type="dxa"/>
            <w:tcBorders>
              <w:bottom w:val="single" w:sz="4" w:space="0" w:color="000000"/>
            </w:tcBorders>
          </w:tcPr>
          <w:p>
            <w:pPr>
              <w:pStyle w:val="TableParagraph"/>
              <w:ind w:right="470"/>
              <w:jc w:val="right"/>
              <w:rPr>
                <w:sz w:val="24"/>
              </w:rPr>
            </w:pPr>
            <w:r>
              <w:rPr>
                <w:w w:val="95"/>
                <w:sz w:val="24"/>
              </w:rPr>
              <w:t>8346 - 43127</w:t>
            </w:r>
          </w:p>
        </w:tc>
        <w:tc>
          <w:tcPr>
            <w:tcW w:w="1692" w:type="dxa"/>
            <w:tcBorders>
              <w:bottom w:val="single" w:sz="4" w:space="0" w:color="000000"/>
            </w:tcBorders>
          </w:tcPr>
          <w:p>
            <w:pPr>
              <w:pStyle w:val="TableParagraph"/>
              <w:ind w:left="209" w:right="200"/>
              <w:rPr>
                <w:sz w:val="24"/>
              </w:rPr>
            </w:pPr>
            <w:r>
              <w:rPr>
                <w:w w:val="90"/>
                <w:sz w:val="24"/>
              </w:rPr>
              <w:t>0.000</w:t>
            </w:r>
          </w:p>
        </w:tc>
        <w:tc>
          <w:tcPr>
            <w:tcW w:w="2252" w:type="dxa"/>
            <w:tcBorders>
              <w:bottom w:val="single" w:sz="4" w:space="0" w:color="000000"/>
            </w:tcBorders>
          </w:tcPr>
          <w:p>
            <w:pPr>
              <w:pStyle w:val="TableParagraph"/>
              <w:ind w:right="450"/>
              <w:jc w:val="right"/>
              <w:rPr>
                <w:sz w:val="24"/>
              </w:rPr>
            </w:pPr>
            <w:r>
              <w:rPr>
                <w:w w:val="90"/>
                <w:sz w:val="24"/>
              </w:rPr>
              <w:t>-0.784 - 0.784</w:t>
            </w:r>
          </w:p>
        </w:tc>
      </w:tr>
    </w:tbl>
    <w:p>
      <w:pPr>
        <w:spacing w:after="0"/>
        <w:jc w:val="right"/>
        <w:rPr>
          <w:sz w:val="24"/>
        </w:rPr>
        <w:sectPr>
          <w:pgSz w:w="12240" w:h="15840"/>
          <w:pgMar w:header="0" w:footer="822" w:top="1380" w:bottom="1020" w:left="1280" w:right="102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8"/>
        <w:rPr>
          <w:sz w:val="10"/>
        </w:rPr>
      </w:pPr>
    </w:p>
    <w:p>
      <w:pPr>
        <w:pStyle w:val="BodyText"/>
        <w:ind w:left="227"/>
        <w:rPr>
          <w:sz w:val="20"/>
        </w:rPr>
      </w:pPr>
      <w:r>
        <w:rPr>
          <w:sz w:val="20"/>
        </w:rPr>
        <w:drawing>
          <wp:inline distT="0" distB="0" distL="0" distR="0">
            <wp:extent cx="5590032" cy="4114800"/>
            <wp:effectExtent l="0" t="0" r="0" b="0"/>
            <wp:docPr id="7" name="image4.png" descr=""/>
            <wp:cNvGraphicFramePr>
              <a:graphicFrameLocks noChangeAspect="1"/>
            </wp:cNvGraphicFramePr>
            <a:graphic>
              <a:graphicData uri="http://schemas.openxmlformats.org/drawingml/2006/picture">
                <pic:pic>
                  <pic:nvPicPr>
                    <pic:cNvPr id="8" name="image4.png"/>
                    <pic:cNvPicPr/>
                  </pic:nvPicPr>
                  <pic:blipFill>
                    <a:blip r:embed="rId11" cstate="print"/>
                    <a:stretch>
                      <a:fillRect/>
                    </a:stretch>
                  </pic:blipFill>
                  <pic:spPr>
                    <a:xfrm>
                      <a:off x="0" y="0"/>
                      <a:ext cx="5590032" cy="4114800"/>
                    </a:xfrm>
                    <a:prstGeom prst="rect">
                      <a:avLst/>
                    </a:prstGeom>
                  </pic:spPr>
                </pic:pic>
              </a:graphicData>
            </a:graphic>
          </wp:inline>
        </w:drawing>
      </w:r>
      <w:r>
        <w:rPr>
          <w:sz w:val="20"/>
        </w:rPr>
      </w:r>
    </w:p>
    <w:p>
      <w:pPr>
        <w:pStyle w:val="BodyText"/>
        <w:rPr>
          <w:sz w:val="20"/>
        </w:rPr>
      </w:pPr>
    </w:p>
    <w:p>
      <w:pPr>
        <w:pStyle w:val="BodyText"/>
        <w:spacing w:before="4"/>
        <w:rPr>
          <w:sz w:val="17"/>
        </w:rPr>
      </w:pPr>
    </w:p>
    <w:p>
      <w:pPr>
        <w:pStyle w:val="BodyText"/>
        <w:spacing w:line="254" w:lineRule="auto" w:before="59"/>
        <w:ind w:left="160"/>
      </w:pPr>
      <w:bookmarkStart w:name="_bookmark13" w:id="21"/>
      <w:bookmarkEnd w:id="21"/>
      <w:r>
        <w:rPr/>
      </w:r>
      <w:r>
        <w:rPr/>
        <w:t>Figure d: Time-series of estimated petrale sole recruitments for the base model with 95% confidence or credibility</w:t>
      </w:r>
      <w:r>
        <w:rPr>
          <w:spacing w:val="50"/>
        </w:rPr>
        <w:t> </w:t>
      </w:r>
      <w:r>
        <w:rPr/>
        <w:t>intervals.</w:t>
      </w:r>
    </w:p>
    <w:p>
      <w:pPr>
        <w:spacing w:after="0" w:line="254" w:lineRule="auto"/>
        <w:sectPr>
          <w:pgSz w:w="12240" w:h="15840"/>
          <w:pgMar w:header="0" w:footer="822" w:top="1500" w:bottom="1020" w:left="1280" w:right="1020"/>
        </w:sectPr>
      </w:pPr>
    </w:p>
    <w:p>
      <w:pPr>
        <w:pStyle w:val="Heading2"/>
        <w:spacing w:before="42"/>
      </w:pPr>
      <w:bookmarkStart w:name="Exploitation Status" w:id="22"/>
      <w:bookmarkEnd w:id="22"/>
      <w:r>
        <w:rPr>
          <w:b w:val="0"/>
        </w:rPr>
      </w:r>
      <w:bookmarkStart w:name="_bookmark14" w:id="23"/>
      <w:bookmarkEnd w:id="23"/>
      <w:r>
        <w:rPr>
          <w:b w:val="0"/>
        </w:rPr>
      </w:r>
      <w:r>
        <w:rPr/>
        <w:t>Exploitation Status</w:t>
      </w:r>
    </w:p>
    <w:p>
      <w:pPr>
        <w:pStyle w:val="BodyText"/>
        <w:spacing w:before="2"/>
        <w:rPr>
          <w:b/>
          <w:sz w:val="39"/>
        </w:rPr>
      </w:pPr>
    </w:p>
    <w:p>
      <w:pPr>
        <w:pStyle w:val="BodyText"/>
        <w:spacing w:line="254" w:lineRule="auto"/>
        <w:ind w:left="151" w:right="372"/>
        <w:jc w:val="both"/>
      </w:pPr>
      <w:r>
        <w:rPr/>
        <w:t>The relative spawning biomass of petrale sole </w:t>
      </w:r>
      <w:r>
        <w:rPr>
          <w:spacing w:val="-3"/>
        </w:rPr>
        <w:t>was </w:t>
      </w:r>
      <w:r>
        <w:rPr/>
        <w:t>estimated to </w:t>
      </w:r>
      <w:r>
        <w:rPr>
          <w:spacing w:val="-4"/>
        </w:rPr>
        <w:t>have </w:t>
      </w:r>
      <w:r>
        <w:rPr/>
        <w:t>dropped below the management</w:t>
      </w:r>
      <w:r>
        <w:rPr>
          <w:spacing w:val="-21"/>
        </w:rPr>
        <w:t> </w:t>
      </w:r>
      <w:r>
        <w:rPr/>
        <w:t>target</w:t>
      </w:r>
      <w:r>
        <w:rPr>
          <w:spacing w:val="-21"/>
        </w:rPr>
        <w:t> </w:t>
      </w:r>
      <w:r>
        <w:rPr/>
        <w:t>(25%)</w:t>
      </w:r>
      <w:r>
        <w:rPr>
          <w:spacing w:val="-21"/>
        </w:rPr>
        <w:t> </w:t>
      </w:r>
      <w:r>
        <w:rPr/>
        <w:t>for</w:t>
      </w:r>
      <w:r>
        <w:rPr>
          <w:spacing w:val="-21"/>
        </w:rPr>
        <w:t> </w:t>
      </w:r>
      <w:r>
        <w:rPr/>
        <w:t>the</w:t>
      </w:r>
      <w:r>
        <w:rPr>
          <w:spacing w:val="-21"/>
        </w:rPr>
        <w:t> </w:t>
      </w:r>
      <w:r>
        <w:rPr/>
        <w:t>first</w:t>
      </w:r>
      <w:r>
        <w:rPr>
          <w:spacing w:val="-21"/>
        </w:rPr>
        <w:t> </w:t>
      </w:r>
      <w:r>
        <w:rPr/>
        <w:t>time</w:t>
      </w:r>
      <w:r>
        <w:rPr>
          <w:spacing w:val="-21"/>
        </w:rPr>
        <w:t> </w:t>
      </w:r>
      <w:r>
        <w:rPr/>
        <w:t>in</w:t>
      </w:r>
      <w:r>
        <w:rPr>
          <w:spacing w:val="-21"/>
        </w:rPr>
        <w:t> </w:t>
      </w:r>
      <w:r>
        <w:rPr/>
        <w:t>1965.</w:t>
      </w:r>
      <w:r>
        <w:rPr>
          <w:spacing w:val="-9"/>
        </w:rPr>
        <w:t> </w:t>
      </w:r>
      <w:r>
        <w:rPr/>
        <w:t>The</w:t>
      </w:r>
      <w:r>
        <w:rPr>
          <w:spacing w:val="-21"/>
        </w:rPr>
        <w:t> </w:t>
      </w:r>
      <w:r>
        <w:rPr/>
        <w:t>stock</w:t>
      </w:r>
      <w:r>
        <w:rPr>
          <w:spacing w:val="-21"/>
        </w:rPr>
        <w:t> </w:t>
      </w:r>
      <w:r>
        <w:rPr/>
        <w:t>continued</w:t>
      </w:r>
      <w:r>
        <w:rPr>
          <w:spacing w:val="-21"/>
        </w:rPr>
        <w:t> </w:t>
      </w:r>
      <w:r>
        <w:rPr/>
        <w:t>to</w:t>
      </w:r>
      <w:r>
        <w:rPr>
          <w:spacing w:val="-21"/>
        </w:rPr>
        <w:t> </w:t>
      </w:r>
      <w:r>
        <w:rPr/>
        <w:t>decline</w:t>
      </w:r>
      <w:r>
        <w:rPr>
          <w:spacing w:val="-21"/>
        </w:rPr>
        <w:t> </w:t>
      </w:r>
      <w:r>
        <w:rPr/>
        <w:t>and</w:t>
      </w:r>
      <w:r>
        <w:rPr>
          <w:spacing w:val="-21"/>
        </w:rPr>
        <w:t> </w:t>
      </w:r>
      <w:r>
        <w:rPr/>
        <w:t>first fell</w:t>
      </w:r>
      <w:r>
        <w:rPr>
          <w:spacing w:val="-25"/>
        </w:rPr>
        <w:t> </w:t>
      </w:r>
      <w:r>
        <w:rPr/>
        <w:t>below</w:t>
      </w:r>
      <w:r>
        <w:rPr>
          <w:spacing w:val="-25"/>
        </w:rPr>
        <w:t> </w:t>
      </w:r>
      <w:r>
        <w:rPr/>
        <w:t>the</w:t>
      </w:r>
      <w:r>
        <w:rPr>
          <w:spacing w:val="-25"/>
        </w:rPr>
        <w:t> </w:t>
      </w:r>
      <w:r>
        <w:rPr/>
        <w:t>minimum</w:t>
      </w:r>
      <w:r>
        <w:rPr>
          <w:spacing w:val="-24"/>
        </w:rPr>
        <w:t> </w:t>
      </w:r>
      <w:r>
        <w:rPr/>
        <w:t>stock</w:t>
      </w:r>
      <w:r>
        <w:rPr>
          <w:spacing w:val="-25"/>
        </w:rPr>
        <w:t> </w:t>
      </w:r>
      <w:r>
        <w:rPr/>
        <w:t>size</w:t>
      </w:r>
      <w:r>
        <w:rPr>
          <w:spacing w:val="-25"/>
        </w:rPr>
        <w:t> </w:t>
      </w:r>
      <w:r>
        <w:rPr/>
        <w:t>threshold</w:t>
      </w:r>
      <w:r>
        <w:rPr>
          <w:spacing w:val="-25"/>
        </w:rPr>
        <w:t> </w:t>
      </w:r>
      <w:r>
        <w:rPr/>
        <w:t>level</w:t>
      </w:r>
      <w:r>
        <w:rPr>
          <w:spacing w:val="-25"/>
        </w:rPr>
        <w:t> </w:t>
      </w:r>
      <w:r>
        <w:rPr/>
        <w:t>of</w:t>
      </w:r>
      <w:r>
        <w:rPr>
          <w:spacing w:val="-25"/>
        </w:rPr>
        <w:t> </w:t>
      </w:r>
      <w:r>
        <w:rPr/>
        <w:t>12.5%</w:t>
      </w:r>
      <w:r>
        <w:rPr>
          <w:spacing w:val="-25"/>
        </w:rPr>
        <w:t> </w:t>
      </w:r>
      <w:r>
        <w:rPr/>
        <w:t>in</w:t>
      </w:r>
      <w:r>
        <w:rPr>
          <w:spacing w:val="-24"/>
        </w:rPr>
        <w:t> </w:t>
      </w:r>
      <w:r>
        <w:rPr/>
        <w:t>1980</w:t>
      </w:r>
      <w:r>
        <w:rPr>
          <w:spacing w:val="-25"/>
        </w:rPr>
        <w:t> </w:t>
      </w:r>
      <w:r>
        <w:rPr/>
        <w:t>(although,</w:t>
      </w:r>
      <w:r>
        <w:rPr>
          <w:spacing w:val="-24"/>
        </w:rPr>
        <w:t> </w:t>
      </w:r>
      <w:r>
        <w:rPr/>
        <w:t>at</w:t>
      </w:r>
      <w:r>
        <w:rPr>
          <w:spacing w:val="-25"/>
        </w:rPr>
        <w:t> </w:t>
      </w:r>
      <w:r>
        <w:rPr/>
        <w:t>the</w:t>
      </w:r>
      <w:r>
        <w:rPr>
          <w:spacing w:val="-25"/>
        </w:rPr>
        <w:t> </w:t>
      </w:r>
      <w:r>
        <w:rPr/>
        <w:t>time</w:t>
      </w:r>
      <w:r>
        <w:rPr>
          <w:spacing w:val="-25"/>
        </w:rPr>
        <w:t> </w:t>
      </w:r>
      <w:r>
        <w:rPr/>
        <w:t>the management</w:t>
      </w:r>
      <w:r>
        <w:rPr>
          <w:spacing w:val="-28"/>
        </w:rPr>
        <w:t> </w:t>
      </w:r>
      <w:r>
        <w:rPr/>
        <w:t>target</w:t>
      </w:r>
      <w:r>
        <w:rPr>
          <w:spacing w:val="-28"/>
        </w:rPr>
        <w:t> </w:t>
      </w:r>
      <w:r>
        <w:rPr/>
        <w:t>and</w:t>
      </w:r>
      <w:r>
        <w:rPr>
          <w:spacing w:val="-29"/>
        </w:rPr>
        <w:t> </w:t>
      </w:r>
      <w:r>
        <w:rPr/>
        <w:t>thresholds</w:t>
      </w:r>
      <w:r>
        <w:rPr>
          <w:spacing w:val="-28"/>
        </w:rPr>
        <w:t> </w:t>
      </w:r>
      <w:r>
        <w:rPr/>
        <w:t>were</w:t>
      </w:r>
      <w:r>
        <w:rPr>
          <w:spacing w:val="-28"/>
        </w:rPr>
        <w:t> </w:t>
      </w:r>
      <w:r>
        <w:rPr/>
        <w:t>not</w:t>
      </w:r>
      <w:r>
        <w:rPr>
          <w:spacing w:val="-28"/>
        </w:rPr>
        <w:t> </w:t>
      </w:r>
      <w:r>
        <w:rPr/>
        <w:t>set</w:t>
      </w:r>
      <w:r>
        <w:rPr>
          <w:spacing w:val="-28"/>
        </w:rPr>
        <w:t> </w:t>
      </w:r>
      <w:r>
        <w:rPr/>
        <w:t>at</w:t>
      </w:r>
      <w:r>
        <w:rPr>
          <w:spacing w:val="-29"/>
        </w:rPr>
        <w:t> </w:t>
      </w:r>
      <w:r>
        <w:rPr/>
        <w:t>the</w:t>
      </w:r>
      <w:r>
        <w:rPr>
          <w:spacing w:val="-28"/>
        </w:rPr>
        <w:t> </w:t>
      </w:r>
      <w:r>
        <w:rPr/>
        <w:t>current</w:t>
      </w:r>
      <w:r>
        <w:rPr>
          <w:spacing w:val="-29"/>
        </w:rPr>
        <w:t> </w:t>
      </w:r>
      <w:r>
        <w:rPr>
          <w:spacing w:val="-3"/>
        </w:rPr>
        <w:t>values</w:t>
      </w:r>
      <w:r>
        <w:rPr>
          <w:spacing w:val="-29"/>
        </w:rPr>
        <w:t> </w:t>
      </w:r>
      <w:r>
        <w:rPr/>
        <w:t>of</w:t>
      </w:r>
      <w:r>
        <w:rPr>
          <w:spacing w:val="-28"/>
        </w:rPr>
        <w:t> </w:t>
      </w:r>
      <w:r>
        <w:rPr/>
        <w:t>25%</w:t>
      </w:r>
      <w:r>
        <w:rPr>
          <w:spacing w:val="-29"/>
        </w:rPr>
        <w:t> </w:t>
      </w:r>
      <w:r>
        <w:rPr/>
        <w:t>and</w:t>
      </w:r>
      <w:r>
        <w:rPr>
          <w:spacing w:val="-28"/>
        </w:rPr>
        <w:t> </w:t>
      </w:r>
      <w:r>
        <w:rPr/>
        <w:t>12.5%).</w:t>
      </w:r>
      <w:r>
        <w:rPr>
          <w:spacing w:val="-14"/>
        </w:rPr>
        <w:t> </w:t>
      </w:r>
      <w:r>
        <w:rPr/>
        <w:t>The </w:t>
      </w:r>
      <w:r>
        <w:rPr>
          <w:w w:val="95"/>
        </w:rPr>
        <w:t>relative</w:t>
      </w:r>
      <w:r>
        <w:rPr>
          <w:spacing w:val="-14"/>
          <w:w w:val="95"/>
        </w:rPr>
        <w:t> </w:t>
      </w:r>
      <w:r>
        <w:rPr>
          <w:w w:val="95"/>
        </w:rPr>
        <w:t>spawning</w:t>
      </w:r>
      <w:r>
        <w:rPr>
          <w:spacing w:val="-13"/>
          <w:w w:val="95"/>
        </w:rPr>
        <w:t> </w:t>
      </w:r>
      <w:r>
        <w:rPr>
          <w:w w:val="95"/>
        </w:rPr>
        <w:t>biomass</w:t>
      </w:r>
      <w:r>
        <w:rPr>
          <w:spacing w:val="-13"/>
          <w:w w:val="95"/>
        </w:rPr>
        <w:t> </w:t>
      </w:r>
      <w:r>
        <w:rPr>
          <w:w w:val="95"/>
        </w:rPr>
        <w:t>remained</w:t>
      </w:r>
      <w:r>
        <w:rPr>
          <w:spacing w:val="-13"/>
          <w:w w:val="95"/>
        </w:rPr>
        <w:t> </w:t>
      </w:r>
      <w:r>
        <w:rPr>
          <w:w w:val="95"/>
        </w:rPr>
        <w:t>around</w:t>
      </w:r>
      <w:r>
        <w:rPr>
          <w:spacing w:val="-13"/>
          <w:w w:val="95"/>
        </w:rPr>
        <w:t> </w:t>
      </w:r>
      <w:r>
        <w:rPr>
          <w:w w:val="95"/>
        </w:rPr>
        <w:t>the</w:t>
      </w:r>
      <w:r>
        <w:rPr>
          <w:spacing w:val="-13"/>
          <w:w w:val="95"/>
        </w:rPr>
        <w:t> </w:t>
      </w:r>
      <w:r>
        <w:rPr>
          <w:w w:val="95"/>
        </w:rPr>
        <w:t>threshold</w:t>
      </w:r>
      <w:r>
        <w:rPr>
          <w:spacing w:val="-13"/>
          <w:w w:val="95"/>
        </w:rPr>
        <w:t> </w:t>
      </w:r>
      <w:r>
        <w:rPr>
          <w:w w:val="95"/>
        </w:rPr>
        <w:t>stock</w:t>
      </w:r>
      <w:r>
        <w:rPr>
          <w:spacing w:val="-13"/>
          <w:w w:val="95"/>
        </w:rPr>
        <w:t> </w:t>
      </w:r>
      <w:r>
        <w:rPr>
          <w:w w:val="95"/>
        </w:rPr>
        <w:t>size</w:t>
      </w:r>
      <w:r>
        <w:rPr>
          <w:spacing w:val="-14"/>
          <w:w w:val="95"/>
        </w:rPr>
        <w:t> </w:t>
      </w:r>
      <w:r>
        <w:rPr>
          <w:w w:val="95"/>
        </w:rPr>
        <w:t>until</w:t>
      </w:r>
      <w:r>
        <w:rPr>
          <w:spacing w:val="-13"/>
          <w:w w:val="95"/>
        </w:rPr>
        <w:t> </w:t>
      </w:r>
      <w:r>
        <w:rPr>
          <w:w w:val="95"/>
        </w:rPr>
        <w:t>approximately</w:t>
      </w:r>
      <w:r>
        <w:rPr>
          <w:spacing w:val="-13"/>
          <w:w w:val="95"/>
        </w:rPr>
        <w:t> </w:t>
      </w:r>
      <w:r>
        <w:rPr>
          <w:w w:val="95"/>
        </w:rPr>
        <w:t>2010, </w:t>
      </w:r>
      <w:r>
        <w:rPr/>
        <w:t>with</w:t>
      </w:r>
      <w:r>
        <w:rPr>
          <w:spacing w:val="-13"/>
        </w:rPr>
        <w:t> </w:t>
      </w:r>
      <w:r>
        <w:rPr/>
        <w:t>the</w:t>
      </w:r>
      <w:r>
        <w:rPr>
          <w:spacing w:val="-13"/>
        </w:rPr>
        <w:t> </w:t>
      </w:r>
      <w:r>
        <w:rPr/>
        <w:t>stock</w:t>
      </w:r>
      <w:r>
        <w:rPr>
          <w:spacing w:val="-13"/>
        </w:rPr>
        <w:t> </w:t>
      </w:r>
      <w:r>
        <w:rPr/>
        <w:t>reaching</w:t>
      </w:r>
      <w:r>
        <w:rPr>
          <w:spacing w:val="-13"/>
        </w:rPr>
        <w:t> </w:t>
      </w:r>
      <w:r>
        <w:rPr/>
        <w:t>its</w:t>
      </w:r>
      <w:r>
        <w:rPr>
          <w:spacing w:val="-13"/>
        </w:rPr>
        <w:t> </w:t>
      </w:r>
      <w:r>
        <w:rPr>
          <w:spacing w:val="-3"/>
        </w:rPr>
        <w:t>lowest</w:t>
      </w:r>
      <w:r>
        <w:rPr>
          <w:spacing w:val="-13"/>
        </w:rPr>
        <w:t> </w:t>
      </w:r>
      <w:r>
        <w:rPr/>
        <w:t>relative</w:t>
      </w:r>
      <w:r>
        <w:rPr>
          <w:spacing w:val="-13"/>
        </w:rPr>
        <w:t> </w:t>
      </w:r>
      <w:r>
        <w:rPr/>
        <w:t>spawning</w:t>
      </w:r>
      <w:r>
        <w:rPr>
          <w:spacing w:val="-13"/>
        </w:rPr>
        <w:t> </w:t>
      </w:r>
      <w:r>
        <w:rPr/>
        <w:t>biomass</w:t>
      </w:r>
      <w:r>
        <w:rPr>
          <w:spacing w:val="-13"/>
        </w:rPr>
        <w:t> </w:t>
      </w:r>
      <w:r>
        <w:rPr/>
        <w:t>level</w:t>
      </w:r>
      <w:r>
        <w:rPr>
          <w:spacing w:val="-13"/>
        </w:rPr>
        <w:t> </w:t>
      </w:r>
      <w:r>
        <w:rPr/>
        <w:t>in</w:t>
      </w:r>
      <w:r>
        <w:rPr>
          <w:spacing w:val="-13"/>
        </w:rPr>
        <w:t> </w:t>
      </w:r>
      <w:r>
        <w:rPr/>
        <w:t>1993</w:t>
      </w:r>
      <w:r>
        <w:rPr>
          <w:spacing w:val="-13"/>
        </w:rPr>
        <w:t> </w:t>
      </w:r>
      <w:r>
        <w:rPr/>
        <w:t>at</w:t>
      </w:r>
      <w:r>
        <w:rPr>
          <w:spacing w:val="-13"/>
        </w:rPr>
        <w:t> </w:t>
      </w:r>
      <w:r>
        <w:rPr/>
        <w:t>5.8%.</w:t>
      </w:r>
      <w:r>
        <w:rPr>
          <w:spacing w:val="1"/>
        </w:rPr>
        <w:t> </w:t>
      </w:r>
      <w:r>
        <w:rPr/>
        <w:t>In</w:t>
      </w:r>
      <w:r>
        <w:rPr>
          <w:spacing w:val="-13"/>
        </w:rPr>
        <w:t> </w:t>
      </w:r>
      <w:r>
        <w:rPr/>
        <w:t>2009 </w:t>
      </w:r>
      <w:r>
        <w:rPr>
          <w:w w:val="95"/>
        </w:rPr>
        <w:t>petrale sole </w:t>
      </w:r>
      <w:r>
        <w:rPr>
          <w:spacing w:val="-3"/>
          <w:w w:val="95"/>
        </w:rPr>
        <w:t>was </w:t>
      </w:r>
      <w:r>
        <w:rPr>
          <w:w w:val="95"/>
        </w:rPr>
        <w:t>formally declared overfished. Fishing mortality rates sharply declined during </w:t>
      </w:r>
      <w:r>
        <w:rPr/>
        <w:t>the</w:t>
      </w:r>
      <w:r>
        <w:rPr>
          <w:spacing w:val="-9"/>
        </w:rPr>
        <w:t> </w:t>
      </w:r>
      <w:r>
        <w:rPr/>
        <w:t>rebuilding</w:t>
      </w:r>
      <w:r>
        <w:rPr>
          <w:spacing w:val="-9"/>
        </w:rPr>
        <w:t> </w:t>
      </w:r>
      <w:r>
        <w:rPr/>
        <w:t>period,</w:t>
      </w:r>
      <w:r>
        <w:rPr>
          <w:spacing w:val="-9"/>
        </w:rPr>
        <w:t> </w:t>
      </w:r>
      <w:r>
        <w:rPr/>
        <w:t>relative</w:t>
      </w:r>
      <w:r>
        <w:rPr>
          <w:spacing w:val="-9"/>
        </w:rPr>
        <w:t> </w:t>
      </w:r>
      <w:r>
        <w:rPr/>
        <w:t>to</w:t>
      </w:r>
      <w:r>
        <w:rPr>
          <w:spacing w:val="-9"/>
        </w:rPr>
        <w:t> </w:t>
      </w:r>
      <w:r>
        <w:rPr/>
        <w:t>previous</w:t>
      </w:r>
      <w:r>
        <w:rPr>
          <w:spacing w:val="-9"/>
        </w:rPr>
        <w:t> </w:t>
      </w:r>
      <w:r>
        <w:rPr/>
        <w:t>year</w:t>
      </w:r>
      <w:r>
        <w:rPr>
          <w:spacing w:val="-9"/>
        </w:rPr>
        <w:t> </w:t>
      </w:r>
      <w:r>
        <w:rPr/>
        <w:t>rates,</w:t>
      </w:r>
      <w:r>
        <w:rPr>
          <w:spacing w:val="-9"/>
        </w:rPr>
        <w:t> </w:t>
      </w:r>
      <w:r>
        <w:rPr/>
        <w:t>which</w:t>
      </w:r>
      <w:r>
        <w:rPr>
          <w:spacing w:val="-9"/>
        </w:rPr>
        <w:t> </w:t>
      </w:r>
      <w:r>
        <w:rPr/>
        <w:t>exceeded</w:t>
      </w:r>
      <w:r>
        <w:rPr>
          <w:spacing w:val="-9"/>
        </w:rPr>
        <w:t> </w:t>
      </w:r>
      <w:r>
        <w:rPr/>
        <w:t>the</w:t>
      </w:r>
      <w:r>
        <w:rPr>
          <w:spacing w:val="-9"/>
        </w:rPr>
        <w:t> </w:t>
      </w:r>
      <w:r>
        <w:rPr/>
        <w:t>target</w:t>
      </w:r>
      <w:r>
        <w:rPr>
          <w:spacing w:val="-9"/>
        </w:rPr>
        <w:t> </w:t>
      </w:r>
      <w:r>
        <w:rPr/>
        <w:t>(Figure</w:t>
      </w:r>
      <w:r>
        <w:rPr>
          <w:spacing w:val="-9"/>
        </w:rPr>
        <w:t> </w:t>
      </w:r>
      <w:hyperlink w:history="true" w:anchor="_bookmark16">
        <w:r>
          <w:rPr>
            <w:color w:val="0000FF"/>
          </w:rPr>
          <w:t>e</w:t>
        </w:r>
      </w:hyperlink>
      <w:r>
        <w:rPr/>
        <w:t>). After</w:t>
      </w:r>
      <w:r>
        <w:rPr>
          <w:spacing w:val="-29"/>
        </w:rPr>
        <w:t> </w:t>
      </w:r>
      <w:r>
        <w:rPr/>
        <w:t>reduced</w:t>
      </w:r>
      <w:r>
        <w:rPr>
          <w:spacing w:val="-29"/>
        </w:rPr>
        <w:t> </w:t>
      </w:r>
      <w:r>
        <w:rPr/>
        <w:t>harvests,</w:t>
      </w:r>
      <w:r>
        <w:rPr>
          <w:spacing w:val="-29"/>
        </w:rPr>
        <w:t> </w:t>
      </w:r>
      <w:r>
        <w:rPr/>
        <w:t>the</w:t>
      </w:r>
      <w:r>
        <w:rPr>
          <w:spacing w:val="-29"/>
        </w:rPr>
        <w:t> </w:t>
      </w:r>
      <w:r>
        <w:rPr/>
        <w:t>2015</w:t>
      </w:r>
      <w:r>
        <w:rPr>
          <w:spacing w:val="-29"/>
        </w:rPr>
        <w:t> </w:t>
      </w:r>
      <w:r>
        <w:rPr/>
        <w:t>update</w:t>
      </w:r>
      <w:r>
        <w:rPr>
          <w:spacing w:val="-29"/>
        </w:rPr>
        <w:t> </w:t>
      </w:r>
      <w:r>
        <w:rPr/>
        <w:t>stock</w:t>
      </w:r>
      <w:r>
        <w:rPr>
          <w:spacing w:val="-29"/>
        </w:rPr>
        <w:t> </w:t>
      </w:r>
      <w:r>
        <w:rPr/>
        <w:t>assessment</w:t>
      </w:r>
      <w:r>
        <w:rPr>
          <w:spacing w:val="-29"/>
        </w:rPr>
        <w:t> </w:t>
      </w:r>
      <w:r>
        <w:rPr/>
        <w:t>estimated</w:t>
      </w:r>
      <w:r>
        <w:rPr>
          <w:spacing w:val="-29"/>
        </w:rPr>
        <w:t> </w:t>
      </w:r>
      <w:r>
        <w:rPr/>
        <w:t>the</w:t>
      </w:r>
      <w:r>
        <w:rPr>
          <w:spacing w:val="-29"/>
        </w:rPr>
        <w:t> </w:t>
      </w:r>
      <w:r>
        <w:rPr/>
        <w:t>stock</w:t>
      </w:r>
      <w:r>
        <w:rPr>
          <w:spacing w:val="-29"/>
        </w:rPr>
        <w:t> </w:t>
      </w:r>
      <w:r>
        <w:rPr/>
        <w:t>to</w:t>
      </w:r>
      <w:r>
        <w:rPr>
          <w:spacing w:val="-29"/>
        </w:rPr>
        <w:t> </w:t>
      </w:r>
      <w:r>
        <w:rPr>
          <w:spacing w:val="-4"/>
        </w:rPr>
        <w:t>have</w:t>
      </w:r>
      <w:r>
        <w:rPr>
          <w:spacing w:val="-29"/>
        </w:rPr>
        <w:t> </w:t>
      </w:r>
      <w:r>
        <w:rPr/>
        <w:t>rebuilt to</w:t>
      </w:r>
      <w:r>
        <w:rPr>
          <w:spacing w:val="-13"/>
        </w:rPr>
        <w:t> </w:t>
      </w:r>
      <w:r>
        <w:rPr/>
        <w:t>the</w:t>
      </w:r>
      <w:r>
        <w:rPr>
          <w:spacing w:val="-13"/>
        </w:rPr>
        <w:t> </w:t>
      </w:r>
      <w:r>
        <w:rPr/>
        <w:t>management</w:t>
      </w:r>
      <w:r>
        <w:rPr>
          <w:spacing w:val="-13"/>
        </w:rPr>
        <w:t> </w:t>
      </w:r>
      <w:r>
        <w:rPr/>
        <w:t>target</w:t>
      </w:r>
      <w:r>
        <w:rPr>
          <w:spacing w:val="-13"/>
        </w:rPr>
        <w:t> </w:t>
      </w:r>
      <w:r>
        <w:rPr/>
        <w:t>(25%)</w:t>
      </w:r>
      <w:r>
        <w:rPr>
          <w:spacing w:val="-13"/>
        </w:rPr>
        <w:t> </w:t>
      </w:r>
      <w:r>
        <w:rPr/>
        <w:t>in</w:t>
      </w:r>
      <w:r>
        <w:rPr>
          <w:spacing w:val="-13"/>
        </w:rPr>
        <w:t> </w:t>
      </w:r>
      <w:r>
        <w:rPr/>
        <w:t>2014.</w:t>
      </w:r>
      <w:r>
        <w:rPr>
          <w:spacing w:val="2"/>
        </w:rPr>
        <w:t> </w:t>
      </w:r>
      <w:r>
        <w:rPr/>
        <w:t>This</w:t>
      </w:r>
      <w:r>
        <w:rPr>
          <w:spacing w:val="-13"/>
        </w:rPr>
        <w:t> </w:t>
      </w:r>
      <w:r>
        <w:rPr/>
        <w:t>update</w:t>
      </w:r>
      <w:r>
        <w:rPr>
          <w:spacing w:val="-13"/>
        </w:rPr>
        <w:t> </w:t>
      </w:r>
      <w:r>
        <w:rPr/>
        <w:t>estimates</w:t>
      </w:r>
      <w:r>
        <w:rPr>
          <w:spacing w:val="-13"/>
        </w:rPr>
        <w:t> </w:t>
      </w:r>
      <w:r>
        <w:rPr/>
        <w:t>that</w:t>
      </w:r>
      <w:r>
        <w:rPr>
          <w:spacing w:val="-13"/>
        </w:rPr>
        <w:t> </w:t>
      </w:r>
      <w:r>
        <w:rPr/>
        <w:t>the</w:t>
      </w:r>
      <w:r>
        <w:rPr>
          <w:spacing w:val="-13"/>
        </w:rPr>
        <w:t> </w:t>
      </w:r>
      <w:r>
        <w:rPr/>
        <w:t>relative</w:t>
      </w:r>
      <w:r>
        <w:rPr>
          <w:spacing w:val="-13"/>
        </w:rPr>
        <w:t> </w:t>
      </w:r>
      <w:r>
        <w:rPr/>
        <w:t>spawning biomass</w:t>
      </w:r>
      <w:r>
        <w:rPr>
          <w:spacing w:val="-19"/>
        </w:rPr>
        <w:t> </w:t>
      </w:r>
      <w:r>
        <w:rPr/>
        <w:t>exceeded</w:t>
      </w:r>
      <w:r>
        <w:rPr>
          <w:spacing w:val="-19"/>
        </w:rPr>
        <w:t> </w:t>
      </w:r>
      <w:r>
        <w:rPr/>
        <w:t>25%</w:t>
      </w:r>
      <w:r>
        <w:rPr>
          <w:spacing w:val="-19"/>
        </w:rPr>
        <w:t> </w:t>
      </w:r>
      <w:r>
        <w:rPr/>
        <w:t>in</w:t>
      </w:r>
      <w:r>
        <w:rPr>
          <w:spacing w:val="-19"/>
        </w:rPr>
        <w:t> </w:t>
      </w:r>
      <w:r>
        <w:rPr/>
        <w:t>2013</w:t>
      </w:r>
      <w:r>
        <w:rPr>
          <w:spacing w:val="-19"/>
        </w:rPr>
        <w:t> </w:t>
      </w:r>
      <w:r>
        <w:rPr/>
        <w:t>with</w:t>
      </w:r>
      <w:r>
        <w:rPr>
          <w:spacing w:val="-19"/>
        </w:rPr>
        <w:t> </w:t>
      </w:r>
      <w:r>
        <w:rPr/>
        <w:t>harvest</w:t>
      </w:r>
      <w:r>
        <w:rPr>
          <w:spacing w:val="-19"/>
        </w:rPr>
        <w:t> </w:t>
      </w:r>
      <w:r>
        <w:rPr/>
        <w:t>rates</w:t>
      </w:r>
      <w:r>
        <w:rPr>
          <w:spacing w:val="-19"/>
        </w:rPr>
        <w:t> </w:t>
      </w:r>
      <w:r>
        <w:rPr/>
        <w:t>in</w:t>
      </w:r>
      <w:r>
        <w:rPr>
          <w:spacing w:val="-19"/>
        </w:rPr>
        <w:t> </w:t>
      </w:r>
      <w:r>
        <w:rPr/>
        <w:t>the</w:t>
      </w:r>
      <w:r>
        <w:rPr>
          <w:spacing w:val="-19"/>
        </w:rPr>
        <w:t> </w:t>
      </w:r>
      <w:r>
        <w:rPr/>
        <w:t>most</w:t>
      </w:r>
      <w:r>
        <w:rPr>
          <w:spacing w:val="-19"/>
        </w:rPr>
        <w:t> </w:t>
      </w:r>
      <w:r>
        <w:rPr/>
        <w:t>recent</w:t>
      </w:r>
      <w:r>
        <w:rPr>
          <w:spacing w:val="-19"/>
        </w:rPr>
        <w:t> </w:t>
      </w:r>
      <w:r>
        <w:rPr/>
        <w:t>years</w:t>
      </w:r>
      <w:r>
        <w:rPr>
          <w:spacing w:val="-19"/>
        </w:rPr>
        <w:t> </w:t>
      </w:r>
      <w:r>
        <w:rPr/>
        <w:t>remaining</w:t>
      </w:r>
      <w:r>
        <w:rPr>
          <w:spacing w:val="-19"/>
        </w:rPr>
        <w:t> </w:t>
      </w:r>
      <w:r>
        <w:rPr/>
        <w:t>under of</w:t>
      </w:r>
      <w:r>
        <w:rPr>
          <w:spacing w:val="16"/>
        </w:rPr>
        <w:t> </w:t>
      </w:r>
      <w:r>
        <w:rPr/>
        <w:t>the</w:t>
      </w:r>
      <w:r>
        <w:rPr>
          <w:spacing w:val="16"/>
        </w:rPr>
        <w:t> </w:t>
      </w:r>
      <w:r>
        <w:rPr/>
        <w:t>target</w:t>
      </w:r>
      <w:r>
        <w:rPr>
          <w:spacing w:val="16"/>
        </w:rPr>
        <w:t> </w:t>
      </w:r>
      <w:r>
        <w:rPr/>
        <w:t>rate</w:t>
      </w:r>
      <w:r>
        <w:rPr>
          <w:spacing w:val="16"/>
        </w:rPr>
        <w:t> </w:t>
      </w:r>
      <w:r>
        <w:rPr>
          <w:spacing w:val="-4"/>
        </w:rPr>
        <w:t>(Table</w:t>
      </w:r>
      <w:r>
        <w:rPr>
          <w:spacing w:val="16"/>
        </w:rPr>
        <w:t> </w:t>
      </w:r>
      <w:hyperlink w:history="true" w:anchor="_bookmark15">
        <w:r>
          <w:rPr>
            <w:color w:val="0000FF"/>
          </w:rPr>
          <w:t>d</w:t>
        </w:r>
        <w:r>
          <w:rPr>
            <w:color w:val="0000FF"/>
            <w:spacing w:val="16"/>
          </w:rPr>
          <w:t> </w:t>
        </w:r>
      </w:hyperlink>
      <w:r>
        <w:rPr/>
        <w:t>and</w:t>
      </w:r>
      <w:r>
        <w:rPr>
          <w:spacing w:val="16"/>
        </w:rPr>
        <w:t> </w:t>
      </w:r>
      <w:r>
        <w:rPr/>
        <w:t>Figures</w:t>
      </w:r>
      <w:r>
        <w:rPr>
          <w:spacing w:val="16"/>
        </w:rPr>
        <w:t> </w:t>
      </w:r>
      <w:hyperlink w:history="true" w:anchor="_bookmark16">
        <w:r>
          <w:rPr>
            <w:color w:val="0000FF"/>
          </w:rPr>
          <w:t>e</w:t>
        </w:r>
        <w:r>
          <w:rPr>
            <w:color w:val="0000FF"/>
            <w:spacing w:val="16"/>
          </w:rPr>
          <w:t> </w:t>
        </w:r>
      </w:hyperlink>
      <w:r>
        <w:rPr/>
        <w:t>and</w:t>
      </w:r>
      <w:r>
        <w:rPr>
          <w:spacing w:val="16"/>
        </w:rPr>
        <w:t> </w:t>
      </w:r>
      <w:hyperlink w:history="true" w:anchor="_bookmark17">
        <w:r>
          <w:rPr>
            <w:color w:val="0000FF"/>
          </w:rPr>
          <w:t>f</w:t>
        </w:r>
      </w:hyperlink>
      <w:r>
        <w:rPr/>
        <w:t>).</w:t>
      </w:r>
    </w:p>
    <w:p>
      <w:pPr>
        <w:pStyle w:val="BodyText"/>
        <w:rPr>
          <w:sz w:val="22"/>
        </w:rPr>
      </w:pPr>
    </w:p>
    <w:p>
      <w:pPr>
        <w:pStyle w:val="BodyText"/>
        <w:spacing w:line="254" w:lineRule="auto" w:before="1"/>
        <w:ind w:left="160" w:right="416" w:hanging="9"/>
        <w:jc w:val="both"/>
      </w:pPr>
      <w:r>
        <w:rPr>
          <w:spacing w:val="-5"/>
        </w:rPr>
        <w:t>Table</w:t>
      </w:r>
      <w:r>
        <w:rPr>
          <w:spacing w:val="-17"/>
        </w:rPr>
        <w:t> </w:t>
      </w:r>
      <w:r>
        <w:rPr/>
        <w:t>d:</w:t>
      </w:r>
      <w:r>
        <w:rPr>
          <w:spacing w:val="-3"/>
        </w:rPr>
        <w:t> </w:t>
      </w:r>
      <w:r>
        <w:rPr/>
        <w:t>Recent</w:t>
      </w:r>
      <w:r>
        <w:rPr>
          <w:spacing w:val="-17"/>
        </w:rPr>
        <w:t> </w:t>
      </w:r>
      <w:r>
        <w:rPr/>
        <w:t>trend</w:t>
      </w:r>
      <w:r>
        <w:rPr>
          <w:spacing w:val="-17"/>
        </w:rPr>
        <w:t> </w:t>
      </w:r>
      <w:r>
        <w:rPr/>
        <w:t>in</w:t>
      </w:r>
      <w:r>
        <w:rPr>
          <w:spacing w:val="-17"/>
        </w:rPr>
        <w:t> </w:t>
      </w:r>
      <w:r>
        <w:rPr/>
        <w:t>spawning</w:t>
      </w:r>
      <w:r>
        <w:rPr>
          <w:spacing w:val="-17"/>
        </w:rPr>
        <w:t> </w:t>
      </w:r>
      <w:r>
        <w:rPr/>
        <w:t>potential</w:t>
      </w:r>
      <w:r>
        <w:rPr>
          <w:spacing w:val="-17"/>
        </w:rPr>
        <w:t> </w:t>
      </w:r>
      <w:r>
        <w:rPr/>
        <w:t>ratio</w:t>
      </w:r>
      <w:r>
        <w:rPr>
          <w:spacing w:val="-17"/>
        </w:rPr>
        <w:t> </w:t>
      </w:r>
      <w:r>
        <w:rPr/>
        <w:t>1-SPR</w:t>
      </w:r>
      <w:r>
        <w:rPr>
          <w:spacing w:val="-17"/>
        </w:rPr>
        <w:t> </w:t>
      </w:r>
      <w:r>
        <w:rPr/>
        <w:t>and</w:t>
      </w:r>
      <w:r>
        <w:rPr>
          <w:spacing w:val="-17"/>
        </w:rPr>
        <w:t> </w:t>
      </w:r>
      <w:r>
        <w:rPr/>
        <w:t>summary</w:t>
      </w:r>
      <w:r>
        <w:rPr>
          <w:spacing w:val="-17"/>
        </w:rPr>
        <w:t> </w:t>
      </w:r>
      <w:r>
        <w:rPr/>
        <w:t>exploitation</w:t>
      </w:r>
      <w:r>
        <w:rPr>
          <w:spacing w:val="-17"/>
        </w:rPr>
        <w:t> </w:t>
      </w:r>
      <w:r>
        <w:rPr/>
        <w:t>rate</w:t>
      </w:r>
      <w:r>
        <w:rPr>
          <w:spacing w:val="-17"/>
        </w:rPr>
        <w:t> </w:t>
      </w:r>
      <w:r>
        <w:rPr/>
        <w:t>for age 3+ biomass for petrale</w:t>
      </w:r>
      <w:r>
        <w:rPr>
          <w:spacing w:val="30"/>
        </w:rPr>
        <w:t> </w:t>
      </w:r>
      <w:r>
        <w:rPr/>
        <w:t>sole.</w:t>
      </w:r>
    </w:p>
    <w:p>
      <w:pPr>
        <w:pStyle w:val="BodyText"/>
        <w:spacing w:before="4" w:after="1"/>
        <w:rPr>
          <w:sz w:val="19"/>
        </w:rPr>
      </w:pPr>
    </w:p>
    <w:tbl>
      <w:tblPr>
        <w:tblW w:w="0" w:type="auto"/>
        <w:jc w:val="left"/>
        <w:tblInd w:w="7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864"/>
        <w:gridCol w:w="1322"/>
        <w:gridCol w:w="2030"/>
        <w:gridCol w:w="1951"/>
        <w:gridCol w:w="1975"/>
      </w:tblGrid>
      <w:tr>
        <w:trPr>
          <w:trHeight w:val="864" w:hRule="atLeast"/>
        </w:trPr>
        <w:tc>
          <w:tcPr>
            <w:tcW w:w="864" w:type="dxa"/>
            <w:tcBorders>
              <w:top w:val="single" w:sz="4" w:space="0" w:color="000000"/>
              <w:bottom w:val="single" w:sz="4" w:space="0" w:color="000000"/>
            </w:tcBorders>
          </w:tcPr>
          <w:p>
            <w:pPr>
              <w:pStyle w:val="TableParagraph"/>
              <w:spacing w:line="254" w:lineRule="exact"/>
              <w:ind w:left="119"/>
              <w:jc w:val="left"/>
              <w:rPr>
                <w:sz w:val="24"/>
              </w:rPr>
            </w:pPr>
            <w:bookmarkStart w:name="_bookmark15" w:id="24"/>
            <w:bookmarkEnd w:id="24"/>
            <w:r>
              <w:rPr/>
            </w:r>
            <w:r>
              <w:rPr>
                <w:sz w:val="24"/>
              </w:rPr>
              <w:t>Year</w:t>
            </w:r>
          </w:p>
        </w:tc>
        <w:tc>
          <w:tcPr>
            <w:tcW w:w="1322" w:type="dxa"/>
            <w:tcBorders>
              <w:top w:val="single" w:sz="4" w:space="0" w:color="000000"/>
              <w:bottom w:val="single" w:sz="4" w:space="0" w:color="000000"/>
            </w:tcBorders>
          </w:tcPr>
          <w:p>
            <w:pPr>
              <w:pStyle w:val="TableParagraph"/>
              <w:spacing w:line="254" w:lineRule="exact"/>
              <w:ind w:left="264" w:right="374"/>
              <w:rPr>
                <w:sz w:val="24"/>
              </w:rPr>
            </w:pPr>
            <w:r>
              <w:rPr>
                <w:sz w:val="24"/>
              </w:rPr>
              <w:t>1-SPR</w:t>
            </w:r>
          </w:p>
        </w:tc>
        <w:tc>
          <w:tcPr>
            <w:tcW w:w="2030" w:type="dxa"/>
            <w:tcBorders>
              <w:top w:val="single" w:sz="4" w:space="0" w:color="000000"/>
              <w:bottom w:val="single" w:sz="4" w:space="0" w:color="000000"/>
            </w:tcBorders>
          </w:tcPr>
          <w:p>
            <w:pPr>
              <w:pStyle w:val="TableParagraph"/>
              <w:spacing w:line="254" w:lineRule="exact"/>
              <w:ind w:left="467" w:right="432"/>
              <w:rPr>
                <w:sz w:val="24"/>
              </w:rPr>
            </w:pPr>
            <w:r>
              <w:rPr>
                <w:sz w:val="24"/>
              </w:rPr>
              <w:t>˜ 95%</w:t>
            </w:r>
          </w:p>
          <w:p>
            <w:pPr>
              <w:pStyle w:val="TableParagraph"/>
              <w:spacing w:line="290" w:lineRule="atLeast"/>
              <w:ind w:left="483" w:right="432"/>
              <w:rPr>
                <w:sz w:val="24"/>
              </w:rPr>
            </w:pPr>
            <w:r>
              <w:rPr>
                <w:w w:val="90"/>
                <w:sz w:val="24"/>
              </w:rPr>
              <w:t>Confidence </w:t>
            </w:r>
            <w:r>
              <w:rPr>
                <w:sz w:val="24"/>
              </w:rPr>
              <w:t>Interval</w:t>
            </w:r>
          </w:p>
        </w:tc>
        <w:tc>
          <w:tcPr>
            <w:tcW w:w="1951" w:type="dxa"/>
            <w:tcBorders>
              <w:top w:val="single" w:sz="4" w:space="0" w:color="000000"/>
              <w:bottom w:val="single" w:sz="4" w:space="0" w:color="000000"/>
            </w:tcBorders>
          </w:tcPr>
          <w:p>
            <w:pPr>
              <w:pStyle w:val="TableParagraph"/>
              <w:spacing w:line="254" w:lineRule="exact"/>
              <w:ind w:left="300" w:right="299"/>
              <w:rPr>
                <w:sz w:val="24"/>
              </w:rPr>
            </w:pPr>
            <w:r>
              <w:rPr>
                <w:sz w:val="24"/>
              </w:rPr>
              <w:t>Exploitation</w:t>
            </w:r>
          </w:p>
          <w:p>
            <w:pPr>
              <w:pStyle w:val="TableParagraph"/>
              <w:spacing w:line="240" w:lineRule="auto" w:before="16"/>
              <w:ind w:left="300" w:right="297"/>
              <w:rPr>
                <w:sz w:val="24"/>
              </w:rPr>
            </w:pPr>
            <w:r>
              <w:rPr>
                <w:sz w:val="24"/>
              </w:rPr>
              <w:t>Rate</w:t>
            </w:r>
          </w:p>
        </w:tc>
        <w:tc>
          <w:tcPr>
            <w:tcW w:w="1975" w:type="dxa"/>
            <w:tcBorders>
              <w:top w:val="single" w:sz="4" w:space="0" w:color="000000"/>
              <w:bottom w:val="single" w:sz="4" w:space="0" w:color="000000"/>
            </w:tcBorders>
          </w:tcPr>
          <w:p>
            <w:pPr>
              <w:pStyle w:val="TableParagraph"/>
              <w:spacing w:line="254" w:lineRule="exact"/>
              <w:ind w:left="261" w:right="261"/>
              <w:rPr>
                <w:sz w:val="24"/>
              </w:rPr>
            </w:pPr>
            <w:r>
              <w:rPr>
                <w:sz w:val="24"/>
              </w:rPr>
              <w:t>˜ 95%</w:t>
            </w:r>
          </w:p>
          <w:p>
            <w:pPr>
              <w:pStyle w:val="TableParagraph"/>
              <w:spacing w:line="290" w:lineRule="atLeast"/>
              <w:ind w:left="271" w:right="259"/>
              <w:rPr>
                <w:sz w:val="24"/>
              </w:rPr>
            </w:pPr>
            <w:r>
              <w:rPr>
                <w:w w:val="90"/>
                <w:sz w:val="24"/>
              </w:rPr>
              <w:t>Confidence </w:t>
            </w:r>
            <w:r>
              <w:rPr>
                <w:sz w:val="24"/>
              </w:rPr>
              <w:t>Interval</w:t>
            </w:r>
          </w:p>
        </w:tc>
      </w:tr>
      <w:tr>
        <w:trPr>
          <w:trHeight w:val="286" w:hRule="atLeast"/>
        </w:trPr>
        <w:tc>
          <w:tcPr>
            <w:tcW w:w="864" w:type="dxa"/>
            <w:tcBorders>
              <w:top w:val="single" w:sz="4" w:space="0" w:color="000000"/>
            </w:tcBorders>
          </w:tcPr>
          <w:p>
            <w:pPr>
              <w:pStyle w:val="TableParagraph"/>
              <w:spacing w:line="254" w:lineRule="exact"/>
              <w:ind w:left="119"/>
              <w:jc w:val="left"/>
              <w:rPr>
                <w:sz w:val="24"/>
              </w:rPr>
            </w:pPr>
            <w:r>
              <w:rPr>
                <w:w w:val="95"/>
                <w:sz w:val="24"/>
              </w:rPr>
              <w:t>2009</w:t>
            </w:r>
          </w:p>
        </w:tc>
        <w:tc>
          <w:tcPr>
            <w:tcW w:w="1322" w:type="dxa"/>
            <w:tcBorders>
              <w:top w:val="single" w:sz="4" w:space="0" w:color="000000"/>
            </w:tcBorders>
          </w:tcPr>
          <w:p>
            <w:pPr>
              <w:pStyle w:val="TableParagraph"/>
              <w:spacing w:line="254" w:lineRule="exact"/>
              <w:ind w:left="264" w:right="362"/>
              <w:rPr>
                <w:sz w:val="24"/>
              </w:rPr>
            </w:pPr>
            <w:r>
              <w:rPr>
                <w:sz w:val="24"/>
              </w:rPr>
              <w:t>0.793</w:t>
            </w:r>
          </w:p>
        </w:tc>
        <w:tc>
          <w:tcPr>
            <w:tcW w:w="2030" w:type="dxa"/>
            <w:tcBorders>
              <w:top w:val="single" w:sz="4" w:space="0" w:color="000000"/>
            </w:tcBorders>
          </w:tcPr>
          <w:p>
            <w:pPr>
              <w:pStyle w:val="TableParagraph"/>
              <w:spacing w:line="254" w:lineRule="exact"/>
              <w:ind w:right="337"/>
              <w:jc w:val="right"/>
              <w:rPr>
                <w:sz w:val="24"/>
              </w:rPr>
            </w:pPr>
            <w:r>
              <w:rPr>
                <w:w w:val="95"/>
                <w:sz w:val="24"/>
              </w:rPr>
              <w:t>0.724 - 0.861</w:t>
            </w:r>
          </w:p>
        </w:tc>
        <w:tc>
          <w:tcPr>
            <w:tcW w:w="1951" w:type="dxa"/>
            <w:tcBorders>
              <w:top w:val="single" w:sz="4" w:space="0" w:color="000000"/>
            </w:tcBorders>
          </w:tcPr>
          <w:p>
            <w:pPr>
              <w:pStyle w:val="TableParagraph"/>
              <w:spacing w:line="254" w:lineRule="exact"/>
              <w:ind w:left="300" w:right="298"/>
              <w:rPr>
                <w:sz w:val="24"/>
              </w:rPr>
            </w:pPr>
            <w:r>
              <w:rPr>
                <w:w w:val="95"/>
                <w:sz w:val="24"/>
              </w:rPr>
              <w:t>0.232</w:t>
            </w:r>
          </w:p>
        </w:tc>
        <w:tc>
          <w:tcPr>
            <w:tcW w:w="1975" w:type="dxa"/>
            <w:tcBorders>
              <w:top w:val="single" w:sz="4" w:space="0" w:color="000000"/>
            </w:tcBorders>
          </w:tcPr>
          <w:p>
            <w:pPr>
              <w:pStyle w:val="TableParagraph"/>
              <w:spacing w:line="254" w:lineRule="exact"/>
              <w:ind w:left="271" w:right="261"/>
              <w:rPr>
                <w:sz w:val="24"/>
              </w:rPr>
            </w:pPr>
            <w:r>
              <w:rPr>
                <w:sz w:val="24"/>
              </w:rPr>
              <w:t>0.190 - 0.273</w:t>
            </w:r>
          </w:p>
        </w:tc>
      </w:tr>
      <w:tr>
        <w:trPr>
          <w:trHeight w:val="288" w:hRule="atLeast"/>
        </w:trPr>
        <w:tc>
          <w:tcPr>
            <w:tcW w:w="864" w:type="dxa"/>
          </w:tcPr>
          <w:p>
            <w:pPr>
              <w:pStyle w:val="TableParagraph"/>
              <w:ind w:left="119"/>
              <w:jc w:val="left"/>
              <w:rPr>
                <w:sz w:val="24"/>
              </w:rPr>
            </w:pPr>
            <w:r>
              <w:rPr>
                <w:sz w:val="24"/>
              </w:rPr>
              <w:t>2010</w:t>
            </w:r>
          </w:p>
        </w:tc>
        <w:tc>
          <w:tcPr>
            <w:tcW w:w="1322" w:type="dxa"/>
          </w:tcPr>
          <w:p>
            <w:pPr>
              <w:pStyle w:val="TableParagraph"/>
              <w:ind w:left="264" w:right="362"/>
              <w:rPr>
                <w:sz w:val="24"/>
              </w:rPr>
            </w:pPr>
            <w:r>
              <w:rPr>
                <w:sz w:val="24"/>
              </w:rPr>
              <w:t>0.570</w:t>
            </w:r>
          </w:p>
        </w:tc>
        <w:tc>
          <w:tcPr>
            <w:tcW w:w="2030" w:type="dxa"/>
          </w:tcPr>
          <w:p>
            <w:pPr>
              <w:pStyle w:val="TableParagraph"/>
              <w:ind w:right="337"/>
              <w:jc w:val="right"/>
              <w:rPr>
                <w:sz w:val="24"/>
              </w:rPr>
            </w:pPr>
            <w:r>
              <w:rPr>
                <w:w w:val="90"/>
                <w:sz w:val="24"/>
              </w:rPr>
              <w:t>0.469 - 0.670</w:t>
            </w:r>
          </w:p>
        </w:tc>
        <w:tc>
          <w:tcPr>
            <w:tcW w:w="1951" w:type="dxa"/>
          </w:tcPr>
          <w:p>
            <w:pPr>
              <w:pStyle w:val="TableParagraph"/>
              <w:ind w:left="300" w:right="298"/>
              <w:rPr>
                <w:sz w:val="24"/>
              </w:rPr>
            </w:pPr>
            <w:r>
              <w:rPr>
                <w:sz w:val="24"/>
              </w:rPr>
              <w:t>0.075</w:t>
            </w:r>
          </w:p>
        </w:tc>
        <w:tc>
          <w:tcPr>
            <w:tcW w:w="1975" w:type="dxa"/>
          </w:tcPr>
          <w:p>
            <w:pPr>
              <w:pStyle w:val="TableParagraph"/>
              <w:ind w:left="271" w:right="261"/>
              <w:rPr>
                <w:sz w:val="24"/>
              </w:rPr>
            </w:pPr>
            <w:r>
              <w:rPr>
                <w:w w:val="95"/>
                <w:sz w:val="24"/>
              </w:rPr>
              <w:t>0.060 - 0.091</w:t>
            </w:r>
          </w:p>
        </w:tc>
      </w:tr>
      <w:tr>
        <w:trPr>
          <w:trHeight w:val="288" w:hRule="atLeast"/>
        </w:trPr>
        <w:tc>
          <w:tcPr>
            <w:tcW w:w="864" w:type="dxa"/>
          </w:tcPr>
          <w:p>
            <w:pPr>
              <w:pStyle w:val="TableParagraph"/>
              <w:ind w:left="119"/>
              <w:jc w:val="left"/>
              <w:rPr>
                <w:sz w:val="24"/>
              </w:rPr>
            </w:pPr>
            <w:r>
              <w:rPr>
                <w:sz w:val="24"/>
              </w:rPr>
              <w:t>2011</w:t>
            </w:r>
          </w:p>
        </w:tc>
        <w:tc>
          <w:tcPr>
            <w:tcW w:w="1322" w:type="dxa"/>
          </w:tcPr>
          <w:p>
            <w:pPr>
              <w:pStyle w:val="TableParagraph"/>
              <w:ind w:left="264" w:right="362"/>
              <w:rPr>
                <w:sz w:val="24"/>
              </w:rPr>
            </w:pPr>
            <w:r>
              <w:rPr>
                <w:w w:val="95"/>
                <w:sz w:val="24"/>
              </w:rPr>
              <w:t>0.498</w:t>
            </w:r>
          </w:p>
        </w:tc>
        <w:tc>
          <w:tcPr>
            <w:tcW w:w="2030" w:type="dxa"/>
          </w:tcPr>
          <w:p>
            <w:pPr>
              <w:pStyle w:val="TableParagraph"/>
              <w:ind w:right="337"/>
              <w:jc w:val="right"/>
              <w:rPr>
                <w:sz w:val="24"/>
              </w:rPr>
            </w:pPr>
            <w:r>
              <w:rPr>
                <w:w w:val="95"/>
                <w:sz w:val="24"/>
              </w:rPr>
              <w:t>0.399 - 0.597</w:t>
            </w:r>
          </w:p>
        </w:tc>
        <w:tc>
          <w:tcPr>
            <w:tcW w:w="1951" w:type="dxa"/>
          </w:tcPr>
          <w:p>
            <w:pPr>
              <w:pStyle w:val="TableParagraph"/>
              <w:ind w:left="300" w:right="298"/>
              <w:rPr>
                <w:sz w:val="24"/>
              </w:rPr>
            </w:pPr>
            <w:r>
              <w:rPr>
                <w:sz w:val="24"/>
              </w:rPr>
              <w:t>0.051</w:t>
            </w:r>
          </w:p>
        </w:tc>
        <w:tc>
          <w:tcPr>
            <w:tcW w:w="1975" w:type="dxa"/>
          </w:tcPr>
          <w:p>
            <w:pPr>
              <w:pStyle w:val="TableParagraph"/>
              <w:ind w:left="271" w:right="261"/>
              <w:rPr>
                <w:sz w:val="24"/>
              </w:rPr>
            </w:pPr>
            <w:r>
              <w:rPr>
                <w:sz w:val="24"/>
              </w:rPr>
              <w:t>0.041 - 0.061</w:t>
            </w:r>
          </w:p>
        </w:tc>
      </w:tr>
      <w:tr>
        <w:trPr>
          <w:trHeight w:val="288" w:hRule="atLeast"/>
        </w:trPr>
        <w:tc>
          <w:tcPr>
            <w:tcW w:w="864" w:type="dxa"/>
          </w:tcPr>
          <w:p>
            <w:pPr>
              <w:pStyle w:val="TableParagraph"/>
              <w:ind w:left="119"/>
              <w:jc w:val="left"/>
              <w:rPr>
                <w:sz w:val="24"/>
              </w:rPr>
            </w:pPr>
            <w:r>
              <w:rPr>
                <w:sz w:val="24"/>
              </w:rPr>
              <w:t>2012</w:t>
            </w:r>
          </w:p>
        </w:tc>
        <w:tc>
          <w:tcPr>
            <w:tcW w:w="1322" w:type="dxa"/>
          </w:tcPr>
          <w:p>
            <w:pPr>
              <w:pStyle w:val="TableParagraph"/>
              <w:ind w:left="264" w:right="362"/>
              <w:rPr>
                <w:sz w:val="24"/>
              </w:rPr>
            </w:pPr>
            <w:r>
              <w:rPr>
                <w:sz w:val="24"/>
              </w:rPr>
              <w:t>0.515</w:t>
            </w:r>
          </w:p>
        </w:tc>
        <w:tc>
          <w:tcPr>
            <w:tcW w:w="2030" w:type="dxa"/>
          </w:tcPr>
          <w:p>
            <w:pPr>
              <w:pStyle w:val="TableParagraph"/>
              <w:ind w:right="337"/>
              <w:jc w:val="right"/>
              <w:rPr>
                <w:sz w:val="24"/>
              </w:rPr>
            </w:pPr>
            <w:r>
              <w:rPr>
                <w:w w:val="95"/>
                <w:sz w:val="24"/>
              </w:rPr>
              <w:t>0.419 - 0.612</w:t>
            </w:r>
          </w:p>
        </w:tc>
        <w:tc>
          <w:tcPr>
            <w:tcW w:w="1951" w:type="dxa"/>
          </w:tcPr>
          <w:p>
            <w:pPr>
              <w:pStyle w:val="TableParagraph"/>
              <w:ind w:left="300" w:right="298"/>
              <w:rPr>
                <w:sz w:val="24"/>
              </w:rPr>
            </w:pPr>
            <w:r>
              <w:rPr>
                <w:sz w:val="24"/>
              </w:rPr>
              <w:t>0.061</w:t>
            </w:r>
          </w:p>
        </w:tc>
        <w:tc>
          <w:tcPr>
            <w:tcW w:w="1975" w:type="dxa"/>
          </w:tcPr>
          <w:p>
            <w:pPr>
              <w:pStyle w:val="TableParagraph"/>
              <w:ind w:left="271" w:right="261"/>
              <w:rPr>
                <w:sz w:val="24"/>
              </w:rPr>
            </w:pPr>
            <w:r>
              <w:rPr>
                <w:w w:val="95"/>
                <w:sz w:val="24"/>
              </w:rPr>
              <w:t>0.049 - 0.072</w:t>
            </w:r>
          </w:p>
        </w:tc>
      </w:tr>
      <w:tr>
        <w:trPr>
          <w:trHeight w:val="288" w:hRule="atLeast"/>
        </w:trPr>
        <w:tc>
          <w:tcPr>
            <w:tcW w:w="864" w:type="dxa"/>
          </w:tcPr>
          <w:p>
            <w:pPr>
              <w:pStyle w:val="TableParagraph"/>
              <w:ind w:left="119"/>
              <w:jc w:val="left"/>
              <w:rPr>
                <w:sz w:val="24"/>
              </w:rPr>
            </w:pPr>
            <w:r>
              <w:rPr>
                <w:sz w:val="24"/>
              </w:rPr>
              <w:t>2013</w:t>
            </w:r>
          </w:p>
        </w:tc>
        <w:tc>
          <w:tcPr>
            <w:tcW w:w="1322" w:type="dxa"/>
          </w:tcPr>
          <w:p>
            <w:pPr>
              <w:pStyle w:val="TableParagraph"/>
              <w:ind w:left="264" w:right="362"/>
              <w:rPr>
                <w:sz w:val="24"/>
              </w:rPr>
            </w:pPr>
            <w:r>
              <w:rPr>
                <w:w w:val="95"/>
                <w:sz w:val="24"/>
              </w:rPr>
              <w:t>0.584</w:t>
            </w:r>
          </w:p>
        </w:tc>
        <w:tc>
          <w:tcPr>
            <w:tcW w:w="2030" w:type="dxa"/>
          </w:tcPr>
          <w:p>
            <w:pPr>
              <w:pStyle w:val="TableParagraph"/>
              <w:ind w:right="337"/>
              <w:jc w:val="right"/>
              <w:rPr>
                <w:sz w:val="24"/>
              </w:rPr>
            </w:pPr>
            <w:r>
              <w:rPr>
                <w:w w:val="95"/>
                <w:sz w:val="24"/>
              </w:rPr>
              <w:t>0.491 - 0.677</w:t>
            </w:r>
          </w:p>
        </w:tc>
        <w:tc>
          <w:tcPr>
            <w:tcW w:w="1951" w:type="dxa"/>
          </w:tcPr>
          <w:p>
            <w:pPr>
              <w:pStyle w:val="TableParagraph"/>
              <w:ind w:left="300" w:right="298"/>
              <w:rPr>
                <w:sz w:val="24"/>
              </w:rPr>
            </w:pPr>
            <w:r>
              <w:rPr>
                <w:w w:val="95"/>
                <w:sz w:val="24"/>
              </w:rPr>
              <w:t>0.092</w:t>
            </w:r>
          </w:p>
        </w:tc>
        <w:tc>
          <w:tcPr>
            <w:tcW w:w="1975" w:type="dxa"/>
          </w:tcPr>
          <w:p>
            <w:pPr>
              <w:pStyle w:val="TableParagraph"/>
              <w:ind w:left="271" w:right="261"/>
              <w:rPr>
                <w:sz w:val="24"/>
              </w:rPr>
            </w:pPr>
            <w:r>
              <w:rPr>
                <w:w w:val="95"/>
                <w:sz w:val="24"/>
              </w:rPr>
              <w:t>0.076 - 0.108</w:t>
            </w:r>
          </w:p>
        </w:tc>
      </w:tr>
      <w:tr>
        <w:trPr>
          <w:trHeight w:val="288" w:hRule="atLeast"/>
        </w:trPr>
        <w:tc>
          <w:tcPr>
            <w:tcW w:w="864" w:type="dxa"/>
          </w:tcPr>
          <w:p>
            <w:pPr>
              <w:pStyle w:val="TableParagraph"/>
              <w:ind w:left="119"/>
              <w:jc w:val="left"/>
              <w:rPr>
                <w:sz w:val="24"/>
              </w:rPr>
            </w:pPr>
            <w:r>
              <w:rPr>
                <w:sz w:val="24"/>
              </w:rPr>
              <w:t>2014</w:t>
            </w:r>
          </w:p>
        </w:tc>
        <w:tc>
          <w:tcPr>
            <w:tcW w:w="1322" w:type="dxa"/>
          </w:tcPr>
          <w:p>
            <w:pPr>
              <w:pStyle w:val="TableParagraph"/>
              <w:ind w:left="264" w:right="362"/>
              <w:rPr>
                <w:sz w:val="24"/>
              </w:rPr>
            </w:pPr>
            <w:r>
              <w:rPr>
                <w:sz w:val="24"/>
              </w:rPr>
              <w:t>0.578</w:t>
            </w:r>
          </w:p>
        </w:tc>
        <w:tc>
          <w:tcPr>
            <w:tcW w:w="2030" w:type="dxa"/>
          </w:tcPr>
          <w:p>
            <w:pPr>
              <w:pStyle w:val="TableParagraph"/>
              <w:ind w:right="337"/>
              <w:jc w:val="right"/>
              <w:rPr>
                <w:sz w:val="24"/>
              </w:rPr>
            </w:pPr>
            <w:r>
              <w:rPr>
                <w:w w:val="90"/>
                <w:sz w:val="24"/>
              </w:rPr>
              <w:t>0.485 - 0.670</w:t>
            </w:r>
          </w:p>
        </w:tc>
        <w:tc>
          <w:tcPr>
            <w:tcW w:w="1951" w:type="dxa"/>
          </w:tcPr>
          <w:p>
            <w:pPr>
              <w:pStyle w:val="TableParagraph"/>
              <w:ind w:left="300" w:right="298"/>
              <w:rPr>
                <w:sz w:val="24"/>
              </w:rPr>
            </w:pPr>
            <w:r>
              <w:rPr>
                <w:sz w:val="24"/>
              </w:rPr>
              <w:t>0.103</w:t>
            </w:r>
          </w:p>
        </w:tc>
        <w:tc>
          <w:tcPr>
            <w:tcW w:w="1975" w:type="dxa"/>
          </w:tcPr>
          <w:p>
            <w:pPr>
              <w:pStyle w:val="TableParagraph"/>
              <w:ind w:left="271" w:right="261"/>
              <w:rPr>
                <w:sz w:val="24"/>
              </w:rPr>
            </w:pPr>
            <w:r>
              <w:rPr>
                <w:w w:val="95"/>
                <w:sz w:val="24"/>
              </w:rPr>
              <w:t>0.085 - 0.120</w:t>
            </w:r>
          </w:p>
        </w:tc>
      </w:tr>
      <w:tr>
        <w:trPr>
          <w:trHeight w:val="288" w:hRule="atLeast"/>
        </w:trPr>
        <w:tc>
          <w:tcPr>
            <w:tcW w:w="864" w:type="dxa"/>
          </w:tcPr>
          <w:p>
            <w:pPr>
              <w:pStyle w:val="TableParagraph"/>
              <w:ind w:left="119"/>
              <w:jc w:val="left"/>
              <w:rPr>
                <w:sz w:val="24"/>
              </w:rPr>
            </w:pPr>
            <w:r>
              <w:rPr>
                <w:sz w:val="24"/>
              </w:rPr>
              <w:t>2015</w:t>
            </w:r>
          </w:p>
        </w:tc>
        <w:tc>
          <w:tcPr>
            <w:tcW w:w="1322" w:type="dxa"/>
          </w:tcPr>
          <w:p>
            <w:pPr>
              <w:pStyle w:val="TableParagraph"/>
              <w:ind w:left="264" w:right="362"/>
              <w:rPr>
                <w:sz w:val="24"/>
              </w:rPr>
            </w:pPr>
            <w:r>
              <w:rPr>
                <w:w w:val="95"/>
                <w:sz w:val="24"/>
              </w:rPr>
              <w:t>0.580</w:t>
            </w:r>
          </w:p>
        </w:tc>
        <w:tc>
          <w:tcPr>
            <w:tcW w:w="2030" w:type="dxa"/>
          </w:tcPr>
          <w:p>
            <w:pPr>
              <w:pStyle w:val="TableParagraph"/>
              <w:ind w:right="337"/>
              <w:jc w:val="right"/>
              <w:rPr>
                <w:sz w:val="24"/>
              </w:rPr>
            </w:pPr>
            <w:r>
              <w:rPr>
                <w:w w:val="90"/>
                <w:sz w:val="24"/>
              </w:rPr>
              <w:t>0.489 - 0.672</w:t>
            </w:r>
          </w:p>
        </w:tc>
        <w:tc>
          <w:tcPr>
            <w:tcW w:w="1951" w:type="dxa"/>
          </w:tcPr>
          <w:p>
            <w:pPr>
              <w:pStyle w:val="TableParagraph"/>
              <w:ind w:left="300" w:right="298"/>
              <w:rPr>
                <w:sz w:val="24"/>
              </w:rPr>
            </w:pPr>
            <w:r>
              <w:rPr>
                <w:sz w:val="24"/>
              </w:rPr>
              <w:t>0.110</w:t>
            </w:r>
          </w:p>
        </w:tc>
        <w:tc>
          <w:tcPr>
            <w:tcW w:w="1975" w:type="dxa"/>
          </w:tcPr>
          <w:p>
            <w:pPr>
              <w:pStyle w:val="TableParagraph"/>
              <w:ind w:left="271" w:right="261"/>
              <w:rPr>
                <w:sz w:val="24"/>
              </w:rPr>
            </w:pPr>
            <w:r>
              <w:rPr>
                <w:w w:val="95"/>
                <w:sz w:val="24"/>
              </w:rPr>
              <w:t>0.092 - 0.129</w:t>
            </w:r>
          </w:p>
        </w:tc>
      </w:tr>
      <w:tr>
        <w:trPr>
          <w:trHeight w:val="288" w:hRule="atLeast"/>
        </w:trPr>
        <w:tc>
          <w:tcPr>
            <w:tcW w:w="864" w:type="dxa"/>
          </w:tcPr>
          <w:p>
            <w:pPr>
              <w:pStyle w:val="TableParagraph"/>
              <w:ind w:left="119"/>
              <w:jc w:val="left"/>
              <w:rPr>
                <w:sz w:val="24"/>
              </w:rPr>
            </w:pPr>
            <w:r>
              <w:rPr>
                <w:sz w:val="24"/>
              </w:rPr>
              <w:t>2016</w:t>
            </w:r>
          </w:p>
        </w:tc>
        <w:tc>
          <w:tcPr>
            <w:tcW w:w="1322" w:type="dxa"/>
          </w:tcPr>
          <w:p>
            <w:pPr>
              <w:pStyle w:val="TableParagraph"/>
              <w:ind w:left="264" w:right="362"/>
              <w:rPr>
                <w:sz w:val="24"/>
              </w:rPr>
            </w:pPr>
            <w:r>
              <w:rPr>
                <w:w w:val="95"/>
                <w:sz w:val="24"/>
              </w:rPr>
              <w:t>0.549</w:t>
            </w:r>
          </w:p>
        </w:tc>
        <w:tc>
          <w:tcPr>
            <w:tcW w:w="2030" w:type="dxa"/>
          </w:tcPr>
          <w:p>
            <w:pPr>
              <w:pStyle w:val="TableParagraph"/>
              <w:ind w:right="337"/>
              <w:jc w:val="right"/>
              <w:rPr>
                <w:sz w:val="24"/>
              </w:rPr>
            </w:pPr>
            <w:r>
              <w:rPr>
                <w:w w:val="90"/>
                <w:sz w:val="24"/>
              </w:rPr>
              <w:t>0.458 - 0.640</w:t>
            </w:r>
          </w:p>
        </w:tc>
        <w:tc>
          <w:tcPr>
            <w:tcW w:w="1951" w:type="dxa"/>
          </w:tcPr>
          <w:p>
            <w:pPr>
              <w:pStyle w:val="TableParagraph"/>
              <w:ind w:left="300" w:right="298"/>
              <w:rPr>
                <w:sz w:val="24"/>
              </w:rPr>
            </w:pPr>
            <w:r>
              <w:rPr>
                <w:sz w:val="24"/>
              </w:rPr>
              <w:t>0.102</w:t>
            </w:r>
          </w:p>
        </w:tc>
        <w:tc>
          <w:tcPr>
            <w:tcW w:w="1975" w:type="dxa"/>
          </w:tcPr>
          <w:p>
            <w:pPr>
              <w:pStyle w:val="TableParagraph"/>
              <w:ind w:left="271" w:right="261"/>
              <w:rPr>
                <w:sz w:val="24"/>
              </w:rPr>
            </w:pPr>
            <w:r>
              <w:rPr>
                <w:sz w:val="24"/>
              </w:rPr>
              <w:t>0.085 - 0.119</w:t>
            </w:r>
          </w:p>
        </w:tc>
      </w:tr>
      <w:tr>
        <w:trPr>
          <w:trHeight w:val="288" w:hRule="atLeast"/>
        </w:trPr>
        <w:tc>
          <w:tcPr>
            <w:tcW w:w="864" w:type="dxa"/>
          </w:tcPr>
          <w:p>
            <w:pPr>
              <w:pStyle w:val="TableParagraph"/>
              <w:ind w:left="119"/>
              <w:jc w:val="left"/>
              <w:rPr>
                <w:sz w:val="24"/>
              </w:rPr>
            </w:pPr>
            <w:r>
              <w:rPr>
                <w:sz w:val="24"/>
              </w:rPr>
              <w:t>2017</w:t>
            </w:r>
          </w:p>
        </w:tc>
        <w:tc>
          <w:tcPr>
            <w:tcW w:w="1322" w:type="dxa"/>
          </w:tcPr>
          <w:p>
            <w:pPr>
              <w:pStyle w:val="TableParagraph"/>
              <w:ind w:left="264" w:right="362"/>
              <w:rPr>
                <w:sz w:val="24"/>
              </w:rPr>
            </w:pPr>
            <w:r>
              <w:rPr>
                <w:w w:val="95"/>
                <w:sz w:val="24"/>
              </w:rPr>
              <w:t>0.584</w:t>
            </w:r>
          </w:p>
        </w:tc>
        <w:tc>
          <w:tcPr>
            <w:tcW w:w="2030" w:type="dxa"/>
          </w:tcPr>
          <w:p>
            <w:pPr>
              <w:pStyle w:val="TableParagraph"/>
              <w:ind w:right="337"/>
              <w:jc w:val="right"/>
              <w:rPr>
                <w:sz w:val="24"/>
              </w:rPr>
            </w:pPr>
            <w:r>
              <w:rPr>
                <w:w w:val="95"/>
                <w:sz w:val="24"/>
              </w:rPr>
              <w:t>0.495 - 0.673</w:t>
            </w:r>
          </w:p>
        </w:tc>
        <w:tc>
          <w:tcPr>
            <w:tcW w:w="1951" w:type="dxa"/>
          </w:tcPr>
          <w:p>
            <w:pPr>
              <w:pStyle w:val="TableParagraph"/>
              <w:ind w:left="300" w:right="298"/>
              <w:rPr>
                <w:sz w:val="24"/>
              </w:rPr>
            </w:pPr>
            <w:r>
              <w:rPr>
                <w:sz w:val="24"/>
              </w:rPr>
              <w:t>0.122</w:t>
            </w:r>
          </w:p>
        </w:tc>
        <w:tc>
          <w:tcPr>
            <w:tcW w:w="1975" w:type="dxa"/>
          </w:tcPr>
          <w:p>
            <w:pPr>
              <w:pStyle w:val="TableParagraph"/>
              <w:ind w:left="271" w:right="261"/>
              <w:rPr>
                <w:sz w:val="24"/>
              </w:rPr>
            </w:pPr>
            <w:r>
              <w:rPr>
                <w:sz w:val="24"/>
              </w:rPr>
              <w:t>0.102 - 0.143</w:t>
            </w:r>
          </w:p>
        </w:tc>
      </w:tr>
      <w:tr>
        <w:trPr>
          <w:trHeight w:val="289" w:hRule="atLeast"/>
        </w:trPr>
        <w:tc>
          <w:tcPr>
            <w:tcW w:w="864" w:type="dxa"/>
            <w:tcBorders>
              <w:bottom w:val="single" w:sz="4" w:space="0" w:color="000000"/>
            </w:tcBorders>
          </w:tcPr>
          <w:p>
            <w:pPr>
              <w:pStyle w:val="TableParagraph"/>
              <w:ind w:left="119"/>
              <w:jc w:val="left"/>
              <w:rPr>
                <w:sz w:val="24"/>
              </w:rPr>
            </w:pPr>
            <w:r>
              <w:rPr>
                <w:sz w:val="24"/>
              </w:rPr>
              <w:t>2018</w:t>
            </w:r>
          </w:p>
        </w:tc>
        <w:tc>
          <w:tcPr>
            <w:tcW w:w="1322" w:type="dxa"/>
            <w:tcBorders>
              <w:bottom w:val="single" w:sz="4" w:space="0" w:color="000000"/>
            </w:tcBorders>
          </w:tcPr>
          <w:p>
            <w:pPr>
              <w:pStyle w:val="TableParagraph"/>
              <w:ind w:left="264" w:right="362"/>
              <w:rPr>
                <w:sz w:val="24"/>
              </w:rPr>
            </w:pPr>
            <w:r>
              <w:rPr>
                <w:sz w:val="24"/>
              </w:rPr>
              <w:t>0.573</w:t>
            </w:r>
          </w:p>
        </w:tc>
        <w:tc>
          <w:tcPr>
            <w:tcW w:w="2030" w:type="dxa"/>
            <w:tcBorders>
              <w:bottom w:val="single" w:sz="4" w:space="0" w:color="000000"/>
            </w:tcBorders>
          </w:tcPr>
          <w:p>
            <w:pPr>
              <w:pStyle w:val="TableParagraph"/>
              <w:ind w:right="337"/>
              <w:jc w:val="right"/>
              <w:rPr>
                <w:sz w:val="24"/>
              </w:rPr>
            </w:pPr>
            <w:r>
              <w:rPr>
                <w:w w:val="90"/>
                <w:sz w:val="24"/>
              </w:rPr>
              <w:t>0.484 - 0.662</w:t>
            </w:r>
          </w:p>
        </w:tc>
        <w:tc>
          <w:tcPr>
            <w:tcW w:w="1951" w:type="dxa"/>
            <w:tcBorders>
              <w:bottom w:val="single" w:sz="4" w:space="0" w:color="000000"/>
            </w:tcBorders>
          </w:tcPr>
          <w:p>
            <w:pPr>
              <w:pStyle w:val="TableParagraph"/>
              <w:ind w:left="300" w:right="298"/>
              <w:rPr>
                <w:sz w:val="24"/>
              </w:rPr>
            </w:pPr>
            <w:r>
              <w:rPr>
                <w:sz w:val="24"/>
              </w:rPr>
              <w:t>0.119</w:t>
            </w:r>
          </w:p>
        </w:tc>
        <w:tc>
          <w:tcPr>
            <w:tcW w:w="1975" w:type="dxa"/>
            <w:tcBorders>
              <w:bottom w:val="single" w:sz="4" w:space="0" w:color="000000"/>
            </w:tcBorders>
          </w:tcPr>
          <w:p>
            <w:pPr>
              <w:pStyle w:val="TableParagraph"/>
              <w:ind w:left="271" w:right="261"/>
              <w:rPr>
                <w:sz w:val="24"/>
              </w:rPr>
            </w:pPr>
            <w:r>
              <w:rPr>
                <w:w w:val="95"/>
                <w:sz w:val="24"/>
              </w:rPr>
              <w:t>0.098 - 0.140</w:t>
            </w:r>
          </w:p>
        </w:tc>
      </w:tr>
    </w:tbl>
    <w:p>
      <w:pPr>
        <w:spacing w:after="0"/>
        <w:rPr>
          <w:sz w:val="24"/>
        </w:rPr>
        <w:sectPr>
          <w:pgSz w:w="12240" w:h="15840"/>
          <w:pgMar w:header="0" w:footer="822" w:top="1380" w:bottom="1020" w:left="1280" w:right="102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3" w:after="1"/>
        <w:rPr>
          <w:sz w:val="20"/>
        </w:rPr>
      </w:pPr>
    </w:p>
    <w:p>
      <w:pPr>
        <w:pStyle w:val="BodyText"/>
        <w:ind w:left="227"/>
        <w:rPr>
          <w:sz w:val="20"/>
        </w:rPr>
      </w:pPr>
      <w:r>
        <w:rPr>
          <w:sz w:val="20"/>
        </w:rPr>
        <w:drawing>
          <wp:inline distT="0" distB="0" distL="0" distR="0">
            <wp:extent cx="5602224" cy="3770376"/>
            <wp:effectExtent l="0" t="0" r="0" b="0"/>
            <wp:docPr id="9" name="image5.png" descr=""/>
            <wp:cNvGraphicFramePr>
              <a:graphicFrameLocks noChangeAspect="1"/>
            </wp:cNvGraphicFramePr>
            <a:graphic>
              <a:graphicData uri="http://schemas.openxmlformats.org/drawingml/2006/picture">
                <pic:pic>
                  <pic:nvPicPr>
                    <pic:cNvPr id="10" name="image5.png"/>
                    <pic:cNvPicPr/>
                  </pic:nvPicPr>
                  <pic:blipFill>
                    <a:blip r:embed="rId12" cstate="print"/>
                    <a:stretch>
                      <a:fillRect/>
                    </a:stretch>
                  </pic:blipFill>
                  <pic:spPr>
                    <a:xfrm>
                      <a:off x="0" y="0"/>
                      <a:ext cx="5602224" cy="3770376"/>
                    </a:xfrm>
                    <a:prstGeom prst="rect">
                      <a:avLst/>
                    </a:prstGeom>
                  </pic:spPr>
                </pic:pic>
              </a:graphicData>
            </a:graphic>
          </wp:inline>
        </w:drawing>
      </w:r>
      <w:r>
        <w:rPr>
          <w:sz w:val="20"/>
        </w:rPr>
      </w:r>
    </w:p>
    <w:p>
      <w:pPr>
        <w:pStyle w:val="BodyText"/>
        <w:rPr>
          <w:sz w:val="20"/>
        </w:rPr>
      </w:pPr>
    </w:p>
    <w:p>
      <w:pPr>
        <w:pStyle w:val="BodyText"/>
        <w:spacing w:before="3"/>
        <w:rPr>
          <w:sz w:val="17"/>
        </w:rPr>
      </w:pPr>
    </w:p>
    <w:p>
      <w:pPr>
        <w:pStyle w:val="BodyText"/>
        <w:spacing w:line="254" w:lineRule="auto" w:before="60"/>
        <w:ind w:left="160" w:right="415"/>
        <w:jc w:val="both"/>
      </w:pPr>
      <w:bookmarkStart w:name="_bookmark16" w:id="25"/>
      <w:bookmarkEnd w:id="25"/>
      <w:r>
        <w:rPr/>
      </w:r>
      <w:r>
        <w:rPr/>
        <w:t>Figure</w:t>
      </w:r>
      <w:r>
        <w:rPr>
          <w:spacing w:val="-19"/>
        </w:rPr>
        <w:t> </w:t>
      </w:r>
      <w:r>
        <w:rPr/>
        <w:t>e:</w:t>
      </w:r>
      <w:r>
        <w:rPr>
          <w:spacing w:val="-6"/>
        </w:rPr>
        <w:t> </w:t>
      </w:r>
      <w:r>
        <w:rPr/>
        <w:t>Estimated</w:t>
      </w:r>
      <w:r>
        <w:rPr>
          <w:spacing w:val="-19"/>
        </w:rPr>
        <w:t> </w:t>
      </w:r>
      <w:r>
        <w:rPr/>
        <w:t>relative</w:t>
      </w:r>
      <w:r>
        <w:rPr>
          <w:spacing w:val="-19"/>
        </w:rPr>
        <w:t> </w:t>
      </w:r>
      <w:r>
        <w:rPr/>
        <w:t>spawning</w:t>
      </w:r>
      <w:r>
        <w:rPr>
          <w:spacing w:val="-19"/>
        </w:rPr>
        <w:t> </w:t>
      </w:r>
      <w:r>
        <w:rPr/>
        <w:t>potential</w:t>
      </w:r>
      <w:r>
        <w:rPr>
          <w:spacing w:val="-19"/>
        </w:rPr>
        <w:t> </w:t>
      </w:r>
      <w:r>
        <w:rPr/>
        <w:t>ratio</w:t>
      </w:r>
      <w:r>
        <w:rPr>
          <w:spacing w:val="-19"/>
        </w:rPr>
        <w:t> </w:t>
      </w:r>
      <w:r>
        <w:rPr/>
        <w:t>1-SPR</w:t>
      </w:r>
      <w:r>
        <w:rPr>
          <w:spacing w:val="-19"/>
        </w:rPr>
        <w:t> </w:t>
      </w:r>
      <w:r>
        <w:rPr/>
        <w:t>for</w:t>
      </w:r>
      <w:r>
        <w:rPr>
          <w:spacing w:val="-19"/>
        </w:rPr>
        <w:t> </w:t>
      </w:r>
      <w:r>
        <w:rPr/>
        <w:t>the</w:t>
      </w:r>
      <w:r>
        <w:rPr>
          <w:spacing w:val="-19"/>
        </w:rPr>
        <w:t> </w:t>
      </w:r>
      <w:r>
        <w:rPr/>
        <w:t>base</w:t>
      </w:r>
      <w:r>
        <w:rPr>
          <w:spacing w:val="-19"/>
        </w:rPr>
        <w:t> </w:t>
      </w:r>
      <w:r>
        <w:rPr/>
        <w:t>model.</w:t>
      </w:r>
      <w:r>
        <w:rPr>
          <w:spacing w:val="-6"/>
        </w:rPr>
        <w:t> </w:t>
      </w:r>
      <w:r>
        <w:rPr/>
        <w:t>One</w:t>
      </w:r>
      <w:r>
        <w:rPr>
          <w:spacing w:val="-19"/>
        </w:rPr>
        <w:t> </w:t>
      </w:r>
      <w:r>
        <w:rPr/>
        <w:t>minus SPR</w:t>
      </w:r>
      <w:r>
        <w:rPr>
          <w:spacing w:val="-23"/>
        </w:rPr>
        <w:t> </w:t>
      </w:r>
      <w:r>
        <w:rPr/>
        <w:t>is</w:t>
      </w:r>
      <w:r>
        <w:rPr>
          <w:spacing w:val="-23"/>
        </w:rPr>
        <w:t> </w:t>
      </w:r>
      <w:r>
        <w:rPr/>
        <w:t>plotted</w:t>
      </w:r>
      <w:r>
        <w:rPr>
          <w:spacing w:val="-23"/>
        </w:rPr>
        <w:t> </w:t>
      </w:r>
      <w:r>
        <w:rPr/>
        <w:t>so</w:t>
      </w:r>
      <w:r>
        <w:rPr>
          <w:spacing w:val="-23"/>
        </w:rPr>
        <w:t> </w:t>
      </w:r>
      <w:r>
        <w:rPr/>
        <w:t>that</w:t>
      </w:r>
      <w:r>
        <w:rPr>
          <w:spacing w:val="-23"/>
        </w:rPr>
        <w:t> </w:t>
      </w:r>
      <w:r>
        <w:rPr/>
        <w:t>higher</w:t>
      </w:r>
      <w:r>
        <w:rPr>
          <w:spacing w:val="-23"/>
        </w:rPr>
        <w:t> </w:t>
      </w:r>
      <w:r>
        <w:rPr/>
        <w:t>exploitation</w:t>
      </w:r>
      <w:r>
        <w:rPr>
          <w:spacing w:val="-23"/>
        </w:rPr>
        <w:t> </w:t>
      </w:r>
      <w:r>
        <w:rPr/>
        <w:t>rates</w:t>
      </w:r>
      <w:r>
        <w:rPr>
          <w:spacing w:val="-23"/>
        </w:rPr>
        <w:t> </w:t>
      </w:r>
      <w:r>
        <w:rPr/>
        <w:t>occur</w:t>
      </w:r>
      <w:r>
        <w:rPr>
          <w:spacing w:val="-23"/>
        </w:rPr>
        <w:t> </w:t>
      </w:r>
      <w:r>
        <w:rPr/>
        <w:t>on</w:t>
      </w:r>
      <w:r>
        <w:rPr>
          <w:spacing w:val="-23"/>
        </w:rPr>
        <w:t> </w:t>
      </w:r>
      <w:r>
        <w:rPr/>
        <w:t>the</w:t>
      </w:r>
      <w:r>
        <w:rPr>
          <w:spacing w:val="-23"/>
        </w:rPr>
        <w:t> </w:t>
      </w:r>
      <w:r>
        <w:rPr/>
        <w:t>upper</w:t>
      </w:r>
      <w:r>
        <w:rPr>
          <w:spacing w:val="-23"/>
        </w:rPr>
        <w:t> </w:t>
      </w:r>
      <w:r>
        <w:rPr/>
        <w:t>portion</w:t>
      </w:r>
      <w:r>
        <w:rPr>
          <w:spacing w:val="-22"/>
        </w:rPr>
        <w:t> </w:t>
      </w:r>
      <w:r>
        <w:rPr/>
        <w:t>of</w:t>
      </w:r>
      <w:r>
        <w:rPr>
          <w:spacing w:val="-23"/>
        </w:rPr>
        <w:t> </w:t>
      </w:r>
      <w:r>
        <w:rPr/>
        <w:t>the</w:t>
      </w:r>
      <w:r>
        <w:rPr>
          <w:spacing w:val="-23"/>
        </w:rPr>
        <w:t> </w:t>
      </w:r>
      <w:r>
        <w:rPr/>
        <w:t>y-axis.</w:t>
      </w:r>
      <w:r>
        <w:rPr>
          <w:spacing w:val="-6"/>
        </w:rPr>
        <w:t> </w:t>
      </w:r>
      <w:r>
        <w:rPr/>
        <w:t>The management</w:t>
      </w:r>
      <w:r>
        <w:rPr>
          <w:spacing w:val="-15"/>
        </w:rPr>
        <w:t> </w:t>
      </w:r>
      <w:r>
        <w:rPr/>
        <w:t>target</w:t>
      </w:r>
      <w:r>
        <w:rPr>
          <w:spacing w:val="-15"/>
        </w:rPr>
        <w:t> </w:t>
      </w:r>
      <w:r>
        <w:rPr/>
        <w:t>is</w:t>
      </w:r>
      <w:r>
        <w:rPr>
          <w:spacing w:val="-15"/>
        </w:rPr>
        <w:t> </w:t>
      </w:r>
      <w:r>
        <w:rPr/>
        <w:t>plotted</w:t>
      </w:r>
      <w:r>
        <w:rPr>
          <w:spacing w:val="-15"/>
        </w:rPr>
        <w:t> </w:t>
      </w:r>
      <w:r>
        <w:rPr/>
        <w:t>as</w:t>
      </w:r>
      <w:r>
        <w:rPr>
          <w:spacing w:val="-15"/>
        </w:rPr>
        <w:t> </w:t>
      </w:r>
      <w:r>
        <w:rPr/>
        <w:t>a</w:t>
      </w:r>
      <w:r>
        <w:rPr>
          <w:spacing w:val="-15"/>
        </w:rPr>
        <w:t> </w:t>
      </w:r>
      <w:r>
        <w:rPr/>
        <w:t>red</w:t>
      </w:r>
      <w:r>
        <w:rPr>
          <w:spacing w:val="-15"/>
        </w:rPr>
        <w:t> </w:t>
      </w:r>
      <w:r>
        <w:rPr/>
        <w:t>horizontal</w:t>
      </w:r>
      <w:r>
        <w:rPr>
          <w:spacing w:val="-15"/>
        </w:rPr>
        <w:t> </w:t>
      </w:r>
      <w:r>
        <w:rPr/>
        <w:t>line</w:t>
      </w:r>
      <w:r>
        <w:rPr>
          <w:spacing w:val="-15"/>
        </w:rPr>
        <w:t> </w:t>
      </w:r>
      <w:r>
        <w:rPr/>
        <w:t>and</w:t>
      </w:r>
      <w:r>
        <w:rPr>
          <w:spacing w:val="-15"/>
        </w:rPr>
        <w:t> </w:t>
      </w:r>
      <w:r>
        <w:rPr>
          <w:spacing w:val="-3"/>
        </w:rPr>
        <w:t>values</w:t>
      </w:r>
      <w:r>
        <w:rPr>
          <w:spacing w:val="-15"/>
        </w:rPr>
        <w:t> </w:t>
      </w:r>
      <w:r>
        <w:rPr/>
        <w:t>above</w:t>
      </w:r>
      <w:r>
        <w:rPr>
          <w:spacing w:val="-15"/>
        </w:rPr>
        <w:t> </w:t>
      </w:r>
      <w:r>
        <w:rPr/>
        <w:t>this</w:t>
      </w:r>
      <w:r>
        <w:rPr>
          <w:spacing w:val="-15"/>
        </w:rPr>
        <w:t> </w:t>
      </w:r>
      <w:r>
        <w:rPr/>
        <w:t>reflect</w:t>
      </w:r>
      <w:r>
        <w:rPr>
          <w:spacing w:val="-15"/>
        </w:rPr>
        <w:t> </w:t>
      </w:r>
      <w:r>
        <w:rPr/>
        <w:t>harvests in excess of the overfishing proxy based on the SPR30% harvest rate. The last year in the time-series is</w:t>
      </w:r>
      <w:r>
        <w:rPr>
          <w:spacing w:val="-22"/>
        </w:rPr>
        <w:t> </w:t>
      </w:r>
      <w:r>
        <w:rPr/>
        <w:t>2018.</w:t>
      </w:r>
    </w:p>
    <w:p>
      <w:pPr>
        <w:spacing w:after="0" w:line="254" w:lineRule="auto"/>
        <w:jc w:val="both"/>
        <w:sectPr>
          <w:pgSz w:w="12240" w:h="15840"/>
          <w:pgMar w:header="0" w:footer="822" w:top="1500" w:bottom="1020" w:left="1280" w:right="102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8"/>
        <w:rPr>
          <w:sz w:val="25"/>
        </w:rPr>
      </w:pPr>
    </w:p>
    <w:p>
      <w:pPr>
        <w:pStyle w:val="BodyText"/>
        <w:ind w:left="227"/>
        <w:rPr>
          <w:sz w:val="20"/>
        </w:rPr>
      </w:pPr>
      <w:r>
        <w:rPr>
          <w:sz w:val="20"/>
        </w:rPr>
        <w:drawing>
          <wp:inline distT="0" distB="0" distL="0" distR="0">
            <wp:extent cx="5590032" cy="3794760"/>
            <wp:effectExtent l="0" t="0" r="0" b="0"/>
            <wp:docPr id="11" name="image6.png" descr=""/>
            <wp:cNvGraphicFramePr>
              <a:graphicFrameLocks noChangeAspect="1"/>
            </wp:cNvGraphicFramePr>
            <a:graphic>
              <a:graphicData uri="http://schemas.openxmlformats.org/drawingml/2006/picture">
                <pic:pic>
                  <pic:nvPicPr>
                    <pic:cNvPr id="12" name="image6.png"/>
                    <pic:cNvPicPr/>
                  </pic:nvPicPr>
                  <pic:blipFill>
                    <a:blip r:embed="rId13" cstate="print"/>
                    <a:stretch>
                      <a:fillRect/>
                    </a:stretch>
                  </pic:blipFill>
                  <pic:spPr>
                    <a:xfrm>
                      <a:off x="0" y="0"/>
                      <a:ext cx="5590032" cy="3794760"/>
                    </a:xfrm>
                    <a:prstGeom prst="rect">
                      <a:avLst/>
                    </a:prstGeom>
                  </pic:spPr>
                </pic:pic>
              </a:graphicData>
            </a:graphic>
          </wp:inline>
        </w:drawing>
      </w:r>
      <w:r>
        <w:rPr>
          <w:sz w:val="20"/>
        </w:rPr>
      </w:r>
    </w:p>
    <w:p>
      <w:pPr>
        <w:pStyle w:val="BodyText"/>
        <w:rPr>
          <w:sz w:val="20"/>
        </w:rPr>
      </w:pPr>
    </w:p>
    <w:p>
      <w:pPr>
        <w:pStyle w:val="BodyText"/>
        <w:spacing w:before="2"/>
        <w:rPr>
          <w:sz w:val="19"/>
        </w:rPr>
      </w:pPr>
    </w:p>
    <w:p>
      <w:pPr>
        <w:pStyle w:val="BodyText"/>
        <w:spacing w:line="254" w:lineRule="auto"/>
        <w:ind w:left="160" w:right="414"/>
        <w:jc w:val="both"/>
      </w:pPr>
      <w:bookmarkStart w:name="_bookmark17" w:id="26"/>
      <w:bookmarkEnd w:id="26"/>
      <w:r>
        <w:rPr/>
      </w:r>
      <w:r>
        <w:rPr/>
        <w:t>Figure f: Phase plot of estimated 1-SPR(%) vs. relative spawning biomass (B/Btarget) for the base case model. The red circle indicates 2018 estimated status and exploitation for petrale sole.</w:t>
      </w:r>
    </w:p>
    <w:p>
      <w:pPr>
        <w:spacing w:after="0" w:line="254" w:lineRule="auto"/>
        <w:jc w:val="both"/>
        <w:sectPr>
          <w:pgSz w:w="12240" w:h="15840"/>
          <w:pgMar w:header="0" w:footer="822" w:top="1500" w:bottom="1020" w:left="1280" w:right="1020"/>
        </w:sectPr>
      </w:pPr>
    </w:p>
    <w:p>
      <w:pPr>
        <w:pStyle w:val="Heading2"/>
        <w:spacing w:before="42"/>
      </w:pPr>
      <w:bookmarkStart w:name="Ecosystem Considerations" w:id="27"/>
      <w:bookmarkEnd w:id="27"/>
      <w:r>
        <w:rPr>
          <w:b w:val="0"/>
        </w:rPr>
      </w:r>
      <w:bookmarkStart w:name="_bookmark18" w:id="28"/>
      <w:bookmarkEnd w:id="28"/>
      <w:r>
        <w:rPr>
          <w:b w:val="0"/>
        </w:rPr>
      </w:r>
      <w:r>
        <w:rPr/>
        <w:t>Ecosystem Considerations</w:t>
      </w:r>
    </w:p>
    <w:p>
      <w:pPr>
        <w:pStyle w:val="BodyText"/>
        <w:spacing w:before="2"/>
        <w:rPr>
          <w:b/>
          <w:sz w:val="39"/>
        </w:rPr>
      </w:pPr>
    </w:p>
    <w:p>
      <w:pPr>
        <w:pStyle w:val="BodyText"/>
        <w:spacing w:line="254" w:lineRule="auto"/>
        <w:ind w:left="151" w:right="374" w:firstLine="8"/>
        <w:jc w:val="both"/>
      </w:pPr>
      <w:r>
        <w:rPr/>
        <w:t>Ecosystem</w:t>
      </w:r>
      <w:r>
        <w:rPr>
          <w:spacing w:val="-25"/>
        </w:rPr>
        <w:t> </w:t>
      </w:r>
      <w:r>
        <w:rPr/>
        <w:t>factors</w:t>
      </w:r>
      <w:r>
        <w:rPr>
          <w:spacing w:val="-25"/>
        </w:rPr>
        <w:t> </w:t>
      </w:r>
      <w:r>
        <w:rPr>
          <w:spacing w:val="-4"/>
        </w:rPr>
        <w:t>have</w:t>
      </w:r>
      <w:r>
        <w:rPr>
          <w:spacing w:val="-25"/>
        </w:rPr>
        <w:t> </w:t>
      </w:r>
      <w:r>
        <w:rPr/>
        <w:t>not</w:t>
      </w:r>
      <w:r>
        <w:rPr>
          <w:spacing w:val="-25"/>
        </w:rPr>
        <w:t> </w:t>
      </w:r>
      <w:r>
        <w:rPr/>
        <w:t>been</w:t>
      </w:r>
      <w:r>
        <w:rPr>
          <w:spacing w:val="-25"/>
        </w:rPr>
        <w:t> </w:t>
      </w:r>
      <w:r>
        <w:rPr/>
        <w:t>explicitly</w:t>
      </w:r>
      <w:r>
        <w:rPr>
          <w:spacing w:val="-25"/>
        </w:rPr>
        <w:t> </w:t>
      </w:r>
      <w:r>
        <w:rPr/>
        <w:t>modeled</w:t>
      </w:r>
      <w:r>
        <w:rPr>
          <w:spacing w:val="-25"/>
        </w:rPr>
        <w:t> </w:t>
      </w:r>
      <w:r>
        <w:rPr/>
        <w:t>in</w:t>
      </w:r>
      <w:r>
        <w:rPr>
          <w:spacing w:val="-25"/>
        </w:rPr>
        <w:t> </w:t>
      </w:r>
      <w:r>
        <w:rPr/>
        <w:t>this</w:t>
      </w:r>
      <w:r>
        <w:rPr>
          <w:spacing w:val="-25"/>
        </w:rPr>
        <w:t> </w:t>
      </w:r>
      <w:r>
        <w:rPr/>
        <w:t>assessment,</w:t>
      </w:r>
      <w:r>
        <w:rPr>
          <w:spacing w:val="-25"/>
        </w:rPr>
        <w:t> </w:t>
      </w:r>
      <w:r>
        <w:rPr/>
        <w:t>but</w:t>
      </w:r>
      <w:r>
        <w:rPr>
          <w:spacing w:val="-25"/>
        </w:rPr>
        <w:t> </w:t>
      </w:r>
      <w:r>
        <w:rPr/>
        <w:t>there</w:t>
      </w:r>
      <w:r>
        <w:rPr>
          <w:spacing w:val="-25"/>
        </w:rPr>
        <w:t> </w:t>
      </w:r>
      <w:r>
        <w:rPr/>
        <w:t>are</w:t>
      </w:r>
      <w:r>
        <w:rPr>
          <w:spacing w:val="-25"/>
        </w:rPr>
        <w:t> </w:t>
      </w:r>
      <w:r>
        <w:rPr/>
        <w:t>several </w:t>
      </w:r>
      <w:r>
        <w:rPr>
          <w:w w:val="95"/>
        </w:rPr>
        <w:t>aspects of the California current ecosystem that </w:t>
      </w:r>
      <w:r>
        <w:rPr>
          <w:spacing w:val="-3"/>
          <w:w w:val="95"/>
        </w:rPr>
        <w:t>may </w:t>
      </w:r>
      <w:r>
        <w:rPr>
          <w:w w:val="95"/>
        </w:rPr>
        <w:t>impact petrale sole population dynamics </w:t>
      </w:r>
      <w:r>
        <w:rPr/>
        <w:t>and</w:t>
      </w:r>
      <w:r>
        <w:rPr>
          <w:spacing w:val="-19"/>
        </w:rPr>
        <w:t> </w:t>
      </w:r>
      <w:r>
        <w:rPr/>
        <w:t>warrant</w:t>
      </w:r>
      <w:r>
        <w:rPr>
          <w:spacing w:val="-19"/>
        </w:rPr>
        <w:t> </w:t>
      </w:r>
      <w:r>
        <w:rPr/>
        <w:t>further</w:t>
      </w:r>
      <w:r>
        <w:rPr>
          <w:spacing w:val="-19"/>
        </w:rPr>
        <w:t> </w:t>
      </w:r>
      <w:r>
        <w:rPr/>
        <w:t>research.</w:t>
      </w:r>
      <w:r>
        <w:rPr>
          <w:spacing w:val="-5"/>
        </w:rPr>
        <w:t> </w:t>
      </w:r>
      <w:r>
        <w:rPr/>
        <w:t>Castillo</w:t>
      </w:r>
      <w:r>
        <w:rPr>
          <w:spacing w:val="-19"/>
        </w:rPr>
        <w:t> </w:t>
      </w:r>
      <w:r>
        <w:rPr/>
        <w:t>(</w:t>
      </w:r>
      <w:hyperlink w:history="true" w:anchor="_bookmark84">
        <w:r>
          <w:rPr>
            <w:color w:val="0000FF"/>
          </w:rPr>
          <w:t>1992</w:t>
        </w:r>
      </w:hyperlink>
      <w:r>
        <w:rPr/>
        <w:t>)</w:t>
      </w:r>
      <w:r>
        <w:rPr>
          <w:spacing w:val="-19"/>
        </w:rPr>
        <w:t> </w:t>
      </w:r>
      <w:r>
        <w:rPr/>
        <w:t>and</w:t>
      </w:r>
      <w:r>
        <w:rPr>
          <w:spacing w:val="-19"/>
        </w:rPr>
        <w:t> </w:t>
      </w:r>
      <w:r>
        <w:rPr/>
        <w:t>Castillo</w:t>
      </w:r>
      <w:r>
        <w:rPr>
          <w:spacing w:val="-19"/>
        </w:rPr>
        <w:t> </w:t>
      </w:r>
      <w:r>
        <w:rPr/>
        <w:t>et</w:t>
      </w:r>
      <w:r>
        <w:rPr>
          <w:spacing w:val="-19"/>
        </w:rPr>
        <w:t> </w:t>
      </w:r>
      <w:r>
        <w:rPr/>
        <w:t>al.</w:t>
      </w:r>
      <w:r>
        <w:rPr>
          <w:spacing w:val="-5"/>
        </w:rPr>
        <w:t> </w:t>
      </w:r>
      <w:r>
        <w:rPr/>
        <w:t>(</w:t>
      </w:r>
      <w:hyperlink w:history="true" w:anchor="_bookmark85">
        <w:r>
          <w:rPr>
            <w:color w:val="0000FF"/>
          </w:rPr>
          <w:t>1995</w:t>
        </w:r>
      </w:hyperlink>
      <w:r>
        <w:rPr/>
        <w:t>)</w:t>
      </w:r>
      <w:r>
        <w:rPr>
          <w:spacing w:val="-19"/>
        </w:rPr>
        <w:t> </w:t>
      </w:r>
      <w:r>
        <w:rPr/>
        <w:t>suggest</w:t>
      </w:r>
      <w:r>
        <w:rPr>
          <w:spacing w:val="-19"/>
        </w:rPr>
        <w:t> </w:t>
      </w:r>
      <w:r>
        <w:rPr/>
        <w:t>that</w:t>
      </w:r>
      <w:r>
        <w:rPr>
          <w:spacing w:val="-19"/>
        </w:rPr>
        <w:t> </w:t>
      </w:r>
      <w:r>
        <w:rPr/>
        <w:t>density- independent</w:t>
      </w:r>
      <w:r>
        <w:rPr>
          <w:spacing w:val="-27"/>
        </w:rPr>
        <w:t> </w:t>
      </w:r>
      <w:r>
        <w:rPr/>
        <w:t>survival</w:t>
      </w:r>
      <w:r>
        <w:rPr>
          <w:spacing w:val="-27"/>
        </w:rPr>
        <w:t> </w:t>
      </w:r>
      <w:r>
        <w:rPr/>
        <w:t>of</w:t>
      </w:r>
      <w:r>
        <w:rPr>
          <w:spacing w:val="-27"/>
        </w:rPr>
        <w:t> </w:t>
      </w:r>
      <w:r>
        <w:rPr/>
        <w:t>early</w:t>
      </w:r>
      <w:r>
        <w:rPr>
          <w:spacing w:val="-27"/>
        </w:rPr>
        <w:t> </w:t>
      </w:r>
      <w:r>
        <w:rPr/>
        <w:t>life</w:t>
      </w:r>
      <w:r>
        <w:rPr>
          <w:spacing w:val="-27"/>
        </w:rPr>
        <w:t> </w:t>
      </w:r>
      <w:r>
        <w:rPr/>
        <w:t>stages</w:t>
      </w:r>
      <w:r>
        <w:rPr>
          <w:spacing w:val="-27"/>
        </w:rPr>
        <w:t> </w:t>
      </w:r>
      <w:r>
        <w:rPr/>
        <w:t>is</w:t>
      </w:r>
      <w:r>
        <w:rPr>
          <w:spacing w:val="-27"/>
        </w:rPr>
        <w:t> </w:t>
      </w:r>
      <w:r>
        <w:rPr>
          <w:spacing w:val="-3"/>
        </w:rPr>
        <w:t>low</w:t>
      </w:r>
      <w:r>
        <w:rPr>
          <w:spacing w:val="-27"/>
        </w:rPr>
        <w:t> </w:t>
      </w:r>
      <w:r>
        <w:rPr/>
        <w:t>and</w:t>
      </w:r>
      <w:r>
        <w:rPr>
          <w:spacing w:val="-27"/>
        </w:rPr>
        <w:t> </w:t>
      </w:r>
      <w:r>
        <w:rPr/>
        <w:t>show</w:t>
      </w:r>
      <w:r>
        <w:rPr>
          <w:spacing w:val="-27"/>
        </w:rPr>
        <w:t> </w:t>
      </w:r>
      <w:r>
        <w:rPr/>
        <w:t>that</w:t>
      </w:r>
      <w:r>
        <w:rPr>
          <w:spacing w:val="-27"/>
        </w:rPr>
        <w:t> </w:t>
      </w:r>
      <w:r>
        <w:rPr/>
        <w:t>offshore</w:t>
      </w:r>
      <w:r>
        <w:rPr>
          <w:spacing w:val="-27"/>
        </w:rPr>
        <w:t> </w:t>
      </w:r>
      <w:r>
        <w:rPr/>
        <w:t>Ekman</w:t>
      </w:r>
      <w:r>
        <w:rPr>
          <w:spacing w:val="-27"/>
        </w:rPr>
        <w:t> </w:t>
      </w:r>
      <w:r>
        <w:rPr/>
        <w:t>transportation of eggs and </w:t>
      </w:r>
      <w:r>
        <w:rPr>
          <w:spacing w:val="-3"/>
        </w:rPr>
        <w:t>larvae may </w:t>
      </w:r>
      <w:r>
        <w:rPr>
          <w:spacing w:val="1"/>
        </w:rPr>
        <w:t>be </w:t>
      </w:r>
      <w:r>
        <w:rPr/>
        <w:t>an important source of variation in year-class strength in the Columbia INPFC area. The effects of the Pacific Decadal Oscillation on California current temperature and productivity (Mantua et al. </w:t>
      </w:r>
      <w:hyperlink w:history="true" w:anchor="_bookmark110">
        <w:r>
          <w:rPr>
            <w:color w:val="0000FF"/>
          </w:rPr>
          <w:t>1997</w:t>
        </w:r>
      </w:hyperlink>
      <w:r>
        <w:rPr/>
        <w:t>) </w:t>
      </w:r>
      <w:r>
        <w:rPr>
          <w:spacing w:val="-3"/>
        </w:rPr>
        <w:t>may </w:t>
      </w:r>
      <w:r>
        <w:rPr/>
        <w:t>also contribute to non-stationary recruitment dynamics for petrale sole. The prevalence of a strong late 1990s year-class for</w:t>
      </w:r>
      <w:r>
        <w:rPr>
          <w:spacing w:val="-14"/>
        </w:rPr>
        <w:t> </w:t>
      </w:r>
      <w:r>
        <w:rPr/>
        <w:t>many</w:t>
      </w:r>
      <w:r>
        <w:rPr>
          <w:spacing w:val="-14"/>
        </w:rPr>
        <w:t> </w:t>
      </w:r>
      <w:r>
        <w:rPr>
          <w:spacing w:val="-5"/>
        </w:rPr>
        <w:t>West</w:t>
      </w:r>
      <w:r>
        <w:rPr>
          <w:spacing w:val="-14"/>
        </w:rPr>
        <w:t> </w:t>
      </w:r>
      <w:r>
        <w:rPr/>
        <w:t>Coast</w:t>
      </w:r>
      <w:r>
        <w:rPr>
          <w:spacing w:val="-14"/>
        </w:rPr>
        <w:t> </w:t>
      </w:r>
      <w:r>
        <w:rPr/>
        <w:t>groundfish</w:t>
      </w:r>
      <w:r>
        <w:rPr>
          <w:spacing w:val="-14"/>
        </w:rPr>
        <w:t> </w:t>
      </w:r>
      <w:r>
        <w:rPr/>
        <w:t>species</w:t>
      </w:r>
      <w:r>
        <w:rPr>
          <w:spacing w:val="-14"/>
        </w:rPr>
        <w:t> </w:t>
      </w:r>
      <w:r>
        <w:rPr/>
        <w:t>suggests</w:t>
      </w:r>
      <w:r>
        <w:rPr>
          <w:spacing w:val="-14"/>
        </w:rPr>
        <w:t> </w:t>
      </w:r>
      <w:r>
        <w:rPr/>
        <w:t>that</w:t>
      </w:r>
      <w:r>
        <w:rPr>
          <w:spacing w:val="-14"/>
        </w:rPr>
        <w:t> </w:t>
      </w:r>
      <w:r>
        <w:rPr/>
        <w:t>environmentally</w:t>
      </w:r>
      <w:r>
        <w:rPr>
          <w:spacing w:val="-14"/>
        </w:rPr>
        <w:t> </w:t>
      </w:r>
      <w:r>
        <w:rPr/>
        <w:t>driven</w:t>
      </w:r>
      <w:r>
        <w:rPr>
          <w:spacing w:val="-14"/>
        </w:rPr>
        <w:t> </w:t>
      </w:r>
      <w:r>
        <w:rPr/>
        <w:t>recruitment variation </w:t>
      </w:r>
      <w:r>
        <w:rPr>
          <w:spacing w:val="-3"/>
        </w:rPr>
        <w:t>may </w:t>
      </w:r>
      <w:r>
        <w:rPr>
          <w:spacing w:val="1"/>
        </w:rPr>
        <w:t>be </w:t>
      </w:r>
      <w:r>
        <w:rPr/>
        <w:t>correlated among species with relatively diverse life history strategies. Although</w:t>
      </w:r>
      <w:r>
        <w:rPr>
          <w:spacing w:val="-30"/>
        </w:rPr>
        <w:t> </w:t>
      </w:r>
      <w:r>
        <w:rPr/>
        <w:t>current</w:t>
      </w:r>
      <w:r>
        <w:rPr>
          <w:spacing w:val="-30"/>
        </w:rPr>
        <w:t> </w:t>
      </w:r>
      <w:r>
        <w:rPr/>
        <w:t>research</w:t>
      </w:r>
      <w:r>
        <w:rPr>
          <w:spacing w:val="-30"/>
        </w:rPr>
        <w:t> </w:t>
      </w:r>
      <w:r>
        <w:rPr/>
        <w:t>efforts</w:t>
      </w:r>
      <w:r>
        <w:rPr>
          <w:spacing w:val="-30"/>
        </w:rPr>
        <w:t> </w:t>
      </w:r>
      <w:r>
        <w:rPr/>
        <w:t>along</w:t>
      </w:r>
      <w:r>
        <w:rPr>
          <w:spacing w:val="-30"/>
        </w:rPr>
        <w:t> </w:t>
      </w:r>
      <w:r>
        <w:rPr/>
        <w:t>these</w:t>
      </w:r>
      <w:r>
        <w:rPr>
          <w:spacing w:val="-30"/>
        </w:rPr>
        <w:t> </w:t>
      </w:r>
      <w:r>
        <w:rPr/>
        <w:t>lines</w:t>
      </w:r>
      <w:r>
        <w:rPr>
          <w:spacing w:val="-30"/>
        </w:rPr>
        <w:t> </w:t>
      </w:r>
      <w:r>
        <w:rPr/>
        <w:t>are</w:t>
      </w:r>
      <w:r>
        <w:rPr>
          <w:spacing w:val="-30"/>
        </w:rPr>
        <w:t> </w:t>
      </w:r>
      <w:r>
        <w:rPr/>
        <w:t>limited,</w:t>
      </w:r>
      <w:r>
        <w:rPr>
          <w:spacing w:val="-30"/>
        </w:rPr>
        <w:t> </w:t>
      </w:r>
      <w:r>
        <w:rPr/>
        <w:t>a</w:t>
      </w:r>
      <w:r>
        <w:rPr>
          <w:spacing w:val="-30"/>
        </w:rPr>
        <w:t> </w:t>
      </w:r>
      <w:r>
        <w:rPr/>
        <w:t>more</w:t>
      </w:r>
      <w:r>
        <w:rPr>
          <w:spacing w:val="-30"/>
        </w:rPr>
        <w:t> </w:t>
      </w:r>
      <w:r>
        <w:rPr/>
        <w:t>explicit</w:t>
      </w:r>
      <w:r>
        <w:rPr>
          <w:spacing w:val="-30"/>
        </w:rPr>
        <w:t> </w:t>
      </w:r>
      <w:r>
        <w:rPr/>
        <w:t>exploration</w:t>
      </w:r>
      <w:r>
        <w:rPr>
          <w:spacing w:val="-30"/>
        </w:rPr>
        <w:t> </w:t>
      </w:r>
      <w:r>
        <w:rPr/>
        <w:t>of ecosystem</w:t>
      </w:r>
      <w:r>
        <w:rPr>
          <w:spacing w:val="-32"/>
        </w:rPr>
        <w:t> </w:t>
      </w:r>
      <w:r>
        <w:rPr/>
        <w:t>processes</w:t>
      </w:r>
      <w:r>
        <w:rPr>
          <w:spacing w:val="-32"/>
        </w:rPr>
        <w:t> </w:t>
      </w:r>
      <w:r>
        <w:rPr>
          <w:spacing w:val="-3"/>
        </w:rPr>
        <w:t>may</w:t>
      </w:r>
      <w:r>
        <w:rPr>
          <w:spacing w:val="-32"/>
        </w:rPr>
        <w:t> </w:t>
      </w:r>
      <w:r>
        <w:rPr>
          <w:spacing w:val="1"/>
        </w:rPr>
        <w:t>be</w:t>
      </w:r>
      <w:r>
        <w:rPr>
          <w:spacing w:val="-32"/>
        </w:rPr>
        <w:t> </w:t>
      </w:r>
      <w:r>
        <w:rPr/>
        <w:t>possible</w:t>
      </w:r>
      <w:r>
        <w:rPr>
          <w:spacing w:val="-32"/>
        </w:rPr>
        <w:t> </w:t>
      </w:r>
      <w:r>
        <w:rPr/>
        <w:t>in</w:t>
      </w:r>
      <w:r>
        <w:rPr>
          <w:spacing w:val="-32"/>
        </w:rPr>
        <w:t> </w:t>
      </w:r>
      <w:r>
        <w:rPr/>
        <w:t>future</w:t>
      </w:r>
      <w:r>
        <w:rPr>
          <w:spacing w:val="-32"/>
        </w:rPr>
        <w:t> </w:t>
      </w:r>
      <w:r>
        <w:rPr/>
        <w:t>petrale</w:t>
      </w:r>
      <w:r>
        <w:rPr>
          <w:spacing w:val="-32"/>
        </w:rPr>
        <w:t> </w:t>
      </w:r>
      <w:r>
        <w:rPr/>
        <w:t>sole</w:t>
      </w:r>
      <w:r>
        <w:rPr>
          <w:spacing w:val="-32"/>
        </w:rPr>
        <w:t> </w:t>
      </w:r>
      <w:r>
        <w:rPr/>
        <w:t>stock</w:t>
      </w:r>
      <w:r>
        <w:rPr>
          <w:spacing w:val="-32"/>
        </w:rPr>
        <w:t> </w:t>
      </w:r>
      <w:r>
        <w:rPr/>
        <w:t>assessments</w:t>
      </w:r>
      <w:r>
        <w:rPr>
          <w:spacing w:val="-32"/>
        </w:rPr>
        <w:t> </w:t>
      </w:r>
      <w:r>
        <w:rPr/>
        <w:t>if</w:t>
      </w:r>
      <w:r>
        <w:rPr>
          <w:spacing w:val="-32"/>
        </w:rPr>
        <w:t> </w:t>
      </w:r>
      <w:r>
        <w:rPr/>
        <w:t>resources</w:t>
      </w:r>
      <w:r>
        <w:rPr>
          <w:spacing w:val="-32"/>
        </w:rPr>
        <w:t> </w:t>
      </w:r>
      <w:r>
        <w:rPr/>
        <w:t>are </w:t>
      </w:r>
      <w:r>
        <w:rPr>
          <w:spacing w:val="-3"/>
        </w:rPr>
        <w:t>available </w:t>
      </w:r>
      <w:r>
        <w:rPr/>
        <w:t>for such</w:t>
      </w:r>
      <w:r>
        <w:rPr>
          <w:spacing w:val="0"/>
        </w:rPr>
        <w:t> </w:t>
      </w:r>
      <w:r>
        <w:rPr/>
        <w:t>investigations.</w:t>
      </w:r>
    </w:p>
    <w:p>
      <w:pPr>
        <w:pStyle w:val="BodyText"/>
      </w:pPr>
    </w:p>
    <w:p>
      <w:pPr>
        <w:pStyle w:val="BodyText"/>
        <w:spacing w:before="2"/>
        <w:rPr>
          <w:sz w:val="33"/>
        </w:rPr>
      </w:pPr>
    </w:p>
    <w:p>
      <w:pPr>
        <w:pStyle w:val="Heading2"/>
      </w:pPr>
      <w:bookmarkStart w:name="Reference Points" w:id="29"/>
      <w:bookmarkEnd w:id="29"/>
      <w:r>
        <w:rPr>
          <w:b w:val="0"/>
        </w:rPr>
      </w:r>
      <w:bookmarkStart w:name="_bookmark19" w:id="30"/>
      <w:bookmarkEnd w:id="30"/>
      <w:r>
        <w:rPr>
          <w:b w:val="0"/>
        </w:rPr>
      </w:r>
      <w:r>
        <w:rPr/>
        <w:t>Reference Points</w:t>
      </w:r>
    </w:p>
    <w:p>
      <w:pPr>
        <w:pStyle w:val="BodyText"/>
        <w:spacing w:before="2"/>
        <w:rPr>
          <w:b/>
          <w:sz w:val="39"/>
        </w:rPr>
      </w:pPr>
    </w:p>
    <w:p>
      <w:pPr>
        <w:pStyle w:val="BodyText"/>
        <w:spacing w:line="254" w:lineRule="auto"/>
        <w:ind w:left="151" w:right="374"/>
        <w:jc w:val="both"/>
      </w:pPr>
      <w:r>
        <w:rPr/>
        <w:pict>
          <v:shape style="position:absolute;margin-left:333.091003pt;margin-top:73.967621pt;width:9.3pt;height:20.75pt;mso-position-horizontal-relative:page;mso-position-vertical-relative:paragraph;z-index:-613360" type="#_x0000_t202" filled="false" stroked="false">
            <v:textbox inset="0,0,0,0">
              <w:txbxContent>
                <w:p>
                  <w:pPr>
                    <w:pStyle w:val="BodyText"/>
                    <w:spacing w:line="291" w:lineRule="exact"/>
                    <w:rPr>
                      <w:rFonts w:ascii="Lucida Sans Unicode" w:hAnsi="Lucida Sans Unicode"/>
                    </w:rPr>
                  </w:pPr>
                  <w:r>
                    <w:rPr>
                      <w:rFonts w:ascii="Lucida Sans Unicode" w:hAnsi="Lucida Sans Unicode"/>
                      <w:w w:val="97"/>
                    </w:rPr>
                    <w:t>∼</w:t>
                  </w:r>
                </w:p>
              </w:txbxContent>
            </v:textbox>
            <w10:wrap type="none"/>
          </v:shape>
        </w:pict>
      </w:r>
      <w:r>
        <w:rPr/>
        <w:pict>
          <v:shape style="position:absolute;margin-left:305.553009pt;margin-top:59.522617pt;width:157.8pt;height:20.75pt;mso-position-horizontal-relative:page;mso-position-vertical-relative:paragraph;z-index:-613336" type="#_x0000_t202" filled="false" stroked="false">
            <v:textbox inset="0,0,0,0">
              <w:txbxContent>
                <w:p>
                  <w:pPr>
                    <w:pStyle w:val="BodyText"/>
                    <w:tabs>
                      <w:tab w:pos="2969" w:val="left" w:leader="none"/>
                    </w:tabs>
                    <w:spacing w:line="291" w:lineRule="exact"/>
                    <w:rPr>
                      <w:rFonts w:ascii="Lucida Sans Unicode" w:hAnsi="Lucida Sans Unicode"/>
                    </w:rPr>
                  </w:pPr>
                  <w:r>
                    <w:rPr>
                      <w:rFonts w:ascii="Lucida Sans Unicode" w:hAnsi="Lucida Sans Unicode"/>
                    </w:rPr>
                    <w:t>∼</w:t>
                    <w:tab/>
                  </w:r>
                  <w:r>
                    <w:rPr>
                      <w:rFonts w:ascii="Lucida Sans Unicode" w:hAnsi="Lucida Sans Unicode"/>
                      <w:w w:val="95"/>
                    </w:rPr>
                    <w:t>±</w:t>
                  </w:r>
                </w:p>
              </w:txbxContent>
            </v:textbox>
            <w10:wrap type="none"/>
          </v:shape>
        </w:pict>
      </w:r>
      <w:r>
        <w:rPr>
          <w:w w:val="95"/>
        </w:rPr>
        <w:t>This</w:t>
      </w:r>
      <w:r>
        <w:rPr>
          <w:spacing w:val="-5"/>
          <w:w w:val="95"/>
        </w:rPr>
        <w:t> </w:t>
      </w:r>
      <w:r>
        <w:rPr>
          <w:w w:val="95"/>
        </w:rPr>
        <w:t>update</w:t>
      </w:r>
      <w:r>
        <w:rPr>
          <w:spacing w:val="-5"/>
          <w:w w:val="95"/>
        </w:rPr>
        <w:t> </w:t>
      </w:r>
      <w:r>
        <w:rPr>
          <w:w w:val="95"/>
        </w:rPr>
        <w:t>stock</w:t>
      </w:r>
      <w:r>
        <w:rPr>
          <w:spacing w:val="-5"/>
          <w:w w:val="95"/>
        </w:rPr>
        <w:t> </w:t>
      </w:r>
      <w:r>
        <w:rPr>
          <w:w w:val="95"/>
        </w:rPr>
        <w:t>assessment</w:t>
      </w:r>
      <w:r>
        <w:rPr>
          <w:spacing w:val="-5"/>
          <w:w w:val="95"/>
        </w:rPr>
        <w:t> </w:t>
      </w:r>
      <w:r>
        <w:rPr>
          <w:w w:val="95"/>
        </w:rPr>
        <w:t>estimates</w:t>
      </w:r>
      <w:r>
        <w:rPr>
          <w:spacing w:val="-5"/>
          <w:w w:val="95"/>
        </w:rPr>
        <w:t> </w:t>
      </w:r>
      <w:r>
        <w:rPr>
          <w:w w:val="95"/>
        </w:rPr>
        <w:t>that</w:t>
      </w:r>
      <w:r>
        <w:rPr>
          <w:spacing w:val="-5"/>
          <w:w w:val="95"/>
        </w:rPr>
        <w:t> </w:t>
      </w:r>
      <w:r>
        <w:rPr>
          <w:w w:val="95"/>
        </w:rPr>
        <w:t>the</w:t>
      </w:r>
      <w:r>
        <w:rPr>
          <w:spacing w:val="-5"/>
          <w:w w:val="95"/>
        </w:rPr>
        <w:t> </w:t>
      </w:r>
      <w:r>
        <w:rPr>
          <w:w w:val="95"/>
        </w:rPr>
        <w:t>spawning</w:t>
      </w:r>
      <w:r>
        <w:rPr>
          <w:spacing w:val="-5"/>
          <w:w w:val="95"/>
        </w:rPr>
        <w:t> </w:t>
      </w:r>
      <w:r>
        <w:rPr>
          <w:w w:val="95"/>
        </w:rPr>
        <w:t>biomass</w:t>
      </w:r>
      <w:r>
        <w:rPr>
          <w:spacing w:val="-5"/>
          <w:w w:val="95"/>
        </w:rPr>
        <w:t> </w:t>
      </w:r>
      <w:r>
        <w:rPr>
          <w:w w:val="95"/>
        </w:rPr>
        <w:t>of</w:t>
      </w:r>
      <w:r>
        <w:rPr>
          <w:spacing w:val="-5"/>
          <w:w w:val="95"/>
        </w:rPr>
        <w:t> </w:t>
      </w:r>
      <w:r>
        <w:rPr>
          <w:w w:val="95"/>
        </w:rPr>
        <w:t>petrale</w:t>
      </w:r>
      <w:r>
        <w:rPr>
          <w:spacing w:val="-5"/>
          <w:w w:val="95"/>
        </w:rPr>
        <w:t> </w:t>
      </w:r>
      <w:r>
        <w:rPr>
          <w:w w:val="95"/>
        </w:rPr>
        <w:t>sole</w:t>
      </w:r>
      <w:r>
        <w:rPr>
          <w:spacing w:val="-5"/>
          <w:w w:val="95"/>
        </w:rPr>
        <w:t> </w:t>
      </w:r>
      <w:r>
        <w:rPr>
          <w:w w:val="95"/>
        </w:rPr>
        <w:t>is</w:t>
      </w:r>
      <w:r>
        <w:rPr>
          <w:spacing w:val="-5"/>
          <w:w w:val="95"/>
        </w:rPr>
        <w:t> </w:t>
      </w:r>
      <w:r>
        <w:rPr>
          <w:w w:val="95"/>
        </w:rPr>
        <w:t>above</w:t>
      </w:r>
      <w:r>
        <w:rPr>
          <w:spacing w:val="-5"/>
          <w:w w:val="95"/>
        </w:rPr>
        <w:t> </w:t>
      </w:r>
      <w:r>
        <w:rPr>
          <w:w w:val="95"/>
        </w:rPr>
        <w:t>the management</w:t>
      </w:r>
      <w:r>
        <w:rPr>
          <w:spacing w:val="-17"/>
          <w:w w:val="95"/>
        </w:rPr>
        <w:t> </w:t>
      </w:r>
      <w:r>
        <w:rPr>
          <w:w w:val="95"/>
        </w:rPr>
        <w:t>target.</w:t>
      </w:r>
      <w:r>
        <w:rPr>
          <w:spacing w:val="5"/>
          <w:w w:val="95"/>
        </w:rPr>
        <w:t> </w:t>
      </w:r>
      <w:r>
        <w:rPr>
          <w:w w:val="95"/>
        </w:rPr>
        <w:t>Due</w:t>
      </w:r>
      <w:r>
        <w:rPr>
          <w:spacing w:val="-18"/>
          <w:w w:val="95"/>
        </w:rPr>
        <w:t> </w:t>
      </w:r>
      <w:r>
        <w:rPr>
          <w:w w:val="95"/>
        </w:rPr>
        <w:t>to</w:t>
      </w:r>
      <w:r>
        <w:rPr>
          <w:spacing w:val="-17"/>
          <w:w w:val="95"/>
        </w:rPr>
        <w:t> </w:t>
      </w:r>
      <w:r>
        <w:rPr>
          <w:w w:val="95"/>
        </w:rPr>
        <w:t>reduced</w:t>
      </w:r>
      <w:r>
        <w:rPr>
          <w:spacing w:val="-17"/>
          <w:w w:val="95"/>
        </w:rPr>
        <w:t> </w:t>
      </w:r>
      <w:r>
        <w:rPr>
          <w:w w:val="95"/>
        </w:rPr>
        <w:t>landings</w:t>
      </w:r>
      <w:r>
        <w:rPr>
          <w:spacing w:val="-18"/>
          <w:w w:val="95"/>
        </w:rPr>
        <w:t> </w:t>
      </w:r>
      <w:r>
        <w:rPr>
          <w:w w:val="95"/>
        </w:rPr>
        <w:t>and</w:t>
      </w:r>
      <w:r>
        <w:rPr>
          <w:spacing w:val="-17"/>
          <w:w w:val="95"/>
        </w:rPr>
        <w:t> </w:t>
      </w:r>
      <w:r>
        <w:rPr>
          <w:w w:val="95"/>
        </w:rPr>
        <w:t>a</w:t>
      </w:r>
      <w:r>
        <w:rPr>
          <w:spacing w:val="-18"/>
          <w:w w:val="95"/>
        </w:rPr>
        <w:t> </w:t>
      </w:r>
      <w:r>
        <w:rPr>
          <w:w w:val="95"/>
        </w:rPr>
        <w:t>series</w:t>
      </w:r>
      <w:r>
        <w:rPr>
          <w:spacing w:val="-18"/>
          <w:w w:val="95"/>
        </w:rPr>
        <w:t> </w:t>
      </w:r>
      <w:r>
        <w:rPr>
          <w:w w:val="95"/>
        </w:rPr>
        <w:t>of</w:t>
      </w:r>
      <w:r>
        <w:rPr>
          <w:spacing w:val="-18"/>
          <w:w w:val="95"/>
        </w:rPr>
        <w:t> </w:t>
      </w:r>
      <w:r>
        <w:rPr>
          <w:w w:val="95"/>
        </w:rPr>
        <w:t>above</w:t>
      </w:r>
      <w:r>
        <w:rPr>
          <w:spacing w:val="-18"/>
          <w:w w:val="95"/>
        </w:rPr>
        <w:t> </w:t>
      </w:r>
      <w:r>
        <w:rPr>
          <w:w w:val="95"/>
        </w:rPr>
        <w:t>average</w:t>
      </w:r>
      <w:r>
        <w:rPr>
          <w:spacing w:val="-18"/>
          <w:w w:val="95"/>
        </w:rPr>
        <w:t> </w:t>
      </w:r>
      <w:r>
        <w:rPr>
          <w:w w:val="95"/>
        </w:rPr>
        <w:t>recruitments</w:t>
      </w:r>
      <w:r>
        <w:rPr>
          <w:spacing w:val="-18"/>
          <w:w w:val="95"/>
        </w:rPr>
        <w:t> </w:t>
      </w:r>
      <w:r>
        <w:rPr>
          <w:w w:val="95"/>
        </w:rPr>
        <w:t>(2006, </w:t>
      </w:r>
      <w:r>
        <w:rPr/>
        <w:t>2007,</w:t>
      </w:r>
      <w:r>
        <w:rPr>
          <w:spacing w:val="-23"/>
        </w:rPr>
        <w:t> </w:t>
      </w:r>
      <w:r>
        <w:rPr/>
        <w:t>and</w:t>
      </w:r>
      <w:r>
        <w:rPr>
          <w:spacing w:val="-24"/>
        </w:rPr>
        <w:t> </w:t>
      </w:r>
      <w:r>
        <w:rPr/>
        <w:t>2008),</w:t>
      </w:r>
      <w:r>
        <w:rPr>
          <w:spacing w:val="-23"/>
        </w:rPr>
        <w:t> </w:t>
      </w:r>
      <w:r>
        <w:rPr/>
        <w:t>an</w:t>
      </w:r>
      <w:r>
        <w:rPr>
          <w:spacing w:val="-23"/>
        </w:rPr>
        <w:t> </w:t>
      </w:r>
      <w:r>
        <w:rPr/>
        <w:t>increasing</w:t>
      </w:r>
      <w:r>
        <w:rPr>
          <w:spacing w:val="-23"/>
        </w:rPr>
        <w:t> </w:t>
      </w:r>
      <w:r>
        <w:rPr/>
        <w:t>trend</w:t>
      </w:r>
      <w:r>
        <w:rPr>
          <w:spacing w:val="-23"/>
        </w:rPr>
        <w:t> </w:t>
      </w:r>
      <w:r>
        <w:rPr/>
        <w:t>in</w:t>
      </w:r>
      <w:r>
        <w:rPr>
          <w:spacing w:val="-24"/>
        </w:rPr>
        <w:t> </w:t>
      </w:r>
      <w:r>
        <w:rPr/>
        <w:t>spawning</w:t>
      </w:r>
      <w:r>
        <w:rPr>
          <w:spacing w:val="-23"/>
        </w:rPr>
        <w:t> </w:t>
      </w:r>
      <w:r>
        <w:rPr/>
        <w:t>biomass</w:t>
      </w:r>
      <w:r>
        <w:rPr>
          <w:spacing w:val="-23"/>
        </w:rPr>
        <w:t> </w:t>
      </w:r>
      <w:r>
        <w:rPr>
          <w:spacing w:val="-3"/>
        </w:rPr>
        <w:t>was</w:t>
      </w:r>
      <w:r>
        <w:rPr>
          <w:spacing w:val="-23"/>
        </w:rPr>
        <w:t> </w:t>
      </w:r>
      <w:r>
        <w:rPr/>
        <w:t>estimated</w:t>
      </w:r>
      <w:r>
        <w:rPr>
          <w:spacing w:val="-24"/>
        </w:rPr>
        <w:t> </w:t>
      </w:r>
      <w:r>
        <w:rPr/>
        <w:t>in</w:t>
      </w:r>
      <w:r>
        <w:rPr>
          <w:spacing w:val="-23"/>
        </w:rPr>
        <w:t> </w:t>
      </w:r>
      <w:r>
        <w:rPr/>
        <w:t>the</w:t>
      </w:r>
      <w:r>
        <w:rPr>
          <w:spacing w:val="-24"/>
        </w:rPr>
        <w:t> </w:t>
      </w:r>
      <w:r>
        <w:rPr/>
        <w:t>base</w:t>
      </w:r>
      <w:r>
        <w:rPr>
          <w:spacing w:val="-23"/>
        </w:rPr>
        <w:t> </w:t>
      </w:r>
      <w:r>
        <w:rPr/>
        <w:t>model with a decline in the start of the year spawning biomass estimate in 2019. The estimated relative spawning biomass in 2019 is 39.1% ( 95% asymptotic </w:t>
      </w:r>
      <w:r>
        <w:rPr>
          <w:spacing w:val="-3"/>
        </w:rPr>
        <w:t>interval: </w:t>
      </w:r>
      <w:r>
        <w:rPr/>
        <w:t>28.2%-50.1%), </w:t>
      </w:r>
      <w:r>
        <w:rPr>
          <w:w w:val="95"/>
        </w:rPr>
        <w:t>corresponding</w:t>
      </w:r>
      <w:r>
        <w:rPr>
          <w:spacing w:val="-15"/>
          <w:w w:val="95"/>
        </w:rPr>
        <w:t> </w:t>
      </w:r>
      <w:r>
        <w:rPr>
          <w:w w:val="95"/>
        </w:rPr>
        <w:t>to</w:t>
      </w:r>
      <w:r>
        <w:rPr>
          <w:spacing w:val="-15"/>
          <w:w w:val="95"/>
        </w:rPr>
        <w:t> </w:t>
      </w:r>
      <w:r>
        <w:rPr>
          <w:w w:val="95"/>
        </w:rPr>
        <w:t>an</w:t>
      </w:r>
      <w:r>
        <w:rPr>
          <w:spacing w:val="-15"/>
          <w:w w:val="95"/>
        </w:rPr>
        <w:t> </w:t>
      </w:r>
      <w:r>
        <w:rPr>
          <w:w w:val="95"/>
        </w:rPr>
        <w:t>spawning</w:t>
      </w:r>
      <w:r>
        <w:rPr>
          <w:spacing w:val="-15"/>
          <w:w w:val="95"/>
        </w:rPr>
        <w:t> </w:t>
      </w:r>
      <w:r>
        <w:rPr>
          <w:w w:val="95"/>
        </w:rPr>
        <w:t>biomass</w:t>
      </w:r>
      <w:r>
        <w:rPr>
          <w:spacing w:val="-15"/>
          <w:w w:val="95"/>
        </w:rPr>
        <w:t> </w:t>
      </w:r>
      <w:r>
        <w:rPr>
          <w:w w:val="95"/>
        </w:rPr>
        <w:t>of</w:t>
      </w:r>
      <w:r>
        <w:rPr>
          <w:spacing w:val="-15"/>
          <w:w w:val="95"/>
        </w:rPr>
        <w:t> </w:t>
      </w:r>
      <w:r>
        <w:rPr>
          <w:w w:val="95"/>
        </w:rPr>
        <w:t>13,078</w:t>
      </w:r>
      <w:r>
        <w:rPr>
          <w:spacing w:val="-15"/>
          <w:w w:val="95"/>
        </w:rPr>
        <w:t> </w:t>
      </w:r>
      <w:r>
        <w:rPr>
          <w:spacing w:val="-4"/>
          <w:w w:val="95"/>
        </w:rPr>
        <w:t>mt</w:t>
      </w:r>
      <w:r>
        <w:rPr>
          <w:spacing w:val="-15"/>
          <w:w w:val="95"/>
        </w:rPr>
        <w:t> </w:t>
      </w:r>
      <w:r>
        <w:rPr>
          <w:w w:val="95"/>
        </w:rPr>
        <w:t>(</w:t>
      </w:r>
      <w:r>
        <w:rPr>
          <w:spacing w:val="5"/>
          <w:w w:val="95"/>
        </w:rPr>
        <w:t> </w:t>
      </w:r>
      <w:r>
        <w:rPr>
          <w:w w:val="95"/>
        </w:rPr>
        <w:t>95%</w:t>
      </w:r>
      <w:r>
        <w:rPr>
          <w:spacing w:val="-15"/>
          <w:w w:val="95"/>
        </w:rPr>
        <w:t> </w:t>
      </w:r>
      <w:r>
        <w:rPr>
          <w:w w:val="95"/>
        </w:rPr>
        <w:t>asymptotic</w:t>
      </w:r>
      <w:r>
        <w:rPr>
          <w:spacing w:val="-15"/>
          <w:w w:val="95"/>
        </w:rPr>
        <w:t> </w:t>
      </w:r>
      <w:r>
        <w:rPr>
          <w:spacing w:val="-3"/>
          <w:w w:val="95"/>
        </w:rPr>
        <w:t>interval:</w:t>
      </w:r>
      <w:r>
        <w:rPr>
          <w:spacing w:val="10"/>
          <w:w w:val="95"/>
        </w:rPr>
        <w:t> </w:t>
      </w:r>
      <w:r>
        <w:rPr>
          <w:w w:val="95"/>
        </w:rPr>
        <w:t>10,689-15,467 </w:t>
      </w:r>
      <w:r>
        <w:rPr>
          <w:spacing w:val="-3"/>
        </w:rPr>
        <w:t>mt)</w:t>
      </w:r>
      <w:r>
        <w:rPr>
          <w:spacing w:val="-15"/>
        </w:rPr>
        <w:t> </w:t>
      </w:r>
      <w:r>
        <w:rPr>
          <w:spacing w:val="-4"/>
        </w:rPr>
        <w:t>(Table</w:t>
      </w:r>
      <w:r>
        <w:rPr>
          <w:spacing w:val="-15"/>
        </w:rPr>
        <w:t> </w:t>
      </w:r>
      <w:hyperlink w:history="true" w:anchor="_bookmark20">
        <w:r>
          <w:rPr>
            <w:color w:val="0000FF"/>
          </w:rPr>
          <w:t>e</w:t>
        </w:r>
      </w:hyperlink>
      <w:r>
        <w:rPr/>
        <w:t>). Unfished</w:t>
      </w:r>
      <w:r>
        <w:rPr>
          <w:spacing w:val="-15"/>
        </w:rPr>
        <w:t> </w:t>
      </w:r>
      <w:r>
        <w:rPr/>
        <w:t>age</w:t>
      </w:r>
      <w:r>
        <w:rPr>
          <w:spacing w:val="-15"/>
        </w:rPr>
        <w:t> </w:t>
      </w:r>
      <w:r>
        <w:rPr/>
        <w:t>3+</w:t>
      </w:r>
      <w:r>
        <w:rPr>
          <w:spacing w:val="-15"/>
        </w:rPr>
        <w:t> </w:t>
      </w:r>
      <w:r>
        <w:rPr/>
        <w:t>biomass</w:t>
      </w:r>
      <w:r>
        <w:rPr>
          <w:spacing w:val="-15"/>
        </w:rPr>
        <w:t> </w:t>
      </w:r>
      <w:r>
        <w:rPr>
          <w:spacing w:val="-3"/>
        </w:rPr>
        <w:t>was</w:t>
      </w:r>
      <w:r>
        <w:rPr>
          <w:spacing w:val="-15"/>
        </w:rPr>
        <w:t> </w:t>
      </w:r>
      <w:r>
        <w:rPr/>
        <w:t>estimated</w:t>
      </w:r>
      <w:r>
        <w:rPr>
          <w:spacing w:val="-15"/>
        </w:rPr>
        <w:t> </w:t>
      </w:r>
      <w:r>
        <w:rPr/>
        <w:t>to</w:t>
      </w:r>
      <w:r>
        <w:rPr>
          <w:spacing w:val="-15"/>
        </w:rPr>
        <w:t> </w:t>
      </w:r>
      <w:r>
        <w:rPr>
          <w:spacing w:val="1"/>
        </w:rPr>
        <w:t>be</w:t>
      </w:r>
      <w:r>
        <w:rPr>
          <w:spacing w:val="-15"/>
        </w:rPr>
        <w:t> </w:t>
      </w:r>
      <w:r>
        <w:rPr/>
        <w:t>54,086.6</w:t>
      </w:r>
      <w:r>
        <w:rPr>
          <w:spacing w:val="-15"/>
        </w:rPr>
        <w:t> </w:t>
      </w:r>
      <w:r>
        <w:rPr>
          <w:spacing w:val="-4"/>
        </w:rPr>
        <w:t>mt</w:t>
      </w:r>
      <w:r>
        <w:rPr>
          <w:spacing w:val="-15"/>
        </w:rPr>
        <w:t> </w:t>
      </w:r>
      <w:r>
        <w:rPr/>
        <w:t>in</w:t>
      </w:r>
      <w:r>
        <w:rPr>
          <w:spacing w:val="-15"/>
        </w:rPr>
        <w:t> </w:t>
      </w:r>
      <w:r>
        <w:rPr/>
        <w:t>the</w:t>
      </w:r>
      <w:r>
        <w:rPr>
          <w:spacing w:val="-15"/>
        </w:rPr>
        <w:t> </w:t>
      </w:r>
      <w:r>
        <w:rPr/>
        <w:t>base</w:t>
      </w:r>
      <w:r>
        <w:rPr>
          <w:spacing w:val="-15"/>
        </w:rPr>
        <w:t> </w:t>
      </w:r>
      <w:r>
        <w:rPr/>
        <w:t>model.</w:t>
      </w:r>
    </w:p>
    <w:p>
      <w:pPr>
        <w:pStyle w:val="BodyText"/>
        <w:spacing w:before="1"/>
        <w:rPr>
          <w:sz w:val="25"/>
        </w:rPr>
      </w:pPr>
    </w:p>
    <w:p>
      <w:pPr>
        <w:pStyle w:val="BodyText"/>
        <w:spacing w:line="232" w:lineRule="auto"/>
        <w:ind w:left="160" w:right="411" w:hanging="9"/>
        <w:jc w:val="both"/>
      </w:pPr>
      <w:r>
        <w:rPr/>
        <w:t>The target spawning biomass based on the biomass target </w:t>
      </w:r>
      <w:r>
        <w:rPr>
          <w:spacing w:val="1"/>
        </w:rPr>
        <w:t>(</w:t>
      </w:r>
      <w:r>
        <w:rPr>
          <w:rFonts w:ascii="Times New Roman" w:eastAsia="Times New Roman"/>
          <w:i/>
          <w:spacing w:val="1"/>
        </w:rPr>
        <w:t>𝑆𝐵</w:t>
      </w:r>
      <w:r>
        <w:rPr>
          <w:rFonts w:ascii="Times New Roman" w:eastAsia="Times New Roman"/>
          <w:spacing w:val="1"/>
          <w:vertAlign w:val="subscript"/>
        </w:rPr>
        <w:t>25%</w:t>
      </w:r>
      <w:r>
        <w:rPr>
          <w:spacing w:val="1"/>
          <w:vertAlign w:val="baseline"/>
        </w:rPr>
        <w:t>) </w:t>
      </w:r>
      <w:r>
        <w:rPr>
          <w:vertAlign w:val="baseline"/>
        </w:rPr>
        <w:t>is 8,351.5 </w:t>
      </w:r>
      <w:r>
        <w:rPr>
          <w:spacing w:val="-3"/>
          <w:vertAlign w:val="baseline"/>
        </w:rPr>
        <w:t>mt, </w:t>
      </w:r>
      <w:r>
        <w:rPr>
          <w:vertAlign w:val="baseline"/>
        </w:rPr>
        <w:t>with an </w:t>
      </w:r>
      <w:r>
        <w:rPr>
          <w:w w:val="94"/>
          <w:vertAlign w:val="baseline"/>
        </w:rPr>
        <w:t>equilibrium</w:t>
      </w:r>
      <w:r>
        <w:rPr>
          <w:vertAlign w:val="baseline"/>
        </w:rPr>
        <w:t> </w:t>
      </w:r>
      <w:r>
        <w:rPr>
          <w:spacing w:val="-23"/>
          <w:vertAlign w:val="baseline"/>
        </w:rPr>
        <w:t> </w:t>
      </w:r>
      <w:r>
        <w:rPr>
          <w:w w:val="101"/>
          <w:vertAlign w:val="baseline"/>
        </w:rPr>
        <w:t>ca</w:t>
      </w:r>
      <w:r>
        <w:rPr>
          <w:spacing w:val="-1"/>
          <w:w w:val="101"/>
          <w:vertAlign w:val="baseline"/>
        </w:rPr>
        <w:t>t</w:t>
      </w:r>
      <w:r>
        <w:rPr>
          <w:spacing w:val="-7"/>
          <w:w w:val="97"/>
          <w:vertAlign w:val="baseline"/>
        </w:rPr>
        <w:t>c</w:t>
      </w:r>
      <w:r>
        <w:rPr>
          <w:w w:val="94"/>
          <w:vertAlign w:val="baseline"/>
        </w:rPr>
        <w:t>h</w:t>
      </w:r>
      <w:r>
        <w:rPr>
          <w:vertAlign w:val="baseline"/>
        </w:rPr>
        <w:t> </w:t>
      </w:r>
      <w:r>
        <w:rPr>
          <w:spacing w:val="-23"/>
          <w:vertAlign w:val="baseline"/>
        </w:rPr>
        <w:t> </w:t>
      </w:r>
      <w:r>
        <w:rPr>
          <w:w w:val="92"/>
          <w:vertAlign w:val="baseline"/>
        </w:rPr>
        <w:t>of</w:t>
      </w:r>
      <w:r>
        <w:rPr>
          <w:vertAlign w:val="baseline"/>
        </w:rPr>
        <w:t> </w:t>
      </w:r>
      <w:r>
        <w:rPr>
          <w:spacing w:val="-23"/>
          <w:vertAlign w:val="baseline"/>
        </w:rPr>
        <w:t> </w:t>
      </w:r>
      <w:r>
        <w:rPr>
          <w:w w:val="94"/>
          <w:vertAlign w:val="baseline"/>
        </w:rPr>
        <w:t>3,148.5</w:t>
      </w:r>
      <w:r>
        <w:rPr>
          <w:vertAlign w:val="baseline"/>
        </w:rPr>
        <w:t> </w:t>
      </w:r>
      <w:r>
        <w:rPr>
          <w:spacing w:val="-23"/>
          <w:vertAlign w:val="baseline"/>
        </w:rPr>
        <w:t> </w:t>
      </w:r>
      <w:r>
        <w:rPr>
          <w:spacing w:val="-7"/>
          <w:w w:val="94"/>
          <w:vertAlign w:val="baseline"/>
        </w:rPr>
        <w:t>m</w:t>
      </w:r>
      <w:r>
        <w:rPr>
          <w:w w:val="111"/>
          <w:vertAlign w:val="baseline"/>
        </w:rPr>
        <w:t>t</w:t>
      </w:r>
      <w:r>
        <w:rPr>
          <w:vertAlign w:val="baseline"/>
        </w:rPr>
        <w:t> </w:t>
      </w:r>
      <w:r>
        <w:rPr>
          <w:spacing w:val="-23"/>
          <w:vertAlign w:val="baseline"/>
        </w:rPr>
        <w:t> </w:t>
      </w:r>
      <w:r>
        <w:rPr>
          <w:w w:val="111"/>
          <w:vertAlign w:val="baseline"/>
        </w:rPr>
        <w:t>(</w:t>
      </w:r>
      <w:r>
        <w:rPr>
          <w:spacing w:val="-20"/>
          <w:w w:val="111"/>
          <w:vertAlign w:val="baseline"/>
        </w:rPr>
        <w:t>T</w:t>
      </w:r>
      <w:r>
        <w:rPr>
          <w:w w:val="96"/>
          <w:vertAlign w:val="baseline"/>
        </w:rPr>
        <w:t>able</w:t>
      </w:r>
      <w:r>
        <w:rPr>
          <w:vertAlign w:val="baseline"/>
        </w:rPr>
        <w:t> </w:t>
      </w:r>
      <w:r>
        <w:rPr>
          <w:spacing w:val="-23"/>
          <w:vertAlign w:val="baseline"/>
        </w:rPr>
        <w:t> </w:t>
      </w:r>
      <w:hyperlink w:history="true" w:anchor="_bookmark20">
        <w:r>
          <w:rPr>
            <w:color w:val="0000FF"/>
            <w:w w:val="91"/>
            <w:vertAlign w:val="baseline"/>
          </w:rPr>
          <w:t>e</w:t>
        </w:r>
      </w:hyperlink>
      <w:r>
        <w:rPr>
          <w:w w:val="102"/>
          <w:vertAlign w:val="baseline"/>
        </w:rPr>
        <w:t>).</w:t>
      </w:r>
      <w:r>
        <w:rPr>
          <w:vertAlign w:val="baseline"/>
        </w:rPr>
        <w:t>  </w:t>
      </w:r>
      <w:r>
        <w:rPr>
          <w:spacing w:val="-25"/>
          <w:vertAlign w:val="baseline"/>
        </w:rPr>
        <w:t> </w:t>
      </w:r>
      <w:r>
        <w:rPr>
          <w:w w:val="96"/>
          <w:vertAlign w:val="baseline"/>
        </w:rPr>
        <w:t>Equilibri</w:t>
      </w:r>
      <w:r>
        <w:rPr>
          <w:spacing w:val="-1"/>
          <w:w w:val="96"/>
          <w:vertAlign w:val="baseline"/>
        </w:rPr>
        <w:t>u</w:t>
      </w:r>
      <w:r>
        <w:rPr>
          <w:w w:val="94"/>
          <w:vertAlign w:val="baseline"/>
        </w:rPr>
        <w:t>m</w:t>
      </w:r>
      <w:r>
        <w:rPr>
          <w:vertAlign w:val="baseline"/>
        </w:rPr>
        <w:t> </w:t>
      </w:r>
      <w:r>
        <w:rPr>
          <w:spacing w:val="-23"/>
          <w:vertAlign w:val="baseline"/>
        </w:rPr>
        <w:t> </w:t>
      </w:r>
      <w:r>
        <w:rPr>
          <w:w w:val="97"/>
          <w:vertAlign w:val="baseline"/>
        </w:rPr>
        <w:t>yield</w:t>
      </w:r>
      <w:r>
        <w:rPr>
          <w:vertAlign w:val="baseline"/>
        </w:rPr>
        <w:t> </w:t>
      </w:r>
      <w:r>
        <w:rPr>
          <w:spacing w:val="-23"/>
          <w:vertAlign w:val="baseline"/>
        </w:rPr>
        <w:t> </w:t>
      </w:r>
      <w:r>
        <w:rPr>
          <w:w w:val="103"/>
          <w:vertAlign w:val="baseline"/>
        </w:rPr>
        <w:t>at</w:t>
      </w:r>
      <w:r>
        <w:rPr>
          <w:vertAlign w:val="baseline"/>
        </w:rPr>
        <w:t> </w:t>
      </w:r>
      <w:r>
        <w:rPr>
          <w:spacing w:val="-23"/>
          <w:vertAlign w:val="baseline"/>
        </w:rPr>
        <w:t> </w:t>
      </w:r>
      <w:r>
        <w:rPr>
          <w:w w:val="97"/>
          <w:vertAlign w:val="baseline"/>
        </w:rPr>
        <w:t>the</w:t>
      </w:r>
      <w:r>
        <w:rPr>
          <w:vertAlign w:val="baseline"/>
        </w:rPr>
        <w:t> </w:t>
      </w:r>
      <w:r>
        <w:rPr>
          <w:spacing w:val="-23"/>
          <w:vertAlign w:val="baseline"/>
        </w:rPr>
        <w:t> </w:t>
      </w:r>
      <w:r>
        <w:rPr>
          <w:w w:val="94"/>
          <w:vertAlign w:val="baseline"/>
        </w:rPr>
        <w:t>pr</w:t>
      </w:r>
      <w:r>
        <w:rPr>
          <w:spacing w:val="-7"/>
          <w:w w:val="94"/>
          <w:vertAlign w:val="baseline"/>
        </w:rPr>
        <w:t>o</w:t>
      </w:r>
      <w:r>
        <w:rPr>
          <w:w w:val="105"/>
          <w:vertAlign w:val="baseline"/>
        </w:rPr>
        <w:t>xy</w:t>
      </w:r>
      <w:r>
        <w:rPr>
          <w:vertAlign w:val="baseline"/>
        </w:rPr>
        <w:t> </w:t>
      </w:r>
      <w:r>
        <w:rPr>
          <w:spacing w:val="-20"/>
          <w:vertAlign w:val="baseline"/>
        </w:rPr>
        <w:t> </w:t>
      </w:r>
      <w:r>
        <w:rPr>
          <w:rFonts w:ascii="Times New Roman" w:eastAsia="Times New Roman"/>
          <w:i/>
          <w:w w:val="81"/>
          <w:vertAlign w:val="baseline"/>
        </w:rPr>
        <w:t>𝐹</w:t>
      </w:r>
      <w:r>
        <w:rPr>
          <w:rFonts w:ascii="Sitka Text" w:eastAsia="Sitka Text"/>
          <w:i/>
          <w:spacing w:val="16"/>
          <w:w w:val="348"/>
          <w:vertAlign w:val="subscript"/>
        </w:rPr>
        <w:t>𝑀</w:t>
      </w:r>
      <w:r>
        <w:rPr>
          <w:rFonts w:ascii="Sitka Text" w:eastAsia="Sitka Text"/>
          <w:i/>
          <w:spacing w:val="7"/>
          <w:w w:val="221"/>
          <w:vertAlign w:val="subscript"/>
        </w:rPr>
        <w:t>𝑆</w:t>
      </w:r>
      <w:r>
        <w:rPr>
          <w:rFonts w:ascii="Sitka Text" w:eastAsia="Sitka Text"/>
          <w:i/>
          <w:w w:val="210"/>
          <w:vertAlign w:val="subscript"/>
        </w:rPr>
        <w:t>𝑌</w:t>
      </w:r>
      <w:r>
        <w:rPr>
          <w:rFonts w:ascii="Sitka Text" w:eastAsia="Sitka Text"/>
          <w:i/>
          <w:vertAlign w:val="baseline"/>
        </w:rPr>
        <w:t> </w:t>
      </w:r>
      <w:r>
        <w:rPr>
          <w:rFonts w:ascii="Sitka Text" w:eastAsia="Sitka Text"/>
          <w:i/>
          <w:spacing w:val="0"/>
          <w:vertAlign w:val="baseline"/>
        </w:rPr>
        <w:t> </w:t>
      </w:r>
      <w:r>
        <w:rPr>
          <w:w w:val="98"/>
          <w:vertAlign w:val="baseline"/>
        </w:rPr>
        <w:t>har</w:t>
      </w:r>
      <w:r>
        <w:rPr>
          <w:spacing w:val="-7"/>
          <w:w w:val="98"/>
          <w:vertAlign w:val="baseline"/>
        </w:rPr>
        <w:t>v</w:t>
      </w:r>
      <w:r>
        <w:rPr>
          <w:w w:val="96"/>
          <w:vertAlign w:val="baseline"/>
        </w:rPr>
        <w:t>est </w:t>
      </w:r>
      <w:r>
        <w:rPr>
          <w:vertAlign w:val="baseline"/>
        </w:rPr>
        <w:t>rate</w:t>
      </w:r>
      <w:r>
        <w:rPr>
          <w:spacing w:val="-16"/>
          <w:vertAlign w:val="baseline"/>
        </w:rPr>
        <w:t> </w:t>
      </w:r>
      <w:r>
        <w:rPr>
          <w:vertAlign w:val="baseline"/>
        </w:rPr>
        <w:t>corresponding</w:t>
      </w:r>
      <w:r>
        <w:rPr>
          <w:spacing w:val="-16"/>
          <w:vertAlign w:val="baseline"/>
        </w:rPr>
        <w:t> </w:t>
      </w:r>
      <w:r>
        <w:rPr>
          <w:vertAlign w:val="baseline"/>
        </w:rPr>
        <w:t>to</w:t>
      </w:r>
      <w:r>
        <w:rPr>
          <w:spacing w:val="-16"/>
          <w:vertAlign w:val="baseline"/>
        </w:rPr>
        <w:t> </w:t>
      </w:r>
      <w:r>
        <w:rPr>
          <w:rFonts w:ascii="Times New Roman" w:eastAsia="Times New Roman"/>
          <w:i/>
          <w:spacing w:val="5"/>
          <w:vertAlign w:val="baseline"/>
        </w:rPr>
        <w:t>𝑆𝑃</w:t>
      </w:r>
      <w:r>
        <w:rPr>
          <w:rFonts w:ascii="Times New Roman" w:eastAsia="Times New Roman"/>
          <w:i/>
          <w:spacing w:val="-43"/>
          <w:vertAlign w:val="baseline"/>
        </w:rPr>
        <w:t> </w:t>
      </w:r>
      <w:r>
        <w:rPr>
          <w:rFonts w:ascii="Times New Roman" w:eastAsia="Times New Roman"/>
          <w:i/>
          <w:vertAlign w:val="baseline"/>
        </w:rPr>
        <w:t>𝑅</w:t>
      </w:r>
      <w:r>
        <w:rPr>
          <w:rFonts w:ascii="Times New Roman" w:eastAsia="Times New Roman"/>
          <w:vertAlign w:val="subscript"/>
        </w:rPr>
        <w:t>30%</w:t>
      </w:r>
      <w:r>
        <w:rPr>
          <w:rFonts w:ascii="Times New Roman" w:eastAsia="Times New Roman"/>
          <w:spacing w:val="-13"/>
          <w:vertAlign w:val="baseline"/>
        </w:rPr>
        <w:t> </w:t>
      </w:r>
      <w:r>
        <w:rPr>
          <w:vertAlign w:val="baseline"/>
        </w:rPr>
        <w:t>is</w:t>
      </w:r>
      <w:r>
        <w:rPr>
          <w:spacing w:val="-16"/>
          <w:vertAlign w:val="baseline"/>
        </w:rPr>
        <w:t> </w:t>
      </w:r>
      <w:r>
        <w:rPr>
          <w:vertAlign w:val="baseline"/>
        </w:rPr>
        <w:t>3,135.2</w:t>
      </w:r>
      <w:r>
        <w:rPr>
          <w:spacing w:val="-16"/>
          <w:vertAlign w:val="baseline"/>
        </w:rPr>
        <w:t> </w:t>
      </w:r>
      <w:r>
        <w:rPr>
          <w:spacing w:val="-3"/>
          <w:vertAlign w:val="baseline"/>
        </w:rPr>
        <w:t>mt.</w:t>
      </w:r>
      <w:r>
        <w:rPr>
          <w:spacing w:val="-2"/>
          <w:vertAlign w:val="baseline"/>
        </w:rPr>
        <w:t> </w:t>
      </w:r>
      <w:r>
        <w:rPr>
          <w:vertAlign w:val="baseline"/>
        </w:rPr>
        <w:t>Estimated</w:t>
      </w:r>
      <w:r>
        <w:rPr>
          <w:spacing w:val="-16"/>
          <w:vertAlign w:val="baseline"/>
        </w:rPr>
        <w:t> </w:t>
      </w:r>
      <w:r>
        <w:rPr>
          <w:vertAlign w:val="baseline"/>
        </w:rPr>
        <w:t>MSY</w:t>
      </w:r>
      <w:r>
        <w:rPr>
          <w:spacing w:val="-16"/>
          <w:vertAlign w:val="baseline"/>
        </w:rPr>
        <w:t> </w:t>
      </w:r>
      <w:r>
        <w:rPr>
          <w:vertAlign w:val="baseline"/>
        </w:rPr>
        <w:t>catch</w:t>
      </w:r>
      <w:r>
        <w:rPr>
          <w:spacing w:val="-16"/>
          <w:vertAlign w:val="baseline"/>
        </w:rPr>
        <w:t> </w:t>
      </w:r>
      <w:r>
        <w:rPr>
          <w:vertAlign w:val="baseline"/>
        </w:rPr>
        <w:t>is</w:t>
      </w:r>
      <w:r>
        <w:rPr>
          <w:spacing w:val="-16"/>
          <w:vertAlign w:val="baseline"/>
        </w:rPr>
        <w:t> </w:t>
      </w:r>
      <w:r>
        <w:rPr>
          <w:vertAlign w:val="baseline"/>
        </w:rPr>
        <w:t>at</w:t>
      </w:r>
      <w:r>
        <w:rPr>
          <w:spacing w:val="-16"/>
          <w:vertAlign w:val="baseline"/>
        </w:rPr>
        <w:t> </w:t>
      </w:r>
      <w:r>
        <w:rPr>
          <w:vertAlign w:val="baseline"/>
        </w:rPr>
        <w:t>a</w:t>
      </w:r>
      <w:r>
        <w:rPr>
          <w:spacing w:val="-16"/>
          <w:vertAlign w:val="baseline"/>
        </w:rPr>
        <w:t> </w:t>
      </w:r>
      <w:r>
        <w:rPr>
          <w:vertAlign w:val="baseline"/>
        </w:rPr>
        <w:t>3,156.7</w:t>
      </w:r>
      <w:r>
        <w:rPr>
          <w:spacing w:val="-16"/>
          <w:vertAlign w:val="baseline"/>
        </w:rPr>
        <w:t> </w:t>
      </w:r>
      <w:r>
        <w:rPr>
          <w:vertAlign w:val="baseline"/>
        </w:rPr>
        <w:t>spawning biomass of 7,563.3 </w:t>
      </w:r>
      <w:r>
        <w:rPr>
          <w:spacing w:val="-4"/>
          <w:vertAlign w:val="baseline"/>
        </w:rPr>
        <w:t>mt </w:t>
      </w:r>
      <w:r>
        <w:rPr>
          <w:vertAlign w:val="baseline"/>
        </w:rPr>
        <w:t>(22.6% relative spawning</w:t>
      </w:r>
      <w:r>
        <w:rPr>
          <w:spacing w:val="36"/>
          <w:vertAlign w:val="baseline"/>
        </w:rPr>
        <w:t> </w:t>
      </w:r>
      <w:r>
        <w:rPr>
          <w:vertAlign w:val="baseline"/>
        </w:rPr>
        <w:t>biomass).</w:t>
      </w:r>
    </w:p>
    <w:p>
      <w:pPr>
        <w:spacing w:after="0" w:line="232" w:lineRule="auto"/>
        <w:jc w:val="both"/>
        <w:sectPr>
          <w:pgSz w:w="12240" w:h="15840"/>
          <w:pgMar w:header="0" w:footer="822" w:top="1380" w:bottom="1020" w:left="1280" w:right="1020"/>
        </w:sectPr>
      </w:pPr>
    </w:p>
    <w:p>
      <w:pPr>
        <w:pStyle w:val="BodyText"/>
        <w:spacing w:before="42"/>
        <w:ind w:left="534"/>
      </w:pPr>
      <w:r>
        <w:rPr/>
        <w:t>Table e: Summary of reference points and management quantities for the base case.</w:t>
      </w:r>
    </w:p>
    <w:p>
      <w:pPr>
        <w:pStyle w:val="BodyText"/>
        <w:spacing w:before="6"/>
        <w:rPr>
          <w:sz w:val="20"/>
        </w:rPr>
      </w:pPr>
    </w:p>
    <w:p>
      <w:pPr>
        <w:pStyle w:val="BodyText"/>
        <w:spacing w:line="20" w:lineRule="exact"/>
        <w:ind w:left="156"/>
        <w:rPr>
          <w:sz w:val="2"/>
        </w:rPr>
      </w:pPr>
      <w:r>
        <w:rPr>
          <w:sz w:val="2"/>
        </w:rPr>
        <w:pict>
          <v:group style="width:483.45pt;height:.4pt;mso-position-horizontal-relative:char;mso-position-vertical-relative:line" coordorigin="0,0" coordsize="9669,8">
            <v:line style="position:absolute" from="0,4" to="9668,4" stroked="true" strokeweight=".398pt" strokecolor="#000000">
              <v:stroke dashstyle="solid"/>
            </v:line>
          </v:group>
        </w:pict>
      </w:r>
      <w:r>
        <w:rPr>
          <w:sz w:val="2"/>
        </w:rPr>
      </w:r>
    </w:p>
    <w:p>
      <w:pPr>
        <w:spacing w:after="0" w:line="20" w:lineRule="exact"/>
        <w:rPr>
          <w:sz w:val="2"/>
        </w:rPr>
        <w:sectPr>
          <w:pgSz w:w="12240" w:h="15840"/>
          <w:pgMar w:header="0" w:footer="822" w:top="1380" w:bottom="1020" w:left="1280" w:right="1020"/>
        </w:sectPr>
      </w:pPr>
    </w:p>
    <w:p>
      <w:pPr>
        <w:tabs>
          <w:tab w:pos="6422" w:val="left" w:leader="none"/>
          <w:tab w:pos="7874" w:val="left" w:leader="none"/>
        </w:tabs>
        <w:spacing w:line="243" w:lineRule="exact" w:before="0"/>
        <w:ind w:left="279" w:right="0" w:firstLine="0"/>
        <w:jc w:val="left"/>
        <w:rPr>
          <w:b/>
          <w:sz w:val="24"/>
        </w:rPr>
      </w:pPr>
      <w:r>
        <w:rPr/>
        <w:pict>
          <v:shape style="position:absolute;margin-left:448.441986pt;margin-top:.24572pt;width:9.3pt;height:20.75pt;mso-position-horizontal-relative:page;mso-position-vertical-relative:paragraph;z-index:-613288" type="#_x0000_t202" filled="false" stroked="false">
            <v:textbox inset="0,0,0,0">
              <w:txbxContent>
                <w:p>
                  <w:pPr>
                    <w:pStyle w:val="BodyText"/>
                    <w:spacing w:line="291" w:lineRule="exact"/>
                    <w:rPr>
                      <w:rFonts w:ascii="Lucida Sans Unicode" w:hAnsi="Lucida Sans Unicode"/>
                    </w:rPr>
                  </w:pPr>
                  <w:r>
                    <w:rPr>
                      <w:rFonts w:ascii="Lucida Sans Unicode" w:hAnsi="Lucida Sans Unicode"/>
                      <w:w w:val="97"/>
                    </w:rPr>
                    <w:t>∼</w:t>
                  </w:r>
                </w:p>
              </w:txbxContent>
            </v:textbox>
            <w10:wrap type="none"/>
          </v:shape>
        </w:pict>
      </w:r>
      <w:bookmarkStart w:name="_bookmark20" w:id="31"/>
      <w:bookmarkEnd w:id="31"/>
      <w:r>
        <w:rPr/>
      </w:r>
      <w:r>
        <w:rPr>
          <w:b/>
          <w:sz w:val="24"/>
        </w:rPr>
        <w:t>Quantity</w:t>
        <w:tab/>
        <w:t>Estimate</w:t>
        <w:tab/>
        <w:t>2.5%</w:t>
      </w:r>
    </w:p>
    <w:p>
      <w:pPr>
        <w:spacing w:line="254" w:lineRule="auto" w:before="16"/>
        <w:ind w:left="7609" w:right="0" w:firstLine="97"/>
        <w:jc w:val="both"/>
        <w:rPr>
          <w:b/>
          <w:sz w:val="24"/>
        </w:rPr>
      </w:pPr>
      <w:r>
        <w:rPr>
          <w:b/>
          <w:sz w:val="24"/>
        </w:rPr>
        <w:t>Confi- dence </w:t>
      </w:r>
      <w:r>
        <w:rPr>
          <w:b/>
          <w:w w:val="90"/>
          <w:sz w:val="24"/>
        </w:rPr>
        <w:t>Interval</w:t>
      </w:r>
    </w:p>
    <w:p>
      <w:pPr>
        <w:spacing w:line="243" w:lineRule="exact" w:before="0"/>
        <w:ind w:left="420" w:right="0" w:firstLine="0"/>
        <w:jc w:val="left"/>
        <w:rPr>
          <w:b/>
          <w:sz w:val="24"/>
        </w:rPr>
      </w:pPr>
      <w:r>
        <w:rPr/>
        <w:br w:type="column"/>
      </w:r>
      <w:r>
        <w:rPr>
          <w:b/>
          <w:sz w:val="24"/>
        </w:rPr>
        <w:t>97.5%</w:t>
      </w:r>
    </w:p>
    <w:p>
      <w:pPr>
        <w:spacing w:line="254" w:lineRule="auto" w:before="16"/>
        <w:ind w:left="222" w:right="240" w:firstLine="97"/>
        <w:jc w:val="both"/>
        <w:rPr>
          <w:b/>
          <w:sz w:val="24"/>
        </w:rPr>
      </w:pPr>
      <w:r>
        <w:rPr/>
        <w:pict>
          <v:shape style="position:absolute;margin-left:503.834015pt;margin-top:-11.907364pt;width:9.3pt;height:20.75pt;mso-position-horizontal-relative:page;mso-position-vertical-relative:paragraph;z-index:-613264" type="#_x0000_t202" filled="false" stroked="false">
            <v:textbox inset="0,0,0,0">
              <w:txbxContent>
                <w:p>
                  <w:pPr>
                    <w:pStyle w:val="BodyText"/>
                    <w:spacing w:line="291" w:lineRule="exact"/>
                    <w:rPr>
                      <w:rFonts w:ascii="Lucida Sans Unicode" w:hAnsi="Lucida Sans Unicode"/>
                    </w:rPr>
                  </w:pPr>
                  <w:r>
                    <w:rPr>
                      <w:rFonts w:ascii="Lucida Sans Unicode" w:hAnsi="Lucida Sans Unicode"/>
                      <w:w w:val="97"/>
                    </w:rPr>
                    <w:t>∼</w:t>
                  </w:r>
                </w:p>
              </w:txbxContent>
            </v:textbox>
            <w10:wrap type="none"/>
          </v:shape>
        </w:pict>
      </w:r>
      <w:r>
        <w:rPr>
          <w:b/>
          <w:sz w:val="24"/>
        </w:rPr>
        <w:t>Confi- dence </w:t>
      </w:r>
      <w:r>
        <w:rPr>
          <w:b/>
          <w:w w:val="90"/>
          <w:sz w:val="24"/>
        </w:rPr>
        <w:t>Interval</w:t>
      </w:r>
    </w:p>
    <w:p>
      <w:pPr>
        <w:spacing w:after="0" w:line="254" w:lineRule="auto"/>
        <w:jc w:val="both"/>
        <w:rPr>
          <w:sz w:val="24"/>
        </w:rPr>
        <w:sectPr>
          <w:type w:val="continuous"/>
          <w:pgSz w:w="12240" w:h="15840"/>
          <w:pgMar w:top="1480" w:bottom="280" w:left="1280" w:right="1020"/>
          <w:cols w:num="2" w:equalWidth="0">
            <w:col w:w="8522" w:space="40"/>
            <w:col w:w="1378"/>
          </w:cols>
        </w:sectPr>
      </w:pPr>
    </w:p>
    <w:tbl>
      <w:tblPr>
        <w:tblW w:w="0" w:type="auto"/>
        <w:jc w:val="left"/>
        <w:tblInd w:w="1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6173"/>
        <w:gridCol w:w="1142"/>
        <w:gridCol w:w="1173"/>
        <w:gridCol w:w="1180"/>
      </w:tblGrid>
      <w:tr>
        <w:trPr>
          <w:trHeight w:val="286" w:hRule="atLeast"/>
        </w:trPr>
        <w:tc>
          <w:tcPr>
            <w:tcW w:w="6173" w:type="dxa"/>
            <w:tcBorders>
              <w:top w:val="single" w:sz="4" w:space="0" w:color="000000"/>
            </w:tcBorders>
          </w:tcPr>
          <w:p>
            <w:pPr>
              <w:pStyle w:val="TableParagraph"/>
              <w:spacing w:line="254" w:lineRule="exact"/>
              <w:ind w:left="119"/>
              <w:jc w:val="left"/>
              <w:rPr>
                <w:sz w:val="24"/>
              </w:rPr>
            </w:pPr>
            <w:r>
              <w:rPr>
                <w:sz w:val="24"/>
              </w:rPr>
              <w:t>Unfished spawning biomass (mt)</w:t>
            </w:r>
          </w:p>
        </w:tc>
        <w:tc>
          <w:tcPr>
            <w:tcW w:w="1142" w:type="dxa"/>
            <w:tcBorders>
              <w:top w:val="single" w:sz="4" w:space="0" w:color="000000"/>
            </w:tcBorders>
          </w:tcPr>
          <w:p>
            <w:pPr>
              <w:pStyle w:val="TableParagraph"/>
              <w:spacing w:line="254" w:lineRule="exact"/>
              <w:ind w:right="203"/>
              <w:jc w:val="right"/>
              <w:rPr>
                <w:sz w:val="24"/>
              </w:rPr>
            </w:pPr>
            <w:r>
              <w:rPr>
                <w:w w:val="85"/>
                <w:sz w:val="24"/>
              </w:rPr>
              <w:t>33405.9</w:t>
            </w:r>
          </w:p>
        </w:tc>
        <w:tc>
          <w:tcPr>
            <w:tcW w:w="1173" w:type="dxa"/>
            <w:tcBorders>
              <w:top w:val="single" w:sz="4" w:space="0" w:color="000000"/>
            </w:tcBorders>
          </w:tcPr>
          <w:p>
            <w:pPr>
              <w:pStyle w:val="TableParagraph"/>
              <w:spacing w:line="254" w:lineRule="exact"/>
              <w:ind w:left="136" w:right="136"/>
              <w:rPr>
                <w:sz w:val="24"/>
              </w:rPr>
            </w:pPr>
            <w:r>
              <w:rPr>
                <w:sz w:val="24"/>
              </w:rPr>
              <w:t>27188.1</w:t>
            </w:r>
          </w:p>
        </w:tc>
        <w:tc>
          <w:tcPr>
            <w:tcW w:w="1180" w:type="dxa"/>
            <w:tcBorders>
              <w:top w:val="single" w:sz="4" w:space="0" w:color="000000"/>
            </w:tcBorders>
          </w:tcPr>
          <w:p>
            <w:pPr>
              <w:pStyle w:val="TableParagraph"/>
              <w:spacing w:line="254" w:lineRule="exact"/>
              <w:ind w:left="141" w:right="142"/>
              <w:rPr>
                <w:sz w:val="24"/>
              </w:rPr>
            </w:pPr>
            <w:r>
              <w:rPr>
                <w:sz w:val="24"/>
              </w:rPr>
              <w:t>39623.7</w:t>
            </w:r>
          </w:p>
        </w:tc>
      </w:tr>
      <w:tr>
        <w:trPr>
          <w:trHeight w:val="288" w:hRule="atLeast"/>
        </w:trPr>
        <w:tc>
          <w:tcPr>
            <w:tcW w:w="6173" w:type="dxa"/>
          </w:tcPr>
          <w:p>
            <w:pPr>
              <w:pStyle w:val="TableParagraph"/>
              <w:ind w:left="119"/>
              <w:jc w:val="left"/>
              <w:rPr>
                <w:sz w:val="24"/>
              </w:rPr>
            </w:pPr>
            <w:r>
              <w:rPr>
                <w:sz w:val="24"/>
              </w:rPr>
              <w:t>Unfished age 3+ biomass (mt)</w:t>
            </w:r>
          </w:p>
        </w:tc>
        <w:tc>
          <w:tcPr>
            <w:tcW w:w="1142" w:type="dxa"/>
          </w:tcPr>
          <w:p>
            <w:pPr>
              <w:pStyle w:val="TableParagraph"/>
              <w:ind w:right="199"/>
              <w:jc w:val="right"/>
              <w:rPr>
                <w:sz w:val="24"/>
              </w:rPr>
            </w:pPr>
            <w:r>
              <w:rPr>
                <w:w w:val="85"/>
                <w:sz w:val="24"/>
              </w:rPr>
              <w:t>54086.6</w:t>
            </w:r>
          </w:p>
        </w:tc>
        <w:tc>
          <w:tcPr>
            <w:tcW w:w="1173" w:type="dxa"/>
          </w:tcPr>
          <w:p>
            <w:pPr>
              <w:pStyle w:val="TableParagraph"/>
              <w:ind w:left="136" w:right="136"/>
              <w:rPr>
                <w:sz w:val="24"/>
              </w:rPr>
            </w:pPr>
            <w:r>
              <w:rPr>
                <w:sz w:val="24"/>
              </w:rPr>
              <w:t>45524.9</w:t>
            </w:r>
          </w:p>
        </w:tc>
        <w:tc>
          <w:tcPr>
            <w:tcW w:w="1180" w:type="dxa"/>
          </w:tcPr>
          <w:p>
            <w:pPr>
              <w:pStyle w:val="TableParagraph"/>
              <w:ind w:left="141" w:right="137"/>
              <w:rPr>
                <w:sz w:val="24"/>
              </w:rPr>
            </w:pPr>
            <w:r>
              <w:rPr>
                <w:w w:val="95"/>
                <w:sz w:val="24"/>
              </w:rPr>
              <w:t>62648.3</w:t>
            </w:r>
          </w:p>
        </w:tc>
      </w:tr>
      <w:tr>
        <w:trPr>
          <w:trHeight w:val="288" w:hRule="atLeast"/>
        </w:trPr>
        <w:tc>
          <w:tcPr>
            <w:tcW w:w="6173" w:type="dxa"/>
          </w:tcPr>
          <w:p>
            <w:pPr>
              <w:pStyle w:val="TableParagraph"/>
              <w:ind w:left="119"/>
              <w:jc w:val="left"/>
              <w:rPr>
                <w:sz w:val="24"/>
              </w:rPr>
            </w:pPr>
            <w:r>
              <w:rPr>
                <w:sz w:val="24"/>
              </w:rPr>
              <w:t>Unfished recruitment (R0, thousands)</w:t>
            </w:r>
          </w:p>
        </w:tc>
        <w:tc>
          <w:tcPr>
            <w:tcW w:w="1142" w:type="dxa"/>
          </w:tcPr>
          <w:p>
            <w:pPr>
              <w:pStyle w:val="TableParagraph"/>
              <w:ind w:right="201"/>
              <w:jc w:val="right"/>
              <w:rPr>
                <w:sz w:val="24"/>
              </w:rPr>
            </w:pPr>
            <w:r>
              <w:rPr>
                <w:w w:val="90"/>
                <w:sz w:val="24"/>
              </w:rPr>
              <w:t>20361.1</w:t>
            </w:r>
          </w:p>
        </w:tc>
        <w:tc>
          <w:tcPr>
            <w:tcW w:w="1173" w:type="dxa"/>
          </w:tcPr>
          <w:p>
            <w:pPr>
              <w:pStyle w:val="TableParagraph"/>
              <w:ind w:left="135" w:right="136"/>
              <w:rPr>
                <w:sz w:val="24"/>
              </w:rPr>
            </w:pPr>
            <w:r>
              <w:rPr>
                <w:sz w:val="24"/>
              </w:rPr>
              <w:t>12720.2</w:t>
            </w:r>
          </w:p>
        </w:tc>
        <w:tc>
          <w:tcPr>
            <w:tcW w:w="1180" w:type="dxa"/>
          </w:tcPr>
          <w:p>
            <w:pPr>
              <w:pStyle w:val="TableParagraph"/>
              <w:ind w:left="141" w:right="141"/>
              <w:rPr>
                <w:sz w:val="24"/>
              </w:rPr>
            </w:pPr>
            <w:r>
              <w:rPr>
                <w:w w:val="95"/>
                <w:sz w:val="24"/>
              </w:rPr>
              <w:t>28002</w:t>
            </w:r>
          </w:p>
        </w:tc>
      </w:tr>
      <w:tr>
        <w:trPr>
          <w:trHeight w:val="288" w:hRule="atLeast"/>
        </w:trPr>
        <w:tc>
          <w:tcPr>
            <w:tcW w:w="6173" w:type="dxa"/>
          </w:tcPr>
          <w:p>
            <w:pPr>
              <w:pStyle w:val="TableParagraph"/>
              <w:ind w:left="119"/>
              <w:jc w:val="left"/>
              <w:rPr>
                <w:sz w:val="24"/>
              </w:rPr>
            </w:pPr>
            <w:r>
              <w:rPr>
                <w:sz w:val="24"/>
              </w:rPr>
              <w:t>Spawning biomass(2019 mt)</w:t>
            </w:r>
          </w:p>
        </w:tc>
        <w:tc>
          <w:tcPr>
            <w:tcW w:w="1142" w:type="dxa"/>
          </w:tcPr>
          <w:p>
            <w:pPr>
              <w:pStyle w:val="TableParagraph"/>
              <w:ind w:right="204"/>
              <w:jc w:val="right"/>
              <w:rPr>
                <w:sz w:val="24"/>
              </w:rPr>
            </w:pPr>
            <w:r>
              <w:rPr>
                <w:w w:val="90"/>
                <w:sz w:val="24"/>
              </w:rPr>
              <w:t>13077.7</w:t>
            </w:r>
          </w:p>
        </w:tc>
        <w:tc>
          <w:tcPr>
            <w:tcW w:w="1173" w:type="dxa"/>
          </w:tcPr>
          <w:p>
            <w:pPr>
              <w:pStyle w:val="TableParagraph"/>
              <w:ind w:left="136" w:right="136"/>
              <w:rPr>
                <w:sz w:val="24"/>
              </w:rPr>
            </w:pPr>
            <w:r>
              <w:rPr>
                <w:w w:val="95"/>
                <w:sz w:val="24"/>
              </w:rPr>
              <w:t>10688.8</w:t>
            </w:r>
          </w:p>
        </w:tc>
        <w:tc>
          <w:tcPr>
            <w:tcW w:w="1180" w:type="dxa"/>
          </w:tcPr>
          <w:p>
            <w:pPr>
              <w:pStyle w:val="TableParagraph"/>
              <w:ind w:left="139" w:right="142"/>
              <w:rPr>
                <w:sz w:val="24"/>
              </w:rPr>
            </w:pPr>
            <w:r>
              <w:rPr>
                <w:sz w:val="24"/>
              </w:rPr>
              <w:t>15466.6</w:t>
            </w:r>
          </w:p>
        </w:tc>
      </w:tr>
      <w:tr>
        <w:trPr>
          <w:trHeight w:val="288" w:hRule="atLeast"/>
        </w:trPr>
        <w:tc>
          <w:tcPr>
            <w:tcW w:w="6173" w:type="dxa"/>
          </w:tcPr>
          <w:p>
            <w:pPr>
              <w:pStyle w:val="TableParagraph"/>
              <w:ind w:left="119"/>
              <w:jc w:val="left"/>
              <w:rPr>
                <w:sz w:val="24"/>
              </w:rPr>
            </w:pPr>
            <w:r>
              <w:rPr>
                <w:sz w:val="24"/>
              </w:rPr>
              <w:t>Relative spawning biomass (depletion) (2019)</w:t>
            </w:r>
          </w:p>
        </w:tc>
        <w:tc>
          <w:tcPr>
            <w:tcW w:w="1142" w:type="dxa"/>
          </w:tcPr>
          <w:p>
            <w:pPr>
              <w:pStyle w:val="TableParagraph"/>
              <w:ind w:left="290"/>
              <w:jc w:val="left"/>
              <w:rPr>
                <w:sz w:val="24"/>
              </w:rPr>
            </w:pPr>
            <w:r>
              <w:rPr>
                <w:sz w:val="24"/>
              </w:rPr>
              <w:t>0.391</w:t>
            </w:r>
          </w:p>
        </w:tc>
        <w:tc>
          <w:tcPr>
            <w:tcW w:w="1173" w:type="dxa"/>
          </w:tcPr>
          <w:p>
            <w:pPr>
              <w:pStyle w:val="TableParagraph"/>
              <w:ind w:left="136" w:right="129"/>
              <w:rPr>
                <w:sz w:val="24"/>
              </w:rPr>
            </w:pPr>
            <w:r>
              <w:rPr>
                <w:w w:val="95"/>
                <w:sz w:val="24"/>
              </w:rPr>
              <w:t>0.282</w:t>
            </w:r>
          </w:p>
        </w:tc>
        <w:tc>
          <w:tcPr>
            <w:tcW w:w="1180" w:type="dxa"/>
          </w:tcPr>
          <w:p>
            <w:pPr>
              <w:pStyle w:val="TableParagraph"/>
              <w:ind w:left="141" w:right="137"/>
              <w:rPr>
                <w:sz w:val="24"/>
              </w:rPr>
            </w:pPr>
            <w:r>
              <w:rPr>
                <w:sz w:val="24"/>
              </w:rPr>
              <w:t>0.501</w:t>
            </w:r>
          </w:p>
        </w:tc>
      </w:tr>
      <w:tr>
        <w:trPr>
          <w:trHeight w:val="586" w:hRule="atLeast"/>
        </w:trPr>
        <w:tc>
          <w:tcPr>
            <w:tcW w:w="6173" w:type="dxa"/>
          </w:tcPr>
          <w:p>
            <w:pPr>
              <w:pStyle w:val="TableParagraph"/>
              <w:ind w:left="119"/>
              <w:jc w:val="left"/>
              <w:rPr>
                <w:rFonts w:ascii="Times New Roman"/>
                <w:sz w:val="24"/>
              </w:rPr>
            </w:pPr>
            <w:r>
              <w:rPr>
                <w:b/>
                <w:sz w:val="24"/>
              </w:rPr>
              <w:t>Reference points based on SB</w:t>
            </w:r>
            <w:r>
              <w:rPr>
                <w:rFonts w:ascii="Tahoma"/>
                <w:b/>
                <w:sz w:val="24"/>
                <w:vertAlign w:val="subscript"/>
              </w:rPr>
              <w:t>25</w:t>
            </w:r>
            <w:r>
              <w:rPr>
                <w:rFonts w:ascii="Times New Roman"/>
                <w:sz w:val="24"/>
                <w:vertAlign w:val="subscript"/>
              </w:rPr>
              <w:t>%</w:t>
            </w:r>
          </w:p>
          <w:p>
            <w:pPr>
              <w:pStyle w:val="TableParagraph"/>
              <w:spacing w:line="240" w:lineRule="auto" w:before="12"/>
              <w:ind w:left="119"/>
              <w:jc w:val="left"/>
              <w:rPr>
                <w:sz w:val="24"/>
              </w:rPr>
            </w:pPr>
            <w:r>
              <w:rPr>
                <w:sz w:val="24"/>
              </w:rPr>
              <w:t>Proxy spawning biomass (</w:t>
            </w:r>
            <w:r>
              <w:rPr>
                <w:rFonts w:ascii="Times New Roman" w:eastAsia="Times New Roman"/>
                <w:i/>
                <w:sz w:val="24"/>
              </w:rPr>
              <w:t>𝐵</w:t>
            </w:r>
            <w:r>
              <w:rPr>
                <w:rFonts w:ascii="Times New Roman" w:eastAsia="Times New Roman"/>
                <w:sz w:val="24"/>
                <w:vertAlign w:val="subscript"/>
              </w:rPr>
              <w:t>25%</w:t>
            </w:r>
            <w:r>
              <w:rPr>
                <w:sz w:val="24"/>
                <w:vertAlign w:val="baseline"/>
              </w:rPr>
              <w:t>)</w:t>
            </w:r>
          </w:p>
        </w:tc>
        <w:tc>
          <w:tcPr>
            <w:tcW w:w="1142" w:type="dxa"/>
          </w:tcPr>
          <w:p>
            <w:pPr>
              <w:pStyle w:val="TableParagraph"/>
              <w:spacing w:line="240" w:lineRule="auto"/>
              <w:jc w:val="left"/>
              <w:rPr>
                <w:b/>
                <w:sz w:val="24"/>
              </w:rPr>
            </w:pPr>
          </w:p>
          <w:p>
            <w:pPr>
              <w:pStyle w:val="TableParagraph"/>
              <w:spacing w:line="240" w:lineRule="auto"/>
              <w:ind w:right="257"/>
              <w:jc w:val="right"/>
              <w:rPr>
                <w:sz w:val="24"/>
              </w:rPr>
            </w:pPr>
            <w:r>
              <w:rPr>
                <w:w w:val="90"/>
                <w:sz w:val="24"/>
              </w:rPr>
              <w:t>8351.5</w:t>
            </w:r>
          </w:p>
        </w:tc>
        <w:tc>
          <w:tcPr>
            <w:tcW w:w="1173" w:type="dxa"/>
          </w:tcPr>
          <w:p>
            <w:pPr>
              <w:pStyle w:val="TableParagraph"/>
              <w:spacing w:line="240" w:lineRule="auto"/>
              <w:jc w:val="left"/>
              <w:rPr>
                <w:b/>
                <w:sz w:val="24"/>
              </w:rPr>
            </w:pPr>
          </w:p>
          <w:p>
            <w:pPr>
              <w:pStyle w:val="TableParagraph"/>
              <w:spacing w:line="240" w:lineRule="auto"/>
              <w:ind w:left="136" w:right="128"/>
              <w:rPr>
                <w:sz w:val="24"/>
              </w:rPr>
            </w:pPr>
            <w:r>
              <w:rPr>
                <w:sz w:val="24"/>
              </w:rPr>
              <w:t>6797</w:t>
            </w:r>
          </w:p>
        </w:tc>
        <w:tc>
          <w:tcPr>
            <w:tcW w:w="1180" w:type="dxa"/>
          </w:tcPr>
          <w:p>
            <w:pPr>
              <w:pStyle w:val="TableParagraph"/>
              <w:spacing w:line="240" w:lineRule="auto"/>
              <w:jc w:val="left"/>
              <w:rPr>
                <w:b/>
                <w:sz w:val="24"/>
              </w:rPr>
            </w:pPr>
          </w:p>
          <w:p>
            <w:pPr>
              <w:pStyle w:val="TableParagraph"/>
              <w:spacing w:line="240" w:lineRule="auto"/>
              <w:ind w:left="141" w:right="136"/>
              <w:rPr>
                <w:sz w:val="24"/>
              </w:rPr>
            </w:pPr>
            <w:r>
              <w:rPr>
                <w:w w:val="95"/>
                <w:sz w:val="24"/>
              </w:rPr>
              <w:t>9905.9</w:t>
            </w:r>
          </w:p>
        </w:tc>
      </w:tr>
      <w:tr>
        <w:trPr>
          <w:trHeight w:val="288" w:hRule="atLeast"/>
        </w:trPr>
        <w:tc>
          <w:tcPr>
            <w:tcW w:w="6173" w:type="dxa"/>
          </w:tcPr>
          <w:p>
            <w:pPr>
              <w:pStyle w:val="TableParagraph"/>
              <w:spacing w:line="267" w:lineRule="exact"/>
              <w:ind w:left="119"/>
              <w:jc w:val="left"/>
              <w:rPr>
                <w:sz w:val="24"/>
              </w:rPr>
            </w:pPr>
            <w:r>
              <w:rPr>
                <w:w w:val="102"/>
                <w:sz w:val="24"/>
              </w:rPr>
              <w:t>SPR</w:t>
            </w:r>
            <w:r>
              <w:rPr>
                <w:spacing w:val="20"/>
                <w:sz w:val="24"/>
              </w:rPr>
              <w:t> </w:t>
            </w:r>
            <w:r>
              <w:rPr>
                <w:w w:val="93"/>
                <w:sz w:val="24"/>
              </w:rPr>
              <w:t>resulting</w:t>
            </w:r>
            <w:r>
              <w:rPr>
                <w:spacing w:val="20"/>
                <w:sz w:val="24"/>
              </w:rPr>
              <w:t> </w:t>
            </w:r>
            <w:r>
              <w:rPr>
                <w:w w:val="91"/>
                <w:sz w:val="24"/>
              </w:rPr>
              <w:t>in</w:t>
            </w:r>
            <w:r>
              <w:rPr>
                <w:spacing w:val="18"/>
                <w:sz w:val="24"/>
              </w:rPr>
              <w:t> </w:t>
            </w:r>
            <w:r>
              <w:rPr>
                <w:rFonts w:ascii="Times New Roman" w:eastAsia="Times New Roman"/>
                <w:i/>
                <w:w w:val="95"/>
                <w:sz w:val="24"/>
              </w:rPr>
              <w:t>𝐵</w:t>
            </w:r>
            <w:r>
              <w:rPr>
                <w:rFonts w:ascii="Times New Roman" w:eastAsia="Times New Roman"/>
                <w:w w:val="103"/>
                <w:sz w:val="24"/>
                <w:vertAlign w:val="subscript"/>
              </w:rPr>
              <w:t>25%</w:t>
            </w:r>
            <w:r>
              <w:rPr>
                <w:rFonts w:ascii="Times New Roman" w:eastAsia="Times New Roman"/>
                <w:spacing w:val="27"/>
                <w:sz w:val="24"/>
                <w:vertAlign w:val="baseline"/>
              </w:rPr>
              <w:t> </w:t>
            </w:r>
            <w:r>
              <w:rPr>
                <w:w w:val="100"/>
                <w:sz w:val="24"/>
                <w:vertAlign w:val="baseline"/>
              </w:rPr>
              <w:t>(</w:t>
            </w:r>
            <w:r>
              <w:rPr>
                <w:rFonts w:ascii="Times New Roman" w:eastAsia="Times New Roman"/>
                <w:i/>
                <w:spacing w:val="12"/>
                <w:w w:val="77"/>
                <w:sz w:val="24"/>
                <w:vertAlign w:val="baseline"/>
              </w:rPr>
              <w:t>𝑆</w:t>
            </w:r>
            <w:r>
              <w:rPr>
                <w:rFonts w:ascii="Times New Roman" w:eastAsia="Times New Roman"/>
                <w:i/>
                <w:w w:val="80"/>
                <w:sz w:val="24"/>
                <w:vertAlign w:val="baseline"/>
              </w:rPr>
              <w:t>𝑃</w:t>
            </w:r>
            <w:r>
              <w:rPr>
                <w:rFonts w:ascii="Times New Roman" w:eastAsia="Times New Roman"/>
                <w:i/>
                <w:spacing w:val="-28"/>
                <w:sz w:val="24"/>
                <w:vertAlign w:val="baseline"/>
              </w:rPr>
              <w:t> </w:t>
            </w:r>
            <w:r>
              <w:rPr>
                <w:rFonts w:ascii="Times New Roman" w:eastAsia="Times New Roman"/>
                <w:i/>
                <w:w w:val="95"/>
                <w:sz w:val="24"/>
                <w:vertAlign w:val="baseline"/>
              </w:rPr>
              <w:t>𝑅</w:t>
            </w:r>
            <w:r>
              <w:rPr>
                <w:rFonts w:ascii="Sitka Text" w:eastAsia="Sitka Text"/>
                <w:i/>
                <w:spacing w:val="6"/>
                <w:w w:val="274"/>
                <w:sz w:val="24"/>
                <w:vertAlign w:val="subscript"/>
              </w:rPr>
              <w:t>𝐵</w:t>
            </w:r>
            <w:r>
              <w:rPr>
                <w:rFonts w:ascii="Times New Roman" w:eastAsia="Times New Roman"/>
                <w:w w:val="103"/>
                <w:sz w:val="24"/>
                <w:vertAlign w:val="subscript"/>
              </w:rPr>
              <w:t>25</w:t>
            </w:r>
            <w:r>
              <w:rPr>
                <w:rFonts w:ascii="Times New Roman" w:eastAsia="Times New Roman"/>
                <w:spacing w:val="10"/>
                <w:w w:val="103"/>
                <w:sz w:val="24"/>
                <w:vertAlign w:val="subscript"/>
              </w:rPr>
              <w:t>%</w:t>
            </w:r>
            <w:r>
              <w:rPr>
                <w:w w:val="100"/>
                <w:sz w:val="24"/>
                <w:vertAlign w:val="baseline"/>
              </w:rPr>
              <w:t>)</w:t>
            </w:r>
          </w:p>
        </w:tc>
        <w:tc>
          <w:tcPr>
            <w:tcW w:w="1142" w:type="dxa"/>
          </w:tcPr>
          <w:p>
            <w:pPr>
              <w:pStyle w:val="TableParagraph"/>
              <w:spacing w:line="248" w:lineRule="exact"/>
              <w:ind w:left="291"/>
              <w:jc w:val="left"/>
              <w:rPr>
                <w:sz w:val="24"/>
              </w:rPr>
            </w:pPr>
            <w:r>
              <w:rPr>
                <w:w w:val="95"/>
                <w:sz w:val="24"/>
              </w:rPr>
              <w:t>0.285</w:t>
            </w:r>
          </w:p>
        </w:tc>
        <w:tc>
          <w:tcPr>
            <w:tcW w:w="1173" w:type="dxa"/>
          </w:tcPr>
          <w:p>
            <w:pPr>
              <w:pStyle w:val="TableParagraph"/>
              <w:spacing w:line="248" w:lineRule="exact"/>
              <w:ind w:left="136" w:right="128"/>
              <w:rPr>
                <w:sz w:val="24"/>
              </w:rPr>
            </w:pPr>
            <w:r>
              <w:rPr>
                <w:w w:val="95"/>
                <w:sz w:val="24"/>
              </w:rPr>
              <w:t>0.26</w:t>
            </w:r>
          </w:p>
        </w:tc>
        <w:tc>
          <w:tcPr>
            <w:tcW w:w="1180" w:type="dxa"/>
          </w:tcPr>
          <w:p>
            <w:pPr>
              <w:pStyle w:val="TableParagraph"/>
              <w:spacing w:line="248" w:lineRule="exact"/>
              <w:ind w:left="141" w:right="136"/>
              <w:rPr>
                <w:sz w:val="24"/>
              </w:rPr>
            </w:pPr>
            <w:r>
              <w:rPr>
                <w:sz w:val="24"/>
              </w:rPr>
              <w:t>0.31</w:t>
            </w:r>
          </w:p>
        </w:tc>
      </w:tr>
      <w:tr>
        <w:trPr>
          <w:trHeight w:val="288" w:hRule="atLeast"/>
        </w:trPr>
        <w:tc>
          <w:tcPr>
            <w:tcW w:w="6173" w:type="dxa"/>
          </w:tcPr>
          <w:p>
            <w:pPr>
              <w:pStyle w:val="TableParagraph"/>
              <w:spacing w:line="248" w:lineRule="exact"/>
              <w:ind w:left="119"/>
              <w:jc w:val="left"/>
              <w:rPr>
                <w:rFonts w:ascii="Times New Roman" w:eastAsia="Times New Roman"/>
                <w:sz w:val="24"/>
              </w:rPr>
            </w:pPr>
            <w:r>
              <w:rPr>
                <w:sz w:val="24"/>
              </w:rPr>
              <w:t>Exploitation rate resulting in </w:t>
            </w:r>
            <w:r>
              <w:rPr>
                <w:rFonts w:ascii="Times New Roman" w:eastAsia="Times New Roman"/>
                <w:i/>
                <w:sz w:val="24"/>
              </w:rPr>
              <w:t>𝐵</w:t>
            </w:r>
            <w:r>
              <w:rPr>
                <w:rFonts w:ascii="Times New Roman" w:eastAsia="Times New Roman"/>
                <w:sz w:val="24"/>
                <w:vertAlign w:val="subscript"/>
              </w:rPr>
              <w:t>25%</w:t>
            </w:r>
          </w:p>
        </w:tc>
        <w:tc>
          <w:tcPr>
            <w:tcW w:w="1142" w:type="dxa"/>
          </w:tcPr>
          <w:p>
            <w:pPr>
              <w:pStyle w:val="TableParagraph"/>
              <w:spacing w:line="248" w:lineRule="exact"/>
              <w:ind w:left="291"/>
              <w:jc w:val="left"/>
              <w:rPr>
                <w:sz w:val="24"/>
              </w:rPr>
            </w:pPr>
            <w:r>
              <w:rPr>
                <w:sz w:val="24"/>
              </w:rPr>
              <w:t>0.182</w:t>
            </w:r>
          </w:p>
        </w:tc>
        <w:tc>
          <w:tcPr>
            <w:tcW w:w="1173" w:type="dxa"/>
          </w:tcPr>
          <w:p>
            <w:pPr>
              <w:pStyle w:val="TableParagraph"/>
              <w:spacing w:line="248" w:lineRule="exact"/>
              <w:ind w:left="136" w:right="128"/>
              <w:rPr>
                <w:sz w:val="24"/>
              </w:rPr>
            </w:pPr>
            <w:r>
              <w:rPr>
                <w:sz w:val="24"/>
              </w:rPr>
              <w:t>0.163</w:t>
            </w:r>
          </w:p>
        </w:tc>
        <w:tc>
          <w:tcPr>
            <w:tcW w:w="1180" w:type="dxa"/>
          </w:tcPr>
          <w:p>
            <w:pPr>
              <w:pStyle w:val="TableParagraph"/>
              <w:spacing w:line="248" w:lineRule="exact"/>
              <w:ind w:left="141" w:right="136"/>
              <w:rPr>
                <w:sz w:val="24"/>
              </w:rPr>
            </w:pPr>
            <w:r>
              <w:rPr>
                <w:w w:val="95"/>
                <w:sz w:val="24"/>
              </w:rPr>
              <w:t>0.2</w:t>
            </w:r>
          </w:p>
        </w:tc>
      </w:tr>
      <w:tr>
        <w:trPr>
          <w:trHeight w:val="569" w:hRule="atLeast"/>
        </w:trPr>
        <w:tc>
          <w:tcPr>
            <w:tcW w:w="6173" w:type="dxa"/>
          </w:tcPr>
          <w:p>
            <w:pPr>
              <w:pStyle w:val="TableParagraph"/>
              <w:spacing w:line="266" w:lineRule="exact"/>
              <w:ind w:left="110"/>
              <w:jc w:val="left"/>
              <w:rPr>
                <w:sz w:val="24"/>
              </w:rPr>
            </w:pPr>
            <w:r>
              <w:rPr>
                <w:w w:val="99"/>
                <w:sz w:val="24"/>
              </w:rPr>
              <w:t>Yield</w:t>
            </w:r>
            <w:r>
              <w:rPr>
                <w:spacing w:val="20"/>
                <w:sz w:val="24"/>
              </w:rPr>
              <w:t> </w:t>
            </w:r>
            <w:r>
              <w:rPr>
                <w:w w:val="96"/>
                <w:sz w:val="24"/>
              </w:rPr>
              <w:t>with</w:t>
            </w:r>
            <w:r>
              <w:rPr>
                <w:spacing w:val="20"/>
                <w:sz w:val="24"/>
              </w:rPr>
              <w:t> </w:t>
            </w:r>
            <w:r>
              <w:rPr>
                <w:rFonts w:ascii="Times New Roman" w:eastAsia="Times New Roman"/>
                <w:i/>
                <w:spacing w:val="12"/>
                <w:w w:val="77"/>
                <w:sz w:val="24"/>
              </w:rPr>
              <w:t>𝑆</w:t>
            </w:r>
            <w:r>
              <w:rPr>
                <w:rFonts w:ascii="Times New Roman" w:eastAsia="Times New Roman"/>
                <w:i/>
                <w:w w:val="80"/>
                <w:sz w:val="24"/>
              </w:rPr>
              <w:t>𝑃</w:t>
            </w:r>
            <w:r>
              <w:rPr>
                <w:rFonts w:ascii="Times New Roman" w:eastAsia="Times New Roman"/>
                <w:i/>
                <w:spacing w:val="-28"/>
                <w:sz w:val="24"/>
              </w:rPr>
              <w:t> </w:t>
            </w:r>
            <w:r>
              <w:rPr>
                <w:rFonts w:ascii="Times New Roman" w:eastAsia="Times New Roman"/>
                <w:i/>
                <w:w w:val="95"/>
                <w:sz w:val="24"/>
              </w:rPr>
              <w:t>𝑅</w:t>
            </w:r>
            <w:r>
              <w:rPr>
                <w:rFonts w:ascii="Sitka Text" w:eastAsia="Sitka Text"/>
                <w:i/>
                <w:spacing w:val="6"/>
                <w:w w:val="274"/>
                <w:sz w:val="24"/>
                <w:vertAlign w:val="subscript"/>
              </w:rPr>
              <w:t>𝐵</w:t>
            </w:r>
            <w:r>
              <w:rPr>
                <w:rFonts w:ascii="Times New Roman" w:eastAsia="Times New Roman"/>
                <w:w w:val="103"/>
                <w:sz w:val="24"/>
                <w:vertAlign w:val="subscript"/>
              </w:rPr>
              <w:t>25%</w:t>
            </w:r>
            <w:r>
              <w:rPr>
                <w:rFonts w:ascii="Times New Roman" w:eastAsia="Times New Roman"/>
                <w:spacing w:val="27"/>
                <w:sz w:val="24"/>
                <w:vertAlign w:val="baseline"/>
              </w:rPr>
              <w:t> </w:t>
            </w:r>
            <w:r>
              <w:rPr>
                <w:w w:val="101"/>
                <w:sz w:val="24"/>
                <w:vertAlign w:val="baseline"/>
              </w:rPr>
              <w:t>at</w:t>
            </w:r>
            <w:r>
              <w:rPr>
                <w:spacing w:val="20"/>
                <w:sz w:val="24"/>
                <w:vertAlign w:val="baseline"/>
              </w:rPr>
              <w:t> </w:t>
            </w:r>
            <w:r>
              <w:rPr>
                <w:rFonts w:ascii="Times New Roman" w:eastAsia="Times New Roman"/>
                <w:i/>
                <w:w w:val="95"/>
                <w:sz w:val="24"/>
                <w:vertAlign w:val="baseline"/>
              </w:rPr>
              <w:t>𝐵</w:t>
            </w:r>
            <w:r>
              <w:rPr>
                <w:rFonts w:ascii="Times New Roman" w:eastAsia="Times New Roman"/>
                <w:w w:val="103"/>
                <w:sz w:val="24"/>
                <w:vertAlign w:val="subscript"/>
              </w:rPr>
              <w:t>25%</w:t>
            </w:r>
            <w:r>
              <w:rPr>
                <w:rFonts w:ascii="Times New Roman" w:eastAsia="Times New Roman"/>
                <w:spacing w:val="27"/>
                <w:sz w:val="24"/>
                <w:vertAlign w:val="baseline"/>
              </w:rPr>
              <w:t> </w:t>
            </w:r>
            <w:r>
              <w:rPr>
                <w:w w:val="94"/>
                <w:sz w:val="24"/>
                <w:vertAlign w:val="baseline"/>
              </w:rPr>
              <w:t>(</w:t>
            </w:r>
            <w:r>
              <w:rPr>
                <w:spacing w:val="-7"/>
                <w:w w:val="94"/>
                <w:sz w:val="24"/>
                <w:vertAlign w:val="baseline"/>
              </w:rPr>
              <w:t>m</w:t>
            </w:r>
            <w:r>
              <w:rPr>
                <w:w w:val="105"/>
                <w:sz w:val="24"/>
                <w:vertAlign w:val="baseline"/>
              </w:rPr>
              <w:t>t)</w:t>
            </w:r>
          </w:p>
          <w:p>
            <w:pPr>
              <w:pStyle w:val="TableParagraph"/>
              <w:spacing w:line="271" w:lineRule="exact"/>
              <w:ind w:left="119"/>
              <w:jc w:val="left"/>
              <w:rPr>
                <w:b/>
                <w:i/>
                <w:sz w:val="24"/>
              </w:rPr>
            </w:pPr>
            <w:r>
              <w:rPr>
                <w:b/>
                <w:i/>
                <w:sz w:val="24"/>
              </w:rPr>
              <w:t>Reference points based on SPR proxy for MSY</w:t>
            </w:r>
          </w:p>
        </w:tc>
        <w:tc>
          <w:tcPr>
            <w:tcW w:w="1142" w:type="dxa"/>
          </w:tcPr>
          <w:p>
            <w:pPr>
              <w:pStyle w:val="TableParagraph"/>
              <w:spacing w:line="248" w:lineRule="exact"/>
              <w:ind w:right="260"/>
              <w:jc w:val="right"/>
              <w:rPr>
                <w:sz w:val="24"/>
              </w:rPr>
            </w:pPr>
            <w:r>
              <w:rPr>
                <w:w w:val="90"/>
                <w:sz w:val="24"/>
              </w:rPr>
              <w:t>3148.5</w:t>
            </w:r>
          </w:p>
        </w:tc>
        <w:tc>
          <w:tcPr>
            <w:tcW w:w="1173" w:type="dxa"/>
          </w:tcPr>
          <w:p>
            <w:pPr>
              <w:pStyle w:val="TableParagraph"/>
              <w:spacing w:line="248" w:lineRule="exact"/>
              <w:ind w:left="136" w:right="134"/>
              <w:rPr>
                <w:sz w:val="24"/>
              </w:rPr>
            </w:pPr>
            <w:r>
              <w:rPr>
                <w:sz w:val="24"/>
              </w:rPr>
              <w:t>2887.6</w:t>
            </w:r>
          </w:p>
        </w:tc>
        <w:tc>
          <w:tcPr>
            <w:tcW w:w="1180" w:type="dxa"/>
          </w:tcPr>
          <w:p>
            <w:pPr>
              <w:pStyle w:val="TableParagraph"/>
              <w:spacing w:line="248" w:lineRule="exact"/>
              <w:ind w:left="141" w:right="141"/>
              <w:rPr>
                <w:sz w:val="24"/>
              </w:rPr>
            </w:pPr>
            <w:r>
              <w:rPr>
                <w:w w:val="95"/>
                <w:sz w:val="24"/>
              </w:rPr>
              <w:t>3409.4</w:t>
            </w:r>
          </w:p>
        </w:tc>
      </w:tr>
      <w:tr>
        <w:trPr>
          <w:trHeight w:val="289" w:hRule="atLeast"/>
        </w:trPr>
        <w:tc>
          <w:tcPr>
            <w:tcW w:w="6173" w:type="dxa"/>
          </w:tcPr>
          <w:p>
            <w:pPr>
              <w:pStyle w:val="TableParagraph"/>
              <w:ind w:left="119"/>
              <w:jc w:val="left"/>
              <w:rPr>
                <w:sz w:val="24"/>
              </w:rPr>
            </w:pPr>
            <w:r>
              <w:rPr>
                <w:sz w:val="24"/>
              </w:rPr>
              <w:t>Spawning biomass</w:t>
            </w:r>
          </w:p>
        </w:tc>
        <w:tc>
          <w:tcPr>
            <w:tcW w:w="1142" w:type="dxa"/>
          </w:tcPr>
          <w:p>
            <w:pPr>
              <w:pStyle w:val="TableParagraph"/>
              <w:ind w:right="257"/>
              <w:jc w:val="right"/>
              <w:rPr>
                <w:sz w:val="24"/>
              </w:rPr>
            </w:pPr>
            <w:r>
              <w:rPr>
                <w:w w:val="85"/>
                <w:sz w:val="24"/>
              </w:rPr>
              <w:t>8866.2</w:t>
            </w:r>
          </w:p>
        </w:tc>
        <w:tc>
          <w:tcPr>
            <w:tcW w:w="1173" w:type="dxa"/>
          </w:tcPr>
          <w:p>
            <w:pPr>
              <w:pStyle w:val="TableParagraph"/>
              <w:ind w:left="136" w:right="128"/>
              <w:rPr>
                <w:sz w:val="24"/>
              </w:rPr>
            </w:pPr>
            <w:r>
              <w:rPr>
                <w:sz w:val="24"/>
              </w:rPr>
              <w:t>6954.6</w:t>
            </w:r>
          </w:p>
        </w:tc>
        <w:tc>
          <w:tcPr>
            <w:tcW w:w="1180" w:type="dxa"/>
          </w:tcPr>
          <w:p>
            <w:pPr>
              <w:pStyle w:val="TableParagraph"/>
              <w:ind w:left="138" w:right="142"/>
              <w:rPr>
                <w:sz w:val="24"/>
              </w:rPr>
            </w:pPr>
            <w:r>
              <w:rPr>
                <w:sz w:val="24"/>
              </w:rPr>
              <w:t>10777.7</w:t>
            </w:r>
          </w:p>
        </w:tc>
      </w:tr>
      <w:tr>
        <w:trPr>
          <w:trHeight w:val="586" w:hRule="atLeast"/>
        </w:trPr>
        <w:tc>
          <w:tcPr>
            <w:tcW w:w="6173" w:type="dxa"/>
          </w:tcPr>
          <w:p>
            <w:pPr>
              <w:pStyle w:val="TableParagraph"/>
              <w:spacing w:line="256" w:lineRule="exact"/>
              <w:ind w:left="119"/>
              <w:jc w:val="left"/>
              <w:rPr>
                <w:rFonts w:ascii="Times New Roman" w:eastAsia="Times New Roman"/>
                <w:sz w:val="24"/>
              </w:rPr>
            </w:pPr>
            <w:r>
              <w:rPr>
                <w:rFonts w:ascii="Times New Roman" w:eastAsia="Times New Roman"/>
                <w:i/>
                <w:sz w:val="24"/>
              </w:rPr>
              <w:t>𝑆𝑃 𝑅</w:t>
            </w:r>
            <w:r>
              <w:rPr>
                <w:rFonts w:ascii="Times New Roman" w:eastAsia="Times New Roman"/>
                <w:sz w:val="24"/>
                <w:vertAlign w:val="subscript"/>
              </w:rPr>
              <w:t>30%</w:t>
            </w:r>
          </w:p>
          <w:p>
            <w:pPr>
              <w:pStyle w:val="TableParagraph"/>
              <w:spacing w:line="240" w:lineRule="auto" w:before="13"/>
              <w:ind w:left="119"/>
              <w:jc w:val="left"/>
              <w:rPr>
                <w:rFonts w:ascii="Times New Roman" w:eastAsia="Times New Roman"/>
                <w:sz w:val="24"/>
              </w:rPr>
            </w:pPr>
            <w:r>
              <w:rPr>
                <w:sz w:val="24"/>
              </w:rPr>
              <w:t>Exploitation rate corresponding to </w:t>
            </w:r>
            <w:r>
              <w:rPr>
                <w:rFonts w:ascii="Times New Roman" w:eastAsia="Times New Roman"/>
                <w:i/>
                <w:sz w:val="24"/>
              </w:rPr>
              <w:t>𝑆𝑃 𝑅</w:t>
            </w:r>
            <w:r>
              <w:rPr>
                <w:rFonts w:ascii="Times New Roman" w:eastAsia="Times New Roman"/>
                <w:sz w:val="24"/>
                <w:vertAlign w:val="subscript"/>
              </w:rPr>
              <w:t>30%</w:t>
            </w:r>
          </w:p>
        </w:tc>
        <w:tc>
          <w:tcPr>
            <w:tcW w:w="1142" w:type="dxa"/>
          </w:tcPr>
          <w:p>
            <w:pPr>
              <w:pStyle w:val="TableParagraph"/>
              <w:spacing w:line="240" w:lineRule="auto"/>
              <w:jc w:val="left"/>
              <w:rPr>
                <w:b/>
                <w:sz w:val="24"/>
              </w:rPr>
            </w:pPr>
          </w:p>
          <w:p>
            <w:pPr>
              <w:pStyle w:val="TableParagraph"/>
              <w:spacing w:line="240" w:lineRule="auto"/>
              <w:ind w:left="291"/>
              <w:jc w:val="left"/>
              <w:rPr>
                <w:sz w:val="24"/>
              </w:rPr>
            </w:pPr>
            <w:r>
              <w:rPr>
                <w:sz w:val="24"/>
              </w:rPr>
              <w:t>0.173</w:t>
            </w:r>
          </w:p>
        </w:tc>
        <w:tc>
          <w:tcPr>
            <w:tcW w:w="1173" w:type="dxa"/>
          </w:tcPr>
          <w:p>
            <w:pPr>
              <w:pStyle w:val="TableParagraph"/>
              <w:spacing w:line="240" w:lineRule="auto"/>
              <w:jc w:val="left"/>
              <w:rPr>
                <w:b/>
                <w:sz w:val="24"/>
              </w:rPr>
            </w:pPr>
          </w:p>
          <w:p>
            <w:pPr>
              <w:pStyle w:val="TableParagraph"/>
              <w:spacing w:line="240" w:lineRule="auto"/>
              <w:ind w:left="136" w:right="128"/>
              <w:rPr>
                <w:sz w:val="24"/>
              </w:rPr>
            </w:pPr>
            <w:r>
              <w:rPr>
                <w:sz w:val="24"/>
              </w:rPr>
              <w:t>0.147</w:t>
            </w:r>
          </w:p>
        </w:tc>
        <w:tc>
          <w:tcPr>
            <w:tcW w:w="1180" w:type="dxa"/>
          </w:tcPr>
          <w:p>
            <w:pPr>
              <w:pStyle w:val="TableParagraph"/>
              <w:spacing w:line="240" w:lineRule="auto"/>
              <w:jc w:val="left"/>
              <w:rPr>
                <w:b/>
                <w:sz w:val="24"/>
              </w:rPr>
            </w:pPr>
          </w:p>
          <w:p>
            <w:pPr>
              <w:pStyle w:val="TableParagraph"/>
              <w:spacing w:line="240" w:lineRule="auto"/>
              <w:ind w:left="141" w:right="136"/>
              <w:rPr>
                <w:sz w:val="24"/>
              </w:rPr>
            </w:pPr>
            <w:r>
              <w:rPr>
                <w:sz w:val="24"/>
              </w:rPr>
              <w:t>0.198</w:t>
            </w:r>
          </w:p>
        </w:tc>
      </w:tr>
      <w:tr>
        <w:trPr>
          <w:trHeight w:val="569" w:hRule="atLeast"/>
        </w:trPr>
        <w:tc>
          <w:tcPr>
            <w:tcW w:w="6173" w:type="dxa"/>
          </w:tcPr>
          <w:p>
            <w:pPr>
              <w:pStyle w:val="TableParagraph"/>
              <w:spacing w:line="266" w:lineRule="exact"/>
              <w:ind w:left="110"/>
              <w:jc w:val="left"/>
              <w:rPr>
                <w:sz w:val="24"/>
              </w:rPr>
            </w:pPr>
            <w:r>
              <w:rPr>
                <w:w w:val="99"/>
                <w:sz w:val="24"/>
              </w:rPr>
              <w:t>Yield</w:t>
            </w:r>
            <w:r>
              <w:rPr>
                <w:spacing w:val="20"/>
                <w:sz w:val="24"/>
              </w:rPr>
              <w:t> </w:t>
            </w:r>
            <w:r>
              <w:rPr>
                <w:w w:val="96"/>
                <w:sz w:val="24"/>
              </w:rPr>
              <w:t>with</w:t>
            </w:r>
            <w:r>
              <w:rPr>
                <w:spacing w:val="20"/>
                <w:sz w:val="24"/>
              </w:rPr>
              <w:t> </w:t>
            </w:r>
            <w:r>
              <w:rPr>
                <w:rFonts w:ascii="Times New Roman" w:eastAsia="Times New Roman"/>
                <w:i/>
                <w:spacing w:val="12"/>
                <w:w w:val="77"/>
                <w:sz w:val="24"/>
              </w:rPr>
              <w:t>𝑆</w:t>
            </w:r>
            <w:r>
              <w:rPr>
                <w:rFonts w:ascii="Times New Roman" w:eastAsia="Times New Roman"/>
                <w:i/>
                <w:w w:val="80"/>
                <w:sz w:val="24"/>
              </w:rPr>
              <w:t>𝑃</w:t>
            </w:r>
            <w:r>
              <w:rPr>
                <w:rFonts w:ascii="Times New Roman" w:eastAsia="Times New Roman"/>
                <w:i/>
                <w:spacing w:val="-28"/>
                <w:sz w:val="24"/>
              </w:rPr>
              <w:t> </w:t>
            </w:r>
            <w:r>
              <w:rPr>
                <w:rFonts w:ascii="Times New Roman" w:eastAsia="Times New Roman"/>
                <w:i/>
                <w:w w:val="95"/>
                <w:sz w:val="24"/>
              </w:rPr>
              <w:t>𝑅</w:t>
            </w:r>
            <w:r>
              <w:rPr>
                <w:rFonts w:ascii="Times New Roman" w:eastAsia="Times New Roman"/>
                <w:w w:val="103"/>
                <w:sz w:val="24"/>
                <w:vertAlign w:val="subscript"/>
              </w:rPr>
              <w:t>30%</w:t>
            </w:r>
            <w:r>
              <w:rPr>
                <w:rFonts w:ascii="Times New Roman" w:eastAsia="Times New Roman"/>
                <w:spacing w:val="27"/>
                <w:sz w:val="24"/>
                <w:vertAlign w:val="baseline"/>
              </w:rPr>
              <w:t> </w:t>
            </w:r>
            <w:r>
              <w:rPr>
                <w:w w:val="101"/>
                <w:sz w:val="24"/>
                <w:vertAlign w:val="baseline"/>
              </w:rPr>
              <w:t>at</w:t>
            </w:r>
            <w:r>
              <w:rPr>
                <w:spacing w:val="20"/>
                <w:sz w:val="24"/>
                <w:vertAlign w:val="baseline"/>
              </w:rPr>
              <w:t> </w:t>
            </w:r>
            <w:r>
              <w:rPr>
                <w:rFonts w:ascii="Times New Roman" w:eastAsia="Times New Roman"/>
                <w:i/>
                <w:spacing w:val="12"/>
                <w:w w:val="77"/>
                <w:sz w:val="24"/>
                <w:vertAlign w:val="baseline"/>
              </w:rPr>
              <w:t>𝑆</w:t>
            </w:r>
            <w:r>
              <w:rPr>
                <w:rFonts w:ascii="Times New Roman" w:eastAsia="Times New Roman"/>
                <w:i/>
                <w:w w:val="95"/>
                <w:sz w:val="24"/>
                <w:vertAlign w:val="baseline"/>
              </w:rPr>
              <w:t>𝐵</w:t>
            </w:r>
            <w:r>
              <w:rPr>
                <w:rFonts w:ascii="Sitka Text" w:eastAsia="Sitka Text"/>
                <w:i/>
                <w:spacing w:val="7"/>
                <w:w w:val="221"/>
                <w:sz w:val="24"/>
                <w:vertAlign w:val="subscript"/>
              </w:rPr>
              <w:t>𝑆</w:t>
            </w:r>
            <w:r>
              <w:rPr>
                <w:rFonts w:ascii="Sitka Text" w:eastAsia="Sitka Text"/>
                <w:i/>
                <w:spacing w:val="22"/>
                <w:w w:val="230"/>
                <w:sz w:val="24"/>
                <w:vertAlign w:val="subscript"/>
              </w:rPr>
              <w:t>𝑃</w:t>
            </w:r>
            <w:r>
              <w:rPr>
                <w:rFonts w:ascii="Sitka Text" w:eastAsia="Sitka Text"/>
                <w:i/>
                <w:w w:val="273"/>
                <w:sz w:val="24"/>
                <w:vertAlign w:val="subscript"/>
              </w:rPr>
              <w:t>𝑅</w:t>
            </w:r>
            <w:r>
              <w:rPr>
                <w:rFonts w:ascii="Sitka Text" w:eastAsia="Sitka Text"/>
                <w:i/>
                <w:spacing w:val="20"/>
                <w:sz w:val="24"/>
                <w:vertAlign w:val="baseline"/>
              </w:rPr>
              <w:t> </w:t>
            </w:r>
            <w:r>
              <w:rPr>
                <w:w w:val="94"/>
                <w:sz w:val="24"/>
                <w:vertAlign w:val="baseline"/>
              </w:rPr>
              <w:t>(</w:t>
            </w:r>
            <w:r>
              <w:rPr>
                <w:spacing w:val="-7"/>
                <w:w w:val="94"/>
                <w:sz w:val="24"/>
                <w:vertAlign w:val="baseline"/>
              </w:rPr>
              <w:t>m</w:t>
            </w:r>
            <w:r>
              <w:rPr>
                <w:w w:val="105"/>
                <w:sz w:val="24"/>
                <w:vertAlign w:val="baseline"/>
              </w:rPr>
              <w:t>t)</w:t>
            </w:r>
          </w:p>
          <w:p>
            <w:pPr>
              <w:pStyle w:val="TableParagraph"/>
              <w:spacing w:line="271" w:lineRule="exact"/>
              <w:ind w:left="119"/>
              <w:jc w:val="left"/>
              <w:rPr>
                <w:b/>
                <w:i/>
                <w:sz w:val="24"/>
              </w:rPr>
            </w:pPr>
            <w:r>
              <w:rPr>
                <w:b/>
                <w:i/>
                <w:spacing w:val="-5"/>
                <w:sz w:val="24"/>
              </w:rPr>
              <w:t>Reference </w:t>
            </w:r>
            <w:r>
              <w:rPr>
                <w:b/>
                <w:i/>
                <w:spacing w:val="-3"/>
                <w:sz w:val="24"/>
              </w:rPr>
              <w:t>points </w:t>
            </w:r>
            <w:r>
              <w:rPr>
                <w:b/>
                <w:i/>
                <w:spacing w:val="-6"/>
                <w:sz w:val="24"/>
              </w:rPr>
              <w:t>based </w:t>
            </w:r>
            <w:r>
              <w:rPr>
                <w:b/>
                <w:i/>
                <w:sz w:val="24"/>
              </w:rPr>
              <w:t>on estimated MSY values</w:t>
            </w:r>
          </w:p>
        </w:tc>
        <w:tc>
          <w:tcPr>
            <w:tcW w:w="1142" w:type="dxa"/>
          </w:tcPr>
          <w:p>
            <w:pPr>
              <w:pStyle w:val="TableParagraph"/>
              <w:spacing w:line="248" w:lineRule="exact"/>
              <w:ind w:right="260"/>
              <w:jc w:val="right"/>
              <w:rPr>
                <w:sz w:val="24"/>
              </w:rPr>
            </w:pPr>
            <w:r>
              <w:rPr>
                <w:w w:val="90"/>
                <w:sz w:val="24"/>
              </w:rPr>
              <w:t>3135.2</w:t>
            </w:r>
          </w:p>
        </w:tc>
        <w:tc>
          <w:tcPr>
            <w:tcW w:w="1173" w:type="dxa"/>
          </w:tcPr>
          <w:p>
            <w:pPr>
              <w:pStyle w:val="TableParagraph"/>
              <w:spacing w:line="248" w:lineRule="exact"/>
              <w:ind w:left="136" w:right="134"/>
              <w:rPr>
                <w:sz w:val="24"/>
              </w:rPr>
            </w:pPr>
            <w:r>
              <w:rPr>
                <w:w w:val="95"/>
                <w:sz w:val="24"/>
              </w:rPr>
              <w:t>2849.4</w:t>
            </w:r>
          </w:p>
        </w:tc>
        <w:tc>
          <w:tcPr>
            <w:tcW w:w="1180" w:type="dxa"/>
          </w:tcPr>
          <w:p>
            <w:pPr>
              <w:pStyle w:val="TableParagraph"/>
              <w:spacing w:line="248" w:lineRule="exact"/>
              <w:ind w:left="141" w:right="141"/>
              <w:rPr>
                <w:sz w:val="24"/>
              </w:rPr>
            </w:pPr>
            <w:r>
              <w:rPr>
                <w:w w:val="95"/>
                <w:sz w:val="24"/>
              </w:rPr>
              <w:t>3420.9</w:t>
            </w:r>
          </w:p>
        </w:tc>
      </w:tr>
      <w:tr>
        <w:trPr>
          <w:trHeight w:val="296" w:hRule="atLeast"/>
        </w:trPr>
        <w:tc>
          <w:tcPr>
            <w:tcW w:w="6173" w:type="dxa"/>
          </w:tcPr>
          <w:p>
            <w:pPr>
              <w:pStyle w:val="TableParagraph"/>
              <w:spacing w:line="276" w:lineRule="exact"/>
              <w:ind w:left="119"/>
              <w:jc w:val="left"/>
              <w:rPr>
                <w:sz w:val="24"/>
              </w:rPr>
            </w:pPr>
            <w:r>
              <w:rPr>
                <w:w w:val="95"/>
                <w:sz w:val="24"/>
              </w:rPr>
              <w:t>Sp</w:t>
            </w:r>
            <w:r>
              <w:rPr>
                <w:spacing w:val="-7"/>
                <w:w w:val="95"/>
                <w:sz w:val="24"/>
              </w:rPr>
              <w:t>a</w:t>
            </w:r>
            <w:r>
              <w:rPr>
                <w:w w:val="93"/>
                <w:sz w:val="24"/>
              </w:rPr>
              <w:t>wning</w:t>
            </w:r>
            <w:r>
              <w:rPr>
                <w:spacing w:val="20"/>
                <w:sz w:val="24"/>
              </w:rPr>
              <w:t> </w:t>
            </w:r>
            <w:r>
              <w:rPr>
                <w:w w:val="92"/>
                <w:sz w:val="24"/>
              </w:rPr>
              <w:t>biomass</w:t>
            </w:r>
            <w:r>
              <w:rPr>
                <w:spacing w:val="20"/>
                <w:sz w:val="24"/>
              </w:rPr>
              <w:t> </w:t>
            </w:r>
            <w:r>
              <w:rPr>
                <w:w w:val="101"/>
                <w:sz w:val="24"/>
              </w:rPr>
              <w:t>at</w:t>
            </w:r>
            <w:r>
              <w:rPr>
                <w:spacing w:val="20"/>
                <w:sz w:val="24"/>
              </w:rPr>
              <w:t> </w:t>
            </w:r>
            <w:r>
              <w:rPr>
                <w:rFonts w:ascii="Times New Roman" w:eastAsia="Times New Roman"/>
                <w:i/>
                <w:spacing w:val="23"/>
                <w:w w:val="121"/>
                <w:sz w:val="24"/>
              </w:rPr>
              <w:t>𝑀</w:t>
            </w:r>
            <w:r>
              <w:rPr>
                <w:rFonts w:ascii="Times New Roman" w:eastAsia="Times New Roman"/>
                <w:i/>
                <w:spacing w:val="13"/>
                <w:w w:val="77"/>
                <w:sz w:val="24"/>
              </w:rPr>
              <w:t>𝑆</w:t>
            </w:r>
            <w:r>
              <w:rPr>
                <w:rFonts w:ascii="Times New Roman" w:eastAsia="Times New Roman"/>
                <w:i/>
                <w:w w:val="72"/>
                <w:sz w:val="24"/>
              </w:rPr>
              <w:t>𝑌</w:t>
            </w:r>
            <w:r>
              <w:rPr>
                <w:rFonts w:ascii="Times New Roman" w:eastAsia="Times New Roman"/>
                <w:i/>
                <w:sz w:val="24"/>
              </w:rPr>
              <w:t> </w:t>
            </w:r>
            <w:r>
              <w:rPr>
                <w:rFonts w:ascii="Times New Roman" w:eastAsia="Times New Roman"/>
                <w:i/>
                <w:spacing w:val="10"/>
                <w:sz w:val="24"/>
              </w:rPr>
              <w:t> </w:t>
            </w:r>
            <w:r>
              <w:rPr>
                <w:w w:val="100"/>
                <w:sz w:val="24"/>
              </w:rPr>
              <w:t>(</w:t>
            </w:r>
            <w:r>
              <w:rPr>
                <w:rFonts w:ascii="Times New Roman" w:eastAsia="Times New Roman"/>
                <w:i/>
                <w:spacing w:val="12"/>
                <w:w w:val="77"/>
                <w:sz w:val="24"/>
              </w:rPr>
              <w:t>𝑆</w:t>
            </w:r>
            <w:r>
              <w:rPr>
                <w:rFonts w:ascii="Times New Roman" w:eastAsia="Times New Roman"/>
                <w:i/>
                <w:w w:val="95"/>
                <w:sz w:val="24"/>
              </w:rPr>
              <w:t>𝐵</w:t>
            </w:r>
            <w:r>
              <w:rPr>
                <w:rFonts w:ascii="Sitka Text" w:eastAsia="Sitka Text"/>
                <w:i/>
                <w:spacing w:val="16"/>
                <w:w w:val="348"/>
                <w:sz w:val="24"/>
                <w:vertAlign w:val="subscript"/>
              </w:rPr>
              <w:t>𝑀</w:t>
            </w:r>
            <w:r>
              <w:rPr>
                <w:rFonts w:ascii="Sitka Text" w:eastAsia="Sitka Text"/>
                <w:i/>
                <w:spacing w:val="7"/>
                <w:w w:val="221"/>
                <w:sz w:val="24"/>
                <w:vertAlign w:val="subscript"/>
              </w:rPr>
              <w:t>𝑆</w:t>
            </w:r>
            <w:r>
              <w:rPr>
                <w:rFonts w:ascii="Sitka Text" w:eastAsia="Sitka Text"/>
                <w:i/>
                <w:w w:val="210"/>
                <w:sz w:val="24"/>
                <w:vertAlign w:val="subscript"/>
              </w:rPr>
              <w:t>𝑌</w:t>
            </w:r>
            <w:r>
              <w:rPr>
                <w:rFonts w:ascii="Sitka Text" w:eastAsia="Sitka Text"/>
                <w:i/>
                <w:spacing w:val="-21"/>
                <w:sz w:val="24"/>
                <w:vertAlign w:val="baseline"/>
              </w:rPr>
              <w:t> </w:t>
            </w:r>
            <w:r>
              <w:rPr>
                <w:w w:val="100"/>
                <w:sz w:val="24"/>
                <w:vertAlign w:val="baseline"/>
              </w:rPr>
              <w:t>)</w:t>
            </w:r>
          </w:p>
        </w:tc>
        <w:tc>
          <w:tcPr>
            <w:tcW w:w="1142" w:type="dxa"/>
          </w:tcPr>
          <w:p>
            <w:pPr>
              <w:pStyle w:val="TableParagraph"/>
              <w:ind w:right="260"/>
              <w:jc w:val="right"/>
              <w:rPr>
                <w:sz w:val="24"/>
              </w:rPr>
            </w:pPr>
            <w:r>
              <w:rPr>
                <w:w w:val="90"/>
                <w:sz w:val="24"/>
              </w:rPr>
              <w:t>7563.3</w:t>
            </w:r>
          </w:p>
        </w:tc>
        <w:tc>
          <w:tcPr>
            <w:tcW w:w="1173" w:type="dxa"/>
          </w:tcPr>
          <w:p>
            <w:pPr>
              <w:pStyle w:val="TableParagraph"/>
              <w:ind w:left="136" w:right="128"/>
              <w:rPr>
                <w:sz w:val="24"/>
              </w:rPr>
            </w:pPr>
            <w:r>
              <w:rPr>
                <w:sz w:val="24"/>
              </w:rPr>
              <w:t>5677.6</w:t>
            </w:r>
          </w:p>
        </w:tc>
        <w:tc>
          <w:tcPr>
            <w:tcW w:w="1180" w:type="dxa"/>
          </w:tcPr>
          <w:p>
            <w:pPr>
              <w:pStyle w:val="TableParagraph"/>
              <w:ind w:left="141" w:right="136"/>
              <w:rPr>
                <w:sz w:val="24"/>
              </w:rPr>
            </w:pPr>
            <w:r>
              <w:rPr>
                <w:w w:val="95"/>
                <w:sz w:val="24"/>
              </w:rPr>
              <w:t>9448.9</w:t>
            </w:r>
          </w:p>
        </w:tc>
      </w:tr>
      <w:tr>
        <w:trPr>
          <w:trHeight w:val="288" w:hRule="atLeast"/>
        </w:trPr>
        <w:tc>
          <w:tcPr>
            <w:tcW w:w="6173" w:type="dxa"/>
          </w:tcPr>
          <w:p>
            <w:pPr>
              <w:pStyle w:val="TableParagraph"/>
              <w:spacing w:line="268" w:lineRule="exact"/>
              <w:ind w:left="119"/>
              <w:jc w:val="left"/>
              <w:rPr>
                <w:rFonts w:ascii="Sitka Text" w:eastAsia="Sitka Text"/>
                <w:i/>
                <w:sz w:val="24"/>
              </w:rPr>
            </w:pPr>
            <w:r>
              <w:rPr>
                <w:rFonts w:ascii="Times New Roman" w:eastAsia="Times New Roman"/>
                <w:i/>
                <w:spacing w:val="12"/>
                <w:w w:val="77"/>
                <w:sz w:val="24"/>
              </w:rPr>
              <w:t>𝑆</w:t>
            </w:r>
            <w:r>
              <w:rPr>
                <w:rFonts w:ascii="Times New Roman" w:eastAsia="Times New Roman"/>
                <w:i/>
                <w:w w:val="80"/>
                <w:sz w:val="24"/>
              </w:rPr>
              <w:t>𝑃</w:t>
            </w:r>
            <w:r>
              <w:rPr>
                <w:rFonts w:ascii="Times New Roman" w:eastAsia="Times New Roman"/>
                <w:i/>
                <w:spacing w:val="-28"/>
                <w:sz w:val="24"/>
              </w:rPr>
              <w:t> </w:t>
            </w:r>
            <w:r>
              <w:rPr>
                <w:rFonts w:ascii="Times New Roman" w:eastAsia="Times New Roman"/>
                <w:i/>
                <w:w w:val="95"/>
                <w:sz w:val="24"/>
              </w:rPr>
              <w:t>𝑅</w:t>
            </w:r>
            <w:r>
              <w:rPr>
                <w:rFonts w:ascii="Sitka Text" w:eastAsia="Sitka Text"/>
                <w:i/>
                <w:spacing w:val="16"/>
                <w:w w:val="348"/>
                <w:sz w:val="24"/>
                <w:vertAlign w:val="subscript"/>
              </w:rPr>
              <w:t>𝑀</w:t>
            </w:r>
            <w:r>
              <w:rPr>
                <w:rFonts w:ascii="Sitka Text" w:eastAsia="Sitka Text"/>
                <w:i/>
                <w:spacing w:val="7"/>
                <w:w w:val="221"/>
                <w:sz w:val="24"/>
                <w:vertAlign w:val="subscript"/>
              </w:rPr>
              <w:t>𝑆</w:t>
            </w:r>
            <w:r>
              <w:rPr>
                <w:rFonts w:ascii="Sitka Text" w:eastAsia="Sitka Text"/>
                <w:i/>
                <w:w w:val="210"/>
                <w:sz w:val="24"/>
                <w:vertAlign w:val="subscript"/>
              </w:rPr>
              <w:t>𝑌</w:t>
            </w:r>
          </w:p>
        </w:tc>
        <w:tc>
          <w:tcPr>
            <w:tcW w:w="1142" w:type="dxa"/>
          </w:tcPr>
          <w:p>
            <w:pPr>
              <w:pStyle w:val="TableParagraph"/>
              <w:spacing w:line="249" w:lineRule="exact"/>
              <w:ind w:left="291"/>
              <w:jc w:val="left"/>
              <w:rPr>
                <w:sz w:val="24"/>
              </w:rPr>
            </w:pPr>
            <w:r>
              <w:rPr>
                <w:w w:val="95"/>
                <w:sz w:val="24"/>
              </w:rPr>
              <w:t>0.263</w:t>
            </w:r>
          </w:p>
        </w:tc>
        <w:tc>
          <w:tcPr>
            <w:tcW w:w="1173" w:type="dxa"/>
          </w:tcPr>
          <w:p>
            <w:pPr>
              <w:pStyle w:val="TableParagraph"/>
              <w:spacing w:line="249" w:lineRule="exact"/>
              <w:ind w:left="136" w:right="128"/>
              <w:rPr>
                <w:sz w:val="24"/>
              </w:rPr>
            </w:pPr>
            <w:r>
              <w:rPr>
                <w:w w:val="95"/>
                <w:sz w:val="24"/>
              </w:rPr>
              <w:t>0.202</w:t>
            </w:r>
          </w:p>
        </w:tc>
        <w:tc>
          <w:tcPr>
            <w:tcW w:w="1180" w:type="dxa"/>
          </w:tcPr>
          <w:p>
            <w:pPr>
              <w:pStyle w:val="TableParagraph"/>
              <w:spacing w:line="249" w:lineRule="exact"/>
              <w:ind w:left="141" w:right="136"/>
              <w:rPr>
                <w:sz w:val="24"/>
              </w:rPr>
            </w:pPr>
            <w:r>
              <w:rPr>
                <w:w w:val="95"/>
                <w:sz w:val="24"/>
              </w:rPr>
              <w:t>0.323</w:t>
            </w:r>
          </w:p>
        </w:tc>
      </w:tr>
      <w:tr>
        <w:trPr>
          <w:trHeight w:val="281" w:hRule="atLeast"/>
        </w:trPr>
        <w:tc>
          <w:tcPr>
            <w:tcW w:w="6173" w:type="dxa"/>
          </w:tcPr>
          <w:p>
            <w:pPr>
              <w:pStyle w:val="TableParagraph"/>
              <w:spacing w:line="249" w:lineRule="exact"/>
              <w:ind w:left="119"/>
              <w:jc w:val="left"/>
              <w:rPr>
                <w:rFonts w:ascii="Times New Roman" w:eastAsia="Times New Roman"/>
                <w:i/>
                <w:sz w:val="24"/>
              </w:rPr>
            </w:pPr>
            <w:r>
              <w:rPr>
                <w:sz w:val="24"/>
              </w:rPr>
              <w:t>Exploitation rate at</w:t>
            </w:r>
            <w:r>
              <w:rPr>
                <w:spacing w:val="53"/>
                <w:sz w:val="24"/>
              </w:rPr>
              <w:t> </w:t>
            </w:r>
            <w:r>
              <w:rPr>
                <w:rFonts w:ascii="Times New Roman" w:eastAsia="Times New Roman"/>
                <w:i/>
                <w:spacing w:val="11"/>
                <w:sz w:val="24"/>
              </w:rPr>
              <w:t>𝑀𝑆𝑌</w:t>
            </w:r>
          </w:p>
        </w:tc>
        <w:tc>
          <w:tcPr>
            <w:tcW w:w="1142" w:type="dxa"/>
          </w:tcPr>
          <w:p>
            <w:pPr>
              <w:pStyle w:val="TableParagraph"/>
              <w:spacing w:line="249" w:lineRule="exact"/>
              <w:ind w:left="291"/>
              <w:jc w:val="left"/>
              <w:rPr>
                <w:sz w:val="24"/>
              </w:rPr>
            </w:pPr>
            <w:r>
              <w:rPr>
                <w:sz w:val="24"/>
              </w:rPr>
              <w:t>0.196</w:t>
            </w:r>
          </w:p>
        </w:tc>
        <w:tc>
          <w:tcPr>
            <w:tcW w:w="1173" w:type="dxa"/>
          </w:tcPr>
          <w:p>
            <w:pPr>
              <w:pStyle w:val="TableParagraph"/>
              <w:spacing w:line="249" w:lineRule="exact"/>
              <w:ind w:left="136" w:right="128"/>
              <w:rPr>
                <w:sz w:val="24"/>
              </w:rPr>
            </w:pPr>
            <w:r>
              <w:rPr>
                <w:sz w:val="24"/>
              </w:rPr>
              <w:t>0.166</w:t>
            </w:r>
          </w:p>
        </w:tc>
        <w:tc>
          <w:tcPr>
            <w:tcW w:w="1180" w:type="dxa"/>
          </w:tcPr>
          <w:p>
            <w:pPr>
              <w:pStyle w:val="TableParagraph"/>
              <w:spacing w:line="249" w:lineRule="exact"/>
              <w:ind w:left="141" w:right="136"/>
              <w:rPr>
                <w:sz w:val="24"/>
              </w:rPr>
            </w:pPr>
            <w:r>
              <w:rPr>
                <w:sz w:val="24"/>
              </w:rPr>
              <w:t>0.227</w:t>
            </w:r>
          </w:p>
        </w:tc>
      </w:tr>
      <w:tr>
        <w:trPr>
          <w:trHeight w:val="289" w:hRule="atLeast"/>
        </w:trPr>
        <w:tc>
          <w:tcPr>
            <w:tcW w:w="6173" w:type="dxa"/>
            <w:tcBorders>
              <w:bottom w:val="single" w:sz="4" w:space="0" w:color="000000"/>
            </w:tcBorders>
          </w:tcPr>
          <w:p>
            <w:pPr>
              <w:pStyle w:val="TableParagraph"/>
              <w:ind w:left="119"/>
              <w:jc w:val="left"/>
              <w:rPr>
                <w:sz w:val="24"/>
              </w:rPr>
            </w:pPr>
            <w:r>
              <w:rPr>
                <w:rFonts w:ascii="Times New Roman" w:eastAsia="Times New Roman"/>
                <w:i/>
                <w:spacing w:val="11"/>
                <w:sz w:val="24"/>
              </w:rPr>
              <w:t>𝑀𝑆𝑌</w:t>
            </w:r>
            <w:r>
              <w:rPr>
                <w:rFonts w:ascii="Times New Roman" w:eastAsia="Times New Roman"/>
                <w:i/>
                <w:spacing w:val="67"/>
                <w:sz w:val="24"/>
              </w:rPr>
              <w:t> </w:t>
            </w:r>
            <w:r>
              <w:rPr>
                <w:sz w:val="24"/>
              </w:rPr>
              <w:t>(mt)</w:t>
            </w:r>
          </w:p>
        </w:tc>
        <w:tc>
          <w:tcPr>
            <w:tcW w:w="1142" w:type="dxa"/>
            <w:tcBorders>
              <w:bottom w:val="single" w:sz="4" w:space="0" w:color="000000"/>
            </w:tcBorders>
          </w:tcPr>
          <w:p>
            <w:pPr>
              <w:pStyle w:val="TableParagraph"/>
              <w:ind w:right="260"/>
              <w:jc w:val="right"/>
              <w:rPr>
                <w:sz w:val="24"/>
              </w:rPr>
            </w:pPr>
            <w:r>
              <w:rPr>
                <w:w w:val="95"/>
                <w:sz w:val="24"/>
              </w:rPr>
              <w:t>3156.7</w:t>
            </w:r>
          </w:p>
        </w:tc>
        <w:tc>
          <w:tcPr>
            <w:tcW w:w="1173" w:type="dxa"/>
            <w:tcBorders>
              <w:bottom w:val="single" w:sz="4" w:space="0" w:color="000000"/>
            </w:tcBorders>
          </w:tcPr>
          <w:p>
            <w:pPr>
              <w:pStyle w:val="TableParagraph"/>
              <w:ind w:left="136" w:right="134"/>
              <w:rPr>
                <w:sz w:val="24"/>
              </w:rPr>
            </w:pPr>
            <w:r>
              <w:rPr>
                <w:w w:val="95"/>
                <w:sz w:val="24"/>
              </w:rPr>
              <w:t>2909.6</w:t>
            </w:r>
          </w:p>
        </w:tc>
        <w:tc>
          <w:tcPr>
            <w:tcW w:w="1180" w:type="dxa"/>
            <w:tcBorders>
              <w:bottom w:val="single" w:sz="4" w:space="0" w:color="000000"/>
            </w:tcBorders>
          </w:tcPr>
          <w:p>
            <w:pPr>
              <w:pStyle w:val="TableParagraph"/>
              <w:ind w:left="141" w:right="141"/>
              <w:rPr>
                <w:sz w:val="24"/>
              </w:rPr>
            </w:pPr>
            <w:r>
              <w:rPr>
                <w:w w:val="95"/>
                <w:sz w:val="24"/>
              </w:rPr>
              <w:t>3403.8</w:t>
            </w:r>
          </w:p>
        </w:tc>
      </w:tr>
    </w:tbl>
    <w:p>
      <w:pPr>
        <w:pStyle w:val="BodyText"/>
        <w:spacing w:before="10"/>
        <w:rPr>
          <w:b/>
          <w:sz w:val="29"/>
        </w:rPr>
      </w:pPr>
    </w:p>
    <w:p>
      <w:pPr>
        <w:pStyle w:val="Heading2"/>
        <w:spacing w:before="59"/>
      </w:pPr>
      <w:bookmarkStart w:name="Management Performance" w:id="32"/>
      <w:bookmarkEnd w:id="32"/>
      <w:r>
        <w:rPr>
          <w:b w:val="0"/>
        </w:rPr>
      </w:r>
      <w:bookmarkStart w:name="_bookmark21" w:id="33"/>
      <w:bookmarkEnd w:id="33"/>
      <w:r>
        <w:rPr>
          <w:b w:val="0"/>
        </w:rPr>
      </w:r>
      <w:r>
        <w:rPr/>
        <w:t>Management Performance</w:t>
      </w:r>
    </w:p>
    <w:p>
      <w:pPr>
        <w:pStyle w:val="BodyText"/>
        <w:spacing w:before="2"/>
        <w:rPr>
          <w:b/>
          <w:sz w:val="39"/>
        </w:rPr>
      </w:pPr>
    </w:p>
    <w:p>
      <w:pPr>
        <w:pStyle w:val="BodyText"/>
        <w:spacing w:line="254" w:lineRule="auto"/>
        <w:ind w:left="132" w:right="412" w:firstLine="18"/>
        <w:jc w:val="both"/>
      </w:pPr>
      <w:r>
        <w:rPr/>
        <w:t>The</w:t>
      </w:r>
      <w:r>
        <w:rPr>
          <w:spacing w:val="-25"/>
        </w:rPr>
        <w:t> </w:t>
      </w:r>
      <w:r>
        <w:rPr/>
        <w:t>2009</w:t>
      </w:r>
      <w:r>
        <w:rPr>
          <w:spacing w:val="-25"/>
        </w:rPr>
        <w:t> </w:t>
      </w:r>
      <w:r>
        <w:rPr/>
        <w:t>stock</w:t>
      </w:r>
      <w:r>
        <w:rPr>
          <w:spacing w:val="-25"/>
        </w:rPr>
        <w:t> </w:t>
      </w:r>
      <w:r>
        <w:rPr/>
        <w:t>assessment</w:t>
      </w:r>
      <w:r>
        <w:rPr>
          <w:spacing w:val="-25"/>
        </w:rPr>
        <w:t> </w:t>
      </w:r>
      <w:r>
        <w:rPr/>
        <w:t>estimated</w:t>
      </w:r>
      <w:r>
        <w:rPr>
          <w:spacing w:val="-25"/>
        </w:rPr>
        <w:t> </w:t>
      </w:r>
      <w:r>
        <w:rPr/>
        <w:t>petrale</w:t>
      </w:r>
      <w:r>
        <w:rPr>
          <w:spacing w:val="-25"/>
        </w:rPr>
        <w:t> </w:t>
      </w:r>
      <w:r>
        <w:rPr/>
        <w:t>sole</w:t>
      </w:r>
      <w:r>
        <w:rPr>
          <w:spacing w:val="-25"/>
        </w:rPr>
        <w:t> </w:t>
      </w:r>
      <w:r>
        <w:rPr/>
        <w:t>to</w:t>
      </w:r>
      <w:r>
        <w:rPr>
          <w:spacing w:val="-25"/>
        </w:rPr>
        <w:t> </w:t>
      </w:r>
      <w:r>
        <w:rPr>
          <w:spacing w:val="1"/>
        </w:rPr>
        <w:t>be</w:t>
      </w:r>
      <w:r>
        <w:rPr>
          <w:spacing w:val="-25"/>
        </w:rPr>
        <w:t> </w:t>
      </w:r>
      <w:r>
        <w:rPr/>
        <w:t>at</w:t>
      </w:r>
      <w:r>
        <w:rPr>
          <w:spacing w:val="-25"/>
        </w:rPr>
        <w:t> </w:t>
      </w:r>
      <w:r>
        <w:rPr/>
        <w:t>11.6%</w:t>
      </w:r>
      <w:r>
        <w:rPr>
          <w:spacing w:val="-25"/>
        </w:rPr>
        <w:t> </w:t>
      </w:r>
      <w:r>
        <w:rPr/>
        <w:t>of</w:t>
      </w:r>
      <w:r>
        <w:rPr>
          <w:spacing w:val="-25"/>
        </w:rPr>
        <w:t> </w:t>
      </w:r>
      <w:r>
        <w:rPr/>
        <w:t>unfished</w:t>
      </w:r>
      <w:r>
        <w:rPr>
          <w:spacing w:val="-25"/>
        </w:rPr>
        <w:t> </w:t>
      </w:r>
      <w:r>
        <w:rPr/>
        <w:t>spawning</w:t>
      </w:r>
      <w:r>
        <w:rPr>
          <w:spacing w:val="-25"/>
        </w:rPr>
        <w:t> </w:t>
      </w:r>
      <w:r>
        <w:rPr/>
        <w:t>stock </w:t>
      </w:r>
      <w:r>
        <w:rPr>
          <w:w w:val="95"/>
        </w:rPr>
        <w:t>biomass. Based on the 2009 stock assessment, the 2010 coast-wide </w:t>
      </w:r>
      <w:r>
        <w:rPr>
          <w:spacing w:val="-3"/>
          <w:w w:val="95"/>
        </w:rPr>
        <w:t>ACL was </w:t>
      </w:r>
      <w:r>
        <w:rPr>
          <w:w w:val="95"/>
        </w:rPr>
        <w:t>reduced to 1,200 </w:t>
      </w:r>
      <w:r>
        <w:rPr>
          <w:spacing w:val="-4"/>
        </w:rPr>
        <w:t>mt </w:t>
      </w:r>
      <w:r>
        <w:rPr/>
        <w:t>to reflect the overfished status of the stock and the 2011 coast-wide overfishing limit (OFL) and </w:t>
      </w:r>
      <w:r>
        <w:rPr>
          <w:spacing w:val="-3"/>
        </w:rPr>
        <w:t>ACL </w:t>
      </w:r>
      <w:r>
        <w:rPr/>
        <w:t>were set at 1,021 </w:t>
      </w:r>
      <w:r>
        <w:rPr>
          <w:spacing w:val="-4"/>
        </w:rPr>
        <w:t>mt </w:t>
      </w:r>
      <w:r>
        <w:rPr/>
        <w:t>and 976 </w:t>
      </w:r>
      <w:r>
        <w:rPr>
          <w:spacing w:val="-3"/>
        </w:rPr>
        <w:t>mt, </w:t>
      </w:r>
      <w:r>
        <w:rPr/>
        <w:t>respectively </w:t>
      </w:r>
      <w:r>
        <w:rPr>
          <w:spacing w:val="-4"/>
        </w:rPr>
        <w:t>(Table</w:t>
      </w:r>
      <w:r>
        <w:rPr>
          <w:spacing w:val="37"/>
        </w:rPr>
        <w:t> </w:t>
      </w:r>
      <w:hyperlink w:history="true" w:anchor="_bookmark22">
        <w:r>
          <w:rPr>
            <w:color w:val="0000FF"/>
          </w:rPr>
          <w:t>f</w:t>
        </w:r>
      </w:hyperlink>
      <w:r>
        <w:rPr/>
        <w:t>).</w:t>
      </w:r>
    </w:p>
    <w:p>
      <w:pPr>
        <w:pStyle w:val="BodyText"/>
        <w:spacing w:before="10"/>
      </w:pPr>
    </w:p>
    <w:p>
      <w:pPr>
        <w:pStyle w:val="BodyText"/>
        <w:spacing w:line="254" w:lineRule="auto"/>
        <w:ind w:left="160" w:right="413"/>
        <w:jc w:val="both"/>
      </w:pPr>
      <w:r>
        <w:rPr/>
        <w:t>Recent</w:t>
      </w:r>
      <w:r>
        <w:rPr>
          <w:spacing w:val="-6"/>
        </w:rPr>
        <w:t> </w:t>
      </w:r>
      <w:r>
        <w:rPr/>
        <w:t>coast-wide</w:t>
      </w:r>
      <w:r>
        <w:rPr>
          <w:spacing w:val="-7"/>
        </w:rPr>
        <w:t> </w:t>
      </w:r>
      <w:r>
        <w:rPr/>
        <w:t>annual</w:t>
      </w:r>
      <w:r>
        <w:rPr>
          <w:spacing w:val="-6"/>
        </w:rPr>
        <w:t> </w:t>
      </w:r>
      <w:r>
        <w:rPr/>
        <w:t>landings</w:t>
      </w:r>
      <w:r>
        <w:rPr>
          <w:spacing w:val="-6"/>
        </w:rPr>
        <w:t> </w:t>
      </w:r>
      <w:r>
        <w:rPr>
          <w:spacing w:val="-4"/>
        </w:rPr>
        <w:t>have</w:t>
      </w:r>
      <w:r>
        <w:rPr>
          <w:spacing w:val="-7"/>
        </w:rPr>
        <w:t> </w:t>
      </w:r>
      <w:r>
        <w:rPr/>
        <w:t>not</w:t>
      </w:r>
      <w:r>
        <w:rPr>
          <w:spacing w:val="-6"/>
        </w:rPr>
        <w:t> </w:t>
      </w:r>
      <w:r>
        <w:rPr/>
        <w:t>exceeded</w:t>
      </w:r>
      <w:r>
        <w:rPr>
          <w:spacing w:val="-7"/>
        </w:rPr>
        <w:t> </w:t>
      </w:r>
      <w:r>
        <w:rPr/>
        <w:t>the</w:t>
      </w:r>
      <w:r>
        <w:rPr>
          <w:spacing w:val="-6"/>
        </w:rPr>
        <w:t> </w:t>
      </w:r>
      <w:r>
        <w:rPr/>
        <w:t>ACL.</w:t>
      </w:r>
      <w:r>
        <w:rPr>
          <w:spacing w:val="-7"/>
        </w:rPr>
        <w:t> </w:t>
      </w:r>
      <w:r>
        <w:rPr/>
        <w:t>The</w:t>
      </w:r>
      <w:r>
        <w:rPr>
          <w:spacing w:val="-7"/>
        </w:rPr>
        <w:t> </w:t>
      </w:r>
      <w:r>
        <w:rPr/>
        <w:t>2009,</w:t>
      </w:r>
      <w:r>
        <w:rPr>
          <w:spacing w:val="-6"/>
        </w:rPr>
        <w:t> </w:t>
      </w:r>
      <w:r>
        <w:rPr/>
        <w:t>2011,</w:t>
      </w:r>
      <w:r>
        <w:rPr>
          <w:spacing w:val="-6"/>
        </w:rPr>
        <w:t> </w:t>
      </w:r>
      <w:r>
        <w:rPr/>
        <w:t>and</w:t>
      </w:r>
      <w:r>
        <w:rPr>
          <w:spacing w:val="-6"/>
        </w:rPr>
        <w:t> </w:t>
      </w:r>
      <w:r>
        <w:rPr/>
        <w:t>2013 full</w:t>
      </w:r>
      <w:r>
        <w:rPr>
          <w:spacing w:val="-11"/>
        </w:rPr>
        <w:t> </w:t>
      </w:r>
      <w:r>
        <w:rPr/>
        <w:t>assessments</w:t>
      </w:r>
      <w:r>
        <w:rPr>
          <w:spacing w:val="-11"/>
        </w:rPr>
        <w:t> </w:t>
      </w:r>
      <w:r>
        <w:rPr/>
        <w:t>estimated</w:t>
      </w:r>
      <w:r>
        <w:rPr>
          <w:spacing w:val="-11"/>
        </w:rPr>
        <w:t> </w:t>
      </w:r>
      <w:r>
        <w:rPr/>
        <w:t>that</w:t>
      </w:r>
      <w:r>
        <w:rPr>
          <w:spacing w:val="-11"/>
        </w:rPr>
        <w:t> </w:t>
      </w:r>
      <w:r>
        <w:rPr/>
        <w:t>petrale</w:t>
      </w:r>
      <w:r>
        <w:rPr>
          <w:spacing w:val="-11"/>
        </w:rPr>
        <w:t> </w:t>
      </w:r>
      <w:r>
        <w:rPr/>
        <w:t>sole</w:t>
      </w:r>
      <w:r>
        <w:rPr>
          <w:spacing w:val="-11"/>
        </w:rPr>
        <w:t> </w:t>
      </w:r>
      <w:r>
        <w:rPr>
          <w:spacing w:val="-4"/>
        </w:rPr>
        <w:t>have</w:t>
      </w:r>
      <w:r>
        <w:rPr>
          <w:spacing w:val="-11"/>
        </w:rPr>
        <w:t> </w:t>
      </w:r>
      <w:r>
        <w:rPr/>
        <w:t>been</w:t>
      </w:r>
      <w:r>
        <w:rPr>
          <w:spacing w:val="-11"/>
        </w:rPr>
        <w:t> </w:t>
      </w:r>
      <w:r>
        <w:rPr/>
        <w:t>below</w:t>
      </w:r>
      <w:r>
        <w:rPr>
          <w:spacing w:val="-12"/>
        </w:rPr>
        <w:t> </w:t>
      </w:r>
      <w:r>
        <w:rPr/>
        <w:t>the</w:t>
      </w:r>
      <w:r>
        <w:rPr>
          <w:spacing w:val="-11"/>
        </w:rPr>
        <w:t> </w:t>
      </w:r>
      <w:r>
        <w:rPr/>
        <w:t>management</w:t>
      </w:r>
      <w:r>
        <w:rPr>
          <w:spacing w:val="-11"/>
        </w:rPr>
        <w:t> </w:t>
      </w:r>
      <w:r>
        <w:rPr/>
        <w:t>target</w:t>
      </w:r>
      <w:r>
        <w:rPr>
          <w:spacing w:val="-11"/>
        </w:rPr>
        <w:t> </w:t>
      </w:r>
      <w:r>
        <w:rPr/>
        <w:t>since the</w:t>
      </w:r>
      <w:r>
        <w:rPr>
          <w:spacing w:val="-32"/>
        </w:rPr>
        <w:t> </w:t>
      </w:r>
      <w:r>
        <w:rPr/>
        <w:t>1960s</w:t>
      </w:r>
      <w:r>
        <w:rPr>
          <w:spacing w:val="-32"/>
        </w:rPr>
        <w:t> </w:t>
      </w:r>
      <w:r>
        <w:rPr/>
        <w:t>and</w:t>
      </w:r>
      <w:r>
        <w:rPr>
          <w:spacing w:val="-32"/>
        </w:rPr>
        <w:t> </w:t>
      </w:r>
      <w:r>
        <w:rPr/>
        <w:t>below</w:t>
      </w:r>
      <w:r>
        <w:rPr>
          <w:spacing w:val="-32"/>
        </w:rPr>
        <w:t> </w:t>
      </w:r>
      <w:r>
        <w:rPr/>
        <w:t>the</w:t>
      </w:r>
      <w:r>
        <w:rPr>
          <w:spacing w:val="-32"/>
        </w:rPr>
        <w:t> </w:t>
      </w:r>
      <w:r>
        <w:rPr/>
        <w:t>overfished</w:t>
      </w:r>
      <w:r>
        <w:rPr>
          <w:spacing w:val="-32"/>
        </w:rPr>
        <w:t> </w:t>
      </w:r>
      <w:r>
        <w:rPr/>
        <w:t>threshold</w:t>
      </w:r>
      <w:r>
        <w:rPr>
          <w:spacing w:val="-32"/>
        </w:rPr>
        <w:t> </w:t>
      </w:r>
      <w:r>
        <w:rPr/>
        <w:t>between</w:t>
      </w:r>
      <w:r>
        <w:rPr>
          <w:spacing w:val="-32"/>
        </w:rPr>
        <w:t> </w:t>
      </w:r>
      <w:r>
        <w:rPr/>
        <w:t>the</w:t>
      </w:r>
      <w:r>
        <w:rPr>
          <w:spacing w:val="-32"/>
        </w:rPr>
        <w:t> </w:t>
      </w:r>
      <w:r>
        <w:rPr/>
        <w:t>early</w:t>
      </w:r>
      <w:r>
        <w:rPr>
          <w:spacing w:val="-32"/>
        </w:rPr>
        <w:t> </w:t>
      </w:r>
      <w:r>
        <w:rPr/>
        <w:t>1980s</w:t>
      </w:r>
      <w:r>
        <w:rPr>
          <w:spacing w:val="-32"/>
        </w:rPr>
        <w:t> </w:t>
      </w:r>
      <w:r>
        <w:rPr/>
        <w:t>and</w:t>
      </w:r>
      <w:r>
        <w:rPr>
          <w:spacing w:val="-32"/>
        </w:rPr>
        <w:t> </w:t>
      </w:r>
      <w:r>
        <w:rPr/>
        <w:t>2009</w:t>
      </w:r>
      <w:r>
        <w:rPr>
          <w:spacing w:val="-32"/>
        </w:rPr>
        <w:t> </w:t>
      </w:r>
      <w:r>
        <w:rPr/>
        <w:t>with</w:t>
      </w:r>
      <w:r>
        <w:rPr>
          <w:spacing w:val="-32"/>
        </w:rPr>
        <w:t> </w:t>
      </w:r>
      <w:r>
        <w:rPr/>
        <w:t>fishing mortality rates in excess of the current F-target for flatfish of </w:t>
      </w:r>
      <w:r>
        <w:rPr>
          <w:rFonts w:ascii="Times New Roman" w:eastAsia="Times New Roman"/>
          <w:i/>
          <w:spacing w:val="5"/>
        </w:rPr>
        <w:t>𝑆𝑃 </w:t>
      </w:r>
      <w:r>
        <w:rPr>
          <w:rFonts w:ascii="Times New Roman" w:eastAsia="Times New Roman"/>
          <w:i/>
        </w:rPr>
        <w:t>𝑅</w:t>
      </w:r>
      <w:r>
        <w:rPr>
          <w:rFonts w:ascii="Times New Roman" w:eastAsia="Times New Roman"/>
          <w:vertAlign w:val="subscript"/>
        </w:rPr>
        <w:t>30%</w:t>
      </w:r>
      <w:r>
        <w:rPr>
          <w:vertAlign w:val="baseline"/>
        </w:rPr>
        <w:t>. The 2015 update assessment estimated that the stock had recovered with the relative spawning biomass exceeding the management</w:t>
      </w:r>
      <w:r>
        <w:rPr>
          <w:spacing w:val="51"/>
          <w:vertAlign w:val="baseline"/>
        </w:rPr>
        <w:t> </w:t>
      </w:r>
      <w:r>
        <w:rPr>
          <w:vertAlign w:val="baseline"/>
        </w:rPr>
        <w:t>target.</w:t>
      </w:r>
    </w:p>
    <w:p>
      <w:pPr>
        <w:spacing w:after="0" w:line="254" w:lineRule="auto"/>
        <w:jc w:val="both"/>
        <w:sectPr>
          <w:type w:val="continuous"/>
          <w:pgSz w:w="12240" w:h="15840"/>
          <w:pgMar w:top="1480" w:bottom="280" w:left="1280" w:right="1020"/>
        </w:sectPr>
      </w:pPr>
    </w:p>
    <w:p>
      <w:pPr>
        <w:pStyle w:val="BodyText"/>
        <w:spacing w:line="254" w:lineRule="auto" w:before="42"/>
        <w:ind w:left="160" w:right="372" w:hanging="9"/>
        <w:jc w:val="both"/>
      </w:pPr>
      <w:r>
        <w:rPr>
          <w:spacing w:val="-4"/>
        </w:rPr>
        <w:t>Table</w:t>
      </w:r>
      <w:r>
        <w:rPr>
          <w:spacing w:val="-27"/>
        </w:rPr>
        <w:t> </w:t>
      </w:r>
      <w:r>
        <w:rPr/>
        <w:t>f:</w:t>
      </w:r>
      <w:r>
        <w:rPr>
          <w:spacing w:val="-15"/>
        </w:rPr>
        <w:t> </w:t>
      </w:r>
      <w:r>
        <w:rPr/>
        <w:t>Recent</w:t>
      </w:r>
      <w:r>
        <w:rPr>
          <w:spacing w:val="-27"/>
        </w:rPr>
        <w:t> </w:t>
      </w:r>
      <w:r>
        <w:rPr/>
        <w:t>trend</w:t>
      </w:r>
      <w:r>
        <w:rPr>
          <w:spacing w:val="-27"/>
        </w:rPr>
        <w:t> </w:t>
      </w:r>
      <w:r>
        <w:rPr/>
        <w:t>in</w:t>
      </w:r>
      <w:r>
        <w:rPr>
          <w:spacing w:val="-26"/>
        </w:rPr>
        <w:t> </w:t>
      </w:r>
      <w:r>
        <w:rPr/>
        <w:t>total</w:t>
      </w:r>
      <w:r>
        <w:rPr>
          <w:spacing w:val="-27"/>
        </w:rPr>
        <w:t> </w:t>
      </w:r>
      <w:r>
        <w:rPr/>
        <w:t>catch</w:t>
      </w:r>
      <w:r>
        <w:rPr>
          <w:spacing w:val="-27"/>
        </w:rPr>
        <w:t> </w:t>
      </w:r>
      <w:r>
        <w:rPr/>
        <w:t>and</w:t>
      </w:r>
      <w:r>
        <w:rPr>
          <w:spacing w:val="-27"/>
        </w:rPr>
        <w:t> </w:t>
      </w:r>
      <w:r>
        <w:rPr/>
        <w:t>landings</w:t>
      </w:r>
      <w:r>
        <w:rPr>
          <w:spacing w:val="-26"/>
        </w:rPr>
        <w:t> </w:t>
      </w:r>
      <w:r>
        <w:rPr/>
        <w:t>(mt)</w:t>
      </w:r>
      <w:r>
        <w:rPr>
          <w:spacing w:val="-27"/>
        </w:rPr>
        <w:t> </w:t>
      </w:r>
      <w:r>
        <w:rPr/>
        <w:t>relative</w:t>
      </w:r>
      <w:r>
        <w:rPr>
          <w:spacing w:val="-27"/>
        </w:rPr>
        <w:t> </w:t>
      </w:r>
      <w:r>
        <w:rPr/>
        <w:t>to</w:t>
      </w:r>
      <w:r>
        <w:rPr>
          <w:spacing w:val="-27"/>
        </w:rPr>
        <w:t> </w:t>
      </w:r>
      <w:r>
        <w:rPr/>
        <w:t>the</w:t>
      </w:r>
      <w:r>
        <w:rPr>
          <w:spacing w:val="-27"/>
        </w:rPr>
        <w:t> </w:t>
      </w:r>
      <w:r>
        <w:rPr/>
        <w:t>management</w:t>
      </w:r>
      <w:r>
        <w:rPr>
          <w:spacing w:val="-27"/>
        </w:rPr>
        <w:t> </w:t>
      </w:r>
      <w:r>
        <w:rPr/>
        <w:t>guidelines. Estimated</w:t>
      </w:r>
      <w:r>
        <w:rPr>
          <w:spacing w:val="-31"/>
        </w:rPr>
        <w:t> </w:t>
      </w:r>
      <w:r>
        <w:rPr/>
        <w:t>total</w:t>
      </w:r>
      <w:r>
        <w:rPr>
          <w:spacing w:val="-31"/>
        </w:rPr>
        <w:t> </w:t>
      </w:r>
      <w:r>
        <w:rPr/>
        <w:t>catch</w:t>
      </w:r>
      <w:r>
        <w:rPr>
          <w:spacing w:val="-31"/>
        </w:rPr>
        <w:t> </w:t>
      </w:r>
      <w:r>
        <w:rPr/>
        <w:t>reflect</w:t>
      </w:r>
      <w:r>
        <w:rPr>
          <w:spacing w:val="-31"/>
        </w:rPr>
        <w:t> </w:t>
      </w:r>
      <w:r>
        <w:rPr/>
        <w:t>the</w:t>
      </w:r>
      <w:r>
        <w:rPr>
          <w:spacing w:val="-31"/>
        </w:rPr>
        <w:t> </w:t>
      </w:r>
      <w:r>
        <w:rPr/>
        <w:t>landings</w:t>
      </w:r>
      <w:r>
        <w:rPr>
          <w:spacing w:val="-31"/>
        </w:rPr>
        <w:t> </w:t>
      </w:r>
      <w:r>
        <w:rPr/>
        <w:t>plus</w:t>
      </w:r>
      <w:r>
        <w:rPr>
          <w:spacing w:val="-31"/>
        </w:rPr>
        <w:t> </w:t>
      </w:r>
      <w:r>
        <w:rPr/>
        <w:t>the</w:t>
      </w:r>
      <w:r>
        <w:rPr>
          <w:spacing w:val="-31"/>
        </w:rPr>
        <w:t> </w:t>
      </w:r>
      <w:r>
        <w:rPr/>
        <w:t>model</w:t>
      </w:r>
      <w:r>
        <w:rPr>
          <w:spacing w:val="-31"/>
        </w:rPr>
        <w:t> </w:t>
      </w:r>
      <w:r>
        <w:rPr/>
        <w:t>estimated</w:t>
      </w:r>
      <w:r>
        <w:rPr>
          <w:spacing w:val="-31"/>
        </w:rPr>
        <w:t> </w:t>
      </w:r>
      <w:r>
        <w:rPr/>
        <w:t>discarded</w:t>
      </w:r>
      <w:r>
        <w:rPr>
          <w:spacing w:val="-31"/>
        </w:rPr>
        <w:t> </w:t>
      </w:r>
      <w:r>
        <w:rPr/>
        <w:t>biomass</w:t>
      </w:r>
      <w:r>
        <w:rPr>
          <w:spacing w:val="-31"/>
        </w:rPr>
        <w:t> </w:t>
      </w:r>
      <w:r>
        <w:rPr/>
        <w:t>based on discard rate</w:t>
      </w:r>
      <w:r>
        <w:rPr>
          <w:spacing w:val="55"/>
        </w:rPr>
        <w:t> </w:t>
      </w:r>
      <w:r>
        <w:rPr/>
        <w:t>data.</w:t>
      </w:r>
    </w:p>
    <w:p>
      <w:pPr>
        <w:pStyle w:val="BodyText"/>
        <w:spacing w:before="4"/>
        <w:rPr>
          <w:sz w:val="19"/>
        </w:rPr>
      </w:pPr>
    </w:p>
    <w:tbl>
      <w:tblPr>
        <w:tblW w:w="0" w:type="auto"/>
        <w:jc w:val="left"/>
        <w:tblInd w:w="11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863"/>
        <w:gridCol w:w="1675"/>
        <w:gridCol w:w="1577"/>
        <w:gridCol w:w="1738"/>
        <w:gridCol w:w="1571"/>
      </w:tblGrid>
      <w:tr>
        <w:trPr>
          <w:trHeight w:val="516" w:hRule="atLeast"/>
        </w:trPr>
        <w:tc>
          <w:tcPr>
            <w:tcW w:w="863" w:type="dxa"/>
            <w:tcBorders>
              <w:top w:val="single" w:sz="4" w:space="0" w:color="000000"/>
            </w:tcBorders>
          </w:tcPr>
          <w:p>
            <w:pPr>
              <w:pStyle w:val="TableParagraph"/>
              <w:spacing w:line="227" w:lineRule="exact"/>
              <w:ind w:right="105"/>
              <w:jc w:val="right"/>
              <w:rPr>
                <w:sz w:val="21"/>
              </w:rPr>
            </w:pPr>
            <w:bookmarkStart w:name="_bookmark22" w:id="34"/>
            <w:bookmarkEnd w:id="34"/>
            <w:r>
              <w:rPr/>
            </w:r>
            <w:r>
              <w:rPr>
                <w:sz w:val="21"/>
              </w:rPr>
              <w:t>Year</w:t>
            </w:r>
          </w:p>
        </w:tc>
        <w:tc>
          <w:tcPr>
            <w:tcW w:w="1675" w:type="dxa"/>
            <w:tcBorders>
              <w:top w:val="single" w:sz="4" w:space="0" w:color="000000"/>
            </w:tcBorders>
          </w:tcPr>
          <w:p>
            <w:pPr>
              <w:pStyle w:val="TableParagraph"/>
              <w:spacing w:line="227" w:lineRule="exact"/>
              <w:ind w:left="107"/>
              <w:jc w:val="left"/>
              <w:rPr>
                <w:sz w:val="21"/>
              </w:rPr>
            </w:pPr>
            <w:r>
              <w:rPr>
                <w:w w:val="105"/>
                <w:sz w:val="21"/>
              </w:rPr>
              <w:t>OFL (mt; ABC</w:t>
            </w:r>
          </w:p>
          <w:p>
            <w:pPr>
              <w:pStyle w:val="TableParagraph"/>
              <w:spacing w:line="240" w:lineRule="auto" w:before="21"/>
              <w:ind w:left="182"/>
              <w:jc w:val="left"/>
              <w:rPr>
                <w:sz w:val="21"/>
              </w:rPr>
            </w:pPr>
            <w:r>
              <w:rPr>
                <w:sz w:val="21"/>
              </w:rPr>
              <w:t>prior to 2011)</w:t>
            </w:r>
          </w:p>
        </w:tc>
        <w:tc>
          <w:tcPr>
            <w:tcW w:w="1577" w:type="dxa"/>
            <w:tcBorders>
              <w:top w:val="single" w:sz="4" w:space="0" w:color="000000"/>
            </w:tcBorders>
          </w:tcPr>
          <w:p>
            <w:pPr>
              <w:pStyle w:val="TableParagraph"/>
              <w:spacing w:line="227" w:lineRule="exact"/>
              <w:ind w:left="144"/>
              <w:jc w:val="left"/>
              <w:rPr>
                <w:sz w:val="21"/>
              </w:rPr>
            </w:pPr>
            <w:r>
              <w:rPr>
                <w:w w:val="110"/>
                <w:sz w:val="21"/>
              </w:rPr>
              <w:t>ACL (mt; OY</w:t>
            </w:r>
          </w:p>
          <w:p>
            <w:pPr>
              <w:pStyle w:val="TableParagraph"/>
              <w:spacing w:line="240" w:lineRule="auto" w:before="21"/>
              <w:ind w:left="148"/>
              <w:jc w:val="left"/>
              <w:rPr>
                <w:sz w:val="21"/>
              </w:rPr>
            </w:pPr>
            <w:r>
              <w:rPr>
                <w:sz w:val="21"/>
              </w:rPr>
              <w:t>prior to 2011)</w:t>
            </w:r>
          </w:p>
        </w:tc>
        <w:tc>
          <w:tcPr>
            <w:tcW w:w="1738" w:type="dxa"/>
            <w:tcBorders>
              <w:top w:val="single" w:sz="4" w:space="0" w:color="000000"/>
            </w:tcBorders>
          </w:tcPr>
          <w:p>
            <w:pPr>
              <w:pStyle w:val="TableParagraph"/>
              <w:spacing w:line="227" w:lineRule="exact"/>
              <w:ind w:left="131" w:right="174"/>
              <w:rPr>
                <w:sz w:val="21"/>
              </w:rPr>
            </w:pPr>
            <w:r>
              <w:rPr>
                <w:sz w:val="21"/>
              </w:rPr>
              <w:t>Total Landings</w:t>
            </w:r>
          </w:p>
          <w:p>
            <w:pPr>
              <w:pStyle w:val="TableParagraph"/>
              <w:spacing w:line="240" w:lineRule="auto" w:before="21"/>
              <w:ind w:left="114" w:right="174"/>
              <w:rPr>
                <w:sz w:val="21"/>
              </w:rPr>
            </w:pPr>
            <w:r>
              <w:rPr>
                <w:w w:val="105"/>
                <w:sz w:val="21"/>
              </w:rPr>
              <w:t>(mt)</w:t>
            </w:r>
          </w:p>
        </w:tc>
        <w:tc>
          <w:tcPr>
            <w:tcW w:w="1571" w:type="dxa"/>
            <w:tcBorders>
              <w:top w:val="single" w:sz="4" w:space="0" w:color="000000"/>
            </w:tcBorders>
          </w:tcPr>
          <w:p>
            <w:pPr>
              <w:pStyle w:val="TableParagraph"/>
              <w:spacing w:line="227" w:lineRule="exact"/>
              <w:ind w:left="282"/>
              <w:jc w:val="left"/>
              <w:rPr>
                <w:sz w:val="21"/>
              </w:rPr>
            </w:pPr>
            <w:r>
              <w:rPr>
                <w:sz w:val="21"/>
              </w:rPr>
              <w:t>Estimated</w:t>
            </w:r>
          </w:p>
          <w:p>
            <w:pPr>
              <w:pStyle w:val="TableParagraph"/>
              <w:spacing w:line="240" w:lineRule="auto" w:before="21"/>
              <w:ind w:left="199"/>
              <w:jc w:val="left"/>
              <w:rPr>
                <w:sz w:val="21"/>
              </w:rPr>
            </w:pPr>
            <w:r>
              <w:rPr>
                <w:w w:val="105"/>
                <w:sz w:val="21"/>
              </w:rPr>
              <w:t>Total Catch</w:t>
            </w:r>
          </w:p>
        </w:tc>
      </w:tr>
      <w:tr>
        <w:trPr>
          <w:trHeight w:val="260" w:hRule="atLeast"/>
        </w:trPr>
        <w:tc>
          <w:tcPr>
            <w:tcW w:w="863" w:type="dxa"/>
            <w:tcBorders>
              <w:bottom w:val="single" w:sz="4" w:space="0" w:color="000000"/>
            </w:tcBorders>
          </w:tcPr>
          <w:p>
            <w:pPr>
              <w:pStyle w:val="TableParagraph"/>
              <w:spacing w:line="240" w:lineRule="auto"/>
              <w:jc w:val="left"/>
              <w:rPr>
                <w:rFonts w:ascii="Times New Roman"/>
                <w:sz w:val="18"/>
              </w:rPr>
            </w:pPr>
          </w:p>
        </w:tc>
        <w:tc>
          <w:tcPr>
            <w:tcW w:w="1675" w:type="dxa"/>
            <w:tcBorders>
              <w:bottom w:val="single" w:sz="4" w:space="0" w:color="000000"/>
            </w:tcBorders>
          </w:tcPr>
          <w:p>
            <w:pPr>
              <w:pStyle w:val="TableParagraph"/>
              <w:spacing w:line="240" w:lineRule="auto"/>
              <w:jc w:val="left"/>
              <w:rPr>
                <w:rFonts w:ascii="Times New Roman"/>
                <w:sz w:val="18"/>
              </w:rPr>
            </w:pPr>
          </w:p>
        </w:tc>
        <w:tc>
          <w:tcPr>
            <w:tcW w:w="1577" w:type="dxa"/>
            <w:tcBorders>
              <w:bottom w:val="single" w:sz="4" w:space="0" w:color="000000"/>
            </w:tcBorders>
          </w:tcPr>
          <w:p>
            <w:pPr>
              <w:pStyle w:val="TableParagraph"/>
              <w:spacing w:line="240" w:lineRule="auto"/>
              <w:jc w:val="left"/>
              <w:rPr>
                <w:rFonts w:ascii="Times New Roman"/>
                <w:sz w:val="18"/>
              </w:rPr>
            </w:pPr>
          </w:p>
        </w:tc>
        <w:tc>
          <w:tcPr>
            <w:tcW w:w="1738" w:type="dxa"/>
            <w:tcBorders>
              <w:bottom w:val="single" w:sz="4" w:space="0" w:color="000000"/>
            </w:tcBorders>
          </w:tcPr>
          <w:p>
            <w:pPr>
              <w:pStyle w:val="TableParagraph"/>
              <w:spacing w:line="240" w:lineRule="auto"/>
              <w:jc w:val="left"/>
              <w:rPr>
                <w:rFonts w:ascii="Times New Roman"/>
                <w:sz w:val="18"/>
              </w:rPr>
            </w:pPr>
          </w:p>
        </w:tc>
        <w:tc>
          <w:tcPr>
            <w:tcW w:w="1571" w:type="dxa"/>
            <w:tcBorders>
              <w:bottom w:val="single" w:sz="4" w:space="0" w:color="000000"/>
            </w:tcBorders>
          </w:tcPr>
          <w:p>
            <w:pPr>
              <w:pStyle w:val="TableParagraph"/>
              <w:spacing w:line="230" w:lineRule="exact"/>
              <w:ind w:right="620"/>
              <w:jc w:val="right"/>
              <w:rPr>
                <w:sz w:val="21"/>
              </w:rPr>
            </w:pPr>
            <w:r>
              <w:rPr>
                <w:sz w:val="21"/>
              </w:rPr>
              <w:t>(mt)</w:t>
            </w:r>
          </w:p>
        </w:tc>
      </w:tr>
      <w:tr>
        <w:trPr>
          <w:trHeight w:val="256" w:hRule="atLeast"/>
        </w:trPr>
        <w:tc>
          <w:tcPr>
            <w:tcW w:w="863" w:type="dxa"/>
            <w:tcBorders>
              <w:top w:val="single" w:sz="4" w:space="0" w:color="000000"/>
            </w:tcBorders>
          </w:tcPr>
          <w:p>
            <w:pPr>
              <w:pStyle w:val="TableParagraph"/>
              <w:spacing w:line="227" w:lineRule="exact"/>
              <w:ind w:right="105"/>
              <w:jc w:val="right"/>
              <w:rPr>
                <w:sz w:val="21"/>
              </w:rPr>
            </w:pPr>
            <w:r>
              <w:rPr>
                <w:w w:val="85"/>
                <w:sz w:val="21"/>
              </w:rPr>
              <w:t>2009</w:t>
            </w:r>
          </w:p>
        </w:tc>
        <w:tc>
          <w:tcPr>
            <w:tcW w:w="1675" w:type="dxa"/>
            <w:tcBorders>
              <w:top w:val="single" w:sz="4" w:space="0" w:color="000000"/>
            </w:tcBorders>
          </w:tcPr>
          <w:p>
            <w:pPr>
              <w:pStyle w:val="TableParagraph"/>
              <w:spacing w:line="227" w:lineRule="exact"/>
              <w:ind w:left="607"/>
              <w:jc w:val="left"/>
              <w:rPr>
                <w:sz w:val="21"/>
              </w:rPr>
            </w:pPr>
            <w:r>
              <w:rPr>
                <w:sz w:val="21"/>
              </w:rPr>
              <w:t>2811</w:t>
            </w:r>
          </w:p>
        </w:tc>
        <w:tc>
          <w:tcPr>
            <w:tcW w:w="1577" w:type="dxa"/>
            <w:tcBorders>
              <w:top w:val="single" w:sz="4" w:space="0" w:color="000000"/>
            </w:tcBorders>
          </w:tcPr>
          <w:p>
            <w:pPr>
              <w:pStyle w:val="TableParagraph"/>
              <w:spacing w:line="227" w:lineRule="exact"/>
              <w:ind w:right="580"/>
              <w:jc w:val="right"/>
              <w:rPr>
                <w:sz w:val="21"/>
              </w:rPr>
            </w:pPr>
            <w:r>
              <w:rPr>
                <w:w w:val="90"/>
                <w:sz w:val="21"/>
              </w:rPr>
              <w:t>2433</w:t>
            </w:r>
          </w:p>
        </w:tc>
        <w:tc>
          <w:tcPr>
            <w:tcW w:w="1738" w:type="dxa"/>
            <w:tcBorders>
              <w:top w:val="single" w:sz="4" w:space="0" w:color="000000"/>
            </w:tcBorders>
          </w:tcPr>
          <w:p>
            <w:pPr>
              <w:pStyle w:val="TableParagraph"/>
              <w:spacing w:line="227" w:lineRule="exact"/>
              <w:ind w:right="677"/>
              <w:jc w:val="right"/>
              <w:rPr>
                <w:sz w:val="21"/>
              </w:rPr>
            </w:pPr>
            <w:r>
              <w:rPr>
                <w:w w:val="85"/>
                <w:sz w:val="21"/>
              </w:rPr>
              <w:t>2209</w:t>
            </w:r>
          </w:p>
        </w:tc>
        <w:tc>
          <w:tcPr>
            <w:tcW w:w="1571" w:type="dxa"/>
            <w:tcBorders>
              <w:top w:val="single" w:sz="4" w:space="0" w:color="000000"/>
            </w:tcBorders>
          </w:tcPr>
          <w:p>
            <w:pPr>
              <w:pStyle w:val="TableParagraph"/>
              <w:spacing w:line="227" w:lineRule="exact"/>
              <w:ind w:right="607"/>
              <w:jc w:val="right"/>
              <w:rPr>
                <w:sz w:val="21"/>
              </w:rPr>
            </w:pPr>
            <w:r>
              <w:rPr>
                <w:w w:val="90"/>
                <w:sz w:val="21"/>
              </w:rPr>
              <w:t>2334</w:t>
            </w:r>
          </w:p>
        </w:tc>
      </w:tr>
      <w:tr>
        <w:trPr>
          <w:trHeight w:val="260" w:hRule="atLeast"/>
        </w:trPr>
        <w:tc>
          <w:tcPr>
            <w:tcW w:w="863" w:type="dxa"/>
          </w:tcPr>
          <w:p>
            <w:pPr>
              <w:pStyle w:val="TableParagraph"/>
              <w:spacing w:line="230" w:lineRule="exact"/>
              <w:ind w:right="105"/>
              <w:jc w:val="right"/>
              <w:rPr>
                <w:sz w:val="21"/>
              </w:rPr>
            </w:pPr>
            <w:r>
              <w:rPr>
                <w:w w:val="90"/>
                <w:sz w:val="21"/>
              </w:rPr>
              <w:t>2010</w:t>
            </w:r>
          </w:p>
        </w:tc>
        <w:tc>
          <w:tcPr>
            <w:tcW w:w="1675" w:type="dxa"/>
          </w:tcPr>
          <w:p>
            <w:pPr>
              <w:pStyle w:val="TableParagraph"/>
              <w:spacing w:line="230" w:lineRule="exact"/>
              <w:ind w:left="607"/>
              <w:jc w:val="left"/>
              <w:rPr>
                <w:sz w:val="21"/>
              </w:rPr>
            </w:pPr>
            <w:r>
              <w:rPr>
                <w:sz w:val="21"/>
              </w:rPr>
              <w:t>2751</w:t>
            </w:r>
          </w:p>
        </w:tc>
        <w:tc>
          <w:tcPr>
            <w:tcW w:w="1577" w:type="dxa"/>
          </w:tcPr>
          <w:p>
            <w:pPr>
              <w:pStyle w:val="TableParagraph"/>
              <w:spacing w:line="230" w:lineRule="exact"/>
              <w:ind w:right="583"/>
              <w:jc w:val="right"/>
              <w:rPr>
                <w:sz w:val="21"/>
              </w:rPr>
            </w:pPr>
            <w:r>
              <w:rPr>
                <w:w w:val="90"/>
                <w:sz w:val="21"/>
              </w:rPr>
              <w:t>1200</w:t>
            </w:r>
          </w:p>
        </w:tc>
        <w:tc>
          <w:tcPr>
            <w:tcW w:w="1738" w:type="dxa"/>
          </w:tcPr>
          <w:p>
            <w:pPr>
              <w:pStyle w:val="TableParagraph"/>
              <w:spacing w:line="230" w:lineRule="exact"/>
              <w:ind w:right="730"/>
              <w:jc w:val="right"/>
              <w:rPr>
                <w:sz w:val="21"/>
              </w:rPr>
            </w:pPr>
            <w:r>
              <w:rPr>
                <w:w w:val="95"/>
                <w:sz w:val="21"/>
              </w:rPr>
              <w:t>755</w:t>
            </w:r>
          </w:p>
        </w:tc>
        <w:tc>
          <w:tcPr>
            <w:tcW w:w="1571" w:type="dxa"/>
          </w:tcPr>
          <w:p>
            <w:pPr>
              <w:pStyle w:val="TableParagraph"/>
              <w:spacing w:line="230" w:lineRule="exact"/>
              <w:ind w:right="657"/>
              <w:jc w:val="right"/>
              <w:rPr>
                <w:sz w:val="21"/>
              </w:rPr>
            </w:pPr>
            <w:r>
              <w:rPr>
                <w:w w:val="85"/>
                <w:sz w:val="21"/>
              </w:rPr>
              <w:t>869</w:t>
            </w:r>
          </w:p>
        </w:tc>
      </w:tr>
      <w:tr>
        <w:trPr>
          <w:trHeight w:val="260" w:hRule="atLeast"/>
        </w:trPr>
        <w:tc>
          <w:tcPr>
            <w:tcW w:w="863" w:type="dxa"/>
          </w:tcPr>
          <w:p>
            <w:pPr>
              <w:pStyle w:val="TableParagraph"/>
              <w:spacing w:line="230" w:lineRule="exact"/>
              <w:ind w:right="105"/>
              <w:jc w:val="right"/>
              <w:rPr>
                <w:sz w:val="21"/>
              </w:rPr>
            </w:pPr>
            <w:r>
              <w:rPr>
                <w:w w:val="95"/>
                <w:sz w:val="21"/>
              </w:rPr>
              <w:t>2011</w:t>
            </w:r>
          </w:p>
        </w:tc>
        <w:tc>
          <w:tcPr>
            <w:tcW w:w="1675" w:type="dxa"/>
          </w:tcPr>
          <w:p>
            <w:pPr>
              <w:pStyle w:val="TableParagraph"/>
              <w:spacing w:line="230" w:lineRule="exact"/>
              <w:ind w:left="604"/>
              <w:jc w:val="left"/>
              <w:rPr>
                <w:sz w:val="21"/>
              </w:rPr>
            </w:pPr>
            <w:r>
              <w:rPr>
                <w:sz w:val="21"/>
              </w:rPr>
              <w:t>1021</w:t>
            </w:r>
          </w:p>
        </w:tc>
        <w:tc>
          <w:tcPr>
            <w:tcW w:w="1577" w:type="dxa"/>
          </w:tcPr>
          <w:p>
            <w:pPr>
              <w:pStyle w:val="TableParagraph"/>
              <w:spacing w:line="230" w:lineRule="exact"/>
              <w:ind w:right="630"/>
              <w:jc w:val="right"/>
              <w:rPr>
                <w:sz w:val="21"/>
              </w:rPr>
            </w:pPr>
            <w:r>
              <w:rPr>
                <w:w w:val="90"/>
                <w:sz w:val="21"/>
              </w:rPr>
              <w:t>976</w:t>
            </w:r>
          </w:p>
        </w:tc>
        <w:tc>
          <w:tcPr>
            <w:tcW w:w="1738" w:type="dxa"/>
          </w:tcPr>
          <w:p>
            <w:pPr>
              <w:pStyle w:val="TableParagraph"/>
              <w:spacing w:line="230" w:lineRule="exact"/>
              <w:ind w:right="730"/>
              <w:jc w:val="right"/>
              <w:rPr>
                <w:sz w:val="21"/>
              </w:rPr>
            </w:pPr>
            <w:r>
              <w:rPr>
                <w:w w:val="90"/>
                <w:sz w:val="21"/>
              </w:rPr>
              <w:t>768</w:t>
            </w:r>
          </w:p>
        </w:tc>
        <w:tc>
          <w:tcPr>
            <w:tcW w:w="1571" w:type="dxa"/>
          </w:tcPr>
          <w:p>
            <w:pPr>
              <w:pStyle w:val="TableParagraph"/>
              <w:spacing w:line="230" w:lineRule="exact"/>
              <w:ind w:right="660"/>
              <w:jc w:val="right"/>
              <w:rPr>
                <w:sz w:val="21"/>
              </w:rPr>
            </w:pPr>
            <w:r>
              <w:rPr>
                <w:w w:val="90"/>
                <w:sz w:val="21"/>
              </w:rPr>
              <w:t>785</w:t>
            </w:r>
          </w:p>
        </w:tc>
      </w:tr>
      <w:tr>
        <w:trPr>
          <w:trHeight w:val="260" w:hRule="atLeast"/>
        </w:trPr>
        <w:tc>
          <w:tcPr>
            <w:tcW w:w="863" w:type="dxa"/>
          </w:tcPr>
          <w:p>
            <w:pPr>
              <w:pStyle w:val="TableParagraph"/>
              <w:spacing w:line="230" w:lineRule="exact"/>
              <w:ind w:right="105"/>
              <w:jc w:val="right"/>
              <w:rPr>
                <w:sz w:val="21"/>
              </w:rPr>
            </w:pPr>
            <w:r>
              <w:rPr>
                <w:w w:val="90"/>
                <w:sz w:val="21"/>
              </w:rPr>
              <w:t>2012</w:t>
            </w:r>
          </w:p>
        </w:tc>
        <w:tc>
          <w:tcPr>
            <w:tcW w:w="1675" w:type="dxa"/>
          </w:tcPr>
          <w:p>
            <w:pPr>
              <w:pStyle w:val="TableParagraph"/>
              <w:spacing w:line="230" w:lineRule="exact"/>
              <w:ind w:left="604"/>
              <w:jc w:val="left"/>
              <w:rPr>
                <w:sz w:val="21"/>
              </w:rPr>
            </w:pPr>
            <w:r>
              <w:rPr>
                <w:sz w:val="21"/>
              </w:rPr>
              <w:t>1275</w:t>
            </w:r>
          </w:p>
        </w:tc>
        <w:tc>
          <w:tcPr>
            <w:tcW w:w="1577" w:type="dxa"/>
          </w:tcPr>
          <w:p>
            <w:pPr>
              <w:pStyle w:val="TableParagraph"/>
              <w:spacing w:line="230" w:lineRule="exact"/>
              <w:ind w:right="583"/>
              <w:jc w:val="right"/>
              <w:rPr>
                <w:sz w:val="21"/>
              </w:rPr>
            </w:pPr>
            <w:r>
              <w:rPr>
                <w:w w:val="95"/>
                <w:sz w:val="21"/>
              </w:rPr>
              <w:t>1160</w:t>
            </w:r>
          </w:p>
        </w:tc>
        <w:tc>
          <w:tcPr>
            <w:tcW w:w="1738" w:type="dxa"/>
          </w:tcPr>
          <w:p>
            <w:pPr>
              <w:pStyle w:val="TableParagraph"/>
              <w:spacing w:line="230" w:lineRule="exact"/>
              <w:ind w:right="680"/>
              <w:jc w:val="right"/>
              <w:rPr>
                <w:sz w:val="21"/>
              </w:rPr>
            </w:pPr>
            <w:r>
              <w:rPr>
                <w:sz w:val="21"/>
              </w:rPr>
              <w:t>1135</w:t>
            </w:r>
          </w:p>
        </w:tc>
        <w:tc>
          <w:tcPr>
            <w:tcW w:w="1571" w:type="dxa"/>
          </w:tcPr>
          <w:p>
            <w:pPr>
              <w:pStyle w:val="TableParagraph"/>
              <w:spacing w:line="230" w:lineRule="exact"/>
              <w:ind w:right="610"/>
              <w:jc w:val="right"/>
              <w:rPr>
                <w:sz w:val="21"/>
              </w:rPr>
            </w:pPr>
            <w:r>
              <w:rPr>
                <w:sz w:val="21"/>
              </w:rPr>
              <w:t>1153</w:t>
            </w:r>
          </w:p>
        </w:tc>
      </w:tr>
      <w:tr>
        <w:trPr>
          <w:trHeight w:val="260" w:hRule="atLeast"/>
        </w:trPr>
        <w:tc>
          <w:tcPr>
            <w:tcW w:w="863" w:type="dxa"/>
          </w:tcPr>
          <w:p>
            <w:pPr>
              <w:pStyle w:val="TableParagraph"/>
              <w:spacing w:line="230" w:lineRule="exact"/>
              <w:ind w:right="105"/>
              <w:jc w:val="right"/>
              <w:rPr>
                <w:sz w:val="21"/>
              </w:rPr>
            </w:pPr>
            <w:r>
              <w:rPr>
                <w:w w:val="90"/>
                <w:sz w:val="21"/>
              </w:rPr>
              <w:t>2013</w:t>
            </w:r>
          </w:p>
        </w:tc>
        <w:tc>
          <w:tcPr>
            <w:tcW w:w="1675" w:type="dxa"/>
          </w:tcPr>
          <w:p>
            <w:pPr>
              <w:pStyle w:val="TableParagraph"/>
              <w:spacing w:line="230" w:lineRule="exact"/>
              <w:ind w:left="607"/>
              <w:jc w:val="left"/>
              <w:rPr>
                <w:sz w:val="21"/>
              </w:rPr>
            </w:pPr>
            <w:r>
              <w:rPr>
                <w:w w:val="105"/>
                <w:sz w:val="21"/>
              </w:rPr>
              <w:t>2711</w:t>
            </w:r>
          </w:p>
        </w:tc>
        <w:tc>
          <w:tcPr>
            <w:tcW w:w="1577" w:type="dxa"/>
          </w:tcPr>
          <w:p>
            <w:pPr>
              <w:pStyle w:val="TableParagraph"/>
              <w:spacing w:line="230" w:lineRule="exact"/>
              <w:ind w:right="580"/>
              <w:jc w:val="right"/>
              <w:rPr>
                <w:sz w:val="21"/>
              </w:rPr>
            </w:pPr>
            <w:r>
              <w:rPr>
                <w:w w:val="90"/>
                <w:sz w:val="21"/>
              </w:rPr>
              <w:t>2592</w:t>
            </w:r>
          </w:p>
        </w:tc>
        <w:tc>
          <w:tcPr>
            <w:tcW w:w="1738" w:type="dxa"/>
          </w:tcPr>
          <w:p>
            <w:pPr>
              <w:pStyle w:val="TableParagraph"/>
              <w:spacing w:line="230" w:lineRule="exact"/>
              <w:ind w:right="680"/>
              <w:jc w:val="right"/>
              <w:rPr>
                <w:sz w:val="21"/>
              </w:rPr>
            </w:pPr>
            <w:r>
              <w:rPr>
                <w:w w:val="95"/>
                <w:sz w:val="21"/>
              </w:rPr>
              <w:t>1967</w:t>
            </w:r>
          </w:p>
        </w:tc>
        <w:tc>
          <w:tcPr>
            <w:tcW w:w="1571" w:type="dxa"/>
          </w:tcPr>
          <w:p>
            <w:pPr>
              <w:pStyle w:val="TableParagraph"/>
              <w:spacing w:line="230" w:lineRule="exact"/>
              <w:ind w:right="610"/>
              <w:jc w:val="right"/>
              <w:rPr>
                <w:sz w:val="21"/>
              </w:rPr>
            </w:pPr>
            <w:r>
              <w:rPr>
                <w:w w:val="95"/>
                <w:sz w:val="21"/>
              </w:rPr>
              <w:t>1995</w:t>
            </w:r>
          </w:p>
        </w:tc>
      </w:tr>
      <w:tr>
        <w:trPr>
          <w:trHeight w:val="260" w:hRule="atLeast"/>
        </w:trPr>
        <w:tc>
          <w:tcPr>
            <w:tcW w:w="863" w:type="dxa"/>
          </w:tcPr>
          <w:p>
            <w:pPr>
              <w:pStyle w:val="TableParagraph"/>
              <w:spacing w:line="230" w:lineRule="exact"/>
              <w:ind w:right="105"/>
              <w:jc w:val="right"/>
              <w:rPr>
                <w:sz w:val="21"/>
              </w:rPr>
            </w:pPr>
            <w:r>
              <w:rPr>
                <w:w w:val="90"/>
                <w:sz w:val="21"/>
              </w:rPr>
              <w:t>2014</w:t>
            </w:r>
          </w:p>
        </w:tc>
        <w:tc>
          <w:tcPr>
            <w:tcW w:w="1675" w:type="dxa"/>
          </w:tcPr>
          <w:p>
            <w:pPr>
              <w:pStyle w:val="TableParagraph"/>
              <w:spacing w:line="230" w:lineRule="exact"/>
              <w:ind w:left="607"/>
              <w:jc w:val="left"/>
              <w:rPr>
                <w:sz w:val="21"/>
              </w:rPr>
            </w:pPr>
            <w:r>
              <w:rPr>
                <w:sz w:val="21"/>
              </w:rPr>
              <w:t>2774</w:t>
            </w:r>
          </w:p>
        </w:tc>
        <w:tc>
          <w:tcPr>
            <w:tcW w:w="1577" w:type="dxa"/>
          </w:tcPr>
          <w:p>
            <w:pPr>
              <w:pStyle w:val="TableParagraph"/>
              <w:spacing w:line="230" w:lineRule="exact"/>
              <w:ind w:right="580"/>
              <w:jc w:val="right"/>
              <w:rPr>
                <w:sz w:val="21"/>
              </w:rPr>
            </w:pPr>
            <w:r>
              <w:rPr>
                <w:w w:val="90"/>
                <w:sz w:val="21"/>
              </w:rPr>
              <w:t>2652</w:t>
            </w:r>
          </w:p>
        </w:tc>
        <w:tc>
          <w:tcPr>
            <w:tcW w:w="1738" w:type="dxa"/>
          </w:tcPr>
          <w:p>
            <w:pPr>
              <w:pStyle w:val="TableParagraph"/>
              <w:spacing w:line="230" w:lineRule="exact"/>
              <w:ind w:right="677"/>
              <w:jc w:val="right"/>
              <w:rPr>
                <w:sz w:val="21"/>
              </w:rPr>
            </w:pPr>
            <w:r>
              <w:rPr>
                <w:w w:val="90"/>
                <w:sz w:val="21"/>
              </w:rPr>
              <w:t>2373</w:t>
            </w:r>
          </w:p>
        </w:tc>
        <w:tc>
          <w:tcPr>
            <w:tcW w:w="1571" w:type="dxa"/>
          </w:tcPr>
          <w:p>
            <w:pPr>
              <w:pStyle w:val="TableParagraph"/>
              <w:spacing w:line="230" w:lineRule="exact"/>
              <w:ind w:right="607"/>
              <w:jc w:val="right"/>
              <w:rPr>
                <w:sz w:val="21"/>
              </w:rPr>
            </w:pPr>
            <w:r>
              <w:rPr>
                <w:w w:val="85"/>
                <w:sz w:val="21"/>
              </w:rPr>
              <w:t>2392</w:t>
            </w:r>
          </w:p>
        </w:tc>
      </w:tr>
      <w:tr>
        <w:trPr>
          <w:trHeight w:val="260" w:hRule="atLeast"/>
        </w:trPr>
        <w:tc>
          <w:tcPr>
            <w:tcW w:w="863" w:type="dxa"/>
          </w:tcPr>
          <w:p>
            <w:pPr>
              <w:pStyle w:val="TableParagraph"/>
              <w:spacing w:line="230" w:lineRule="exact"/>
              <w:ind w:right="105"/>
              <w:jc w:val="right"/>
              <w:rPr>
                <w:sz w:val="21"/>
              </w:rPr>
            </w:pPr>
            <w:r>
              <w:rPr>
                <w:w w:val="90"/>
                <w:sz w:val="21"/>
              </w:rPr>
              <w:t>2015</w:t>
            </w:r>
          </w:p>
        </w:tc>
        <w:tc>
          <w:tcPr>
            <w:tcW w:w="1675" w:type="dxa"/>
          </w:tcPr>
          <w:p>
            <w:pPr>
              <w:pStyle w:val="TableParagraph"/>
              <w:spacing w:line="230" w:lineRule="exact"/>
              <w:ind w:left="607"/>
              <w:jc w:val="left"/>
              <w:rPr>
                <w:sz w:val="21"/>
              </w:rPr>
            </w:pPr>
            <w:r>
              <w:rPr>
                <w:sz w:val="21"/>
              </w:rPr>
              <w:t>3073</w:t>
            </w:r>
          </w:p>
        </w:tc>
        <w:tc>
          <w:tcPr>
            <w:tcW w:w="1577" w:type="dxa"/>
          </w:tcPr>
          <w:p>
            <w:pPr>
              <w:pStyle w:val="TableParagraph"/>
              <w:spacing w:line="230" w:lineRule="exact"/>
              <w:ind w:right="580"/>
              <w:jc w:val="right"/>
              <w:rPr>
                <w:sz w:val="21"/>
              </w:rPr>
            </w:pPr>
            <w:r>
              <w:rPr>
                <w:w w:val="90"/>
                <w:sz w:val="21"/>
              </w:rPr>
              <w:t>2816</w:t>
            </w:r>
          </w:p>
        </w:tc>
        <w:tc>
          <w:tcPr>
            <w:tcW w:w="1738" w:type="dxa"/>
          </w:tcPr>
          <w:p>
            <w:pPr>
              <w:pStyle w:val="TableParagraph"/>
              <w:spacing w:line="230" w:lineRule="exact"/>
              <w:ind w:right="677"/>
              <w:jc w:val="right"/>
              <w:rPr>
                <w:sz w:val="21"/>
              </w:rPr>
            </w:pPr>
            <w:r>
              <w:rPr>
                <w:w w:val="85"/>
                <w:sz w:val="21"/>
              </w:rPr>
              <w:t>2686</w:t>
            </w:r>
          </w:p>
        </w:tc>
        <w:tc>
          <w:tcPr>
            <w:tcW w:w="1571" w:type="dxa"/>
          </w:tcPr>
          <w:p>
            <w:pPr>
              <w:pStyle w:val="TableParagraph"/>
              <w:spacing w:line="230" w:lineRule="exact"/>
              <w:ind w:right="607"/>
              <w:jc w:val="right"/>
              <w:rPr>
                <w:sz w:val="21"/>
              </w:rPr>
            </w:pPr>
            <w:r>
              <w:rPr>
                <w:w w:val="85"/>
                <w:sz w:val="21"/>
              </w:rPr>
              <w:t>2704</w:t>
            </w:r>
          </w:p>
        </w:tc>
      </w:tr>
      <w:tr>
        <w:trPr>
          <w:trHeight w:val="260" w:hRule="atLeast"/>
        </w:trPr>
        <w:tc>
          <w:tcPr>
            <w:tcW w:w="863" w:type="dxa"/>
          </w:tcPr>
          <w:p>
            <w:pPr>
              <w:pStyle w:val="TableParagraph"/>
              <w:spacing w:line="230" w:lineRule="exact"/>
              <w:ind w:right="105"/>
              <w:jc w:val="right"/>
              <w:rPr>
                <w:sz w:val="21"/>
              </w:rPr>
            </w:pPr>
            <w:r>
              <w:rPr>
                <w:w w:val="90"/>
                <w:sz w:val="21"/>
              </w:rPr>
              <w:t>2016</w:t>
            </w:r>
          </w:p>
        </w:tc>
        <w:tc>
          <w:tcPr>
            <w:tcW w:w="1675" w:type="dxa"/>
          </w:tcPr>
          <w:p>
            <w:pPr>
              <w:pStyle w:val="TableParagraph"/>
              <w:spacing w:line="230" w:lineRule="exact"/>
              <w:ind w:left="607"/>
              <w:jc w:val="left"/>
              <w:rPr>
                <w:sz w:val="21"/>
              </w:rPr>
            </w:pPr>
            <w:r>
              <w:rPr>
                <w:w w:val="95"/>
                <w:sz w:val="21"/>
              </w:rPr>
              <w:t>3208</w:t>
            </w:r>
          </w:p>
        </w:tc>
        <w:tc>
          <w:tcPr>
            <w:tcW w:w="1577" w:type="dxa"/>
          </w:tcPr>
          <w:p>
            <w:pPr>
              <w:pStyle w:val="TableParagraph"/>
              <w:spacing w:line="230" w:lineRule="exact"/>
              <w:ind w:right="580"/>
              <w:jc w:val="right"/>
              <w:rPr>
                <w:sz w:val="21"/>
              </w:rPr>
            </w:pPr>
            <w:r>
              <w:rPr>
                <w:w w:val="90"/>
                <w:sz w:val="21"/>
              </w:rPr>
              <w:t>2910</w:t>
            </w:r>
          </w:p>
        </w:tc>
        <w:tc>
          <w:tcPr>
            <w:tcW w:w="1738" w:type="dxa"/>
          </w:tcPr>
          <w:p>
            <w:pPr>
              <w:pStyle w:val="TableParagraph"/>
              <w:spacing w:line="230" w:lineRule="exact"/>
              <w:ind w:right="677"/>
              <w:jc w:val="right"/>
              <w:rPr>
                <w:sz w:val="21"/>
              </w:rPr>
            </w:pPr>
            <w:r>
              <w:rPr>
                <w:w w:val="85"/>
                <w:sz w:val="21"/>
              </w:rPr>
              <w:t>2506</w:t>
            </w:r>
          </w:p>
        </w:tc>
        <w:tc>
          <w:tcPr>
            <w:tcW w:w="1571" w:type="dxa"/>
          </w:tcPr>
          <w:p>
            <w:pPr>
              <w:pStyle w:val="TableParagraph"/>
              <w:spacing w:line="230" w:lineRule="exact"/>
              <w:ind w:right="607"/>
              <w:jc w:val="right"/>
              <w:rPr>
                <w:sz w:val="21"/>
              </w:rPr>
            </w:pPr>
            <w:r>
              <w:rPr>
                <w:w w:val="90"/>
                <w:sz w:val="21"/>
              </w:rPr>
              <w:t>2523</w:t>
            </w:r>
          </w:p>
        </w:tc>
      </w:tr>
      <w:tr>
        <w:trPr>
          <w:trHeight w:val="260" w:hRule="atLeast"/>
        </w:trPr>
        <w:tc>
          <w:tcPr>
            <w:tcW w:w="863" w:type="dxa"/>
          </w:tcPr>
          <w:p>
            <w:pPr>
              <w:pStyle w:val="TableParagraph"/>
              <w:spacing w:line="230" w:lineRule="exact"/>
              <w:ind w:right="105"/>
              <w:jc w:val="right"/>
              <w:rPr>
                <w:sz w:val="21"/>
              </w:rPr>
            </w:pPr>
            <w:r>
              <w:rPr>
                <w:w w:val="95"/>
                <w:sz w:val="21"/>
              </w:rPr>
              <w:t>2017</w:t>
            </w:r>
          </w:p>
        </w:tc>
        <w:tc>
          <w:tcPr>
            <w:tcW w:w="1675" w:type="dxa"/>
          </w:tcPr>
          <w:p>
            <w:pPr>
              <w:pStyle w:val="TableParagraph"/>
              <w:spacing w:line="230" w:lineRule="exact"/>
              <w:ind w:left="607"/>
              <w:jc w:val="left"/>
              <w:rPr>
                <w:sz w:val="21"/>
              </w:rPr>
            </w:pPr>
            <w:r>
              <w:rPr>
                <w:w w:val="95"/>
                <w:sz w:val="21"/>
              </w:rPr>
              <w:t>3208</w:t>
            </w:r>
          </w:p>
        </w:tc>
        <w:tc>
          <w:tcPr>
            <w:tcW w:w="1577" w:type="dxa"/>
          </w:tcPr>
          <w:p>
            <w:pPr>
              <w:pStyle w:val="TableParagraph"/>
              <w:spacing w:line="230" w:lineRule="exact"/>
              <w:ind w:right="580"/>
              <w:jc w:val="right"/>
              <w:rPr>
                <w:sz w:val="21"/>
              </w:rPr>
            </w:pPr>
            <w:r>
              <w:rPr>
                <w:w w:val="95"/>
                <w:sz w:val="21"/>
              </w:rPr>
              <w:t>3136</w:t>
            </w:r>
          </w:p>
        </w:tc>
        <w:tc>
          <w:tcPr>
            <w:tcW w:w="1738" w:type="dxa"/>
          </w:tcPr>
          <w:p>
            <w:pPr>
              <w:pStyle w:val="TableParagraph"/>
              <w:spacing w:line="230" w:lineRule="exact"/>
              <w:ind w:right="677"/>
              <w:jc w:val="right"/>
              <w:rPr>
                <w:sz w:val="21"/>
              </w:rPr>
            </w:pPr>
            <w:r>
              <w:rPr>
                <w:w w:val="80"/>
                <w:sz w:val="21"/>
              </w:rPr>
              <w:t>3008</w:t>
            </w:r>
          </w:p>
        </w:tc>
        <w:tc>
          <w:tcPr>
            <w:tcW w:w="1571" w:type="dxa"/>
          </w:tcPr>
          <w:p>
            <w:pPr>
              <w:pStyle w:val="TableParagraph"/>
              <w:spacing w:line="230" w:lineRule="exact"/>
              <w:ind w:right="607"/>
              <w:jc w:val="right"/>
              <w:rPr>
                <w:sz w:val="21"/>
              </w:rPr>
            </w:pPr>
            <w:r>
              <w:rPr>
                <w:w w:val="85"/>
                <w:sz w:val="21"/>
              </w:rPr>
              <w:t>3026</w:t>
            </w:r>
          </w:p>
        </w:tc>
      </w:tr>
      <w:tr>
        <w:trPr>
          <w:trHeight w:val="260" w:hRule="atLeast"/>
        </w:trPr>
        <w:tc>
          <w:tcPr>
            <w:tcW w:w="863" w:type="dxa"/>
            <w:tcBorders>
              <w:bottom w:val="single" w:sz="4" w:space="0" w:color="000000"/>
            </w:tcBorders>
          </w:tcPr>
          <w:p>
            <w:pPr>
              <w:pStyle w:val="TableParagraph"/>
              <w:spacing w:line="230" w:lineRule="exact"/>
              <w:ind w:right="105"/>
              <w:jc w:val="right"/>
              <w:rPr>
                <w:sz w:val="21"/>
              </w:rPr>
            </w:pPr>
            <w:r>
              <w:rPr>
                <w:w w:val="90"/>
                <w:sz w:val="21"/>
              </w:rPr>
              <w:t>2018</w:t>
            </w:r>
          </w:p>
        </w:tc>
        <w:tc>
          <w:tcPr>
            <w:tcW w:w="1675" w:type="dxa"/>
            <w:tcBorders>
              <w:bottom w:val="single" w:sz="4" w:space="0" w:color="000000"/>
            </w:tcBorders>
          </w:tcPr>
          <w:p>
            <w:pPr>
              <w:pStyle w:val="TableParagraph"/>
              <w:spacing w:line="230" w:lineRule="exact"/>
              <w:ind w:left="607"/>
              <w:jc w:val="left"/>
              <w:rPr>
                <w:sz w:val="21"/>
              </w:rPr>
            </w:pPr>
            <w:r>
              <w:rPr>
                <w:sz w:val="21"/>
              </w:rPr>
              <w:t>3152</w:t>
            </w:r>
          </w:p>
        </w:tc>
        <w:tc>
          <w:tcPr>
            <w:tcW w:w="1577" w:type="dxa"/>
            <w:tcBorders>
              <w:bottom w:val="single" w:sz="4" w:space="0" w:color="000000"/>
            </w:tcBorders>
          </w:tcPr>
          <w:p>
            <w:pPr>
              <w:pStyle w:val="TableParagraph"/>
              <w:spacing w:line="230" w:lineRule="exact"/>
              <w:ind w:right="580"/>
              <w:jc w:val="right"/>
              <w:rPr>
                <w:sz w:val="21"/>
              </w:rPr>
            </w:pPr>
            <w:r>
              <w:rPr>
                <w:w w:val="90"/>
                <w:sz w:val="21"/>
              </w:rPr>
              <w:t>3013</w:t>
            </w:r>
          </w:p>
        </w:tc>
        <w:tc>
          <w:tcPr>
            <w:tcW w:w="1738" w:type="dxa"/>
            <w:tcBorders>
              <w:bottom w:val="single" w:sz="4" w:space="0" w:color="000000"/>
            </w:tcBorders>
          </w:tcPr>
          <w:p>
            <w:pPr>
              <w:pStyle w:val="TableParagraph"/>
              <w:spacing w:line="230" w:lineRule="exact"/>
              <w:ind w:right="677"/>
              <w:jc w:val="right"/>
              <w:rPr>
                <w:sz w:val="21"/>
              </w:rPr>
            </w:pPr>
            <w:r>
              <w:rPr>
                <w:w w:val="85"/>
                <w:sz w:val="21"/>
              </w:rPr>
              <w:t>2840</w:t>
            </w:r>
          </w:p>
        </w:tc>
        <w:tc>
          <w:tcPr>
            <w:tcW w:w="1571" w:type="dxa"/>
            <w:tcBorders>
              <w:bottom w:val="single" w:sz="4" w:space="0" w:color="000000"/>
            </w:tcBorders>
          </w:tcPr>
          <w:p>
            <w:pPr>
              <w:pStyle w:val="TableParagraph"/>
              <w:spacing w:line="230" w:lineRule="exact"/>
              <w:ind w:right="607"/>
              <w:jc w:val="right"/>
              <w:rPr>
                <w:sz w:val="21"/>
              </w:rPr>
            </w:pPr>
            <w:r>
              <w:rPr>
                <w:w w:val="90"/>
                <w:sz w:val="21"/>
              </w:rPr>
              <w:t>2857</w:t>
            </w:r>
          </w:p>
        </w:tc>
      </w:tr>
    </w:tbl>
    <w:p>
      <w:pPr>
        <w:pStyle w:val="BodyText"/>
        <w:spacing w:before="2"/>
        <w:rPr>
          <w:sz w:val="33"/>
        </w:rPr>
      </w:pPr>
    </w:p>
    <w:p>
      <w:pPr>
        <w:pStyle w:val="Heading2"/>
        <w:jc w:val="both"/>
      </w:pPr>
      <w:bookmarkStart w:name="Unresolved Problems and Major Uncertaint" w:id="35"/>
      <w:bookmarkEnd w:id="35"/>
      <w:r>
        <w:rPr>
          <w:b w:val="0"/>
        </w:rPr>
      </w:r>
      <w:bookmarkStart w:name="_bookmark23" w:id="36"/>
      <w:bookmarkEnd w:id="36"/>
      <w:r>
        <w:rPr>
          <w:b w:val="0"/>
        </w:rPr>
      </w:r>
      <w:r>
        <w:rPr/>
        <w:t>Unresolved Problems and Major Uncertainties</w:t>
      </w:r>
    </w:p>
    <w:p>
      <w:pPr>
        <w:pStyle w:val="BodyText"/>
        <w:spacing w:before="2"/>
        <w:rPr>
          <w:b/>
          <w:sz w:val="39"/>
        </w:rPr>
      </w:pPr>
    </w:p>
    <w:p>
      <w:pPr>
        <w:pStyle w:val="BodyText"/>
        <w:spacing w:line="254" w:lineRule="auto"/>
        <w:ind w:left="160" w:right="387"/>
        <w:jc w:val="both"/>
      </w:pPr>
      <w:r>
        <w:rPr/>
        <w:t>Parameter</w:t>
      </w:r>
      <w:r>
        <w:rPr>
          <w:spacing w:val="-29"/>
        </w:rPr>
        <w:t> </w:t>
      </w:r>
      <w:r>
        <w:rPr/>
        <w:t>uncertainty</w:t>
      </w:r>
      <w:r>
        <w:rPr>
          <w:spacing w:val="-30"/>
        </w:rPr>
        <w:t> </w:t>
      </w:r>
      <w:r>
        <w:rPr/>
        <w:t>is</w:t>
      </w:r>
      <w:r>
        <w:rPr>
          <w:spacing w:val="-30"/>
        </w:rPr>
        <w:t> </w:t>
      </w:r>
      <w:r>
        <w:rPr/>
        <w:t>explicitly</w:t>
      </w:r>
      <w:r>
        <w:rPr>
          <w:spacing w:val="-29"/>
        </w:rPr>
        <w:t> </w:t>
      </w:r>
      <w:r>
        <w:rPr/>
        <w:t>captured</w:t>
      </w:r>
      <w:r>
        <w:rPr>
          <w:spacing w:val="-29"/>
        </w:rPr>
        <w:t> </w:t>
      </w:r>
      <w:r>
        <w:rPr/>
        <w:t>in</w:t>
      </w:r>
      <w:r>
        <w:rPr>
          <w:spacing w:val="-30"/>
        </w:rPr>
        <w:t> </w:t>
      </w:r>
      <w:r>
        <w:rPr/>
        <w:t>the</w:t>
      </w:r>
      <w:r>
        <w:rPr>
          <w:spacing w:val="-30"/>
        </w:rPr>
        <w:t> </w:t>
      </w:r>
      <w:r>
        <w:rPr/>
        <w:t>asymptotic</w:t>
      </w:r>
      <w:r>
        <w:rPr>
          <w:spacing w:val="-29"/>
        </w:rPr>
        <w:t> </w:t>
      </w:r>
      <w:r>
        <w:rPr/>
        <w:t>confidence</w:t>
      </w:r>
      <w:r>
        <w:rPr>
          <w:spacing w:val="-29"/>
        </w:rPr>
        <w:t> </w:t>
      </w:r>
      <w:r>
        <w:rPr>
          <w:spacing w:val="-3"/>
        </w:rPr>
        <w:t>intervals</w:t>
      </w:r>
      <w:r>
        <w:rPr>
          <w:spacing w:val="-29"/>
        </w:rPr>
        <w:t> </w:t>
      </w:r>
      <w:r>
        <w:rPr/>
        <w:t>reported throughout</w:t>
      </w:r>
      <w:r>
        <w:rPr>
          <w:spacing w:val="-31"/>
        </w:rPr>
        <w:t> </w:t>
      </w:r>
      <w:r>
        <w:rPr/>
        <w:t>this</w:t>
      </w:r>
      <w:r>
        <w:rPr>
          <w:spacing w:val="-31"/>
        </w:rPr>
        <w:t> </w:t>
      </w:r>
      <w:r>
        <w:rPr/>
        <w:t>assessment</w:t>
      </w:r>
      <w:r>
        <w:rPr>
          <w:spacing w:val="-31"/>
        </w:rPr>
        <w:t> </w:t>
      </w:r>
      <w:r>
        <w:rPr/>
        <w:t>for</w:t>
      </w:r>
      <w:r>
        <w:rPr>
          <w:spacing w:val="-32"/>
        </w:rPr>
        <w:t> </w:t>
      </w:r>
      <w:r>
        <w:rPr>
          <w:spacing w:val="-3"/>
        </w:rPr>
        <w:t>key</w:t>
      </w:r>
      <w:r>
        <w:rPr>
          <w:spacing w:val="-32"/>
        </w:rPr>
        <w:t> </w:t>
      </w:r>
      <w:r>
        <w:rPr/>
        <w:t>parameters</w:t>
      </w:r>
      <w:r>
        <w:rPr>
          <w:spacing w:val="-32"/>
        </w:rPr>
        <w:t> </w:t>
      </w:r>
      <w:r>
        <w:rPr/>
        <w:t>and</w:t>
      </w:r>
      <w:r>
        <w:rPr>
          <w:spacing w:val="-32"/>
        </w:rPr>
        <w:t> </w:t>
      </w:r>
      <w:r>
        <w:rPr/>
        <w:t>management</w:t>
      </w:r>
      <w:r>
        <w:rPr>
          <w:spacing w:val="-31"/>
        </w:rPr>
        <w:t> </w:t>
      </w:r>
      <w:r>
        <w:rPr/>
        <w:t>quantities.</w:t>
      </w:r>
      <w:r>
        <w:rPr>
          <w:spacing w:val="-22"/>
        </w:rPr>
        <w:t> </w:t>
      </w:r>
      <w:r>
        <w:rPr/>
        <w:t>These</w:t>
      </w:r>
      <w:r>
        <w:rPr>
          <w:spacing w:val="-32"/>
        </w:rPr>
        <w:t> </w:t>
      </w:r>
      <w:r>
        <w:rPr>
          <w:spacing w:val="-3"/>
        </w:rPr>
        <w:t>intervals </w:t>
      </w:r>
      <w:r>
        <w:rPr/>
        <w:t>reflect</w:t>
      </w:r>
      <w:r>
        <w:rPr>
          <w:spacing w:val="-26"/>
        </w:rPr>
        <w:t> </w:t>
      </w:r>
      <w:r>
        <w:rPr/>
        <w:t>the</w:t>
      </w:r>
      <w:r>
        <w:rPr>
          <w:spacing w:val="-26"/>
        </w:rPr>
        <w:t> </w:t>
      </w:r>
      <w:r>
        <w:rPr/>
        <w:t>uncertainty</w:t>
      </w:r>
      <w:r>
        <w:rPr>
          <w:spacing w:val="-26"/>
        </w:rPr>
        <w:t> </w:t>
      </w:r>
      <w:r>
        <w:rPr/>
        <w:t>in</w:t>
      </w:r>
      <w:r>
        <w:rPr>
          <w:spacing w:val="-26"/>
        </w:rPr>
        <w:t> </w:t>
      </w:r>
      <w:r>
        <w:rPr/>
        <w:t>the</w:t>
      </w:r>
      <w:r>
        <w:rPr>
          <w:spacing w:val="-26"/>
        </w:rPr>
        <w:t> </w:t>
      </w:r>
      <w:r>
        <w:rPr/>
        <w:t>model</w:t>
      </w:r>
      <w:r>
        <w:rPr>
          <w:spacing w:val="-26"/>
        </w:rPr>
        <w:t> </w:t>
      </w:r>
      <w:r>
        <w:rPr/>
        <w:t>fit</w:t>
      </w:r>
      <w:r>
        <w:rPr>
          <w:spacing w:val="-26"/>
        </w:rPr>
        <w:t> </w:t>
      </w:r>
      <w:r>
        <w:rPr/>
        <w:t>to</w:t>
      </w:r>
      <w:r>
        <w:rPr>
          <w:spacing w:val="-26"/>
        </w:rPr>
        <w:t> </w:t>
      </w:r>
      <w:r>
        <w:rPr/>
        <w:t>the</w:t>
      </w:r>
      <w:r>
        <w:rPr>
          <w:spacing w:val="-26"/>
        </w:rPr>
        <w:t> </w:t>
      </w:r>
      <w:r>
        <w:rPr/>
        <w:t>data</w:t>
      </w:r>
      <w:r>
        <w:rPr>
          <w:spacing w:val="-26"/>
        </w:rPr>
        <w:t> </w:t>
      </w:r>
      <w:r>
        <w:rPr/>
        <w:t>sources</w:t>
      </w:r>
      <w:r>
        <w:rPr>
          <w:spacing w:val="-26"/>
        </w:rPr>
        <w:t> </w:t>
      </w:r>
      <w:r>
        <w:rPr/>
        <w:t>included</w:t>
      </w:r>
      <w:r>
        <w:rPr>
          <w:spacing w:val="-26"/>
        </w:rPr>
        <w:t> </w:t>
      </w:r>
      <w:r>
        <w:rPr/>
        <w:t>in</w:t>
      </w:r>
      <w:r>
        <w:rPr>
          <w:spacing w:val="-26"/>
        </w:rPr>
        <w:t> </w:t>
      </w:r>
      <w:r>
        <w:rPr/>
        <w:t>the</w:t>
      </w:r>
      <w:r>
        <w:rPr>
          <w:spacing w:val="-26"/>
        </w:rPr>
        <w:t> </w:t>
      </w:r>
      <w:r>
        <w:rPr/>
        <w:t>assessment,</w:t>
      </w:r>
      <w:r>
        <w:rPr>
          <w:spacing w:val="-25"/>
        </w:rPr>
        <w:t> </w:t>
      </w:r>
      <w:r>
        <w:rPr/>
        <w:t>but</w:t>
      </w:r>
      <w:r>
        <w:rPr>
          <w:spacing w:val="-26"/>
        </w:rPr>
        <w:t> </w:t>
      </w:r>
      <w:r>
        <w:rPr/>
        <w:t>do not</w:t>
      </w:r>
      <w:r>
        <w:rPr>
          <w:spacing w:val="-25"/>
        </w:rPr>
        <w:t> </w:t>
      </w:r>
      <w:r>
        <w:rPr/>
        <w:t>include</w:t>
      </w:r>
      <w:r>
        <w:rPr>
          <w:spacing w:val="-25"/>
        </w:rPr>
        <w:t> </w:t>
      </w:r>
      <w:r>
        <w:rPr/>
        <w:t>uncertainty</w:t>
      </w:r>
      <w:r>
        <w:rPr>
          <w:spacing w:val="-25"/>
        </w:rPr>
        <w:t> </w:t>
      </w:r>
      <w:r>
        <w:rPr/>
        <w:t>associated</w:t>
      </w:r>
      <w:r>
        <w:rPr>
          <w:spacing w:val="-25"/>
        </w:rPr>
        <w:t> </w:t>
      </w:r>
      <w:r>
        <w:rPr/>
        <w:t>with</w:t>
      </w:r>
      <w:r>
        <w:rPr>
          <w:spacing w:val="-25"/>
        </w:rPr>
        <w:t> </w:t>
      </w:r>
      <w:r>
        <w:rPr/>
        <w:t>alternative</w:t>
      </w:r>
      <w:r>
        <w:rPr>
          <w:spacing w:val="-25"/>
        </w:rPr>
        <w:t> </w:t>
      </w:r>
      <w:r>
        <w:rPr/>
        <w:t>model</w:t>
      </w:r>
      <w:r>
        <w:rPr>
          <w:spacing w:val="-25"/>
        </w:rPr>
        <w:t> </w:t>
      </w:r>
      <w:r>
        <w:rPr/>
        <w:t>configurations,</w:t>
      </w:r>
      <w:r>
        <w:rPr>
          <w:spacing w:val="-25"/>
        </w:rPr>
        <w:t> </w:t>
      </w:r>
      <w:r>
        <w:rPr/>
        <w:t>weighting</w:t>
      </w:r>
      <w:r>
        <w:rPr>
          <w:spacing w:val="-25"/>
        </w:rPr>
        <w:t> </w:t>
      </w:r>
      <w:r>
        <w:rPr/>
        <w:t>of</w:t>
      </w:r>
      <w:r>
        <w:rPr>
          <w:spacing w:val="-25"/>
        </w:rPr>
        <w:t> </w:t>
      </w:r>
      <w:r>
        <w:rPr/>
        <w:t>data </w:t>
      </w:r>
      <w:r>
        <w:rPr>
          <w:w w:val="95"/>
        </w:rPr>
        <w:t>sources</w:t>
      </w:r>
      <w:r>
        <w:rPr>
          <w:spacing w:val="-14"/>
          <w:w w:val="95"/>
        </w:rPr>
        <w:t> </w:t>
      </w:r>
      <w:r>
        <w:rPr>
          <w:w w:val="95"/>
        </w:rPr>
        <w:t>(a</w:t>
      </w:r>
      <w:r>
        <w:rPr>
          <w:spacing w:val="-14"/>
          <w:w w:val="95"/>
        </w:rPr>
        <w:t> </w:t>
      </w:r>
      <w:r>
        <w:rPr>
          <w:w w:val="95"/>
        </w:rPr>
        <w:t>combination</w:t>
      </w:r>
      <w:r>
        <w:rPr>
          <w:spacing w:val="-14"/>
          <w:w w:val="95"/>
        </w:rPr>
        <w:t> </w:t>
      </w:r>
      <w:r>
        <w:rPr>
          <w:w w:val="95"/>
        </w:rPr>
        <w:t>of</w:t>
      </w:r>
      <w:r>
        <w:rPr>
          <w:spacing w:val="-14"/>
          <w:w w:val="95"/>
        </w:rPr>
        <w:t> </w:t>
      </w:r>
      <w:r>
        <w:rPr>
          <w:w w:val="95"/>
        </w:rPr>
        <w:t>input</w:t>
      </w:r>
      <w:r>
        <w:rPr>
          <w:spacing w:val="-14"/>
          <w:w w:val="95"/>
        </w:rPr>
        <w:t> </w:t>
      </w:r>
      <w:r>
        <w:rPr>
          <w:w w:val="95"/>
        </w:rPr>
        <w:t>sample</w:t>
      </w:r>
      <w:r>
        <w:rPr>
          <w:spacing w:val="-14"/>
          <w:w w:val="95"/>
        </w:rPr>
        <w:t> </w:t>
      </w:r>
      <w:r>
        <w:rPr>
          <w:w w:val="95"/>
        </w:rPr>
        <w:t>sizes</w:t>
      </w:r>
      <w:r>
        <w:rPr>
          <w:spacing w:val="-14"/>
          <w:w w:val="95"/>
        </w:rPr>
        <w:t> </w:t>
      </w:r>
      <w:r>
        <w:rPr>
          <w:w w:val="95"/>
        </w:rPr>
        <w:t>and</w:t>
      </w:r>
      <w:r>
        <w:rPr>
          <w:spacing w:val="-14"/>
          <w:w w:val="95"/>
        </w:rPr>
        <w:t> </w:t>
      </w:r>
      <w:r>
        <w:rPr>
          <w:w w:val="95"/>
        </w:rPr>
        <w:t>relative</w:t>
      </w:r>
      <w:r>
        <w:rPr>
          <w:spacing w:val="-14"/>
          <w:w w:val="95"/>
        </w:rPr>
        <w:t> </w:t>
      </w:r>
      <w:r>
        <w:rPr>
          <w:w w:val="95"/>
        </w:rPr>
        <w:t>weighting</w:t>
      </w:r>
      <w:r>
        <w:rPr>
          <w:spacing w:val="-14"/>
          <w:w w:val="95"/>
        </w:rPr>
        <w:t> </w:t>
      </w:r>
      <w:r>
        <w:rPr>
          <w:w w:val="95"/>
        </w:rPr>
        <w:t>of</w:t>
      </w:r>
      <w:r>
        <w:rPr>
          <w:spacing w:val="-14"/>
          <w:w w:val="95"/>
        </w:rPr>
        <w:t> </w:t>
      </w:r>
      <w:r>
        <w:rPr>
          <w:w w:val="95"/>
        </w:rPr>
        <w:t>likelihood</w:t>
      </w:r>
      <w:r>
        <w:rPr>
          <w:spacing w:val="-14"/>
          <w:w w:val="95"/>
        </w:rPr>
        <w:t> </w:t>
      </w:r>
      <w:r>
        <w:rPr>
          <w:w w:val="95"/>
        </w:rPr>
        <w:t>components), </w:t>
      </w:r>
      <w:r>
        <w:rPr/>
        <w:t>or fixed</w:t>
      </w:r>
      <w:r>
        <w:rPr>
          <w:spacing w:val="-21"/>
        </w:rPr>
        <w:t> </w:t>
      </w:r>
      <w:r>
        <w:rPr/>
        <w:t>parameters.</w:t>
      </w:r>
    </w:p>
    <w:p>
      <w:pPr>
        <w:pStyle w:val="BodyText"/>
        <w:spacing w:before="10"/>
      </w:pPr>
    </w:p>
    <w:p>
      <w:pPr>
        <w:pStyle w:val="BodyText"/>
        <w:spacing w:line="254" w:lineRule="auto"/>
        <w:ind w:left="160" w:right="416" w:hanging="9"/>
        <w:jc w:val="both"/>
      </w:pPr>
      <w:r>
        <w:rPr/>
        <w:t>There are a number of </w:t>
      </w:r>
      <w:r>
        <w:rPr>
          <w:spacing w:val="1"/>
        </w:rPr>
        <w:t>major </w:t>
      </w:r>
      <w:r>
        <w:rPr/>
        <w:t>uncertainties regarding model parameters that </w:t>
      </w:r>
      <w:r>
        <w:rPr>
          <w:spacing w:val="-4"/>
        </w:rPr>
        <w:t>have </w:t>
      </w:r>
      <w:r>
        <w:rPr/>
        <w:t>been explored</w:t>
      </w:r>
      <w:r>
        <w:rPr>
          <w:spacing w:val="-8"/>
        </w:rPr>
        <w:t> </w:t>
      </w:r>
      <w:r>
        <w:rPr/>
        <w:t>via</w:t>
      </w:r>
      <w:r>
        <w:rPr>
          <w:spacing w:val="-8"/>
        </w:rPr>
        <w:t> </w:t>
      </w:r>
      <w:r>
        <w:rPr/>
        <w:t>sensitivity</w:t>
      </w:r>
      <w:r>
        <w:rPr>
          <w:spacing w:val="-8"/>
        </w:rPr>
        <w:t> </w:t>
      </w:r>
      <w:r>
        <w:rPr/>
        <w:t>analysis.</w:t>
      </w:r>
      <w:r>
        <w:rPr>
          <w:spacing w:val="8"/>
        </w:rPr>
        <w:t> </w:t>
      </w:r>
      <w:r>
        <w:rPr/>
        <w:t>The</w:t>
      </w:r>
      <w:r>
        <w:rPr>
          <w:spacing w:val="-8"/>
        </w:rPr>
        <w:t> </w:t>
      </w:r>
      <w:r>
        <w:rPr/>
        <w:t>most</w:t>
      </w:r>
      <w:r>
        <w:rPr>
          <w:spacing w:val="-8"/>
        </w:rPr>
        <w:t> </w:t>
      </w:r>
      <w:r>
        <w:rPr/>
        <w:t>notable</w:t>
      </w:r>
      <w:r>
        <w:rPr>
          <w:spacing w:val="-8"/>
        </w:rPr>
        <w:t> </w:t>
      </w:r>
      <w:r>
        <w:rPr/>
        <w:t>explorations</w:t>
      </w:r>
      <w:r>
        <w:rPr>
          <w:spacing w:val="-8"/>
        </w:rPr>
        <w:t> </w:t>
      </w:r>
      <w:r>
        <w:rPr>
          <w:spacing w:val="-3"/>
        </w:rPr>
        <w:t>involved</w:t>
      </w:r>
      <w:r>
        <w:rPr>
          <w:spacing w:val="-8"/>
        </w:rPr>
        <w:t> </w:t>
      </w:r>
      <w:r>
        <w:rPr/>
        <w:t>the</w:t>
      </w:r>
      <w:r>
        <w:rPr>
          <w:spacing w:val="-8"/>
        </w:rPr>
        <w:t> </w:t>
      </w:r>
      <w:r>
        <w:rPr/>
        <w:t>sensitivity</w:t>
      </w:r>
      <w:r>
        <w:rPr>
          <w:spacing w:val="-8"/>
        </w:rPr>
        <w:t> </w:t>
      </w:r>
      <w:r>
        <w:rPr/>
        <w:t>of model estimates</w:t>
      </w:r>
      <w:r>
        <w:rPr>
          <w:spacing w:val="-21"/>
        </w:rPr>
        <w:t> </w:t>
      </w:r>
      <w:r>
        <w:rPr/>
        <w:t>to:</w:t>
      </w:r>
    </w:p>
    <w:p>
      <w:pPr>
        <w:pStyle w:val="BodyText"/>
      </w:pPr>
    </w:p>
    <w:p>
      <w:pPr>
        <w:pStyle w:val="BodyText"/>
        <w:spacing w:before="8"/>
        <w:rPr>
          <w:sz w:val="23"/>
        </w:rPr>
      </w:pPr>
    </w:p>
    <w:p>
      <w:pPr>
        <w:pStyle w:val="ListParagraph"/>
        <w:numPr>
          <w:ilvl w:val="0"/>
          <w:numId w:val="7"/>
        </w:numPr>
        <w:tabs>
          <w:tab w:pos="746" w:val="left" w:leader="none"/>
        </w:tabs>
        <w:spacing w:line="240" w:lineRule="auto" w:before="0" w:after="0"/>
        <w:ind w:left="745" w:right="0" w:hanging="299"/>
        <w:jc w:val="left"/>
        <w:rPr>
          <w:sz w:val="24"/>
        </w:rPr>
      </w:pPr>
      <w:r>
        <w:rPr>
          <w:sz w:val="24"/>
        </w:rPr>
        <w:t>The </w:t>
      </w:r>
      <w:r>
        <w:rPr>
          <w:spacing w:val="-3"/>
          <w:sz w:val="24"/>
        </w:rPr>
        <w:t>value </w:t>
      </w:r>
      <w:r>
        <w:rPr>
          <w:sz w:val="24"/>
        </w:rPr>
        <w:t>of natural mortality </w:t>
      </w:r>
      <w:r>
        <w:rPr>
          <w:spacing w:val="-4"/>
          <w:sz w:val="24"/>
        </w:rPr>
        <w:t>by</w:t>
      </w:r>
      <w:r>
        <w:rPr>
          <w:spacing w:val="2"/>
          <w:sz w:val="24"/>
        </w:rPr>
        <w:t> </w:t>
      </w:r>
      <w:r>
        <w:rPr>
          <w:sz w:val="24"/>
        </w:rPr>
        <w:t>sex.</w:t>
      </w:r>
    </w:p>
    <w:p>
      <w:pPr>
        <w:pStyle w:val="ListParagraph"/>
        <w:numPr>
          <w:ilvl w:val="0"/>
          <w:numId w:val="7"/>
        </w:numPr>
        <w:tabs>
          <w:tab w:pos="746" w:val="left" w:leader="none"/>
        </w:tabs>
        <w:spacing w:line="240" w:lineRule="auto" w:before="216" w:after="0"/>
        <w:ind w:left="745" w:right="0" w:hanging="299"/>
        <w:jc w:val="left"/>
        <w:rPr>
          <w:sz w:val="24"/>
        </w:rPr>
      </w:pPr>
      <w:r>
        <w:rPr>
          <w:sz w:val="24"/>
        </w:rPr>
        <w:t>The current sex ratio between female and males in the population of petrale</w:t>
      </w:r>
      <w:r>
        <w:rPr>
          <w:spacing w:val="7"/>
          <w:sz w:val="24"/>
        </w:rPr>
        <w:t> </w:t>
      </w:r>
      <w:r>
        <w:rPr>
          <w:sz w:val="24"/>
        </w:rPr>
        <w:t>sole.</w:t>
      </w:r>
    </w:p>
    <w:p>
      <w:pPr>
        <w:pStyle w:val="ListParagraph"/>
        <w:numPr>
          <w:ilvl w:val="0"/>
          <w:numId w:val="7"/>
        </w:numPr>
        <w:tabs>
          <w:tab w:pos="746" w:val="left" w:leader="none"/>
        </w:tabs>
        <w:spacing w:line="254" w:lineRule="auto" w:before="215" w:after="0"/>
        <w:ind w:left="745" w:right="417" w:hanging="299"/>
        <w:jc w:val="left"/>
        <w:rPr>
          <w:sz w:val="24"/>
        </w:rPr>
      </w:pPr>
      <w:r>
        <w:rPr>
          <w:spacing w:val="-3"/>
          <w:w w:val="95"/>
          <w:sz w:val="24"/>
        </w:rPr>
        <w:t>Fecundity </w:t>
      </w:r>
      <w:r>
        <w:rPr>
          <w:w w:val="95"/>
          <w:sz w:val="24"/>
        </w:rPr>
        <w:t>estimates based upon new research for petrale sole and measured</w:t>
      </w:r>
      <w:r>
        <w:rPr>
          <w:spacing w:val="-12"/>
          <w:w w:val="95"/>
          <w:sz w:val="24"/>
        </w:rPr>
        <w:t> </w:t>
      </w:r>
      <w:r>
        <w:rPr>
          <w:w w:val="95"/>
          <w:sz w:val="24"/>
        </w:rPr>
        <w:t>differences </w:t>
      </w:r>
      <w:r>
        <w:rPr>
          <w:sz w:val="24"/>
        </w:rPr>
        <w:t>in fecundity between northern and southern</w:t>
      </w:r>
      <w:r>
        <w:rPr>
          <w:spacing w:val="25"/>
          <w:sz w:val="24"/>
        </w:rPr>
        <w:t> </w:t>
      </w:r>
      <w:r>
        <w:rPr>
          <w:sz w:val="24"/>
        </w:rPr>
        <w:t>fish.</w:t>
      </w:r>
    </w:p>
    <w:p>
      <w:pPr>
        <w:pStyle w:val="ListParagraph"/>
        <w:numPr>
          <w:ilvl w:val="0"/>
          <w:numId w:val="7"/>
        </w:numPr>
        <w:tabs>
          <w:tab w:pos="746" w:val="left" w:leader="none"/>
        </w:tabs>
        <w:spacing w:line="240" w:lineRule="auto" w:before="199" w:after="0"/>
        <w:ind w:left="745" w:right="0" w:hanging="299"/>
        <w:jc w:val="left"/>
        <w:rPr>
          <w:sz w:val="24"/>
        </w:rPr>
      </w:pPr>
      <w:r>
        <w:rPr>
          <w:sz w:val="24"/>
        </w:rPr>
        <w:t>Changes in the model estimates based on alternative data weighting</w:t>
      </w:r>
      <w:r>
        <w:rPr>
          <w:spacing w:val="-5"/>
          <w:sz w:val="24"/>
        </w:rPr>
        <w:t> </w:t>
      </w:r>
      <w:r>
        <w:rPr>
          <w:sz w:val="24"/>
        </w:rPr>
        <w:t>approaches.</w:t>
      </w:r>
    </w:p>
    <w:p>
      <w:pPr>
        <w:pStyle w:val="BodyText"/>
      </w:pPr>
    </w:p>
    <w:p>
      <w:pPr>
        <w:pStyle w:val="BodyText"/>
        <w:spacing w:before="2"/>
        <w:rPr>
          <w:sz w:val="25"/>
        </w:rPr>
      </w:pPr>
    </w:p>
    <w:p>
      <w:pPr>
        <w:pStyle w:val="BodyText"/>
        <w:spacing w:line="254" w:lineRule="auto"/>
        <w:ind w:left="160" w:right="417" w:hanging="9"/>
        <w:jc w:val="both"/>
      </w:pPr>
      <w:r>
        <w:rPr>
          <w:w w:val="95"/>
        </w:rPr>
        <w:t>Additionally,</w:t>
      </w:r>
      <w:r>
        <w:rPr>
          <w:spacing w:val="-6"/>
          <w:w w:val="95"/>
        </w:rPr>
        <w:t> </w:t>
      </w:r>
      <w:r>
        <w:rPr>
          <w:w w:val="95"/>
        </w:rPr>
        <w:t>a</w:t>
      </w:r>
      <w:r>
        <w:rPr>
          <w:spacing w:val="-7"/>
          <w:w w:val="95"/>
        </w:rPr>
        <w:t> </w:t>
      </w:r>
      <w:r>
        <w:rPr>
          <w:w w:val="95"/>
        </w:rPr>
        <w:t>reconstructed</w:t>
      </w:r>
      <w:r>
        <w:rPr>
          <w:spacing w:val="-7"/>
          <w:w w:val="95"/>
        </w:rPr>
        <w:t> </w:t>
      </w:r>
      <w:r>
        <w:rPr>
          <w:w w:val="95"/>
        </w:rPr>
        <w:t>historical</w:t>
      </w:r>
      <w:r>
        <w:rPr>
          <w:spacing w:val="-7"/>
          <w:w w:val="95"/>
        </w:rPr>
        <w:t> </w:t>
      </w:r>
      <w:r>
        <w:rPr>
          <w:w w:val="95"/>
        </w:rPr>
        <w:t>Washington</w:t>
      </w:r>
      <w:r>
        <w:rPr>
          <w:spacing w:val="-7"/>
          <w:w w:val="95"/>
        </w:rPr>
        <w:t> </w:t>
      </w:r>
      <w:r>
        <w:rPr>
          <w:w w:val="95"/>
        </w:rPr>
        <w:t>catch</w:t>
      </w:r>
      <w:r>
        <w:rPr>
          <w:spacing w:val="-7"/>
          <w:w w:val="95"/>
        </w:rPr>
        <w:t> </w:t>
      </w:r>
      <w:r>
        <w:rPr>
          <w:w w:val="95"/>
        </w:rPr>
        <w:t>history</w:t>
      </w:r>
      <w:r>
        <w:rPr>
          <w:spacing w:val="-7"/>
          <w:w w:val="95"/>
        </w:rPr>
        <w:t> </w:t>
      </w:r>
      <w:r>
        <w:rPr>
          <w:w w:val="95"/>
        </w:rPr>
        <w:t>has</w:t>
      </w:r>
      <w:r>
        <w:rPr>
          <w:spacing w:val="-7"/>
          <w:w w:val="95"/>
        </w:rPr>
        <w:t> </w:t>
      </w:r>
      <w:r>
        <w:rPr>
          <w:w w:val="95"/>
        </w:rPr>
        <w:t>not</w:t>
      </w:r>
      <w:r>
        <w:rPr>
          <w:spacing w:val="-7"/>
          <w:w w:val="95"/>
        </w:rPr>
        <w:t> </w:t>
      </w:r>
      <w:r>
        <w:rPr>
          <w:w w:val="95"/>
        </w:rPr>
        <w:t>been</w:t>
      </w:r>
      <w:r>
        <w:rPr>
          <w:spacing w:val="-7"/>
          <w:w w:val="95"/>
        </w:rPr>
        <w:t> </w:t>
      </w:r>
      <w:r>
        <w:rPr>
          <w:w w:val="95"/>
        </w:rPr>
        <w:t>included</w:t>
      </w:r>
      <w:r>
        <w:rPr>
          <w:spacing w:val="-7"/>
          <w:w w:val="95"/>
        </w:rPr>
        <w:t> </w:t>
      </w:r>
      <w:r>
        <w:rPr>
          <w:w w:val="95"/>
        </w:rPr>
        <w:t>in</w:t>
      </w:r>
      <w:r>
        <w:rPr>
          <w:spacing w:val="-7"/>
          <w:w w:val="95"/>
        </w:rPr>
        <w:t> </w:t>
      </w:r>
      <w:r>
        <w:rPr>
          <w:w w:val="95"/>
        </w:rPr>
        <w:t>the petrale sole stock assessment. Washington state is currently undergoing efforts to determine </w:t>
      </w:r>
      <w:r>
        <w:rPr/>
        <w:t>historical</w:t>
      </w:r>
      <w:r>
        <w:rPr>
          <w:spacing w:val="-29"/>
        </w:rPr>
        <w:t> </w:t>
      </w:r>
      <w:r>
        <w:rPr/>
        <w:t>catches</w:t>
      </w:r>
      <w:r>
        <w:rPr>
          <w:spacing w:val="-29"/>
        </w:rPr>
        <w:t> </w:t>
      </w:r>
      <w:r>
        <w:rPr/>
        <w:t>for</w:t>
      </w:r>
      <w:r>
        <w:rPr>
          <w:spacing w:val="-29"/>
        </w:rPr>
        <w:t> </w:t>
      </w:r>
      <w:r>
        <w:rPr/>
        <w:t>petrale</w:t>
      </w:r>
      <w:r>
        <w:rPr>
          <w:spacing w:val="-29"/>
        </w:rPr>
        <w:t> </w:t>
      </w:r>
      <w:r>
        <w:rPr/>
        <w:t>sole</w:t>
      </w:r>
      <w:r>
        <w:rPr>
          <w:spacing w:val="-29"/>
        </w:rPr>
        <w:t> </w:t>
      </w:r>
      <w:r>
        <w:rPr/>
        <w:t>and</w:t>
      </w:r>
      <w:r>
        <w:rPr>
          <w:spacing w:val="-29"/>
        </w:rPr>
        <w:t> </w:t>
      </w:r>
      <w:r>
        <w:rPr/>
        <w:t>the</w:t>
      </w:r>
      <w:r>
        <w:rPr>
          <w:spacing w:val="-29"/>
        </w:rPr>
        <w:t> </w:t>
      </w:r>
      <w:r>
        <w:rPr/>
        <w:t>next</w:t>
      </w:r>
      <w:r>
        <w:rPr>
          <w:spacing w:val="-29"/>
        </w:rPr>
        <w:t> </w:t>
      </w:r>
      <w:r>
        <w:rPr/>
        <w:t>stock</w:t>
      </w:r>
      <w:r>
        <w:rPr>
          <w:spacing w:val="-29"/>
        </w:rPr>
        <w:t> </w:t>
      </w:r>
      <w:r>
        <w:rPr/>
        <w:t>assessment</w:t>
      </w:r>
      <w:r>
        <w:rPr>
          <w:spacing w:val="-29"/>
        </w:rPr>
        <w:t> </w:t>
      </w:r>
      <w:r>
        <w:rPr/>
        <w:t>is</w:t>
      </w:r>
      <w:r>
        <w:rPr>
          <w:spacing w:val="-29"/>
        </w:rPr>
        <w:t> </w:t>
      </w:r>
      <w:r>
        <w:rPr/>
        <w:t>likely</w:t>
      </w:r>
      <w:r>
        <w:rPr>
          <w:spacing w:val="-29"/>
        </w:rPr>
        <w:t> </w:t>
      </w:r>
      <w:r>
        <w:rPr/>
        <w:t>to</w:t>
      </w:r>
      <w:r>
        <w:rPr>
          <w:spacing w:val="-29"/>
        </w:rPr>
        <w:t> </w:t>
      </w:r>
      <w:r>
        <w:rPr/>
        <w:t>incorporate</w:t>
      </w:r>
      <w:r>
        <w:rPr>
          <w:spacing w:val="-29"/>
        </w:rPr>
        <w:t> </w:t>
      </w:r>
      <w:r>
        <w:rPr/>
        <w:t>these new historical catch</w:t>
      </w:r>
      <w:r>
        <w:rPr>
          <w:spacing w:val="52"/>
        </w:rPr>
        <w:t> </w:t>
      </w:r>
      <w:r>
        <w:rPr/>
        <w:t>estimates.</w:t>
      </w:r>
    </w:p>
    <w:p>
      <w:pPr>
        <w:spacing w:after="0" w:line="254" w:lineRule="auto"/>
        <w:jc w:val="both"/>
        <w:sectPr>
          <w:pgSz w:w="12240" w:h="15840"/>
          <w:pgMar w:header="0" w:footer="822" w:top="1380" w:bottom="1020" w:left="1280" w:right="1020"/>
        </w:sectPr>
      </w:pPr>
    </w:p>
    <w:p>
      <w:pPr>
        <w:pStyle w:val="Heading2"/>
        <w:spacing w:before="42"/>
        <w:jc w:val="both"/>
      </w:pPr>
      <w:bookmarkStart w:name="Decision Table" w:id="37"/>
      <w:bookmarkEnd w:id="37"/>
      <w:r>
        <w:rPr>
          <w:b w:val="0"/>
        </w:rPr>
      </w:r>
      <w:bookmarkStart w:name="_bookmark24" w:id="38"/>
      <w:bookmarkEnd w:id="38"/>
      <w:r>
        <w:rPr>
          <w:b w:val="0"/>
        </w:rPr>
      </w:r>
      <w:r>
        <w:rPr/>
        <w:t>Decision Table</w:t>
      </w:r>
    </w:p>
    <w:p>
      <w:pPr>
        <w:pStyle w:val="BodyText"/>
        <w:spacing w:before="2"/>
        <w:rPr>
          <w:b/>
          <w:sz w:val="39"/>
        </w:rPr>
      </w:pPr>
    </w:p>
    <w:p>
      <w:pPr>
        <w:pStyle w:val="BodyText"/>
        <w:spacing w:line="254" w:lineRule="auto"/>
        <w:ind w:left="132" w:right="387" w:firstLine="18"/>
        <w:jc w:val="both"/>
      </w:pPr>
      <w:r>
        <w:rPr/>
        <w:t>The forecast of stock abundance and yield </w:t>
      </w:r>
      <w:r>
        <w:rPr>
          <w:spacing w:val="-3"/>
        </w:rPr>
        <w:t>was </w:t>
      </w:r>
      <w:r>
        <w:rPr/>
        <w:t>developed using the base model. The total catches</w:t>
      </w:r>
      <w:r>
        <w:rPr>
          <w:spacing w:val="-9"/>
        </w:rPr>
        <w:t> </w:t>
      </w:r>
      <w:r>
        <w:rPr/>
        <w:t>in</w:t>
      </w:r>
      <w:r>
        <w:rPr>
          <w:spacing w:val="-9"/>
        </w:rPr>
        <w:t> </w:t>
      </w:r>
      <w:r>
        <w:rPr/>
        <w:t>2019</w:t>
      </w:r>
      <w:r>
        <w:rPr>
          <w:spacing w:val="-9"/>
        </w:rPr>
        <w:t> </w:t>
      </w:r>
      <w:r>
        <w:rPr/>
        <w:t>and</w:t>
      </w:r>
      <w:r>
        <w:rPr>
          <w:spacing w:val="-9"/>
        </w:rPr>
        <w:t> </w:t>
      </w:r>
      <w:r>
        <w:rPr/>
        <w:t>2020</w:t>
      </w:r>
      <w:r>
        <w:rPr>
          <w:spacing w:val="-9"/>
        </w:rPr>
        <w:t> </w:t>
      </w:r>
      <w:r>
        <w:rPr/>
        <w:t>are</w:t>
      </w:r>
      <w:r>
        <w:rPr>
          <w:spacing w:val="-9"/>
        </w:rPr>
        <w:t> </w:t>
      </w:r>
      <w:r>
        <w:rPr/>
        <w:t>set</w:t>
      </w:r>
      <w:r>
        <w:rPr>
          <w:spacing w:val="-9"/>
        </w:rPr>
        <w:t> </w:t>
      </w:r>
      <w:r>
        <w:rPr/>
        <w:t>at</w:t>
      </w:r>
      <w:r>
        <w:rPr>
          <w:spacing w:val="-9"/>
        </w:rPr>
        <w:t> </w:t>
      </w:r>
      <w:r>
        <w:rPr>
          <w:spacing w:val="-3"/>
        </w:rPr>
        <w:t>values</w:t>
      </w:r>
      <w:r>
        <w:rPr>
          <w:spacing w:val="-9"/>
        </w:rPr>
        <w:t> </w:t>
      </w:r>
      <w:r>
        <w:rPr/>
        <w:t>provided</w:t>
      </w:r>
      <w:r>
        <w:rPr>
          <w:spacing w:val="-9"/>
        </w:rPr>
        <w:t> </w:t>
      </w:r>
      <w:r>
        <w:rPr>
          <w:spacing w:val="-4"/>
        </w:rPr>
        <w:t>by</w:t>
      </w:r>
      <w:r>
        <w:rPr>
          <w:spacing w:val="-9"/>
        </w:rPr>
        <w:t> </w:t>
      </w:r>
      <w:r>
        <w:rPr/>
        <w:t>the</w:t>
      </w:r>
      <w:r>
        <w:rPr>
          <w:spacing w:val="-9"/>
        </w:rPr>
        <w:t> </w:t>
      </w:r>
      <w:r>
        <w:rPr/>
        <w:t>Groundfish</w:t>
      </w:r>
      <w:r>
        <w:rPr>
          <w:spacing w:val="-9"/>
        </w:rPr>
        <w:t> </w:t>
      </w:r>
      <w:r>
        <w:rPr/>
        <w:t>Management</w:t>
      </w:r>
      <w:r>
        <w:rPr>
          <w:spacing w:val="-9"/>
        </w:rPr>
        <w:t> </w:t>
      </w:r>
      <w:r>
        <w:rPr>
          <w:spacing w:val="-5"/>
        </w:rPr>
        <w:t>Team </w:t>
      </w:r>
      <w:r>
        <w:rPr/>
        <w:t>(GMT) of the PFMC at 2908 and 2845 </w:t>
      </w:r>
      <w:r>
        <w:rPr>
          <w:spacing w:val="-3"/>
        </w:rPr>
        <w:t>mt, </w:t>
      </w:r>
      <w:r>
        <w:rPr/>
        <w:t>respectively. The management adopted </w:t>
      </w:r>
      <w:r>
        <w:rPr>
          <w:spacing w:val="-3"/>
        </w:rPr>
        <w:t>ACL values </w:t>
      </w:r>
      <w:r>
        <w:rPr/>
        <w:t>for these years are 2921 and 2857 </w:t>
      </w:r>
      <w:r>
        <w:rPr>
          <w:spacing w:val="-3"/>
        </w:rPr>
        <w:t>mt. </w:t>
      </w:r>
      <w:r>
        <w:rPr/>
        <w:t>The exploitation rate for 2021 and beyond is based</w:t>
      </w:r>
      <w:r>
        <w:rPr>
          <w:spacing w:val="-23"/>
        </w:rPr>
        <w:t> </w:t>
      </w:r>
      <w:r>
        <w:rPr/>
        <w:t>upon</w:t>
      </w:r>
      <w:r>
        <w:rPr>
          <w:spacing w:val="-23"/>
        </w:rPr>
        <w:t> </w:t>
      </w:r>
      <w:r>
        <w:rPr/>
        <w:t>an</w:t>
      </w:r>
      <w:r>
        <w:rPr>
          <w:spacing w:val="-23"/>
        </w:rPr>
        <w:t> </w:t>
      </w:r>
      <w:r>
        <w:rPr/>
        <w:t>SPR</w:t>
      </w:r>
      <w:r>
        <w:rPr>
          <w:spacing w:val="-23"/>
        </w:rPr>
        <w:t> </w:t>
      </w:r>
      <w:r>
        <w:rPr/>
        <w:t>of</w:t>
      </w:r>
      <w:r>
        <w:rPr>
          <w:spacing w:val="-23"/>
        </w:rPr>
        <w:t> </w:t>
      </w:r>
      <w:r>
        <w:rPr/>
        <w:t>30%</w:t>
      </w:r>
      <w:r>
        <w:rPr>
          <w:spacing w:val="-23"/>
        </w:rPr>
        <w:t> </w:t>
      </w:r>
      <w:r>
        <w:rPr/>
        <w:t>and</w:t>
      </w:r>
      <w:r>
        <w:rPr>
          <w:spacing w:val="-23"/>
        </w:rPr>
        <w:t> </w:t>
      </w:r>
      <w:r>
        <w:rPr/>
        <w:t>the</w:t>
      </w:r>
      <w:r>
        <w:rPr>
          <w:spacing w:val="-23"/>
        </w:rPr>
        <w:t> </w:t>
      </w:r>
      <w:r>
        <w:rPr/>
        <w:t>25:5</w:t>
      </w:r>
      <w:r>
        <w:rPr>
          <w:spacing w:val="-23"/>
        </w:rPr>
        <w:t> </w:t>
      </w:r>
      <w:r>
        <w:rPr/>
        <w:t>harvest</w:t>
      </w:r>
      <w:r>
        <w:rPr>
          <w:spacing w:val="-23"/>
        </w:rPr>
        <w:t> </w:t>
      </w:r>
      <w:r>
        <w:rPr/>
        <w:t>control</w:t>
      </w:r>
      <w:r>
        <w:rPr>
          <w:spacing w:val="-23"/>
        </w:rPr>
        <w:t> </w:t>
      </w:r>
      <w:r>
        <w:rPr/>
        <w:t>rule.</w:t>
      </w:r>
      <w:r>
        <w:rPr>
          <w:spacing w:val="-11"/>
        </w:rPr>
        <w:t> </w:t>
      </w:r>
      <w:r>
        <w:rPr/>
        <w:t>The</w:t>
      </w:r>
      <w:r>
        <w:rPr>
          <w:spacing w:val="-23"/>
        </w:rPr>
        <w:t> </w:t>
      </w:r>
      <w:r>
        <w:rPr/>
        <w:t>average</w:t>
      </w:r>
      <w:r>
        <w:rPr>
          <w:spacing w:val="-23"/>
        </w:rPr>
        <w:t> </w:t>
      </w:r>
      <w:r>
        <w:rPr/>
        <w:t>exploitation</w:t>
      </w:r>
      <w:r>
        <w:rPr>
          <w:spacing w:val="-23"/>
        </w:rPr>
        <w:t> </w:t>
      </w:r>
      <w:r>
        <w:rPr/>
        <w:t>rates, across</w:t>
      </w:r>
      <w:r>
        <w:rPr>
          <w:spacing w:val="-13"/>
        </w:rPr>
        <w:t> </w:t>
      </w:r>
      <w:r>
        <w:rPr/>
        <w:t>recent</w:t>
      </w:r>
      <w:r>
        <w:rPr>
          <w:spacing w:val="-13"/>
        </w:rPr>
        <w:t> </w:t>
      </w:r>
      <w:r>
        <w:rPr/>
        <w:t>years,</w:t>
      </w:r>
      <w:r>
        <w:rPr>
          <w:spacing w:val="-13"/>
        </w:rPr>
        <w:t> </w:t>
      </w:r>
      <w:r>
        <w:rPr>
          <w:spacing w:val="-4"/>
        </w:rPr>
        <w:t>by</w:t>
      </w:r>
      <w:r>
        <w:rPr>
          <w:spacing w:val="-13"/>
        </w:rPr>
        <w:t> </w:t>
      </w:r>
      <w:r>
        <w:rPr/>
        <w:t>fleet</w:t>
      </w:r>
      <w:r>
        <w:rPr>
          <w:spacing w:val="-13"/>
        </w:rPr>
        <w:t> </w:t>
      </w:r>
      <w:r>
        <w:rPr/>
        <w:t>as</w:t>
      </w:r>
      <w:r>
        <w:rPr>
          <w:spacing w:val="-13"/>
        </w:rPr>
        <w:t> </w:t>
      </w:r>
      <w:r>
        <w:rPr/>
        <w:t>provided</w:t>
      </w:r>
      <w:r>
        <w:rPr>
          <w:spacing w:val="-13"/>
        </w:rPr>
        <w:t> </w:t>
      </w:r>
      <w:r>
        <w:rPr>
          <w:spacing w:val="-4"/>
        </w:rPr>
        <w:t>by</w:t>
      </w:r>
      <w:r>
        <w:rPr>
          <w:spacing w:val="-13"/>
        </w:rPr>
        <w:t> </w:t>
      </w:r>
      <w:r>
        <w:rPr/>
        <w:t>the</w:t>
      </w:r>
      <w:r>
        <w:rPr>
          <w:spacing w:val="-13"/>
        </w:rPr>
        <w:t> </w:t>
      </w:r>
      <w:r>
        <w:rPr/>
        <w:t>GMT</w:t>
      </w:r>
      <w:r>
        <w:rPr>
          <w:spacing w:val="-13"/>
        </w:rPr>
        <w:t> </w:t>
      </w:r>
      <w:r>
        <w:rPr/>
        <w:t>were</w:t>
      </w:r>
      <w:r>
        <w:rPr>
          <w:spacing w:val="-13"/>
        </w:rPr>
        <w:t> </w:t>
      </w:r>
      <w:r>
        <w:rPr/>
        <w:t>used</w:t>
      </w:r>
      <w:r>
        <w:rPr>
          <w:spacing w:val="-13"/>
        </w:rPr>
        <w:t> </w:t>
      </w:r>
      <w:r>
        <w:rPr/>
        <w:t>to</w:t>
      </w:r>
      <w:r>
        <w:rPr>
          <w:spacing w:val="-13"/>
        </w:rPr>
        <w:t> </w:t>
      </w:r>
      <w:r>
        <w:rPr/>
        <w:t>distribute</w:t>
      </w:r>
      <w:r>
        <w:rPr>
          <w:spacing w:val="-13"/>
        </w:rPr>
        <w:t> </w:t>
      </w:r>
      <w:r>
        <w:rPr/>
        <w:t>catches</w:t>
      </w:r>
      <w:r>
        <w:rPr>
          <w:spacing w:val="-13"/>
        </w:rPr>
        <w:t> </w:t>
      </w:r>
      <w:r>
        <w:rPr/>
        <w:t>during the forecast</w:t>
      </w:r>
      <w:r>
        <w:rPr>
          <w:spacing w:val="-21"/>
        </w:rPr>
        <w:t> </w:t>
      </w:r>
      <w:r>
        <w:rPr/>
        <w:t>period.</w:t>
      </w:r>
    </w:p>
    <w:p>
      <w:pPr>
        <w:pStyle w:val="BodyText"/>
        <w:spacing w:before="10"/>
      </w:pPr>
    </w:p>
    <w:p>
      <w:pPr>
        <w:pStyle w:val="BodyText"/>
        <w:spacing w:line="252" w:lineRule="auto"/>
        <w:ind w:left="151" w:right="407" w:firstLine="8"/>
        <w:jc w:val="both"/>
      </w:pPr>
      <w:r>
        <w:rPr/>
        <w:t>Uncertainty</w:t>
      </w:r>
      <w:r>
        <w:rPr>
          <w:spacing w:val="-20"/>
        </w:rPr>
        <w:t> </w:t>
      </w:r>
      <w:r>
        <w:rPr/>
        <w:t>in</w:t>
      </w:r>
      <w:r>
        <w:rPr>
          <w:spacing w:val="-20"/>
        </w:rPr>
        <w:t> </w:t>
      </w:r>
      <w:r>
        <w:rPr/>
        <w:t>the</w:t>
      </w:r>
      <w:r>
        <w:rPr>
          <w:spacing w:val="-20"/>
        </w:rPr>
        <w:t> </w:t>
      </w:r>
      <w:r>
        <w:rPr/>
        <w:t>forecasts</w:t>
      </w:r>
      <w:r>
        <w:rPr>
          <w:spacing w:val="-20"/>
        </w:rPr>
        <w:t> </w:t>
      </w:r>
      <w:r>
        <w:rPr/>
        <w:t>is</w:t>
      </w:r>
      <w:r>
        <w:rPr>
          <w:spacing w:val="-20"/>
        </w:rPr>
        <w:t> </w:t>
      </w:r>
      <w:r>
        <w:rPr/>
        <w:t>based</w:t>
      </w:r>
      <w:r>
        <w:rPr>
          <w:spacing w:val="-20"/>
        </w:rPr>
        <w:t> </w:t>
      </w:r>
      <w:r>
        <w:rPr/>
        <w:t>upon</w:t>
      </w:r>
      <w:r>
        <w:rPr>
          <w:spacing w:val="-20"/>
        </w:rPr>
        <w:t> </w:t>
      </w:r>
      <w:r>
        <w:rPr/>
        <w:t>the</w:t>
      </w:r>
      <w:r>
        <w:rPr>
          <w:spacing w:val="-20"/>
        </w:rPr>
        <w:t> </w:t>
      </w:r>
      <w:r>
        <w:rPr/>
        <w:t>three</w:t>
      </w:r>
      <w:r>
        <w:rPr>
          <w:spacing w:val="-20"/>
        </w:rPr>
        <w:t> </w:t>
      </w:r>
      <w:r>
        <w:rPr/>
        <w:t>states</w:t>
      </w:r>
      <w:r>
        <w:rPr>
          <w:spacing w:val="-20"/>
        </w:rPr>
        <w:t> </w:t>
      </w:r>
      <w:r>
        <w:rPr/>
        <w:t>of</w:t>
      </w:r>
      <w:r>
        <w:rPr>
          <w:spacing w:val="-20"/>
        </w:rPr>
        <w:t> </w:t>
      </w:r>
      <w:r>
        <w:rPr/>
        <w:t>nature</w:t>
      </w:r>
      <w:r>
        <w:rPr>
          <w:spacing w:val="-20"/>
        </w:rPr>
        <w:t> </w:t>
      </w:r>
      <w:r>
        <w:rPr/>
        <w:t>based</w:t>
      </w:r>
      <w:r>
        <w:rPr>
          <w:spacing w:val="-20"/>
        </w:rPr>
        <w:t> </w:t>
      </w:r>
      <w:r>
        <w:rPr/>
        <w:t>on</w:t>
      </w:r>
      <w:r>
        <w:rPr>
          <w:spacing w:val="-20"/>
        </w:rPr>
        <w:t> </w:t>
      </w:r>
      <w:r>
        <w:rPr/>
        <w:t>the</w:t>
      </w:r>
      <w:r>
        <w:rPr>
          <w:spacing w:val="-20"/>
        </w:rPr>
        <w:t> </w:t>
      </w:r>
      <w:r>
        <w:rPr/>
        <w:t>likelihood profile</w:t>
      </w:r>
      <w:r>
        <w:rPr>
          <w:spacing w:val="-11"/>
        </w:rPr>
        <w:t> </w:t>
      </w:r>
      <w:r>
        <w:rPr/>
        <w:t>of</w:t>
      </w:r>
      <w:r>
        <w:rPr>
          <w:spacing w:val="-11"/>
        </w:rPr>
        <w:t> </w:t>
      </w:r>
      <w:r>
        <w:rPr/>
        <w:t>female</w:t>
      </w:r>
      <w:r>
        <w:rPr>
          <w:spacing w:val="-11"/>
        </w:rPr>
        <w:t> </w:t>
      </w:r>
      <w:r>
        <w:rPr/>
        <w:t>natural</w:t>
      </w:r>
      <w:r>
        <w:rPr>
          <w:spacing w:val="-11"/>
        </w:rPr>
        <w:t> </w:t>
      </w:r>
      <w:r>
        <w:rPr/>
        <w:t>mortality</w:t>
      </w:r>
      <w:r>
        <w:rPr>
          <w:spacing w:val="-11"/>
        </w:rPr>
        <w:t> </w:t>
      </w:r>
      <w:r>
        <w:rPr/>
        <w:t>(</w:t>
      </w:r>
      <w:r>
        <w:rPr>
          <w:rFonts w:ascii="Times New Roman" w:eastAsia="Times New Roman"/>
          <w:i/>
        </w:rPr>
        <w:t>𝑀</w:t>
      </w:r>
      <w:r>
        <w:rPr>
          <w:rFonts w:ascii="Times New Roman" w:eastAsia="Times New Roman"/>
          <w:i/>
          <w:spacing w:val="-45"/>
        </w:rPr>
        <w:t> </w:t>
      </w:r>
      <w:r>
        <w:rPr/>
        <w:t>).</w:t>
      </w:r>
      <w:r>
        <w:rPr>
          <w:spacing w:val="5"/>
        </w:rPr>
        <w:t> </w:t>
      </w:r>
      <w:r>
        <w:rPr/>
        <w:t>The</w:t>
      </w:r>
      <w:r>
        <w:rPr>
          <w:spacing w:val="-11"/>
        </w:rPr>
        <w:t> </w:t>
      </w:r>
      <w:r>
        <w:rPr>
          <w:spacing w:val="-3"/>
        </w:rPr>
        <w:t>low</w:t>
      </w:r>
      <w:r>
        <w:rPr>
          <w:spacing w:val="-11"/>
        </w:rPr>
        <w:t> </w:t>
      </w:r>
      <w:r>
        <w:rPr/>
        <w:t>and</w:t>
      </w:r>
      <w:r>
        <w:rPr>
          <w:spacing w:val="-11"/>
        </w:rPr>
        <w:t> </w:t>
      </w:r>
      <w:r>
        <w:rPr/>
        <w:t>high</w:t>
      </w:r>
      <w:r>
        <w:rPr>
          <w:spacing w:val="-11"/>
        </w:rPr>
        <w:t> </w:t>
      </w:r>
      <w:r>
        <w:rPr>
          <w:spacing w:val="-3"/>
        </w:rPr>
        <w:t>values</w:t>
      </w:r>
      <w:r>
        <w:rPr>
          <w:spacing w:val="-11"/>
        </w:rPr>
        <w:t> </w:t>
      </w:r>
      <w:r>
        <w:rPr/>
        <w:t>for</w:t>
      </w:r>
      <w:r>
        <w:rPr>
          <w:spacing w:val="-11"/>
        </w:rPr>
        <w:t> </w:t>
      </w:r>
      <w:r>
        <w:rPr/>
        <w:t>natural</w:t>
      </w:r>
      <w:r>
        <w:rPr>
          <w:spacing w:val="-11"/>
        </w:rPr>
        <w:t> </w:t>
      </w:r>
      <w:r>
        <w:rPr/>
        <w:t>mortality</w:t>
      </w:r>
      <w:r>
        <w:rPr>
          <w:spacing w:val="-11"/>
        </w:rPr>
        <w:t> </w:t>
      </w:r>
      <w:r>
        <w:rPr/>
        <w:t>were chosen</w:t>
      </w:r>
      <w:r>
        <w:rPr>
          <w:spacing w:val="-24"/>
        </w:rPr>
        <w:t> </w:t>
      </w:r>
      <w:r>
        <w:rPr/>
        <w:t>using</w:t>
      </w:r>
      <w:r>
        <w:rPr>
          <w:spacing w:val="-24"/>
        </w:rPr>
        <w:t> </w:t>
      </w:r>
      <w:r>
        <w:rPr/>
        <w:t>a</w:t>
      </w:r>
      <w:r>
        <w:rPr>
          <w:spacing w:val="-24"/>
        </w:rPr>
        <w:t> </w:t>
      </w:r>
      <w:r>
        <w:rPr/>
        <w:t>change</w:t>
      </w:r>
      <w:r>
        <w:rPr>
          <w:spacing w:val="-24"/>
        </w:rPr>
        <w:t> </w:t>
      </w:r>
      <w:r>
        <w:rPr/>
        <w:t>of</w:t>
      </w:r>
      <w:r>
        <w:rPr>
          <w:spacing w:val="-24"/>
        </w:rPr>
        <w:t> </w:t>
      </w:r>
      <w:r>
        <w:rPr/>
        <w:t>1.2</w:t>
      </w:r>
      <w:r>
        <w:rPr>
          <w:spacing w:val="-24"/>
        </w:rPr>
        <w:t> </w:t>
      </w:r>
      <w:r>
        <w:rPr/>
        <w:t>negative</w:t>
      </w:r>
      <w:r>
        <w:rPr>
          <w:spacing w:val="-24"/>
        </w:rPr>
        <w:t> </w:t>
      </w:r>
      <w:r>
        <w:rPr/>
        <w:t>log-likelihood</w:t>
      </w:r>
      <w:r>
        <w:rPr>
          <w:spacing w:val="-24"/>
        </w:rPr>
        <w:t> </w:t>
      </w:r>
      <w:r>
        <w:rPr/>
        <w:t>units</w:t>
      </w:r>
      <w:r>
        <w:rPr>
          <w:spacing w:val="-24"/>
        </w:rPr>
        <w:t> </w:t>
      </w:r>
      <w:r>
        <w:rPr/>
        <w:t>(75%</w:t>
      </w:r>
      <w:r>
        <w:rPr>
          <w:spacing w:val="-24"/>
        </w:rPr>
        <w:t> </w:t>
      </w:r>
      <w:r>
        <w:rPr>
          <w:spacing w:val="-3"/>
        </w:rPr>
        <w:t>interval)</w:t>
      </w:r>
      <w:r>
        <w:rPr>
          <w:spacing w:val="-24"/>
        </w:rPr>
        <w:t> </w:t>
      </w:r>
      <w:r>
        <w:rPr/>
        <w:t>from</w:t>
      </w:r>
      <w:r>
        <w:rPr>
          <w:spacing w:val="-24"/>
        </w:rPr>
        <w:t> </w:t>
      </w:r>
      <w:r>
        <w:rPr/>
        <w:t>the</w:t>
      </w:r>
      <w:r>
        <w:rPr>
          <w:spacing w:val="-24"/>
        </w:rPr>
        <w:t> </w:t>
      </w:r>
      <w:r>
        <w:rPr/>
        <w:t>minimum </w:t>
      </w:r>
      <w:r>
        <w:rPr>
          <w:spacing w:val="-3"/>
          <w:w w:val="95"/>
        </w:rPr>
        <w:t>value</w:t>
      </w:r>
      <w:r>
        <w:rPr>
          <w:spacing w:val="-9"/>
          <w:w w:val="95"/>
        </w:rPr>
        <w:t> </w:t>
      </w:r>
      <w:r>
        <w:rPr>
          <w:w w:val="95"/>
        </w:rPr>
        <w:t>to</w:t>
      </w:r>
      <w:r>
        <w:rPr>
          <w:spacing w:val="-9"/>
          <w:w w:val="95"/>
        </w:rPr>
        <w:t> </w:t>
      </w:r>
      <w:r>
        <w:rPr>
          <w:w w:val="95"/>
        </w:rPr>
        <w:t>correspond</w:t>
      </w:r>
      <w:r>
        <w:rPr>
          <w:spacing w:val="-9"/>
          <w:w w:val="95"/>
        </w:rPr>
        <w:t> </w:t>
      </w:r>
      <w:r>
        <w:rPr>
          <w:w w:val="95"/>
        </w:rPr>
        <w:t>midpoints</w:t>
      </w:r>
      <w:r>
        <w:rPr>
          <w:spacing w:val="-9"/>
          <w:w w:val="95"/>
        </w:rPr>
        <w:t> </w:t>
      </w:r>
      <w:r>
        <w:rPr>
          <w:w w:val="95"/>
        </w:rPr>
        <w:t>of</w:t>
      </w:r>
      <w:r>
        <w:rPr>
          <w:spacing w:val="-9"/>
          <w:w w:val="95"/>
        </w:rPr>
        <w:t> </w:t>
      </w:r>
      <w:r>
        <w:rPr>
          <w:w w:val="95"/>
        </w:rPr>
        <w:t>the</w:t>
      </w:r>
      <w:r>
        <w:rPr>
          <w:spacing w:val="-9"/>
          <w:w w:val="95"/>
        </w:rPr>
        <w:t> </w:t>
      </w:r>
      <w:r>
        <w:rPr>
          <w:spacing w:val="-3"/>
          <w:w w:val="95"/>
        </w:rPr>
        <w:t>lower</w:t>
      </w:r>
      <w:r>
        <w:rPr>
          <w:spacing w:val="-9"/>
          <w:w w:val="95"/>
        </w:rPr>
        <w:t> </w:t>
      </w:r>
      <w:r>
        <w:rPr>
          <w:w w:val="95"/>
        </w:rPr>
        <w:t>25%</w:t>
      </w:r>
      <w:r>
        <w:rPr>
          <w:spacing w:val="-9"/>
          <w:w w:val="95"/>
        </w:rPr>
        <w:t> </w:t>
      </w:r>
      <w:r>
        <w:rPr>
          <w:w w:val="95"/>
        </w:rPr>
        <w:t>probability</w:t>
      </w:r>
      <w:r>
        <w:rPr>
          <w:spacing w:val="-9"/>
          <w:w w:val="95"/>
        </w:rPr>
        <w:t> </w:t>
      </w:r>
      <w:r>
        <w:rPr>
          <w:w w:val="95"/>
        </w:rPr>
        <w:t>and</w:t>
      </w:r>
      <w:r>
        <w:rPr>
          <w:spacing w:val="-9"/>
          <w:w w:val="95"/>
        </w:rPr>
        <w:t> </w:t>
      </w:r>
      <w:r>
        <w:rPr>
          <w:w w:val="95"/>
        </w:rPr>
        <w:t>upper</w:t>
      </w:r>
      <w:r>
        <w:rPr>
          <w:spacing w:val="-9"/>
          <w:w w:val="95"/>
        </w:rPr>
        <w:t> </w:t>
      </w:r>
      <w:r>
        <w:rPr>
          <w:w w:val="95"/>
        </w:rPr>
        <w:t>25%</w:t>
      </w:r>
      <w:r>
        <w:rPr>
          <w:spacing w:val="-9"/>
          <w:w w:val="95"/>
        </w:rPr>
        <w:t> </w:t>
      </w:r>
      <w:r>
        <w:rPr>
          <w:w w:val="95"/>
        </w:rPr>
        <w:t>probability</w:t>
      </w:r>
      <w:r>
        <w:rPr>
          <w:spacing w:val="-9"/>
          <w:w w:val="95"/>
        </w:rPr>
        <w:t> </w:t>
      </w:r>
      <w:r>
        <w:rPr>
          <w:w w:val="95"/>
        </w:rPr>
        <w:t>regions </w:t>
      </w:r>
      <w:r>
        <w:rPr/>
        <w:t>from</w:t>
      </w:r>
      <w:r>
        <w:rPr>
          <w:spacing w:val="-25"/>
        </w:rPr>
        <w:t> </w:t>
      </w:r>
      <w:r>
        <w:rPr/>
        <w:t>the</w:t>
      </w:r>
      <w:r>
        <w:rPr>
          <w:spacing w:val="-25"/>
        </w:rPr>
        <w:t> </w:t>
      </w:r>
      <w:r>
        <w:rPr/>
        <w:t>base</w:t>
      </w:r>
      <w:r>
        <w:rPr>
          <w:spacing w:val="-25"/>
        </w:rPr>
        <w:t> </w:t>
      </w:r>
      <w:r>
        <w:rPr/>
        <w:t>model.</w:t>
      </w:r>
      <w:r>
        <w:rPr>
          <w:spacing w:val="-13"/>
        </w:rPr>
        <w:t> </w:t>
      </w:r>
      <w:r>
        <w:rPr/>
        <w:t>Based</w:t>
      </w:r>
      <w:r>
        <w:rPr>
          <w:spacing w:val="-25"/>
        </w:rPr>
        <w:t> </w:t>
      </w:r>
      <w:r>
        <w:rPr/>
        <w:t>on</w:t>
      </w:r>
      <w:r>
        <w:rPr>
          <w:spacing w:val="-25"/>
        </w:rPr>
        <w:t> </w:t>
      </w:r>
      <w:r>
        <w:rPr/>
        <w:t>the</w:t>
      </w:r>
      <w:r>
        <w:rPr>
          <w:spacing w:val="-25"/>
        </w:rPr>
        <w:t> </w:t>
      </w:r>
      <w:r>
        <w:rPr/>
        <w:t>profile</w:t>
      </w:r>
      <w:r>
        <w:rPr>
          <w:spacing w:val="-25"/>
        </w:rPr>
        <w:t> </w:t>
      </w:r>
      <w:r>
        <w:rPr/>
        <w:t>the</w:t>
      </w:r>
      <w:r>
        <w:rPr>
          <w:spacing w:val="-25"/>
        </w:rPr>
        <w:t> </w:t>
      </w:r>
      <w:r>
        <w:rPr/>
        <w:t>range</w:t>
      </w:r>
      <w:r>
        <w:rPr>
          <w:spacing w:val="-25"/>
        </w:rPr>
        <w:t> </w:t>
      </w:r>
      <w:r>
        <w:rPr/>
        <w:t>of</w:t>
      </w:r>
      <w:r>
        <w:rPr>
          <w:spacing w:val="-25"/>
        </w:rPr>
        <w:t> </w:t>
      </w:r>
      <w:r>
        <w:rPr/>
        <w:t>uncertainty</w:t>
      </w:r>
      <w:r>
        <w:rPr>
          <w:spacing w:val="-25"/>
        </w:rPr>
        <w:t> </w:t>
      </w:r>
      <w:r>
        <w:rPr/>
        <w:t>around</w:t>
      </w:r>
      <w:r>
        <w:rPr>
          <w:spacing w:val="-25"/>
        </w:rPr>
        <w:t> </w:t>
      </w:r>
      <w:r>
        <w:rPr/>
        <w:t>natural</w:t>
      </w:r>
      <w:r>
        <w:rPr>
          <w:spacing w:val="-25"/>
        </w:rPr>
        <w:t> </w:t>
      </w:r>
      <w:r>
        <w:rPr/>
        <w:t>mortality were</w:t>
      </w:r>
      <w:r>
        <w:rPr>
          <w:spacing w:val="12"/>
        </w:rPr>
        <w:t> </w:t>
      </w:r>
      <w:r>
        <w:rPr/>
        <w:t>selected</w:t>
      </w:r>
      <w:r>
        <w:rPr>
          <w:spacing w:val="12"/>
        </w:rPr>
        <w:t> </w:t>
      </w:r>
      <w:r>
        <w:rPr/>
        <w:t>at</w:t>
      </w:r>
      <w:r>
        <w:rPr>
          <w:spacing w:val="12"/>
        </w:rPr>
        <w:t> </w:t>
      </w:r>
      <w:r>
        <w:rPr/>
        <w:t>a</w:t>
      </w:r>
      <w:r>
        <w:rPr>
          <w:spacing w:val="12"/>
        </w:rPr>
        <w:t> </w:t>
      </w:r>
      <w:r>
        <w:rPr>
          <w:spacing w:val="-3"/>
        </w:rPr>
        <w:t>low</w:t>
      </w:r>
      <w:r>
        <w:rPr>
          <w:spacing w:val="12"/>
        </w:rPr>
        <w:t> </w:t>
      </w:r>
      <w:r>
        <w:rPr>
          <w:spacing w:val="-3"/>
        </w:rPr>
        <w:t>value</w:t>
      </w:r>
      <w:r>
        <w:rPr>
          <w:spacing w:val="12"/>
        </w:rPr>
        <w:t> </w:t>
      </w:r>
      <w:r>
        <w:rPr/>
        <w:t>of</w:t>
      </w:r>
      <w:r>
        <w:rPr>
          <w:spacing w:val="12"/>
        </w:rPr>
        <w:t> </w:t>
      </w:r>
      <w:r>
        <w:rPr/>
        <w:t>0.130</w:t>
      </w:r>
      <w:r>
        <w:rPr>
          <w:spacing w:val="12"/>
        </w:rPr>
        <w:t> </w:t>
      </w:r>
      <w:r>
        <w:rPr/>
        <w:t>yr</w:t>
      </w:r>
      <w:r>
        <w:rPr>
          <w:rFonts w:ascii="Times New Roman" w:eastAsia="Times New Roman"/>
          <w:vertAlign w:val="superscript"/>
        </w:rPr>
        <w:t>-1</w:t>
      </w:r>
      <w:r>
        <w:rPr>
          <w:rFonts w:ascii="Times New Roman" w:eastAsia="Times New Roman"/>
          <w:spacing w:val="20"/>
          <w:vertAlign w:val="baseline"/>
        </w:rPr>
        <w:t> </w:t>
      </w:r>
      <w:r>
        <w:rPr>
          <w:vertAlign w:val="baseline"/>
        </w:rPr>
        <w:t>and</w:t>
      </w:r>
      <w:r>
        <w:rPr>
          <w:spacing w:val="12"/>
          <w:vertAlign w:val="baseline"/>
        </w:rPr>
        <w:t> </w:t>
      </w:r>
      <w:r>
        <w:rPr>
          <w:vertAlign w:val="baseline"/>
        </w:rPr>
        <w:t>high</w:t>
      </w:r>
      <w:r>
        <w:rPr>
          <w:spacing w:val="12"/>
          <w:vertAlign w:val="baseline"/>
        </w:rPr>
        <w:t> </w:t>
      </w:r>
      <w:r>
        <w:rPr>
          <w:vertAlign w:val="baseline"/>
        </w:rPr>
        <w:t>of</w:t>
      </w:r>
      <w:r>
        <w:rPr>
          <w:spacing w:val="12"/>
          <w:vertAlign w:val="baseline"/>
        </w:rPr>
        <w:t> </w:t>
      </w:r>
      <w:r>
        <w:rPr>
          <w:vertAlign w:val="baseline"/>
        </w:rPr>
        <w:t>0.185</w:t>
      </w:r>
      <w:r>
        <w:rPr>
          <w:spacing w:val="12"/>
          <w:vertAlign w:val="baseline"/>
        </w:rPr>
        <w:t> </w:t>
      </w:r>
      <w:r>
        <w:rPr>
          <w:vertAlign w:val="baseline"/>
        </w:rPr>
        <w:t>yr</w:t>
      </w:r>
      <w:r>
        <w:rPr>
          <w:rFonts w:ascii="Times New Roman" w:eastAsia="Times New Roman"/>
          <w:vertAlign w:val="superscript"/>
        </w:rPr>
        <w:t>-1</w:t>
      </w:r>
      <w:r>
        <w:rPr>
          <w:vertAlign w:val="baseline"/>
        </w:rPr>
        <w:t>.</w:t>
      </w:r>
    </w:p>
    <w:p>
      <w:pPr>
        <w:pStyle w:val="BodyText"/>
        <w:spacing w:before="6"/>
        <w:rPr>
          <w:sz w:val="25"/>
        </w:rPr>
      </w:pPr>
    </w:p>
    <w:p>
      <w:pPr>
        <w:pStyle w:val="BodyText"/>
        <w:spacing w:line="254" w:lineRule="auto" w:before="1"/>
        <w:ind w:left="160" w:right="391"/>
        <w:jc w:val="both"/>
      </w:pPr>
      <w:r>
        <w:rPr/>
        <w:t>Catches</w:t>
      </w:r>
      <w:r>
        <w:rPr>
          <w:spacing w:val="-23"/>
        </w:rPr>
        <w:t> </w:t>
      </w:r>
      <w:r>
        <w:rPr/>
        <w:t>during</w:t>
      </w:r>
      <w:r>
        <w:rPr>
          <w:spacing w:val="-23"/>
        </w:rPr>
        <w:t> </w:t>
      </w:r>
      <w:r>
        <w:rPr/>
        <w:t>the</w:t>
      </w:r>
      <w:r>
        <w:rPr>
          <w:spacing w:val="-23"/>
        </w:rPr>
        <w:t> </w:t>
      </w:r>
      <w:r>
        <w:rPr/>
        <w:t>projection</w:t>
      </w:r>
      <w:r>
        <w:rPr>
          <w:spacing w:val="-23"/>
        </w:rPr>
        <w:t> </w:t>
      </w:r>
      <w:r>
        <w:rPr/>
        <w:t>period</w:t>
      </w:r>
      <w:r>
        <w:rPr>
          <w:spacing w:val="-23"/>
        </w:rPr>
        <w:t> </w:t>
      </w:r>
      <w:r>
        <w:rPr/>
        <w:t>under</w:t>
      </w:r>
      <w:r>
        <w:rPr>
          <w:spacing w:val="-23"/>
        </w:rPr>
        <w:t> </w:t>
      </w:r>
      <w:r>
        <w:rPr/>
        <w:t>the</w:t>
      </w:r>
      <w:r>
        <w:rPr>
          <w:spacing w:val="-23"/>
        </w:rPr>
        <w:t> </w:t>
      </w:r>
      <w:r>
        <w:rPr/>
        <w:t>current</w:t>
      </w:r>
      <w:r>
        <w:rPr>
          <w:spacing w:val="-23"/>
        </w:rPr>
        <w:t> </w:t>
      </w:r>
      <w:r>
        <w:rPr/>
        <w:t>harvest</w:t>
      </w:r>
      <w:r>
        <w:rPr>
          <w:spacing w:val="-23"/>
        </w:rPr>
        <w:t> </w:t>
      </w:r>
      <w:r>
        <w:rPr/>
        <w:t>control</w:t>
      </w:r>
      <w:r>
        <w:rPr>
          <w:spacing w:val="-23"/>
        </w:rPr>
        <w:t> </w:t>
      </w:r>
      <w:r>
        <w:rPr/>
        <w:t>rule</w:t>
      </w:r>
      <w:r>
        <w:rPr>
          <w:spacing w:val="-23"/>
        </w:rPr>
        <w:t> </w:t>
      </w:r>
      <w:r>
        <w:rPr/>
        <w:t>are</w:t>
      </w:r>
      <w:r>
        <w:rPr>
          <w:spacing w:val="-23"/>
        </w:rPr>
        <w:t> </w:t>
      </w:r>
      <w:r>
        <w:rPr/>
        <w:t>projected</w:t>
      </w:r>
      <w:r>
        <w:rPr>
          <w:spacing w:val="-23"/>
        </w:rPr>
        <w:t> </w:t>
      </w:r>
      <w:r>
        <w:rPr/>
        <w:t>to start at 4115 </w:t>
      </w:r>
      <w:r>
        <w:rPr>
          <w:spacing w:val="-4"/>
        </w:rPr>
        <w:t>mt </w:t>
      </w:r>
      <w:r>
        <w:rPr/>
        <w:t>and decline </w:t>
      </w:r>
      <w:r>
        <w:rPr>
          <w:spacing w:val="-4"/>
        </w:rPr>
        <w:t>over </w:t>
      </w:r>
      <w:r>
        <w:rPr/>
        <w:t>the projection period to 3093 </w:t>
      </w:r>
      <w:r>
        <w:rPr>
          <w:spacing w:val="-3"/>
        </w:rPr>
        <w:t>mt, </w:t>
      </w:r>
      <w:r>
        <w:rPr/>
        <w:t>in the base model, as the</w:t>
      </w:r>
      <w:r>
        <w:rPr>
          <w:spacing w:val="-16"/>
        </w:rPr>
        <w:t> </w:t>
      </w:r>
      <w:r>
        <w:rPr/>
        <w:t>stock</w:t>
      </w:r>
      <w:r>
        <w:rPr>
          <w:spacing w:val="-17"/>
        </w:rPr>
        <w:t> </w:t>
      </w:r>
      <w:r>
        <w:rPr/>
        <w:t>declines</w:t>
      </w:r>
      <w:r>
        <w:rPr>
          <w:spacing w:val="-16"/>
        </w:rPr>
        <w:t> </w:t>
      </w:r>
      <w:r>
        <w:rPr/>
        <w:t>towards</w:t>
      </w:r>
      <w:r>
        <w:rPr>
          <w:spacing w:val="-16"/>
        </w:rPr>
        <w:t> </w:t>
      </w:r>
      <w:r>
        <w:rPr/>
        <w:t>that</w:t>
      </w:r>
      <w:r>
        <w:rPr>
          <w:spacing w:val="-17"/>
        </w:rPr>
        <w:t> </w:t>
      </w:r>
      <w:r>
        <w:rPr/>
        <w:t>target</w:t>
      </w:r>
      <w:r>
        <w:rPr>
          <w:spacing w:val="-16"/>
        </w:rPr>
        <w:t> </w:t>
      </w:r>
      <w:r>
        <w:rPr/>
        <w:t>spawning</w:t>
      </w:r>
      <w:r>
        <w:rPr>
          <w:spacing w:val="-16"/>
        </w:rPr>
        <w:t> </w:t>
      </w:r>
      <w:r>
        <w:rPr/>
        <w:t>biomass</w:t>
      </w:r>
      <w:r>
        <w:rPr>
          <w:spacing w:val="-16"/>
        </w:rPr>
        <w:t> </w:t>
      </w:r>
      <w:r>
        <w:rPr>
          <w:spacing w:val="-4"/>
        </w:rPr>
        <w:t>(Table</w:t>
      </w:r>
      <w:r>
        <w:rPr>
          <w:spacing w:val="-16"/>
        </w:rPr>
        <w:t> </w:t>
      </w:r>
      <w:hyperlink w:history="true" w:anchor="_bookmark25">
        <w:r>
          <w:rPr>
            <w:color w:val="0000FF"/>
          </w:rPr>
          <w:t>g</w:t>
        </w:r>
      </w:hyperlink>
      <w:r>
        <w:rPr/>
        <w:t>).</w:t>
      </w:r>
      <w:r>
        <w:rPr>
          <w:spacing w:val="-2"/>
        </w:rPr>
        <w:t> </w:t>
      </w:r>
      <w:r>
        <w:rPr/>
        <w:t>Across</w:t>
      </w:r>
      <w:r>
        <w:rPr>
          <w:spacing w:val="-17"/>
        </w:rPr>
        <w:t> </w:t>
      </w:r>
      <w:r>
        <w:rPr/>
        <w:t>the</w:t>
      </w:r>
      <w:r>
        <w:rPr>
          <w:spacing w:val="-16"/>
        </w:rPr>
        <w:t> </w:t>
      </w:r>
      <w:r>
        <w:rPr>
          <w:spacing w:val="-3"/>
        </w:rPr>
        <w:t>low</w:t>
      </w:r>
      <w:r>
        <w:rPr>
          <w:spacing w:val="-16"/>
        </w:rPr>
        <w:t> </w:t>
      </w:r>
      <w:r>
        <w:rPr/>
        <w:t>and</w:t>
      </w:r>
      <w:r>
        <w:rPr>
          <w:spacing w:val="-16"/>
        </w:rPr>
        <w:t> </w:t>
      </w:r>
      <w:r>
        <w:rPr/>
        <w:t>high states</w:t>
      </w:r>
      <w:r>
        <w:rPr>
          <w:spacing w:val="-15"/>
        </w:rPr>
        <w:t> </w:t>
      </w:r>
      <w:r>
        <w:rPr/>
        <w:t>of</w:t>
      </w:r>
      <w:r>
        <w:rPr>
          <w:spacing w:val="-15"/>
        </w:rPr>
        <w:t> </w:t>
      </w:r>
      <w:r>
        <w:rPr/>
        <w:t>nature</w:t>
      </w:r>
      <w:r>
        <w:rPr>
          <w:spacing w:val="-15"/>
        </w:rPr>
        <w:t> </w:t>
      </w:r>
      <w:r>
        <w:rPr/>
        <w:t>the</w:t>
      </w:r>
      <w:r>
        <w:rPr>
          <w:spacing w:val="-15"/>
        </w:rPr>
        <w:t> </w:t>
      </w:r>
      <w:r>
        <w:rPr/>
        <w:t>under</w:t>
      </w:r>
      <w:r>
        <w:rPr>
          <w:spacing w:val="-15"/>
        </w:rPr>
        <w:t> </w:t>
      </w:r>
      <w:r>
        <w:rPr/>
        <w:t>the</w:t>
      </w:r>
      <w:r>
        <w:rPr>
          <w:spacing w:val="-15"/>
        </w:rPr>
        <w:t> </w:t>
      </w:r>
      <w:r>
        <w:rPr/>
        <w:t>current</w:t>
      </w:r>
      <w:r>
        <w:rPr>
          <w:spacing w:val="-15"/>
        </w:rPr>
        <w:t> </w:t>
      </w:r>
      <w:r>
        <w:rPr/>
        <w:t>harvest</w:t>
      </w:r>
      <w:r>
        <w:rPr>
          <w:spacing w:val="-15"/>
        </w:rPr>
        <w:t> </w:t>
      </w:r>
      <w:r>
        <w:rPr/>
        <w:t>control</w:t>
      </w:r>
      <w:r>
        <w:rPr>
          <w:spacing w:val="-15"/>
        </w:rPr>
        <w:t> </w:t>
      </w:r>
      <w:r>
        <w:rPr/>
        <w:t>rule,</w:t>
      </w:r>
      <w:r>
        <w:rPr>
          <w:spacing w:val="-15"/>
        </w:rPr>
        <w:t> </w:t>
      </w:r>
      <w:r>
        <w:rPr/>
        <w:t>the</w:t>
      </w:r>
      <w:r>
        <w:rPr>
          <w:spacing w:val="-15"/>
        </w:rPr>
        <w:t> </w:t>
      </w:r>
      <w:r>
        <w:rPr/>
        <w:t>relative</w:t>
      </w:r>
      <w:r>
        <w:rPr>
          <w:spacing w:val="-15"/>
        </w:rPr>
        <w:t> </w:t>
      </w:r>
      <w:r>
        <w:rPr/>
        <w:t>biomass</w:t>
      </w:r>
      <w:r>
        <w:rPr>
          <w:spacing w:val="-15"/>
        </w:rPr>
        <w:t> </w:t>
      </w:r>
      <w:r>
        <w:rPr/>
        <w:t>(depletion) range between 0.24 - 0.34 </w:t>
      </w:r>
      <w:r>
        <w:rPr>
          <w:spacing w:val="-4"/>
        </w:rPr>
        <w:t>by </w:t>
      </w:r>
      <w:r>
        <w:rPr/>
        <w:t>the end of the 12-year projection period </w:t>
      </w:r>
      <w:r>
        <w:rPr>
          <w:spacing w:val="-4"/>
        </w:rPr>
        <w:t>(Table</w:t>
      </w:r>
      <w:r>
        <w:rPr>
          <w:spacing w:val="8"/>
        </w:rPr>
        <w:t> </w:t>
      </w:r>
      <w:hyperlink w:history="true" w:anchor="_bookmark26">
        <w:r>
          <w:rPr>
            <w:color w:val="0000FF"/>
          </w:rPr>
          <w:t>h</w:t>
        </w:r>
      </w:hyperlink>
      <w:r>
        <w:rPr/>
        <w:t>).</w:t>
      </w:r>
    </w:p>
    <w:p>
      <w:pPr>
        <w:pStyle w:val="BodyText"/>
        <w:spacing w:before="1"/>
        <w:rPr>
          <w:sz w:val="22"/>
        </w:rPr>
      </w:pPr>
    </w:p>
    <w:p>
      <w:pPr>
        <w:pStyle w:val="BodyText"/>
        <w:spacing w:line="254" w:lineRule="auto"/>
        <w:ind w:left="160" w:right="418" w:hanging="9"/>
        <w:jc w:val="both"/>
      </w:pPr>
      <w:r>
        <w:rPr>
          <w:spacing w:val="-4"/>
        </w:rPr>
        <w:t>Table </w:t>
      </w:r>
      <w:r>
        <w:rPr/>
        <w:t>g: Projections of potential OFL (mt) and ABC (mt) and the estimated spawning biomass</w:t>
      </w:r>
      <w:r>
        <w:rPr>
          <w:spacing w:val="-8"/>
        </w:rPr>
        <w:t> </w:t>
      </w:r>
      <w:r>
        <w:rPr/>
        <w:t>and</w:t>
      </w:r>
      <w:r>
        <w:rPr>
          <w:spacing w:val="-8"/>
        </w:rPr>
        <w:t> </w:t>
      </w:r>
      <w:r>
        <w:rPr/>
        <w:t>relative</w:t>
      </w:r>
      <w:r>
        <w:rPr>
          <w:spacing w:val="-8"/>
        </w:rPr>
        <w:t> </w:t>
      </w:r>
      <w:r>
        <w:rPr/>
        <w:t>spawning</w:t>
      </w:r>
      <w:r>
        <w:rPr>
          <w:spacing w:val="-8"/>
        </w:rPr>
        <w:t> </w:t>
      </w:r>
      <w:r>
        <w:rPr/>
        <w:t>biomass</w:t>
      </w:r>
      <w:r>
        <w:rPr>
          <w:spacing w:val="-8"/>
        </w:rPr>
        <w:t> </w:t>
      </w:r>
      <w:r>
        <w:rPr/>
        <w:t>based</w:t>
      </w:r>
      <w:r>
        <w:rPr>
          <w:spacing w:val="-8"/>
        </w:rPr>
        <w:t> </w:t>
      </w:r>
      <w:r>
        <w:rPr/>
        <w:t>on</w:t>
      </w:r>
      <w:r>
        <w:rPr>
          <w:spacing w:val="-8"/>
        </w:rPr>
        <w:t> </w:t>
      </w:r>
      <w:r>
        <w:rPr/>
        <w:t>ABC</w:t>
      </w:r>
      <w:r>
        <w:rPr>
          <w:spacing w:val="-8"/>
        </w:rPr>
        <w:t> </w:t>
      </w:r>
      <w:r>
        <w:rPr>
          <w:spacing w:val="-3"/>
        </w:rPr>
        <w:t>removals.</w:t>
      </w:r>
      <w:r>
        <w:rPr>
          <w:spacing w:val="8"/>
        </w:rPr>
        <w:t> </w:t>
      </w:r>
      <w:r>
        <w:rPr/>
        <w:t>The</w:t>
      </w:r>
      <w:r>
        <w:rPr>
          <w:spacing w:val="-8"/>
        </w:rPr>
        <w:t> </w:t>
      </w:r>
      <w:r>
        <w:rPr/>
        <w:t>2019</w:t>
      </w:r>
      <w:r>
        <w:rPr>
          <w:spacing w:val="-8"/>
        </w:rPr>
        <w:t> </w:t>
      </w:r>
      <w:r>
        <w:rPr/>
        <w:t>and</w:t>
      </w:r>
      <w:r>
        <w:rPr>
          <w:spacing w:val="-8"/>
        </w:rPr>
        <w:t> </w:t>
      </w:r>
      <w:r>
        <w:rPr/>
        <w:t>2020</w:t>
      </w:r>
      <w:r>
        <w:rPr>
          <w:spacing w:val="-8"/>
        </w:rPr>
        <w:t> </w:t>
      </w:r>
      <w:r>
        <w:rPr/>
        <w:t>ABC and</w:t>
      </w:r>
      <w:r>
        <w:rPr>
          <w:spacing w:val="-20"/>
        </w:rPr>
        <w:t> </w:t>
      </w:r>
      <w:r>
        <w:rPr/>
        <w:t>OFL</w:t>
      </w:r>
      <w:r>
        <w:rPr>
          <w:spacing w:val="-20"/>
        </w:rPr>
        <w:t> </w:t>
      </w:r>
      <w:r>
        <w:rPr>
          <w:spacing w:val="-3"/>
        </w:rPr>
        <w:t>values</w:t>
      </w:r>
      <w:r>
        <w:rPr>
          <w:spacing w:val="-20"/>
        </w:rPr>
        <w:t> </w:t>
      </w:r>
      <w:r>
        <w:rPr/>
        <w:t>shown</w:t>
      </w:r>
      <w:r>
        <w:rPr>
          <w:spacing w:val="-20"/>
        </w:rPr>
        <w:t> </w:t>
      </w:r>
      <w:r>
        <w:rPr/>
        <w:t>are</w:t>
      </w:r>
      <w:r>
        <w:rPr>
          <w:spacing w:val="-20"/>
        </w:rPr>
        <w:t> </w:t>
      </w:r>
      <w:r>
        <w:rPr/>
        <w:t>based</w:t>
      </w:r>
      <w:r>
        <w:rPr>
          <w:spacing w:val="-20"/>
        </w:rPr>
        <w:t> </w:t>
      </w:r>
      <w:r>
        <w:rPr/>
        <w:t>on</w:t>
      </w:r>
      <w:r>
        <w:rPr>
          <w:spacing w:val="-20"/>
        </w:rPr>
        <w:t> </w:t>
      </w:r>
      <w:r>
        <w:rPr/>
        <w:t>current</w:t>
      </w:r>
      <w:r>
        <w:rPr>
          <w:spacing w:val="-20"/>
        </w:rPr>
        <w:t> </w:t>
      </w:r>
      <w:r>
        <w:rPr/>
        <w:t>harvest</w:t>
      </w:r>
      <w:r>
        <w:rPr>
          <w:spacing w:val="-20"/>
        </w:rPr>
        <w:t> </w:t>
      </w:r>
      <w:r>
        <w:rPr/>
        <w:t>specifications,</w:t>
      </w:r>
      <w:r>
        <w:rPr>
          <w:spacing w:val="-20"/>
        </w:rPr>
        <w:t> </w:t>
      </w:r>
      <w:r>
        <w:rPr/>
        <w:t>rather</w:t>
      </w:r>
      <w:r>
        <w:rPr>
          <w:spacing w:val="-20"/>
        </w:rPr>
        <w:t> </w:t>
      </w:r>
      <w:r>
        <w:rPr/>
        <w:t>than</w:t>
      </w:r>
      <w:r>
        <w:rPr>
          <w:spacing w:val="-20"/>
        </w:rPr>
        <w:t> </w:t>
      </w:r>
      <w:r>
        <w:rPr/>
        <w:t>the</w:t>
      </w:r>
      <w:r>
        <w:rPr>
          <w:spacing w:val="-20"/>
        </w:rPr>
        <w:t> </w:t>
      </w:r>
      <w:r>
        <w:rPr/>
        <w:t>updated model</w:t>
      </w:r>
      <w:r>
        <w:rPr>
          <w:spacing w:val="17"/>
        </w:rPr>
        <w:t> </w:t>
      </w:r>
      <w:r>
        <w:rPr/>
        <w:t>estimates.</w:t>
      </w:r>
    </w:p>
    <w:p>
      <w:pPr>
        <w:pStyle w:val="BodyText"/>
        <w:spacing w:before="4" w:after="1"/>
        <w:rPr>
          <w:sz w:val="19"/>
        </w:rPr>
      </w:pPr>
    </w:p>
    <w:tbl>
      <w:tblPr>
        <w:tblW w:w="0" w:type="auto"/>
        <w:jc w:val="left"/>
        <w:tblInd w:w="35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235"/>
        <w:gridCol w:w="1538"/>
        <w:gridCol w:w="1662"/>
        <w:gridCol w:w="2799"/>
        <w:gridCol w:w="1739"/>
      </w:tblGrid>
      <w:tr>
        <w:trPr>
          <w:trHeight w:val="575" w:hRule="atLeast"/>
        </w:trPr>
        <w:tc>
          <w:tcPr>
            <w:tcW w:w="1235" w:type="dxa"/>
            <w:tcBorders>
              <w:top w:val="single" w:sz="4" w:space="0" w:color="000000"/>
              <w:bottom w:val="single" w:sz="4" w:space="0" w:color="000000"/>
            </w:tcBorders>
          </w:tcPr>
          <w:p>
            <w:pPr>
              <w:pStyle w:val="TableParagraph"/>
              <w:spacing w:line="254" w:lineRule="exact"/>
              <w:ind w:left="319" w:right="341"/>
              <w:rPr>
                <w:sz w:val="24"/>
              </w:rPr>
            </w:pPr>
            <w:bookmarkStart w:name="_bookmark25" w:id="39"/>
            <w:bookmarkEnd w:id="39"/>
            <w:r>
              <w:rPr/>
            </w:r>
            <w:r>
              <w:rPr>
                <w:sz w:val="24"/>
              </w:rPr>
              <w:t>Year</w:t>
            </w:r>
          </w:p>
        </w:tc>
        <w:tc>
          <w:tcPr>
            <w:tcW w:w="1538" w:type="dxa"/>
            <w:tcBorders>
              <w:top w:val="single" w:sz="4" w:space="0" w:color="000000"/>
              <w:bottom w:val="single" w:sz="4" w:space="0" w:color="000000"/>
            </w:tcBorders>
          </w:tcPr>
          <w:p>
            <w:pPr>
              <w:pStyle w:val="TableParagraph"/>
              <w:spacing w:line="254" w:lineRule="exact"/>
              <w:ind w:left="394"/>
              <w:jc w:val="left"/>
              <w:rPr>
                <w:sz w:val="24"/>
              </w:rPr>
            </w:pPr>
            <w:r>
              <w:rPr>
                <w:w w:val="105"/>
                <w:sz w:val="24"/>
              </w:rPr>
              <w:t>OFL</w:t>
            </w:r>
          </w:p>
        </w:tc>
        <w:tc>
          <w:tcPr>
            <w:tcW w:w="1662" w:type="dxa"/>
            <w:tcBorders>
              <w:top w:val="single" w:sz="4" w:space="0" w:color="000000"/>
              <w:bottom w:val="single" w:sz="4" w:space="0" w:color="000000"/>
            </w:tcBorders>
          </w:tcPr>
          <w:p>
            <w:pPr>
              <w:pStyle w:val="TableParagraph"/>
              <w:spacing w:line="254" w:lineRule="exact"/>
              <w:ind w:right="488"/>
              <w:jc w:val="right"/>
              <w:rPr>
                <w:sz w:val="24"/>
              </w:rPr>
            </w:pPr>
            <w:r>
              <w:rPr>
                <w:w w:val="105"/>
                <w:sz w:val="24"/>
              </w:rPr>
              <w:t>ABC</w:t>
            </w:r>
          </w:p>
        </w:tc>
        <w:tc>
          <w:tcPr>
            <w:tcW w:w="2799" w:type="dxa"/>
            <w:tcBorders>
              <w:top w:val="single" w:sz="4" w:space="0" w:color="000000"/>
              <w:bottom w:val="single" w:sz="4" w:space="0" w:color="000000"/>
            </w:tcBorders>
          </w:tcPr>
          <w:p>
            <w:pPr>
              <w:pStyle w:val="TableParagraph"/>
              <w:spacing w:line="254" w:lineRule="exact"/>
              <w:ind w:left="420" w:right="337"/>
              <w:rPr>
                <w:sz w:val="24"/>
              </w:rPr>
            </w:pPr>
            <w:r>
              <w:rPr>
                <w:sz w:val="24"/>
              </w:rPr>
              <w:t>Spawning Biomass</w:t>
            </w:r>
          </w:p>
          <w:p>
            <w:pPr>
              <w:pStyle w:val="TableParagraph"/>
              <w:spacing w:line="240" w:lineRule="auto" w:before="16"/>
              <w:ind w:left="394" w:right="337"/>
              <w:rPr>
                <w:sz w:val="24"/>
              </w:rPr>
            </w:pPr>
            <w:r>
              <w:rPr>
                <w:sz w:val="24"/>
              </w:rPr>
              <w:t>(mt)</w:t>
            </w:r>
          </w:p>
        </w:tc>
        <w:tc>
          <w:tcPr>
            <w:tcW w:w="1739" w:type="dxa"/>
            <w:tcBorders>
              <w:top w:val="single" w:sz="4" w:space="0" w:color="000000"/>
              <w:bottom w:val="single" w:sz="4" w:space="0" w:color="000000"/>
            </w:tcBorders>
          </w:tcPr>
          <w:p>
            <w:pPr>
              <w:pStyle w:val="TableParagraph"/>
              <w:spacing w:line="254" w:lineRule="exact"/>
              <w:ind w:left="408"/>
              <w:jc w:val="left"/>
              <w:rPr>
                <w:sz w:val="24"/>
              </w:rPr>
            </w:pPr>
            <w:r>
              <w:rPr>
                <w:sz w:val="24"/>
              </w:rPr>
              <w:t>Relative</w:t>
            </w:r>
          </w:p>
          <w:p>
            <w:pPr>
              <w:pStyle w:val="TableParagraph"/>
              <w:spacing w:line="240" w:lineRule="auto" w:before="16"/>
              <w:ind w:left="403"/>
              <w:jc w:val="left"/>
              <w:rPr>
                <w:sz w:val="24"/>
              </w:rPr>
            </w:pPr>
            <w:r>
              <w:rPr>
                <w:sz w:val="24"/>
              </w:rPr>
              <w:t>Biomass</w:t>
            </w:r>
          </w:p>
        </w:tc>
      </w:tr>
      <w:tr>
        <w:trPr>
          <w:trHeight w:val="286" w:hRule="atLeast"/>
        </w:trPr>
        <w:tc>
          <w:tcPr>
            <w:tcW w:w="1235" w:type="dxa"/>
            <w:tcBorders>
              <w:top w:val="single" w:sz="4" w:space="0" w:color="000000"/>
            </w:tcBorders>
          </w:tcPr>
          <w:p>
            <w:pPr>
              <w:pStyle w:val="TableParagraph"/>
              <w:spacing w:line="254" w:lineRule="exact"/>
              <w:ind w:left="319" w:right="341"/>
              <w:rPr>
                <w:sz w:val="24"/>
              </w:rPr>
            </w:pPr>
            <w:r>
              <w:rPr>
                <w:sz w:val="24"/>
              </w:rPr>
              <w:t>2019</w:t>
            </w:r>
          </w:p>
        </w:tc>
        <w:tc>
          <w:tcPr>
            <w:tcW w:w="1538" w:type="dxa"/>
            <w:tcBorders>
              <w:top w:val="single" w:sz="4" w:space="0" w:color="000000"/>
            </w:tcBorders>
          </w:tcPr>
          <w:p>
            <w:pPr>
              <w:pStyle w:val="TableParagraph"/>
              <w:spacing w:line="254" w:lineRule="exact"/>
              <w:ind w:left="398"/>
              <w:jc w:val="left"/>
              <w:rPr>
                <w:sz w:val="24"/>
              </w:rPr>
            </w:pPr>
            <w:r>
              <w:rPr>
                <w:w w:val="95"/>
                <w:sz w:val="24"/>
              </w:rPr>
              <w:t>3042</w:t>
            </w:r>
          </w:p>
        </w:tc>
        <w:tc>
          <w:tcPr>
            <w:tcW w:w="1662" w:type="dxa"/>
            <w:tcBorders>
              <w:top w:val="single" w:sz="4" w:space="0" w:color="000000"/>
            </w:tcBorders>
          </w:tcPr>
          <w:p>
            <w:pPr>
              <w:pStyle w:val="TableParagraph"/>
              <w:spacing w:line="254" w:lineRule="exact"/>
              <w:ind w:right="508"/>
              <w:jc w:val="right"/>
              <w:rPr>
                <w:sz w:val="24"/>
              </w:rPr>
            </w:pPr>
            <w:r>
              <w:rPr>
                <w:w w:val="80"/>
                <w:sz w:val="24"/>
              </w:rPr>
              <w:t>2908</w:t>
            </w:r>
          </w:p>
        </w:tc>
        <w:tc>
          <w:tcPr>
            <w:tcW w:w="2799" w:type="dxa"/>
            <w:tcBorders>
              <w:top w:val="single" w:sz="4" w:space="0" w:color="000000"/>
            </w:tcBorders>
          </w:tcPr>
          <w:p>
            <w:pPr>
              <w:pStyle w:val="TableParagraph"/>
              <w:spacing w:line="254" w:lineRule="exact"/>
              <w:ind w:left="409" w:right="337"/>
              <w:rPr>
                <w:sz w:val="24"/>
              </w:rPr>
            </w:pPr>
            <w:r>
              <w:rPr>
                <w:sz w:val="24"/>
              </w:rPr>
              <w:t>13078</w:t>
            </w:r>
          </w:p>
        </w:tc>
        <w:tc>
          <w:tcPr>
            <w:tcW w:w="1739" w:type="dxa"/>
            <w:tcBorders>
              <w:top w:val="single" w:sz="4" w:space="0" w:color="000000"/>
            </w:tcBorders>
          </w:tcPr>
          <w:p>
            <w:pPr>
              <w:pStyle w:val="TableParagraph"/>
              <w:spacing w:line="254" w:lineRule="exact"/>
              <w:ind w:left="559"/>
              <w:jc w:val="left"/>
              <w:rPr>
                <w:sz w:val="24"/>
              </w:rPr>
            </w:pPr>
            <w:r>
              <w:rPr>
                <w:sz w:val="24"/>
              </w:rPr>
              <w:t>0.391</w:t>
            </w:r>
          </w:p>
        </w:tc>
      </w:tr>
      <w:tr>
        <w:trPr>
          <w:trHeight w:val="288" w:hRule="atLeast"/>
        </w:trPr>
        <w:tc>
          <w:tcPr>
            <w:tcW w:w="1235" w:type="dxa"/>
          </w:tcPr>
          <w:p>
            <w:pPr>
              <w:pStyle w:val="TableParagraph"/>
              <w:ind w:left="319" w:right="341"/>
              <w:rPr>
                <w:sz w:val="24"/>
              </w:rPr>
            </w:pPr>
            <w:r>
              <w:rPr>
                <w:w w:val="95"/>
                <w:sz w:val="24"/>
              </w:rPr>
              <w:t>2020</w:t>
            </w:r>
          </w:p>
        </w:tc>
        <w:tc>
          <w:tcPr>
            <w:tcW w:w="1538" w:type="dxa"/>
          </w:tcPr>
          <w:p>
            <w:pPr>
              <w:pStyle w:val="TableParagraph"/>
              <w:ind w:left="398"/>
              <w:jc w:val="left"/>
              <w:rPr>
                <w:sz w:val="24"/>
              </w:rPr>
            </w:pPr>
            <w:r>
              <w:rPr>
                <w:sz w:val="24"/>
              </w:rPr>
              <w:t>2976</w:t>
            </w:r>
          </w:p>
        </w:tc>
        <w:tc>
          <w:tcPr>
            <w:tcW w:w="1662" w:type="dxa"/>
          </w:tcPr>
          <w:p>
            <w:pPr>
              <w:pStyle w:val="TableParagraph"/>
              <w:ind w:right="508"/>
              <w:jc w:val="right"/>
              <w:rPr>
                <w:sz w:val="24"/>
              </w:rPr>
            </w:pPr>
            <w:r>
              <w:rPr>
                <w:w w:val="85"/>
                <w:sz w:val="24"/>
              </w:rPr>
              <w:t>2845</w:t>
            </w:r>
          </w:p>
        </w:tc>
        <w:tc>
          <w:tcPr>
            <w:tcW w:w="2799" w:type="dxa"/>
          </w:tcPr>
          <w:p>
            <w:pPr>
              <w:pStyle w:val="TableParagraph"/>
              <w:ind w:left="409" w:right="337"/>
              <w:rPr>
                <w:sz w:val="24"/>
              </w:rPr>
            </w:pPr>
            <w:r>
              <w:rPr>
                <w:sz w:val="24"/>
              </w:rPr>
              <w:t>12558</w:t>
            </w:r>
          </w:p>
        </w:tc>
        <w:tc>
          <w:tcPr>
            <w:tcW w:w="1739" w:type="dxa"/>
          </w:tcPr>
          <w:p>
            <w:pPr>
              <w:pStyle w:val="TableParagraph"/>
              <w:ind w:left="559"/>
              <w:jc w:val="left"/>
              <w:rPr>
                <w:sz w:val="24"/>
              </w:rPr>
            </w:pPr>
            <w:r>
              <w:rPr>
                <w:sz w:val="24"/>
              </w:rPr>
              <w:t>0.376</w:t>
            </w:r>
          </w:p>
        </w:tc>
      </w:tr>
      <w:tr>
        <w:trPr>
          <w:trHeight w:val="288" w:hRule="atLeast"/>
        </w:trPr>
        <w:tc>
          <w:tcPr>
            <w:tcW w:w="1235" w:type="dxa"/>
          </w:tcPr>
          <w:p>
            <w:pPr>
              <w:pStyle w:val="TableParagraph"/>
              <w:ind w:left="319" w:right="341"/>
              <w:rPr>
                <w:sz w:val="24"/>
              </w:rPr>
            </w:pPr>
            <w:r>
              <w:rPr>
                <w:sz w:val="24"/>
              </w:rPr>
              <w:t>2021</w:t>
            </w:r>
          </w:p>
        </w:tc>
        <w:tc>
          <w:tcPr>
            <w:tcW w:w="1538" w:type="dxa"/>
          </w:tcPr>
          <w:p>
            <w:pPr>
              <w:pStyle w:val="TableParagraph"/>
              <w:ind w:left="397"/>
              <w:jc w:val="left"/>
              <w:rPr>
                <w:sz w:val="24"/>
              </w:rPr>
            </w:pPr>
            <w:r>
              <w:rPr>
                <w:w w:val="95"/>
                <w:sz w:val="24"/>
              </w:rPr>
              <w:t>4402</w:t>
            </w:r>
          </w:p>
        </w:tc>
        <w:tc>
          <w:tcPr>
            <w:tcW w:w="1662" w:type="dxa"/>
          </w:tcPr>
          <w:p>
            <w:pPr>
              <w:pStyle w:val="TableParagraph"/>
              <w:ind w:right="509"/>
              <w:jc w:val="right"/>
              <w:rPr>
                <w:sz w:val="24"/>
              </w:rPr>
            </w:pPr>
            <w:r>
              <w:rPr>
                <w:w w:val="95"/>
                <w:sz w:val="24"/>
              </w:rPr>
              <w:t>4115</w:t>
            </w:r>
          </w:p>
        </w:tc>
        <w:tc>
          <w:tcPr>
            <w:tcW w:w="2799" w:type="dxa"/>
          </w:tcPr>
          <w:p>
            <w:pPr>
              <w:pStyle w:val="TableParagraph"/>
              <w:ind w:left="409" w:right="337"/>
              <w:rPr>
                <w:sz w:val="24"/>
              </w:rPr>
            </w:pPr>
            <w:r>
              <w:rPr>
                <w:sz w:val="24"/>
              </w:rPr>
              <w:t>12019</w:t>
            </w:r>
          </w:p>
        </w:tc>
        <w:tc>
          <w:tcPr>
            <w:tcW w:w="1739" w:type="dxa"/>
          </w:tcPr>
          <w:p>
            <w:pPr>
              <w:pStyle w:val="TableParagraph"/>
              <w:ind w:left="559"/>
              <w:jc w:val="left"/>
              <w:rPr>
                <w:sz w:val="24"/>
              </w:rPr>
            </w:pPr>
            <w:r>
              <w:rPr>
                <w:w w:val="95"/>
                <w:sz w:val="24"/>
              </w:rPr>
              <w:t>0.360</w:t>
            </w:r>
          </w:p>
        </w:tc>
      </w:tr>
      <w:tr>
        <w:trPr>
          <w:trHeight w:val="288" w:hRule="atLeast"/>
        </w:trPr>
        <w:tc>
          <w:tcPr>
            <w:tcW w:w="1235" w:type="dxa"/>
          </w:tcPr>
          <w:p>
            <w:pPr>
              <w:pStyle w:val="TableParagraph"/>
              <w:ind w:left="319" w:right="341"/>
              <w:rPr>
                <w:sz w:val="24"/>
              </w:rPr>
            </w:pPr>
            <w:r>
              <w:rPr>
                <w:w w:val="95"/>
                <w:sz w:val="24"/>
              </w:rPr>
              <w:t>2022</w:t>
            </w:r>
          </w:p>
        </w:tc>
        <w:tc>
          <w:tcPr>
            <w:tcW w:w="1538" w:type="dxa"/>
          </w:tcPr>
          <w:p>
            <w:pPr>
              <w:pStyle w:val="TableParagraph"/>
              <w:ind w:left="398"/>
              <w:jc w:val="left"/>
              <w:rPr>
                <w:sz w:val="24"/>
              </w:rPr>
            </w:pPr>
            <w:r>
              <w:rPr>
                <w:w w:val="95"/>
                <w:sz w:val="24"/>
              </w:rPr>
              <w:t>3936</w:t>
            </w:r>
          </w:p>
        </w:tc>
        <w:tc>
          <w:tcPr>
            <w:tcW w:w="1662" w:type="dxa"/>
          </w:tcPr>
          <w:p>
            <w:pPr>
              <w:pStyle w:val="TableParagraph"/>
              <w:ind w:right="508"/>
              <w:jc w:val="right"/>
              <w:rPr>
                <w:sz w:val="24"/>
              </w:rPr>
            </w:pPr>
            <w:r>
              <w:rPr>
                <w:w w:val="80"/>
                <w:sz w:val="24"/>
              </w:rPr>
              <w:t>3660</w:t>
            </w:r>
          </w:p>
        </w:tc>
        <w:tc>
          <w:tcPr>
            <w:tcW w:w="2799" w:type="dxa"/>
          </w:tcPr>
          <w:p>
            <w:pPr>
              <w:pStyle w:val="TableParagraph"/>
              <w:ind w:left="409" w:right="337"/>
              <w:rPr>
                <w:sz w:val="24"/>
              </w:rPr>
            </w:pPr>
            <w:r>
              <w:rPr>
                <w:sz w:val="24"/>
              </w:rPr>
              <w:t>10799</w:t>
            </w:r>
          </w:p>
        </w:tc>
        <w:tc>
          <w:tcPr>
            <w:tcW w:w="1739" w:type="dxa"/>
          </w:tcPr>
          <w:p>
            <w:pPr>
              <w:pStyle w:val="TableParagraph"/>
              <w:ind w:left="559"/>
              <w:jc w:val="left"/>
              <w:rPr>
                <w:sz w:val="24"/>
              </w:rPr>
            </w:pPr>
            <w:r>
              <w:rPr>
                <w:w w:val="95"/>
                <w:sz w:val="24"/>
              </w:rPr>
              <w:t>0.323</w:t>
            </w:r>
          </w:p>
        </w:tc>
      </w:tr>
      <w:tr>
        <w:trPr>
          <w:trHeight w:val="288" w:hRule="atLeast"/>
        </w:trPr>
        <w:tc>
          <w:tcPr>
            <w:tcW w:w="1235" w:type="dxa"/>
          </w:tcPr>
          <w:p>
            <w:pPr>
              <w:pStyle w:val="TableParagraph"/>
              <w:ind w:left="319" w:right="341"/>
              <w:rPr>
                <w:sz w:val="24"/>
              </w:rPr>
            </w:pPr>
            <w:r>
              <w:rPr>
                <w:w w:val="95"/>
                <w:sz w:val="24"/>
              </w:rPr>
              <w:t>2023</w:t>
            </w:r>
          </w:p>
        </w:tc>
        <w:tc>
          <w:tcPr>
            <w:tcW w:w="1538" w:type="dxa"/>
          </w:tcPr>
          <w:p>
            <w:pPr>
              <w:pStyle w:val="TableParagraph"/>
              <w:ind w:left="398"/>
              <w:jc w:val="left"/>
              <w:rPr>
                <w:sz w:val="24"/>
              </w:rPr>
            </w:pPr>
            <w:r>
              <w:rPr>
                <w:w w:val="95"/>
                <w:sz w:val="24"/>
              </w:rPr>
              <w:t>3634</w:t>
            </w:r>
          </w:p>
        </w:tc>
        <w:tc>
          <w:tcPr>
            <w:tcW w:w="1662" w:type="dxa"/>
          </w:tcPr>
          <w:p>
            <w:pPr>
              <w:pStyle w:val="TableParagraph"/>
              <w:ind w:right="508"/>
              <w:jc w:val="right"/>
              <w:rPr>
                <w:sz w:val="24"/>
              </w:rPr>
            </w:pPr>
            <w:r>
              <w:rPr>
                <w:w w:val="85"/>
                <w:sz w:val="24"/>
              </w:rPr>
              <w:t>3365</w:t>
            </w:r>
          </w:p>
        </w:tc>
        <w:tc>
          <w:tcPr>
            <w:tcW w:w="2799" w:type="dxa"/>
          </w:tcPr>
          <w:p>
            <w:pPr>
              <w:pStyle w:val="TableParagraph"/>
              <w:ind w:left="409" w:right="337"/>
              <w:rPr>
                <w:sz w:val="24"/>
              </w:rPr>
            </w:pPr>
            <w:r>
              <w:rPr>
                <w:w w:val="95"/>
                <w:sz w:val="24"/>
              </w:rPr>
              <w:t>10038</w:t>
            </w:r>
          </w:p>
        </w:tc>
        <w:tc>
          <w:tcPr>
            <w:tcW w:w="1739" w:type="dxa"/>
          </w:tcPr>
          <w:p>
            <w:pPr>
              <w:pStyle w:val="TableParagraph"/>
              <w:ind w:left="559"/>
              <w:jc w:val="left"/>
              <w:rPr>
                <w:sz w:val="24"/>
              </w:rPr>
            </w:pPr>
            <w:r>
              <w:rPr>
                <w:w w:val="95"/>
                <w:sz w:val="24"/>
              </w:rPr>
              <w:t>0.300</w:t>
            </w:r>
          </w:p>
        </w:tc>
      </w:tr>
      <w:tr>
        <w:trPr>
          <w:trHeight w:val="288" w:hRule="atLeast"/>
        </w:trPr>
        <w:tc>
          <w:tcPr>
            <w:tcW w:w="1235" w:type="dxa"/>
          </w:tcPr>
          <w:p>
            <w:pPr>
              <w:pStyle w:val="TableParagraph"/>
              <w:ind w:left="319" w:right="341"/>
              <w:rPr>
                <w:sz w:val="24"/>
              </w:rPr>
            </w:pPr>
            <w:r>
              <w:rPr>
                <w:w w:val="95"/>
                <w:sz w:val="24"/>
              </w:rPr>
              <w:t>2024</w:t>
            </w:r>
          </w:p>
        </w:tc>
        <w:tc>
          <w:tcPr>
            <w:tcW w:w="1538" w:type="dxa"/>
          </w:tcPr>
          <w:p>
            <w:pPr>
              <w:pStyle w:val="TableParagraph"/>
              <w:ind w:left="398"/>
              <w:jc w:val="left"/>
              <w:rPr>
                <w:sz w:val="24"/>
              </w:rPr>
            </w:pPr>
            <w:r>
              <w:rPr>
                <w:w w:val="95"/>
                <w:sz w:val="24"/>
              </w:rPr>
              <w:t>3470</w:t>
            </w:r>
          </w:p>
        </w:tc>
        <w:tc>
          <w:tcPr>
            <w:tcW w:w="1662" w:type="dxa"/>
          </w:tcPr>
          <w:p>
            <w:pPr>
              <w:pStyle w:val="TableParagraph"/>
              <w:ind w:right="508"/>
              <w:jc w:val="right"/>
              <w:rPr>
                <w:sz w:val="24"/>
              </w:rPr>
            </w:pPr>
            <w:r>
              <w:rPr>
                <w:w w:val="90"/>
                <w:sz w:val="24"/>
              </w:rPr>
              <w:t>3199</w:t>
            </w:r>
          </w:p>
        </w:tc>
        <w:tc>
          <w:tcPr>
            <w:tcW w:w="2799" w:type="dxa"/>
          </w:tcPr>
          <w:p>
            <w:pPr>
              <w:pStyle w:val="TableParagraph"/>
              <w:ind w:left="420" w:right="336"/>
              <w:rPr>
                <w:sz w:val="24"/>
              </w:rPr>
            </w:pPr>
            <w:r>
              <w:rPr>
                <w:sz w:val="24"/>
              </w:rPr>
              <w:t>9655</w:t>
            </w:r>
          </w:p>
        </w:tc>
        <w:tc>
          <w:tcPr>
            <w:tcW w:w="1739" w:type="dxa"/>
          </w:tcPr>
          <w:p>
            <w:pPr>
              <w:pStyle w:val="TableParagraph"/>
              <w:ind w:left="559"/>
              <w:jc w:val="left"/>
              <w:rPr>
                <w:sz w:val="24"/>
              </w:rPr>
            </w:pPr>
            <w:r>
              <w:rPr>
                <w:w w:val="95"/>
                <w:sz w:val="24"/>
              </w:rPr>
              <w:t>0.289</w:t>
            </w:r>
          </w:p>
        </w:tc>
      </w:tr>
      <w:tr>
        <w:trPr>
          <w:trHeight w:val="288" w:hRule="atLeast"/>
        </w:trPr>
        <w:tc>
          <w:tcPr>
            <w:tcW w:w="1235" w:type="dxa"/>
          </w:tcPr>
          <w:p>
            <w:pPr>
              <w:pStyle w:val="TableParagraph"/>
              <w:ind w:left="319" w:right="341"/>
              <w:rPr>
                <w:sz w:val="24"/>
              </w:rPr>
            </w:pPr>
            <w:r>
              <w:rPr>
                <w:w w:val="95"/>
                <w:sz w:val="24"/>
              </w:rPr>
              <w:t>2025</w:t>
            </w:r>
          </w:p>
        </w:tc>
        <w:tc>
          <w:tcPr>
            <w:tcW w:w="1538" w:type="dxa"/>
          </w:tcPr>
          <w:p>
            <w:pPr>
              <w:pStyle w:val="TableParagraph"/>
              <w:ind w:left="398"/>
              <w:jc w:val="left"/>
              <w:rPr>
                <w:sz w:val="24"/>
              </w:rPr>
            </w:pPr>
            <w:r>
              <w:rPr>
                <w:w w:val="95"/>
                <w:sz w:val="24"/>
              </w:rPr>
              <w:t>3402</w:t>
            </w:r>
          </w:p>
        </w:tc>
        <w:tc>
          <w:tcPr>
            <w:tcW w:w="1662" w:type="dxa"/>
          </w:tcPr>
          <w:p>
            <w:pPr>
              <w:pStyle w:val="TableParagraph"/>
              <w:ind w:right="508"/>
              <w:jc w:val="right"/>
              <w:rPr>
                <w:sz w:val="24"/>
              </w:rPr>
            </w:pPr>
            <w:r>
              <w:rPr>
                <w:w w:val="90"/>
                <w:sz w:val="24"/>
              </w:rPr>
              <w:t>3120</w:t>
            </w:r>
          </w:p>
        </w:tc>
        <w:tc>
          <w:tcPr>
            <w:tcW w:w="2799" w:type="dxa"/>
          </w:tcPr>
          <w:p>
            <w:pPr>
              <w:pStyle w:val="TableParagraph"/>
              <w:ind w:left="420" w:right="336"/>
              <w:rPr>
                <w:sz w:val="24"/>
              </w:rPr>
            </w:pPr>
            <w:r>
              <w:rPr>
                <w:sz w:val="24"/>
              </w:rPr>
              <w:t>9523</w:t>
            </w:r>
          </w:p>
        </w:tc>
        <w:tc>
          <w:tcPr>
            <w:tcW w:w="1739" w:type="dxa"/>
          </w:tcPr>
          <w:p>
            <w:pPr>
              <w:pStyle w:val="TableParagraph"/>
              <w:ind w:left="559"/>
              <w:jc w:val="left"/>
              <w:rPr>
                <w:sz w:val="24"/>
              </w:rPr>
            </w:pPr>
            <w:r>
              <w:rPr>
                <w:w w:val="95"/>
                <w:sz w:val="24"/>
              </w:rPr>
              <w:t>0.285</w:t>
            </w:r>
          </w:p>
        </w:tc>
      </w:tr>
      <w:tr>
        <w:trPr>
          <w:trHeight w:val="288" w:hRule="atLeast"/>
        </w:trPr>
        <w:tc>
          <w:tcPr>
            <w:tcW w:w="1235" w:type="dxa"/>
          </w:tcPr>
          <w:p>
            <w:pPr>
              <w:pStyle w:val="TableParagraph"/>
              <w:ind w:left="319" w:right="341"/>
              <w:rPr>
                <w:sz w:val="24"/>
              </w:rPr>
            </w:pPr>
            <w:r>
              <w:rPr>
                <w:w w:val="95"/>
                <w:sz w:val="24"/>
              </w:rPr>
              <w:t>2026</w:t>
            </w:r>
          </w:p>
        </w:tc>
        <w:tc>
          <w:tcPr>
            <w:tcW w:w="1538" w:type="dxa"/>
          </w:tcPr>
          <w:p>
            <w:pPr>
              <w:pStyle w:val="TableParagraph"/>
              <w:ind w:left="398"/>
              <w:jc w:val="left"/>
              <w:rPr>
                <w:sz w:val="24"/>
              </w:rPr>
            </w:pPr>
            <w:r>
              <w:rPr>
                <w:w w:val="95"/>
                <w:sz w:val="24"/>
              </w:rPr>
              <w:t>3392</w:t>
            </w:r>
          </w:p>
        </w:tc>
        <w:tc>
          <w:tcPr>
            <w:tcW w:w="1662" w:type="dxa"/>
          </w:tcPr>
          <w:p>
            <w:pPr>
              <w:pStyle w:val="TableParagraph"/>
              <w:ind w:right="508"/>
              <w:jc w:val="right"/>
              <w:rPr>
                <w:sz w:val="24"/>
              </w:rPr>
            </w:pPr>
            <w:r>
              <w:rPr>
                <w:w w:val="85"/>
                <w:sz w:val="24"/>
              </w:rPr>
              <w:t>3097</w:t>
            </w:r>
          </w:p>
        </w:tc>
        <w:tc>
          <w:tcPr>
            <w:tcW w:w="2799" w:type="dxa"/>
          </w:tcPr>
          <w:p>
            <w:pPr>
              <w:pStyle w:val="TableParagraph"/>
              <w:ind w:left="420" w:right="336"/>
              <w:rPr>
                <w:sz w:val="24"/>
              </w:rPr>
            </w:pPr>
            <w:r>
              <w:rPr>
                <w:sz w:val="24"/>
              </w:rPr>
              <w:t>9527</w:t>
            </w:r>
          </w:p>
        </w:tc>
        <w:tc>
          <w:tcPr>
            <w:tcW w:w="1739" w:type="dxa"/>
          </w:tcPr>
          <w:p>
            <w:pPr>
              <w:pStyle w:val="TableParagraph"/>
              <w:ind w:left="559"/>
              <w:jc w:val="left"/>
              <w:rPr>
                <w:sz w:val="24"/>
              </w:rPr>
            </w:pPr>
            <w:r>
              <w:rPr>
                <w:w w:val="95"/>
                <w:sz w:val="24"/>
              </w:rPr>
              <w:t>0.285</w:t>
            </w:r>
          </w:p>
        </w:tc>
      </w:tr>
      <w:tr>
        <w:trPr>
          <w:trHeight w:val="288" w:hRule="atLeast"/>
        </w:trPr>
        <w:tc>
          <w:tcPr>
            <w:tcW w:w="1235" w:type="dxa"/>
          </w:tcPr>
          <w:p>
            <w:pPr>
              <w:pStyle w:val="TableParagraph"/>
              <w:ind w:left="319" w:right="341"/>
              <w:rPr>
                <w:sz w:val="24"/>
              </w:rPr>
            </w:pPr>
            <w:r>
              <w:rPr>
                <w:w w:val="95"/>
                <w:sz w:val="24"/>
              </w:rPr>
              <w:t>2027</w:t>
            </w:r>
          </w:p>
        </w:tc>
        <w:tc>
          <w:tcPr>
            <w:tcW w:w="1538" w:type="dxa"/>
          </w:tcPr>
          <w:p>
            <w:pPr>
              <w:pStyle w:val="TableParagraph"/>
              <w:ind w:left="398"/>
              <w:jc w:val="left"/>
              <w:rPr>
                <w:sz w:val="24"/>
              </w:rPr>
            </w:pPr>
            <w:r>
              <w:rPr>
                <w:w w:val="95"/>
                <w:sz w:val="24"/>
              </w:rPr>
              <w:t>3406</w:t>
            </w:r>
          </w:p>
        </w:tc>
        <w:tc>
          <w:tcPr>
            <w:tcW w:w="1662" w:type="dxa"/>
          </w:tcPr>
          <w:p>
            <w:pPr>
              <w:pStyle w:val="TableParagraph"/>
              <w:ind w:right="508"/>
              <w:jc w:val="right"/>
              <w:rPr>
                <w:sz w:val="24"/>
              </w:rPr>
            </w:pPr>
            <w:r>
              <w:rPr>
                <w:w w:val="80"/>
                <w:sz w:val="24"/>
              </w:rPr>
              <w:t>3096</w:t>
            </w:r>
          </w:p>
        </w:tc>
        <w:tc>
          <w:tcPr>
            <w:tcW w:w="2799" w:type="dxa"/>
          </w:tcPr>
          <w:p>
            <w:pPr>
              <w:pStyle w:val="TableParagraph"/>
              <w:ind w:left="420" w:right="336"/>
              <w:rPr>
                <w:sz w:val="24"/>
              </w:rPr>
            </w:pPr>
            <w:r>
              <w:rPr>
                <w:w w:val="95"/>
                <w:sz w:val="24"/>
              </w:rPr>
              <w:t>9580</w:t>
            </w:r>
          </w:p>
        </w:tc>
        <w:tc>
          <w:tcPr>
            <w:tcW w:w="1739" w:type="dxa"/>
          </w:tcPr>
          <w:p>
            <w:pPr>
              <w:pStyle w:val="TableParagraph"/>
              <w:ind w:left="559"/>
              <w:jc w:val="left"/>
              <w:rPr>
                <w:sz w:val="24"/>
              </w:rPr>
            </w:pPr>
            <w:r>
              <w:rPr>
                <w:w w:val="95"/>
                <w:sz w:val="24"/>
              </w:rPr>
              <w:t>0.287</w:t>
            </w:r>
          </w:p>
        </w:tc>
      </w:tr>
      <w:tr>
        <w:trPr>
          <w:trHeight w:val="288" w:hRule="atLeast"/>
        </w:trPr>
        <w:tc>
          <w:tcPr>
            <w:tcW w:w="1235" w:type="dxa"/>
          </w:tcPr>
          <w:p>
            <w:pPr>
              <w:pStyle w:val="TableParagraph"/>
              <w:ind w:left="319" w:right="341"/>
              <w:rPr>
                <w:sz w:val="24"/>
              </w:rPr>
            </w:pPr>
            <w:r>
              <w:rPr>
                <w:w w:val="95"/>
                <w:sz w:val="24"/>
              </w:rPr>
              <w:t>2028</w:t>
            </w:r>
          </w:p>
        </w:tc>
        <w:tc>
          <w:tcPr>
            <w:tcW w:w="1538" w:type="dxa"/>
          </w:tcPr>
          <w:p>
            <w:pPr>
              <w:pStyle w:val="TableParagraph"/>
              <w:ind w:left="398"/>
              <w:jc w:val="left"/>
              <w:rPr>
                <w:sz w:val="24"/>
              </w:rPr>
            </w:pPr>
            <w:r>
              <w:rPr>
                <w:sz w:val="24"/>
              </w:rPr>
              <w:t>3425</w:t>
            </w:r>
          </w:p>
        </w:tc>
        <w:tc>
          <w:tcPr>
            <w:tcW w:w="1662" w:type="dxa"/>
          </w:tcPr>
          <w:p>
            <w:pPr>
              <w:pStyle w:val="TableParagraph"/>
              <w:ind w:right="508"/>
              <w:jc w:val="right"/>
              <w:rPr>
                <w:sz w:val="24"/>
              </w:rPr>
            </w:pPr>
            <w:r>
              <w:rPr>
                <w:w w:val="85"/>
                <w:sz w:val="24"/>
              </w:rPr>
              <w:t>3097</w:t>
            </w:r>
          </w:p>
        </w:tc>
        <w:tc>
          <w:tcPr>
            <w:tcW w:w="2799" w:type="dxa"/>
          </w:tcPr>
          <w:p>
            <w:pPr>
              <w:pStyle w:val="TableParagraph"/>
              <w:ind w:left="420" w:right="336"/>
              <w:rPr>
                <w:sz w:val="24"/>
              </w:rPr>
            </w:pPr>
            <w:r>
              <w:rPr>
                <w:sz w:val="24"/>
              </w:rPr>
              <w:t>9635</w:t>
            </w:r>
          </w:p>
        </w:tc>
        <w:tc>
          <w:tcPr>
            <w:tcW w:w="1739" w:type="dxa"/>
          </w:tcPr>
          <w:p>
            <w:pPr>
              <w:pStyle w:val="TableParagraph"/>
              <w:ind w:left="559"/>
              <w:jc w:val="left"/>
              <w:rPr>
                <w:sz w:val="24"/>
              </w:rPr>
            </w:pPr>
            <w:r>
              <w:rPr>
                <w:w w:val="95"/>
                <w:sz w:val="24"/>
              </w:rPr>
              <w:t>0.288</w:t>
            </w:r>
          </w:p>
        </w:tc>
      </w:tr>
      <w:tr>
        <w:trPr>
          <w:trHeight w:val="288" w:hRule="atLeast"/>
        </w:trPr>
        <w:tc>
          <w:tcPr>
            <w:tcW w:w="1235" w:type="dxa"/>
          </w:tcPr>
          <w:p>
            <w:pPr>
              <w:pStyle w:val="TableParagraph"/>
              <w:ind w:left="319" w:right="341"/>
              <w:rPr>
                <w:sz w:val="24"/>
              </w:rPr>
            </w:pPr>
            <w:r>
              <w:rPr>
                <w:w w:val="95"/>
                <w:sz w:val="24"/>
              </w:rPr>
              <w:t>2029</w:t>
            </w:r>
          </w:p>
        </w:tc>
        <w:tc>
          <w:tcPr>
            <w:tcW w:w="1538" w:type="dxa"/>
          </w:tcPr>
          <w:p>
            <w:pPr>
              <w:pStyle w:val="TableParagraph"/>
              <w:ind w:left="398"/>
              <w:jc w:val="left"/>
              <w:rPr>
                <w:sz w:val="24"/>
              </w:rPr>
            </w:pPr>
            <w:r>
              <w:rPr>
                <w:w w:val="95"/>
                <w:sz w:val="24"/>
              </w:rPr>
              <w:t>3442</w:t>
            </w:r>
          </w:p>
        </w:tc>
        <w:tc>
          <w:tcPr>
            <w:tcW w:w="1662" w:type="dxa"/>
          </w:tcPr>
          <w:p>
            <w:pPr>
              <w:pStyle w:val="TableParagraph"/>
              <w:ind w:right="508"/>
              <w:jc w:val="right"/>
              <w:rPr>
                <w:sz w:val="24"/>
              </w:rPr>
            </w:pPr>
            <w:r>
              <w:rPr>
                <w:w w:val="80"/>
                <w:sz w:val="24"/>
              </w:rPr>
              <w:t>3098</w:t>
            </w:r>
          </w:p>
        </w:tc>
        <w:tc>
          <w:tcPr>
            <w:tcW w:w="2799" w:type="dxa"/>
          </w:tcPr>
          <w:p>
            <w:pPr>
              <w:pStyle w:val="TableParagraph"/>
              <w:ind w:left="420" w:right="336"/>
              <w:rPr>
                <w:sz w:val="24"/>
              </w:rPr>
            </w:pPr>
            <w:r>
              <w:rPr>
                <w:sz w:val="24"/>
              </w:rPr>
              <w:t>9677</w:t>
            </w:r>
          </w:p>
        </w:tc>
        <w:tc>
          <w:tcPr>
            <w:tcW w:w="1739" w:type="dxa"/>
          </w:tcPr>
          <w:p>
            <w:pPr>
              <w:pStyle w:val="TableParagraph"/>
              <w:ind w:left="559"/>
              <w:jc w:val="left"/>
              <w:rPr>
                <w:sz w:val="24"/>
              </w:rPr>
            </w:pPr>
            <w:r>
              <w:rPr>
                <w:w w:val="95"/>
                <w:sz w:val="24"/>
              </w:rPr>
              <w:t>0.290</w:t>
            </w:r>
          </w:p>
        </w:tc>
      </w:tr>
      <w:tr>
        <w:trPr>
          <w:trHeight w:val="289" w:hRule="atLeast"/>
        </w:trPr>
        <w:tc>
          <w:tcPr>
            <w:tcW w:w="1235" w:type="dxa"/>
            <w:tcBorders>
              <w:bottom w:val="single" w:sz="4" w:space="0" w:color="000000"/>
            </w:tcBorders>
          </w:tcPr>
          <w:p>
            <w:pPr>
              <w:pStyle w:val="TableParagraph"/>
              <w:ind w:left="319" w:right="341"/>
              <w:rPr>
                <w:sz w:val="24"/>
              </w:rPr>
            </w:pPr>
            <w:r>
              <w:rPr>
                <w:w w:val="95"/>
                <w:sz w:val="24"/>
              </w:rPr>
              <w:t>2030</w:t>
            </w:r>
          </w:p>
        </w:tc>
        <w:tc>
          <w:tcPr>
            <w:tcW w:w="1538" w:type="dxa"/>
            <w:tcBorders>
              <w:bottom w:val="single" w:sz="4" w:space="0" w:color="000000"/>
            </w:tcBorders>
          </w:tcPr>
          <w:p>
            <w:pPr>
              <w:pStyle w:val="TableParagraph"/>
              <w:ind w:left="398"/>
              <w:jc w:val="left"/>
              <w:rPr>
                <w:sz w:val="24"/>
              </w:rPr>
            </w:pPr>
            <w:r>
              <w:rPr>
                <w:sz w:val="24"/>
              </w:rPr>
              <w:t>3452</w:t>
            </w:r>
          </w:p>
        </w:tc>
        <w:tc>
          <w:tcPr>
            <w:tcW w:w="1662" w:type="dxa"/>
            <w:tcBorders>
              <w:bottom w:val="single" w:sz="4" w:space="0" w:color="000000"/>
            </w:tcBorders>
          </w:tcPr>
          <w:p>
            <w:pPr>
              <w:pStyle w:val="TableParagraph"/>
              <w:ind w:right="508"/>
              <w:jc w:val="right"/>
              <w:rPr>
                <w:sz w:val="24"/>
              </w:rPr>
            </w:pPr>
            <w:r>
              <w:rPr>
                <w:w w:val="85"/>
                <w:sz w:val="24"/>
              </w:rPr>
              <w:t>3093</w:t>
            </w:r>
          </w:p>
        </w:tc>
        <w:tc>
          <w:tcPr>
            <w:tcW w:w="2799" w:type="dxa"/>
            <w:tcBorders>
              <w:bottom w:val="single" w:sz="4" w:space="0" w:color="000000"/>
            </w:tcBorders>
          </w:tcPr>
          <w:p>
            <w:pPr>
              <w:pStyle w:val="TableParagraph"/>
              <w:ind w:left="420" w:right="336"/>
              <w:rPr>
                <w:sz w:val="24"/>
              </w:rPr>
            </w:pPr>
            <w:r>
              <w:rPr>
                <w:sz w:val="24"/>
              </w:rPr>
              <w:t>9701</w:t>
            </w:r>
          </w:p>
        </w:tc>
        <w:tc>
          <w:tcPr>
            <w:tcW w:w="1739" w:type="dxa"/>
            <w:tcBorders>
              <w:bottom w:val="single" w:sz="4" w:space="0" w:color="000000"/>
            </w:tcBorders>
          </w:tcPr>
          <w:p>
            <w:pPr>
              <w:pStyle w:val="TableParagraph"/>
              <w:ind w:left="559"/>
              <w:jc w:val="left"/>
              <w:rPr>
                <w:sz w:val="24"/>
              </w:rPr>
            </w:pPr>
            <w:r>
              <w:rPr>
                <w:w w:val="95"/>
                <w:sz w:val="24"/>
              </w:rPr>
              <w:t>0.290</w:t>
            </w:r>
          </w:p>
        </w:tc>
      </w:tr>
    </w:tbl>
    <w:p>
      <w:pPr>
        <w:spacing w:after="0"/>
        <w:jc w:val="left"/>
        <w:rPr>
          <w:sz w:val="24"/>
        </w:rPr>
        <w:sectPr>
          <w:pgSz w:w="12240" w:h="15840"/>
          <w:pgMar w:header="0" w:footer="822" w:top="1380" w:bottom="1020" w:left="1280" w:right="102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3"/>
      </w:pPr>
    </w:p>
    <w:p>
      <w:pPr>
        <w:pStyle w:val="BodyText"/>
        <w:spacing w:line="254" w:lineRule="auto" w:before="59"/>
        <w:ind w:left="151" w:right="371"/>
        <w:jc w:val="both"/>
      </w:pPr>
      <w:r>
        <w:rPr>
          <w:spacing w:val="-4"/>
          <w:w w:val="95"/>
        </w:rPr>
        <w:t>Table </w:t>
      </w:r>
      <w:r>
        <w:rPr>
          <w:w w:val="95"/>
        </w:rPr>
        <w:t>h: Decision table summary of 10-year projections beginning in 2021 for alternate states </w:t>
      </w:r>
      <w:r>
        <w:rPr/>
        <w:t>of</w:t>
      </w:r>
      <w:r>
        <w:rPr>
          <w:spacing w:val="-19"/>
        </w:rPr>
        <w:t> </w:t>
      </w:r>
      <w:r>
        <w:rPr/>
        <w:t>nature</w:t>
      </w:r>
      <w:r>
        <w:rPr>
          <w:spacing w:val="-19"/>
        </w:rPr>
        <w:t> </w:t>
      </w:r>
      <w:r>
        <w:rPr/>
        <w:t>based</w:t>
      </w:r>
      <w:r>
        <w:rPr>
          <w:spacing w:val="-19"/>
        </w:rPr>
        <w:t> </w:t>
      </w:r>
      <w:r>
        <w:rPr/>
        <w:t>on</w:t>
      </w:r>
      <w:r>
        <w:rPr>
          <w:spacing w:val="-19"/>
        </w:rPr>
        <w:t> </w:t>
      </w:r>
      <w:r>
        <w:rPr/>
        <w:t>an</w:t>
      </w:r>
      <w:r>
        <w:rPr>
          <w:spacing w:val="-19"/>
        </w:rPr>
        <w:t> </w:t>
      </w:r>
      <w:r>
        <w:rPr/>
        <w:t>axis</w:t>
      </w:r>
      <w:r>
        <w:rPr>
          <w:spacing w:val="-19"/>
        </w:rPr>
        <w:t> </w:t>
      </w:r>
      <w:r>
        <w:rPr/>
        <w:t>of</w:t>
      </w:r>
      <w:r>
        <w:rPr>
          <w:spacing w:val="-19"/>
        </w:rPr>
        <w:t> </w:t>
      </w:r>
      <w:r>
        <w:rPr/>
        <w:t>uncertainty</w:t>
      </w:r>
      <w:r>
        <w:rPr>
          <w:spacing w:val="-19"/>
        </w:rPr>
        <w:t> </w:t>
      </w:r>
      <w:r>
        <w:rPr/>
        <w:t>about</w:t>
      </w:r>
      <w:r>
        <w:rPr>
          <w:spacing w:val="-19"/>
        </w:rPr>
        <w:t> </w:t>
      </w:r>
      <w:r>
        <w:rPr/>
        <w:t>female</w:t>
      </w:r>
      <w:r>
        <w:rPr>
          <w:spacing w:val="-19"/>
        </w:rPr>
        <w:t> </w:t>
      </w:r>
      <w:r>
        <w:rPr/>
        <w:t>natural</w:t>
      </w:r>
      <w:r>
        <w:rPr>
          <w:spacing w:val="-19"/>
        </w:rPr>
        <w:t> </w:t>
      </w:r>
      <w:r>
        <w:rPr/>
        <w:t>mortality</w:t>
      </w:r>
      <w:r>
        <w:rPr>
          <w:spacing w:val="-19"/>
        </w:rPr>
        <w:t> </w:t>
      </w:r>
      <w:r>
        <w:rPr/>
        <w:t>for</w:t>
      </w:r>
      <w:r>
        <w:rPr>
          <w:spacing w:val="-19"/>
        </w:rPr>
        <w:t> </w:t>
      </w:r>
      <w:r>
        <w:rPr/>
        <w:t>the</w:t>
      </w:r>
      <w:r>
        <w:rPr>
          <w:spacing w:val="-19"/>
        </w:rPr>
        <w:t> </w:t>
      </w:r>
      <w:r>
        <w:rPr/>
        <w:t>base</w:t>
      </w:r>
      <w:r>
        <w:rPr>
          <w:spacing w:val="-19"/>
        </w:rPr>
        <w:t> </w:t>
      </w:r>
      <w:r>
        <w:rPr/>
        <w:t>model. The</w:t>
      </w:r>
      <w:r>
        <w:rPr>
          <w:spacing w:val="-9"/>
        </w:rPr>
        <w:t> </w:t>
      </w:r>
      <w:r>
        <w:rPr>
          <w:spacing w:val="-3"/>
        </w:rPr>
        <w:t>removals</w:t>
      </w:r>
      <w:r>
        <w:rPr>
          <w:spacing w:val="-9"/>
        </w:rPr>
        <w:t> </w:t>
      </w:r>
      <w:r>
        <w:rPr/>
        <w:t>in</w:t>
      </w:r>
      <w:r>
        <w:rPr>
          <w:spacing w:val="-9"/>
        </w:rPr>
        <w:t> </w:t>
      </w:r>
      <w:r>
        <w:rPr/>
        <w:t>2019</w:t>
      </w:r>
      <w:r>
        <w:rPr>
          <w:spacing w:val="-9"/>
        </w:rPr>
        <w:t> </w:t>
      </w:r>
      <w:r>
        <w:rPr/>
        <w:t>and</w:t>
      </w:r>
      <w:r>
        <w:rPr>
          <w:spacing w:val="-9"/>
        </w:rPr>
        <w:t> </w:t>
      </w:r>
      <w:r>
        <w:rPr/>
        <w:t>2020</w:t>
      </w:r>
      <w:r>
        <w:rPr>
          <w:spacing w:val="-9"/>
        </w:rPr>
        <w:t> </w:t>
      </w:r>
      <w:r>
        <w:rPr/>
        <w:t>were</w:t>
      </w:r>
      <w:r>
        <w:rPr>
          <w:spacing w:val="-9"/>
        </w:rPr>
        <w:t> </w:t>
      </w:r>
      <w:r>
        <w:rPr/>
        <w:t>set</w:t>
      </w:r>
      <w:r>
        <w:rPr>
          <w:spacing w:val="-9"/>
        </w:rPr>
        <w:t> </w:t>
      </w:r>
      <w:r>
        <w:rPr/>
        <w:t>at</w:t>
      </w:r>
      <w:r>
        <w:rPr>
          <w:spacing w:val="-9"/>
        </w:rPr>
        <w:t> </w:t>
      </w:r>
      <w:r>
        <w:rPr/>
        <w:t>the</w:t>
      </w:r>
      <w:r>
        <w:rPr>
          <w:spacing w:val="-9"/>
        </w:rPr>
        <w:t> </w:t>
      </w:r>
      <w:r>
        <w:rPr/>
        <w:t>defined</w:t>
      </w:r>
      <w:r>
        <w:rPr>
          <w:spacing w:val="-9"/>
        </w:rPr>
        <w:t> </w:t>
      </w:r>
      <w:r>
        <w:rPr/>
        <w:t>management</w:t>
      </w:r>
      <w:r>
        <w:rPr>
          <w:spacing w:val="-9"/>
        </w:rPr>
        <w:t> </w:t>
      </w:r>
      <w:r>
        <w:rPr/>
        <w:t>specification</w:t>
      </w:r>
      <w:r>
        <w:rPr>
          <w:spacing w:val="-9"/>
        </w:rPr>
        <w:t> </w:t>
      </w:r>
      <w:r>
        <w:rPr/>
        <w:t>of</w:t>
      </w:r>
      <w:r>
        <w:rPr>
          <w:spacing w:val="-9"/>
        </w:rPr>
        <w:t> </w:t>
      </w:r>
      <w:r>
        <w:rPr/>
        <w:t>2908 and</w:t>
      </w:r>
      <w:r>
        <w:rPr>
          <w:spacing w:val="-29"/>
        </w:rPr>
        <w:t> </w:t>
      </w:r>
      <w:r>
        <w:rPr/>
        <w:t>2845</w:t>
      </w:r>
      <w:r>
        <w:rPr>
          <w:spacing w:val="-29"/>
        </w:rPr>
        <w:t> </w:t>
      </w:r>
      <w:r>
        <w:rPr>
          <w:spacing w:val="-3"/>
        </w:rPr>
        <w:t>mt,</w:t>
      </w:r>
      <w:r>
        <w:rPr>
          <w:spacing w:val="-29"/>
        </w:rPr>
        <w:t> </w:t>
      </w:r>
      <w:r>
        <w:rPr/>
        <w:t>respectively,</w:t>
      </w:r>
      <w:r>
        <w:rPr>
          <w:spacing w:val="-29"/>
        </w:rPr>
        <w:t> </w:t>
      </w:r>
      <w:r>
        <w:rPr/>
        <w:t>assuming</w:t>
      </w:r>
      <w:r>
        <w:rPr>
          <w:spacing w:val="-29"/>
        </w:rPr>
        <w:t> </w:t>
      </w:r>
      <w:r>
        <w:rPr/>
        <w:t>full</w:t>
      </w:r>
      <w:r>
        <w:rPr>
          <w:spacing w:val="-29"/>
        </w:rPr>
        <w:t> </w:t>
      </w:r>
      <w:r>
        <w:rPr/>
        <w:t>attainment.</w:t>
      </w:r>
      <w:r>
        <w:rPr>
          <w:spacing w:val="-20"/>
        </w:rPr>
        <w:t> </w:t>
      </w:r>
      <w:r>
        <w:rPr/>
        <w:t>Columns</w:t>
      </w:r>
      <w:r>
        <w:rPr>
          <w:spacing w:val="-29"/>
        </w:rPr>
        <w:t> </w:t>
      </w:r>
      <w:r>
        <w:rPr/>
        <w:t>range</w:t>
      </w:r>
      <w:r>
        <w:rPr>
          <w:spacing w:val="-29"/>
        </w:rPr>
        <w:t> </w:t>
      </w:r>
      <w:r>
        <w:rPr>
          <w:spacing w:val="-4"/>
        </w:rPr>
        <w:t>over</w:t>
      </w:r>
      <w:r>
        <w:rPr>
          <w:spacing w:val="-29"/>
        </w:rPr>
        <w:t> </w:t>
      </w:r>
      <w:r>
        <w:rPr/>
        <w:t>low,</w:t>
      </w:r>
      <w:r>
        <w:rPr>
          <w:spacing w:val="-29"/>
        </w:rPr>
        <w:t> </w:t>
      </w:r>
      <w:r>
        <w:rPr/>
        <w:t>mid,</w:t>
      </w:r>
      <w:r>
        <w:rPr>
          <w:spacing w:val="-29"/>
        </w:rPr>
        <w:t> </w:t>
      </w:r>
      <w:r>
        <w:rPr/>
        <w:t>and</w:t>
      </w:r>
      <w:r>
        <w:rPr>
          <w:spacing w:val="-29"/>
        </w:rPr>
        <w:t> </w:t>
      </w:r>
      <w:r>
        <w:rPr/>
        <w:t>high states</w:t>
      </w:r>
      <w:r>
        <w:rPr>
          <w:spacing w:val="-9"/>
        </w:rPr>
        <w:t> </w:t>
      </w:r>
      <w:r>
        <w:rPr/>
        <w:t>of</w:t>
      </w:r>
      <w:r>
        <w:rPr>
          <w:spacing w:val="-9"/>
        </w:rPr>
        <w:t> </w:t>
      </w:r>
      <w:r>
        <w:rPr/>
        <w:t>nature,</w:t>
      </w:r>
      <w:r>
        <w:rPr>
          <w:spacing w:val="-9"/>
        </w:rPr>
        <w:t> </w:t>
      </w:r>
      <w:r>
        <w:rPr/>
        <w:t>and</w:t>
      </w:r>
      <w:r>
        <w:rPr>
          <w:spacing w:val="-9"/>
        </w:rPr>
        <w:t> </w:t>
      </w:r>
      <w:r>
        <w:rPr/>
        <w:t>rows</w:t>
      </w:r>
      <w:r>
        <w:rPr>
          <w:spacing w:val="-9"/>
        </w:rPr>
        <w:t> </w:t>
      </w:r>
      <w:r>
        <w:rPr/>
        <w:t>range</w:t>
      </w:r>
      <w:r>
        <w:rPr>
          <w:spacing w:val="-9"/>
        </w:rPr>
        <w:t> </w:t>
      </w:r>
      <w:r>
        <w:rPr>
          <w:spacing w:val="-4"/>
        </w:rPr>
        <w:t>over</w:t>
      </w:r>
      <w:r>
        <w:rPr>
          <w:spacing w:val="-9"/>
        </w:rPr>
        <w:t> </w:t>
      </w:r>
      <w:r>
        <w:rPr/>
        <w:t>different</w:t>
      </w:r>
      <w:r>
        <w:rPr>
          <w:spacing w:val="-9"/>
        </w:rPr>
        <w:t> </w:t>
      </w:r>
      <w:r>
        <w:rPr/>
        <w:t>assumptions</w:t>
      </w:r>
      <w:r>
        <w:rPr>
          <w:spacing w:val="-9"/>
        </w:rPr>
        <w:t> </w:t>
      </w:r>
      <w:r>
        <w:rPr/>
        <w:t>of</w:t>
      </w:r>
      <w:r>
        <w:rPr>
          <w:spacing w:val="-9"/>
        </w:rPr>
        <w:t> </w:t>
      </w:r>
      <w:r>
        <w:rPr/>
        <w:t>catch</w:t>
      </w:r>
      <w:r>
        <w:rPr>
          <w:spacing w:val="-9"/>
        </w:rPr>
        <w:t> </w:t>
      </w:r>
      <w:r>
        <w:rPr/>
        <w:t>levels.</w:t>
      </w:r>
      <w:r>
        <w:rPr>
          <w:spacing w:val="7"/>
        </w:rPr>
        <w:t> </w:t>
      </w:r>
      <w:r>
        <w:rPr/>
        <w:t>The</w:t>
      </w:r>
      <w:r>
        <w:rPr>
          <w:spacing w:val="-9"/>
        </w:rPr>
        <w:t> </w:t>
      </w:r>
      <w:r>
        <w:rPr/>
        <w:t>ABC</w:t>
      </w:r>
      <w:r>
        <w:rPr>
          <w:spacing w:val="-9"/>
        </w:rPr>
        <w:t> </w:t>
      </w:r>
      <w:r>
        <w:rPr/>
        <w:t>catch stream</w:t>
      </w:r>
      <w:r>
        <w:rPr>
          <w:spacing w:val="7"/>
        </w:rPr>
        <w:t> </w:t>
      </w:r>
      <w:r>
        <w:rPr/>
        <w:t>is</w:t>
      </w:r>
      <w:r>
        <w:rPr>
          <w:spacing w:val="7"/>
        </w:rPr>
        <w:t> </w:t>
      </w:r>
      <w:r>
        <w:rPr/>
        <w:t>based</w:t>
      </w:r>
      <w:r>
        <w:rPr>
          <w:spacing w:val="7"/>
        </w:rPr>
        <w:t> </w:t>
      </w:r>
      <w:r>
        <w:rPr/>
        <w:t>on</w:t>
      </w:r>
      <w:r>
        <w:rPr>
          <w:spacing w:val="7"/>
        </w:rPr>
        <w:t> </w:t>
      </w:r>
      <w:r>
        <w:rPr/>
        <w:t>the</w:t>
      </w:r>
      <w:r>
        <w:rPr>
          <w:spacing w:val="7"/>
        </w:rPr>
        <w:t> </w:t>
      </w:r>
      <w:r>
        <w:rPr/>
        <w:t>equilibrium</w:t>
      </w:r>
      <w:r>
        <w:rPr>
          <w:spacing w:val="7"/>
        </w:rPr>
        <w:t> </w:t>
      </w:r>
      <w:r>
        <w:rPr/>
        <w:t>yield</w:t>
      </w:r>
      <w:r>
        <w:rPr>
          <w:spacing w:val="7"/>
        </w:rPr>
        <w:t> </w:t>
      </w:r>
      <w:r>
        <w:rPr/>
        <w:t>applying</w:t>
      </w:r>
      <w:r>
        <w:rPr>
          <w:spacing w:val="7"/>
        </w:rPr>
        <w:t> </w:t>
      </w:r>
      <w:r>
        <w:rPr/>
        <w:t>the</w:t>
      </w:r>
      <w:r>
        <w:rPr>
          <w:spacing w:val="7"/>
        </w:rPr>
        <w:t> </w:t>
      </w:r>
      <w:r>
        <w:rPr/>
        <w:t>SPR30</w:t>
      </w:r>
      <w:r>
        <w:rPr>
          <w:spacing w:val="7"/>
        </w:rPr>
        <w:t> </w:t>
      </w:r>
      <w:r>
        <w:rPr/>
        <w:t>harvest</w:t>
      </w:r>
      <w:r>
        <w:rPr>
          <w:spacing w:val="7"/>
        </w:rPr>
        <w:t> </w:t>
      </w:r>
      <w:r>
        <w:rPr/>
        <w:t>rate.</w:t>
      </w:r>
    </w:p>
    <w:p>
      <w:pPr>
        <w:spacing w:before="205"/>
        <w:ind w:left="2068" w:right="47" w:firstLine="0"/>
        <w:jc w:val="center"/>
        <w:rPr>
          <w:b/>
          <w:sz w:val="20"/>
        </w:rPr>
      </w:pPr>
      <w:bookmarkStart w:name="_bookmark26" w:id="40"/>
      <w:bookmarkEnd w:id="40"/>
      <w:r>
        <w:rPr/>
      </w:r>
      <w:r>
        <w:rPr>
          <w:b/>
          <w:sz w:val="20"/>
        </w:rPr>
        <w:t>States  of nature</w:t>
      </w:r>
    </w:p>
    <w:p>
      <w:pPr>
        <w:tabs>
          <w:tab w:pos="4004" w:val="left" w:leader="none"/>
          <w:tab w:pos="5985" w:val="left" w:leader="none"/>
        </w:tabs>
        <w:spacing w:before="18" w:after="30"/>
        <w:ind w:left="2068" w:right="0" w:firstLine="0"/>
        <w:jc w:val="center"/>
        <w:rPr>
          <w:sz w:val="20"/>
        </w:rPr>
      </w:pPr>
      <w:r>
        <w:rPr>
          <w:sz w:val="20"/>
        </w:rPr>
        <w:t>M</w:t>
      </w:r>
      <w:r>
        <w:rPr>
          <w:spacing w:val="17"/>
          <w:sz w:val="20"/>
        </w:rPr>
        <w:t> </w:t>
      </w:r>
      <w:r>
        <w:rPr>
          <w:sz w:val="20"/>
        </w:rPr>
        <w:t>=</w:t>
      </w:r>
      <w:r>
        <w:rPr>
          <w:spacing w:val="17"/>
          <w:sz w:val="20"/>
        </w:rPr>
        <w:t> </w:t>
      </w:r>
      <w:r>
        <w:rPr>
          <w:sz w:val="20"/>
        </w:rPr>
        <w:t>0.13</w:t>
        <w:tab/>
        <w:t>M</w:t>
      </w:r>
      <w:r>
        <w:rPr>
          <w:spacing w:val="15"/>
          <w:sz w:val="20"/>
        </w:rPr>
        <w:t> </w:t>
      </w:r>
      <w:r>
        <w:rPr>
          <w:sz w:val="20"/>
        </w:rPr>
        <w:t>=</w:t>
      </w:r>
      <w:r>
        <w:rPr>
          <w:spacing w:val="15"/>
          <w:sz w:val="20"/>
        </w:rPr>
        <w:t> </w:t>
      </w:r>
      <w:r>
        <w:rPr>
          <w:sz w:val="20"/>
        </w:rPr>
        <w:t>0.159</w:t>
        <w:tab/>
        <w:t>M  =</w:t>
      </w:r>
      <w:r>
        <w:rPr>
          <w:spacing w:val="-14"/>
          <w:sz w:val="20"/>
        </w:rPr>
        <w:t> </w:t>
      </w:r>
      <w:r>
        <w:rPr>
          <w:sz w:val="20"/>
        </w:rPr>
        <w:t>0.185</w:t>
      </w:r>
    </w:p>
    <w:tbl>
      <w:tblPr>
        <w:tblW w:w="0" w:type="auto"/>
        <w:jc w:val="left"/>
        <w:tblInd w:w="72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947"/>
        <w:gridCol w:w="604"/>
        <w:gridCol w:w="720"/>
        <w:gridCol w:w="982"/>
        <w:gridCol w:w="1002"/>
        <w:gridCol w:w="982"/>
        <w:gridCol w:w="1002"/>
        <w:gridCol w:w="982"/>
        <w:gridCol w:w="999"/>
      </w:tblGrid>
      <w:tr>
        <w:trPr>
          <w:trHeight w:val="487" w:hRule="atLeast"/>
        </w:trPr>
        <w:tc>
          <w:tcPr>
            <w:tcW w:w="947" w:type="dxa"/>
            <w:tcBorders>
              <w:top w:val="single" w:sz="4" w:space="0" w:color="000000"/>
              <w:bottom w:val="single" w:sz="4" w:space="0" w:color="000000"/>
              <w:right w:val="single" w:sz="4" w:space="0" w:color="000000"/>
            </w:tcBorders>
          </w:tcPr>
          <w:p>
            <w:pPr>
              <w:pStyle w:val="TableParagraph"/>
              <w:spacing w:line="240" w:lineRule="auto"/>
              <w:jc w:val="left"/>
              <w:rPr>
                <w:rFonts w:ascii="Times New Roman"/>
                <w:sz w:val="20"/>
              </w:rPr>
            </w:pPr>
          </w:p>
        </w:tc>
        <w:tc>
          <w:tcPr>
            <w:tcW w:w="604" w:type="dxa"/>
            <w:tcBorders>
              <w:top w:val="single" w:sz="4" w:space="0" w:color="000000"/>
              <w:left w:val="single" w:sz="4" w:space="0" w:color="000000"/>
              <w:bottom w:val="single" w:sz="4" w:space="0" w:color="000000"/>
            </w:tcBorders>
          </w:tcPr>
          <w:p>
            <w:pPr>
              <w:pStyle w:val="TableParagraph"/>
              <w:spacing w:line="214" w:lineRule="exact"/>
              <w:ind w:left="56" w:right="50"/>
              <w:rPr>
                <w:sz w:val="20"/>
              </w:rPr>
            </w:pPr>
            <w:r>
              <w:rPr>
                <w:sz w:val="20"/>
              </w:rPr>
              <w:t>Year</w:t>
            </w:r>
          </w:p>
        </w:tc>
        <w:tc>
          <w:tcPr>
            <w:tcW w:w="720" w:type="dxa"/>
            <w:tcBorders>
              <w:top w:val="single" w:sz="4" w:space="0" w:color="000000"/>
              <w:bottom w:val="single" w:sz="4" w:space="0" w:color="000000"/>
              <w:right w:val="single" w:sz="4" w:space="0" w:color="000000"/>
            </w:tcBorders>
          </w:tcPr>
          <w:p>
            <w:pPr>
              <w:pStyle w:val="TableParagraph"/>
              <w:spacing w:line="214" w:lineRule="exact"/>
              <w:ind w:left="77" w:right="67"/>
              <w:rPr>
                <w:sz w:val="20"/>
              </w:rPr>
            </w:pPr>
            <w:r>
              <w:rPr>
                <w:w w:val="105"/>
                <w:sz w:val="20"/>
              </w:rPr>
              <w:t>Catch</w:t>
            </w:r>
          </w:p>
        </w:tc>
        <w:tc>
          <w:tcPr>
            <w:tcW w:w="982" w:type="dxa"/>
            <w:tcBorders>
              <w:top w:val="single" w:sz="4" w:space="0" w:color="000000"/>
              <w:left w:val="single" w:sz="4" w:space="0" w:color="000000"/>
              <w:bottom w:val="single" w:sz="4" w:space="0" w:color="000000"/>
            </w:tcBorders>
          </w:tcPr>
          <w:p>
            <w:pPr>
              <w:pStyle w:val="TableParagraph"/>
              <w:spacing w:line="214" w:lineRule="exact"/>
              <w:ind w:left="105"/>
              <w:jc w:val="left"/>
              <w:rPr>
                <w:sz w:val="20"/>
              </w:rPr>
            </w:pPr>
            <w:r>
              <w:rPr>
                <w:w w:val="95"/>
                <w:sz w:val="20"/>
              </w:rPr>
              <w:t>Spawning</w:t>
            </w:r>
          </w:p>
          <w:p>
            <w:pPr>
              <w:pStyle w:val="TableParagraph"/>
              <w:spacing w:line="240" w:lineRule="auto" w:before="18"/>
              <w:ind w:left="113"/>
              <w:jc w:val="left"/>
              <w:rPr>
                <w:sz w:val="20"/>
              </w:rPr>
            </w:pPr>
            <w:r>
              <w:rPr>
                <w:sz w:val="20"/>
              </w:rPr>
              <w:t>Biomass</w:t>
            </w:r>
          </w:p>
        </w:tc>
        <w:tc>
          <w:tcPr>
            <w:tcW w:w="1002" w:type="dxa"/>
            <w:tcBorders>
              <w:top w:val="single" w:sz="4" w:space="0" w:color="000000"/>
              <w:bottom w:val="single" w:sz="4" w:space="0" w:color="000000"/>
              <w:right w:val="single" w:sz="4" w:space="0" w:color="000000"/>
            </w:tcBorders>
          </w:tcPr>
          <w:p>
            <w:pPr>
              <w:pStyle w:val="TableParagraph"/>
              <w:spacing w:line="214" w:lineRule="exact"/>
              <w:ind w:left="30" w:right="55"/>
              <w:rPr>
                <w:sz w:val="20"/>
              </w:rPr>
            </w:pPr>
            <w:r>
              <w:rPr>
                <w:sz w:val="20"/>
              </w:rPr>
              <w:t>Depletion</w:t>
            </w:r>
          </w:p>
        </w:tc>
        <w:tc>
          <w:tcPr>
            <w:tcW w:w="982" w:type="dxa"/>
            <w:tcBorders>
              <w:top w:val="single" w:sz="4" w:space="0" w:color="000000"/>
              <w:left w:val="single" w:sz="4" w:space="0" w:color="000000"/>
              <w:bottom w:val="single" w:sz="4" w:space="0" w:color="000000"/>
            </w:tcBorders>
          </w:tcPr>
          <w:p>
            <w:pPr>
              <w:pStyle w:val="TableParagraph"/>
              <w:spacing w:line="214" w:lineRule="exact"/>
              <w:ind w:left="106"/>
              <w:jc w:val="left"/>
              <w:rPr>
                <w:sz w:val="20"/>
              </w:rPr>
            </w:pPr>
            <w:r>
              <w:rPr>
                <w:w w:val="95"/>
                <w:sz w:val="20"/>
              </w:rPr>
              <w:t>Spawning</w:t>
            </w:r>
          </w:p>
          <w:p>
            <w:pPr>
              <w:pStyle w:val="TableParagraph"/>
              <w:spacing w:line="240" w:lineRule="auto" w:before="18"/>
              <w:ind w:left="114"/>
              <w:jc w:val="left"/>
              <w:rPr>
                <w:sz w:val="20"/>
              </w:rPr>
            </w:pPr>
            <w:r>
              <w:rPr>
                <w:sz w:val="20"/>
              </w:rPr>
              <w:t>Biomass</w:t>
            </w:r>
          </w:p>
        </w:tc>
        <w:tc>
          <w:tcPr>
            <w:tcW w:w="1002" w:type="dxa"/>
            <w:tcBorders>
              <w:top w:val="single" w:sz="4" w:space="0" w:color="000000"/>
              <w:bottom w:val="single" w:sz="4" w:space="0" w:color="000000"/>
              <w:right w:val="single" w:sz="4" w:space="0" w:color="000000"/>
            </w:tcBorders>
          </w:tcPr>
          <w:p>
            <w:pPr>
              <w:pStyle w:val="TableParagraph"/>
              <w:spacing w:line="214" w:lineRule="exact"/>
              <w:ind w:left="31" w:right="54"/>
              <w:rPr>
                <w:sz w:val="20"/>
              </w:rPr>
            </w:pPr>
            <w:r>
              <w:rPr>
                <w:sz w:val="20"/>
              </w:rPr>
              <w:t>Depletion</w:t>
            </w:r>
          </w:p>
        </w:tc>
        <w:tc>
          <w:tcPr>
            <w:tcW w:w="982" w:type="dxa"/>
            <w:tcBorders>
              <w:top w:val="single" w:sz="4" w:space="0" w:color="000000"/>
              <w:left w:val="single" w:sz="4" w:space="0" w:color="000000"/>
              <w:bottom w:val="single" w:sz="4" w:space="0" w:color="000000"/>
            </w:tcBorders>
          </w:tcPr>
          <w:p>
            <w:pPr>
              <w:pStyle w:val="TableParagraph"/>
              <w:spacing w:line="214" w:lineRule="exact"/>
              <w:ind w:left="107"/>
              <w:jc w:val="left"/>
              <w:rPr>
                <w:sz w:val="20"/>
              </w:rPr>
            </w:pPr>
            <w:r>
              <w:rPr>
                <w:w w:val="95"/>
                <w:sz w:val="20"/>
              </w:rPr>
              <w:t>Spawning</w:t>
            </w:r>
          </w:p>
          <w:p>
            <w:pPr>
              <w:pStyle w:val="TableParagraph"/>
              <w:spacing w:line="240" w:lineRule="auto" w:before="18"/>
              <w:ind w:left="115"/>
              <w:jc w:val="left"/>
              <w:rPr>
                <w:sz w:val="20"/>
              </w:rPr>
            </w:pPr>
            <w:r>
              <w:rPr>
                <w:sz w:val="20"/>
              </w:rPr>
              <w:t>Biomass</w:t>
            </w:r>
          </w:p>
        </w:tc>
        <w:tc>
          <w:tcPr>
            <w:tcW w:w="999" w:type="dxa"/>
            <w:tcBorders>
              <w:top w:val="single" w:sz="4" w:space="0" w:color="000000"/>
              <w:bottom w:val="single" w:sz="4" w:space="0" w:color="000000"/>
            </w:tcBorders>
          </w:tcPr>
          <w:p>
            <w:pPr>
              <w:pStyle w:val="TableParagraph"/>
              <w:spacing w:line="214" w:lineRule="exact"/>
              <w:ind w:left="33" w:right="56"/>
              <w:rPr>
                <w:sz w:val="20"/>
              </w:rPr>
            </w:pPr>
            <w:r>
              <w:rPr>
                <w:sz w:val="20"/>
              </w:rPr>
              <w:t>Depletion</w:t>
            </w:r>
          </w:p>
        </w:tc>
      </w:tr>
      <w:tr>
        <w:trPr>
          <w:trHeight w:val="242" w:hRule="atLeast"/>
        </w:trPr>
        <w:tc>
          <w:tcPr>
            <w:tcW w:w="947" w:type="dxa"/>
            <w:tcBorders>
              <w:top w:val="single" w:sz="4" w:space="0" w:color="000000"/>
              <w:right w:val="single" w:sz="4" w:space="0" w:color="000000"/>
            </w:tcBorders>
          </w:tcPr>
          <w:p>
            <w:pPr>
              <w:pStyle w:val="TableParagraph"/>
              <w:spacing w:line="240" w:lineRule="auto"/>
              <w:jc w:val="left"/>
              <w:rPr>
                <w:rFonts w:ascii="Times New Roman"/>
                <w:sz w:val="16"/>
              </w:rPr>
            </w:pPr>
          </w:p>
        </w:tc>
        <w:tc>
          <w:tcPr>
            <w:tcW w:w="604" w:type="dxa"/>
            <w:tcBorders>
              <w:top w:val="single" w:sz="4" w:space="0" w:color="000000"/>
              <w:left w:val="single" w:sz="4" w:space="0" w:color="000000"/>
            </w:tcBorders>
          </w:tcPr>
          <w:p>
            <w:pPr>
              <w:pStyle w:val="TableParagraph"/>
              <w:spacing w:line="214" w:lineRule="exact"/>
              <w:ind w:left="56" w:right="50"/>
              <w:rPr>
                <w:sz w:val="20"/>
              </w:rPr>
            </w:pPr>
            <w:r>
              <w:rPr>
                <w:sz w:val="20"/>
              </w:rPr>
              <w:t>2021</w:t>
            </w:r>
          </w:p>
        </w:tc>
        <w:tc>
          <w:tcPr>
            <w:tcW w:w="720" w:type="dxa"/>
            <w:tcBorders>
              <w:top w:val="single" w:sz="4" w:space="0" w:color="000000"/>
              <w:right w:val="single" w:sz="4" w:space="0" w:color="000000"/>
            </w:tcBorders>
          </w:tcPr>
          <w:p>
            <w:pPr>
              <w:pStyle w:val="TableParagraph"/>
              <w:spacing w:line="214" w:lineRule="exact"/>
              <w:ind w:left="77" w:right="67"/>
              <w:rPr>
                <w:sz w:val="20"/>
              </w:rPr>
            </w:pPr>
            <w:r>
              <w:rPr>
                <w:sz w:val="20"/>
              </w:rPr>
              <w:t>4115</w:t>
            </w:r>
          </w:p>
        </w:tc>
        <w:tc>
          <w:tcPr>
            <w:tcW w:w="982" w:type="dxa"/>
            <w:tcBorders>
              <w:top w:val="single" w:sz="4" w:space="0" w:color="000000"/>
              <w:left w:val="single" w:sz="4" w:space="0" w:color="000000"/>
            </w:tcBorders>
          </w:tcPr>
          <w:p>
            <w:pPr>
              <w:pStyle w:val="TableParagraph"/>
              <w:spacing w:line="214" w:lineRule="exact"/>
              <w:ind w:left="218"/>
              <w:jc w:val="left"/>
              <w:rPr>
                <w:sz w:val="20"/>
              </w:rPr>
            </w:pPr>
            <w:r>
              <w:rPr>
                <w:w w:val="105"/>
                <w:sz w:val="20"/>
              </w:rPr>
              <w:t>11517</w:t>
            </w:r>
          </w:p>
        </w:tc>
        <w:tc>
          <w:tcPr>
            <w:tcW w:w="1002" w:type="dxa"/>
            <w:tcBorders>
              <w:top w:val="single" w:sz="4" w:space="0" w:color="000000"/>
              <w:right w:val="single" w:sz="4" w:space="0" w:color="000000"/>
            </w:tcBorders>
          </w:tcPr>
          <w:p>
            <w:pPr>
              <w:pStyle w:val="TableParagraph"/>
              <w:spacing w:line="214" w:lineRule="exact"/>
              <w:ind w:left="29" w:right="55"/>
              <w:rPr>
                <w:sz w:val="20"/>
              </w:rPr>
            </w:pPr>
            <w:r>
              <w:rPr>
                <w:w w:val="95"/>
                <w:sz w:val="20"/>
              </w:rPr>
              <w:t>0.308</w:t>
            </w:r>
          </w:p>
        </w:tc>
        <w:tc>
          <w:tcPr>
            <w:tcW w:w="982" w:type="dxa"/>
            <w:tcBorders>
              <w:top w:val="single" w:sz="4" w:space="0" w:color="000000"/>
              <w:left w:val="single" w:sz="4" w:space="0" w:color="000000"/>
            </w:tcBorders>
          </w:tcPr>
          <w:p>
            <w:pPr>
              <w:pStyle w:val="TableParagraph"/>
              <w:spacing w:line="214" w:lineRule="exact"/>
              <w:ind w:left="219"/>
              <w:jc w:val="left"/>
              <w:rPr>
                <w:sz w:val="20"/>
              </w:rPr>
            </w:pPr>
            <w:r>
              <w:rPr>
                <w:sz w:val="20"/>
              </w:rPr>
              <w:t>12019</w:t>
            </w:r>
          </w:p>
        </w:tc>
        <w:tc>
          <w:tcPr>
            <w:tcW w:w="1002" w:type="dxa"/>
            <w:tcBorders>
              <w:top w:val="single" w:sz="4" w:space="0" w:color="000000"/>
              <w:right w:val="single" w:sz="4" w:space="0" w:color="000000"/>
            </w:tcBorders>
          </w:tcPr>
          <w:p>
            <w:pPr>
              <w:pStyle w:val="TableParagraph"/>
              <w:spacing w:line="214" w:lineRule="exact"/>
              <w:ind w:left="31" w:right="55"/>
              <w:rPr>
                <w:sz w:val="20"/>
              </w:rPr>
            </w:pPr>
            <w:r>
              <w:rPr>
                <w:w w:val="95"/>
                <w:sz w:val="20"/>
              </w:rPr>
              <w:t>0.360</w:t>
            </w:r>
          </w:p>
        </w:tc>
        <w:tc>
          <w:tcPr>
            <w:tcW w:w="982" w:type="dxa"/>
            <w:tcBorders>
              <w:top w:val="single" w:sz="4" w:space="0" w:color="000000"/>
              <w:left w:val="single" w:sz="4" w:space="0" w:color="000000"/>
            </w:tcBorders>
          </w:tcPr>
          <w:p>
            <w:pPr>
              <w:pStyle w:val="TableParagraph"/>
              <w:spacing w:line="214" w:lineRule="exact"/>
              <w:ind w:left="171" w:right="207"/>
              <w:rPr>
                <w:sz w:val="20"/>
              </w:rPr>
            </w:pPr>
            <w:r>
              <w:rPr>
                <w:sz w:val="20"/>
              </w:rPr>
              <w:t>12572</w:t>
            </w:r>
          </w:p>
        </w:tc>
        <w:tc>
          <w:tcPr>
            <w:tcW w:w="999" w:type="dxa"/>
            <w:tcBorders>
              <w:top w:val="single" w:sz="4" w:space="0" w:color="000000"/>
            </w:tcBorders>
          </w:tcPr>
          <w:p>
            <w:pPr>
              <w:pStyle w:val="TableParagraph"/>
              <w:spacing w:line="214" w:lineRule="exact"/>
              <w:ind w:left="33" w:right="56"/>
              <w:rPr>
                <w:sz w:val="20"/>
              </w:rPr>
            </w:pPr>
            <w:r>
              <w:rPr>
                <w:sz w:val="20"/>
              </w:rPr>
              <w:t>0.414</w:t>
            </w:r>
          </w:p>
        </w:tc>
      </w:tr>
      <w:tr>
        <w:trPr>
          <w:trHeight w:val="245" w:hRule="atLeast"/>
        </w:trPr>
        <w:tc>
          <w:tcPr>
            <w:tcW w:w="947" w:type="dxa"/>
            <w:tcBorders>
              <w:right w:val="single" w:sz="4" w:space="0" w:color="000000"/>
            </w:tcBorders>
          </w:tcPr>
          <w:p>
            <w:pPr>
              <w:pStyle w:val="TableParagraph"/>
              <w:spacing w:line="240" w:lineRule="auto"/>
              <w:jc w:val="left"/>
              <w:rPr>
                <w:rFonts w:ascii="Times New Roman"/>
                <w:sz w:val="16"/>
              </w:rPr>
            </w:pPr>
          </w:p>
        </w:tc>
        <w:tc>
          <w:tcPr>
            <w:tcW w:w="604" w:type="dxa"/>
            <w:tcBorders>
              <w:left w:val="single" w:sz="4" w:space="0" w:color="000000"/>
            </w:tcBorders>
          </w:tcPr>
          <w:p>
            <w:pPr>
              <w:pStyle w:val="TableParagraph"/>
              <w:spacing w:line="217" w:lineRule="exact"/>
              <w:ind w:left="56" w:right="50"/>
              <w:rPr>
                <w:sz w:val="20"/>
              </w:rPr>
            </w:pPr>
            <w:r>
              <w:rPr>
                <w:w w:val="95"/>
                <w:sz w:val="20"/>
              </w:rPr>
              <w:t>2022</w:t>
            </w:r>
          </w:p>
        </w:tc>
        <w:tc>
          <w:tcPr>
            <w:tcW w:w="720" w:type="dxa"/>
            <w:tcBorders>
              <w:right w:val="single" w:sz="4" w:space="0" w:color="000000"/>
            </w:tcBorders>
          </w:tcPr>
          <w:p>
            <w:pPr>
              <w:pStyle w:val="TableParagraph"/>
              <w:spacing w:line="217" w:lineRule="exact"/>
              <w:ind w:left="77" w:right="67"/>
              <w:rPr>
                <w:sz w:val="20"/>
              </w:rPr>
            </w:pPr>
            <w:r>
              <w:rPr>
                <w:w w:val="95"/>
                <w:sz w:val="20"/>
              </w:rPr>
              <w:t>3660</w:t>
            </w:r>
          </w:p>
        </w:tc>
        <w:tc>
          <w:tcPr>
            <w:tcW w:w="982" w:type="dxa"/>
            <w:tcBorders>
              <w:left w:val="single" w:sz="4" w:space="0" w:color="000000"/>
            </w:tcBorders>
          </w:tcPr>
          <w:p>
            <w:pPr>
              <w:pStyle w:val="TableParagraph"/>
              <w:spacing w:line="217" w:lineRule="exact"/>
              <w:ind w:left="218"/>
              <w:jc w:val="left"/>
              <w:rPr>
                <w:sz w:val="20"/>
              </w:rPr>
            </w:pPr>
            <w:r>
              <w:rPr>
                <w:sz w:val="20"/>
              </w:rPr>
              <w:t>10361</w:t>
            </w:r>
          </w:p>
        </w:tc>
        <w:tc>
          <w:tcPr>
            <w:tcW w:w="1002" w:type="dxa"/>
            <w:tcBorders>
              <w:right w:val="single" w:sz="4" w:space="0" w:color="000000"/>
            </w:tcBorders>
          </w:tcPr>
          <w:p>
            <w:pPr>
              <w:pStyle w:val="TableParagraph"/>
              <w:spacing w:line="217" w:lineRule="exact"/>
              <w:ind w:left="29" w:right="55"/>
              <w:rPr>
                <w:sz w:val="20"/>
              </w:rPr>
            </w:pPr>
            <w:r>
              <w:rPr>
                <w:sz w:val="20"/>
              </w:rPr>
              <w:t>0.277</w:t>
            </w:r>
          </w:p>
        </w:tc>
        <w:tc>
          <w:tcPr>
            <w:tcW w:w="982" w:type="dxa"/>
            <w:tcBorders>
              <w:left w:val="single" w:sz="4" w:space="0" w:color="000000"/>
            </w:tcBorders>
          </w:tcPr>
          <w:p>
            <w:pPr>
              <w:pStyle w:val="TableParagraph"/>
              <w:spacing w:line="217" w:lineRule="exact"/>
              <w:ind w:left="219"/>
              <w:jc w:val="left"/>
              <w:rPr>
                <w:sz w:val="20"/>
              </w:rPr>
            </w:pPr>
            <w:r>
              <w:rPr>
                <w:sz w:val="20"/>
              </w:rPr>
              <w:t>10798</w:t>
            </w:r>
          </w:p>
        </w:tc>
        <w:tc>
          <w:tcPr>
            <w:tcW w:w="1002" w:type="dxa"/>
            <w:tcBorders>
              <w:right w:val="single" w:sz="4" w:space="0" w:color="000000"/>
            </w:tcBorders>
          </w:tcPr>
          <w:p>
            <w:pPr>
              <w:pStyle w:val="TableParagraph"/>
              <w:spacing w:line="217" w:lineRule="exact"/>
              <w:ind w:left="31" w:right="55"/>
              <w:rPr>
                <w:sz w:val="20"/>
              </w:rPr>
            </w:pPr>
            <w:r>
              <w:rPr>
                <w:sz w:val="20"/>
              </w:rPr>
              <w:t>0.323</w:t>
            </w:r>
          </w:p>
        </w:tc>
        <w:tc>
          <w:tcPr>
            <w:tcW w:w="982" w:type="dxa"/>
            <w:tcBorders>
              <w:left w:val="single" w:sz="4" w:space="0" w:color="000000"/>
            </w:tcBorders>
          </w:tcPr>
          <w:p>
            <w:pPr>
              <w:pStyle w:val="TableParagraph"/>
              <w:spacing w:line="217" w:lineRule="exact"/>
              <w:ind w:left="171" w:right="207"/>
              <w:rPr>
                <w:sz w:val="20"/>
              </w:rPr>
            </w:pPr>
            <w:r>
              <w:rPr>
                <w:sz w:val="20"/>
              </w:rPr>
              <w:t>11279</w:t>
            </w:r>
          </w:p>
        </w:tc>
        <w:tc>
          <w:tcPr>
            <w:tcW w:w="999" w:type="dxa"/>
          </w:tcPr>
          <w:p>
            <w:pPr>
              <w:pStyle w:val="TableParagraph"/>
              <w:spacing w:line="217" w:lineRule="exact"/>
              <w:ind w:left="33" w:right="56"/>
              <w:rPr>
                <w:sz w:val="20"/>
              </w:rPr>
            </w:pPr>
            <w:r>
              <w:rPr>
                <w:sz w:val="20"/>
              </w:rPr>
              <w:t>0.371</w:t>
            </w:r>
          </w:p>
        </w:tc>
      </w:tr>
      <w:tr>
        <w:trPr>
          <w:trHeight w:val="245" w:hRule="atLeast"/>
        </w:trPr>
        <w:tc>
          <w:tcPr>
            <w:tcW w:w="947" w:type="dxa"/>
            <w:tcBorders>
              <w:right w:val="single" w:sz="4" w:space="0" w:color="000000"/>
            </w:tcBorders>
          </w:tcPr>
          <w:p>
            <w:pPr>
              <w:pStyle w:val="TableParagraph"/>
              <w:spacing w:line="240" w:lineRule="auto"/>
              <w:jc w:val="left"/>
              <w:rPr>
                <w:rFonts w:ascii="Times New Roman"/>
                <w:sz w:val="16"/>
              </w:rPr>
            </w:pPr>
          </w:p>
        </w:tc>
        <w:tc>
          <w:tcPr>
            <w:tcW w:w="604" w:type="dxa"/>
            <w:tcBorders>
              <w:left w:val="single" w:sz="4" w:space="0" w:color="000000"/>
            </w:tcBorders>
          </w:tcPr>
          <w:p>
            <w:pPr>
              <w:pStyle w:val="TableParagraph"/>
              <w:spacing w:line="217" w:lineRule="exact"/>
              <w:ind w:left="56" w:right="50"/>
              <w:rPr>
                <w:sz w:val="20"/>
              </w:rPr>
            </w:pPr>
            <w:r>
              <w:rPr>
                <w:w w:val="95"/>
                <w:sz w:val="20"/>
              </w:rPr>
              <w:t>2023</w:t>
            </w:r>
          </w:p>
        </w:tc>
        <w:tc>
          <w:tcPr>
            <w:tcW w:w="720" w:type="dxa"/>
            <w:tcBorders>
              <w:right w:val="single" w:sz="4" w:space="0" w:color="000000"/>
            </w:tcBorders>
          </w:tcPr>
          <w:p>
            <w:pPr>
              <w:pStyle w:val="TableParagraph"/>
              <w:spacing w:line="217" w:lineRule="exact"/>
              <w:ind w:left="77" w:right="67"/>
              <w:rPr>
                <w:sz w:val="20"/>
              </w:rPr>
            </w:pPr>
            <w:r>
              <w:rPr>
                <w:sz w:val="20"/>
              </w:rPr>
              <w:t>3365</w:t>
            </w:r>
          </w:p>
        </w:tc>
        <w:tc>
          <w:tcPr>
            <w:tcW w:w="982" w:type="dxa"/>
            <w:tcBorders>
              <w:left w:val="single" w:sz="4" w:space="0" w:color="000000"/>
            </w:tcBorders>
          </w:tcPr>
          <w:p>
            <w:pPr>
              <w:pStyle w:val="TableParagraph"/>
              <w:spacing w:line="217" w:lineRule="exact"/>
              <w:ind w:left="273"/>
              <w:jc w:val="left"/>
              <w:rPr>
                <w:sz w:val="20"/>
              </w:rPr>
            </w:pPr>
            <w:r>
              <w:rPr>
                <w:w w:val="95"/>
                <w:sz w:val="20"/>
              </w:rPr>
              <w:t>9603</w:t>
            </w:r>
          </w:p>
        </w:tc>
        <w:tc>
          <w:tcPr>
            <w:tcW w:w="1002" w:type="dxa"/>
            <w:tcBorders>
              <w:right w:val="single" w:sz="4" w:space="0" w:color="000000"/>
            </w:tcBorders>
          </w:tcPr>
          <w:p>
            <w:pPr>
              <w:pStyle w:val="TableParagraph"/>
              <w:spacing w:line="217" w:lineRule="exact"/>
              <w:ind w:left="29" w:right="55"/>
              <w:rPr>
                <w:sz w:val="20"/>
              </w:rPr>
            </w:pPr>
            <w:r>
              <w:rPr>
                <w:sz w:val="20"/>
              </w:rPr>
              <w:t>0.257</w:t>
            </w:r>
          </w:p>
        </w:tc>
        <w:tc>
          <w:tcPr>
            <w:tcW w:w="982" w:type="dxa"/>
            <w:tcBorders>
              <w:left w:val="single" w:sz="4" w:space="0" w:color="000000"/>
            </w:tcBorders>
          </w:tcPr>
          <w:p>
            <w:pPr>
              <w:pStyle w:val="TableParagraph"/>
              <w:spacing w:line="217" w:lineRule="exact"/>
              <w:ind w:left="219"/>
              <w:jc w:val="left"/>
              <w:rPr>
                <w:sz w:val="20"/>
              </w:rPr>
            </w:pPr>
            <w:r>
              <w:rPr>
                <w:sz w:val="20"/>
              </w:rPr>
              <w:t>10039</w:t>
            </w:r>
          </w:p>
        </w:tc>
        <w:tc>
          <w:tcPr>
            <w:tcW w:w="1002" w:type="dxa"/>
            <w:tcBorders>
              <w:right w:val="single" w:sz="4" w:space="0" w:color="000000"/>
            </w:tcBorders>
          </w:tcPr>
          <w:p>
            <w:pPr>
              <w:pStyle w:val="TableParagraph"/>
              <w:spacing w:line="217" w:lineRule="exact"/>
              <w:ind w:left="31" w:right="55"/>
              <w:rPr>
                <w:sz w:val="20"/>
              </w:rPr>
            </w:pPr>
            <w:r>
              <w:rPr>
                <w:sz w:val="20"/>
              </w:rPr>
              <w:t>0.301</w:t>
            </w:r>
          </w:p>
        </w:tc>
        <w:tc>
          <w:tcPr>
            <w:tcW w:w="982" w:type="dxa"/>
            <w:tcBorders>
              <w:left w:val="single" w:sz="4" w:space="0" w:color="000000"/>
            </w:tcBorders>
          </w:tcPr>
          <w:p>
            <w:pPr>
              <w:pStyle w:val="TableParagraph"/>
              <w:spacing w:line="217" w:lineRule="exact"/>
              <w:ind w:left="171" w:right="207"/>
              <w:rPr>
                <w:sz w:val="20"/>
              </w:rPr>
            </w:pPr>
            <w:r>
              <w:rPr>
                <w:sz w:val="20"/>
              </w:rPr>
              <w:t>10502</w:t>
            </w:r>
          </w:p>
        </w:tc>
        <w:tc>
          <w:tcPr>
            <w:tcW w:w="999" w:type="dxa"/>
          </w:tcPr>
          <w:p>
            <w:pPr>
              <w:pStyle w:val="TableParagraph"/>
              <w:spacing w:line="217" w:lineRule="exact"/>
              <w:ind w:left="33" w:right="56"/>
              <w:rPr>
                <w:sz w:val="20"/>
              </w:rPr>
            </w:pPr>
            <w:r>
              <w:rPr>
                <w:sz w:val="20"/>
              </w:rPr>
              <w:t>0.346</w:t>
            </w:r>
          </w:p>
        </w:tc>
      </w:tr>
      <w:tr>
        <w:trPr>
          <w:trHeight w:val="245" w:hRule="atLeast"/>
        </w:trPr>
        <w:tc>
          <w:tcPr>
            <w:tcW w:w="947" w:type="dxa"/>
            <w:tcBorders>
              <w:right w:val="single" w:sz="4" w:space="0" w:color="000000"/>
            </w:tcBorders>
          </w:tcPr>
          <w:p>
            <w:pPr>
              <w:pStyle w:val="TableParagraph"/>
              <w:spacing w:line="217" w:lineRule="exact"/>
              <w:ind w:left="104"/>
              <w:jc w:val="left"/>
              <w:rPr>
                <w:sz w:val="20"/>
              </w:rPr>
            </w:pPr>
            <w:r>
              <w:rPr>
                <w:w w:val="110"/>
                <w:sz w:val="20"/>
              </w:rPr>
              <w:t>ABC</w:t>
            </w:r>
          </w:p>
        </w:tc>
        <w:tc>
          <w:tcPr>
            <w:tcW w:w="604" w:type="dxa"/>
            <w:tcBorders>
              <w:left w:val="single" w:sz="4" w:space="0" w:color="000000"/>
            </w:tcBorders>
          </w:tcPr>
          <w:p>
            <w:pPr>
              <w:pStyle w:val="TableParagraph"/>
              <w:spacing w:line="217" w:lineRule="exact"/>
              <w:ind w:left="56" w:right="50"/>
              <w:rPr>
                <w:sz w:val="20"/>
              </w:rPr>
            </w:pPr>
            <w:r>
              <w:rPr>
                <w:w w:val="95"/>
                <w:sz w:val="20"/>
              </w:rPr>
              <w:t>2024</w:t>
            </w:r>
          </w:p>
        </w:tc>
        <w:tc>
          <w:tcPr>
            <w:tcW w:w="720" w:type="dxa"/>
            <w:tcBorders>
              <w:right w:val="single" w:sz="4" w:space="0" w:color="000000"/>
            </w:tcBorders>
          </w:tcPr>
          <w:p>
            <w:pPr>
              <w:pStyle w:val="TableParagraph"/>
              <w:spacing w:line="217" w:lineRule="exact"/>
              <w:ind w:left="77" w:right="67"/>
              <w:rPr>
                <w:sz w:val="20"/>
              </w:rPr>
            </w:pPr>
            <w:r>
              <w:rPr>
                <w:sz w:val="20"/>
              </w:rPr>
              <w:t>3199</w:t>
            </w:r>
          </w:p>
        </w:tc>
        <w:tc>
          <w:tcPr>
            <w:tcW w:w="982" w:type="dxa"/>
            <w:tcBorders>
              <w:left w:val="single" w:sz="4" w:space="0" w:color="000000"/>
            </w:tcBorders>
          </w:tcPr>
          <w:p>
            <w:pPr>
              <w:pStyle w:val="TableParagraph"/>
              <w:spacing w:line="217" w:lineRule="exact"/>
              <w:ind w:left="273"/>
              <w:jc w:val="left"/>
              <w:rPr>
                <w:sz w:val="20"/>
              </w:rPr>
            </w:pPr>
            <w:r>
              <w:rPr>
                <w:sz w:val="20"/>
              </w:rPr>
              <w:t>9179</w:t>
            </w:r>
          </w:p>
        </w:tc>
        <w:tc>
          <w:tcPr>
            <w:tcW w:w="1002" w:type="dxa"/>
            <w:tcBorders>
              <w:right w:val="single" w:sz="4" w:space="0" w:color="000000"/>
            </w:tcBorders>
          </w:tcPr>
          <w:p>
            <w:pPr>
              <w:pStyle w:val="TableParagraph"/>
              <w:spacing w:line="217" w:lineRule="exact"/>
              <w:ind w:left="29" w:right="55"/>
              <w:rPr>
                <w:sz w:val="20"/>
              </w:rPr>
            </w:pPr>
            <w:r>
              <w:rPr>
                <w:sz w:val="20"/>
              </w:rPr>
              <w:t>0.246</w:t>
            </w:r>
          </w:p>
        </w:tc>
        <w:tc>
          <w:tcPr>
            <w:tcW w:w="982" w:type="dxa"/>
            <w:tcBorders>
              <w:left w:val="single" w:sz="4" w:space="0" w:color="000000"/>
            </w:tcBorders>
          </w:tcPr>
          <w:p>
            <w:pPr>
              <w:pStyle w:val="TableParagraph"/>
              <w:spacing w:line="217" w:lineRule="exact"/>
              <w:ind w:left="274"/>
              <w:jc w:val="left"/>
              <w:rPr>
                <w:sz w:val="20"/>
              </w:rPr>
            </w:pPr>
            <w:r>
              <w:rPr>
                <w:sz w:val="20"/>
              </w:rPr>
              <w:t>9659</w:t>
            </w:r>
          </w:p>
        </w:tc>
        <w:tc>
          <w:tcPr>
            <w:tcW w:w="1002" w:type="dxa"/>
            <w:tcBorders>
              <w:right w:val="single" w:sz="4" w:space="0" w:color="000000"/>
            </w:tcBorders>
          </w:tcPr>
          <w:p>
            <w:pPr>
              <w:pStyle w:val="TableParagraph"/>
              <w:spacing w:line="217" w:lineRule="exact"/>
              <w:ind w:left="31" w:right="54"/>
              <w:rPr>
                <w:sz w:val="20"/>
              </w:rPr>
            </w:pPr>
            <w:r>
              <w:rPr>
                <w:w w:val="95"/>
                <w:sz w:val="20"/>
              </w:rPr>
              <w:t>0.289</w:t>
            </w:r>
          </w:p>
        </w:tc>
        <w:tc>
          <w:tcPr>
            <w:tcW w:w="982" w:type="dxa"/>
            <w:tcBorders>
              <w:left w:val="single" w:sz="4" w:space="0" w:color="000000"/>
            </w:tcBorders>
          </w:tcPr>
          <w:p>
            <w:pPr>
              <w:pStyle w:val="TableParagraph"/>
              <w:spacing w:line="217" w:lineRule="exact"/>
              <w:ind w:left="171" w:right="207"/>
              <w:rPr>
                <w:sz w:val="20"/>
              </w:rPr>
            </w:pPr>
            <w:r>
              <w:rPr>
                <w:sz w:val="20"/>
              </w:rPr>
              <w:t>10140</w:t>
            </w:r>
          </w:p>
        </w:tc>
        <w:tc>
          <w:tcPr>
            <w:tcW w:w="999" w:type="dxa"/>
          </w:tcPr>
          <w:p>
            <w:pPr>
              <w:pStyle w:val="TableParagraph"/>
              <w:spacing w:line="217" w:lineRule="exact"/>
              <w:ind w:left="33" w:right="56"/>
              <w:rPr>
                <w:sz w:val="20"/>
              </w:rPr>
            </w:pPr>
            <w:r>
              <w:rPr>
                <w:sz w:val="20"/>
              </w:rPr>
              <w:t>0.334</w:t>
            </w:r>
          </w:p>
        </w:tc>
      </w:tr>
      <w:tr>
        <w:trPr>
          <w:trHeight w:val="245" w:hRule="atLeast"/>
        </w:trPr>
        <w:tc>
          <w:tcPr>
            <w:tcW w:w="947" w:type="dxa"/>
            <w:tcBorders>
              <w:right w:val="single" w:sz="4" w:space="0" w:color="000000"/>
            </w:tcBorders>
          </w:tcPr>
          <w:p>
            <w:pPr>
              <w:pStyle w:val="TableParagraph"/>
              <w:spacing w:line="240" w:lineRule="auto"/>
              <w:jc w:val="left"/>
              <w:rPr>
                <w:rFonts w:ascii="Times New Roman"/>
                <w:sz w:val="16"/>
              </w:rPr>
            </w:pPr>
          </w:p>
        </w:tc>
        <w:tc>
          <w:tcPr>
            <w:tcW w:w="604" w:type="dxa"/>
            <w:tcBorders>
              <w:left w:val="single" w:sz="4" w:space="0" w:color="000000"/>
            </w:tcBorders>
          </w:tcPr>
          <w:p>
            <w:pPr>
              <w:pStyle w:val="TableParagraph"/>
              <w:spacing w:line="217" w:lineRule="exact"/>
              <w:ind w:left="56" w:right="50"/>
              <w:rPr>
                <w:sz w:val="20"/>
              </w:rPr>
            </w:pPr>
            <w:r>
              <w:rPr>
                <w:sz w:val="20"/>
              </w:rPr>
              <w:t>2025</w:t>
            </w:r>
          </w:p>
        </w:tc>
        <w:tc>
          <w:tcPr>
            <w:tcW w:w="720" w:type="dxa"/>
            <w:tcBorders>
              <w:right w:val="single" w:sz="4" w:space="0" w:color="000000"/>
            </w:tcBorders>
          </w:tcPr>
          <w:p>
            <w:pPr>
              <w:pStyle w:val="TableParagraph"/>
              <w:spacing w:line="217" w:lineRule="exact"/>
              <w:ind w:left="77" w:right="67"/>
              <w:rPr>
                <w:sz w:val="20"/>
              </w:rPr>
            </w:pPr>
            <w:r>
              <w:rPr>
                <w:sz w:val="20"/>
              </w:rPr>
              <w:t>3120</w:t>
            </w:r>
          </w:p>
        </w:tc>
        <w:tc>
          <w:tcPr>
            <w:tcW w:w="982" w:type="dxa"/>
            <w:tcBorders>
              <w:left w:val="single" w:sz="4" w:space="0" w:color="000000"/>
            </w:tcBorders>
          </w:tcPr>
          <w:p>
            <w:pPr>
              <w:pStyle w:val="TableParagraph"/>
              <w:spacing w:line="217" w:lineRule="exact"/>
              <w:ind w:left="273"/>
              <w:jc w:val="left"/>
              <w:rPr>
                <w:sz w:val="20"/>
              </w:rPr>
            </w:pPr>
            <w:r>
              <w:rPr>
                <w:w w:val="95"/>
                <w:sz w:val="20"/>
              </w:rPr>
              <w:t>8985</w:t>
            </w:r>
          </w:p>
        </w:tc>
        <w:tc>
          <w:tcPr>
            <w:tcW w:w="1002" w:type="dxa"/>
            <w:tcBorders>
              <w:right w:val="single" w:sz="4" w:space="0" w:color="000000"/>
            </w:tcBorders>
          </w:tcPr>
          <w:p>
            <w:pPr>
              <w:pStyle w:val="TableParagraph"/>
              <w:spacing w:line="217" w:lineRule="exact"/>
              <w:ind w:left="29" w:right="55"/>
              <w:rPr>
                <w:sz w:val="20"/>
              </w:rPr>
            </w:pPr>
            <w:r>
              <w:rPr>
                <w:sz w:val="20"/>
              </w:rPr>
              <w:t>0.241</w:t>
            </w:r>
          </w:p>
        </w:tc>
        <w:tc>
          <w:tcPr>
            <w:tcW w:w="982" w:type="dxa"/>
            <w:tcBorders>
              <w:left w:val="single" w:sz="4" w:space="0" w:color="000000"/>
            </w:tcBorders>
          </w:tcPr>
          <w:p>
            <w:pPr>
              <w:pStyle w:val="TableParagraph"/>
              <w:spacing w:line="217" w:lineRule="exact"/>
              <w:ind w:left="274"/>
              <w:jc w:val="left"/>
              <w:rPr>
                <w:sz w:val="20"/>
              </w:rPr>
            </w:pPr>
            <w:r>
              <w:rPr>
                <w:sz w:val="20"/>
              </w:rPr>
              <w:t>9533</w:t>
            </w:r>
          </w:p>
        </w:tc>
        <w:tc>
          <w:tcPr>
            <w:tcW w:w="1002" w:type="dxa"/>
            <w:tcBorders>
              <w:right w:val="single" w:sz="4" w:space="0" w:color="000000"/>
            </w:tcBorders>
          </w:tcPr>
          <w:p>
            <w:pPr>
              <w:pStyle w:val="TableParagraph"/>
              <w:spacing w:line="217" w:lineRule="exact"/>
              <w:ind w:left="31" w:right="54"/>
              <w:rPr>
                <w:sz w:val="20"/>
              </w:rPr>
            </w:pPr>
            <w:r>
              <w:rPr>
                <w:sz w:val="20"/>
              </w:rPr>
              <w:t>0.285</w:t>
            </w:r>
          </w:p>
        </w:tc>
        <w:tc>
          <w:tcPr>
            <w:tcW w:w="982" w:type="dxa"/>
            <w:tcBorders>
              <w:left w:val="single" w:sz="4" w:space="0" w:color="000000"/>
            </w:tcBorders>
          </w:tcPr>
          <w:p>
            <w:pPr>
              <w:pStyle w:val="TableParagraph"/>
              <w:spacing w:line="217" w:lineRule="exact"/>
              <w:ind w:left="171" w:right="207"/>
              <w:rPr>
                <w:sz w:val="20"/>
              </w:rPr>
            </w:pPr>
            <w:r>
              <w:rPr>
                <w:sz w:val="20"/>
              </w:rPr>
              <w:t>10046</w:t>
            </w:r>
          </w:p>
        </w:tc>
        <w:tc>
          <w:tcPr>
            <w:tcW w:w="999" w:type="dxa"/>
          </w:tcPr>
          <w:p>
            <w:pPr>
              <w:pStyle w:val="TableParagraph"/>
              <w:spacing w:line="217" w:lineRule="exact"/>
              <w:ind w:left="33" w:right="56"/>
              <w:rPr>
                <w:sz w:val="20"/>
              </w:rPr>
            </w:pPr>
            <w:r>
              <w:rPr>
                <w:sz w:val="20"/>
              </w:rPr>
              <w:t>0.331</w:t>
            </w:r>
          </w:p>
        </w:tc>
      </w:tr>
      <w:tr>
        <w:trPr>
          <w:trHeight w:val="245" w:hRule="atLeast"/>
        </w:trPr>
        <w:tc>
          <w:tcPr>
            <w:tcW w:w="947" w:type="dxa"/>
            <w:tcBorders>
              <w:right w:val="single" w:sz="4" w:space="0" w:color="000000"/>
            </w:tcBorders>
          </w:tcPr>
          <w:p>
            <w:pPr>
              <w:pStyle w:val="TableParagraph"/>
              <w:spacing w:line="240" w:lineRule="auto"/>
              <w:jc w:val="left"/>
              <w:rPr>
                <w:rFonts w:ascii="Times New Roman"/>
                <w:sz w:val="16"/>
              </w:rPr>
            </w:pPr>
          </w:p>
        </w:tc>
        <w:tc>
          <w:tcPr>
            <w:tcW w:w="604" w:type="dxa"/>
            <w:tcBorders>
              <w:left w:val="single" w:sz="4" w:space="0" w:color="000000"/>
            </w:tcBorders>
          </w:tcPr>
          <w:p>
            <w:pPr>
              <w:pStyle w:val="TableParagraph"/>
              <w:spacing w:line="217" w:lineRule="exact"/>
              <w:ind w:left="56" w:right="50"/>
              <w:rPr>
                <w:sz w:val="20"/>
              </w:rPr>
            </w:pPr>
            <w:r>
              <w:rPr>
                <w:w w:val="95"/>
                <w:sz w:val="20"/>
              </w:rPr>
              <w:t>2026</w:t>
            </w:r>
          </w:p>
        </w:tc>
        <w:tc>
          <w:tcPr>
            <w:tcW w:w="720" w:type="dxa"/>
            <w:tcBorders>
              <w:right w:val="single" w:sz="4" w:space="0" w:color="000000"/>
            </w:tcBorders>
          </w:tcPr>
          <w:p>
            <w:pPr>
              <w:pStyle w:val="TableParagraph"/>
              <w:spacing w:line="217" w:lineRule="exact"/>
              <w:ind w:left="77" w:right="67"/>
              <w:rPr>
                <w:sz w:val="20"/>
              </w:rPr>
            </w:pPr>
            <w:r>
              <w:rPr>
                <w:sz w:val="20"/>
              </w:rPr>
              <w:t>3097</w:t>
            </w:r>
          </w:p>
        </w:tc>
        <w:tc>
          <w:tcPr>
            <w:tcW w:w="982" w:type="dxa"/>
            <w:tcBorders>
              <w:left w:val="single" w:sz="4" w:space="0" w:color="000000"/>
            </w:tcBorders>
          </w:tcPr>
          <w:p>
            <w:pPr>
              <w:pStyle w:val="TableParagraph"/>
              <w:spacing w:line="217" w:lineRule="exact"/>
              <w:ind w:left="273"/>
              <w:jc w:val="left"/>
              <w:rPr>
                <w:sz w:val="20"/>
              </w:rPr>
            </w:pPr>
            <w:r>
              <w:rPr>
                <w:w w:val="95"/>
                <w:sz w:val="20"/>
              </w:rPr>
              <w:t>8923</w:t>
            </w:r>
          </w:p>
        </w:tc>
        <w:tc>
          <w:tcPr>
            <w:tcW w:w="1002" w:type="dxa"/>
            <w:tcBorders>
              <w:right w:val="single" w:sz="4" w:space="0" w:color="000000"/>
            </w:tcBorders>
          </w:tcPr>
          <w:p>
            <w:pPr>
              <w:pStyle w:val="TableParagraph"/>
              <w:spacing w:line="217" w:lineRule="exact"/>
              <w:ind w:left="29" w:right="55"/>
              <w:rPr>
                <w:sz w:val="20"/>
              </w:rPr>
            </w:pPr>
            <w:r>
              <w:rPr>
                <w:sz w:val="20"/>
              </w:rPr>
              <w:t>0.239</w:t>
            </w:r>
          </w:p>
        </w:tc>
        <w:tc>
          <w:tcPr>
            <w:tcW w:w="982" w:type="dxa"/>
            <w:tcBorders>
              <w:left w:val="single" w:sz="4" w:space="0" w:color="000000"/>
            </w:tcBorders>
          </w:tcPr>
          <w:p>
            <w:pPr>
              <w:pStyle w:val="TableParagraph"/>
              <w:spacing w:line="217" w:lineRule="exact"/>
              <w:ind w:left="274"/>
              <w:jc w:val="left"/>
              <w:rPr>
                <w:sz w:val="20"/>
              </w:rPr>
            </w:pPr>
            <w:r>
              <w:rPr>
                <w:sz w:val="20"/>
              </w:rPr>
              <w:t>9545</w:t>
            </w:r>
          </w:p>
        </w:tc>
        <w:tc>
          <w:tcPr>
            <w:tcW w:w="1002" w:type="dxa"/>
            <w:tcBorders>
              <w:right w:val="single" w:sz="4" w:space="0" w:color="000000"/>
            </w:tcBorders>
          </w:tcPr>
          <w:p>
            <w:pPr>
              <w:pStyle w:val="TableParagraph"/>
              <w:spacing w:line="217" w:lineRule="exact"/>
              <w:ind w:left="31" w:right="54"/>
              <w:rPr>
                <w:sz w:val="20"/>
              </w:rPr>
            </w:pPr>
            <w:r>
              <w:rPr>
                <w:w w:val="95"/>
                <w:sz w:val="20"/>
              </w:rPr>
              <w:t>0.286</w:t>
            </w:r>
          </w:p>
        </w:tc>
        <w:tc>
          <w:tcPr>
            <w:tcW w:w="982" w:type="dxa"/>
            <w:tcBorders>
              <w:left w:val="single" w:sz="4" w:space="0" w:color="000000"/>
            </w:tcBorders>
          </w:tcPr>
          <w:p>
            <w:pPr>
              <w:pStyle w:val="TableParagraph"/>
              <w:spacing w:line="217" w:lineRule="exact"/>
              <w:ind w:left="171" w:right="207"/>
              <w:rPr>
                <w:sz w:val="20"/>
              </w:rPr>
            </w:pPr>
            <w:r>
              <w:rPr>
                <w:w w:val="95"/>
                <w:sz w:val="20"/>
              </w:rPr>
              <w:t>10088</w:t>
            </w:r>
          </w:p>
        </w:tc>
        <w:tc>
          <w:tcPr>
            <w:tcW w:w="999" w:type="dxa"/>
          </w:tcPr>
          <w:p>
            <w:pPr>
              <w:pStyle w:val="TableParagraph"/>
              <w:spacing w:line="217" w:lineRule="exact"/>
              <w:ind w:left="33" w:right="56"/>
              <w:rPr>
                <w:sz w:val="20"/>
              </w:rPr>
            </w:pPr>
            <w:r>
              <w:rPr>
                <w:sz w:val="20"/>
              </w:rPr>
              <w:t>0.332</w:t>
            </w:r>
          </w:p>
        </w:tc>
      </w:tr>
      <w:tr>
        <w:trPr>
          <w:trHeight w:val="245" w:hRule="atLeast"/>
        </w:trPr>
        <w:tc>
          <w:tcPr>
            <w:tcW w:w="947" w:type="dxa"/>
            <w:tcBorders>
              <w:right w:val="single" w:sz="4" w:space="0" w:color="000000"/>
            </w:tcBorders>
          </w:tcPr>
          <w:p>
            <w:pPr>
              <w:pStyle w:val="TableParagraph"/>
              <w:spacing w:line="240" w:lineRule="auto"/>
              <w:jc w:val="left"/>
              <w:rPr>
                <w:rFonts w:ascii="Times New Roman"/>
                <w:sz w:val="16"/>
              </w:rPr>
            </w:pPr>
          </w:p>
        </w:tc>
        <w:tc>
          <w:tcPr>
            <w:tcW w:w="604" w:type="dxa"/>
            <w:tcBorders>
              <w:left w:val="single" w:sz="4" w:space="0" w:color="000000"/>
            </w:tcBorders>
          </w:tcPr>
          <w:p>
            <w:pPr>
              <w:pStyle w:val="TableParagraph"/>
              <w:spacing w:line="217" w:lineRule="exact"/>
              <w:ind w:left="56" w:right="50"/>
              <w:rPr>
                <w:sz w:val="20"/>
              </w:rPr>
            </w:pPr>
            <w:r>
              <w:rPr>
                <w:sz w:val="20"/>
              </w:rPr>
              <w:t>2027</w:t>
            </w:r>
          </w:p>
        </w:tc>
        <w:tc>
          <w:tcPr>
            <w:tcW w:w="720" w:type="dxa"/>
            <w:tcBorders>
              <w:right w:val="single" w:sz="4" w:space="0" w:color="000000"/>
            </w:tcBorders>
          </w:tcPr>
          <w:p>
            <w:pPr>
              <w:pStyle w:val="TableParagraph"/>
              <w:spacing w:line="217" w:lineRule="exact"/>
              <w:ind w:left="77" w:right="67"/>
              <w:rPr>
                <w:sz w:val="20"/>
              </w:rPr>
            </w:pPr>
            <w:r>
              <w:rPr>
                <w:w w:val="95"/>
                <w:sz w:val="20"/>
              </w:rPr>
              <w:t>3096</w:t>
            </w:r>
          </w:p>
        </w:tc>
        <w:tc>
          <w:tcPr>
            <w:tcW w:w="982" w:type="dxa"/>
            <w:tcBorders>
              <w:left w:val="single" w:sz="4" w:space="0" w:color="000000"/>
            </w:tcBorders>
          </w:tcPr>
          <w:p>
            <w:pPr>
              <w:pStyle w:val="TableParagraph"/>
              <w:spacing w:line="217" w:lineRule="exact"/>
              <w:ind w:left="273"/>
              <w:jc w:val="left"/>
              <w:rPr>
                <w:sz w:val="20"/>
              </w:rPr>
            </w:pPr>
            <w:r>
              <w:rPr>
                <w:sz w:val="20"/>
              </w:rPr>
              <w:t>8918</w:t>
            </w:r>
          </w:p>
        </w:tc>
        <w:tc>
          <w:tcPr>
            <w:tcW w:w="1002" w:type="dxa"/>
            <w:tcBorders>
              <w:right w:val="single" w:sz="4" w:space="0" w:color="000000"/>
            </w:tcBorders>
          </w:tcPr>
          <w:p>
            <w:pPr>
              <w:pStyle w:val="TableParagraph"/>
              <w:spacing w:line="217" w:lineRule="exact"/>
              <w:ind w:left="29" w:right="55"/>
              <w:rPr>
                <w:sz w:val="20"/>
              </w:rPr>
            </w:pPr>
            <w:r>
              <w:rPr>
                <w:sz w:val="20"/>
              </w:rPr>
              <w:t>0.239</w:t>
            </w:r>
          </w:p>
        </w:tc>
        <w:tc>
          <w:tcPr>
            <w:tcW w:w="982" w:type="dxa"/>
            <w:tcBorders>
              <w:left w:val="single" w:sz="4" w:space="0" w:color="000000"/>
            </w:tcBorders>
          </w:tcPr>
          <w:p>
            <w:pPr>
              <w:pStyle w:val="TableParagraph"/>
              <w:spacing w:line="217" w:lineRule="exact"/>
              <w:ind w:left="274"/>
              <w:jc w:val="left"/>
              <w:rPr>
                <w:sz w:val="20"/>
              </w:rPr>
            </w:pPr>
            <w:r>
              <w:rPr>
                <w:w w:val="95"/>
                <w:sz w:val="20"/>
              </w:rPr>
              <w:t>9606</w:t>
            </w:r>
          </w:p>
        </w:tc>
        <w:tc>
          <w:tcPr>
            <w:tcW w:w="1002" w:type="dxa"/>
            <w:tcBorders>
              <w:right w:val="single" w:sz="4" w:space="0" w:color="000000"/>
            </w:tcBorders>
          </w:tcPr>
          <w:p>
            <w:pPr>
              <w:pStyle w:val="TableParagraph"/>
              <w:spacing w:line="217" w:lineRule="exact"/>
              <w:ind w:left="31" w:right="54"/>
              <w:rPr>
                <w:sz w:val="20"/>
              </w:rPr>
            </w:pPr>
            <w:r>
              <w:rPr>
                <w:w w:val="95"/>
                <w:sz w:val="20"/>
              </w:rPr>
              <w:t>0.288</w:t>
            </w:r>
          </w:p>
        </w:tc>
        <w:tc>
          <w:tcPr>
            <w:tcW w:w="982" w:type="dxa"/>
            <w:tcBorders>
              <w:left w:val="single" w:sz="4" w:space="0" w:color="000000"/>
            </w:tcBorders>
          </w:tcPr>
          <w:p>
            <w:pPr>
              <w:pStyle w:val="TableParagraph"/>
              <w:spacing w:line="217" w:lineRule="exact"/>
              <w:ind w:left="171" w:right="207"/>
              <w:rPr>
                <w:sz w:val="20"/>
              </w:rPr>
            </w:pPr>
            <w:r>
              <w:rPr>
                <w:sz w:val="20"/>
              </w:rPr>
              <w:t>10173</w:t>
            </w:r>
          </w:p>
        </w:tc>
        <w:tc>
          <w:tcPr>
            <w:tcW w:w="999" w:type="dxa"/>
          </w:tcPr>
          <w:p>
            <w:pPr>
              <w:pStyle w:val="TableParagraph"/>
              <w:spacing w:line="217" w:lineRule="exact"/>
              <w:ind w:left="33" w:right="56"/>
              <w:rPr>
                <w:sz w:val="20"/>
              </w:rPr>
            </w:pPr>
            <w:r>
              <w:rPr>
                <w:sz w:val="20"/>
              </w:rPr>
              <w:t>0.335</w:t>
            </w:r>
          </w:p>
        </w:tc>
      </w:tr>
      <w:tr>
        <w:trPr>
          <w:trHeight w:val="245" w:hRule="atLeast"/>
        </w:trPr>
        <w:tc>
          <w:tcPr>
            <w:tcW w:w="947" w:type="dxa"/>
            <w:tcBorders>
              <w:right w:val="single" w:sz="4" w:space="0" w:color="000000"/>
            </w:tcBorders>
          </w:tcPr>
          <w:p>
            <w:pPr>
              <w:pStyle w:val="TableParagraph"/>
              <w:spacing w:line="240" w:lineRule="auto"/>
              <w:jc w:val="left"/>
              <w:rPr>
                <w:rFonts w:ascii="Times New Roman"/>
                <w:sz w:val="16"/>
              </w:rPr>
            </w:pPr>
          </w:p>
        </w:tc>
        <w:tc>
          <w:tcPr>
            <w:tcW w:w="604" w:type="dxa"/>
            <w:tcBorders>
              <w:left w:val="single" w:sz="4" w:space="0" w:color="000000"/>
            </w:tcBorders>
          </w:tcPr>
          <w:p>
            <w:pPr>
              <w:pStyle w:val="TableParagraph"/>
              <w:spacing w:line="217" w:lineRule="exact"/>
              <w:ind w:left="56" w:right="50"/>
              <w:rPr>
                <w:sz w:val="20"/>
              </w:rPr>
            </w:pPr>
            <w:r>
              <w:rPr>
                <w:w w:val="95"/>
                <w:sz w:val="20"/>
              </w:rPr>
              <w:t>2028</w:t>
            </w:r>
          </w:p>
        </w:tc>
        <w:tc>
          <w:tcPr>
            <w:tcW w:w="720" w:type="dxa"/>
            <w:tcBorders>
              <w:right w:val="single" w:sz="4" w:space="0" w:color="000000"/>
            </w:tcBorders>
          </w:tcPr>
          <w:p>
            <w:pPr>
              <w:pStyle w:val="TableParagraph"/>
              <w:spacing w:line="217" w:lineRule="exact"/>
              <w:ind w:left="77" w:right="67"/>
              <w:rPr>
                <w:sz w:val="20"/>
              </w:rPr>
            </w:pPr>
            <w:r>
              <w:rPr>
                <w:sz w:val="20"/>
              </w:rPr>
              <w:t>3097</w:t>
            </w:r>
          </w:p>
        </w:tc>
        <w:tc>
          <w:tcPr>
            <w:tcW w:w="982" w:type="dxa"/>
            <w:tcBorders>
              <w:left w:val="single" w:sz="4" w:space="0" w:color="000000"/>
            </w:tcBorders>
          </w:tcPr>
          <w:p>
            <w:pPr>
              <w:pStyle w:val="TableParagraph"/>
              <w:spacing w:line="217" w:lineRule="exact"/>
              <w:ind w:left="273"/>
              <w:jc w:val="left"/>
              <w:rPr>
                <w:sz w:val="20"/>
              </w:rPr>
            </w:pPr>
            <w:r>
              <w:rPr>
                <w:w w:val="95"/>
                <w:sz w:val="20"/>
              </w:rPr>
              <w:t>8929</w:t>
            </w:r>
          </w:p>
        </w:tc>
        <w:tc>
          <w:tcPr>
            <w:tcW w:w="1002" w:type="dxa"/>
            <w:tcBorders>
              <w:right w:val="single" w:sz="4" w:space="0" w:color="000000"/>
            </w:tcBorders>
          </w:tcPr>
          <w:p>
            <w:pPr>
              <w:pStyle w:val="TableParagraph"/>
              <w:spacing w:line="217" w:lineRule="exact"/>
              <w:ind w:left="29" w:right="55"/>
              <w:rPr>
                <w:sz w:val="20"/>
              </w:rPr>
            </w:pPr>
            <w:r>
              <w:rPr>
                <w:sz w:val="20"/>
              </w:rPr>
              <w:t>0.239</w:t>
            </w:r>
          </w:p>
        </w:tc>
        <w:tc>
          <w:tcPr>
            <w:tcW w:w="982" w:type="dxa"/>
            <w:tcBorders>
              <w:left w:val="single" w:sz="4" w:space="0" w:color="000000"/>
            </w:tcBorders>
          </w:tcPr>
          <w:p>
            <w:pPr>
              <w:pStyle w:val="TableParagraph"/>
              <w:spacing w:line="217" w:lineRule="exact"/>
              <w:ind w:left="274"/>
              <w:jc w:val="left"/>
              <w:rPr>
                <w:sz w:val="20"/>
              </w:rPr>
            </w:pPr>
            <w:r>
              <w:rPr>
                <w:sz w:val="20"/>
              </w:rPr>
              <w:t>9671</w:t>
            </w:r>
          </w:p>
        </w:tc>
        <w:tc>
          <w:tcPr>
            <w:tcW w:w="1002" w:type="dxa"/>
            <w:tcBorders>
              <w:right w:val="single" w:sz="4" w:space="0" w:color="000000"/>
            </w:tcBorders>
          </w:tcPr>
          <w:p>
            <w:pPr>
              <w:pStyle w:val="TableParagraph"/>
              <w:spacing w:line="217" w:lineRule="exact"/>
              <w:ind w:left="31" w:right="54"/>
              <w:rPr>
                <w:sz w:val="20"/>
              </w:rPr>
            </w:pPr>
            <w:r>
              <w:rPr>
                <w:w w:val="95"/>
                <w:sz w:val="20"/>
              </w:rPr>
              <w:t>0.289</w:t>
            </w:r>
          </w:p>
        </w:tc>
        <w:tc>
          <w:tcPr>
            <w:tcW w:w="982" w:type="dxa"/>
            <w:tcBorders>
              <w:left w:val="single" w:sz="4" w:space="0" w:color="000000"/>
            </w:tcBorders>
          </w:tcPr>
          <w:p>
            <w:pPr>
              <w:pStyle w:val="TableParagraph"/>
              <w:spacing w:line="217" w:lineRule="exact"/>
              <w:ind w:left="171" w:right="207"/>
              <w:rPr>
                <w:sz w:val="20"/>
              </w:rPr>
            </w:pPr>
            <w:r>
              <w:rPr>
                <w:sz w:val="20"/>
              </w:rPr>
              <w:t>10249</w:t>
            </w:r>
          </w:p>
        </w:tc>
        <w:tc>
          <w:tcPr>
            <w:tcW w:w="999" w:type="dxa"/>
          </w:tcPr>
          <w:p>
            <w:pPr>
              <w:pStyle w:val="TableParagraph"/>
              <w:spacing w:line="217" w:lineRule="exact"/>
              <w:ind w:left="33" w:right="56"/>
              <w:rPr>
                <w:sz w:val="20"/>
              </w:rPr>
            </w:pPr>
            <w:r>
              <w:rPr>
                <w:sz w:val="20"/>
              </w:rPr>
              <w:t>0.337</w:t>
            </w:r>
          </w:p>
        </w:tc>
      </w:tr>
      <w:tr>
        <w:trPr>
          <w:trHeight w:val="245" w:hRule="atLeast"/>
        </w:trPr>
        <w:tc>
          <w:tcPr>
            <w:tcW w:w="947" w:type="dxa"/>
            <w:tcBorders>
              <w:right w:val="single" w:sz="4" w:space="0" w:color="000000"/>
            </w:tcBorders>
          </w:tcPr>
          <w:p>
            <w:pPr>
              <w:pStyle w:val="TableParagraph"/>
              <w:spacing w:line="240" w:lineRule="auto"/>
              <w:jc w:val="left"/>
              <w:rPr>
                <w:rFonts w:ascii="Times New Roman"/>
                <w:sz w:val="16"/>
              </w:rPr>
            </w:pPr>
          </w:p>
        </w:tc>
        <w:tc>
          <w:tcPr>
            <w:tcW w:w="604" w:type="dxa"/>
            <w:tcBorders>
              <w:left w:val="single" w:sz="4" w:space="0" w:color="000000"/>
            </w:tcBorders>
          </w:tcPr>
          <w:p>
            <w:pPr>
              <w:pStyle w:val="TableParagraph"/>
              <w:spacing w:line="217" w:lineRule="exact"/>
              <w:ind w:left="56" w:right="50"/>
              <w:rPr>
                <w:sz w:val="20"/>
              </w:rPr>
            </w:pPr>
            <w:r>
              <w:rPr>
                <w:w w:val="95"/>
                <w:sz w:val="20"/>
              </w:rPr>
              <w:t>2029</w:t>
            </w:r>
          </w:p>
        </w:tc>
        <w:tc>
          <w:tcPr>
            <w:tcW w:w="720" w:type="dxa"/>
            <w:tcBorders>
              <w:right w:val="single" w:sz="4" w:space="0" w:color="000000"/>
            </w:tcBorders>
          </w:tcPr>
          <w:p>
            <w:pPr>
              <w:pStyle w:val="TableParagraph"/>
              <w:spacing w:line="217" w:lineRule="exact"/>
              <w:ind w:left="77" w:right="67"/>
              <w:rPr>
                <w:sz w:val="20"/>
              </w:rPr>
            </w:pPr>
            <w:r>
              <w:rPr>
                <w:w w:val="95"/>
                <w:sz w:val="20"/>
              </w:rPr>
              <w:t>3098</w:t>
            </w:r>
          </w:p>
        </w:tc>
        <w:tc>
          <w:tcPr>
            <w:tcW w:w="982" w:type="dxa"/>
            <w:tcBorders>
              <w:left w:val="single" w:sz="4" w:space="0" w:color="000000"/>
            </w:tcBorders>
          </w:tcPr>
          <w:p>
            <w:pPr>
              <w:pStyle w:val="TableParagraph"/>
              <w:spacing w:line="217" w:lineRule="exact"/>
              <w:ind w:left="273"/>
              <w:jc w:val="left"/>
              <w:rPr>
                <w:sz w:val="20"/>
              </w:rPr>
            </w:pPr>
            <w:r>
              <w:rPr>
                <w:w w:val="95"/>
                <w:sz w:val="20"/>
              </w:rPr>
              <w:t>8938</w:t>
            </w:r>
          </w:p>
        </w:tc>
        <w:tc>
          <w:tcPr>
            <w:tcW w:w="1002" w:type="dxa"/>
            <w:tcBorders>
              <w:right w:val="single" w:sz="4" w:space="0" w:color="000000"/>
            </w:tcBorders>
          </w:tcPr>
          <w:p>
            <w:pPr>
              <w:pStyle w:val="TableParagraph"/>
              <w:spacing w:line="217" w:lineRule="exact"/>
              <w:ind w:left="29" w:right="55"/>
              <w:rPr>
                <w:sz w:val="20"/>
              </w:rPr>
            </w:pPr>
            <w:r>
              <w:rPr>
                <w:sz w:val="20"/>
              </w:rPr>
              <w:t>0.239</w:t>
            </w:r>
          </w:p>
        </w:tc>
        <w:tc>
          <w:tcPr>
            <w:tcW w:w="982" w:type="dxa"/>
            <w:tcBorders>
              <w:left w:val="single" w:sz="4" w:space="0" w:color="000000"/>
            </w:tcBorders>
          </w:tcPr>
          <w:p>
            <w:pPr>
              <w:pStyle w:val="TableParagraph"/>
              <w:spacing w:line="217" w:lineRule="exact"/>
              <w:ind w:left="274"/>
              <w:jc w:val="left"/>
              <w:rPr>
                <w:sz w:val="20"/>
              </w:rPr>
            </w:pPr>
            <w:r>
              <w:rPr>
                <w:sz w:val="20"/>
              </w:rPr>
              <w:t>9720</w:t>
            </w:r>
          </w:p>
        </w:tc>
        <w:tc>
          <w:tcPr>
            <w:tcW w:w="1002" w:type="dxa"/>
            <w:tcBorders>
              <w:right w:val="single" w:sz="4" w:space="0" w:color="000000"/>
            </w:tcBorders>
          </w:tcPr>
          <w:p>
            <w:pPr>
              <w:pStyle w:val="TableParagraph"/>
              <w:spacing w:line="217" w:lineRule="exact"/>
              <w:ind w:left="31" w:right="54"/>
              <w:rPr>
                <w:sz w:val="20"/>
              </w:rPr>
            </w:pPr>
            <w:r>
              <w:rPr>
                <w:sz w:val="20"/>
              </w:rPr>
              <w:t>0.291</w:t>
            </w:r>
          </w:p>
        </w:tc>
        <w:tc>
          <w:tcPr>
            <w:tcW w:w="982" w:type="dxa"/>
            <w:tcBorders>
              <w:left w:val="single" w:sz="4" w:space="0" w:color="000000"/>
            </w:tcBorders>
          </w:tcPr>
          <w:p>
            <w:pPr>
              <w:pStyle w:val="TableParagraph"/>
              <w:spacing w:line="217" w:lineRule="exact"/>
              <w:ind w:left="171" w:right="207"/>
              <w:rPr>
                <w:sz w:val="20"/>
              </w:rPr>
            </w:pPr>
            <w:r>
              <w:rPr>
                <w:sz w:val="20"/>
              </w:rPr>
              <w:t>10301</w:t>
            </w:r>
          </w:p>
        </w:tc>
        <w:tc>
          <w:tcPr>
            <w:tcW w:w="999" w:type="dxa"/>
          </w:tcPr>
          <w:p>
            <w:pPr>
              <w:pStyle w:val="TableParagraph"/>
              <w:spacing w:line="217" w:lineRule="exact"/>
              <w:ind w:left="33" w:right="56"/>
              <w:rPr>
                <w:sz w:val="20"/>
              </w:rPr>
            </w:pPr>
            <w:r>
              <w:rPr>
                <w:sz w:val="20"/>
              </w:rPr>
              <w:t>0.339</w:t>
            </w:r>
          </w:p>
        </w:tc>
      </w:tr>
      <w:tr>
        <w:trPr>
          <w:trHeight w:val="245" w:hRule="atLeast"/>
        </w:trPr>
        <w:tc>
          <w:tcPr>
            <w:tcW w:w="947" w:type="dxa"/>
            <w:tcBorders>
              <w:bottom w:val="single" w:sz="4" w:space="0" w:color="000000"/>
              <w:right w:val="single" w:sz="4" w:space="0" w:color="000000"/>
            </w:tcBorders>
          </w:tcPr>
          <w:p>
            <w:pPr>
              <w:pStyle w:val="TableParagraph"/>
              <w:spacing w:line="240" w:lineRule="auto"/>
              <w:jc w:val="left"/>
              <w:rPr>
                <w:rFonts w:ascii="Times New Roman"/>
                <w:sz w:val="16"/>
              </w:rPr>
            </w:pPr>
          </w:p>
        </w:tc>
        <w:tc>
          <w:tcPr>
            <w:tcW w:w="604" w:type="dxa"/>
            <w:tcBorders>
              <w:left w:val="single" w:sz="4" w:space="0" w:color="000000"/>
              <w:bottom w:val="single" w:sz="4" w:space="0" w:color="000000"/>
            </w:tcBorders>
          </w:tcPr>
          <w:p>
            <w:pPr>
              <w:pStyle w:val="TableParagraph"/>
              <w:spacing w:line="217" w:lineRule="exact"/>
              <w:ind w:left="56" w:right="50"/>
              <w:rPr>
                <w:sz w:val="20"/>
              </w:rPr>
            </w:pPr>
            <w:r>
              <w:rPr>
                <w:w w:val="95"/>
                <w:sz w:val="20"/>
              </w:rPr>
              <w:t>2030</w:t>
            </w:r>
          </w:p>
        </w:tc>
        <w:tc>
          <w:tcPr>
            <w:tcW w:w="720" w:type="dxa"/>
            <w:tcBorders>
              <w:bottom w:val="single" w:sz="4" w:space="0" w:color="000000"/>
              <w:right w:val="single" w:sz="4" w:space="0" w:color="000000"/>
            </w:tcBorders>
          </w:tcPr>
          <w:p>
            <w:pPr>
              <w:pStyle w:val="TableParagraph"/>
              <w:spacing w:line="217" w:lineRule="exact"/>
              <w:ind w:left="77" w:right="67"/>
              <w:rPr>
                <w:sz w:val="20"/>
              </w:rPr>
            </w:pPr>
            <w:r>
              <w:rPr>
                <w:w w:val="95"/>
                <w:sz w:val="20"/>
              </w:rPr>
              <w:t>3093</w:t>
            </w:r>
          </w:p>
        </w:tc>
        <w:tc>
          <w:tcPr>
            <w:tcW w:w="982" w:type="dxa"/>
            <w:tcBorders>
              <w:left w:val="single" w:sz="4" w:space="0" w:color="000000"/>
              <w:bottom w:val="single" w:sz="4" w:space="0" w:color="000000"/>
            </w:tcBorders>
          </w:tcPr>
          <w:p>
            <w:pPr>
              <w:pStyle w:val="TableParagraph"/>
              <w:spacing w:line="217" w:lineRule="exact"/>
              <w:ind w:left="273"/>
              <w:jc w:val="left"/>
              <w:rPr>
                <w:sz w:val="20"/>
              </w:rPr>
            </w:pPr>
            <w:r>
              <w:rPr>
                <w:w w:val="95"/>
                <w:sz w:val="20"/>
              </w:rPr>
              <w:t>8939</w:t>
            </w:r>
          </w:p>
        </w:tc>
        <w:tc>
          <w:tcPr>
            <w:tcW w:w="1002" w:type="dxa"/>
            <w:tcBorders>
              <w:bottom w:val="single" w:sz="4" w:space="0" w:color="000000"/>
              <w:right w:val="single" w:sz="4" w:space="0" w:color="000000"/>
            </w:tcBorders>
          </w:tcPr>
          <w:p>
            <w:pPr>
              <w:pStyle w:val="TableParagraph"/>
              <w:spacing w:line="217" w:lineRule="exact"/>
              <w:ind w:left="29" w:right="55"/>
              <w:rPr>
                <w:sz w:val="20"/>
              </w:rPr>
            </w:pPr>
            <w:r>
              <w:rPr>
                <w:sz w:val="20"/>
              </w:rPr>
              <w:t>0.239</w:t>
            </w:r>
          </w:p>
        </w:tc>
        <w:tc>
          <w:tcPr>
            <w:tcW w:w="982" w:type="dxa"/>
            <w:tcBorders>
              <w:left w:val="single" w:sz="4" w:space="0" w:color="000000"/>
              <w:bottom w:val="single" w:sz="4" w:space="0" w:color="000000"/>
            </w:tcBorders>
          </w:tcPr>
          <w:p>
            <w:pPr>
              <w:pStyle w:val="TableParagraph"/>
              <w:spacing w:line="217" w:lineRule="exact"/>
              <w:ind w:left="274"/>
              <w:jc w:val="left"/>
              <w:rPr>
                <w:sz w:val="20"/>
              </w:rPr>
            </w:pPr>
            <w:r>
              <w:rPr>
                <w:sz w:val="20"/>
              </w:rPr>
              <w:t>9752</w:t>
            </w:r>
          </w:p>
        </w:tc>
        <w:tc>
          <w:tcPr>
            <w:tcW w:w="1002" w:type="dxa"/>
            <w:tcBorders>
              <w:bottom w:val="single" w:sz="4" w:space="0" w:color="000000"/>
              <w:right w:val="single" w:sz="4" w:space="0" w:color="000000"/>
            </w:tcBorders>
          </w:tcPr>
          <w:p>
            <w:pPr>
              <w:pStyle w:val="TableParagraph"/>
              <w:spacing w:line="217" w:lineRule="exact"/>
              <w:ind w:left="31" w:right="54"/>
              <w:rPr>
                <w:sz w:val="20"/>
              </w:rPr>
            </w:pPr>
            <w:r>
              <w:rPr>
                <w:sz w:val="20"/>
              </w:rPr>
              <w:t>0.292</w:t>
            </w:r>
          </w:p>
        </w:tc>
        <w:tc>
          <w:tcPr>
            <w:tcW w:w="982" w:type="dxa"/>
            <w:tcBorders>
              <w:left w:val="single" w:sz="4" w:space="0" w:color="000000"/>
              <w:bottom w:val="single" w:sz="4" w:space="0" w:color="000000"/>
            </w:tcBorders>
          </w:tcPr>
          <w:p>
            <w:pPr>
              <w:pStyle w:val="TableParagraph"/>
              <w:spacing w:line="217" w:lineRule="exact"/>
              <w:ind w:left="171" w:right="207"/>
              <w:rPr>
                <w:sz w:val="20"/>
              </w:rPr>
            </w:pPr>
            <w:r>
              <w:rPr>
                <w:sz w:val="20"/>
              </w:rPr>
              <w:t>10328</w:t>
            </w:r>
          </w:p>
        </w:tc>
        <w:tc>
          <w:tcPr>
            <w:tcW w:w="999" w:type="dxa"/>
            <w:tcBorders>
              <w:bottom w:val="single" w:sz="4" w:space="0" w:color="000000"/>
            </w:tcBorders>
          </w:tcPr>
          <w:p>
            <w:pPr>
              <w:pStyle w:val="TableParagraph"/>
              <w:spacing w:line="217" w:lineRule="exact"/>
              <w:ind w:left="33" w:right="56"/>
              <w:rPr>
                <w:sz w:val="20"/>
              </w:rPr>
            </w:pPr>
            <w:r>
              <w:rPr>
                <w:w w:val="95"/>
                <w:sz w:val="20"/>
              </w:rPr>
              <w:t>0.340</w:t>
            </w:r>
          </w:p>
        </w:tc>
      </w:tr>
      <w:tr>
        <w:trPr>
          <w:trHeight w:val="242" w:hRule="atLeast"/>
        </w:trPr>
        <w:tc>
          <w:tcPr>
            <w:tcW w:w="947" w:type="dxa"/>
            <w:tcBorders>
              <w:top w:val="single" w:sz="4" w:space="0" w:color="000000"/>
              <w:right w:val="single" w:sz="4" w:space="0" w:color="000000"/>
            </w:tcBorders>
          </w:tcPr>
          <w:p>
            <w:pPr>
              <w:pStyle w:val="TableParagraph"/>
              <w:spacing w:line="240" w:lineRule="auto"/>
              <w:jc w:val="left"/>
              <w:rPr>
                <w:rFonts w:ascii="Times New Roman"/>
                <w:sz w:val="16"/>
              </w:rPr>
            </w:pPr>
          </w:p>
        </w:tc>
        <w:tc>
          <w:tcPr>
            <w:tcW w:w="604" w:type="dxa"/>
            <w:tcBorders>
              <w:top w:val="single" w:sz="4" w:space="0" w:color="000000"/>
              <w:left w:val="single" w:sz="4" w:space="0" w:color="000000"/>
            </w:tcBorders>
          </w:tcPr>
          <w:p>
            <w:pPr>
              <w:pStyle w:val="TableParagraph"/>
              <w:spacing w:line="214" w:lineRule="exact"/>
              <w:ind w:left="56" w:right="50"/>
              <w:rPr>
                <w:sz w:val="20"/>
              </w:rPr>
            </w:pPr>
            <w:r>
              <w:rPr>
                <w:sz w:val="20"/>
              </w:rPr>
              <w:t>2021</w:t>
            </w:r>
          </w:p>
        </w:tc>
        <w:tc>
          <w:tcPr>
            <w:tcW w:w="720" w:type="dxa"/>
            <w:tcBorders>
              <w:top w:val="single" w:sz="4" w:space="0" w:color="000000"/>
              <w:right w:val="single" w:sz="4" w:space="0" w:color="000000"/>
            </w:tcBorders>
          </w:tcPr>
          <w:p>
            <w:pPr>
              <w:pStyle w:val="TableParagraph"/>
              <w:spacing w:line="214" w:lineRule="exact"/>
              <w:ind w:left="77" w:right="67"/>
              <w:rPr>
                <w:sz w:val="20"/>
              </w:rPr>
            </w:pPr>
            <w:r>
              <w:rPr>
                <w:sz w:val="20"/>
              </w:rPr>
              <w:t>3451</w:t>
            </w:r>
          </w:p>
        </w:tc>
        <w:tc>
          <w:tcPr>
            <w:tcW w:w="982" w:type="dxa"/>
            <w:tcBorders>
              <w:top w:val="single" w:sz="4" w:space="0" w:color="000000"/>
              <w:left w:val="single" w:sz="4" w:space="0" w:color="000000"/>
            </w:tcBorders>
          </w:tcPr>
          <w:p>
            <w:pPr>
              <w:pStyle w:val="TableParagraph"/>
              <w:spacing w:line="214" w:lineRule="exact"/>
              <w:ind w:left="218"/>
              <w:jc w:val="left"/>
              <w:rPr>
                <w:sz w:val="20"/>
              </w:rPr>
            </w:pPr>
            <w:r>
              <w:rPr>
                <w:w w:val="105"/>
                <w:sz w:val="20"/>
              </w:rPr>
              <w:t>11517</w:t>
            </w:r>
          </w:p>
        </w:tc>
        <w:tc>
          <w:tcPr>
            <w:tcW w:w="1002" w:type="dxa"/>
            <w:tcBorders>
              <w:top w:val="single" w:sz="4" w:space="0" w:color="000000"/>
              <w:right w:val="single" w:sz="4" w:space="0" w:color="000000"/>
            </w:tcBorders>
          </w:tcPr>
          <w:p>
            <w:pPr>
              <w:pStyle w:val="TableParagraph"/>
              <w:spacing w:line="214" w:lineRule="exact"/>
              <w:ind w:left="29" w:right="55"/>
              <w:rPr>
                <w:sz w:val="20"/>
              </w:rPr>
            </w:pPr>
            <w:r>
              <w:rPr>
                <w:w w:val="95"/>
                <w:sz w:val="20"/>
              </w:rPr>
              <w:t>0.308</w:t>
            </w:r>
          </w:p>
        </w:tc>
        <w:tc>
          <w:tcPr>
            <w:tcW w:w="982" w:type="dxa"/>
            <w:tcBorders>
              <w:top w:val="single" w:sz="4" w:space="0" w:color="000000"/>
              <w:left w:val="single" w:sz="4" w:space="0" w:color="000000"/>
            </w:tcBorders>
          </w:tcPr>
          <w:p>
            <w:pPr>
              <w:pStyle w:val="TableParagraph"/>
              <w:spacing w:line="214" w:lineRule="exact"/>
              <w:ind w:left="219"/>
              <w:jc w:val="left"/>
              <w:rPr>
                <w:sz w:val="20"/>
              </w:rPr>
            </w:pPr>
            <w:r>
              <w:rPr>
                <w:sz w:val="20"/>
              </w:rPr>
              <w:t>12019</w:t>
            </w:r>
          </w:p>
        </w:tc>
        <w:tc>
          <w:tcPr>
            <w:tcW w:w="1002" w:type="dxa"/>
            <w:tcBorders>
              <w:top w:val="single" w:sz="4" w:space="0" w:color="000000"/>
              <w:right w:val="single" w:sz="4" w:space="0" w:color="000000"/>
            </w:tcBorders>
          </w:tcPr>
          <w:p>
            <w:pPr>
              <w:pStyle w:val="TableParagraph"/>
              <w:spacing w:line="214" w:lineRule="exact"/>
              <w:ind w:left="31" w:right="55"/>
              <w:rPr>
                <w:sz w:val="20"/>
              </w:rPr>
            </w:pPr>
            <w:r>
              <w:rPr>
                <w:w w:val="95"/>
                <w:sz w:val="20"/>
              </w:rPr>
              <w:t>0.360</w:t>
            </w:r>
          </w:p>
        </w:tc>
        <w:tc>
          <w:tcPr>
            <w:tcW w:w="982" w:type="dxa"/>
            <w:tcBorders>
              <w:top w:val="single" w:sz="4" w:space="0" w:color="000000"/>
              <w:left w:val="single" w:sz="4" w:space="0" w:color="000000"/>
            </w:tcBorders>
          </w:tcPr>
          <w:p>
            <w:pPr>
              <w:pStyle w:val="TableParagraph"/>
              <w:spacing w:line="214" w:lineRule="exact"/>
              <w:ind w:left="171" w:right="207"/>
              <w:rPr>
                <w:sz w:val="20"/>
              </w:rPr>
            </w:pPr>
            <w:r>
              <w:rPr>
                <w:sz w:val="20"/>
              </w:rPr>
              <w:t>12572</w:t>
            </w:r>
          </w:p>
        </w:tc>
        <w:tc>
          <w:tcPr>
            <w:tcW w:w="999" w:type="dxa"/>
            <w:tcBorders>
              <w:top w:val="single" w:sz="4" w:space="0" w:color="000000"/>
            </w:tcBorders>
          </w:tcPr>
          <w:p>
            <w:pPr>
              <w:pStyle w:val="TableParagraph"/>
              <w:spacing w:line="214" w:lineRule="exact"/>
              <w:ind w:left="33" w:right="56"/>
              <w:rPr>
                <w:sz w:val="20"/>
              </w:rPr>
            </w:pPr>
            <w:r>
              <w:rPr>
                <w:sz w:val="20"/>
              </w:rPr>
              <w:t>0.414</w:t>
            </w:r>
          </w:p>
        </w:tc>
      </w:tr>
      <w:tr>
        <w:trPr>
          <w:trHeight w:val="245" w:hRule="atLeast"/>
        </w:trPr>
        <w:tc>
          <w:tcPr>
            <w:tcW w:w="947" w:type="dxa"/>
            <w:tcBorders>
              <w:right w:val="single" w:sz="4" w:space="0" w:color="000000"/>
            </w:tcBorders>
          </w:tcPr>
          <w:p>
            <w:pPr>
              <w:pStyle w:val="TableParagraph"/>
              <w:spacing w:line="240" w:lineRule="auto"/>
              <w:jc w:val="left"/>
              <w:rPr>
                <w:rFonts w:ascii="Times New Roman"/>
                <w:sz w:val="16"/>
              </w:rPr>
            </w:pPr>
          </w:p>
        </w:tc>
        <w:tc>
          <w:tcPr>
            <w:tcW w:w="604" w:type="dxa"/>
            <w:tcBorders>
              <w:left w:val="single" w:sz="4" w:space="0" w:color="000000"/>
            </w:tcBorders>
          </w:tcPr>
          <w:p>
            <w:pPr>
              <w:pStyle w:val="TableParagraph"/>
              <w:spacing w:line="217" w:lineRule="exact"/>
              <w:ind w:left="56" w:right="50"/>
              <w:rPr>
                <w:sz w:val="20"/>
              </w:rPr>
            </w:pPr>
            <w:r>
              <w:rPr>
                <w:w w:val="95"/>
                <w:sz w:val="20"/>
              </w:rPr>
              <w:t>2022</w:t>
            </w:r>
          </w:p>
        </w:tc>
        <w:tc>
          <w:tcPr>
            <w:tcW w:w="720" w:type="dxa"/>
            <w:tcBorders>
              <w:right w:val="single" w:sz="4" w:space="0" w:color="000000"/>
            </w:tcBorders>
          </w:tcPr>
          <w:p>
            <w:pPr>
              <w:pStyle w:val="TableParagraph"/>
              <w:spacing w:line="217" w:lineRule="exact"/>
              <w:ind w:left="77" w:right="67"/>
              <w:rPr>
                <w:sz w:val="20"/>
              </w:rPr>
            </w:pPr>
            <w:r>
              <w:rPr>
                <w:sz w:val="20"/>
              </w:rPr>
              <w:t>3188</w:t>
            </w:r>
          </w:p>
        </w:tc>
        <w:tc>
          <w:tcPr>
            <w:tcW w:w="982" w:type="dxa"/>
            <w:tcBorders>
              <w:left w:val="single" w:sz="4" w:space="0" w:color="000000"/>
            </w:tcBorders>
          </w:tcPr>
          <w:p>
            <w:pPr>
              <w:pStyle w:val="TableParagraph"/>
              <w:spacing w:line="217" w:lineRule="exact"/>
              <w:ind w:left="218"/>
              <w:jc w:val="left"/>
              <w:rPr>
                <w:sz w:val="20"/>
              </w:rPr>
            </w:pPr>
            <w:r>
              <w:rPr>
                <w:sz w:val="20"/>
              </w:rPr>
              <w:t>10764</w:t>
            </w:r>
          </w:p>
        </w:tc>
        <w:tc>
          <w:tcPr>
            <w:tcW w:w="1002" w:type="dxa"/>
            <w:tcBorders>
              <w:right w:val="single" w:sz="4" w:space="0" w:color="000000"/>
            </w:tcBorders>
          </w:tcPr>
          <w:p>
            <w:pPr>
              <w:pStyle w:val="TableParagraph"/>
              <w:spacing w:line="217" w:lineRule="exact"/>
              <w:ind w:left="29" w:right="55"/>
              <w:rPr>
                <w:sz w:val="20"/>
              </w:rPr>
            </w:pPr>
            <w:r>
              <w:rPr>
                <w:w w:val="95"/>
                <w:sz w:val="20"/>
              </w:rPr>
              <w:t>0.288</w:t>
            </w:r>
          </w:p>
        </w:tc>
        <w:tc>
          <w:tcPr>
            <w:tcW w:w="982" w:type="dxa"/>
            <w:tcBorders>
              <w:left w:val="single" w:sz="4" w:space="0" w:color="000000"/>
            </w:tcBorders>
          </w:tcPr>
          <w:p>
            <w:pPr>
              <w:pStyle w:val="TableParagraph"/>
              <w:spacing w:line="217" w:lineRule="exact"/>
              <w:ind w:left="219"/>
              <w:jc w:val="left"/>
              <w:rPr>
                <w:sz w:val="20"/>
              </w:rPr>
            </w:pPr>
            <w:r>
              <w:rPr>
                <w:w w:val="105"/>
                <w:sz w:val="20"/>
              </w:rPr>
              <w:t>11193</w:t>
            </w:r>
          </w:p>
        </w:tc>
        <w:tc>
          <w:tcPr>
            <w:tcW w:w="1002" w:type="dxa"/>
            <w:tcBorders>
              <w:right w:val="single" w:sz="4" w:space="0" w:color="000000"/>
            </w:tcBorders>
          </w:tcPr>
          <w:p>
            <w:pPr>
              <w:pStyle w:val="TableParagraph"/>
              <w:spacing w:line="217" w:lineRule="exact"/>
              <w:ind w:left="31" w:right="55"/>
              <w:rPr>
                <w:sz w:val="20"/>
              </w:rPr>
            </w:pPr>
            <w:r>
              <w:rPr>
                <w:sz w:val="20"/>
              </w:rPr>
              <w:t>0.335</w:t>
            </w:r>
          </w:p>
        </w:tc>
        <w:tc>
          <w:tcPr>
            <w:tcW w:w="982" w:type="dxa"/>
            <w:tcBorders>
              <w:left w:val="single" w:sz="4" w:space="0" w:color="000000"/>
            </w:tcBorders>
          </w:tcPr>
          <w:p>
            <w:pPr>
              <w:pStyle w:val="TableParagraph"/>
              <w:spacing w:line="217" w:lineRule="exact"/>
              <w:ind w:left="171" w:right="207"/>
              <w:rPr>
                <w:sz w:val="20"/>
              </w:rPr>
            </w:pPr>
            <w:r>
              <w:rPr>
                <w:sz w:val="20"/>
              </w:rPr>
              <w:t>11668</w:t>
            </w:r>
          </w:p>
        </w:tc>
        <w:tc>
          <w:tcPr>
            <w:tcW w:w="999" w:type="dxa"/>
          </w:tcPr>
          <w:p>
            <w:pPr>
              <w:pStyle w:val="TableParagraph"/>
              <w:spacing w:line="217" w:lineRule="exact"/>
              <w:ind w:left="33" w:right="56"/>
              <w:rPr>
                <w:sz w:val="20"/>
              </w:rPr>
            </w:pPr>
            <w:r>
              <w:rPr>
                <w:w w:val="95"/>
                <w:sz w:val="20"/>
              </w:rPr>
              <w:t>0.384</w:t>
            </w:r>
          </w:p>
        </w:tc>
      </w:tr>
      <w:tr>
        <w:trPr>
          <w:trHeight w:val="245" w:hRule="atLeast"/>
        </w:trPr>
        <w:tc>
          <w:tcPr>
            <w:tcW w:w="947" w:type="dxa"/>
            <w:tcBorders>
              <w:right w:val="single" w:sz="4" w:space="0" w:color="000000"/>
            </w:tcBorders>
          </w:tcPr>
          <w:p>
            <w:pPr>
              <w:pStyle w:val="TableParagraph"/>
              <w:spacing w:line="240" w:lineRule="auto"/>
              <w:jc w:val="left"/>
              <w:rPr>
                <w:rFonts w:ascii="Times New Roman"/>
                <w:sz w:val="16"/>
              </w:rPr>
            </w:pPr>
          </w:p>
        </w:tc>
        <w:tc>
          <w:tcPr>
            <w:tcW w:w="604" w:type="dxa"/>
            <w:tcBorders>
              <w:left w:val="single" w:sz="4" w:space="0" w:color="000000"/>
            </w:tcBorders>
          </w:tcPr>
          <w:p>
            <w:pPr>
              <w:pStyle w:val="TableParagraph"/>
              <w:spacing w:line="217" w:lineRule="exact"/>
              <w:ind w:left="56" w:right="50"/>
              <w:rPr>
                <w:sz w:val="20"/>
              </w:rPr>
            </w:pPr>
            <w:r>
              <w:rPr>
                <w:w w:val="95"/>
                <w:sz w:val="20"/>
              </w:rPr>
              <w:t>2023</w:t>
            </w:r>
          </w:p>
        </w:tc>
        <w:tc>
          <w:tcPr>
            <w:tcW w:w="720" w:type="dxa"/>
            <w:tcBorders>
              <w:right w:val="single" w:sz="4" w:space="0" w:color="000000"/>
            </w:tcBorders>
          </w:tcPr>
          <w:p>
            <w:pPr>
              <w:pStyle w:val="TableParagraph"/>
              <w:spacing w:line="217" w:lineRule="exact"/>
              <w:ind w:left="77" w:right="67"/>
              <w:rPr>
                <w:sz w:val="20"/>
              </w:rPr>
            </w:pPr>
            <w:r>
              <w:rPr>
                <w:sz w:val="20"/>
              </w:rPr>
              <w:t>3017</w:t>
            </w:r>
          </w:p>
        </w:tc>
        <w:tc>
          <w:tcPr>
            <w:tcW w:w="982" w:type="dxa"/>
            <w:tcBorders>
              <w:left w:val="single" w:sz="4" w:space="0" w:color="000000"/>
            </w:tcBorders>
          </w:tcPr>
          <w:p>
            <w:pPr>
              <w:pStyle w:val="TableParagraph"/>
              <w:spacing w:line="217" w:lineRule="exact"/>
              <w:ind w:left="218"/>
              <w:jc w:val="left"/>
              <w:rPr>
                <w:sz w:val="20"/>
              </w:rPr>
            </w:pPr>
            <w:r>
              <w:rPr>
                <w:sz w:val="20"/>
              </w:rPr>
              <w:t>10286</w:t>
            </w:r>
          </w:p>
        </w:tc>
        <w:tc>
          <w:tcPr>
            <w:tcW w:w="1002" w:type="dxa"/>
            <w:tcBorders>
              <w:right w:val="single" w:sz="4" w:space="0" w:color="000000"/>
            </w:tcBorders>
          </w:tcPr>
          <w:p>
            <w:pPr>
              <w:pStyle w:val="TableParagraph"/>
              <w:spacing w:line="217" w:lineRule="exact"/>
              <w:ind w:left="29" w:right="55"/>
              <w:rPr>
                <w:sz w:val="20"/>
              </w:rPr>
            </w:pPr>
            <w:r>
              <w:rPr>
                <w:sz w:val="20"/>
              </w:rPr>
              <w:t>0.275</w:t>
            </w:r>
          </w:p>
        </w:tc>
        <w:tc>
          <w:tcPr>
            <w:tcW w:w="982" w:type="dxa"/>
            <w:tcBorders>
              <w:left w:val="single" w:sz="4" w:space="0" w:color="000000"/>
            </w:tcBorders>
          </w:tcPr>
          <w:p>
            <w:pPr>
              <w:pStyle w:val="TableParagraph"/>
              <w:spacing w:line="217" w:lineRule="exact"/>
              <w:ind w:left="219"/>
              <w:jc w:val="left"/>
              <w:rPr>
                <w:sz w:val="20"/>
              </w:rPr>
            </w:pPr>
            <w:r>
              <w:rPr>
                <w:sz w:val="20"/>
              </w:rPr>
              <w:t>10697</w:t>
            </w:r>
          </w:p>
        </w:tc>
        <w:tc>
          <w:tcPr>
            <w:tcW w:w="1002" w:type="dxa"/>
            <w:tcBorders>
              <w:right w:val="single" w:sz="4" w:space="0" w:color="000000"/>
            </w:tcBorders>
          </w:tcPr>
          <w:p>
            <w:pPr>
              <w:pStyle w:val="TableParagraph"/>
              <w:spacing w:line="217" w:lineRule="exact"/>
              <w:ind w:left="31" w:right="55"/>
              <w:rPr>
                <w:sz w:val="20"/>
              </w:rPr>
            </w:pPr>
            <w:r>
              <w:rPr>
                <w:w w:val="95"/>
                <w:sz w:val="20"/>
              </w:rPr>
              <w:t>0.320</w:t>
            </w:r>
          </w:p>
        </w:tc>
        <w:tc>
          <w:tcPr>
            <w:tcW w:w="982" w:type="dxa"/>
            <w:tcBorders>
              <w:left w:val="single" w:sz="4" w:space="0" w:color="000000"/>
            </w:tcBorders>
          </w:tcPr>
          <w:p>
            <w:pPr>
              <w:pStyle w:val="TableParagraph"/>
              <w:spacing w:line="217" w:lineRule="exact"/>
              <w:ind w:left="171" w:right="207"/>
              <w:rPr>
                <w:sz w:val="20"/>
              </w:rPr>
            </w:pPr>
            <w:r>
              <w:rPr>
                <w:sz w:val="20"/>
              </w:rPr>
              <w:t>11140</w:t>
            </w:r>
          </w:p>
        </w:tc>
        <w:tc>
          <w:tcPr>
            <w:tcW w:w="999" w:type="dxa"/>
          </w:tcPr>
          <w:p>
            <w:pPr>
              <w:pStyle w:val="TableParagraph"/>
              <w:spacing w:line="217" w:lineRule="exact"/>
              <w:ind w:left="33" w:right="56"/>
              <w:rPr>
                <w:sz w:val="20"/>
              </w:rPr>
            </w:pPr>
            <w:r>
              <w:rPr>
                <w:sz w:val="20"/>
              </w:rPr>
              <w:t>0.367</w:t>
            </w:r>
          </w:p>
        </w:tc>
      </w:tr>
      <w:tr>
        <w:trPr>
          <w:trHeight w:val="245" w:hRule="atLeast"/>
        </w:trPr>
        <w:tc>
          <w:tcPr>
            <w:tcW w:w="947" w:type="dxa"/>
            <w:tcBorders>
              <w:right w:val="single" w:sz="4" w:space="0" w:color="000000"/>
            </w:tcBorders>
          </w:tcPr>
          <w:p>
            <w:pPr>
              <w:pStyle w:val="TableParagraph"/>
              <w:spacing w:line="217" w:lineRule="exact"/>
              <w:ind w:left="104"/>
              <w:jc w:val="left"/>
              <w:rPr>
                <w:sz w:val="20"/>
              </w:rPr>
            </w:pPr>
            <w:r>
              <w:rPr>
                <w:w w:val="105"/>
                <w:sz w:val="20"/>
              </w:rPr>
              <w:t>SPR</w:t>
            </w:r>
          </w:p>
        </w:tc>
        <w:tc>
          <w:tcPr>
            <w:tcW w:w="604" w:type="dxa"/>
            <w:tcBorders>
              <w:left w:val="single" w:sz="4" w:space="0" w:color="000000"/>
            </w:tcBorders>
          </w:tcPr>
          <w:p>
            <w:pPr>
              <w:pStyle w:val="TableParagraph"/>
              <w:spacing w:line="217" w:lineRule="exact"/>
              <w:ind w:left="56" w:right="50"/>
              <w:rPr>
                <w:sz w:val="20"/>
              </w:rPr>
            </w:pPr>
            <w:r>
              <w:rPr>
                <w:w w:val="95"/>
                <w:sz w:val="20"/>
              </w:rPr>
              <w:t>2024</w:t>
            </w:r>
          </w:p>
        </w:tc>
        <w:tc>
          <w:tcPr>
            <w:tcW w:w="720" w:type="dxa"/>
            <w:tcBorders>
              <w:right w:val="single" w:sz="4" w:space="0" w:color="000000"/>
            </w:tcBorders>
          </w:tcPr>
          <w:p>
            <w:pPr>
              <w:pStyle w:val="TableParagraph"/>
              <w:spacing w:line="217" w:lineRule="exact"/>
              <w:ind w:left="77" w:right="67"/>
              <w:rPr>
                <w:sz w:val="20"/>
              </w:rPr>
            </w:pPr>
            <w:r>
              <w:rPr>
                <w:sz w:val="20"/>
              </w:rPr>
              <w:t>2927</w:t>
            </w:r>
          </w:p>
        </w:tc>
        <w:tc>
          <w:tcPr>
            <w:tcW w:w="982" w:type="dxa"/>
            <w:tcBorders>
              <w:left w:val="single" w:sz="4" w:space="0" w:color="000000"/>
            </w:tcBorders>
          </w:tcPr>
          <w:p>
            <w:pPr>
              <w:pStyle w:val="TableParagraph"/>
              <w:spacing w:line="217" w:lineRule="exact"/>
              <w:ind w:left="218"/>
              <w:jc w:val="left"/>
              <w:rPr>
                <w:sz w:val="20"/>
              </w:rPr>
            </w:pPr>
            <w:r>
              <w:rPr>
                <w:sz w:val="20"/>
              </w:rPr>
              <w:t>10052</w:t>
            </w:r>
          </w:p>
        </w:tc>
        <w:tc>
          <w:tcPr>
            <w:tcW w:w="1002" w:type="dxa"/>
            <w:tcBorders>
              <w:right w:val="single" w:sz="4" w:space="0" w:color="000000"/>
            </w:tcBorders>
          </w:tcPr>
          <w:p>
            <w:pPr>
              <w:pStyle w:val="TableParagraph"/>
              <w:spacing w:line="217" w:lineRule="exact"/>
              <w:ind w:left="29" w:right="55"/>
              <w:rPr>
                <w:sz w:val="20"/>
              </w:rPr>
            </w:pPr>
            <w:r>
              <w:rPr>
                <w:sz w:val="20"/>
              </w:rPr>
              <w:t>0.269</w:t>
            </w:r>
          </w:p>
        </w:tc>
        <w:tc>
          <w:tcPr>
            <w:tcW w:w="982" w:type="dxa"/>
            <w:tcBorders>
              <w:left w:val="single" w:sz="4" w:space="0" w:color="000000"/>
            </w:tcBorders>
          </w:tcPr>
          <w:p>
            <w:pPr>
              <w:pStyle w:val="TableParagraph"/>
              <w:spacing w:line="217" w:lineRule="exact"/>
              <w:ind w:left="219"/>
              <w:jc w:val="left"/>
              <w:rPr>
                <w:sz w:val="20"/>
              </w:rPr>
            </w:pPr>
            <w:r>
              <w:rPr>
                <w:sz w:val="20"/>
              </w:rPr>
              <w:t>10486</w:t>
            </w:r>
          </w:p>
        </w:tc>
        <w:tc>
          <w:tcPr>
            <w:tcW w:w="1002" w:type="dxa"/>
            <w:tcBorders>
              <w:right w:val="single" w:sz="4" w:space="0" w:color="000000"/>
            </w:tcBorders>
          </w:tcPr>
          <w:p>
            <w:pPr>
              <w:pStyle w:val="TableParagraph"/>
              <w:spacing w:line="217" w:lineRule="exact"/>
              <w:ind w:left="31" w:right="55"/>
              <w:rPr>
                <w:sz w:val="20"/>
              </w:rPr>
            </w:pPr>
            <w:r>
              <w:rPr>
                <w:sz w:val="20"/>
              </w:rPr>
              <w:t>0.314</w:t>
            </w:r>
          </w:p>
        </w:tc>
        <w:tc>
          <w:tcPr>
            <w:tcW w:w="982" w:type="dxa"/>
            <w:tcBorders>
              <w:left w:val="single" w:sz="4" w:space="0" w:color="000000"/>
            </w:tcBorders>
          </w:tcPr>
          <w:p>
            <w:pPr>
              <w:pStyle w:val="TableParagraph"/>
              <w:spacing w:line="217" w:lineRule="exact"/>
              <w:ind w:left="171" w:right="207"/>
              <w:rPr>
                <w:sz w:val="20"/>
              </w:rPr>
            </w:pPr>
            <w:r>
              <w:rPr>
                <w:sz w:val="20"/>
              </w:rPr>
              <w:t>10928</w:t>
            </w:r>
          </w:p>
        </w:tc>
        <w:tc>
          <w:tcPr>
            <w:tcW w:w="999" w:type="dxa"/>
          </w:tcPr>
          <w:p>
            <w:pPr>
              <w:pStyle w:val="TableParagraph"/>
              <w:spacing w:line="217" w:lineRule="exact"/>
              <w:ind w:left="33" w:right="56"/>
              <w:rPr>
                <w:sz w:val="20"/>
              </w:rPr>
            </w:pPr>
            <w:r>
              <w:rPr>
                <w:w w:val="95"/>
                <w:sz w:val="20"/>
              </w:rPr>
              <w:t>0.360</w:t>
            </w:r>
          </w:p>
        </w:tc>
      </w:tr>
      <w:tr>
        <w:trPr>
          <w:trHeight w:val="245" w:hRule="atLeast"/>
        </w:trPr>
        <w:tc>
          <w:tcPr>
            <w:tcW w:w="947" w:type="dxa"/>
            <w:tcBorders>
              <w:right w:val="single" w:sz="4" w:space="0" w:color="000000"/>
            </w:tcBorders>
          </w:tcPr>
          <w:p>
            <w:pPr>
              <w:pStyle w:val="TableParagraph"/>
              <w:spacing w:line="217" w:lineRule="exact"/>
              <w:ind w:left="104"/>
              <w:jc w:val="left"/>
              <w:rPr>
                <w:sz w:val="20"/>
              </w:rPr>
            </w:pPr>
            <w:r>
              <w:rPr>
                <w:w w:val="110"/>
                <w:sz w:val="20"/>
              </w:rPr>
              <w:t>target =</w:t>
            </w:r>
          </w:p>
        </w:tc>
        <w:tc>
          <w:tcPr>
            <w:tcW w:w="604" w:type="dxa"/>
            <w:tcBorders>
              <w:left w:val="single" w:sz="4" w:space="0" w:color="000000"/>
            </w:tcBorders>
          </w:tcPr>
          <w:p>
            <w:pPr>
              <w:pStyle w:val="TableParagraph"/>
              <w:spacing w:line="217" w:lineRule="exact"/>
              <w:ind w:left="56" w:right="50"/>
              <w:rPr>
                <w:sz w:val="20"/>
              </w:rPr>
            </w:pPr>
            <w:r>
              <w:rPr>
                <w:sz w:val="20"/>
              </w:rPr>
              <w:t>2025</w:t>
            </w:r>
          </w:p>
        </w:tc>
        <w:tc>
          <w:tcPr>
            <w:tcW w:w="720" w:type="dxa"/>
            <w:tcBorders>
              <w:right w:val="single" w:sz="4" w:space="0" w:color="000000"/>
            </w:tcBorders>
          </w:tcPr>
          <w:p>
            <w:pPr>
              <w:pStyle w:val="TableParagraph"/>
              <w:spacing w:line="217" w:lineRule="exact"/>
              <w:ind w:left="77" w:right="67"/>
              <w:rPr>
                <w:sz w:val="20"/>
              </w:rPr>
            </w:pPr>
            <w:r>
              <w:rPr>
                <w:sz w:val="20"/>
              </w:rPr>
              <w:t>2891</w:t>
            </w:r>
          </w:p>
        </w:tc>
        <w:tc>
          <w:tcPr>
            <w:tcW w:w="982" w:type="dxa"/>
            <w:tcBorders>
              <w:left w:val="single" w:sz="4" w:space="0" w:color="000000"/>
            </w:tcBorders>
          </w:tcPr>
          <w:p>
            <w:pPr>
              <w:pStyle w:val="TableParagraph"/>
              <w:spacing w:line="217" w:lineRule="exact"/>
              <w:ind w:left="273"/>
              <w:jc w:val="left"/>
              <w:rPr>
                <w:sz w:val="20"/>
              </w:rPr>
            </w:pPr>
            <w:r>
              <w:rPr>
                <w:sz w:val="20"/>
              </w:rPr>
              <w:t>9991</w:t>
            </w:r>
          </w:p>
        </w:tc>
        <w:tc>
          <w:tcPr>
            <w:tcW w:w="1002" w:type="dxa"/>
            <w:tcBorders>
              <w:right w:val="single" w:sz="4" w:space="0" w:color="000000"/>
            </w:tcBorders>
          </w:tcPr>
          <w:p>
            <w:pPr>
              <w:pStyle w:val="TableParagraph"/>
              <w:spacing w:line="217" w:lineRule="exact"/>
              <w:ind w:left="29" w:right="55"/>
              <w:rPr>
                <w:sz w:val="20"/>
              </w:rPr>
            </w:pPr>
            <w:r>
              <w:rPr>
                <w:w w:val="95"/>
                <w:sz w:val="20"/>
              </w:rPr>
              <w:t>0.268</w:t>
            </w:r>
          </w:p>
        </w:tc>
        <w:tc>
          <w:tcPr>
            <w:tcW w:w="982" w:type="dxa"/>
            <w:tcBorders>
              <w:left w:val="single" w:sz="4" w:space="0" w:color="000000"/>
            </w:tcBorders>
          </w:tcPr>
          <w:p>
            <w:pPr>
              <w:pStyle w:val="TableParagraph"/>
              <w:spacing w:line="217" w:lineRule="exact"/>
              <w:ind w:left="219"/>
              <w:jc w:val="left"/>
              <w:rPr>
                <w:sz w:val="20"/>
              </w:rPr>
            </w:pPr>
            <w:r>
              <w:rPr>
                <w:sz w:val="20"/>
              </w:rPr>
              <w:t>10470</w:t>
            </w:r>
          </w:p>
        </w:tc>
        <w:tc>
          <w:tcPr>
            <w:tcW w:w="1002" w:type="dxa"/>
            <w:tcBorders>
              <w:right w:val="single" w:sz="4" w:space="0" w:color="000000"/>
            </w:tcBorders>
          </w:tcPr>
          <w:p>
            <w:pPr>
              <w:pStyle w:val="TableParagraph"/>
              <w:spacing w:line="217" w:lineRule="exact"/>
              <w:ind w:left="31" w:right="55"/>
              <w:rPr>
                <w:sz w:val="20"/>
              </w:rPr>
            </w:pPr>
            <w:r>
              <w:rPr>
                <w:sz w:val="20"/>
              </w:rPr>
              <w:t>0.313</w:t>
            </w:r>
          </w:p>
        </w:tc>
        <w:tc>
          <w:tcPr>
            <w:tcW w:w="982" w:type="dxa"/>
            <w:tcBorders>
              <w:left w:val="single" w:sz="4" w:space="0" w:color="000000"/>
            </w:tcBorders>
          </w:tcPr>
          <w:p>
            <w:pPr>
              <w:pStyle w:val="TableParagraph"/>
              <w:spacing w:line="217" w:lineRule="exact"/>
              <w:ind w:left="171" w:right="207"/>
              <w:rPr>
                <w:sz w:val="20"/>
              </w:rPr>
            </w:pPr>
            <w:r>
              <w:rPr>
                <w:sz w:val="20"/>
              </w:rPr>
              <w:t>10926</w:t>
            </w:r>
          </w:p>
        </w:tc>
        <w:tc>
          <w:tcPr>
            <w:tcW w:w="999" w:type="dxa"/>
          </w:tcPr>
          <w:p>
            <w:pPr>
              <w:pStyle w:val="TableParagraph"/>
              <w:spacing w:line="217" w:lineRule="exact"/>
              <w:ind w:left="33" w:right="56"/>
              <w:rPr>
                <w:sz w:val="20"/>
              </w:rPr>
            </w:pPr>
            <w:r>
              <w:rPr>
                <w:w w:val="95"/>
                <w:sz w:val="20"/>
              </w:rPr>
              <w:t>0.360</w:t>
            </w:r>
          </w:p>
        </w:tc>
      </w:tr>
      <w:tr>
        <w:trPr>
          <w:trHeight w:val="245" w:hRule="atLeast"/>
        </w:trPr>
        <w:tc>
          <w:tcPr>
            <w:tcW w:w="947" w:type="dxa"/>
            <w:tcBorders>
              <w:right w:val="single" w:sz="4" w:space="0" w:color="000000"/>
            </w:tcBorders>
          </w:tcPr>
          <w:p>
            <w:pPr>
              <w:pStyle w:val="TableParagraph"/>
              <w:spacing w:line="217" w:lineRule="exact"/>
              <w:ind w:left="104"/>
              <w:jc w:val="left"/>
              <w:rPr>
                <w:sz w:val="20"/>
              </w:rPr>
            </w:pPr>
            <w:r>
              <w:rPr>
                <w:sz w:val="20"/>
              </w:rPr>
              <w:t>0.34</w:t>
            </w:r>
          </w:p>
        </w:tc>
        <w:tc>
          <w:tcPr>
            <w:tcW w:w="604" w:type="dxa"/>
            <w:tcBorders>
              <w:left w:val="single" w:sz="4" w:space="0" w:color="000000"/>
            </w:tcBorders>
          </w:tcPr>
          <w:p>
            <w:pPr>
              <w:pStyle w:val="TableParagraph"/>
              <w:spacing w:line="217" w:lineRule="exact"/>
              <w:ind w:left="56" w:right="50"/>
              <w:rPr>
                <w:sz w:val="20"/>
              </w:rPr>
            </w:pPr>
            <w:r>
              <w:rPr>
                <w:w w:val="95"/>
                <w:sz w:val="20"/>
              </w:rPr>
              <w:t>2026</w:t>
            </w:r>
          </w:p>
        </w:tc>
        <w:tc>
          <w:tcPr>
            <w:tcW w:w="720" w:type="dxa"/>
            <w:tcBorders>
              <w:right w:val="single" w:sz="4" w:space="0" w:color="000000"/>
            </w:tcBorders>
          </w:tcPr>
          <w:p>
            <w:pPr>
              <w:pStyle w:val="TableParagraph"/>
              <w:spacing w:line="217" w:lineRule="exact"/>
              <w:ind w:left="77" w:right="67"/>
              <w:rPr>
                <w:sz w:val="20"/>
              </w:rPr>
            </w:pPr>
            <w:r>
              <w:rPr>
                <w:w w:val="95"/>
                <w:sz w:val="20"/>
              </w:rPr>
              <w:t>2893</w:t>
            </w:r>
          </w:p>
        </w:tc>
        <w:tc>
          <w:tcPr>
            <w:tcW w:w="982" w:type="dxa"/>
            <w:tcBorders>
              <w:left w:val="single" w:sz="4" w:space="0" w:color="000000"/>
            </w:tcBorders>
          </w:tcPr>
          <w:p>
            <w:pPr>
              <w:pStyle w:val="TableParagraph"/>
              <w:spacing w:line="217" w:lineRule="exact"/>
              <w:ind w:left="218"/>
              <w:jc w:val="left"/>
              <w:rPr>
                <w:sz w:val="20"/>
              </w:rPr>
            </w:pPr>
            <w:r>
              <w:rPr>
                <w:sz w:val="20"/>
              </w:rPr>
              <w:t>10028</w:t>
            </w:r>
          </w:p>
        </w:tc>
        <w:tc>
          <w:tcPr>
            <w:tcW w:w="1002" w:type="dxa"/>
            <w:tcBorders>
              <w:right w:val="single" w:sz="4" w:space="0" w:color="000000"/>
            </w:tcBorders>
          </w:tcPr>
          <w:p>
            <w:pPr>
              <w:pStyle w:val="TableParagraph"/>
              <w:spacing w:line="217" w:lineRule="exact"/>
              <w:ind w:left="29" w:right="55"/>
              <w:rPr>
                <w:sz w:val="20"/>
              </w:rPr>
            </w:pPr>
            <w:r>
              <w:rPr>
                <w:sz w:val="20"/>
              </w:rPr>
              <w:t>0.269</w:t>
            </w:r>
          </w:p>
        </w:tc>
        <w:tc>
          <w:tcPr>
            <w:tcW w:w="982" w:type="dxa"/>
            <w:tcBorders>
              <w:left w:val="single" w:sz="4" w:space="0" w:color="000000"/>
            </w:tcBorders>
          </w:tcPr>
          <w:p>
            <w:pPr>
              <w:pStyle w:val="TableParagraph"/>
              <w:spacing w:line="217" w:lineRule="exact"/>
              <w:ind w:left="219"/>
              <w:jc w:val="left"/>
              <w:rPr>
                <w:sz w:val="20"/>
              </w:rPr>
            </w:pPr>
            <w:r>
              <w:rPr>
                <w:sz w:val="20"/>
              </w:rPr>
              <w:t>10556</w:t>
            </w:r>
          </w:p>
        </w:tc>
        <w:tc>
          <w:tcPr>
            <w:tcW w:w="1002" w:type="dxa"/>
            <w:tcBorders>
              <w:right w:val="single" w:sz="4" w:space="0" w:color="000000"/>
            </w:tcBorders>
          </w:tcPr>
          <w:p>
            <w:pPr>
              <w:pStyle w:val="TableParagraph"/>
              <w:spacing w:line="217" w:lineRule="exact"/>
              <w:ind w:left="31" w:right="55"/>
              <w:rPr>
                <w:sz w:val="20"/>
              </w:rPr>
            </w:pPr>
            <w:r>
              <w:rPr>
                <w:sz w:val="20"/>
              </w:rPr>
              <w:t>0.316</w:t>
            </w:r>
          </w:p>
        </w:tc>
        <w:tc>
          <w:tcPr>
            <w:tcW w:w="982" w:type="dxa"/>
            <w:tcBorders>
              <w:left w:val="single" w:sz="4" w:space="0" w:color="000000"/>
            </w:tcBorders>
          </w:tcPr>
          <w:p>
            <w:pPr>
              <w:pStyle w:val="TableParagraph"/>
              <w:spacing w:line="217" w:lineRule="exact"/>
              <w:ind w:left="171" w:right="207"/>
              <w:rPr>
                <w:sz w:val="20"/>
              </w:rPr>
            </w:pPr>
            <w:r>
              <w:rPr>
                <w:sz w:val="20"/>
              </w:rPr>
              <w:t>11025</w:t>
            </w:r>
          </w:p>
        </w:tc>
        <w:tc>
          <w:tcPr>
            <w:tcW w:w="999" w:type="dxa"/>
          </w:tcPr>
          <w:p>
            <w:pPr>
              <w:pStyle w:val="TableParagraph"/>
              <w:spacing w:line="217" w:lineRule="exact"/>
              <w:ind w:left="33" w:right="56"/>
              <w:rPr>
                <w:sz w:val="20"/>
              </w:rPr>
            </w:pPr>
            <w:r>
              <w:rPr>
                <w:sz w:val="20"/>
              </w:rPr>
              <w:t>0.363</w:t>
            </w:r>
          </w:p>
        </w:tc>
      </w:tr>
      <w:tr>
        <w:trPr>
          <w:trHeight w:val="245" w:hRule="atLeast"/>
        </w:trPr>
        <w:tc>
          <w:tcPr>
            <w:tcW w:w="947" w:type="dxa"/>
            <w:tcBorders>
              <w:right w:val="single" w:sz="4" w:space="0" w:color="000000"/>
            </w:tcBorders>
          </w:tcPr>
          <w:p>
            <w:pPr>
              <w:pStyle w:val="TableParagraph"/>
              <w:spacing w:line="240" w:lineRule="auto"/>
              <w:jc w:val="left"/>
              <w:rPr>
                <w:rFonts w:ascii="Times New Roman"/>
                <w:sz w:val="16"/>
              </w:rPr>
            </w:pPr>
          </w:p>
        </w:tc>
        <w:tc>
          <w:tcPr>
            <w:tcW w:w="604" w:type="dxa"/>
            <w:tcBorders>
              <w:left w:val="single" w:sz="4" w:space="0" w:color="000000"/>
            </w:tcBorders>
          </w:tcPr>
          <w:p>
            <w:pPr>
              <w:pStyle w:val="TableParagraph"/>
              <w:spacing w:line="217" w:lineRule="exact"/>
              <w:ind w:left="56" w:right="50"/>
              <w:rPr>
                <w:sz w:val="20"/>
              </w:rPr>
            </w:pPr>
            <w:r>
              <w:rPr>
                <w:sz w:val="20"/>
              </w:rPr>
              <w:t>2027</w:t>
            </w:r>
          </w:p>
        </w:tc>
        <w:tc>
          <w:tcPr>
            <w:tcW w:w="720" w:type="dxa"/>
            <w:tcBorders>
              <w:right w:val="single" w:sz="4" w:space="0" w:color="000000"/>
            </w:tcBorders>
          </w:tcPr>
          <w:p>
            <w:pPr>
              <w:pStyle w:val="TableParagraph"/>
              <w:spacing w:line="217" w:lineRule="exact"/>
              <w:ind w:left="77" w:right="67"/>
              <w:rPr>
                <w:sz w:val="20"/>
              </w:rPr>
            </w:pPr>
            <w:r>
              <w:rPr>
                <w:w w:val="95"/>
                <w:sz w:val="20"/>
              </w:rPr>
              <w:t>2909</w:t>
            </w:r>
          </w:p>
        </w:tc>
        <w:tc>
          <w:tcPr>
            <w:tcW w:w="982" w:type="dxa"/>
            <w:tcBorders>
              <w:left w:val="single" w:sz="4" w:space="0" w:color="000000"/>
            </w:tcBorders>
          </w:tcPr>
          <w:p>
            <w:pPr>
              <w:pStyle w:val="TableParagraph"/>
              <w:spacing w:line="217" w:lineRule="exact"/>
              <w:ind w:left="218"/>
              <w:jc w:val="left"/>
              <w:rPr>
                <w:sz w:val="20"/>
              </w:rPr>
            </w:pPr>
            <w:r>
              <w:rPr>
                <w:sz w:val="20"/>
              </w:rPr>
              <w:t>10103</w:t>
            </w:r>
          </w:p>
        </w:tc>
        <w:tc>
          <w:tcPr>
            <w:tcW w:w="1002" w:type="dxa"/>
            <w:tcBorders>
              <w:right w:val="single" w:sz="4" w:space="0" w:color="000000"/>
            </w:tcBorders>
          </w:tcPr>
          <w:p>
            <w:pPr>
              <w:pStyle w:val="TableParagraph"/>
              <w:spacing w:line="217" w:lineRule="exact"/>
              <w:ind w:left="29" w:right="55"/>
              <w:rPr>
                <w:sz w:val="20"/>
              </w:rPr>
            </w:pPr>
            <w:r>
              <w:rPr>
                <w:sz w:val="20"/>
              </w:rPr>
              <w:t>0.271</w:t>
            </w:r>
          </w:p>
        </w:tc>
        <w:tc>
          <w:tcPr>
            <w:tcW w:w="982" w:type="dxa"/>
            <w:tcBorders>
              <w:left w:val="single" w:sz="4" w:space="0" w:color="000000"/>
            </w:tcBorders>
          </w:tcPr>
          <w:p>
            <w:pPr>
              <w:pStyle w:val="TableParagraph"/>
              <w:spacing w:line="217" w:lineRule="exact"/>
              <w:ind w:left="219"/>
              <w:jc w:val="left"/>
              <w:rPr>
                <w:sz w:val="20"/>
              </w:rPr>
            </w:pPr>
            <w:r>
              <w:rPr>
                <w:sz w:val="20"/>
              </w:rPr>
              <w:t>10675</w:t>
            </w:r>
          </w:p>
        </w:tc>
        <w:tc>
          <w:tcPr>
            <w:tcW w:w="1002" w:type="dxa"/>
            <w:tcBorders>
              <w:right w:val="single" w:sz="4" w:space="0" w:color="000000"/>
            </w:tcBorders>
          </w:tcPr>
          <w:p>
            <w:pPr>
              <w:pStyle w:val="TableParagraph"/>
              <w:spacing w:line="217" w:lineRule="exact"/>
              <w:ind w:left="31" w:right="55"/>
              <w:rPr>
                <w:sz w:val="20"/>
              </w:rPr>
            </w:pPr>
            <w:r>
              <w:rPr>
                <w:w w:val="95"/>
                <w:sz w:val="20"/>
              </w:rPr>
              <w:t>0.320</w:t>
            </w:r>
          </w:p>
        </w:tc>
        <w:tc>
          <w:tcPr>
            <w:tcW w:w="982" w:type="dxa"/>
            <w:tcBorders>
              <w:left w:val="single" w:sz="4" w:space="0" w:color="000000"/>
            </w:tcBorders>
          </w:tcPr>
          <w:p>
            <w:pPr>
              <w:pStyle w:val="TableParagraph"/>
              <w:spacing w:line="217" w:lineRule="exact"/>
              <w:ind w:left="171" w:right="207"/>
              <w:rPr>
                <w:sz w:val="20"/>
              </w:rPr>
            </w:pPr>
            <w:r>
              <w:rPr>
                <w:sz w:val="20"/>
              </w:rPr>
              <w:t>11150</w:t>
            </w:r>
          </w:p>
        </w:tc>
        <w:tc>
          <w:tcPr>
            <w:tcW w:w="999" w:type="dxa"/>
          </w:tcPr>
          <w:p>
            <w:pPr>
              <w:pStyle w:val="TableParagraph"/>
              <w:spacing w:line="217" w:lineRule="exact"/>
              <w:ind w:left="33" w:right="56"/>
              <w:rPr>
                <w:sz w:val="20"/>
              </w:rPr>
            </w:pPr>
            <w:r>
              <w:rPr>
                <w:sz w:val="20"/>
              </w:rPr>
              <w:t>0.367</w:t>
            </w:r>
          </w:p>
        </w:tc>
      </w:tr>
      <w:tr>
        <w:trPr>
          <w:trHeight w:val="245" w:hRule="atLeast"/>
        </w:trPr>
        <w:tc>
          <w:tcPr>
            <w:tcW w:w="947" w:type="dxa"/>
            <w:tcBorders>
              <w:right w:val="single" w:sz="4" w:space="0" w:color="000000"/>
            </w:tcBorders>
          </w:tcPr>
          <w:p>
            <w:pPr>
              <w:pStyle w:val="TableParagraph"/>
              <w:spacing w:line="240" w:lineRule="auto"/>
              <w:jc w:val="left"/>
              <w:rPr>
                <w:rFonts w:ascii="Times New Roman"/>
                <w:sz w:val="16"/>
              </w:rPr>
            </w:pPr>
          </w:p>
        </w:tc>
        <w:tc>
          <w:tcPr>
            <w:tcW w:w="604" w:type="dxa"/>
            <w:tcBorders>
              <w:left w:val="single" w:sz="4" w:space="0" w:color="000000"/>
            </w:tcBorders>
          </w:tcPr>
          <w:p>
            <w:pPr>
              <w:pStyle w:val="TableParagraph"/>
              <w:spacing w:line="217" w:lineRule="exact"/>
              <w:ind w:left="56" w:right="50"/>
              <w:rPr>
                <w:sz w:val="20"/>
              </w:rPr>
            </w:pPr>
            <w:r>
              <w:rPr>
                <w:w w:val="95"/>
                <w:sz w:val="20"/>
              </w:rPr>
              <w:t>2028</w:t>
            </w:r>
          </w:p>
        </w:tc>
        <w:tc>
          <w:tcPr>
            <w:tcW w:w="720" w:type="dxa"/>
            <w:tcBorders>
              <w:right w:val="single" w:sz="4" w:space="0" w:color="000000"/>
            </w:tcBorders>
          </w:tcPr>
          <w:p>
            <w:pPr>
              <w:pStyle w:val="TableParagraph"/>
              <w:spacing w:line="217" w:lineRule="exact"/>
              <w:ind w:left="77" w:right="67"/>
              <w:rPr>
                <w:sz w:val="20"/>
              </w:rPr>
            </w:pPr>
            <w:r>
              <w:rPr>
                <w:sz w:val="20"/>
              </w:rPr>
              <w:t>2924</w:t>
            </w:r>
          </w:p>
        </w:tc>
        <w:tc>
          <w:tcPr>
            <w:tcW w:w="982" w:type="dxa"/>
            <w:tcBorders>
              <w:left w:val="single" w:sz="4" w:space="0" w:color="000000"/>
            </w:tcBorders>
          </w:tcPr>
          <w:p>
            <w:pPr>
              <w:pStyle w:val="TableParagraph"/>
              <w:spacing w:line="217" w:lineRule="exact"/>
              <w:ind w:left="218"/>
              <w:jc w:val="left"/>
              <w:rPr>
                <w:sz w:val="20"/>
              </w:rPr>
            </w:pPr>
            <w:r>
              <w:rPr>
                <w:sz w:val="20"/>
              </w:rPr>
              <w:t>10184</w:t>
            </w:r>
          </w:p>
        </w:tc>
        <w:tc>
          <w:tcPr>
            <w:tcW w:w="1002" w:type="dxa"/>
            <w:tcBorders>
              <w:right w:val="single" w:sz="4" w:space="0" w:color="000000"/>
            </w:tcBorders>
          </w:tcPr>
          <w:p>
            <w:pPr>
              <w:pStyle w:val="TableParagraph"/>
              <w:spacing w:line="217" w:lineRule="exact"/>
              <w:ind w:left="29" w:right="55"/>
              <w:rPr>
                <w:sz w:val="20"/>
              </w:rPr>
            </w:pPr>
            <w:r>
              <w:rPr>
                <w:sz w:val="20"/>
              </w:rPr>
              <w:t>0.273</w:t>
            </w:r>
          </w:p>
        </w:tc>
        <w:tc>
          <w:tcPr>
            <w:tcW w:w="982" w:type="dxa"/>
            <w:tcBorders>
              <w:left w:val="single" w:sz="4" w:space="0" w:color="000000"/>
            </w:tcBorders>
          </w:tcPr>
          <w:p>
            <w:pPr>
              <w:pStyle w:val="TableParagraph"/>
              <w:spacing w:line="217" w:lineRule="exact"/>
              <w:ind w:left="219"/>
              <w:jc w:val="left"/>
              <w:rPr>
                <w:sz w:val="20"/>
              </w:rPr>
            </w:pPr>
            <w:r>
              <w:rPr>
                <w:sz w:val="20"/>
              </w:rPr>
              <w:t>10790</w:t>
            </w:r>
          </w:p>
        </w:tc>
        <w:tc>
          <w:tcPr>
            <w:tcW w:w="1002" w:type="dxa"/>
            <w:tcBorders>
              <w:right w:val="single" w:sz="4" w:space="0" w:color="000000"/>
            </w:tcBorders>
          </w:tcPr>
          <w:p>
            <w:pPr>
              <w:pStyle w:val="TableParagraph"/>
              <w:spacing w:line="217" w:lineRule="exact"/>
              <w:ind w:left="31" w:right="55"/>
              <w:rPr>
                <w:sz w:val="20"/>
              </w:rPr>
            </w:pPr>
            <w:r>
              <w:rPr>
                <w:sz w:val="20"/>
              </w:rPr>
              <w:t>0.323</w:t>
            </w:r>
          </w:p>
        </w:tc>
        <w:tc>
          <w:tcPr>
            <w:tcW w:w="982" w:type="dxa"/>
            <w:tcBorders>
              <w:left w:val="single" w:sz="4" w:space="0" w:color="000000"/>
            </w:tcBorders>
          </w:tcPr>
          <w:p>
            <w:pPr>
              <w:pStyle w:val="TableParagraph"/>
              <w:spacing w:line="217" w:lineRule="exact"/>
              <w:ind w:left="171" w:right="207"/>
              <w:rPr>
                <w:sz w:val="20"/>
              </w:rPr>
            </w:pPr>
            <w:r>
              <w:rPr>
                <w:sz w:val="20"/>
              </w:rPr>
              <w:t>11260</w:t>
            </w:r>
          </w:p>
        </w:tc>
        <w:tc>
          <w:tcPr>
            <w:tcW w:w="999" w:type="dxa"/>
          </w:tcPr>
          <w:p>
            <w:pPr>
              <w:pStyle w:val="TableParagraph"/>
              <w:spacing w:line="217" w:lineRule="exact"/>
              <w:ind w:left="33" w:right="56"/>
              <w:rPr>
                <w:sz w:val="20"/>
              </w:rPr>
            </w:pPr>
            <w:r>
              <w:rPr>
                <w:sz w:val="20"/>
              </w:rPr>
              <w:t>0.371</w:t>
            </w:r>
          </w:p>
        </w:tc>
      </w:tr>
      <w:tr>
        <w:trPr>
          <w:trHeight w:val="245" w:hRule="atLeast"/>
        </w:trPr>
        <w:tc>
          <w:tcPr>
            <w:tcW w:w="947" w:type="dxa"/>
            <w:tcBorders>
              <w:right w:val="single" w:sz="4" w:space="0" w:color="000000"/>
            </w:tcBorders>
          </w:tcPr>
          <w:p>
            <w:pPr>
              <w:pStyle w:val="TableParagraph"/>
              <w:spacing w:line="240" w:lineRule="auto"/>
              <w:jc w:val="left"/>
              <w:rPr>
                <w:rFonts w:ascii="Times New Roman"/>
                <w:sz w:val="16"/>
              </w:rPr>
            </w:pPr>
          </w:p>
        </w:tc>
        <w:tc>
          <w:tcPr>
            <w:tcW w:w="604" w:type="dxa"/>
            <w:tcBorders>
              <w:left w:val="single" w:sz="4" w:space="0" w:color="000000"/>
            </w:tcBorders>
          </w:tcPr>
          <w:p>
            <w:pPr>
              <w:pStyle w:val="TableParagraph"/>
              <w:spacing w:line="217" w:lineRule="exact"/>
              <w:ind w:left="56" w:right="50"/>
              <w:rPr>
                <w:sz w:val="20"/>
              </w:rPr>
            </w:pPr>
            <w:r>
              <w:rPr>
                <w:w w:val="95"/>
                <w:sz w:val="20"/>
              </w:rPr>
              <w:t>2029</w:t>
            </w:r>
          </w:p>
        </w:tc>
        <w:tc>
          <w:tcPr>
            <w:tcW w:w="720" w:type="dxa"/>
            <w:tcBorders>
              <w:right w:val="single" w:sz="4" w:space="0" w:color="000000"/>
            </w:tcBorders>
          </w:tcPr>
          <w:p>
            <w:pPr>
              <w:pStyle w:val="TableParagraph"/>
              <w:spacing w:line="217" w:lineRule="exact"/>
              <w:ind w:left="77" w:right="67"/>
              <w:rPr>
                <w:sz w:val="20"/>
              </w:rPr>
            </w:pPr>
            <w:r>
              <w:rPr>
                <w:sz w:val="20"/>
              </w:rPr>
              <w:t>2937</w:t>
            </w:r>
          </w:p>
        </w:tc>
        <w:tc>
          <w:tcPr>
            <w:tcW w:w="982" w:type="dxa"/>
            <w:tcBorders>
              <w:left w:val="single" w:sz="4" w:space="0" w:color="000000"/>
            </w:tcBorders>
          </w:tcPr>
          <w:p>
            <w:pPr>
              <w:pStyle w:val="TableParagraph"/>
              <w:spacing w:line="217" w:lineRule="exact"/>
              <w:ind w:left="218"/>
              <w:jc w:val="left"/>
              <w:rPr>
                <w:sz w:val="20"/>
              </w:rPr>
            </w:pPr>
            <w:r>
              <w:rPr>
                <w:sz w:val="20"/>
              </w:rPr>
              <w:t>10257</w:t>
            </w:r>
          </w:p>
        </w:tc>
        <w:tc>
          <w:tcPr>
            <w:tcW w:w="1002" w:type="dxa"/>
            <w:tcBorders>
              <w:right w:val="single" w:sz="4" w:space="0" w:color="000000"/>
            </w:tcBorders>
          </w:tcPr>
          <w:p>
            <w:pPr>
              <w:pStyle w:val="TableParagraph"/>
              <w:spacing w:line="217" w:lineRule="exact"/>
              <w:ind w:left="29" w:right="55"/>
              <w:rPr>
                <w:sz w:val="20"/>
              </w:rPr>
            </w:pPr>
            <w:r>
              <w:rPr>
                <w:sz w:val="20"/>
              </w:rPr>
              <w:t>0.275</w:t>
            </w:r>
          </w:p>
        </w:tc>
        <w:tc>
          <w:tcPr>
            <w:tcW w:w="982" w:type="dxa"/>
            <w:tcBorders>
              <w:left w:val="single" w:sz="4" w:space="0" w:color="000000"/>
            </w:tcBorders>
          </w:tcPr>
          <w:p>
            <w:pPr>
              <w:pStyle w:val="TableParagraph"/>
              <w:spacing w:line="217" w:lineRule="exact"/>
              <w:ind w:left="219"/>
              <w:jc w:val="left"/>
              <w:rPr>
                <w:sz w:val="20"/>
              </w:rPr>
            </w:pPr>
            <w:r>
              <w:rPr>
                <w:sz w:val="20"/>
              </w:rPr>
              <w:t>10886</w:t>
            </w:r>
          </w:p>
        </w:tc>
        <w:tc>
          <w:tcPr>
            <w:tcW w:w="1002" w:type="dxa"/>
            <w:tcBorders>
              <w:right w:val="single" w:sz="4" w:space="0" w:color="000000"/>
            </w:tcBorders>
          </w:tcPr>
          <w:p>
            <w:pPr>
              <w:pStyle w:val="TableParagraph"/>
              <w:spacing w:line="217" w:lineRule="exact"/>
              <w:ind w:left="31" w:right="55"/>
              <w:rPr>
                <w:sz w:val="20"/>
              </w:rPr>
            </w:pPr>
            <w:r>
              <w:rPr>
                <w:sz w:val="20"/>
              </w:rPr>
              <w:t>0.326</w:t>
            </w:r>
          </w:p>
        </w:tc>
        <w:tc>
          <w:tcPr>
            <w:tcW w:w="982" w:type="dxa"/>
            <w:tcBorders>
              <w:left w:val="single" w:sz="4" w:space="0" w:color="000000"/>
            </w:tcBorders>
          </w:tcPr>
          <w:p>
            <w:pPr>
              <w:pStyle w:val="TableParagraph"/>
              <w:spacing w:line="217" w:lineRule="exact"/>
              <w:ind w:left="171" w:right="207"/>
              <w:rPr>
                <w:sz w:val="20"/>
              </w:rPr>
            </w:pPr>
            <w:r>
              <w:rPr>
                <w:sz w:val="20"/>
              </w:rPr>
              <w:t>11344</w:t>
            </w:r>
          </w:p>
        </w:tc>
        <w:tc>
          <w:tcPr>
            <w:tcW w:w="999" w:type="dxa"/>
          </w:tcPr>
          <w:p>
            <w:pPr>
              <w:pStyle w:val="TableParagraph"/>
              <w:spacing w:line="217" w:lineRule="exact"/>
              <w:ind w:left="33" w:right="56"/>
              <w:rPr>
                <w:sz w:val="20"/>
              </w:rPr>
            </w:pPr>
            <w:r>
              <w:rPr>
                <w:sz w:val="20"/>
              </w:rPr>
              <w:t>0.373</w:t>
            </w:r>
          </w:p>
        </w:tc>
      </w:tr>
      <w:tr>
        <w:trPr>
          <w:trHeight w:val="245" w:hRule="atLeast"/>
        </w:trPr>
        <w:tc>
          <w:tcPr>
            <w:tcW w:w="947" w:type="dxa"/>
            <w:tcBorders>
              <w:bottom w:val="single" w:sz="4" w:space="0" w:color="000000"/>
              <w:right w:val="single" w:sz="4" w:space="0" w:color="000000"/>
            </w:tcBorders>
          </w:tcPr>
          <w:p>
            <w:pPr>
              <w:pStyle w:val="TableParagraph"/>
              <w:spacing w:line="240" w:lineRule="auto"/>
              <w:jc w:val="left"/>
              <w:rPr>
                <w:rFonts w:ascii="Times New Roman"/>
                <w:sz w:val="16"/>
              </w:rPr>
            </w:pPr>
          </w:p>
        </w:tc>
        <w:tc>
          <w:tcPr>
            <w:tcW w:w="604" w:type="dxa"/>
            <w:tcBorders>
              <w:left w:val="single" w:sz="4" w:space="0" w:color="000000"/>
              <w:bottom w:val="single" w:sz="4" w:space="0" w:color="000000"/>
            </w:tcBorders>
          </w:tcPr>
          <w:p>
            <w:pPr>
              <w:pStyle w:val="TableParagraph"/>
              <w:spacing w:line="217" w:lineRule="exact"/>
              <w:ind w:left="56" w:right="50"/>
              <w:rPr>
                <w:sz w:val="20"/>
              </w:rPr>
            </w:pPr>
            <w:r>
              <w:rPr>
                <w:w w:val="95"/>
                <w:sz w:val="20"/>
              </w:rPr>
              <w:t>2030</w:t>
            </w:r>
          </w:p>
        </w:tc>
        <w:tc>
          <w:tcPr>
            <w:tcW w:w="720" w:type="dxa"/>
            <w:tcBorders>
              <w:bottom w:val="single" w:sz="4" w:space="0" w:color="000000"/>
              <w:right w:val="single" w:sz="4" w:space="0" w:color="000000"/>
            </w:tcBorders>
          </w:tcPr>
          <w:p>
            <w:pPr>
              <w:pStyle w:val="TableParagraph"/>
              <w:spacing w:line="217" w:lineRule="exact"/>
              <w:ind w:left="77" w:right="67"/>
              <w:rPr>
                <w:sz w:val="20"/>
              </w:rPr>
            </w:pPr>
            <w:r>
              <w:rPr>
                <w:sz w:val="20"/>
              </w:rPr>
              <w:t>2944</w:t>
            </w:r>
          </w:p>
        </w:tc>
        <w:tc>
          <w:tcPr>
            <w:tcW w:w="982" w:type="dxa"/>
            <w:tcBorders>
              <w:left w:val="single" w:sz="4" w:space="0" w:color="000000"/>
              <w:bottom w:val="single" w:sz="4" w:space="0" w:color="000000"/>
            </w:tcBorders>
          </w:tcPr>
          <w:p>
            <w:pPr>
              <w:pStyle w:val="TableParagraph"/>
              <w:spacing w:line="217" w:lineRule="exact"/>
              <w:ind w:left="218"/>
              <w:jc w:val="left"/>
              <w:rPr>
                <w:sz w:val="20"/>
              </w:rPr>
            </w:pPr>
            <w:r>
              <w:rPr>
                <w:sz w:val="20"/>
              </w:rPr>
              <w:t>10318</w:t>
            </w:r>
          </w:p>
        </w:tc>
        <w:tc>
          <w:tcPr>
            <w:tcW w:w="1002" w:type="dxa"/>
            <w:tcBorders>
              <w:bottom w:val="single" w:sz="4" w:space="0" w:color="000000"/>
              <w:right w:val="single" w:sz="4" w:space="0" w:color="000000"/>
            </w:tcBorders>
          </w:tcPr>
          <w:p>
            <w:pPr>
              <w:pStyle w:val="TableParagraph"/>
              <w:spacing w:line="217" w:lineRule="exact"/>
              <w:ind w:left="29" w:right="55"/>
              <w:rPr>
                <w:sz w:val="20"/>
              </w:rPr>
            </w:pPr>
            <w:r>
              <w:rPr>
                <w:sz w:val="20"/>
              </w:rPr>
              <w:t>0.276</w:t>
            </w:r>
          </w:p>
        </w:tc>
        <w:tc>
          <w:tcPr>
            <w:tcW w:w="982" w:type="dxa"/>
            <w:tcBorders>
              <w:left w:val="single" w:sz="4" w:space="0" w:color="000000"/>
              <w:bottom w:val="single" w:sz="4" w:space="0" w:color="000000"/>
            </w:tcBorders>
          </w:tcPr>
          <w:p>
            <w:pPr>
              <w:pStyle w:val="TableParagraph"/>
              <w:spacing w:line="217" w:lineRule="exact"/>
              <w:ind w:left="219"/>
              <w:jc w:val="left"/>
              <w:rPr>
                <w:sz w:val="20"/>
              </w:rPr>
            </w:pPr>
            <w:r>
              <w:rPr>
                <w:sz w:val="20"/>
              </w:rPr>
              <w:t>10961</w:t>
            </w:r>
          </w:p>
        </w:tc>
        <w:tc>
          <w:tcPr>
            <w:tcW w:w="1002" w:type="dxa"/>
            <w:tcBorders>
              <w:bottom w:val="single" w:sz="4" w:space="0" w:color="000000"/>
              <w:right w:val="single" w:sz="4" w:space="0" w:color="000000"/>
            </w:tcBorders>
          </w:tcPr>
          <w:p>
            <w:pPr>
              <w:pStyle w:val="TableParagraph"/>
              <w:spacing w:line="217" w:lineRule="exact"/>
              <w:ind w:left="31" w:right="55"/>
              <w:rPr>
                <w:sz w:val="20"/>
              </w:rPr>
            </w:pPr>
            <w:r>
              <w:rPr>
                <w:w w:val="95"/>
                <w:sz w:val="20"/>
              </w:rPr>
              <w:t>0.328</w:t>
            </w:r>
          </w:p>
        </w:tc>
        <w:tc>
          <w:tcPr>
            <w:tcW w:w="982" w:type="dxa"/>
            <w:tcBorders>
              <w:left w:val="single" w:sz="4" w:space="0" w:color="000000"/>
              <w:bottom w:val="single" w:sz="4" w:space="0" w:color="000000"/>
            </w:tcBorders>
          </w:tcPr>
          <w:p>
            <w:pPr>
              <w:pStyle w:val="TableParagraph"/>
              <w:spacing w:line="217" w:lineRule="exact"/>
              <w:ind w:left="171" w:right="207"/>
              <w:rPr>
                <w:sz w:val="20"/>
              </w:rPr>
            </w:pPr>
            <w:r>
              <w:rPr>
                <w:sz w:val="20"/>
              </w:rPr>
              <w:t>11401</w:t>
            </w:r>
          </w:p>
        </w:tc>
        <w:tc>
          <w:tcPr>
            <w:tcW w:w="999" w:type="dxa"/>
            <w:tcBorders>
              <w:bottom w:val="single" w:sz="4" w:space="0" w:color="000000"/>
            </w:tcBorders>
          </w:tcPr>
          <w:p>
            <w:pPr>
              <w:pStyle w:val="TableParagraph"/>
              <w:spacing w:line="217" w:lineRule="exact"/>
              <w:ind w:left="33" w:right="56"/>
              <w:rPr>
                <w:sz w:val="20"/>
              </w:rPr>
            </w:pPr>
            <w:r>
              <w:rPr>
                <w:sz w:val="20"/>
              </w:rPr>
              <w:t>0.375</w:t>
            </w:r>
          </w:p>
        </w:tc>
      </w:tr>
      <w:tr>
        <w:trPr>
          <w:trHeight w:val="242" w:hRule="atLeast"/>
        </w:trPr>
        <w:tc>
          <w:tcPr>
            <w:tcW w:w="947" w:type="dxa"/>
            <w:tcBorders>
              <w:top w:val="single" w:sz="4" w:space="0" w:color="000000"/>
              <w:right w:val="single" w:sz="4" w:space="0" w:color="000000"/>
            </w:tcBorders>
          </w:tcPr>
          <w:p>
            <w:pPr>
              <w:pStyle w:val="TableParagraph"/>
              <w:spacing w:line="240" w:lineRule="auto"/>
              <w:jc w:val="left"/>
              <w:rPr>
                <w:rFonts w:ascii="Times New Roman"/>
                <w:sz w:val="16"/>
              </w:rPr>
            </w:pPr>
          </w:p>
        </w:tc>
        <w:tc>
          <w:tcPr>
            <w:tcW w:w="604" w:type="dxa"/>
            <w:tcBorders>
              <w:top w:val="single" w:sz="4" w:space="0" w:color="000000"/>
              <w:left w:val="single" w:sz="4" w:space="0" w:color="000000"/>
            </w:tcBorders>
          </w:tcPr>
          <w:p>
            <w:pPr>
              <w:pStyle w:val="TableParagraph"/>
              <w:spacing w:line="214" w:lineRule="exact"/>
              <w:ind w:left="56" w:right="50"/>
              <w:rPr>
                <w:sz w:val="20"/>
              </w:rPr>
            </w:pPr>
            <w:r>
              <w:rPr>
                <w:sz w:val="20"/>
              </w:rPr>
              <w:t>2021</w:t>
            </w:r>
          </w:p>
        </w:tc>
        <w:tc>
          <w:tcPr>
            <w:tcW w:w="720" w:type="dxa"/>
            <w:tcBorders>
              <w:top w:val="single" w:sz="4" w:space="0" w:color="000000"/>
              <w:right w:val="single" w:sz="4" w:space="0" w:color="000000"/>
            </w:tcBorders>
          </w:tcPr>
          <w:p>
            <w:pPr>
              <w:pStyle w:val="TableParagraph"/>
              <w:spacing w:line="214" w:lineRule="exact"/>
              <w:ind w:left="77" w:right="67"/>
              <w:rPr>
                <w:sz w:val="20"/>
              </w:rPr>
            </w:pPr>
            <w:r>
              <w:rPr>
                <w:w w:val="95"/>
                <w:sz w:val="20"/>
              </w:rPr>
              <w:t>2690</w:t>
            </w:r>
          </w:p>
        </w:tc>
        <w:tc>
          <w:tcPr>
            <w:tcW w:w="982" w:type="dxa"/>
            <w:tcBorders>
              <w:top w:val="single" w:sz="4" w:space="0" w:color="000000"/>
              <w:left w:val="single" w:sz="4" w:space="0" w:color="000000"/>
            </w:tcBorders>
          </w:tcPr>
          <w:p>
            <w:pPr>
              <w:pStyle w:val="TableParagraph"/>
              <w:spacing w:line="214" w:lineRule="exact"/>
              <w:ind w:left="218"/>
              <w:jc w:val="left"/>
              <w:rPr>
                <w:sz w:val="20"/>
              </w:rPr>
            </w:pPr>
            <w:r>
              <w:rPr>
                <w:w w:val="105"/>
                <w:sz w:val="20"/>
              </w:rPr>
              <w:t>11517</w:t>
            </w:r>
          </w:p>
        </w:tc>
        <w:tc>
          <w:tcPr>
            <w:tcW w:w="1002" w:type="dxa"/>
            <w:tcBorders>
              <w:top w:val="single" w:sz="4" w:space="0" w:color="000000"/>
              <w:right w:val="single" w:sz="4" w:space="0" w:color="000000"/>
            </w:tcBorders>
          </w:tcPr>
          <w:p>
            <w:pPr>
              <w:pStyle w:val="TableParagraph"/>
              <w:spacing w:line="214" w:lineRule="exact"/>
              <w:ind w:left="29" w:right="55"/>
              <w:rPr>
                <w:sz w:val="20"/>
              </w:rPr>
            </w:pPr>
            <w:r>
              <w:rPr>
                <w:w w:val="95"/>
                <w:sz w:val="20"/>
              </w:rPr>
              <w:t>0.308</w:t>
            </w:r>
          </w:p>
        </w:tc>
        <w:tc>
          <w:tcPr>
            <w:tcW w:w="982" w:type="dxa"/>
            <w:tcBorders>
              <w:top w:val="single" w:sz="4" w:space="0" w:color="000000"/>
              <w:left w:val="single" w:sz="4" w:space="0" w:color="000000"/>
            </w:tcBorders>
          </w:tcPr>
          <w:p>
            <w:pPr>
              <w:pStyle w:val="TableParagraph"/>
              <w:spacing w:line="214" w:lineRule="exact"/>
              <w:ind w:left="219"/>
              <w:jc w:val="left"/>
              <w:rPr>
                <w:sz w:val="20"/>
              </w:rPr>
            </w:pPr>
            <w:r>
              <w:rPr>
                <w:sz w:val="20"/>
              </w:rPr>
              <w:t>12019</w:t>
            </w:r>
          </w:p>
        </w:tc>
        <w:tc>
          <w:tcPr>
            <w:tcW w:w="1002" w:type="dxa"/>
            <w:tcBorders>
              <w:top w:val="single" w:sz="4" w:space="0" w:color="000000"/>
              <w:right w:val="single" w:sz="4" w:space="0" w:color="000000"/>
            </w:tcBorders>
          </w:tcPr>
          <w:p>
            <w:pPr>
              <w:pStyle w:val="TableParagraph"/>
              <w:spacing w:line="214" w:lineRule="exact"/>
              <w:ind w:left="31" w:right="55"/>
              <w:rPr>
                <w:sz w:val="20"/>
              </w:rPr>
            </w:pPr>
            <w:r>
              <w:rPr>
                <w:w w:val="95"/>
                <w:sz w:val="20"/>
              </w:rPr>
              <w:t>0.360</w:t>
            </w:r>
          </w:p>
        </w:tc>
        <w:tc>
          <w:tcPr>
            <w:tcW w:w="982" w:type="dxa"/>
            <w:tcBorders>
              <w:top w:val="single" w:sz="4" w:space="0" w:color="000000"/>
              <w:left w:val="single" w:sz="4" w:space="0" w:color="000000"/>
            </w:tcBorders>
          </w:tcPr>
          <w:p>
            <w:pPr>
              <w:pStyle w:val="TableParagraph"/>
              <w:spacing w:line="214" w:lineRule="exact"/>
              <w:ind w:left="171" w:right="207"/>
              <w:rPr>
                <w:sz w:val="20"/>
              </w:rPr>
            </w:pPr>
            <w:r>
              <w:rPr>
                <w:sz w:val="20"/>
              </w:rPr>
              <w:t>12572</w:t>
            </w:r>
          </w:p>
        </w:tc>
        <w:tc>
          <w:tcPr>
            <w:tcW w:w="999" w:type="dxa"/>
            <w:tcBorders>
              <w:top w:val="single" w:sz="4" w:space="0" w:color="000000"/>
            </w:tcBorders>
          </w:tcPr>
          <w:p>
            <w:pPr>
              <w:pStyle w:val="TableParagraph"/>
              <w:spacing w:line="214" w:lineRule="exact"/>
              <w:ind w:left="33" w:right="56"/>
              <w:rPr>
                <w:sz w:val="20"/>
              </w:rPr>
            </w:pPr>
            <w:r>
              <w:rPr>
                <w:sz w:val="20"/>
              </w:rPr>
              <w:t>0.414</w:t>
            </w:r>
          </w:p>
        </w:tc>
      </w:tr>
      <w:tr>
        <w:trPr>
          <w:trHeight w:val="245" w:hRule="atLeast"/>
        </w:trPr>
        <w:tc>
          <w:tcPr>
            <w:tcW w:w="947" w:type="dxa"/>
            <w:tcBorders>
              <w:right w:val="single" w:sz="4" w:space="0" w:color="000000"/>
            </w:tcBorders>
          </w:tcPr>
          <w:p>
            <w:pPr>
              <w:pStyle w:val="TableParagraph"/>
              <w:spacing w:line="240" w:lineRule="auto"/>
              <w:jc w:val="left"/>
              <w:rPr>
                <w:rFonts w:ascii="Times New Roman"/>
                <w:sz w:val="16"/>
              </w:rPr>
            </w:pPr>
          </w:p>
        </w:tc>
        <w:tc>
          <w:tcPr>
            <w:tcW w:w="604" w:type="dxa"/>
            <w:tcBorders>
              <w:left w:val="single" w:sz="4" w:space="0" w:color="000000"/>
            </w:tcBorders>
          </w:tcPr>
          <w:p>
            <w:pPr>
              <w:pStyle w:val="TableParagraph"/>
              <w:spacing w:line="217" w:lineRule="exact"/>
              <w:ind w:left="56" w:right="50"/>
              <w:rPr>
                <w:sz w:val="20"/>
              </w:rPr>
            </w:pPr>
            <w:r>
              <w:rPr>
                <w:w w:val="95"/>
                <w:sz w:val="20"/>
              </w:rPr>
              <w:t>2022</w:t>
            </w:r>
          </w:p>
        </w:tc>
        <w:tc>
          <w:tcPr>
            <w:tcW w:w="720" w:type="dxa"/>
            <w:tcBorders>
              <w:right w:val="single" w:sz="4" w:space="0" w:color="000000"/>
            </w:tcBorders>
          </w:tcPr>
          <w:p>
            <w:pPr>
              <w:pStyle w:val="TableParagraph"/>
              <w:spacing w:line="217" w:lineRule="exact"/>
              <w:ind w:left="77" w:right="67"/>
              <w:rPr>
                <w:sz w:val="20"/>
              </w:rPr>
            </w:pPr>
            <w:r>
              <w:rPr>
                <w:sz w:val="20"/>
              </w:rPr>
              <w:t>2592</w:t>
            </w:r>
          </w:p>
        </w:tc>
        <w:tc>
          <w:tcPr>
            <w:tcW w:w="982" w:type="dxa"/>
            <w:tcBorders>
              <w:left w:val="single" w:sz="4" w:space="0" w:color="000000"/>
            </w:tcBorders>
          </w:tcPr>
          <w:p>
            <w:pPr>
              <w:pStyle w:val="TableParagraph"/>
              <w:spacing w:line="217" w:lineRule="exact"/>
              <w:ind w:left="218"/>
              <w:jc w:val="left"/>
              <w:rPr>
                <w:sz w:val="20"/>
              </w:rPr>
            </w:pPr>
            <w:r>
              <w:rPr>
                <w:sz w:val="20"/>
              </w:rPr>
              <w:t>11228</w:t>
            </w:r>
          </w:p>
        </w:tc>
        <w:tc>
          <w:tcPr>
            <w:tcW w:w="1002" w:type="dxa"/>
            <w:tcBorders>
              <w:right w:val="single" w:sz="4" w:space="0" w:color="000000"/>
            </w:tcBorders>
          </w:tcPr>
          <w:p>
            <w:pPr>
              <w:pStyle w:val="TableParagraph"/>
              <w:spacing w:line="217" w:lineRule="exact"/>
              <w:ind w:left="29" w:right="55"/>
              <w:rPr>
                <w:sz w:val="20"/>
              </w:rPr>
            </w:pPr>
            <w:r>
              <w:rPr>
                <w:sz w:val="20"/>
              </w:rPr>
              <w:t>0.301</w:t>
            </w:r>
          </w:p>
        </w:tc>
        <w:tc>
          <w:tcPr>
            <w:tcW w:w="982" w:type="dxa"/>
            <w:tcBorders>
              <w:left w:val="single" w:sz="4" w:space="0" w:color="000000"/>
            </w:tcBorders>
          </w:tcPr>
          <w:p>
            <w:pPr>
              <w:pStyle w:val="TableParagraph"/>
              <w:spacing w:line="217" w:lineRule="exact"/>
              <w:ind w:left="219"/>
              <w:jc w:val="left"/>
              <w:rPr>
                <w:sz w:val="20"/>
              </w:rPr>
            </w:pPr>
            <w:r>
              <w:rPr>
                <w:sz w:val="20"/>
              </w:rPr>
              <w:t>11648</w:t>
            </w:r>
          </w:p>
        </w:tc>
        <w:tc>
          <w:tcPr>
            <w:tcW w:w="1002" w:type="dxa"/>
            <w:tcBorders>
              <w:right w:val="single" w:sz="4" w:space="0" w:color="000000"/>
            </w:tcBorders>
          </w:tcPr>
          <w:p>
            <w:pPr>
              <w:pStyle w:val="TableParagraph"/>
              <w:spacing w:line="217" w:lineRule="exact"/>
              <w:ind w:left="31" w:right="55"/>
              <w:rPr>
                <w:sz w:val="20"/>
              </w:rPr>
            </w:pPr>
            <w:r>
              <w:rPr>
                <w:sz w:val="20"/>
              </w:rPr>
              <w:t>0.349</w:t>
            </w:r>
          </w:p>
        </w:tc>
        <w:tc>
          <w:tcPr>
            <w:tcW w:w="982" w:type="dxa"/>
            <w:tcBorders>
              <w:left w:val="single" w:sz="4" w:space="0" w:color="000000"/>
            </w:tcBorders>
          </w:tcPr>
          <w:p>
            <w:pPr>
              <w:pStyle w:val="TableParagraph"/>
              <w:spacing w:line="217" w:lineRule="exact"/>
              <w:ind w:left="171" w:right="207"/>
              <w:rPr>
                <w:sz w:val="20"/>
              </w:rPr>
            </w:pPr>
            <w:r>
              <w:rPr>
                <w:w w:val="105"/>
                <w:sz w:val="20"/>
              </w:rPr>
              <w:t>12115</w:t>
            </w:r>
          </w:p>
        </w:tc>
        <w:tc>
          <w:tcPr>
            <w:tcW w:w="999" w:type="dxa"/>
          </w:tcPr>
          <w:p>
            <w:pPr>
              <w:pStyle w:val="TableParagraph"/>
              <w:spacing w:line="217" w:lineRule="exact"/>
              <w:ind w:left="33" w:right="56"/>
              <w:rPr>
                <w:sz w:val="20"/>
              </w:rPr>
            </w:pPr>
            <w:r>
              <w:rPr>
                <w:sz w:val="20"/>
              </w:rPr>
              <w:t>0.399</w:t>
            </w:r>
          </w:p>
        </w:tc>
      </w:tr>
      <w:tr>
        <w:trPr>
          <w:trHeight w:val="245" w:hRule="atLeast"/>
        </w:trPr>
        <w:tc>
          <w:tcPr>
            <w:tcW w:w="947" w:type="dxa"/>
            <w:tcBorders>
              <w:right w:val="single" w:sz="4" w:space="0" w:color="000000"/>
            </w:tcBorders>
          </w:tcPr>
          <w:p>
            <w:pPr>
              <w:pStyle w:val="TableParagraph"/>
              <w:spacing w:line="240" w:lineRule="auto"/>
              <w:jc w:val="left"/>
              <w:rPr>
                <w:rFonts w:ascii="Times New Roman"/>
                <w:sz w:val="16"/>
              </w:rPr>
            </w:pPr>
          </w:p>
        </w:tc>
        <w:tc>
          <w:tcPr>
            <w:tcW w:w="604" w:type="dxa"/>
            <w:tcBorders>
              <w:left w:val="single" w:sz="4" w:space="0" w:color="000000"/>
            </w:tcBorders>
          </w:tcPr>
          <w:p>
            <w:pPr>
              <w:pStyle w:val="TableParagraph"/>
              <w:spacing w:line="217" w:lineRule="exact"/>
              <w:ind w:left="56" w:right="50"/>
              <w:rPr>
                <w:sz w:val="20"/>
              </w:rPr>
            </w:pPr>
            <w:r>
              <w:rPr>
                <w:w w:val="95"/>
                <w:sz w:val="20"/>
              </w:rPr>
              <w:t>2023</w:t>
            </w:r>
          </w:p>
        </w:tc>
        <w:tc>
          <w:tcPr>
            <w:tcW w:w="720" w:type="dxa"/>
            <w:tcBorders>
              <w:right w:val="single" w:sz="4" w:space="0" w:color="000000"/>
            </w:tcBorders>
          </w:tcPr>
          <w:p>
            <w:pPr>
              <w:pStyle w:val="TableParagraph"/>
              <w:spacing w:line="217" w:lineRule="exact"/>
              <w:ind w:left="77" w:right="67"/>
              <w:rPr>
                <w:sz w:val="20"/>
              </w:rPr>
            </w:pPr>
            <w:r>
              <w:rPr>
                <w:sz w:val="20"/>
              </w:rPr>
              <w:t>2537</w:t>
            </w:r>
          </w:p>
        </w:tc>
        <w:tc>
          <w:tcPr>
            <w:tcW w:w="982" w:type="dxa"/>
            <w:tcBorders>
              <w:left w:val="single" w:sz="4" w:space="0" w:color="000000"/>
            </w:tcBorders>
          </w:tcPr>
          <w:p>
            <w:pPr>
              <w:pStyle w:val="TableParagraph"/>
              <w:spacing w:line="217" w:lineRule="exact"/>
              <w:ind w:left="218"/>
              <w:jc w:val="left"/>
              <w:rPr>
                <w:sz w:val="20"/>
              </w:rPr>
            </w:pPr>
            <w:r>
              <w:rPr>
                <w:sz w:val="20"/>
              </w:rPr>
              <w:t>11105</w:t>
            </w:r>
          </w:p>
        </w:tc>
        <w:tc>
          <w:tcPr>
            <w:tcW w:w="1002" w:type="dxa"/>
            <w:tcBorders>
              <w:right w:val="single" w:sz="4" w:space="0" w:color="000000"/>
            </w:tcBorders>
          </w:tcPr>
          <w:p>
            <w:pPr>
              <w:pStyle w:val="TableParagraph"/>
              <w:spacing w:line="217" w:lineRule="exact"/>
              <w:ind w:left="29" w:right="55"/>
              <w:rPr>
                <w:sz w:val="20"/>
              </w:rPr>
            </w:pPr>
            <w:r>
              <w:rPr>
                <w:sz w:val="20"/>
              </w:rPr>
              <w:t>0.297</w:t>
            </w:r>
          </w:p>
        </w:tc>
        <w:tc>
          <w:tcPr>
            <w:tcW w:w="982" w:type="dxa"/>
            <w:tcBorders>
              <w:left w:val="single" w:sz="4" w:space="0" w:color="000000"/>
            </w:tcBorders>
          </w:tcPr>
          <w:p>
            <w:pPr>
              <w:pStyle w:val="TableParagraph"/>
              <w:spacing w:line="217" w:lineRule="exact"/>
              <w:ind w:left="219"/>
              <w:jc w:val="left"/>
              <w:rPr>
                <w:sz w:val="20"/>
              </w:rPr>
            </w:pPr>
            <w:r>
              <w:rPr>
                <w:sz w:val="20"/>
              </w:rPr>
              <w:t>11486</w:t>
            </w:r>
          </w:p>
        </w:tc>
        <w:tc>
          <w:tcPr>
            <w:tcW w:w="1002" w:type="dxa"/>
            <w:tcBorders>
              <w:right w:val="single" w:sz="4" w:space="0" w:color="000000"/>
            </w:tcBorders>
          </w:tcPr>
          <w:p>
            <w:pPr>
              <w:pStyle w:val="TableParagraph"/>
              <w:spacing w:line="217" w:lineRule="exact"/>
              <w:ind w:left="31" w:right="55"/>
              <w:rPr>
                <w:sz w:val="20"/>
              </w:rPr>
            </w:pPr>
            <w:r>
              <w:rPr>
                <w:sz w:val="20"/>
              </w:rPr>
              <w:t>0.344</w:t>
            </w:r>
          </w:p>
        </w:tc>
        <w:tc>
          <w:tcPr>
            <w:tcW w:w="982" w:type="dxa"/>
            <w:tcBorders>
              <w:left w:val="single" w:sz="4" w:space="0" w:color="000000"/>
            </w:tcBorders>
          </w:tcPr>
          <w:p>
            <w:pPr>
              <w:pStyle w:val="TableParagraph"/>
              <w:spacing w:line="217" w:lineRule="exact"/>
              <w:ind w:left="171" w:right="207"/>
              <w:rPr>
                <w:sz w:val="20"/>
              </w:rPr>
            </w:pPr>
            <w:r>
              <w:rPr>
                <w:sz w:val="20"/>
              </w:rPr>
              <w:t>11906</w:t>
            </w:r>
          </w:p>
        </w:tc>
        <w:tc>
          <w:tcPr>
            <w:tcW w:w="999" w:type="dxa"/>
          </w:tcPr>
          <w:p>
            <w:pPr>
              <w:pStyle w:val="TableParagraph"/>
              <w:spacing w:line="217" w:lineRule="exact"/>
              <w:ind w:left="33" w:right="56"/>
              <w:rPr>
                <w:sz w:val="20"/>
              </w:rPr>
            </w:pPr>
            <w:r>
              <w:rPr>
                <w:sz w:val="20"/>
              </w:rPr>
              <w:t>0.392</w:t>
            </w:r>
          </w:p>
        </w:tc>
      </w:tr>
      <w:tr>
        <w:trPr>
          <w:trHeight w:val="245" w:hRule="atLeast"/>
        </w:trPr>
        <w:tc>
          <w:tcPr>
            <w:tcW w:w="947" w:type="dxa"/>
            <w:tcBorders>
              <w:right w:val="single" w:sz="4" w:space="0" w:color="000000"/>
            </w:tcBorders>
          </w:tcPr>
          <w:p>
            <w:pPr>
              <w:pStyle w:val="TableParagraph"/>
              <w:spacing w:line="217" w:lineRule="exact"/>
              <w:ind w:left="104"/>
              <w:jc w:val="left"/>
              <w:rPr>
                <w:sz w:val="20"/>
              </w:rPr>
            </w:pPr>
            <w:r>
              <w:rPr>
                <w:w w:val="105"/>
                <w:sz w:val="20"/>
              </w:rPr>
              <w:t>SPR</w:t>
            </w:r>
          </w:p>
        </w:tc>
        <w:tc>
          <w:tcPr>
            <w:tcW w:w="604" w:type="dxa"/>
            <w:tcBorders>
              <w:left w:val="single" w:sz="4" w:space="0" w:color="000000"/>
            </w:tcBorders>
          </w:tcPr>
          <w:p>
            <w:pPr>
              <w:pStyle w:val="TableParagraph"/>
              <w:spacing w:line="217" w:lineRule="exact"/>
              <w:ind w:left="56" w:right="50"/>
              <w:rPr>
                <w:sz w:val="20"/>
              </w:rPr>
            </w:pPr>
            <w:r>
              <w:rPr>
                <w:w w:val="95"/>
                <w:sz w:val="20"/>
              </w:rPr>
              <w:t>2024</w:t>
            </w:r>
          </w:p>
        </w:tc>
        <w:tc>
          <w:tcPr>
            <w:tcW w:w="720" w:type="dxa"/>
            <w:tcBorders>
              <w:right w:val="single" w:sz="4" w:space="0" w:color="000000"/>
            </w:tcBorders>
          </w:tcPr>
          <w:p>
            <w:pPr>
              <w:pStyle w:val="TableParagraph"/>
              <w:spacing w:line="217" w:lineRule="exact"/>
              <w:ind w:left="77" w:right="67"/>
              <w:rPr>
                <w:sz w:val="20"/>
              </w:rPr>
            </w:pPr>
            <w:r>
              <w:rPr>
                <w:sz w:val="20"/>
              </w:rPr>
              <w:t>2522</w:t>
            </w:r>
          </w:p>
        </w:tc>
        <w:tc>
          <w:tcPr>
            <w:tcW w:w="982" w:type="dxa"/>
            <w:tcBorders>
              <w:left w:val="single" w:sz="4" w:space="0" w:color="000000"/>
            </w:tcBorders>
          </w:tcPr>
          <w:p>
            <w:pPr>
              <w:pStyle w:val="TableParagraph"/>
              <w:spacing w:line="217" w:lineRule="exact"/>
              <w:ind w:left="218"/>
              <w:jc w:val="left"/>
              <w:rPr>
                <w:sz w:val="20"/>
              </w:rPr>
            </w:pPr>
            <w:r>
              <w:rPr>
                <w:sz w:val="20"/>
              </w:rPr>
              <w:t>11140</w:t>
            </w:r>
          </w:p>
        </w:tc>
        <w:tc>
          <w:tcPr>
            <w:tcW w:w="1002" w:type="dxa"/>
            <w:tcBorders>
              <w:right w:val="single" w:sz="4" w:space="0" w:color="000000"/>
            </w:tcBorders>
          </w:tcPr>
          <w:p>
            <w:pPr>
              <w:pStyle w:val="TableParagraph"/>
              <w:spacing w:line="217" w:lineRule="exact"/>
              <w:ind w:left="29" w:right="55"/>
              <w:rPr>
                <w:sz w:val="20"/>
              </w:rPr>
            </w:pPr>
            <w:r>
              <w:rPr>
                <w:w w:val="95"/>
                <w:sz w:val="20"/>
              </w:rPr>
              <w:t>0.298</w:t>
            </w:r>
          </w:p>
        </w:tc>
        <w:tc>
          <w:tcPr>
            <w:tcW w:w="982" w:type="dxa"/>
            <w:tcBorders>
              <w:left w:val="single" w:sz="4" w:space="0" w:color="000000"/>
            </w:tcBorders>
          </w:tcPr>
          <w:p>
            <w:pPr>
              <w:pStyle w:val="TableParagraph"/>
              <w:spacing w:line="217" w:lineRule="exact"/>
              <w:ind w:left="219"/>
              <w:jc w:val="left"/>
              <w:rPr>
                <w:sz w:val="20"/>
              </w:rPr>
            </w:pPr>
            <w:r>
              <w:rPr>
                <w:w w:val="105"/>
                <w:sz w:val="20"/>
              </w:rPr>
              <w:t>11519</w:t>
            </w:r>
          </w:p>
        </w:tc>
        <w:tc>
          <w:tcPr>
            <w:tcW w:w="1002" w:type="dxa"/>
            <w:tcBorders>
              <w:right w:val="single" w:sz="4" w:space="0" w:color="000000"/>
            </w:tcBorders>
          </w:tcPr>
          <w:p>
            <w:pPr>
              <w:pStyle w:val="TableParagraph"/>
              <w:spacing w:line="217" w:lineRule="exact"/>
              <w:ind w:left="31" w:right="55"/>
              <w:rPr>
                <w:sz w:val="20"/>
              </w:rPr>
            </w:pPr>
            <w:r>
              <w:rPr>
                <w:sz w:val="20"/>
              </w:rPr>
              <w:t>0.345</w:t>
            </w:r>
          </w:p>
        </w:tc>
        <w:tc>
          <w:tcPr>
            <w:tcW w:w="982" w:type="dxa"/>
            <w:tcBorders>
              <w:left w:val="single" w:sz="4" w:space="0" w:color="000000"/>
            </w:tcBorders>
          </w:tcPr>
          <w:p>
            <w:pPr>
              <w:pStyle w:val="TableParagraph"/>
              <w:spacing w:line="217" w:lineRule="exact"/>
              <w:ind w:left="171" w:right="207"/>
              <w:rPr>
                <w:sz w:val="20"/>
              </w:rPr>
            </w:pPr>
            <w:r>
              <w:rPr>
                <w:w w:val="105"/>
                <w:sz w:val="20"/>
              </w:rPr>
              <w:t>11916</w:t>
            </w:r>
          </w:p>
        </w:tc>
        <w:tc>
          <w:tcPr>
            <w:tcW w:w="999" w:type="dxa"/>
          </w:tcPr>
          <w:p>
            <w:pPr>
              <w:pStyle w:val="TableParagraph"/>
              <w:spacing w:line="217" w:lineRule="exact"/>
              <w:ind w:left="33" w:right="56"/>
              <w:rPr>
                <w:sz w:val="20"/>
              </w:rPr>
            </w:pPr>
            <w:r>
              <w:rPr>
                <w:sz w:val="20"/>
              </w:rPr>
              <w:t>0.392</w:t>
            </w:r>
          </w:p>
        </w:tc>
      </w:tr>
      <w:tr>
        <w:trPr>
          <w:trHeight w:val="245" w:hRule="atLeast"/>
        </w:trPr>
        <w:tc>
          <w:tcPr>
            <w:tcW w:w="947" w:type="dxa"/>
            <w:tcBorders>
              <w:right w:val="single" w:sz="4" w:space="0" w:color="000000"/>
            </w:tcBorders>
          </w:tcPr>
          <w:p>
            <w:pPr>
              <w:pStyle w:val="TableParagraph"/>
              <w:spacing w:line="217" w:lineRule="exact"/>
              <w:ind w:left="104"/>
              <w:jc w:val="left"/>
              <w:rPr>
                <w:sz w:val="20"/>
              </w:rPr>
            </w:pPr>
            <w:r>
              <w:rPr>
                <w:w w:val="110"/>
                <w:sz w:val="20"/>
              </w:rPr>
              <w:t>target =</w:t>
            </w:r>
          </w:p>
        </w:tc>
        <w:tc>
          <w:tcPr>
            <w:tcW w:w="604" w:type="dxa"/>
            <w:tcBorders>
              <w:left w:val="single" w:sz="4" w:space="0" w:color="000000"/>
            </w:tcBorders>
          </w:tcPr>
          <w:p>
            <w:pPr>
              <w:pStyle w:val="TableParagraph"/>
              <w:spacing w:line="217" w:lineRule="exact"/>
              <w:ind w:left="56" w:right="50"/>
              <w:rPr>
                <w:sz w:val="20"/>
              </w:rPr>
            </w:pPr>
            <w:r>
              <w:rPr>
                <w:sz w:val="20"/>
              </w:rPr>
              <w:t>2025</w:t>
            </w:r>
          </w:p>
        </w:tc>
        <w:tc>
          <w:tcPr>
            <w:tcW w:w="720" w:type="dxa"/>
            <w:tcBorders>
              <w:right w:val="single" w:sz="4" w:space="0" w:color="000000"/>
            </w:tcBorders>
          </w:tcPr>
          <w:p>
            <w:pPr>
              <w:pStyle w:val="TableParagraph"/>
              <w:spacing w:line="217" w:lineRule="exact"/>
              <w:ind w:left="77" w:right="67"/>
              <w:rPr>
                <w:sz w:val="20"/>
              </w:rPr>
            </w:pPr>
            <w:r>
              <w:rPr>
                <w:sz w:val="20"/>
              </w:rPr>
              <w:t>2534</w:t>
            </w:r>
          </w:p>
        </w:tc>
        <w:tc>
          <w:tcPr>
            <w:tcW w:w="982" w:type="dxa"/>
            <w:tcBorders>
              <w:left w:val="single" w:sz="4" w:space="0" w:color="000000"/>
            </w:tcBorders>
          </w:tcPr>
          <w:p>
            <w:pPr>
              <w:pStyle w:val="TableParagraph"/>
              <w:spacing w:line="217" w:lineRule="exact"/>
              <w:ind w:left="218"/>
              <w:jc w:val="left"/>
              <w:rPr>
                <w:sz w:val="20"/>
              </w:rPr>
            </w:pPr>
            <w:r>
              <w:rPr>
                <w:sz w:val="20"/>
              </w:rPr>
              <w:t>11287</w:t>
            </w:r>
          </w:p>
        </w:tc>
        <w:tc>
          <w:tcPr>
            <w:tcW w:w="1002" w:type="dxa"/>
            <w:tcBorders>
              <w:right w:val="single" w:sz="4" w:space="0" w:color="000000"/>
            </w:tcBorders>
          </w:tcPr>
          <w:p>
            <w:pPr>
              <w:pStyle w:val="TableParagraph"/>
              <w:spacing w:line="217" w:lineRule="exact"/>
              <w:ind w:left="29" w:right="55"/>
              <w:rPr>
                <w:sz w:val="20"/>
              </w:rPr>
            </w:pPr>
            <w:r>
              <w:rPr>
                <w:w w:val="95"/>
                <w:sz w:val="20"/>
              </w:rPr>
              <w:t>0.302</w:t>
            </w:r>
          </w:p>
        </w:tc>
        <w:tc>
          <w:tcPr>
            <w:tcW w:w="982" w:type="dxa"/>
            <w:tcBorders>
              <w:left w:val="single" w:sz="4" w:space="0" w:color="000000"/>
            </w:tcBorders>
          </w:tcPr>
          <w:p>
            <w:pPr>
              <w:pStyle w:val="TableParagraph"/>
              <w:spacing w:line="217" w:lineRule="exact"/>
              <w:ind w:left="219"/>
              <w:jc w:val="left"/>
              <w:rPr>
                <w:sz w:val="20"/>
              </w:rPr>
            </w:pPr>
            <w:r>
              <w:rPr>
                <w:sz w:val="20"/>
              </w:rPr>
              <w:t>11680</w:t>
            </w:r>
          </w:p>
        </w:tc>
        <w:tc>
          <w:tcPr>
            <w:tcW w:w="1002" w:type="dxa"/>
            <w:tcBorders>
              <w:right w:val="single" w:sz="4" w:space="0" w:color="000000"/>
            </w:tcBorders>
          </w:tcPr>
          <w:p>
            <w:pPr>
              <w:pStyle w:val="TableParagraph"/>
              <w:spacing w:line="217" w:lineRule="exact"/>
              <w:ind w:left="31" w:right="55"/>
              <w:rPr>
                <w:sz w:val="20"/>
              </w:rPr>
            </w:pPr>
            <w:r>
              <w:rPr>
                <w:sz w:val="20"/>
              </w:rPr>
              <w:t>0.350</w:t>
            </w:r>
          </w:p>
        </w:tc>
        <w:tc>
          <w:tcPr>
            <w:tcW w:w="982" w:type="dxa"/>
            <w:tcBorders>
              <w:left w:val="single" w:sz="4" w:space="0" w:color="000000"/>
            </w:tcBorders>
          </w:tcPr>
          <w:p>
            <w:pPr>
              <w:pStyle w:val="TableParagraph"/>
              <w:spacing w:line="217" w:lineRule="exact"/>
              <w:ind w:left="171" w:right="207"/>
              <w:rPr>
                <w:sz w:val="20"/>
              </w:rPr>
            </w:pPr>
            <w:r>
              <w:rPr>
                <w:sz w:val="20"/>
              </w:rPr>
              <w:t>12066</w:t>
            </w:r>
          </w:p>
        </w:tc>
        <w:tc>
          <w:tcPr>
            <w:tcW w:w="999" w:type="dxa"/>
          </w:tcPr>
          <w:p>
            <w:pPr>
              <w:pStyle w:val="TableParagraph"/>
              <w:spacing w:line="217" w:lineRule="exact"/>
              <w:ind w:left="33" w:right="56"/>
              <w:rPr>
                <w:sz w:val="20"/>
              </w:rPr>
            </w:pPr>
            <w:r>
              <w:rPr>
                <w:sz w:val="20"/>
              </w:rPr>
              <w:t>0.397</w:t>
            </w:r>
          </w:p>
        </w:tc>
      </w:tr>
      <w:tr>
        <w:trPr>
          <w:trHeight w:val="245" w:hRule="atLeast"/>
        </w:trPr>
        <w:tc>
          <w:tcPr>
            <w:tcW w:w="947" w:type="dxa"/>
            <w:tcBorders>
              <w:right w:val="single" w:sz="4" w:space="0" w:color="000000"/>
            </w:tcBorders>
          </w:tcPr>
          <w:p>
            <w:pPr>
              <w:pStyle w:val="TableParagraph"/>
              <w:spacing w:line="217" w:lineRule="exact"/>
              <w:ind w:left="104"/>
              <w:jc w:val="left"/>
              <w:rPr>
                <w:sz w:val="20"/>
              </w:rPr>
            </w:pPr>
            <w:r>
              <w:rPr>
                <w:sz w:val="20"/>
              </w:rPr>
              <w:t>0.4</w:t>
            </w:r>
          </w:p>
        </w:tc>
        <w:tc>
          <w:tcPr>
            <w:tcW w:w="604" w:type="dxa"/>
            <w:tcBorders>
              <w:left w:val="single" w:sz="4" w:space="0" w:color="000000"/>
            </w:tcBorders>
          </w:tcPr>
          <w:p>
            <w:pPr>
              <w:pStyle w:val="TableParagraph"/>
              <w:spacing w:line="217" w:lineRule="exact"/>
              <w:ind w:left="56" w:right="50"/>
              <w:rPr>
                <w:sz w:val="20"/>
              </w:rPr>
            </w:pPr>
            <w:r>
              <w:rPr>
                <w:w w:val="95"/>
                <w:sz w:val="20"/>
              </w:rPr>
              <w:t>2026</w:t>
            </w:r>
          </w:p>
        </w:tc>
        <w:tc>
          <w:tcPr>
            <w:tcW w:w="720" w:type="dxa"/>
            <w:tcBorders>
              <w:right w:val="single" w:sz="4" w:space="0" w:color="000000"/>
            </w:tcBorders>
          </w:tcPr>
          <w:p>
            <w:pPr>
              <w:pStyle w:val="TableParagraph"/>
              <w:spacing w:line="217" w:lineRule="exact"/>
              <w:ind w:left="77" w:right="67"/>
              <w:rPr>
                <w:sz w:val="20"/>
              </w:rPr>
            </w:pPr>
            <w:r>
              <w:rPr>
                <w:sz w:val="20"/>
              </w:rPr>
              <w:t>2567</w:t>
            </w:r>
          </w:p>
        </w:tc>
        <w:tc>
          <w:tcPr>
            <w:tcW w:w="982" w:type="dxa"/>
            <w:tcBorders>
              <w:left w:val="single" w:sz="4" w:space="0" w:color="000000"/>
            </w:tcBorders>
          </w:tcPr>
          <w:p>
            <w:pPr>
              <w:pStyle w:val="TableParagraph"/>
              <w:spacing w:line="217" w:lineRule="exact"/>
              <w:ind w:left="218"/>
              <w:jc w:val="left"/>
              <w:rPr>
                <w:sz w:val="20"/>
              </w:rPr>
            </w:pPr>
            <w:r>
              <w:rPr>
                <w:sz w:val="20"/>
              </w:rPr>
              <w:t>11489</w:t>
            </w:r>
          </w:p>
        </w:tc>
        <w:tc>
          <w:tcPr>
            <w:tcW w:w="1002" w:type="dxa"/>
            <w:tcBorders>
              <w:right w:val="single" w:sz="4" w:space="0" w:color="000000"/>
            </w:tcBorders>
          </w:tcPr>
          <w:p>
            <w:pPr>
              <w:pStyle w:val="TableParagraph"/>
              <w:spacing w:line="217" w:lineRule="exact"/>
              <w:ind w:left="29" w:right="55"/>
              <w:rPr>
                <w:sz w:val="20"/>
              </w:rPr>
            </w:pPr>
            <w:r>
              <w:rPr>
                <w:w w:val="95"/>
                <w:sz w:val="20"/>
              </w:rPr>
              <w:t>0.308</w:t>
            </w:r>
          </w:p>
        </w:tc>
        <w:tc>
          <w:tcPr>
            <w:tcW w:w="982" w:type="dxa"/>
            <w:tcBorders>
              <w:left w:val="single" w:sz="4" w:space="0" w:color="000000"/>
            </w:tcBorders>
          </w:tcPr>
          <w:p>
            <w:pPr>
              <w:pStyle w:val="TableParagraph"/>
              <w:spacing w:line="217" w:lineRule="exact"/>
              <w:ind w:left="219"/>
              <w:jc w:val="left"/>
              <w:rPr>
                <w:sz w:val="20"/>
              </w:rPr>
            </w:pPr>
            <w:r>
              <w:rPr>
                <w:sz w:val="20"/>
              </w:rPr>
              <w:t>11900</w:t>
            </w:r>
          </w:p>
        </w:tc>
        <w:tc>
          <w:tcPr>
            <w:tcW w:w="1002" w:type="dxa"/>
            <w:tcBorders>
              <w:right w:val="single" w:sz="4" w:space="0" w:color="000000"/>
            </w:tcBorders>
          </w:tcPr>
          <w:p>
            <w:pPr>
              <w:pStyle w:val="TableParagraph"/>
              <w:spacing w:line="217" w:lineRule="exact"/>
              <w:ind w:left="31" w:right="55"/>
              <w:rPr>
                <w:sz w:val="20"/>
              </w:rPr>
            </w:pPr>
            <w:r>
              <w:rPr>
                <w:sz w:val="20"/>
              </w:rPr>
              <w:t>0.356</w:t>
            </w:r>
          </w:p>
        </w:tc>
        <w:tc>
          <w:tcPr>
            <w:tcW w:w="982" w:type="dxa"/>
            <w:tcBorders>
              <w:left w:val="single" w:sz="4" w:space="0" w:color="000000"/>
            </w:tcBorders>
          </w:tcPr>
          <w:p>
            <w:pPr>
              <w:pStyle w:val="TableParagraph"/>
              <w:spacing w:line="217" w:lineRule="exact"/>
              <w:ind w:left="171" w:right="207"/>
              <w:rPr>
                <w:sz w:val="20"/>
              </w:rPr>
            </w:pPr>
            <w:r>
              <w:rPr>
                <w:sz w:val="20"/>
              </w:rPr>
              <w:t>12274</w:t>
            </w:r>
          </w:p>
        </w:tc>
        <w:tc>
          <w:tcPr>
            <w:tcW w:w="999" w:type="dxa"/>
          </w:tcPr>
          <w:p>
            <w:pPr>
              <w:pStyle w:val="TableParagraph"/>
              <w:spacing w:line="217" w:lineRule="exact"/>
              <w:ind w:left="33" w:right="56"/>
              <w:rPr>
                <w:sz w:val="20"/>
              </w:rPr>
            </w:pPr>
            <w:r>
              <w:rPr>
                <w:w w:val="95"/>
                <w:sz w:val="20"/>
              </w:rPr>
              <w:t>0.404</w:t>
            </w:r>
          </w:p>
        </w:tc>
      </w:tr>
      <w:tr>
        <w:trPr>
          <w:trHeight w:val="245" w:hRule="atLeast"/>
        </w:trPr>
        <w:tc>
          <w:tcPr>
            <w:tcW w:w="947" w:type="dxa"/>
            <w:tcBorders>
              <w:right w:val="single" w:sz="4" w:space="0" w:color="000000"/>
            </w:tcBorders>
          </w:tcPr>
          <w:p>
            <w:pPr>
              <w:pStyle w:val="TableParagraph"/>
              <w:spacing w:line="240" w:lineRule="auto"/>
              <w:jc w:val="left"/>
              <w:rPr>
                <w:rFonts w:ascii="Times New Roman"/>
                <w:sz w:val="16"/>
              </w:rPr>
            </w:pPr>
          </w:p>
        </w:tc>
        <w:tc>
          <w:tcPr>
            <w:tcW w:w="604" w:type="dxa"/>
            <w:tcBorders>
              <w:left w:val="single" w:sz="4" w:space="0" w:color="000000"/>
            </w:tcBorders>
          </w:tcPr>
          <w:p>
            <w:pPr>
              <w:pStyle w:val="TableParagraph"/>
              <w:spacing w:line="217" w:lineRule="exact"/>
              <w:ind w:left="56" w:right="50"/>
              <w:rPr>
                <w:sz w:val="20"/>
              </w:rPr>
            </w:pPr>
            <w:r>
              <w:rPr>
                <w:sz w:val="20"/>
              </w:rPr>
              <w:t>2027</w:t>
            </w:r>
          </w:p>
        </w:tc>
        <w:tc>
          <w:tcPr>
            <w:tcW w:w="720" w:type="dxa"/>
            <w:tcBorders>
              <w:right w:val="single" w:sz="4" w:space="0" w:color="000000"/>
            </w:tcBorders>
          </w:tcPr>
          <w:p>
            <w:pPr>
              <w:pStyle w:val="TableParagraph"/>
              <w:spacing w:line="217" w:lineRule="exact"/>
              <w:ind w:left="77" w:right="67"/>
              <w:rPr>
                <w:sz w:val="20"/>
              </w:rPr>
            </w:pPr>
            <w:r>
              <w:rPr>
                <w:w w:val="95"/>
                <w:sz w:val="20"/>
              </w:rPr>
              <w:t>2604</w:t>
            </w:r>
          </w:p>
        </w:tc>
        <w:tc>
          <w:tcPr>
            <w:tcW w:w="982" w:type="dxa"/>
            <w:tcBorders>
              <w:left w:val="single" w:sz="4" w:space="0" w:color="000000"/>
            </w:tcBorders>
          </w:tcPr>
          <w:p>
            <w:pPr>
              <w:pStyle w:val="TableParagraph"/>
              <w:spacing w:line="217" w:lineRule="exact"/>
              <w:ind w:left="218"/>
              <w:jc w:val="left"/>
              <w:rPr>
                <w:sz w:val="20"/>
              </w:rPr>
            </w:pPr>
            <w:r>
              <w:rPr>
                <w:sz w:val="20"/>
              </w:rPr>
              <w:t>11702</w:t>
            </w:r>
          </w:p>
        </w:tc>
        <w:tc>
          <w:tcPr>
            <w:tcW w:w="1002" w:type="dxa"/>
            <w:tcBorders>
              <w:right w:val="single" w:sz="4" w:space="0" w:color="000000"/>
            </w:tcBorders>
          </w:tcPr>
          <w:p>
            <w:pPr>
              <w:pStyle w:val="TableParagraph"/>
              <w:spacing w:line="217" w:lineRule="exact"/>
              <w:ind w:left="29" w:right="55"/>
              <w:rPr>
                <w:sz w:val="20"/>
              </w:rPr>
            </w:pPr>
            <w:r>
              <w:rPr>
                <w:sz w:val="20"/>
              </w:rPr>
              <w:t>0.313</w:t>
            </w:r>
          </w:p>
        </w:tc>
        <w:tc>
          <w:tcPr>
            <w:tcW w:w="982" w:type="dxa"/>
            <w:tcBorders>
              <w:left w:val="single" w:sz="4" w:space="0" w:color="000000"/>
            </w:tcBorders>
          </w:tcPr>
          <w:p>
            <w:pPr>
              <w:pStyle w:val="TableParagraph"/>
              <w:spacing w:line="217" w:lineRule="exact"/>
              <w:ind w:left="219"/>
              <w:jc w:val="left"/>
              <w:rPr>
                <w:sz w:val="20"/>
              </w:rPr>
            </w:pPr>
            <w:r>
              <w:rPr>
                <w:sz w:val="20"/>
              </w:rPr>
              <w:t>12127</w:t>
            </w:r>
          </w:p>
        </w:tc>
        <w:tc>
          <w:tcPr>
            <w:tcW w:w="1002" w:type="dxa"/>
            <w:tcBorders>
              <w:right w:val="single" w:sz="4" w:space="0" w:color="000000"/>
            </w:tcBorders>
          </w:tcPr>
          <w:p>
            <w:pPr>
              <w:pStyle w:val="TableParagraph"/>
              <w:spacing w:line="217" w:lineRule="exact"/>
              <w:ind w:left="31" w:right="55"/>
              <w:rPr>
                <w:sz w:val="20"/>
              </w:rPr>
            </w:pPr>
            <w:r>
              <w:rPr>
                <w:sz w:val="20"/>
              </w:rPr>
              <w:t>0.363</w:t>
            </w:r>
          </w:p>
        </w:tc>
        <w:tc>
          <w:tcPr>
            <w:tcW w:w="982" w:type="dxa"/>
            <w:tcBorders>
              <w:left w:val="single" w:sz="4" w:space="0" w:color="000000"/>
            </w:tcBorders>
          </w:tcPr>
          <w:p>
            <w:pPr>
              <w:pStyle w:val="TableParagraph"/>
              <w:spacing w:line="217" w:lineRule="exact"/>
              <w:ind w:left="171" w:right="207"/>
              <w:rPr>
                <w:sz w:val="20"/>
              </w:rPr>
            </w:pPr>
            <w:r>
              <w:rPr>
                <w:sz w:val="20"/>
              </w:rPr>
              <w:t>12482</w:t>
            </w:r>
          </w:p>
        </w:tc>
        <w:tc>
          <w:tcPr>
            <w:tcW w:w="999" w:type="dxa"/>
          </w:tcPr>
          <w:p>
            <w:pPr>
              <w:pStyle w:val="TableParagraph"/>
              <w:spacing w:line="217" w:lineRule="exact"/>
              <w:ind w:left="33" w:right="56"/>
              <w:rPr>
                <w:sz w:val="20"/>
              </w:rPr>
            </w:pPr>
            <w:r>
              <w:rPr>
                <w:sz w:val="20"/>
              </w:rPr>
              <w:t>0.411</w:t>
            </w:r>
          </w:p>
        </w:tc>
      </w:tr>
      <w:tr>
        <w:trPr>
          <w:trHeight w:val="245" w:hRule="atLeast"/>
        </w:trPr>
        <w:tc>
          <w:tcPr>
            <w:tcW w:w="947" w:type="dxa"/>
            <w:tcBorders>
              <w:right w:val="single" w:sz="4" w:space="0" w:color="000000"/>
            </w:tcBorders>
          </w:tcPr>
          <w:p>
            <w:pPr>
              <w:pStyle w:val="TableParagraph"/>
              <w:spacing w:line="240" w:lineRule="auto"/>
              <w:jc w:val="left"/>
              <w:rPr>
                <w:rFonts w:ascii="Times New Roman"/>
                <w:sz w:val="16"/>
              </w:rPr>
            </w:pPr>
          </w:p>
        </w:tc>
        <w:tc>
          <w:tcPr>
            <w:tcW w:w="604" w:type="dxa"/>
            <w:tcBorders>
              <w:left w:val="single" w:sz="4" w:space="0" w:color="000000"/>
            </w:tcBorders>
          </w:tcPr>
          <w:p>
            <w:pPr>
              <w:pStyle w:val="TableParagraph"/>
              <w:spacing w:line="217" w:lineRule="exact"/>
              <w:ind w:left="56" w:right="50"/>
              <w:rPr>
                <w:sz w:val="20"/>
              </w:rPr>
            </w:pPr>
            <w:r>
              <w:rPr>
                <w:w w:val="95"/>
                <w:sz w:val="20"/>
              </w:rPr>
              <w:t>2028</w:t>
            </w:r>
          </w:p>
        </w:tc>
        <w:tc>
          <w:tcPr>
            <w:tcW w:w="720" w:type="dxa"/>
            <w:tcBorders>
              <w:right w:val="single" w:sz="4" w:space="0" w:color="000000"/>
            </w:tcBorders>
          </w:tcPr>
          <w:p>
            <w:pPr>
              <w:pStyle w:val="TableParagraph"/>
              <w:spacing w:line="217" w:lineRule="exact"/>
              <w:ind w:left="77" w:right="67"/>
              <w:rPr>
                <w:sz w:val="20"/>
              </w:rPr>
            </w:pPr>
            <w:r>
              <w:rPr>
                <w:sz w:val="20"/>
              </w:rPr>
              <w:t>2636</w:t>
            </w:r>
          </w:p>
        </w:tc>
        <w:tc>
          <w:tcPr>
            <w:tcW w:w="982" w:type="dxa"/>
            <w:tcBorders>
              <w:left w:val="single" w:sz="4" w:space="0" w:color="000000"/>
            </w:tcBorders>
          </w:tcPr>
          <w:p>
            <w:pPr>
              <w:pStyle w:val="TableParagraph"/>
              <w:spacing w:line="217" w:lineRule="exact"/>
              <w:ind w:left="218"/>
              <w:jc w:val="left"/>
              <w:rPr>
                <w:sz w:val="20"/>
              </w:rPr>
            </w:pPr>
            <w:r>
              <w:rPr>
                <w:sz w:val="20"/>
              </w:rPr>
              <w:t>11905</w:t>
            </w:r>
          </w:p>
        </w:tc>
        <w:tc>
          <w:tcPr>
            <w:tcW w:w="1002" w:type="dxa"/>
            <w:tcBorders>
              <w:right w:val="single" w:sz="4" w:space="0" w:color="000000"/>
            </w:tcBorders>
          </w:tcPr>
          <w:p>
            <w:pPr>
              <w:pStyle w:val="TableParagraph"/>
              <w:spacing w:line="217" w:lineRule="exact"/>
              <w:ind w:left="29" w:right="55"/>
              <w:rPr>
                <w:sz w:val="20"/>
              </w:rPr>
            </w:pPr>
            <w:r>
              <w:rPr>
                <w:sz w:val="20"/>
              </w:rPr>
              <w:t>0.319</w:t>
            </w:r>
          </w:p>
        </w:tc>
        <w:tc>
          <w:tcPr>
            <w:tcW w:w="982" w:type="dxa"/>
            <w:tcBorders>
              <w:left w:val="single" w:sz="4" w:space="0" w:color="000000"/>
            </w:tcBorders>
          </w:tcPr>
          <w:p>
            <w:pPr>
              <w:pStyle w:val="TableParagraph"/>
              <w:spacing w:line="217" w:lineRule="exact"/>
              <w:ind w:left="219"/>
              <w:jc w:val="left"/>
              <w:rPr>
                <w:sz w:val="20"/>
              </w:rPr>
            </w:pPr>
            <w:r>
              <w:rPr>
                <w:sz w:val="20"/>
              </w:rPr>
              <w:t>12334</w:t>
            </w:r>
          </w:p>
        </w:tc>
        <w:tc>
          <w:tcPr>
            <w:tcW w:w="1002" w:type="dxa"/>
            <w:tcBorders>
              <w:right w:val="single" w:sz="4" w:space="0" w:color="000000"/>
            </w:tcBorders>
          </w:tcPr>
          <w:p>
            <w:pPr>
              <w:pStyle w:val="TableParagraph"/>
              <w:spacing w:line="217" w:lineRule="exact"/>
              <w:ind w:left="31" w:right="55"/>
              <w:rPr>
                <w:sz w:val="20"/>
              </w:rPr>
            </w:pPr>
            <w:r>
              <w:rPr>
                <w:sz w:val="20"/>
              </w:rPr>
              <w:t>0.369</w:t>
            </w:r>
          </w:p>
        </w:tc>
        <w:tc>
          <w:tcPr>
            <w:tcW w:w="982" w:type="dxa"/>
            <w:tcBorders>
              <w:left w:val="single" w:sz="4" w:space="0" w:color="000000"/>
            </w:tcBorders>
          </w:tcPr>
          <w:p>
            <w:pPr>
              <w:pStyle w:val="TableParagraph"/>
              <w:spacing w:line="217" w:lineRule="exact"/>
              <w:ind w:left="171" w:right="207"/>
              <w:rPr>
                <w:sz w:val="20"/>
              </w:rPr>
            </w:pPr>
            <w:r>
              <w:rPr>
                <w:sz w:val="20"/>
              </w:rPr>
              <w:t>12663</w:t>
            </w:r>
          </w:p>
        </w:tc>
        <w:tc>
          <w:tcPr>
            <w:tcW w:w="999" w:type="dxa"/>
          </w:tcPr>
          <w:p>
            <w:pPr>
              <w:pStyle w:val="TableParagraph"/>
              <w:spacing w:line="217" w:lineRule="exact"/>
              <w:ind w:left="33" w:right="56"/>
              <w:rPr>
                <w:sz w:val="20"/>
              </w:rPr>
            </w:pPr>
            <w:r>
              <w:rPr>
                <w:sz w:val="20"/>
              </w:rPr>
              <w:t>0.417</w:t>
            </w:r>
          </w:p>
        </w:tc>
      </w:tr>
      <w:tr>
        <w:trPr>
          <w:trHeight w:val="245" w:hRule="atLeast"/>
        </w:trPr>
        <w:tc>
          <w:tcPr>
            <w:tcW w:w="947" w:type="dxa"/>
            <w:tcBorders>
              <w:right w:val="single" w:sz="4" w:space="0" w:color="000000"/>
            </w:tcBorders>
          </w:tcPr>
          <w:p>
            <w:pPr>
              <w:pStyle w:val="TableParagraph"/>
              <w:spacing w:line="240" w:lineRule="auto"/>
              <w:jc w:val="left"/>
              <w:rPr>
                <w:rFonts w:ascii="Times New Roman"/>
                <w:sz w:val="16"/>
              </w:rPr>
            </w:pPr>
          </w:p>
        </w:tc>
        <w:tc>
          <w:tcPr>
            <w:tcW w:w="604" w:type="dxa"/>
            <w:tcBorders>
              <w:left w:val="single" w:sz="4" w:space="0" w:color="000000"/>
            </w:tcBorders>
          </w:tcPr>
          <w:p>
            <w:pPr>
              <w:pStyle w:val="TableParagraph"/>
              <w:spacing w:line="217" w:lineRule="exact"/>
              <w:ind w:left="56" w:right="50"/>
              <w:rPr>
                <w:sz w:val="20"/>
              </w:rPr>
            </w:pPr>
            <w:r>
              <w:rPr>
                <w:w w:val="95"/>
                <w:sz w:val="20"/>
              </w:rPr>
              <w:t>2029</w:t>
            </w:r>
          </w:p>
        </w:tc>
        <w:tc>
          <w:tcPr>
            <w:tcW w:w="720" w:type="dxa"/>
            <w:tcBorders>
              <w:right w:val="single" w:sz="4" w:space="0" w:color="000000"/>
            </w:tcBorders>
          </w:tcPr>
          <w:p>
            <w:pPr>
              <w:pStyle w:val="TableParagraph"/>
              <w:spacing w:line="217" w:lineRule="exact"/>
              <w:ind w:left="77" w:right="67"/>
              <w:rPr>
                <w:sz w:val="20"/>
              </w:rPr>
            </w:pPr>
            <w:r>
              <w:rPr>
                <w:sz w:val="20"/>
              </w:rPr>
              <w:t>2664</w:t>
            </w:r>
          </w:p>
        </w:tc>
        <w:tc>
          <w:tcPr>
            <w:tcW w:w="982" w:type="dxa"/>
            <w:tcBorders>
              <w:left w:val="single" w:sz="4" w:space="0" w:color="000000"/>
            </w:tcBorders>
          </w:tcPr>
          <w:p>
            <w:pPr>
              <w:pStyle w:val="TableParagraph"/>
              <w:spacing w:line="217" w:lineRule="exact"/>
              <w:ind w:left="218"/>
              <w:jc w:val="left"/>
              <w:rPr>
                <w:sz w:val="20"/>
              </w:rPr>
            </w:pPr>
            <w:r>
              <w:rPr>
                <w:sz w:val="20"/>
              </w:rPr>
              <w:t>12088</w:t>
            </w:r>
          </w:p>
        </w:tc>
        <w:tc>
          <w:tcPr>
            <w:tcW w:w="1002" w:type="dxa"/>
            <w:tcBorders>
              <w:right w:val="single" w:sz="4" w:space="0" w:color="000000"/>
            </w:tcBorders>
          </w:tcPr>
          <w:p>
            <w:pPr>
              <w:pStyle w:val="TableParagraph"/>
              <w:spacing w:line="217" w:lineRule="exact"/>
              <w:ind w:left="29" w:right="55"/>
              <w:rPr>
                <w:sz w:val="20"/>
              </w:rPr>
            </w:pPr>
            <w:r>
              <w:rPr>
                <w:sz w:val="20"/>
              </w:rPr>
              <w:t>0.324</w:t>
            </w:r>
          </w:p>
        </w:tc>
        <w:tc>
          <w:tcPr>
            <w:tcW w:w="982" w:type="dxa"/>
            <w:tcBorders>
              <w:left w:val="single" w:sz="4" w:space="0" w:color="000000"/>
            </w:tcBorders>
          </w:tcPr>
          <w:p>
            <w:pPr>
              <w:pStyle w:val="TableParagraph"/>
              <w:spacing w:line="217" w:lineRule="exact"/>
              <w:ind w:left="219"/>
              <w:jc w:val="left"/>
              <w:rPr>
                <w:sz w:val="20"/>
              </w:rPr>
            </w:pPr>
            <w:r>
              <w:rPr>
                <w:sz w:val="20"/>
              </w:rPr>
              <w:t>12513</w:t>
            </w:r>
          </w:p>
        </w:tc>
        <w:tc>
          <w:tcPr>
            <w:tcW w:w="1002" w:type="dxa"/>
            <w:tcBorders>
              <w:right w:val="single" w:sz="4" w:space="0" w:color="000000"/>
            </w:tcBorders>
          </w:tcPr>
          <w:p>
            <w:pPr>
              <w:pStyle w:val="TableParagraph"/>
              <w:spacing w:line="217" w:lineRule="exact"/>
              <w:ind w:left="31" w:right="55"/>
              <w:rPr>
                <w:sz w:val="20"/>
              </w:rPr>
            </w:pPr>
            <w:r>
              <w:rPr>
                <w:sz w:val="20"/>
              </w:rPr>
              <w:t>0.375</w:t>
            </w:r>
          </w:p>
        </w:tc>
        <w:tc>
          <w:tcPr>
            <w:tcW w:w="982" w:type="dxa"/>
            <w:tcBorders>
              <w:left w:val="single" w:sz="4" w:space="0" w:color="000000"/>
            </w:tcBorders>
          </w:tcPr>
          <w:p>
            <w:pPr>
              <w:pStyle w:val="TableParagraph"/>
              <w:spacing w:line="217" w:lineRule="exact"/>
              <w:ind w:left="171" w:right="207"/>
              <w:rPr>
                <w:sz w:val="20"/>
              </w:rPr>
            </w:pPr>
            <w:r>
              <w:rPr>
                <w:sz w:val="20"/>
              </w:rPr>
              <w:t>12810</w:t>
            </w:r>
          </w:p>
        </w:tc>
        <w:tc>
          <w:tcPr>
            <w:tcW w:w="999" w:type="dxa"/>
          </w:tcPr>
          <w:p>
            <w:pPr>
              <w:pStyle w:val="TableParagraph"/>
              <w:spacing w:line="217" w:lineRule="exact"/>
              <w:ind w:left="33" w:right="56"/>
              <w:rPr>
                <w:sz w:val="20"/>
              </w:rPr>
            </w:pPr>
            <w:r>
              <w:rPr>
                <w:sz w:val="20"/>
              </w:rPr>
              <w:t>0.422</w:t>
            </w:r>
          </w:p>
        </w:tc>
      </w:tr>
      <w:tr>
        <w:trPr>
          <w:trHeight w:val="245" w:hRule="atLeast"/>
        </w:trPr>
        <w:tc>
          <w:tcPr>
            <w:tcW w:w="947" w:type="dxa"/>
            <w:tcBorders>
              <w:bottom w:val="single" w:sz="4" w:space="0" w:color="000000"/>
              <w:right w:val="single" w:sz="4" w:space="0" w:color="000000"/>
            </w:tcBorders>
          </w:tcPr>
          <w:p>
            <w:pPr>
              <w:pStyle w:val="TableParagraph"/>
              <w:spacing w:line="240" w:lineRule="auto"/>
              <w:jc w:val="left"/>
              <w:rPr>
                <w:rFonts w:ascii="Times New Roman"/>
                <w:sz w:val="16"/>
              </w:rPr>
            </w:pPr>
          </w:p>
        </w:tc>
        <w:tc>
          <w:tcPr>
            <w:tcW w:w="604" w:type="dxa"/>
            <w:tcBorders>
              <w:left w:val="single" w:sz="4" w:space="0" w:color="000000"/>
              <w:bottom w:val="single" w:sz="4" w:space="0" w:color="000000"/>
            </w:tcBorders>
          </w:tcPr>
          <w:p>
            <w:pPr>
              <w:pStyle w:val="TableParagraph"/>
              <w:spacing w:line="217" w:lineRule="exact"/>
              <w:ind w:left="56" w:right="50"/>
              <w:rPr>
                <w:sz w:val="20"/>
              </w:rPr>
            </w:pPr>
            <w:r>
              <w:rPr>
                <w:w w:val="95"/>
                <w:sz w:val="20"/>
              </w:rPr>
              <w:t>2030</w:t>
            </w:r>
          </w:p>
        </w:tc>
        <w:tc>
          <w:tcPr>
            <w:tcW w:w="720" w:type="dxa"/>
            <w:tcBorders>
              <w:bottom w:val="single" w:sz="4" w:space="0" w:color="000000"/>
              <w:right w:val="single" w:sz="4" w:space="0" w:color="000000"/>
            </w:tcBorders>
          </w:tcPr>
          <w:p>
            <w:pPr>
              <w:pStyle w:val="TableParagraph"/>
              <w:spacing w:line="217" w:lineRule="exact"/>
              <w:ind w:left="77" w:right="67"/>
              <w:rPr>
                <w:sz w:val="20"/>
              </w:rPr>
            </w:pPr>
            <w:r>
              <w:rPr>
                <w:w w:val="95"/>
                <w:sz w:val="20"/>
              </w:rPr>
              <w:t>2686</w:t>
            </w:r>
          </w:p>
        </w:tc>
        <w:tc>
          <w:tcPr>
            <w:tcW w:w="982" w:type="dxa"/>
            <w:tcBorders>
              <w:left w:val="single" w:sz="4" w:space="0" w:color="000000"/>
              <w:bottom w:val="single" w:sz="4" w:space="0" w:color="000000"/>
            </w:tcBorders>
          </w:tcPr>
          <w:p>
            <w:pPr>
              <w:pStyle w:val="TableParagraph"/>
              <w:spacing w:line="217" w:lineRule="exact"/>
              <w:ind w:left="218"/>
              <w:jc w:val="left"/>
              <w:rPr>
                <w:sz w:val="20"/>
              </w:rPr>
            </w:pPr>
            <w:r>
              <w:rPr>
                <w:sz w:val="20"/>
              </w:rPr>
              <w:t>12248</w:t>
            </w:r>
          </w:p>
        </w:tc>
        <w:tc>
          <w:tcPr>
            <w:tcW w:w="1002" w:type="dxa"/>
            <w:tcBorders>
              <w:bottom w:val="single" w:sz="4" w:space="0" w:color="000000"/>
              <w:right w:val="single" w:sz="4" w:space="0" w:color="000000"/>
            </w:tcBorders>
          </w:tcPr>
          <w:p>
            <w:pPr>
              <w:pStyle w:val="TableParagraph"/>
              <w:spacing w:line="217" w:lineRule="exact"/>
              <w:ind w:left="29" w:right="55"/>
              <w:rPr>
                <w:sz w:val="20"/>
              </w:rPr>
            </w:pPr>
            <w:r>
              <w:rPr>
                <w:w w:val="95"/>
                <w:sz w:val="20"/>
              </w:rPr>
              <w:t>0.328</w:t>
            </w:r>
          </w:p>
        </w:tc>
        <w:tc>
          <w:tcPr>
            <w:tcW w:w="982" w:type="dxa"/>
            <w:tcBorders>
              <w:left w:val="single" w:sz="4" w:space="0" w:color="000000"/>
              <w:bottom w:val="single" w:sz="4" w:space="0" w:color="000000"/>
            </w:tcBorders>
          </w:tcPr>
          <w:p>
            <w:pPr>
              <w:pStyle w:val="TableParagraph"/>
              <w:spacing w:line="217" w:lineRule="exact"/>
              <w:ind w:left="219"/>
              <w:jc w:val="left"/>
              <w:rPr>
                <w:sz w:val="20"/>
              </w:rPr>
            </w:pPr>
            <w:r>
              <w:rPr>
                <w:sz w:val="20"/>
              </w:rPr>
              <w:t>12664</w:t>
            </w:r>
          </w:p>
        </w:tc>
        <w:tc>
          <w:tcPr>
            <w:tcW w:w="1002" w:type="dxa"/>
            <w:tcBorders>
              <w:bottom w:val="single" w:sz="4" w:space="0" w:color="000000"/>
              <w:right w:val="single" w:sz="4" w:space="0" w:color="000000"/>
            </w:tcBorders>
          </w:tcPr>
          <w:p>
            <w:pPr>
              <w:pStyle w:val="TableParagraph"/>
              <w:spacing w:line="217" w:lineRule="exact"/>
              <w:ind w:left="31" w:right="55"/>
              <w:rPr>
                <w:sz w:val="20"/>
              </w:rPr>
            </w:pPr>
            <w:r>
              <w:rPr>
                <w:sz w:val="20"/>
              </w:rPr>
              <w:t>0.379</w:t>
            </w:r>
          </w:p>
        </w:tc>
        <w:tc>
          <w:tcPr>
            <w:tcW w:w="982" w:type="dxa"/>
            <w:tcBorders>
              <w:left w:val="single" w:sz="4" w:space="0" w:color="000000"/>
              <w:bottom w:val="single" w:sz="4" w:space="0" w:color="000000"/>
            </w:tcBorders>
          </w:tcPr>
          <w:p>
            <w:pPr>
              <w:pStyle w:val="TableParagraph"/>
              <w:spacing w:line="217" w:lineRule="exact"/>
              <w:ind w:left="171" w:right="207"/>
              <w:rPr>
                <w:sz w:val="20"/>
              </w:rPr>
            </w:pPr>
            <w:r>
              <w:rPr>
                <w:sz w:val="20"/>
              </w:rPr>
              <w:t>12925</w:t>
            </w:r>
          </w:p>
        </w:tc>
        <w:tc>
          <w:tcPr>
            <w:tcW w:w="999" w:type="dxa"/>
            <w:tcBorders>
              <w:bottom w:val="single" w:sz="4" w:space="0" w:color="000000"/>
            </w:tcBorders>
          </w:tcPr>
          <w:p>
            <w:pPr>
              <w:pStyle w:val="TableParagraph"/>
              <w:spacing w:line="217" w:lineRule="exact"/>
              <w:ind w:left="33" w:right="56"/>
              <w:rPr>
                <w:sz w:val="20"/>
              </w:rPr>
            </w:pPr>
            <w:r>
              <w:rPr>
                <w:sz w:val="20"/>
              </w:rPr>
              <w:t>0.425</w:t>
            </w:r>
          </w:p>
        </w:tc>
      </w:tr>
    </w:tbl>
    <w:p>
      <w:pPr>
        <w:spacing w:after="0" w:line="217" w:lineRule="exact"/>
        <w:rPr>
          <w:sz w:val="20"/>
        </w:rPr>
        <w:sectPr>
          <w:pgSz w:w="12240" w:h="15840"/>
          <w:pgMar w:header="0" w:footer="822" w:top="1500" w:bottom="1020" w:left="1280" w:right="1020"/>
        </w:sectPr>
      </w:pPr>
    </w:p>
    <w:p>
      <w:pPr>
        <w:pStyle w:val="Heading2"/>
        <w:spacing w:before="42"/>
      </w:pPr>
      <w:bookmarkStart w:name="Research and Data Needs" w:id="41"/>
      <w:bookmarkEnd w:id="41"/>
      <w:r>
        <w:rPr>
          <w:b w:val="0"/>
        </w:rPr>
      </w:r>
      <w:bookmarkStart w:name="_bookmark27" w:id="42"/>
      <w:bookmarkEnd w:id="42"/>
      <w:r>
        <w:rPr>
          <w:b w:val="0"/>
        </w:rPr>
      </w:r>
      <w:r>
        <w:rPr/>
        <w:t>Research and Data Needs</w:t>
      </w:r>
    </w:p>
    <w:p>
      <w:pPr>
        <w:pStyle w:val="BodyText"/>
        <w:spacing w:before="2"/>
        <w:rPr>
          <w:b/>
          <w:sz w:val="39"/>
        </w:rPr>
      </w:pPr>
    </w:p>
    <w:p>
      <w:pPr>
        <w:pStyle w:val="BodyText"/>
        <w:spacing w:line="254" w:lineRule="auto"/>
        <w:ind w:left="160" w:right="417"/>
        <w:jc w:val="both"/>
      </w:pPr>
      <w:r>
        <w:rPr/>
        <w:t>Progress on a number of research topics and data issues would substantially improve</w:t>
      </w:r>
      <w:r>
        <w:rPr>
          <w:spacing w:val="-25"/>
        </w:rPr>
        <w:t> </w:t>
      </w:r>
      <w:r>
        <w:rPr/>
        <w:t>the </w:t>
      </w:r>
      <w:r>
        <w:rPr>
          <w:w w:val="95"/>
        </w:rPr>
        <w:t>ability of this assessment to reliably and precisely model petrale sole population dynamics in </w:t>
      </w:r>
      <w:r>
        <w:rPr/>
        <w:t>the</w:t>
      </w:r>
      <w:r>
        <w:rPr>
          <w:spacing w:val="18"/>
        </w:rPr>
        <w:t> </w:t>
      </w:r>
      <w:r>
        <w:rPr/>
        <w:t>future:</w:t>
      </w:r>
    </w:p>
    <w:p>
      <w:pPr>
        <w:pStyle w:val="BodyText"/>
      </w:pPr>
    </w:p>
    <w:p>
      <w:pPr>
        <w:pStyle w:val="BodyText"/>
        <w:spacing w:before="8"/>
        <w:rPr>
          <w:sz w:val="23"/>
        </w:rPr>
      </w:pPr>
    </w:p>
    <w:p>
      <w:pPr>
        <w:pStyle w:val="ListParagraph"/>
        <w:numPr>
          <w:ilvl w:val="0"/>
          <w:numId w:val="8"/>
        </w:numPr>
        <w:tabs>
          <w:tab w:pos="746" w:val="left" w:leader="none"/>
        </w:tabs>
        <w:spacing w:line="254" w:lineRule="auto" w:before="0" w:after="0"/>
        <w:ind w:left="736" w:right="374" w:hanging="290"/>
        <w:jc w:val="both"/>
        <w:rPr>
          <w:sz w:val="24"/>
        </w:rPr>
      </w:pPr>
      <w:r>
        <w:rPr>
          <w:w w:val="95"/>
          <w:sz w:val="24"/>
        </w:rPr>
        <w:t>In the past many assessments </w:t>
      </w:r>
      <w:r>
        <w:rPr>
          <w:spacing w:val="-4"/>
          <w:w w:val="95"/>
          <w:sz w:val="24"/>
        </w:rPr>
        <w:t>have </w:t>
      </w:r>
      <w:r>
        <w:rPr>
          <w:w w:val="95"/>
          <w:sz w:val="24"/>
        </w:rPr>
        <w:t>derived historical catches independently. The states of</w:t>
      </w:r>
      <w:r>
        <w:rPr>
          <w:spacing w:val="-17"/>
          <w:w w:val="95"/>
          <w:sz w:val="24"/>
        </w:rPr>
        <w:t> </w:t>
      </w:r>
      <w:r>
        <w:rPr>
          <w:w w:val="95"/>
          <w:sz w:val="24"/>
        </w:rPr>
        <w:t>California</w:t>
      </w:r>
      <w:r>
        <w:rPr>
          <w:spacing w:val="-17"/>
          <w:w w:val="95"/>
          <w:sz w:val="24"/>
        </w:rPr>
        <w:t> </w:t>
      </w:r>
      <w:r>
        <w:rPr>
          <w:w w:val="95"/>
          <w:sz w:val="24"/>
        </w:rPr>
        <w:t>and</w:t>
      </w:r>
      <w:r>
        <w:rPr>
          <w:spacing w:val="-17"/>
          <w:w w:val="95"/>
          <w:sz w:val="24"/>
        </w:rPr>
        <w:t> </w:t>
      </w:r>
      <w:r>
        <w:rPr>
          <w:w w:val="95"/>
          <w:sz w:val="24"/>
        </w:rPr>
        <w:t>Oregon</w:t>
      </w:r>
      <w:r>
        <w:rPr>
          <w:spacing w:val="-17"/>
          <w:w w:val="95"/>
          <w:sz w:val="24"/>
        </w:rPr>
        <w:t> </w:t>
      </w:r>
      <w:r>
        <w:rPr>
          <w:spacing w:val="-4"/>
          <w:w w:val="95"/>
          <w:sz w:val="24"/>
        </w:rPr>
        <w:t>have</w:t>
      </w:r>
      <w:r>
        <w:rPr>
          <w:spacing w:val="-17"/>
          <w:w w:val="95"/>
          <w:sz w:val="24"/>
        </w:rPr>
        <w:t> </w:t>
      </w:r>
      <w:r>
        <w:rPr>
          <w:w w:val="95"/>
          <w:sz w:val="24"/>
        </w:rPr>
        <w:t>completed</w:t>
      </w:r>
      <w:r>
        <w:rPr>
          <w:spacing w:val="-17"/>
          <w:w w:val="95"/>
          <w:sz w:val="24"/>
        </w:rPr>
        <w:t> </w:t>
      </w:r>
      <w:r>
        <w:rPr>
          <w:w w:val="95"/>
          <w:sz w:val="24"/>
        </w:rPr>
        <w:t>comprehensive</w:t>
      </w:r>
      <w:r>
        <w:rPr>
          <w:spacing w:val="-17"/>
          <w:w w:val="95"/>
          <w:sz w:val="24"/>
        </w:rPr>
        <w:t> </w:t>
      </w:r>
      <w:r>
        <w:rPr>
          <w:w w:val="95"/>
          <w:sz w:val="24"/>
        </w:rPr>
        <w:t>historical</w:t>
      </w:r>
      <w:r>
        <w:rPr>
          <w:spacing w:val="-17"/>
          <w:w w:val="95"/>
          <w:sz w:val="24"/>
        </w:rPr>
        <w:t> </w:t>
      </w:r>
      <w:r>
        <w:rPr>
          <w:w w:val="95"/>
          <w:sz w:val="24"/>
        </w:rPr>
        <w:t>catch</w:t>
      </w:r>
      <w:r>
        <w:rPr>
          <w:spacing w:val="-17"/>
          <w:w w:val="95"/>
          <w:sz w:val="24"/>
        </w:rPr>
        <w:t> </w:t>
      </w:r>
      <w:r>
        <w:rPr>
          <w:w w:val="95"/>
          <w:sz w:val="24"/>
        </w:rPr>
        <w:t>reconstructions. </w:t>
      </w:r>
      <w:r>
        <w:rPr>
          <w:spacing w:val="-4"/>
          <w:sz w:val="24"/>
        </w:rPr>
        <w:t>At</w:t>
      </w:r>
      <w:r>
        <w:rPr>
          <w:spacing w:val="-16"/>
          <w:sz w:val="24"/>
        </w:rPr>
        <w:t> </w:t>
      </w:r>
      <w:r>
        <w:rPr>
          <w:sz w:val="24"/>
        </w:rPr>
        <w:t>the</w:t>
      </w:r>
      <w:r>
        <w:rPr>
          <w:spacing w:val="-16"/>
          <w:sz w:val="24"/>
        </w:rPr>
        <w:t> </w:t>
      </w:r>
      <w:r>
        <w:rPr>
          <w:sz w:val="24"/>
        </w:rPr>
        <w:t>time</w:t>
      </w:r>
      <w:r>
        <w:rPr>
          <w:spacing w:val="-16"/>
          <w:sz w:val="24"/>
        </w:rPr>
        <w:t> </w:t>
      </w:r>
      <w:r>
        <w:rPr>
          <w:sz w:val="24"/>
        </w:rPr>
        <w:t>of</w:t>
      </w:r>
      <w:r>
        <w:rPr>
          <w:spacing w:val="-16"/>
          <w:sz w:val="24"/>
        </w:rPr>
        <w:t> </w:t>
      </w:r>
      <w:r>
        <w:rPr>
          <w:sz w:val="24"/>
        </w:rPr>
        <w:t>this</w:t>
      </w:r>
      <w:r>
        <w:rPr>
          <w:spacing w:val="-16"/>
          <w:sz w:val="24"/>
        </w:rPr>
        <w:t> </w:t>
      </w:r>
      <w:r>
        <w:rPr>
          <w:sz w:val="24"/>
        </w:rPr>
        <w:t>assessment,</w:t>
      </w:r>
      <w:r>
        <w:rPr>
          <w:spacing w:val="-16"/>
          <w:sz w:val="24"/>
        </w:rPr>
        <w:t> </w:t>
      </w:r>
      <w:r>
        <w:rPr>
          <w:sz w:val="24"/>
        </w:rPr>
        <w:t>a</w:t>
      </w:r>
      <w:r>
        <w:rPr>
          <w:spacing w:val="-16"/>
          <w:sz w:val="24"/>
        </w:rPr>
        <w:t> </w:t>
      </w:r>
      <w:r>
        <w:rPr>
          <w:sz w:val="24"/>
        </w:rPr>
        <w:t>comprehensive</w:t>
      </w:r>
      <w:r>
        <w:rPr>
          <w:spacing w:val="-16"/>
          <w:sz w:val="24"/>
        </w:rPr>
        <w:t> </w:t>
      </w:r>
      <w:r>
        <w:rPr>
          <w:sz w:val="24"/>
        </w:rPr>
        <w:t>historical</w:t>
      </w:r>
      <w:r>
        <w:rPr>
          <w:spacing w:val="-16"/>
          <w:sz w:val="24"/>
        </w:rPr>
        <w:t> </w:t>
      </w:r>
      <w:r>
        <w:rPr>
          <w:sz w:val="24"/>
        </w:rPr>
        <w:t>catch</w:t>
      </w:r>
      <w:r>
        <w:rPr>
          <w:spacing w:val="-16"/>
          <w:sz w:val="24"/>
        </w:rPr>
        <w:t> </w:t>
      </w:r>
      <w:r>
        <w:rPr>
          <w:sz w:val="24"/>
        </w:rPr>
        <w:t>reconstruction</w:t>
      </w:r>
      <w:r>
        <w:rPr>
          <w:spacing w:val="-16"/>
          <w:sz w:val="24"/>
        </w:rPr>
        <w:t> </w:t>
      </w:r>
      <w:r>
        <w:rPr>
          <w:sz w:val="24"/>
        </w:rPr>
        <w:t>is</w:t>
      </w:r>
      <w:r>
        <w:rPr>
          <w:spacing w:val="-16"/>
          <w:sz w:val="24"/>
        </w:rPr>
        <w:t> </w:t>
      </w:r>
      <w:r>
        <w:rPr>
          <w:sz w:val="24"/>
        </w:rPr>
        <w:t>not </w:t>
      </w:r>
      <w:r>
        <w:rPr>
          <w:spacing w:val="-3"/>
          <w:sz w:val="24"/>
        </w:rPr>
        <w:t>available </w:t>
      </w:r>
      <w:r>
        <w:rPr>
          <w:sz w:val="24"/>
        </w:rPr>
        <w:t>for Washington. Completion of a Washington catch reconstruction would provide the best possible estimated catch series that accounts for all the catch and better</w:t>
      </w:r>
      <w:r>
        <w:rPr>
          <w:spacing w:val="10"/>
          <w:sz w:val="24"/>
        </w:rPr>
        <w:t> </w:t>
      </w:r>
      <w:r>
        <w:rPr>
          <w:sz w:val="24"/>
        </w:rPr>
        <w:t>resolves</w:t>
      </w:r>
      <w:r>
        <w:rPr>
          <w:spacing w:val="10"/>
          <w:sz w:val="24"/>
        </w:rPr>
        <w:t> </w:t>
      </w:r>
      <w:r>
        <w:rPr>
          <w:sz w:val="24"/>
        </w:rPr>
        <w:t>historical</w:t>
      </w:r>
      <w:r>
        <w:rPr>
          <w:spacing w:val="10"/>
          <w:sz w:val="24"/>
        </w:rPr>
        <w:t> </w:t>
      </w:r>
      <w:r>
        <w:rPr>
          <w:sz w:val="24"/>
        </w:rPr>
        <w:t>catch</w:t>
      </w:r>
      <w:r>
        <w:rPr>
          <w:spacing w:val="10"/>
          <w:sz w:val="24"/>
        </w:rPr>
        <w:t> </w:t>
      </w:r>
      <w:r>
        <w:rPr>
          <w:sz w:val="24"/>
        </w:rPr>
        <w:t>uncertainty</w:t>
      </w:r>
      <w:r>
        <w:rPr>
          <w:spacing w:val="10"/>
          <w:sz w:val="24"/>
        </w:rPr>
        <w:t> </w:t>
      </w:r>
      <w:r>
        <w:rPr>
          <w:sz w:val="24"/>
        </w:rPr>
        <w:t>for</w:t>
      </w:r>
      <w:r>
        <w:rPr>
          <w:spacing w:val="10"/>
          <w:sz w:val="24"/>
        </w:rPr>
        <w:t> </w:t>
      </w:r>
      <w:r>
        <w:rPr>
          <w:sz w:val="24"/>
        </w:rPr>
        <w:t>flatfish</w:t>
      </w:r>
      <w:r>
        <w:rPr>
          <w:spacing w:val="10"/>
          <w:sz w:val="24"/>
        </w:rPr>
        <w:t> </w:t>
      </w:r>
      <w:r>
        <w:rPr>
          <w:sz w:val="24"/>
        </w:rPr>
        <w:t>as</w:t>
      </w:r>
      <w:r>
        <w:rPr>
          <w:spacing w:val="10"/>
          <w:sz w:val="24"/>
        </w:rPr>
        <w:t> </w:t>
      </w:r>
      <w:r>
        <w:rPr>
          <w:sz w:val="24"/>
        </w:rPr>
        <w:t>a</w:t>
      </w:r>
      <w:r>
        <w:rPr>
          <w:spacing w:val="10"/>
          <w:sz w:val="24"/>
        </w:rPr>
        <w:t> </w:t>
      </w:r>
      <w:r>
        <w:rPr>
          <w:sz w:val="24"/>
        </w:rPr>
        <w:t>group.</w:t>
      </w:r>
    </w:p>
    <w:p>
      <w:pPr>
        <w:pStyle w:val="ListParagraph"/>
        <w:numPr>
          <w:ilvl w:val="0"/>
          <w:numId w:val="8"/>
        </w:numPr>
        <w:tabs>
          <w:tab w:pos="746" w:val="left" w:leader="none"/>
        </w:tabs>
        <w:spacing w:line="254" w:lineRule="auto" w:before="199" w:after="0"/>
        <w:ind w:left="745" w:right="417" w:hanging="299"/>
        <w:jc w:val="both"/>
        <w:rPr>
          <w:sz w:val="24"/>
        </w:rPr>
      </w:pPr>
      <w:r>
        <w:rPr>
          <w:sz w:val="24"/>
        </w:rPr>
        <w:t>Due</w:t>
      </w:r>
      <w:r>
        <w:rPr>
          <w:spacing w:val="-24"/>
          <w:sz w:val="24"/>
        </w:rPr>
        <w:t> </w:t>
      </w:r>
      <w:r>
        <w:rPr>
          <w:sz w:val="24"/>
        </w:rPr>
        <w:t>to</w:t>
      </w:r>
      <w:r>
        <w:rPr>
          <w:spacing w:val="-25"/>
          <w:sz w:val="24"/>
        </w:rPr>
        <w:t> </w:t>
      </w:r>
      <w:r>
        <w:rPr>
          <w:sz w:val="24"/>
        </w:rPr>
        <w:t>limited</w:t>
      </w:r>
      <w:r>
        <w:rPr>
          <w:spacing w:val="-24"/>
          <w:sz w:val="24"/>
        </w:rPr>
        <w:t> </w:t>
      </w:r>
      <w:r>
        <w:rPr>
          <w:sz w:val="24"/>
        </w:rPr>
        <w:t>data,</w:t>
      </w:r>
      <w:r>
        <w:rPr>
          <w:spacing w:val="-24"/>
          <w:sz w:val="24"/>
        </w:rPr>
        <w:t> </w:t>
      </w:r>
      <w:r>
        <w:rPr>
          <w:sz w:val="24"/>
        </w:rPr>
        <w:t>new</w:t>
      </w:r>
      <w:r>
        <w:rPr>
          <w:spacing w:val="-25"/>
          <w:sz w:val="24"/>
        </w:rPr>
        <w:t> </w:t>
      </w:r>
      <w:r>
        <w:rPr>
          <w:sz w:val="24"/>
        </w:rPr>
        <w:t>studies</w:t>
      </w:r>
      <w:r>
        <w:rPr>
          <w:spacing w:val="-24"/>
          <w:sz w:val="24"/>
        </w:rPr>
        <w:t> </w:t>
      </w:r>
      <w:r>
        <w:rPr>
          <w:sz w:val="24"/>
        </w:rPr>
        <w:t>on</w:t>
      </w:r>
      <w:r>
        <w:rPr>
          <w:spacing w:val="-24"/>
          <w:sz w:val="24"/>
        </w:rPr>
        <w:t> </w:t>
      </w:r>
      <w:r>
        <w:rPr>
          <w:sz w:val="24"/>
        </w:rPr>
        <w:t>the</w:t>
      </w:r>
      <w:r>
        <w:rPr>
          <w:spacing w:val="-24"/>
          <w:sz w:val="24"/>
        </w:rPr>
        <w:t> </w:t>
      </w:r>
      <w:r>
        <w:rPr>
          <w:sz w:val="24"/>
        </w:rPr>
        <w:t>maturity</w:t>
      </w:r>
      <w:r>
        <w:rPr>
          <w:spacing w:val="-25"/>
          <w:sz w:val="24"/>
        </w:rPr>
        <w:t> </w:t>
      </w:r>
      <w:r>
        <w:rPr>
          <w:sz w:val="24"/>
        </w:rPr>
        <w:t>at</w:t>
      </w:r>
      <w:r>
        <w:rPr>
          <w:spacing w:val="-24"/>
          <w:sz w:val="24"/>
        </w:rPr>
        <w:t> </w:t>
      </w:r>
      <w:r>
        <w:rPr>
          <w:sz w:val="24"/>
        </w:rPr>
        <w:t>length</w:t>
      </w:r>
      <w:r>
        <w:rPr>
          <w:spacing w:val="-24"/>
          <w:sz w:val="24"/>
        </w:rPr>
        <w:t> </w:t>
      </w:r>
      <w:r>
        <w:rPr>
          <w:sz w:val="24"/>
        </w:rPr>
        <w:t>or</w:t>
      </w:r>
      <w:r>
        <w:rPr>
          <w:spacing w:val="-25"/>
          <w:sz w:val="24"/>
        </w:rPr>
        <w:t> </w:t>
      </w:r>
      <w:r>
        <w:rPr>
          <w:sz w:val="24"/>
        </w:rPr>
        <w:t>age</w:t>
      </w:r>
      <w:r>
        <w:rPr>
          <w:spacing w:val="-24"/>
          <w:sz w:val="24"/>
        </w:rPr>
        <w:t> </w:t>
      </w:r>
      <w:r>
        <w:rPr>
          <w:sz w:val="24"/>
        </w:rPr>
        <w:t>for</w:t>
      </w:r>
      <w:r>
        <w:rPr>
          <w:spacing w:val="-25"/>
          <w:sz w:val="24"/>
        </w:rPr>
        <w:t> </w:t>
      </w:r>
      <w:r>
        <w:rPr>
          <w:sz w:val="24"/>
        </w:rPr>
        <w:t>petrale</w:t>
      </w:r>
      <w:r>
        <w:rPr>
          <w:spacing w:val="-25"/>
          <w:sz w:val="24"/>
        </w:rPr>
        <w:t> </w:t>
      </w:r>
      <w:r>
        <w:rPr>
          <w:sz w:val="24"/>
        </w:rPr>
        <w:t>sole</w:t>
      </w:r>
      <w:r>
        <w:rPr>
          <w:spacing w:val="-25"/>
          <w:sz w:val="24"/>
        </w:rPr>
        <w:t> </w:t>
      </w:r>
      <w:r>
        <w:rPr>
          <w:sz w:val="24"/>
        </w:rPr>
        <w:t>would </w:t>
      </w:r>
      <w:r>
        <w:rPr>
          <w:spacing w:val="1"/>
          <w:sz w:val="24"/>
        </w:rPr>
        <w:t>be</w:t>
      </w:r>
      <w:r>
        <w:rPr>
          <w:spacing w:val="18"/>
          <w:sz w:val="24"/>
        </w:rPr>
        <w:t> </w:t>
      </w:r>
      <w:r>
        <w:rPr>
          <w:sz w:val="24"/>
        </w:rPr>
        <w:t>beneficial.</w:t>
      </w:r>
    </w:p>
    <w:p>
      <w:pPr>
        <w:pStyle w:val="ListParagraph"/>
        <w:numPr>
          <w:ilvl w:val="0"/>
          <w:numId w:val="8"/>
        </w:numPr>
        <w:tabs>
          <w:tab w:pos="746" w:val="left" w:leader="none"/>
        </w:tabs>
        <w:spacing w:line="254" w:lineRule="auto" w:before="199" w:after="0"/>
        <w:ind w:left="745" w:right="407" w:hanging="299"/>
        <w:jc w:val="both"/>
        <w:rPr>
          <w:sz w:val="24"/>
        </w:rPr>
      </w:pPr>
      <w:r>
        <w:rPr>
          <w:sz w:val="24"/>
        </w:rPr>
        <w:t>Where possible, historical otolith samples aged using a combination of surface and break-and-burn</w:t>
      </w:r>
      <w:r>
        <w:rPr>
          <w:spacing w:val="-22"/>
          <w:sz w:val="24"/>
        </w:rPr>
        <w:t> </w:t>
      </w:r>
      <w:r>
        <w:rPr>
          <w:sz w:val="24"/>
        </w:rPr>
        <w:t>methods</w:t>
      </w:r>
      <w:r>
        <w:rPr>
          <w:spacing w:val="-22"/>
          <w:sz w:val="24"/>
        </w:rPr>
        <w:t> </w:t>
      </w:r>
      <w:r>
        <w:rPr>
          <w:sz w:val="24"/>
        </w:rPr>
        <w:t>should</w:t>
      </w:r>
      <w:r>
        <w:rPr>
          <w:spacing w:val="-22"/>
          <w:sz w:val="24"/>
        </w:rPr>
        <w:t> </w:t>
      </w:r>
      <w:r>
        <w:rPr>
          <w:spacing w:val="1"/>
          <w:sz w:val="24"/>
        </w:rPr>
        <w:t>be</w:t>
      </w:r>
      <w:r>
        <w:rPr>
          <w:spacing w:val="-22"/>
          <w:sz w:val="24"/>
        </w:rPr>
        <w:t> </w:t>
      </w:r>
      <w:r>
        <w:rPr>
          <w:sz w:val="24"/>
        </w:rPr>
        <w:t>re-aged</w:t>
      </w:r>
      <w:r>
        <w:rPr>
          <w:spacing w:val="-22"/>
          <w:sz w:val="24"/>
        </w:rPr>
        <w:t> </w:t>
      </w:r>
      <w:r>
        <w:rPr>
          <w:sz w:val="24"/>
        </w:rPr>
        <w:t>using</w:t>
      </w:r>
      <w:r>
        <w:rPr>
          <w:spacing w:val="-22"/>
          <w:sz w:val="24"/>
        </w:rPr>
        <w:t> </w:t>
      </w:r>
      <w:r>
        <w:rPr>
          <w:sz w:val="24"/>
        </w:rPr>
        <w:t>the</w:t>
      </w:r>
      <w:r>
        <w:rPr>
          <w:spacing w:val="-22"/>
          <w:sz w:val="24"/>
        </w:rPr>
        <w:t> </w:t>
      </w:r>
      <w:r>
        <w:rPr>
          <w:sz w:val="24"/>
        </w:rPr>
        <w:t>break-and-burn</w:t>
      </w:r>
      <w:r>
        <w:rPr>
          <w:spacing w:val="-22"/>
          <w:sz w:val="24"/>
        </w:rPr>
        <w:t> </w:t>
      </w:r>
      <w:r>
        <w:rPr>
          <w:sz w:val="24"/>
        </w:rPr>
        <w:t>method.</w:t>
      </w:r>
      <w:r>
        <w:rPr>
          <w:spacing w:val="-9"/>
          <w:sz w:val="24"/>
        </w:rPr>
        <w:t> </w:t>
      </w:r>
      <w:r>
        <w:rPr>
          <w:sz w:val="24"/>
        </w:rPr>
        <w:t>Early </w:t>
      </w:r>
      <w:r>
        <w:rPr>
          <w:w w:val="95"/>
          <w:sz w:val="24"/>
        </w:rPr>
        <w:t>surface</w:t>
      </w:r>
      <w:r>
        <w:rPr>
          <w:spacing w:val="-18"/>
          <w:w w:val="95"/>
          <w:sz w:val="24"/>
        </w:rPr>
        <w:t> </w:t>
      </w:r>
      <w:r>
        <w:rPr>
          <w:w w:val="95"/>
          <w:sz w:val="24"/>
        </w:rPr>
        <w:t>read</w:t>
      </w:r>
      <w:r>
        <w:rPr>
          <w:spacing w:val="-18"/>
          <w:w w:val="95"/>
          <w:sz w:val="24"/>
        </w:rPr>
        <w:t> </w:t>
      </w:r>
      <w:r>
        <w:rPr>
          <w:w w:val="95"/>
          <w:sz w:val="24"/>
        </w:rPr>
        <w:t>otoliths</w:t>
      </w:r>
      <w:r>
        <w:rPr>
          <w:spacing w:val="-18"/>
          <w:w w:val="95"/>
          <w:sz w:val="24"/>
        </w:rPr>
        <w:t> </w:t>
      </w:r>
      <w:r>
        <w:rPr>
          <w:w w:val="95"/>
          <w:sz w:val="24"/>
        </w:rPr>
        <w:t>should</w:t>
      </w:r>
      <w:r>
        <w:rPr>
          <w:spacing w:val="-18"/>
          <w:w w:val="95"/>
          <w:sz w:val="24"/>
        </w:rPr>
        <w:t> </w:t>
      </w:r>
      <w:r>
        <w:rPr>
          <w:w w:val="95"/>
          <w:sz w:val="24"/>
        </w:rPr>
        <w:t>also</w:t>
      </w:r>
      <w:r>
        <w:rPr>
          <w:spacing w:val="-18"/>
          <w:w w:val="95"/>
          <w:sz w:val="24"/>
        </w:rPr>
        <w:t> </w:t>
      </w:r>
      <w:r>
        <w:rPr>
          <w:spacing w:val="1"/>
          <w:w w:val="95"/>
          <w:sz w:val="24"/>
        </w:rPr>
        <w:t>be</w:t>
      </w:r>
      <w:r>
        <w:rPr>
          <w:spacing w:val="-18"/>
          <w:w w:val="95"/>
          <w:sz w:val="24"/>
        </w:rPr>
        <w:t> </w:t>
      </w:r>
      <w:r>
        <w:rPr>
          <w:w w:val="95"/>
          <w:sz w:val="24"/>
        </w:rPr>
        <w:t>re-aged</w:t>
      </w:r>
      <w:r>
        <w:rPr>
          <w:spacing w:val="-18"/>
          <w:w w:val="95"/>
          <w:sz w:val="24"/>
        </w:rPr>
        <w:t> </w:t>
      </w:r>
      <w:r>
        <w:rPr>
          <w:w w:val="95"/>
          <w:sz w:val="24"/>
        </w:rPr>
        <w:t>using</w:t>
      </w:r>
      <w:r>
        <w:rPr>
          <w:spacing w:val="-18"/>
          <w:w w:val="95"/>
          <w:sz w:val="24"/>
        </w:rPr>
        <w:t> </w:t>
      </w:r>
      <w:r>
        <w:rPr>
          <w:w w:val="95"/>
          <w:sz w:val="24"/>
        </w:rPr>
        <w:t>the</w:t>
      </w:r>
      <w:r>
        <w:rPr>
          <w:spacing w:val="-18"/>
          <w:w w:val="95"/>
          <w:sz w:val="24"/>
        </w:rPr>
        <w:t> </w:t>
      </w:r>
      <w:r>
        <w:rPr>
          <w:w w:val="95"/>
          <w:sz w:val="24"/>
        </w:rPr>
        <w:t>break-and-burn</w:t>
      </w:r>
      <w:r>
        <w:rPr>
          <w:spacing w:val="-18"/>
          <w:w w:val="95"/>
          <w:sz w:val="24"/>
        </w:rPr>
        <w:t> </w:t>
      </w:r>
      <w:r>
        <w:rPr>
          <w:w w:val="95"/>
          <w:sz w:val="24"/>
        </w:rPr>
        <w:t>method.</w:t>
      </w:r>
      <w:r>
        <w:rPr>
          <w:spacing w:val="3"/>
          <w:w w:val="95"/>
          <w:sz w:val="24"/>
        </w:rPr>
        <w:t> </w:t>
      </w:r>
      <w:r>
        <w:rPr>
          <w:w w:val="95"/>
          <w:sz w:val="24"/>
        </w:rPr>
        <w:t>Historical </w:t>
      </w:r>
      <w:r>
        <w:rPr>
          <w:sz w:val="24"/>
        </w:rPr>
        <w:t>otoliths</w:t>
      </w:r>
      <w:r>
        <w:rPr>
          <w:spacing w:val="-22"/>
          <w:sz w:val="24"/>
        </w:rPr>
        <w:t> </w:t>
      </w:r>
      <w:r>
        <w:rPr>
          <w:sz w:val="24"/>
        </w:rPr>
        <w:t>aged</w:t>
      </w:r>
      <w:r>
        <w:rPr>
          <w:spacing w:val="-22"/>
          <w:sz w:val="24"/>
        </w:rPr>
        <w:t> </w:t>
      </w:r>
      <w:r>
        <w:rPr>
          <w:sz w:val="24"/>
        </w:rPr>
        <w:t>with</w:t>
      </w:r>
      <w:r>
        <w:rPr>
          <w:spacing w:val="-22"/>
          <w:sz w:val="24"/>
        </w:rPr>
        <w:t> </w:t>
      </w:r>
      <w:r>
        <w:rPr>
          <w:sz w:val="24"/>
        </w:rPr>
        <w:t>a</w:t>
      </w:r>
      <w:r>
        <w:rPr>
          <w:spacing w:val="-22"/>
          <w:sz w:val="24"/>
        </w:rPr>
        <w:t> </w:t>
      </w:r>
      <w:r>
        <w:rPr>
          <w:sz w:val="24"/>
        </w:rPr>
        <w:t>standard</w:t>
      </w:r>
      <w:r>
        <w:rPr>
          <w:spacing w:val="-22"/>
          <w:sz w:val="24"/>
        </w:rPr>
        <w:t> </w:t>
      </w:r>
      <w:r>
        <w:rPr>
          <w:sz w:val="24"/>
        </w:rPr>
        <w:t>method</w:t>
      </w:r>
      <w:r>
        <w:rPr>
          <w:spacing w:val="-22"/>
          <w:sz w:val="24"/>
        </w:rPr>
        <w:t> </w:t>
      </w:r>
      <w:r>
        <w:rPr>
          <w:sz w:val="24"/>
        </w:rPr>
        <w:t>will</w:t>
      </w:r>
      <w:r>
        <w:rPr>
          <w:spacing w:val="-22"/>
          <w:sz w:val="24"/>
        </w:rPr>
        <w:t> </w:t>
      </w:r>
      <w:r>
        <w:rPr>
          <w:sz w:val="24"/>
        </w:rPr>
        <w:t>allow</w:t>
      </w:r>
      <w:r>
        <w:rPr>
          <w:spacing w:val="-22"/>
          <w:sz w:val="24"/>
        </w:rPr>
        <w:t> </w:t>
      </w:r>
      <w:r>
        <w:rPr>
          <w:sz w:val="24"/>
        </w:rPr>
        <w:t>the</w:t>
      </w:r>
      <w:r>
        <w:rPr>
          <w:spacing w:val="-22"/>
          <w:sz w:val="24"/>
        </w:rPr>
        <w:t> </w:t>
      </w:r>
      <w:r>
        <w:rPr>
          <w:sz w:val="24"/>
        </w:rPr>
        <w:t>further</w:t>
      </w:r>
      <w:r>
        <w:rPr>
          <w:spacing w:val="-22"/>
          <w:sz w:val="24"/>
        </w:rPr>
        <w:t> </w:t>
      </w:r>
      <w:r>
        <w:rPr>
          <w:sz w:val="24"/>
        </w:rPr>
        <w:t>evaluation</w:t>
      </w:r>
      <w:r>
        <w:rPr>
          <w:spacing w:val="-22"/>
          <w:sz w:val="24"/>
        </w:rPr>
        <w:t> </w:t>
      </w:r>
      <w:r>
        <w:rPr>
          <w:sz w:val="24"/>
        </w:rPr>
        <w:t>of</w:t>
      </w:r>
      <w:r>
        <w:rPr>
          <w:spacing w:val="-22"/>
          <w:sz w:val="24"/>
        </w:rPr>
        <w:t> </w:t>
      </w:r>
      <w:r>
        <w:rPr>
          <w:sz w:val="24"/>
        </w:rPr>
        <w:t>the</w:t>
      </w:r>
      <w:r>
        <w:rPr>
          <w:spacing w:val="-22"/>
          <w:sz w:val="24"/>
        </w:rPr>
        <w:t> </w:t>
      </w:r>
      <w:r>
        <w:rPr>
          <w:sz w:val="24"/>
        </w:rPr>
        <w:t>potential </w:t>
      </w:r>
      <w:r>
        <w:rPr>
          <w:w w:val="95"/>
          <w:sz w:val="24"/>
        </w:rPr>
        <w:t>impacts of consistent under ageing using surface methods, changes in selectivity during </w:t>
      </w:r>
      <w:r>
        <w:rPr>
          <w:sz w:val="24"/>
        </w:rPr>
        <w:t>early</w:t>
      </w:r>
      <w:r>
        <w:rPr>
          <w:spacing w:val="-12"/>
          <w:sz w:val="24"/>
        </w:rPr>
        <w:t> </w:t>
      </w:r>
      <w:r>
        <w:rPr>
          <w:sz w:val="24"/>
        </w:rPr>
        <w:t>periods</w:t>
      </w:r>
      <w:r>
        <w:rPr>
          <w:spacing w:val="-12"/>
          <w:sz w:val="24"/>
        </w:rPr>
        <w:t> </w:t>
      </w:r>
      <w:r>
        <w:rPr>
          <w:sz w:val="24"/>
        </w:rPr>
        <w:t>of</w:t>
      </w:r>
      <w:r>
        <w:rPr>
          <w:spacing w:val="-12"/>
          <w:sz w:val="24"/>
        </w:rPr>
        <w:t> </w:t>
      </w:r>
      <w:r>
        <w:rPr>
          <w:sz w:val="24"/>
        </w:rPr>
        <w:t>time</w:t>
      </w:r>
      <w:r>
        <w:rPr>
          <w:spacing w:val="-13"/>
          <w:sz w:val="24"/>
        </w:rPr>
        <w:t> </w:t>
      </w:r>
      <w:r>
        <w:rPr>
          <w:sz w:val="24"/>
        </w:rPr>
        <w:t>without</w:t>
      </w:r>
      <w:r>
        <w:rPr>
          <w:spacing w:val="-12"/>
          <w:sz w:val="24"/>
        </w:rPr>
        <w:t> </w:t>
      </w:r>
      <w:r>
        <w:rPr>
          <w:spacing w:val="-3"/>
          <w:sz w:val="24"/>
        </w:rPr>
        <w:t>any</w:t>
      </w:r>
      <w:r>
        <w:rPr>
          <w:spacing w:val="-12"/>
          <w:sz w:val="24"/>
        </w:rPr>
        <w:t> </w:t>
      </w:r>
      <w:r>
        <w:rPr>
          <w:sz w:val="24"/>
        </w:rPr>
        <w:t>composition</w:t>
      </w:r>
      <w:r>
        <w:rPr>
          <w:spacing w:val="-13"/>
          <w:sz w:val="24"/>
        </w:rPr>
        <w:t> </w:t>
      </w:r>
      <w:r>
        <w:rPr>
          <w:sz w:val="24"/>
        </w:rPr>
        <w:t>information,</w:t>
      </w:r>
      <w:r>
        <w:rPr>
          <w:spacing w:val="-12"/>
          <w:sz w:val="24"/>
        </w:rPr>
        <w:t> </w:t>
      </w:r>
      <w:r>
        <w:rPr>
          <w:sz w:val="24"/>
        </w:rPr>
        <w:t>and</w:t>
      </w:r>
      <w:r>
        <w:rPr>
          <w:spacing w:val="-12"/>
          <w:sz w:val="24"/>
        </w:rPr>
        <w:t> </w:t>
      </w:r>
      <w:r>
        <w:rPr>
          <w:sz w:val="24"/>
        </w:rPr>
        <w:t>potential</w:t>
      </w:r>
      <w:r>
        <w:rPr>
          <w:spacing w:val="-13"/>
          <w:sz w:val="24"/>
        </w:rPr>
        <w:t> </w:t>
      </w:r>
      <w:r>
        <w:rPr>
          <w:sz w:val="24"/>
        </w:rPr>
        <w:t>changes</w:t>
      </w:r>
      <w:r>
        <w:rPr>
          <w:spacing w:val="-12"/>
          <w:sz w:val="24"/>
        </w:rPr>
        <w:t> </w:t>
      </w:r>
      <w:r>
        <w:rPr>
          <w:sz w:val="24"/>
        </w:rPr>
        <w:t>in growth.</w:t>
      </w:r>
    </w:p>
    <w:p>
      <w:pPr>
        <w:pStyle w:val="ListParagraph"/>
        <w:numPr>
          <w:ilvl w:val="0"/>
          <w:numId w:val="8"/>
        </w:numPr>
        <w:tabs>
          <w:tab w:pos="746" w:val="left" w:leader="none"/>
        </w:tabs>
        <w:spacing w:line="254" w:lineRule="auto" w:before="198" w:after="0"/>
        <w:ind w:left="745" w:right="410" w:hanging="299"/>
        <w:jc w:val="both"/>
        <w:rPr>
          <w:sz w:val="24"/>
        </w:rPr>
      </w:pPr>
      <w:r>
        <w:rPr>
          <w:sz w:val="24"/>
        </w:rPr>
        <w:t>Studies</w:t>
      </w:r>
      <w:r>
        <w:rPr>
          <w:spacing w:val="-4"/>
          <w:sz w:val="24"/>
        </w:rPr>
        <w:t> </w:t>
      </w:r>
      <w:r>
        <w:rPr>
          <w:sz w:val="24"/>
        </w:rPr>
        <w:t>on</w:t>
      </w:r>
      <w:r>
        <w:rPr>
          <w:spacing w:val="-4"/>
          <w:sz w:val="24"/>
        </w:rPr>
        <w:t> </w:t>
      </w:r>
      <w:r>
        <w:rPr>
          <w:sz w:val="24"/>
        </w:rPr>
        <w:t>stock</w:t>
      </w:r>
      <w:r>
        <w:rPr>
          <w:spacing w:val="-4"/>
          <w:sz w:val="24"/>
        </w:rPr>
        <w:t> </w:t>
      </w:r>
      <w:r>
        <w:rPr>
          <w:sz w:val="24"/>
        </w:rPr>
        <w:t>structure</w:t>
      </w:r>
      <w:r>
        <w:rPr>
          <w:spacing w:val="-4"/>
          <w:sz w:val="24"/>
        </w:rPr>
        <w:t> </w:t>
      </w:r>
      <w:r>
        <w:rPr>
          <w:sz w:val="24"/>
        </w:rPr>
        <w:t>and</w:t>
      </w:r>
      <w:r>
        <w:rPr>
          <w:spacing w:val="-4"/>
          <w:sz w:val="24"/>
        </w:rPr>
        <w:t> </w:t>
      </w:r>
      <w:r>
        <w:rPr>
          <w:spacing w:val="-3"/>
          <w:sz w:val="24"/>
        </w:rPr>
        <w:t>movement</w:t>
      </w:r>
      <w:r>
        <w:rPr>
          <w:spacing w:val="-4"/>
          <w:sz w:val="24"/>
        </w:rPr>
        <w:t> </w:t>
      </w:r>
      <w:r>
        <w:rPr>
          <w:sz w:val="24"/>
        </w:rPr>
        <w:t>of</w:t>
      </w:r>
      <w:r>
        <w:rPr>
          <w:spacing w:val="-4"/>
          <w:sz w:val="24"/>
        </w:rPr>
        <w:t> </w:t>
      </w:r>
      <w:r>
        <w:rPr>
          <w:sz w:val="24"/>
        </w:rPr>
        <w:t>petrale</w:t>
      </w:r>
      <w:r>
        <w:rPr>
          <w:spacing w:val="-4"/>
          <w:sz w:val="24"/>
        </w:rPr>
        <w:t> </w:t>
      </w:r>
      <w:r>
        <w:rPr>
          <w:sz w:val="24"/>
        </w:rPr>
        <w:t>sole,</w:t>
      </w:r>
      <w:r>
        <w:rPr>
          <w:spacing w:val="-4"/>
          <w:sz w:val="24"/>
        </w:rPr>
        <w:t> </w:t>
      </w:r>
      <w:r>
        <w:rPr>
          <w:sz w:val="24"/>
        </w:rPr>
        <w:t>particularly</w:t>
      </w:r>
      <w:r>
        <w:rPr>
          <w:spacing w:val="-4"/>
          <w:sz w:val="24"/>
        </w:rPr>
        <w:t> </w:t>
      </w:r>
      <w:r>
        <w:rPr>
          <w:sz w:val="24"/>
        </w:rPr>
        <w:t>with</w:t>
      </w:r>
      <w:r>
        <w:rPr>
          <w:spacing w:val="-4"/>
          <w:sz w:val="24"/>
        </w:rPr>
        <w:t> </w:t>
      </w:r>
      <w:r>
        <w:rPr>
          <w:sz w:val="24"/>
        </w:rPr>
        <w:t>regard</w:t>
      </w:r>
      <w:r>
        <w:rPr>
          <w:spacing w:val="-4"/>
          <w:sz w:val="24"/>
        </w:rPr>
        <w:t> </w:t>
      </w:r>
      <w:r>
        <w:rPr>
          <w:sz w:val="24"/>
        </w:rPr>
        <w:t>to the</w:t>
      </w:r>
      <w:r>
        <w:rPr>
          <w:spacing w:val="-19"/>
          <w:sz w:val="24"/>
        </w:rPr>
        <w:t> </w:t>
      </w:r>
      <w:r>
        <w:rPr>
          <w:sz w:val="24"/>
        </w:rPr>
        <w:t>winter-summer</w:t>
      </w:r>
      <w:r>
        <w:rPr>
          <w:spacing w:val="-20"/>
          <w:sz w:val="24"/>
        </w:rPr>
        <w:t> </w:t>
      </w:r>
      <w:r>
        <w:rPr>
          <w:sz w:val="24"/>
        </w:rPr>
        <w:t>spawning</w:t>
      </w:r>
      <w:r>
        <w:rPr>
          <w:spacing w:val="-20"/>
          <w:sz w:val="24"/>
        </w:rPr>
        <w:t> </w:t>
      </w:r>
      <w:r>
        <w:rPr>
          <w:sz w:val="24"/>
        </w:rPr>
        <w:t>migration</w:t>
      </w:r>
      <w:r>
        <w:rPr>
          <w:spacing w:val="-20"/>
          <w:sz w:val="24"/>
        </w:rPr>
        <w:t> </w:t>
      </w:r>
      <w:r>
        <w:rPr>
          <w:sz w:val="24"/>
        </w:rPr>
        <w:t>of</w:t>
      </w:r>
      <w:r>
        <w:rPr>
          <w:spacing w:val="-20"/>
          <w:sz w:val="24"/>
        </w:rPr>
        <w:t> </w:t>
      </w:r>
      <w:r>
        <w:rPr>
          <w:sz w:val="24"/>
        </w:rPr>
        <w:t>petrale</w:t>
      </w:r>
      <w:r>
        <w:rPr>
          <w:spacing w:val="-19"/>
          <w:sz w:val="24"/>
        </w:rPr>
        <w:t> </w:t>
      </w:r>
      <w:r>
        <w:rPr>
          <w:sz w:val="24"/>
        </w:rPr>
        <w:t>sole</w:t>
      </w:r>
      <w:r>
        <w:rPr>
          <w:spacing w:val="-20"/>
          <w:sz w:val="24"/>
        </w:rPr>
        <w:t> </w:t>
      </w:r>
      <w:r>
        <w:rPr>
          <w:sz w:val="24"/>
        </w:rPr>
        <w:t>and</w:t>
      </w:r>
      <w:r>
        <w:rPr>
          <w:spacing w:val="-20"/>
          <w:sz w:val="24"/>
        </w:rPr>
        <w:t> </w:t>
      </w:r>
      <w:r>
        <w:rPr>
          <w:sz w:val="24"/>
        </w:rPr>
        <w:t>the</w:t>
      </w:r>
      <w:r>
        <w:rPr>
          <w:spacing w:val="-19"/>
          <w:sz w:val="24"/>
        </w:rPr>
        <w:t> </w:t>
      </w:r>
      <w:r>
        <w:rPr>
          <w:sz w:val="24"/>
        </w:rPr>
        <w:t>likely</w:t>
      </w:r>
      <w:r>
        <w:rPr>
          <w:spacing w:val="-20"/>
          <w:sz w:val="24"/>
        </w:rPr>
        <w:t> </w:t>
      </w:r>
      <w:r>
        <w:rPr>
          <w:sz w:val="24"/>
        </w:rPr>
        <w:t>trans-boundary </w:t>
      </w:r>
      <w:r>
        <w:rPr>
          <w:spacing w:val="-3"/>
          <w:sz w:val="24"/>
        </w:rPr>
        <w:t>movement </w:t>
      </w:r>
      <w:r>
        <w:rPr>
          <w:sz w:val="24"/>
        </w:rPr>
        <w:t>of petrale sole between U.S. and Canadian waters</w:t>
      </w:r>
      <w:r>
        <w:rPr>
          <w:spacing w:val="45"/>
          <w:sz w:val="24"/>
        </w:rPr>
        <w:t> </w:t>
      </w:r>
      <w:r>
        <w:rPr>
          <w:sz w:val="24"/>
        </w:rPr>
        <w:t>seasonally.</w:t>
      </w:r>
    </w:p>
    <w:p>
      <w:pPr>
        <w:pStyle w:val="ListParagraph"/>
        <w:numPr>
          <w:ilvl w:val="0"/>
          <w:numId w:val="8"/>
        </w:numPr>
        <w:tabs>
          <w:tab w:pos="746" w:val="left" w:leader="none"/>
        </w:tabs>
        <w:spacing w:line="254" w:lineRule="auto" w:before="199" w:after="0"/>
        <w:ind w:left="745" w:right="386" w:hanging="299"/>
        <w:jc w:val="both"/>
        <w:rPr>
          <w:sz w:val="24"/>
        </w:rPr>
      </w:pPr>
      <w:r>
        <w:rPr>
          <w:sz w:val="24"/>
        </w:rPr>
        <w:t>The</w:t>
      </w:r>
      <w:r>
        <w:rPr>
          <w:spacing w:val="-30"/>
          <w:sz w:val="24"/>
        </w:rPr>
        <w:t> </w:t>
      </w:r>
      <w:r>
        <w:rPr>
          <w:sz w:val="24"/>
        </w:rPr>
        <w:t>extent</w:t>
      </w:r>
      <w:r>
        <w:rPr>
          <w:spacing w:val="-30"/>
          <w:sz w:val="24"/>
        </w:rPr>
        <w:t> </w:t>
      </w:r>
      <w:r>
        <w:rPr>
          <w:sz w:val="24"/>
        </w:rPr>
        <w:t>of</w:t>
      </w:r>
      <w:r>
        <w:rPr>
          <w:spacing w:val="-31"/>
          <w:sz w:val="24"/>
        </w:rPr>
        <w:t> </w:t>
      </w:r>
      <w:r>
        <w:rPr>
          <w:sz w:val="24"/>
        </w:rPr>
        <w:t>spatial</w:t>
      </w:r>
      <w:r>
        <w:rPr>
          <w:spacing w:val="-30"/>
          <w:sz w:val="24"/>
        </w:rPr>
        <w:t> </w:t>
      </w:r>
      <w:r>
        <w:rPr>
          <w:sz w:val="24"/>
        </w:rPr>
        <w:t>variability</w:t>
      </w:r>
      <w:r>
        <w:rPr>
          <w:spacing w:val="-30"/>
          <w:sz w:val="24"/>
        </w:rPr>
        <w:t> </w:t>
      </w:r>
      <w:r>
        <w:rPr>
          <w:sz w:val="24"/>
        </w:rPr>
        <w:t>on</w:t>
      </w:r>
      <w:r>
        <w:rPr>
          <w:spacing w:val="-30"/>
          <w:sz w:val="24"/>
        </w:rPr>
        <w:t> </w:t>
      </w:r>
      <w:r>
        <w:rPr>
          <w:sz w:val="24"/>
        </w:rPr>
        <w:t>productivity</w:t>
      </w:r>
      <w:r>
        <w:rPr>
          <w:spacing w:val="-30"/>
          <w:sz w:val="24"/>
        </w:rPr>
        <w:t> </w:t>
      </w:r>
      <w:r>
        <w:rPr>
          <w:sz w:val="24"/>
        </w:rPr>
        <w:t>processes</w:t>
      </w:r>
      <w:r>
        <w:rPr>
          <w:spacing w:val="-30"/>
          <w:sz w:val="24"/>
        </w:rPr>
        <w:t> </w:t>
      </w:r>
      <w:r>
        <w:rPr>
          <w:sz w:val="24"/>
        </w:rPr>
        <w:t>such</w:t>
      </w:r>
      <w:r>
        <w:rPr>
          <w:spacing w:val="-30"/>
          <w:sz w:val="24"/>
        </w:rPr>
        <w:t> </w:t>
      </w:r>
      <w:r>
        <w:rPr>
          <w:sz w:val="24"/>
        </w:rPr>
        <w:t>as</w:t>
      </w:r>
      <w:r>
        <w:rPr>
          <w:spacing w:val="-31"/>
          <w:sz w:val="24"/>
        </w:rPr>
        <w:t> </w:t>
      </w:r>
      <w:r>
        <w:rPr>
          <w:sz w:val="24"/>
        </w:rPr>
        <w:t>growth,</w:t>
      </w:r>
      <w:r>
        <w:rPr>
          <w:spacing w:val="-30"/>
          <w:sz w:val="24"/>
        </w:rPr>
        <w:t> </w:t>
      </w:r>
      <w:r>
        <w:rPr>
          <w:sz w:val="24"/>
        </w:rPr>
        <w:t>recruitment, and maturity is currently unknown and would benefit from further</w:t>
      </w:r>
      <w:r>
        <w:rPr>
          <w:spacing w:val="-7"/>
          <w:sz w:val="24"/>
        </w:rPr>
        <w:t> </w:t>
      </w:r>
      <w:r>
        <w:rPr>
          <w:sz w:val="24"/>
        </w:rPr>
        <w:t>research.</w:t>
      </w:r>
    </w:p>
    <w:p>
      <w:pPr>
        <w:spacing w:after="0" w:line="254" w:lineRule="auto"/>
        <w:jc w:val="both"/>
        <w:rPr>
          <w:sz w:val="24"/>
        </w:rPr>
        <w:sectPr>
          <w:pgSz w:w="12240" w:h="15840"/>
          <w:pgMar w:header="0" w:footer="822" w:top="1380" w:bottom="1020" w:left="1280" w:right="1020"/>
        </w:sectPr>
      </w:pPr>
    </w:p>
    <w:p>
      <w:pPr>
        <w:pStyle w:val="BodyText"/>
        <w:rPr>
          <w:sz w:val="20"/>
        </w:rPr>
      </w:pPr>
      <w:r>
        <w:rPr/>
        <w:pict>
          <v:line style="position:absolute;mso-position-horizontal-relative:page;mso-position-vertical-relative:page;z-index:-613240" from="72pt,234.740005pt" to="778.811pt,234.740005pt" stroked="true" strokeweight=".398pt" strokecolor="#000000">
            <v:stroke dashstyle="solid"/>
            <w10:wrap type="none"/>
          </v:line>
        </w:pict>
      </w:r>
      <w:r>
        <w:rPr/>
        <w:pict>
          <v:shape style="position:absolute;margin-left:38.111244pt;margin-top:293.944pt;width:14pt;height:24.15pt;mso-position-horizontal-relative:page;mso-position-vertical-relative:page;z-index:1192" type="#_x0000_t202" filled="false" stroked="false">
            <v:textbox inset="0,0,0,0" style="layout-flow:vertical">
              <w:txbxContent>
                <w:p>
                  <w:pPr>
                    <w:pStyle w:val="BodyText"/>
                    <w:spacing w:line="252" w:lineRule="exact"/>
                    <w:ind w:left="20"/>
                  </w:pPr>
                  <w:r>
                    <w:rPr/>
                    <w:t>xviii</w:t>
                  </w:r>
                </w:p>
              </w:txbxContent>
            </v:textbox>
            <w10:wrap type="none"/>
          </v:shape>
        </w:pict>
      </w:r>
    </w:p>
    <w:p>
      <w:pPr>
        <w:pStyle w:val="BodyText"/>
        <w:spacing w:before="4"/>
        <w:rPr>
          <w:sz w:val="20"/>
        </w:rPr>
      </w:pPr>
    </w:p>
    <w:p>
      <w:pPr>
        <w:pStyle w:val="BodyText"/>
        <w:spacing w:before="59"/>
        <w:ind w:left="4643"/>
      </w:pPr>
      <w:r>
        <w:rPr/>
        <w:t>Table i: Base model results summary.</w:t>
      </w:r>
    </w:p>
    <w:p>
      <w:pPr>
        <w:pStyle w:val="BodyText"/>
        <w:spacing w:before="10" w:after="1"/>
        <w:rPr>
          <w:sz w:val="20"/>
        </w:rPr>
      </w:pPr>
    </w:p>
    <w:tbl>
      <w:tblPr>
        <w:tblW w:w="0" w:type="auto"/>
        <w:jc w:val="left"/>
        <w:tblInd w:w="1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884"/>
        <w:gridCol w:w="1180"/>
        <w:gridCol w:w="1180"/>
        <w:gridCol w:w="1255"/>
        <w:gridCol w:w="1180"/>
        <w:gridCol w:w="1180"/>
        <w:gridCol w:w="1255"/>
        <w:gridCol w:w="1255"/>
        <w:gridCol w:w="1255"/>
        <w:gridCol w:w="1255"/>
        <w:gridCol w:w="1255"/>
      </w:tblGrid>
      <w:tr>
        <w:trPr>
          <w:trHeight w:val="177" w:hRule="atLeast"/>
        </w:trPr>
        <w:tc>
          <w:tcPr>
            <w:tcW w:w="1884" w:type="dxa"/>
            <w:tcBorders>
              <w:top w:val="single" w:sz="4" w:space="0" w:color="000000"/>
              <w:bottom w:val="single" w:sz="4" w:space="0" w:color="000000"/>
            </w:tcBorders>
          </w:tcPr>
          <w:p>
            <w:pPr>
              <w:pStyle w:val="TableParagraph"/>
              <w:spacing w:line="157" w:lineRule="exact"/>
              <w:ind w:right="117"/>
              <w:jc w:val="right"/>
              <w:rPr>
                <w:rFonts w:ascii="Times New Roman"/>
                <w:sz w:val="16"/>
              </w:rPr>
            </w:pPr>
            <w:r>
              <w:rPr>
                <w:rFonts w:ascii="Times New Roman"/>
                <w:w w:val="120"/>
                <w:sz w:val="16"/>
              </w:rPr>
              <w:t>Quantity</w:t>
            </w:r>
          </w:p>
        </w:tc>
        <w:tc>
          <w:tcPr>
            <w:tcW w:w="1180" w:type="dxa"/>
            <w:tcBorders>
              <w:top w:val="single" w:sz="4" w:space="0" w:color="000000"/>
              <w:bottom w:val="single" w:sz="4" w:space="0" w:color="000000"/>
            </w:tcBorders>
          </w:tcPr>
          <w:p>
            <w:pPr>
              <w:pStyle w:val="TableParagraph"/>
              <w:spacing w:line="157" w:lineRule="exact"/>
              <w:ind w:right="117"/>
              <w:jc w:val="right"/>
              <w:rPr>
                <w:rFonts w:ascii="Times New Roman"/>
                <w:sz w:val="16"/>
              </w:rPr>
            </w:pPr>
            <w:r>
              <w:rPr>
                <w:rFonts w:ascii="Times New Roman"/>
                <w:w w:val="105"/>
                <w:sz w:val="16"/>
              </w:rPr>
              <w:t>2010</w:t>
            </w:r>
          </w:p>
        </w:tc>
        <w:tc>
          <w:tcPr>
            <w:tcW w:w="1180" w:type="dxa"/>
            <w:tcBorders>
              <w:top w:val="single" w:sz="4" w:space="0" w:color="000000"/>
              <w:bottom w:val="single" w:sz="4" w:space="0" w:color="000000"/>
            </w:tcBorders>
          </w:tcPr>
          <w:p>
            <w:pPr>
              <w:pStyle w:val="TableParagraph"/>
              <w:spacing w:line="157" w:lineRule="exact"/>
              <w:ind w:right="117"/>
              <w:jc w:val="right"/>
              <w:rPr>
                <w:rFonts w:ascii="Times New Roman"/>
                <w:sz w:val="16"/>
              </w:rPr>
            </w:pPr>
            <w:r>
              <w:rPr>
                <w:rFonts w:ascii="Times New Roman"/>
                <w:w w:val="105"/>
                <w:sz w:val="16"/>
              </w:rPr>
              <w:t>2011</w:t>
            </w:r>
          </w:p>
        </w:tc>
        <w:tc>
          <w:tcPr>
            <w:tcW w:w="1255" w:type="dxa"/>
            <w:tcBorders>
              <w:top w:val="single" w:sz="4" w:space="0" w:color="000000"/>
              <w:bottom w:val="single" w:sz="4" w:space="0" w:color="000000"/>
            </w:tcBorders>
          </w:tcPr>
          <w:p>
            <w:pPr>
              <w:pStyle w:val="TableParagraph"/>
              <w:spacing w:line="157" w:lineRule="exact"/>
              <w:ind w:right="116"/>
              <w:jc w:val="right"/>
              <w:rPr>
                <w:rFonts w:ascii="Times New Roman"/>
                <w:sz w:val="16"/>
              </w:rPr>
            </w:pPr>
            <w:r>
              <w:rPr>
                <w:rFonts w:ascii="Times New Roman"/>
                <w:w w:val="105"/>
                <w:sz w:val="16"/>
              </w:rPr>
              <w:t>2012</w:t>
            </w:r>
          </w:p>
        </w:tc>
        <w:tc>
          <w:tcPr>
            <w:tcW w:w="1180" w:type="dxa"/>
            <w:tcBorders>
              <w:top w:val="single" w:sz="4" w:space="0" w:color="000000"/>
              <w:bottom w:val="single" w:sz="4" w:space="0" w:color="000000"/>
            </w:tcBorders>
          </w:tcPr>
          <w:p>
            <w:pPr>
              <w:pStyle w:val="TableParagraph"/>
              <w:spacing w:line="157" w:lineRule="exact"/>
              <w:ind w:right="116"/>
              <w:jc w:val="right"/>
              <w:rPr>
                <w:rFonts w:ascii="Times New Roman"/>
                <w:sz w:val="16"/>
              </w:rPr>
            </w:pPr>
            <w:r>
              <w:rPr>
                <w:rFonts w:ascii="Times New Roman"/>
                <w:w w:val="105"/>
                <w:sz w:val="16"/>
              </w:rPr>
              <w:t>2013</w:t>
            </w:r>
          </w:p>
        </w:tc>
        <w:tc>
          <w:tcPr>
            <w:tcW w:w="1180" w:type="dxa"/>
            <w:tcBorders>
              <w:top w:val="single" w:sz="4" w:space="0" w:color="000000"/>
              <w:bottom w:val="single" w:sz="4" w:space="0" w:color="000000"/>
            </w:tcBorders>
          </w:tcPr>
          <w:p>
            <w:pPr>
              <w:pStyle w:val="TableParagraph"/>
              <w:spacing w:line="157" w:lineRule="exact"/>
              <w:ind w:right="116"/>
              <w:jc w:val="right"/>
              <w:rPr>
                <w:rFonts w:ascii="Times New Roman"/>
                <w:sz w:val="16"/>
              </w:rPr>
            </w:pPr>
            <w:r>
              <w:rPr>
                <w:rFonts w:ascii="Times New Roman"/>
                <w:w w:val="105"/>
                <w:sz w:val="16"/>
              </w:rPr>
              <w:t>2014</w:t>
            </w:r>
          </w:p>
        </w:tc>
        <w:tc>
          <w:tcPr>
            <w:tcW w:w="1255" w:type="dxa"/>
            <w:tcBorders>
              <w:top w:val="single" w:sz="4" w:space="0" w:color="000000"/>
              <w:bottom w:val="single" w:sz="4" w:space="0" w:color="000000"/>
            </w:tcBorders>
          </w:tcPr>
          <w:p>
            <w:pPr>
              <w:pStyle w:val="TableParagraph"/>
              <w:spacing w:line="157" w:lineRule="exact"/>
              <w:ind w:right="116"/>
              <w:jc w:val="right"/>
              <w:rPr>
                <w:rFonts w:ascii="Times New Roman"/>
                <w:sz w:val="16"/>
              </w:rPr>
            </w:pPr>
            <w:r>
              <w:rPr>
                <w:rFonts w:ascii="Times New Roman"/>
                <w:w w:val="105"/>
                <w:sz w:val="16"/>
              </w:rPr>
              <w:t>2015</w:t>
            </w:r>
          </w:p>
        </w:tc>
        <w:tc>
          <w:tcPr>
            <w:tcW w:w="1255" w:type="dxa"/>
            <w:tcBorders>
              <w:top w:val="single" w:sz="4" w:space="0" w:color="000000"/>
              <w:bottom w:val="single" w:sz="4" w:space="0" w:color="000000"/>
            </w:tcBorders>
          </w:tcPr>
          <w:p>
            <w:pPr>
              <w:pStyle w:val="TableParagraph"/>
              <w:spacing w:line="157" w:lineRule="exact"/>
              <w:ind w:right="116"/>
              <w:jc w:val="right"/>
              <w:rPr>
                <w:rFonts w:ascii="Times New Roman"/>
                <w:sz w:val="16"/>
              </w:rPr>
            </w:pPr>
            <w:r>
              <w:rPr>
                <w:rFonts w:ascii="Times New Roman"/>
                <w:w w:val="105"/>
                <w:sz w:val="16"/>
              </w:rPr>
              <w:t>2016</w:t>
            </w:r>
          </w:p>
        </w:tc>
        <w:tc>
          <w:tcPr>
            <w:tcW w:w="1255" w:type="dxa"/>
            <w:tcBorders>
              <w:top w:val="single" w:sz="4" w:space="0" w:color="000000"/>
              <w:bottom w:val="single" w:sz="4" w:space="0" w:color="000000"/>
            </w:tcBorders>
          </w:tcPr>
          <w:p>
            <w:pPr>
              <w:pStyle w:val="TableParagraph"/>
              <w:spacing w:line="157" w:lineRule="exact"/>
              <w:ind w:right="115"/>
              <w:jc w:val="right"/>
              <w:rPr>
                <w:rFonts w:ascii="Times New Roman"/>
                <w:sz w:val="16"/>
              </w:rPr>
            </w:pPr>
            <w:r>
              <w:rPr>
                <w:rFonts w:ascii="Times New Roman"/>
                <w:w w:val="105"/>
                <w:sz w:val="16"/>
              </w:rPr>
              <w:t>2017</w:t>
            </w:r>
          </w:p>
        </w:tc>
        <w:tc>
          <w:tcPr>
            <w:tcW w:w="1255" w:type="dxa"/>
            <w:tcBorders>
              <w:top w:val="single" w:sz="4" w:space="0" w:color="000000"/>
              <w:bottom w:val="single" w:sz="4" w:space="0" w:color="000000"/>
            </w:tcBorders>
          </w:tcPr>
          <w:p>
            <w:pPr>
              <w:pStyle w:val="TableParagraph"/>
              <w:spacing w:line="157" w:lineRule="exact"/>
              <w:ind w:right="115"/>
              <w:jc w:val="right"/>
              <w:rPr>
                <w:rFonts w:ascii="Times New Roman"/>
                <w:sz w:val="16"/>
              </w:rPr>
            </w:pPr>
            <w:r>
              <w:rPr>
                <w:rFonts w:ascii="Times New Roman"/>
                <w:w w:val="105"/>
                <w:sz w:val="16"/>
              </w:rPr>
              <w:t>2018</w:t>
            </w:r>
          </w:p>
        </w:tc>
        <w:tc>
          <w:tcPr>
            <w:tcW w:w="1255" w:type="dxa"/>
            <w:tcBorders>
              <w:top w:val="single" w:sz="4" w:space="0" w:color="000000"/>
              <w:bottom w:val="single" w:sz="4" w:space="0" w:color="000000"/>
            </w:tcBorders>
          </w:tcPr>
          <w:p>
            <w:pPr>
              <w:pStyle w:val="TableParagraph"/>
              <w:spacing w:line="157" w:lineRule="exact"/>
              <w:ind w:right="115"/>
              <w:jc w:val="right"/>
              <w:rPr>
                <w:rFonts w:ascii="Times New Roman"/>
                <w:sz w:val="16"/>
              </w:rPr>
            </w:pPr>
            <w:r>
              <w:rPr>
                <w:rFonts w:ascii="Times New Roman"/>
                <w:w w:val="105"/>
                <w:sz w:val="16"/>
              </w:rPr>
              <w:t>2019</w:t>
            </w:r>
          </w:p>
        </w:tc>
      </w:tr>
      <w:tr>
        <w:trPr>
          <w:trHeight w:val="174" w:hRule="atLeast"/>
        </w:trPr>
        <w:tc>
          <w:tcPr>
            <w:tcW w:w="1884" w:type="dxa"/>
            <w:tcBorders>
              <w:top w:val="single" w:sz="4" w:space="0" w:color="000000"/>
            </w:tcBorders>
          </w:tcPr>
          <w:p>
            <w:pPr>
              <w:pStyle w:val="TableParagraph"/>
              <w:spacing w:line="154" w:lineRule="exact"/>
              <w:ind w:right="117"/>
              <w:jc w:val="right"/>
              <w:rPr>
                <w:rFonts w:ascii="Times New Roman"/>
                <w:sz w:val="16"/>
              </w:rPr>
            </w:pPr>
            <w:r>
              <w:rPr>
                <w:rFonts w:ascii="Times New Roman"/>
                <w:w w:val="120"/>
                <w:sz w:val="16"/>
              </w:rPr>
              <w:t>OFL (mt)</w:t>
            </w:r>
          </w:p>
        </w:tc>
        <w:tc>
          <w:tcPr>
            <w:tcW w:w="1180" w:type="dxa"/>
            <w:tcBorders>
              <w:top w:val="single" w:sz="4" w:space="0" w:color="000000"/>
            </w:tcBorders>
          </w:tcPr>
          <w:p>
            <w:pPr>
              <w:pStyle w:val="TableParagraph"/>
              <w:spacing w:line="154" w:lineRule="exact"/>
              <w:ind w:right="117"/>
              <w:jc w:val="right"/>
              <w:rPr>
                <w:rFonts w:ascii="Times New Roman"/>
                <w:sz w:val="16"/>
              </w:rPr>
            </w:pPr>
            <w:r>
              <w:rPr>
                <w:rFonts w:ascii="Times New Roman"/>
                <w:w w:val="105"/>
                <w:sz w:val="16"/>
              </w:rPr>
              <w:t>2751</w:t>
            </w:r>
          </w:p>
        </w:tc>
        <w:tc>
          <w:tcPr>
            <w:tcW w:w="1180" w:type="dxa"/>
            <w:tcBorders>
              <w:top w:val="single" w:sz="4" w:space="0" w:color="000000"/>
            </w:tcBorders>
          </w:tcPr>
          <w:p>
            <w:pPr>
              <w:pStyle w:val="TableParagraph"/>
              <w:spacing w:line="154" w:lineRule="exact"/>
              <w:ind w:right="117"/>
              <w:jc w:val="right"/>
              <w:rPr>
                <w:rFonts w:ascii="Times New Roman"/>
                <w:sz w:val="16"/>
              </w:rPr>
            </w:pPr>
            <w:r>
              <w:rPr>
                <w:rFonts w:ascii="Times New Roman"/>
                <w:w w:val="105"/>
                <w:sz w:val="16"/>
              </w:rPr>
              <w:t>1021</w:t>
            </w:r>
          </w:p>
        </w:tc>
        <w:tc>
          <w:tcPr>
            <w:tcW w:w="1255" w:type="dxa"/>
            <w:tcBorders>
              <w:top w:val="single" w:sz="4" w:space="0" w:color="000000"/>
            </w:tcBorders>
          </w:tcPr>
          <w:p>
            <w:pPr>
              <w:pStyle w:val="TableParagraph"/>
              <w:spacing w:line="154" w:lineRule="exact"/>
              <w:ind w:right="116"/>
              <w:jc w:val="right"/>
              <w:rPr>
                <w:rFonts w:ascii="Times New Roman"/>
                <w:sz w:val="16"/>
              </w:rPr>
            </w:pPr>
            <w:r>
              <w:rPr>
                <w:rFonts w:ascii="Times New Roman"/>
                <w:w w:val="105"/>
                <w:sz w:val="16"/>
              </w:rPr>
              <w:t>1275</w:t>
            </w:r>
          </w:p>
        </w:tc>
        <w:tc>
          <w:tcPr>
            <w:tcW w:w="1180" w:type="dxa"/>
            <w:tcBorders>
              <w:top w:val="single" w:sz="4" w:space="0" w:color="000000"/>
            </w:tcBorders>
          </w:tcPr>
          <w:p>
            <w:pPr>
              <w:pStyle w:val="TableParagraph"/>
              <w:spacing w:line="154" w:lineRule="exact"/>
              <w:ind w:right="116"/>
              <w:jc w:val="right"/>
              <w:rPr>
                <w:rFonts w:ascii="Times New Roman"/>
                <w:sz w:val="16"/>
              </w:rPr>
            </w:pPr>
            <w:r>
              <w:rPr>
                <w:rFonts w:ascii="Times New Roman"/>
                <w:w w:val="105"/>
                <w:sz w:val="16"/>
              </w:rPr>
              <w:t>2711</w:t>
            </w:r>
          </w:p>
        </w:tc>
        <w:tc>
          <w:tcPr>
            <w:tcW w:w="1180" w:type="dxa"/>
            <w:tcBorders>
              <w:top w:val="single" w:sz="4" w:space="0" w:color="000000"/>
            </w:tcBorders>
          </w:tcPr>
          <w:p>
            <w:pPr>
              <w:pStyle w:val="TableParagraph"/>
              <w:spacing w:line="154" w:lineRule="exact"/>
              <w:ind w:right="116"/>
              <w:jc w:val="right"/>
              <w:rPr>
                <w:rFonts w:ascii="Times New Roman"/>
                <w:sz w:val="16"/>
              </w:rPr>
            </w:pPr>
            <w:r>
              <w:rPr>
                <w:rFonts w:ascii="Times New Roman"/>
                <w:w w:val="105"/>
                <w:sz w:val="16"/>
              </w:rPr>
              <w:t>2774</w:t>
            </w:r>
          </w:p>
        </w:tc>
        <w:tc>
          <w:tcPr>
            <w:tcW w:w="1255" w:type="dxa"/>
            <w:tcBorders>
              <w:top w:val="single" w:sz="4" w:space="0" w:color="000000"/>
            </w:tcBorders>
          </w:tcPr>
          <w:p>
            <w:pPr>
              <w:pStyle w:val="TableParagraph"/>
              <w:spacing w:line="154" w:lineRule="exact"/>
              <w:ind w:right="116"/>
              <w:jc w:val="right"/>
              <w:rPr>
                <w:rFonts w:ascii="Times New Roman"/>
                <w:sz w:val="16"/>
              </w:rPr>
            </w:pPr>
            <w:r>
              <w:rPr>
                <w:rFonts w:ascii="Times New Roman"/>
                <w:w w:val="105"/>
                <w:sz w:val="16"/>
              </w:rPr>
              <w:t>3073</w:t>
            </w:r>
          </w:p>
        </w:tc>
        <w:tc>
          <w:tcPr>
            <w:tcW w:w="1255" w:type="dxa"/>
            <w:tcBorders>
              <w:top w:val="single" w:sz="4" w:space="0" w:color="000000"/>
            </w:tcBorders>
          </w:tcPr>
          <w:p>
            <w:pPr>
              <w:pStyle w:val="TableParagraph"/>
              <w:spacing w:line="154" w:lineRule="exact"/>
              <w:ind w:right="116"/>
              <w:jc w:val="right"/>
              <w:rPr>
                <w:rFonts w:ascii="Times New Roman"/>
                <w:sz w:val="16"/>
              </w:rPr>
            </w:pPr>
            <w:r>
              <w:rPr>
                <w:rFonts w:ascii="Times New Roman"/>
                <w:w w:val="105"/>
                <w:sz w:val="16"/>
              </w:rPr>
              <w:t>3208</w:t>
            </w:r>
          </w:p>
        </w:tc>
        <w:tc>
          <w:tcPr>
            <w:tcW w:w="1255" w:type="dxa"/>
            <w:tcBorders>
              <w:top w:val="single" w:sz="4" w:space="0" w:color="000000"/>
            </w:tcBorders>
          </w:tcPr>
          <w:p>
            <w:pPr>
              <w:pStyle w:val="TableParagraph"/>
              <w:spacing w:line="154" w:lineRule="exact"/>
              <w:ind w:right="115"/>
              <w:jc w:val="right"/>
              <w:rPr>
                <w:rFonts w:ascii="Times New Roman"/>
                <w:sz w:val="16"/>
              </w:rPr>
            </w:pPr>
            <w:r>
              <w:rPr>
                <w:rFonts w:ascii="Times New Roman"/>
                <w:w w:val="105"/>
                <w:sz w:val="16"/>
              </w:rPr>
              <w:t>3208</w:t>
            </w:r>
          </w:p>
        </w:tc>
        <w:tc>
          <w:tcPr>
            <w:tcW w:w="1255" w:type="dxa"/>
            <w:tcBorders>
              <w:top w:val="single" w:sz="4" w:space="0" w:color="000000"/>
            </w:tcBorders>
          </w:tcPr>
          <w:p>
            <w:pPr>
              <w:pStyle w:val="TableParagraph"/>
              <w:spacing w:line="154" w:lineRule="exact"/>
              <w:ind w:right="115"/>
              <w:jc w:val="right"/>
              <w:rPr>
                <w:rFonts w:ascii="Times New Roman"/>
                <w:sz w:val="16"/>
              </w:rPr>
            </w:pPr>
            <w:r>
              <w:rPr>
                <w:rFonts w:ascii="Times New Roman"/>
                <w:w w:val="105"/>
                <w:sz w:val="16"/>
              </w:rPr>
              <w:t>3152</w:t>
            </w:r>
          </w:p>
        </w:tc>
        <w:tc>
          <w:tcPr>
            <w:tcW w:w="1255" w:type="dxa"/>
            <w:tcBorders>
              <w:top w:val="single" w:sz="4" w:space="0" w:color="000000"/>
            </w:tcBorders>
          </w:tcPr>
          <w:p>
            <w:pPr>
              <w:pStyle w:val="TableParagraph"/>
              <w:spacing w:line="154" w:lineRule="exact"/>
              <w:ind w:right="115"/>
              <w:jc w:val="right"/>
              <w:rPr>
                <w:rFonts w:ascii="Times New Roman"/>
                <w:sz w:val="16"/>
              </w:rPr>
            </w:pPr>
            <w:r>
              <w:rPr>
                <w:rFonts w:ascii="Times New Roman"/>
                <w:w w:val="105"/>
                <w:sz w:val="16"/>
              </w:rPr>
              <w:t>3042</w:t>
            </w:r>
          </w:p>
        </w:tc>
      </w:tr>
      <w:tr>
        <w:trPr>
          <w:trHeight w:val="179" w:hRule="atLeast"/>
        </w:trPr>
        <w:tc>
          <w:tcPr>
            <w:tcW w:w="1884" w:type="dxa"/>
          </w:tcPr>
          <w:p>
            <w:pPr>
              <w:pStyle w:val="TableParagraph"/>
              <w:spacing w:line="159" w:lineRule="exact"/>
              <w:ind w:right="117"/>
              <w:jc w:val="right"/>
              <w:rPr>
                <w:rFonts w:ascii="Times New Roman"/>
                <w:sz w:val="16"/>
              </w:rPr>
            </w:pPr>
            <w:r>
              <w:rPr>
                <w:rFonts w:ascii="Times New Roman"/>
                <w:w w:val="120"/>
                <w:sz w:val="16"/>
              </w:rPr>
              <w:t>ACL (mt)</w:t>
            </w:r>
          </w:p>
        </w:tc>
        <w:tc>
          <w:tcPr>
            <w:tcW w:w="1180" w:type="dxa"/>
          </w:tcPr>
          <w:p>
            <w:pPr>
              <w:pStyle w:val="TableParagraph"/>
              <w:spacing w:line="159" w:lineRule="exact"/>
              <w:ind w:right="117"/>
              <w:jc w:val="right"/>
              <w:rPr>
                <w:rFonts w:ascii="Times New Roman"/>
                <w:sz w:val="16"/>
              </w:rPr>
            </w:pPr>
            <w:r>
              <w:rPr>
                <w:rFonts w:ascii="Times New Roman"/>
                <w:w w:val="105"/>
                <w:sz w:val="16"/>
              </w:rPr>
              <w:t>1200</w:t>
            </w:r>
          </w:p>
        </w:tc>
        <w:tc>
          <w:tcPr>
            <w:tcW w:w="1180" w:type="dxa"/>
          </w:tcPr>
          <w:p>
            <w:pPr>
              <w:pStyle w:val="TableParagraph"/>
              <w:spacing w:line="159" w:lineRule="exact"/>
              <w:ind w:right="117"/>
              <w:jc w:val="right"/>
              <w:rPr>
                <w:rFonts w:ascii="Times New Roman"/>
                <w:sz w:val="16"/>
              </w:rPr>
            </w:pPr>
            <w:r>
              <w:rPr>
                <w:rFonts w:ascii="Times New Roman"/>
                <w:w w:val="105"/>
                <w:sz w:val="16"/>
              </w:rPr>
              <w:t>976</w:t>
            </w:r>
          </w:p>
        </w:tc>
        <w:tc>
          <w:tcPr>
            <w:tcW w:w="1255" w:type="dxa"/>
          </w:tcPr>
          <w:p>
            <w:pPr>
              <w:pStyle w:val="TableParagraph"/>
              <w:spacing w:line="159" w:lineRule="exact"/>
              <w:ind w:right="116"/>
              <w:jc w:val="right"/>
              <w:rPr>
                <w:rFonts w:ascii="Times New Roman"/>
                <w:sz w:val="16"/>
              </w:rPr>
            </w:pPr>
            <w:r>
              <w:rPr>
                <w:rFonts w:ascii="Times New Roman"/>
                <w:w w:val="105"/>
                <w:sz w:val="16"/>
              </w:rPr>
              <w:t>1160</w:t>
            </w:r>
          </w:p>
        </w:tc>
        <w:tc>
          <w:tcPr>
            <w:tcW w:w="1180" w:type="dxa"/>
          </w:tcPr>
          <w:p>
            <w:pPr>
              <w:pStyle w:val="TableParagraph"/>
              <w:spacing w:line="159" w:lineRule="exact"/>
              <w:ind w:right="117"/>
              <w:jc w:val="right"/>
              <w:rPr>
                <w:rFonts w:ascii="Times New Roman"/>
                <w:sz w:val="16"/>
              </w:rPr>
            </w:pPr>
            <w:r>
              <w:rPr>
                <w:rFonts w:ascii="Times New Roman"/>
                <w:w w:val="105"/>
                <w:sz w:val="16"/>
              </w:rPr>
              <w:t>2592</w:t>
            </w:r>
          </w:p>
        </w:tc>
        <w:tc>
          <w:tcPr>
            <w:tcW w:w="1180" w:type="dxa"/>
          </w:tcPr>
          <w:p>
            <w:pPr>
              <w:pStyle w:val="TableParagraph"/>
              <w:spacing w:line="159" w:lineRule="exact"/>
              <w:ind w:right="116"/>
              <w:jc w:val="right"/>
              <w:rPr>
                <w:rFonts w:ascii="Times New Roman"/>
                <w:sz w:val="16"/>
              </w:rPr>
            </w:pPr>
            <w:r>
              <w:rPr>
                <w:rFonts w:ascii="Times New Roman"/>
                <w:w w:val="105"/>
                <w:sz w:val="16"/>
              </w:rPr>
              <w:t>2652</w:t>
            </w:r>
          </w:p>
        </w:tc>
        <w:tc>
          <w:tcPr>
            <w:tcW w:w="1255" w:type="dxa"/>
          </w:tcPr>
          <w:p>
            <w:pPr>
              <w:pStyle w:val="TableParagraph"/>
              <w:spacing w:line="159" w:lineRule="exact"/>
              <w:ind w:right="116"/>
              <w:jc w:val="right"/>
              <w:rPr>
                <w:rFonts w:ascii="Times New Roman"/>
                <w:sz w:val="16"/>
              </w:rPr>
            </w:pPr>
            <w:r>
              <w:rPr>
                <w:rFonts w:ascii="Times New Roman"/>
                <w:w w:val="105"/>
                <w:sz w:val="16"/>
              </w:rPr>
              <w:t>2816</w:t>
            </w:r>
          </w:p>
        </w:tc>
        <w:tc>
          <w:tcPr>
            <w:tcW w:w="1255" w:type="dxa"/>
          </w:tcPr>
          <w:p>
            <w:pPr>
              <w:pStyle w:val="TableParagraph"/>
              <w:spacing w:line="159" w:lineRule="exact"/>
              <w:ind w:right="116"/>
              <w:jc w:val="right"/>
              <w:rPr>
                <w:rFonts w:ascii="Times New Roman"/>
                <w:sz w:val="16"/>
              </w:rPr>
            </w:pPr>
            <w:r>
              <w:rPr>
                <w:rFonts w:ascii="Times New Roman"/>
                <w:w w:val="105"/>
                <w:sz w:val="16"/>
              </w:rPr>
              <w:t>2910</w:t>
            </w:r>
          </w:p>
        </w:tc>
        <w:tc>
          <w:tcPr>
            <w:tcW w:w="1255" w:type="dxa"/>
          </w:tcPr>
          <w:p>
            <w:pPr>
              <w:pStyle w:val="TableParagraph"/>
              <w:spacing w:line="159" w:lineRule="exact"/>
              <w:ind w:right="115"/>
              <w:jc w:val="right"/>
              <w:rPr>
                <w:rFonts w:ascii="Times New Roman"/>
                <w:sz w:val="16"/>
              </w:rPr>
            </w:pPr>
            <w:r>
              <w:rPr>
                <w:rFonts w:ascii="Times New Roman"/>
                <w:w w:val="105"/>
                <w:sz w:val="16"/>
              </w:rPr>
              <w:t>3136</w:t>
            </w:r>
          </w:p>
        </w:tc>
        <w:tc>
          <w:tcPr>
            <w:tcW w:w="1255" w:type="dxa"/>
          </w:tcPr>
          <w:p>
            <w:pPr>
              <w:pStyle w:val="TableParagraph"/>
              <w:spacing w:line="159" w:lineRule="exact"/>
              <w:ind w:right="115"/>
              <w:jc w:val="right"/>
              <w:rPr>
                <w:rFonts w:ascii="Times New Roman"/>
                <w:sz w:val="16"/>
              </w:rPr>
            </w:pPr>
            <w:r>
              <w:rPr>
                <w:rFonts w:ascii="Times New Roman"/>
                <w:w w:val="105"/>
                <w:sz w:val="16"/>
              </w:rPr>
              <w:t>3013</w:t>
            </w:r>
          </w:p>
        </w:tc>
        <w:tc>
          <w:tcPr>
            <w:tcW w:w="1255" w:type="dxa"/>
          </w:tcPr>
          <w:p>
            <w:pPr>
              <w:pStyle w:val="TableParagraph"/>
              <w:spacing w:line="159" w:lineRule="exact"/>
              <w:ind w:right="115"/>
              <w:jc w:val="right"/>
              <w:rPr>
                <w:rFonts w:ascii="Times New Roman"/>
                <w:sz w:val="16"/>
              </w:rPr>
            </w:pPr>
            <w:r>
              <w:rPr>
                <w:rFonts w:ascii="Times New Roman"/>
                <w:w w:val="105"/>
                <w:sz w:val="16"/>
              </w:rPr>
              <w:t>2921</w:t>
            </w:r>
          </w:p>
        </w:tc>
      </w:tr>
      <w:tr>
        <w:trPr>
          <w:trHeight w:val="179" w:hRule="atLeast"/>
        </w:trPr>
        <w:tc>
          <w:tcPr>
            <w:tcW w:w="1884" w:type="dxa"/>
          </w:tcPr>
          <w:p>
            <w:pPr>
              <w:pStyle w:val="TableParagraph"/>
              <w:spacing w:line="159" w:lineRule="exact"/>
              <w:ind w:right="116"/>
              <w:jc w:val="right"/>
              <w:rPr>
                <w:rFonts w:ascii="Times New Roman"/>
                <w:sz w:val="16"/>
              </w:rPr>
            </w:pPr>
            <w:r>
              <w:rPr>
                <w:rFonts w:ascii="Times New Roman"/>
                <w:w w:val="115"/>
                <w:sz w:val="16"/>
              </w:rPr>
              <w:t>Landings (mt)</w:t>
            </w:r>
          </w:p>
        </w:tc>
        <w:tc>
          <w:tcPr>
            <w:tcW w:w="1180" w:type="dxa"/>
          </w:tcPr>
          <w:p>
            <w:pPr>
              <w:pStyle w:val="TableParagraph"/>
              <w:spacing w:line="159" w:lineRule="exact"/>
              <w:ind w:right="116"/>
              <w:jc w:val="right"/>
              <w:rPr>
                <w:rFonts w:ascii="Times New Roman"/>
                <w:sz w:val="16"/>
              </w:rPr>
            </w:pPr>
            <w:r>
              <w:rPr>
                <w:rFonts w:ascii="Times New Roman"/>
                <w:w w:val="105"/>
                <w:sz w:val="16"/>
              </w:rPr>
              <w:t>755</w:t>
            </w:r>
          </w:p>
        </w:tc>
        <w:tc>
          <w:tcPr>
            <w:tcW w:w="1180" w:type="dxa"/>
          </w:tcPr>
          <w:p>
            <w:pPr>
              <w:pStyle w:val="TableParagraph"/>
              <w:spacing w:line="159" w:lineRule="exact"/>
              <w:ind w:right="116"/>
              <w:jc w:val="right"/>
              <w:rPr>
                <w:rFonts w:ascii="Times New Roman"/>
                <w:sz w:val="16"/>
              </w:rPr>
            </w:pPr>
            <w:r>
              <w:rPr>
                <w:rFonts w:ascii="Times New Roman"/>
                <w:w w:val="105"/>
                <w:sz w:val="16"/>
              </w:rPr>
              <w:t>768</w:t>
            </w:r>
          </w:p>
        </w:tc>
        <w:tc>
          <w:tcPr>
            <w:tcW w:w="1255" w:type="dxa"/>
          </w:tcPr>
          <w:p>
            <w:pPr>
              <w:pStyle w:val="TableParagraph"/>
              <w:spacing w:line="159" w:lineRule="exact"/>
              <w:ind w:right="116"/>
              <w:jc w:val="right"/>
              <w:rPr>
                <w:rFonts w:ascii="Times New Roman"/>
                <w:sz w:val="16"/>
              </w:rPr>
            </w:pPr>
            <w:r>
              <w:rPr>
                <w:rFonts w:ascii="Times New Roman"/>
                <w:w w:val="105"/>
                <w:sz w:val="16"/>
              </w:rPr>
              <w:t>1135</w:t>
            </w:r>
          </w:p>
        </w:tc>
        <w:tc>
          <w:tcPr>
            <w:tcW w:w="1180" w:type="dxa"/>
          </w:tcPr>
          <w:p>
            <w:pPr>
              <w:pStyle w:val="TableParagraph"/>
              <w:spacing w:line="159" w:lineRule="exact"/>
              <w:ind w:right="116"/>
              <w:jc w:val="right"/>
              <w:rPr>
                <w:rFonts w:ascii="Times New Roman"/>
                <w:sz w:val="16"/>
              </w:rPr>
            </w:pPr>
            <w:r>
              <w:rPr>
                <w:rFonts w:ascii="Times New Roman"/>
                <w:w w:val="105"/>
                <w:sz w:val="16"/>
              </w:rPr>
              <w:t>1967</w:t>
            </w:r>
          </w:p>
        </w:tc>
        <w:tc>
          <w:tcPr>
            <w:tcW w:w="1180" w:type="dxa"/>
          </w:tcPr>
          <w:p>
            <w:pPr>
              <w:pStyle w:val="TableParagraph"/>
              <w:spacing w:line="159" w:lineRule="exact"/>
              <w:ind w:right="116"/>
              <w:jc w:val="right"/>
              <w:rPr>
                <w:rFonts w:ascii="Times New Roman"/>
                <w:sz w:val="16"/>
              </w:rPr>
            </w:pPr>
            <w:r>
              <w:rPr>
                <w:rFonts w:ascii="Times New Roman"/>
                <w:w w:val="105"/>
                <w:sz w:val="16"/>
              </w:rPr>
              <w:t>2373</w:t>
            </w:r>
          </w:p>
        </w:tc>
        <w:tc>
          <w:tcPr>
            <w:tcW w:w="1255" w:type="dxa"/>
          </w:tcPr>
          <w:p>
            <w:pPr>
              <w:pStyle w:val="TableParagraph"/>
              <w:spacing w:line="159" w:lineRule="exact"/>
              <w:ind w:right="116"/>
              <w:jc w:val="right"/>
              <w:rPr>
                <w:rFonts w:ascii="Times New Roman"/>
                <w:sz w:val="16"/>
              </w:rPr>
            </w:pPr>
            <w:r>
              <w:rPr>
                <w:rFonts w:ascii="Times New Roman"/>
                <w:w w:val="105"/>
                <w:sz w:val="16"/>
              </w:rPr>
              <w:t>2686</w:t>
            </w:r>
          </w:p>
        </w:tc>
        <w:tc>
          <w:tcPr>
            <w:tcW w:w="1255" w:type="dxa"/>
          </w:tcPr>
          <w:p>
            <w:pPr>
              <w:pStyle w:val="TableParagraph"/>
              <w:spacing w:line="159" w:lineRule="exact"/>
              <w:ind w:right="115"/>
              <w:jc w:val="right"/>
              <w:rPr>
                <w:rFonts w:ascii="Times New Roman"/>
                <w:sz w:val="16"/>
              </w:rPr>
            </w:pPr>
            <w:r>
              <w:rPr>
                <w:rFonts w:ascii="Times New Roman"/>
                <w:w w:val="105"/>
                <w:sz w:val="16"/>
              </w:rPr>
              <w:t>2506</w:t>
            </w:r>
          </w:p>
        </w:tc>
        <w:tc>
          <w:tcPr>
            <w:tcW w:w="1255" w:type="dxa"/>
          </w:tcPr>
          <w:p>
            <w:pPr>
              <w:pStyle w:val="TableParagraph"/>
              <w:spacing w:line="159" w:lineRule="exact"/>
              <w:ind w:right="115"/>
              <w:jc w:val="right"/>
              <w:rPr>
                <w:rFonts w:ascii="Times New Roman"/>
                <w:sz w:val="16"/>
              </w:rPr>
            </w:pPr>
            <w:r>
              <w:rPr>
                <w:rFonts w:ascii="Times New Roman"/>
                <w:w w:val="105"/>
                <w:sz w:val="16"/>
              </w:rPr>
              <w:t>3008</w:t>
            </w:r>
          </w:p>
        </w:tc>
        <w:tc>
          <w:tcPr>
            <w:tcW w:w="1255" w:type="dxa"/>
          </w:tcPr>
          <w:p>
            <w:pPr>
              <w:pStyle w:val="TableParagraph"/>
              <w:spacing w:line="159" w:lineRule="exact"/>
              <w:ind w:right="115"/>
              <w:jc w:val="right"/>
              <w:rPr>
                <w:rFonts w:ascii="Times New Roman"/>
                <w:sz w:val="16"/>
              </w:rPr>
            </w:pPr>
            <w:r>
              <w:rPr>
                <w:rFonts w:ascii="Times New Roman"/>
                <w:w w:val="105"/>
                <w:sz w:val="16"/>
              </w:rPr>
              <w:t>2840</w:t>
            </w:r>
          </w:p>
        </w:tc>
        <w:tc>
          <w:tcPr>
            <w:tcW w:w="1255" w:type="dxa"/>
          </w:tcPr>
          <w:p>
            <w:pPr>
              <w:pStyle w:val="TableParagraph"/>
              <w:spacing w:line="240" w:lineRule="auto"/>
              <w:jc w:val="left"/>
              <w:rPr>
                <w:rFonts w:ascii="Times New Roman"/>
                <w:sz w:val="12"/>
              </w:rPr>
            </w:pPr>
          </w:p>
        </w:tc>
      </w:tr>
      <w:tr>
        <w:trPr>
          <w:trHeight w:val="179" w:hRule="atLeast"/>
        </w:trPr>
        <w:tc>
          <w:tcPr>
            <w:tcW w:w="1884" w:type="dxa"/>
          </w:tcPr>
          <w:p>
            <w:pPr>
              <w:pStyle w:val="TableParagraph"/>
              <w:spacing w:line="159" w:lineRule="exact"/>
              <w:ind w:right="117"/>
              <w:jc w:val="right"/>
              <w:rPr>
                <w:rFonts w:ascii="Times New Roman"/>
                <w:sz w:val="16"/>
              </w:rPr>
            </w:pPr>
            <w:r>
              <w:rPr>
                <w:rFonts w:ascii="Times New Roman"/>
                <w:w w:val="120"/>
                <w:sz w:val="16"/>
              </w:rPr>
              <w:t>Total Est. Catch (mt)</w:t>
            </w:r>
          </w:p>
        </w:tc>
        <w:tc>
          <w:tcPr>
            <w:tcW w:w="1180" w:type="dxa"/>
          </w:tcPr>
          <w:p>
            <w:pPr>
              <w:pStyle w:val="TableParagraph"/>
              <w:spacing w:line="159" w:lineRule="exact"/>
              <w:ind w:right="117"/>
              <w:jc w:val="right"/>
              <w:rPr>
                <w:rFonts w:ascii="Times New Roman"/>
                <w:sz w:val="16"/>
              </w:rPr>
            </w:pPr>
            <w:r>
              <w:rPr>
                <w:rFonts w:ascii="Times New Roman"/>
                <w:w w:val="105"/>
                <w:sz w:val="16"/>
              </w:rPr>
              <w:t>869</w:t>
            </w:r>
          </w:p>
        </w:tc>
        <w:tc>
          <w:tcPr>
            <w:tcW w:w="1180" w:type="dxa"/>
          </w:tcPr>
          <w:p>
            <w:pPr>
              <w:pStyle w:val="TableParagraph"/>
              <w:spacing w:line="159" w:lineRule="exact"/>
              <w:ind w:right="117"/>
              <w:jc w:val="right"/>
              <w:rPr>
                <w:rFonts w:ascii="Times New Roman"/>
                <w:sz w:val="16"/>
              </w:rPr>
            </w:pPr>
            <w:r>
              <w:rPr>
                <w:rFonts w:ascii="Times New Roman"/>
                <w:w w:val="105"/>
                <w:sz w:val="16"/>
              </w:rPr>
              <w:t>785</w:t>
            </w:r>
          </w:p>
        </w:tc>
        <w:tc>
          <w:tcPr>
            <w:tcW w:w="1255" w:type="dxa"/>
          </w:tcPr>
          <w:p>
            <w:pPr>
              <w:pStyle w:val="TableParagraph"/>
              <w:spacing w:line="159" w:lineRule="exact"/>
              <w:ind w:right="116"/>
              <w:jc w:val="right"/>
              <w:rPr>
                <w:rFonts w:ascii="Times New Roman"/>
                <w:sz w:val="16"/>
              </w:rPr>
            </w:pPr>
            <w:r>
              <w:rPr>
                <w:rFonts w:ascii="Times New Roman"/>
                <w:w w:val="105"/>
                <w:sz w:val="16"/>
              </w:rPr>
              <w:t>1153</w:t>
            </w:r>
          </w:p>
        </w:tc>
        <w:tc>
          <w:tcPr>
            <w:tcW w:w="1180" w:type="dxa"/>
          </w:tcPr>
          <w:p>
            <w:pPr>
              <w:pStyle w:val="TableParagraph"/>
              <w:spacing w:line="159" w:lineRule="exact"/>
              <w:ind w:right="116"/>
              <w:jc w:val="right"/>
              <w:rPr>
                <w:rFonts w:ascii="Times New Roman"/>
                <w:sz w:val="16"/>
              </w:rPr>
            </w:pPr>
            <w:r>
              <w:rPr>
                <w:rFonts w:ascii="Times New Roman"/>
                <w:w w:val="105"/>
                <w:sz w:val="16"/>
              </w:rPr>
              <w:t>1995</w:t>
            </w:r>
          </w:p>
        </w:tc>
        <w:tc>
          <w:tcPr>
            <w:tcW w:w="1180" w:type="dxa"/>
          </w:tcPr>
          <w:p>
            <w:pPr>
              <w:pStyle w:val="TableParagraph"/>
              <w:spacing w:line="159" w:lineRule="exact"/>
              <w:ind w:right="116"/>
              <w:jc w:val="right"/>
              <w:rPr>
                <w:rFonts w:ascii="Times New Roman"/>
                <w:sz w:val="16"/>
              </w:rPr>
            </w:pPr>
            <w:r>
              <w:rPr>
                <w:rFonts w:ascii="Times New Roman"/>
                <w:w w:val="105"/>
                <w:sz w:val="16"/>
              </w:rPr>
              <w:t>2392</w:t>
            </w:r>
          </w:p>
        </w:tc>
        <w:tc>
          <w:tcPr>
            <w:tcW w:w="1255" w:type="dxa"/>
          </w:tcPr>
          <w:p>
            <w:pPr>
              <w:pStyle w:val="TableParagraph"/>
              <w:spacing w:line="159" w:lineRule="exact"/>
              <w:ind w:right="116"/>
              <w:jc w:val="right"/>
              <w:rPr>
                <w:rFonts w:ascii="Times New Roman"/>
                <w:sz w:val="16"/>
              </w:rPr>
            </w:pPr>
            <w:r>
              <w:rPr>
                <w:rFonts w:ascii="Times New Roman"/>
                <w:w w:val="105"/>
                <w:sz w:val="16"/>
              </w:rPr>
              <w:t>2704</w:t>
            </w:r>
          </w:p>
        </w:tc>
        <w:tc>
          <w:tcPr>
            <w:tcW w:w="1255" w:type="dxa"/>
          </w:tcPr>
          <w:p>
            <w:pPr>
              <w:pStyle w:val="TableParagraph"/>
              <w:spacing w:line="159" w:lineRule="exact"/>
              <w:ind w:right="116"/>
              <w:jc w:val="right"/>
              <w:rPr>
                <w:rFonts w:ascii="Times New Roman"/>
                <w:sz w:val="16"/>
              </w:rPr>
            </w:pPr>
            <w:r>
              <w:rPr>
                <w:rFonts w:ascii="Times New Roman"/>
                <w:w w:val="105"/>
                <w:sz w:val="16"/>
              </w:rPr>
              <w:t>2523</w:t>
            </w:r>
          </w:p>
        </w:tc>
        <w:tc>
          <w:tcPr>
            <w:tcW w:w="1255" w:type="dxa"/>
          </w:tcPr>
          <w:p>
            <w:pPr>
              <w:pStyle w:val="TableParagraph"/>
              <w:spacing w:line="159" w:lineRule="exact"/>
              <w:ind w:right="115"/>
              <w:jc w:val="right"/>
              <w:rPr>
                <w:rFonts w:ascii="Times New Roman"/>
                <w:sz w:val="16"/>
              </w:rPr>
            </w:pPr>
            <w:r>
              <w:rPr>
                <w:rFonts w:ascii="Times New Roman"/>
                <w:w w:val="105"/>
                <w:sz w:val="16"/>
              </w:rPr>
              <w:t>3026</w:t>
            </w:r>
          </w:p>
        </w:tc>
        <w:tc>
          <w:tcPr>
            <w:tcW w:w="1255" w:type="dxa"/>
          </w:tcPr>
          <w:p>
            <w:pPr>
              <w:pStyle w:val="TableParagraph"/>
              <w:spacing w:line="159" w:lineRule="exact"/>
              <w:ind w:right="115"/>
              <w:jc w:val="right"/>
              <w:rPr>
                <w:rFonts w:ascii="Times New Roman"/>
                <w:sz w:val="16"/>
              </w:rPr>
            </w:pPr>
            <w:r>
              <w:rPr>
                <w:rFonts w:ascii="Times New Roman"/>
                <w:w w:val="105"/>
                <w:sz w:val="16"/>
              </w:rPr>
              <w:t>2857</w:t>
            </w:r>
          </w:p>
        </w:tc>
        <w:tc>
          <w:tcPr>
            <w:tcW w:w="1255" w:type="dxa"/>
          </w:tcPr>
          <w:p>
            <w:pPr>
              <w:pStyle w:val="TableParagraph"/>
              <w:spacing w:line="240" w:lineRule="auto"/>
              <w:jc w:val="left"/>
              <w:rPr>
                <w:rFonts w:ascii="Times New Roman"/>
                <w:sz w:val="12"/>
              </w:rPr>
            </w:pPr>
          </w:p>
        </w:tc>
      </w:tr>
      <w:tr>
        <w:trPr>
          <w:trHeight w:val="179" w:hRule="atLeast"/>
        </w:trPr>
        <w:tc>
          <w:tcPr>
            <w:tcW w:w="1884" w:type="dxa"/>
          </w:tcPr>
          <w:p>
            <w:pPr>
              <w:pStyle w:val="TableParagraph"/>
              <w:spacing w:line="159" w:lineRule="exact"/>
              <w:ind w:right="118"/>
              <w:jc w:val="right"/>
              <w:rPr>
                <w:rFonts w:ascii="Sitka Text" w:eastAsia="Sitka Text"/>
                <w:i/>
                <w:sz w:val="16"/>
              </w:rPr>
            </w:pPr>
            <w:r>
              <w:rPr>
                <w:rFonts w:ascii="Times New Roman" w:eastAsia="Times New Roman"/>
                <w:w w:val="105"/>
                <w:sz w:val="16"/>
              </w:rPr>
              <w:t>1-</w:t>
            </w:r>
            <w:r>
              <w:rPr>
                <w:rFonts w:ascii="Sitka Text" w:eastAsia="Sitka Text"/>
                <w:i/>
                <w:spacing w:val="7"/>
                <w:w w:val="225"/>
                <w:sz w:val="16"/>
              </w:rPr>
              <w:t>𝑆</w:t>
            </w:r>
            <w:r>
              <w:rPr>
                <w:rFonts w:ascii="Sitka Text" w:eastAsia="Sitka Text"/>
                <w:i/>
                <w:w w:val="235"/>
                <w:sz w:val="16"/>
              </w:rPr>
              <w:t>𝑃</w:t>
            </w:r>
            <w:r>
              <w:rPr>
                <w:rFonts w:ascii="Sitka Text" w:eastAsia="Sitka Text"/>
                <w:i/>
                <w:spacing w:val="-23"/>
                <w:sz w:val="16"/>
              </w:rPr>
              <w:t> </w:t>
            </w:r>
            <w:r>
              <w:rPr>
                <w:rFonts w:ascii="Sitka Text" w:eastAsia="Sitka Text"/>
                <w:i/>
                <w:w w:val="279"/>
                <w:sz w:val="16"/>
              </w:rPr>
              <w:t>𝑅</w:t>
            </w:r>
          </w:p>
        </w:tc>
        <w:tc>
          <w:tcPr>
            <w:tcW w:w="1180" w:type="dxa"/>
          </w:tcPr>
          <w:p>
            <w:pPr>
              <w:pStyle w:val="TableParagraph"/>
              <w:spacing w:line="159" w:lineRule="exact"/>
              <w:ind w:right="117"/>
              <w:jc w:val="right"/>
              <w:rPr>
                <w:rFonts w:ascii="Times New Roman"/>
                <w:sz w:val="16"/>
              </w:rPr>
            </w:pPr>
            <w:r>
              <w:rPr>
                <w:rFonts w:ascii="Times New Roman"/>
                <w:w w:val="105"/>
                <w:sz w:val="16"/>
              </w:rPr>
              <w:t>0.570</w:t>
            </w:r>
          </w:p>
        </w:tc>
        <w:tc>
          <w:tcPr>
            <w:tcW w:w="1180" w:type="dxa"/>
          </w:tcPr>
          <w:p>
            <w:pPr>
              <w:pStyle w:val="TableParagraph"/>
              <w:spacing w:line="159" w:lineRule="exact"/>
              <w:ind w:right="117"/>
              <w:jc w:val="right"/>
              <w:rPr>
                <w:rFonts w:ascii="Times New Roman"/>
                <w:sz w:val="16"/>
              </w:rPr>
            </w:pPr>
            <w:r>
              <w:rPr>
                <w:rFonts w:ascii="Times New Roman"/>
                <w:w w:val="105"/>
                <w:sz w:val="16"/>
              </w:rPr>
              <w:t>0.498</w:t>
            </w:r>
          </w:p>
        </w:tc>
        <w:tc>
          <w:tcPr>
            <w:tcW w:w="1255" w:type="dxa"/>
          </w:tcPr>
          <w:p>
            <w:pPr>
              <w:pStyle w:val="TableParagraph"/>
              <w:spacing w:line="159" w:lineRule="exact"/>
              <w:ind w:right="116"/>
              <w:jc w:val="right"/>
              <w:rPr>
                <w:rFonts w:ascii="Times New Roman"/>
                <w:sz w:val="16"/>
              </w:rPr>
            </w:pPr>
            <w:r>
              <w:rPr>
                <w:rFonts w:ascii="Times New Roman"/>
                <w:w w:val="105"/>
                <w:sz w:val="16"/>
              </w:rPr>
              <w:t>0.515</w:t>
            </w:r>
          </w:p>
        </w:tc>
        <w:tc>
          <w:tcPr>
            <w:tcW w:w="1180" w:type="dxa"/>
          </w:tcPr>
          <w:p>
            <w:pPr>
              <w:pStyle w:val="TableParagraph"/>
              <w:spacing w:line="159" w:lineRule="exact"/>
              <w:ind w:right="116"/>
              <w:jc w:val="right"/>
              <w:rPr>
                <w:rFonts w:ascii="Times New Roman"/>
                <w:sz w:val="16"/>
              </w:rPr>
            </w:pPr>
            <w:r>
              <w:rPr>
                <w:rFonts w:ascii="Times New Roman"/>
                <w:w w:val="105"/>
                <w:sz w:val="16"/>
              </w:rPr>
              <w:t>0.584</w:t>
            </w:r>
          </w:p>
        </w:tc>
        <w:tc>
          <w:tcPr>
            <w:tcW w:w="1180" w:type="dxa"/>
          </w:tcPr>
          <w:p>
            <w:pPr>
              <w:pStyle w:val="TableParagraph"/>
              <w:spacing w:line="159" w:lineRule="exact"/>
              <w:ind w:right="116"/>
              <w:jc w:val="right"/>
              <w:rPr>
                <w:rFonts w:ascii="Times New Roman"/>
                <w:sz w:val="16"/>
              </w:rPr>
            </w:pPr>
            <w:r>
              <w:rPr>
                <w:rFonts w:ascii="Times New Roman"/>
                <w:w w:val="105"/>
                <w:sz w:val="16"/>
              </w:rPr>
              <w:t>0.578</w:t>
            </w:r>
          </w:p>
        </w:tc>
        <w:tc>
          <w:tcPr>
            <w:tcW w:w="1255" w:type="dxa"/>
          </w:tcPr>
          <w:p>
            <w:pPr>
              <w:pStyle w:val="TableParagraph"/>
              <w:spacing w:line="159" w:lineRule="exact"/>
              <w:ind w:right="116"/>
              <w:jc w:val="right"/>
              <w:rPr>
                <w:rFonts w:ascii="Times New Roman"/>
                <w:sz w:val="16"/>
              </w:rPr>
            </w:pPr>
            <w:r>
              <w:rPr>
                <w:rFonts w:ascii="Times New Roman"/>
                <w:w w:val="105"/>
                <w:sz w:val="16"/>
              </w:rPr>
              <w:t>0.580</w:t>
            </w:r>
          </w:p>
        </w:tc>
        <w:tc>
          <w:tcPr>
            <w:tcW w:w="1255" w:type="dxa"/>
          </w:tcPr>
          <w:p>
            <w:pPr>
              <w:pStyle w:val="TableParagraph"/>
              <w:spacing w:line="159" w:lineRule="exact"/>
              <w:ind w:right="116"/>
              <w:jc w:val="right"/>
              <w:rPr>
                <w:rFonts w:ascii="Times New Roman"/>
                <w:sz w:val="16"/>
              </w:rPr>
            </w:pPr>
            <w:r>
              <w:rPr>
                <w:rFonts w:ascii="Times New Roman"/>
                <w:w w:val="105"/>
                <w:sz w:val="16"/>
              </w:rPr>
              <w:t>0.549</w:t>
            </w:r>
          </w:p>
        </w:tc>
        <w:tc>
          <w:tcPr>
            <w:tcW w:w="1255" w:type="dxa"/>
          </w:tcPr>
          <w:p>
            <w:pPr>
              <w:pStyle w:val="TableParagraph"/>
              <w:spacing w:line="159" w:lineRule="exact"/>
              <w:ind w:right="115"/>
              <w:jc w:val="right"/>
              <w:rPr>
                <w:rFonts w:ascii="Times New Roman"/>
                <w:sz w:val="16"/>
              </w:rPr>
            </w:pPr>
            <w:r>
              <w:rPr>
                <w:rFonts w:ascii="Times New Roman"/>
                <w:w w:val="105"/>
                <w:sz w:val="16"/>
              </w:rPr>
              <w:t>0.584</w:t>
            </w:r>
          </w:p>
        </w:tc>
        <w:tc>
          <w:tcPr>
            <w:tcW w:w="1255" w:type="dxa"/>
          </w:tcPr>
          <w:p>
            <w:pPr>
              <w:pStyle w:val="TableParagraph"/>
              <w:spacing w:line="159" w:lineRule="exact"/>
              <w:ind w:right="115"/>
              <w:jc w:val="right"/>
              <w:rPr>
                <w:rFonts w:ascii="Times New Roman"/>
                <w:sz w:val="16"/>
              </w:rPr>
            </w:pPr>
            <w:r>
              <w:rPr>
                <w:rFonts w:ascii="Times New Roman"/>
                <w:w w:val="105"/>
                <w:sz w:val="16"/>
              </w:rPr>
              <w:t>0.573</w:t>
            </w:r>
          </w:p>
        </w:tc>
        <w:tc>
          <w:tcPr>
            <w:tcW w:w="1255" w:type="dxa"/>
          </w:tcPr>
          <w:p>
            <w:pPr>
              <w:pStyle w:val="TableParagraph"/>
              <w:spacing w:line="240" w:lineRule="auto"/>
              <w:jc w:val="left"/>
              <w:rPr>
                <w:rFonts w:ascii="Times New Roman"/>
                <w:sz w:val="12"/>
              </w:rPr>
            </w:pPr>
          </w:p>
        </w:tc>
      </w:tr>
      <w:tr>
        <w:trPr>
          <w:trHeight w:val="179" w:hRule="atLeast"/>
        </w:trPr>
        <w:tc>
          <w:tcPr>
            <w:tcW w:w="1884" w:type="dxa"/>
          </w:tcPr>
          <w:p>
            <w:pPr>
              <w:pStyle w:val="TableParagraph"/>
              <w:spacing w:line="159" w:lineRule="exact"/>
              <w:ind w:right="116"/>
              <w:jc w:val="right"/>
              <w:rPr>
                <w:rFonts w:ascii="Times New Roman"/>
                <w:sz w:val="16"/>
              </w:rPr>
            </w:pPr>
            <w:r>
              <w:rPr>
                <w:rFonts w:ascii="Times New Roman"/>
                <w:w w:val="120"/>
                <w:sz w:val="16"/>
              </w:rPr>
              <w:t>Exploitation rate</w:t>
            </w:r>
          </w:p>
        </w:tc>
        <w:tc>
          <w:tcPr>
            <w:tcW w:w="1180" w:type="dxa"/>
          </w:tcPr>
          <w:p>
            <w:pPr>
              <w:pStyle w:val="TableParagraph"/>
              <w:spacing w:line="159" w:lineRule="exact"/>
              <w:ind w:right="116"/>
              <w:jc w:val="right"/>
              <w:rPr>
                <w:rFonts w:ascii="Times New Roman"/>
                <w:sz w:val="16"/>
              </w:rPr>
            </w:pPr>
            <w:r>
              <w:rPr>
                <w:rFonts w:ascii="Times New Roman"/>
                <w:w w:val="105"/>
                <w:sz w:val="16"/>
              </w:rPr>
              <w:t>0.075</w:t>
            </w:r>
          </w:p>
        </w:tc>
        <w:tc>
          <w:tcPr>
            <w:tcW w:w="1180" w:type="dxa"/>
          </w:tcPr>
          <w:p>
            <w:pPr>
              <w:pStyle w:val="TableParagraph"/>
              <w:spacing w:line="159" w:lineRule="exact"/>
              <w:ind w:right="116"/>
              <w:jc w:val="right"/>
              <w:rPr>
                <w:rFonts w:ascii="Times New Roman"/>
                <w:sz w:val="16"/>
              </w:rPr>
            </w:pPr>
            <w:r>
              <w:rPr>
                <w:rFonts w:ascii="Times New Roman"/>
                <w:w w:val="105"/>
                <w:sz w:val="16"/>
              </w:rPr>
              <w:t>0.051</w:t>
            </w:r>
          </w:p>
        </w:tc>
        <w:tc>
          <w:tcPr>
            <w:tcW w:w="1255" w:type="dxa"/>
          </w:tcPr>
          <w:p>
            <w:pPr>
              <w:pStyle w:val="TableParagraph"/>
              <w:spacing w:line="159" w:lineRule="exact"/>
              <w:ind w:right="116"/>
              <w:jc w:val="right"/>
              <w:rPr>
                <w:rFonts w:ascii="Times New Roman"/>
                <w:sz w:val="16"/>
              </w:rPr>
            </w:pPr>
            <w:r>
              <w:rPr>
                <w:rFonts w:ascii="Times New Roman"/>
                <w:w w:val="105"/>
                <w:sz w:val="16"/>
              </w:rPr>
              <w:t>0.061</w:t>
            </w:r>
          </w:p>
        </w:tc>
        <w:tc>
          <w:tcPr>
            <w:tcW w:w="1180" w:type="dxa"/>
          </w:tcPr>
          <w:p>
            <w:pPr>
              <w:pStyle w:val="TableParagraph"/>
              <w:spacing w:line="159" w:lineRule="exact"/>
              <w:ind w:right="116"/>
              <w:jc w:val="right"/>
              <w:rPr>
                <w:rFonts w:ascii="Times New Roman"/>
                <w:sz w:val="16"/>
              </w:rPr>
            </w:pPr>
            <w:r>
              <w:rPr>
                <w:rFonts w:ascii="Times New Roman"/>
                <w:w w:val="105"/>
                <w:sz w:val="16"/>
              </w:rPr>
              <w:t>0.092</w:t>
            </w:r>
          </w:p>
        </w:tc>
        <w:tc>
          <w:tcPr>
            <w:tcW w:w="1180" w:type="dxa"/>
          </w:tcPr>
          <w:p>
            <w:pPr>
              <w:pStyle w:val="TableParagraph"/>
              <w:spacing w:line="159" w:lineRule="exact"/>
              <w:ind w:right="116"/>
              <w:jc w:val="right"/>
              <w:rPr>
                <w:rFonts w:ascii="Times New Roman"/>
                <w:sz w:val="16"/>
              </w:rPr>
            </w:pPr>
            <w:r>
              <w:rPr>
                <w:rFonts w:ascii="Times New Roman"/>
                <w:w w:val="105"/>
                <w:sz w:val="16"/>
              </w:rPr>
              <w:t>0.103</w:t>
            </w:r>
          </w:p>
        </w:tc>
        <w:tc>
          <w:tcPr>
            <w:tcW w:w="1255" w:type="dxa"/>
          </w:tcPr>
          <w:p>
            <w:pPr>
              <w:pStyle w:val="TableParagraph"/>
              <w:spacing w:line="159" w:lineRule="exact"/>
              <w:ind w:right="115"/>
              <w:jc w:val="right"/>
              <w:rPr>
                <w:rFonts w:ascii="Times New Roman"/>
                <w:sz w:val="16"/>
              </w:rPr>
            </w:pPr>
            <w:r>
              <w:rPr>
                <w:rFonts w:ascii="Times New Roman"/>
                <w:w w:val="105"/>
                <w:sz w:val="16"/>
              </w:rPr>
              <w:t>0.110</w:t>
            </w:r>
          </w:p>
        </w:tc>
        <w:tc>
          <w:tcPr>
            <w:tcW w:w="1255" w:type="dxa"/>
          </w:tcPr>
          <w:p>
            <w:pPr>
              <w:pStyle w:val="TableParagraph"/>
              <w:spacing w:line="159" w:lineRule="exact"/>
              <w:ind w:right="115"/>
              <w:jc w:val="right"/>
              <w:rPr>
                <w:rFonts w:ascii="Times New Roman"/>
                <w:sz w:val="16"/>
              </w:rPr>
            </w:pPr>
            <w:r>
              <w:rPr>
                <w:rFonts w:ascii="Times New Roman"/>
                <w:w w:val="105"/>
                <w:sz w:val="16"/>
              </w:rPr>
              <w:t>0.102</w:t>
            </w:r>
          </w:p>
        </w:tc>
        <w:tc>
          <w:tcPr>
            <w:tcW w:w="1255" w:type="dxa"/>
          </w:tcPr>
          <w:p>
            <w:pPr>
              <w:pStyle w:val="TableParagraph"/>
              <w:spacing w:line="159" w:lineRule="exact"/>
              <w:ind w:right="115"/>
              <w:jc w:val="right"/>
              <w:rPr>
                <w:rFonts w:ascii="Times New Roman"/>
                <w:sz w:val="16"/>
              </w:rPr>
            </w:pPr>
            <w:r>
              <w:rPr>
                <w:rFonts w:ascii="Times New Roman"/>
                <w:w w:val="105"/>
                <w:sz w:val="16"/>
              </w:rPr>
              <w:t>0.122</w:t>
            </w:r>
          </w:p>
        </w:tc>
        <w:tc>
          <w:tcPr>
            <w:tcW w:w="1255" w:type="dxa"/>
          </w:tcPr>
          <w:p>
            <w:pPr>
              <w:pStyle w:val="TableParagraph"/>
              <w:spacing w:line="159" w:lineRule="exact"/>
              <w:ind w:right="114"/>
              <w:jc w:val="right"/>
              <w:rPr>
                <w:rFonts w:ascii="Times New Roman"/>
                <w:sz w:val="16"/>
              </w:rPr>
            </w:pPr>
            <w:r>
              <w:rPr>
                <w:rFonts w:ascii="Times New Roman"/>
                <w:w w:val="105"/>
                <w:sz w:val="16"/>
              </w:rPr>
              <w:t>0.119</w:t>
            </w:r>
          </w:p>
        </w:tc>
        <w:tc>
          <w:tcPr>
            <w:tcW w:w="1255" w:type="dxa"/>
          </w:tcPr>
          <w:p>
            <w:pPr>
              <w:pStyle w:val="TableParagraph"/>
              <w:spacing w:line="240" w:lineRule="auto"/>
              <w:jc w:val="left"/>
              <w:rPr>
                <w:rFonts w:ascii="Times New Roman"/>
                <w:sz w:val="12"/>
              </w:rPr>
            </w:pPr>
          </w:p>
        </w:tc>
      </w:tr>
      <w:tr>
        <w:trPr>
          <w:trHeight w:val="179" w:hRule="atLeast"/>
        </w:trPr>
        <w:tc>
          <w:tcPr>
            <w:tcW w:w="1884" w:type="dxa"/>
          </w:tcPr>
          <w:p>
            <w:pPr>
              <w:pStyle w:val="TableParagraph"/>
              <w:spacing w:line="159" w:lineRule="exact"/>
              <w:ind w:right="117"/>
              <w:jc w:val="right"/>
              <w:rPr>
                <w:rFonts w:ascii="Times New Roman"/>
                <w:sz w:val="16"/>
              </w:rPr>
            </w:pPr>
            <w:r>
              <w:rPr>
                <w:rFonts w:ascii="Times New Roman"/>
                <w:w w:val="120"/>
                <w:sz w:val="16"/>
              </w:rPr>
              <w:t>Age 3+ biomass (mt)</w:t>
            </w:r>
          </w:p>
        </w:tc>
        <w:tc>
          <w:tcPr>
            <w:tcW w:w="1180" w:type="dxa"/>
          </w:tcPr>
          <w:p>
            <w:pPr>
              <w:pStyle w:val="TableParagraph"/>
              <w:spacing w:line="159" w:lineRule="exact"/>
              <w:ind w:right="117"/>
              <w:jc w:val="right"/>
              <w:rPr>
                <w:rFonts w:ascii="Times New Roman"/>
                <w:sz w:val="16"/>
              </w:rPr>
            </w:pPr>
            <w:r>
              <w:rPr>
                <w:rFonts w:ascii="Times New Roman"/>
                <w:w w:val="105"/>
                <w:sz w:val="16"/>
              </w:rPr>
              <w:t>11515.0</w:t>
            </w:r>
          </w:p>
        </w:tc>
        <w:tc>
          <w:tcPr>
            <w:tcW w:w="1180" w:type="dxa"/>
          </w:tcPr>
          <w:p>
            <w:pPr>
              <w:pStyle w:val="TableParagraph"/>
              <w:spacing w:line="159" w:lineRule="exact"/>
              <w:ind w:right="116"/>
              <w:jc w:val="right"/>
              <w:rPr>
                <w:rFonts w:ascii="Times New Roman"/>
                <w:sz w:val="16"/>
              </w:rPr>
            </w:pPr>
            <w:r>
              <w:rPr>
                <w:rFonts w:ascii="Times New Roman"/>
                <w:w w:val="105"/>
                <w:sz w:val="16"/>
              </w:rPr>
              <w:t>15463.3</w:t>
            </w:r>
          </w:p>
        </w:tc>
        <w:tc>
          <w:tcPr>
            <w:tcW w:w="1255" w:type="dxa"/>
          </w:tcPr>
          <w:p>
            <w:pPr>
              <w:pStyle w:val="TableParagraph"/>
              <w:spacing w:line="159" w:lineRule="exact"/>
              <w:ind w:right="116"/>
              <w:jc w:val="right"/>
              <w:rPr>
                <w:rFonts w:ascii="Times New Roman"/>
                <w:sz w:val="16"/>
              </w:rPr>
            </w:pPr>
            <w:r>
              <w:rPr>
                <w:rFonts w:ascii="Times New Roman"/>
                <w:w w:val="105"/>
                <w:sz w:val="16"/>
              </w:rPr>
              <w:t>18960.3</w:t>
            </w:r>
          </w:p>
        </w:tc>
        <w:tc>
          <w:tcPr>
            <w:tcW w:w="1180" w:type="dxa"/>
          </w:tcPr>
          <w:p>
            <w:pPr>
              <w:pStyle w:val="TableParagraph"/>
              <w:spacing w:line="159" w:lineRule="exact"/>
              <w:ind w:right="116"/>
              <w:jc w:val="right"/>
              <w:rPr>
                <w:rFonts w:ascii="Times New Roman"/>
                <w:sz w:val="16"/>
              </w:rPr>
            </w:pPr>
            <w:r>
              <w:rPr>
                <w:rFonts w:ascii="Times New Roman"/>
                <w:w w:val="105"/>
                <w:sz w:val="16"/>
              </w:rPr>
              <w:t>21683.2</w:t>
            </w:r>
          </w:p>
        </w:tc>
        <w:tc>
          <w:tcPr>
            <w:tcW w:w="1180" w:type="dxa"/>
          </w:tcPr>
          <w:p>
            <w:pPr>
              <w:pStyle w:val="TableParagraph"/>
              <w:spacing w:line="159" w:lineRule="exact"/>
              <w:ind w:right="116"/>
              <w:jc w:val="right"/>
              <w:rPr>
                <w:rFonts w:ascii="Times New Roman"/>
                <w:sz w:val="16"/>
              </w:rPr>
            </w:pPr>
            <w:r>
              <w:rPr>
                <w:rFonts w:ascii="Times New Roman"/>
                <w:w w:val="105"/>
                <w:sz w:val="16"/>
              </w:rPr>
              <w:t>23276.7</w:t>
            </w:r>
          </w:p>
        </w:tc>
        <w:tc>
          <w:tcPr>
            <w:tcW w:w="1255" w:type="dxa"/>
          </w:tcPr>
          <w:p>
            <w:pPr>
              <w:pStyle w:val="TableParagraph"/>
              <w:spacing w:line="159" w:lineRule="exact"/>
              <w:ind w:right="116"/>
              <w:jc w:val="right"/>
              <w:rPr>
                <w:rFonts w:ascii="Times New Roman"/>
                <w:sz w:val="16"/>
              </w:rPr>
            </w:pPr>
            <w:r>
              <w:rPr>
                <w:rFonts w:ascii="Times New Roman"/>
                <w:w w:val="105"/>
                <w:sz w:val="16"/>
              </w:rPr>
              <w:t>24487.5</w:t>
            </w:r>
          </w:p>
        </w:tc>
        <w:tc>
          <w:tcPr>
            <w:tcW w:w="1255" w:type="dxa"/>
          </w:tcPr>
          <w:p>
            <w:pPr>
              <w:pStyle w:val="TableParagraph"/>
              <w:spacing w:line="159" w:lineRule="exact"/>
              <w:ind w:right="115"/>
              <w:jc w:val="right"/>
              <w:rPr>
                <w:rFonts w:ascii="Times New Roman"/>
                <w:sz w:val="16"/>
              </w:rPr>
            </w:pPr>
            <w:r>
              <w:rPr>
                <w:rFonts w:ascii="Times New Roman"/>
                <w:w w:val="105"/>
                <w:sz w:val="16"/>
              </w:rPr>
              <w:t>24741.5</w:t>
            </w:r>
          </w:p>
        </w:tc>
        <w:tc>
          <w:tcPr>
            <w:tcW w:w="1255" w:type="dxa"/>
          </w:tcPr>
          <w:p>
            <w:pPr>
              <w:pStyle w:val="TableParagraph"/>
              <w:spacing w:line="159" w:lineRule="exact"/>
              <w:ind w:right="115"/>
              <w:jc w:val="right"/>
              <w:rPr>
                <w:rFonts w:ascii="Times New Roman"/>
                <w:sz w:val="16"/>
              </w:rPr>
            </w:pPr>
            <w:r>
              <w:rPr>
                <w:rFonts w:ascii="Times New Roman"/>
                <w:w w:val="105"/>
                <w:sz w:val="16"/>
              </w:rPr>
              <w:t>24774.1</w:t>
            </w:r>
          </w:p>
        </w:tc>
        <w:tc>
          <w:tcPr>
            <w:tcW w:w="1255" w:type="dxa"/>
          </w:tcPr>
          <w:p>
            <w:pPr>
              <w:pStyle w:val="TableParagraph"/>
              <w:spacing w:line="159" w:lineRule="exact"/>
              <w:ind w:right="115"/>
              <w:jc w:val="right"/>
              <w:rPr>
                <w:rFonts w:ascii="Times New Roman"/>
                <w:sz w:val="16"/>
              </w:rPr>
            </w:pPr>
            <w:r>
              <w:rPr>
                <w:rFonts w:ascii="Times New Roman"/>
                <w:w w:val="105"/>
                <w:sz w:val="16"/>
              </w:rPr>
              <w:t>23996.7</w:t>
            </w:r>
          </w:p>
        </w:tc>
        <w:tc>
          <w:tcPr>
            <w:tcW w:w="1255" w:type="dxa"/>
          </w:tcPr>
          <w:p>
            <w:pPr>
              <w:pStyle w:val="TableParagraph"/>
              <w:spacing w:line="159" w:lineRule="exact"/>
              <w:ind w:right="114"/>
              <w:jc w:val="right"/>
              <w:rPr>
                <w:rFonts w:ascii="Times New Roman"/>
                <w:sz w:val="16"/>
              </w:rPr>
            </w:pPr>
            <w:r>
              <w:rPr>
                <w:rFonts w:ascii="Times New Roman"/>
                <w:w w:val="105"/>
                <w:sz w:val="16"/>
              </w:rPr>
              <w:t>23350.8</w:t>
            </w:r>
          </w:p>
        </w:tc>
      </w:tr>
      <w:tr>
        <w:trPr>
          <w:trHeight w:val="179" w:hRule="atLeast"/>
        </w:trPr>
        <w:tc>
          <w:tcPr>
            <w:tcW w:w="1884" w:type="dxa"/>
          </w:tcPr>
          <w:p>
            <w:pPr>
              <w:pStyle w:val="TableParagraph"/>
              <w:spacing w:line="159" w:lineRule="exact"/>
              <w:ind w:right="117"/>
              <w:jc w:val="right"/>
              <w:rPr>
                <w:rFonts w:ascii="Times New Roman"/>
                <w:sz w:val="16"/>
              </w:rPr>
            </w:pPr>
            <w:r>
              <w:rPr>
                <w:rFonts w:ascii="Times New Roman"/>
                <w:w w:val="110"/>
                <w:sz w:val="16"/>
              </w:rPr>
              <w:t>Spawning Biomass</w:t>
            </w:r>
          </w:p>
        </w:tc>
        <w:tc>
          <w:tcPr>
            <w:tcW w:w="1180" w:type="dxa"/>
          </w:tcPr>
          <w:p>
            <w:pPr>
              <w:pStyle w:val="TableParagraph"/>
              <w:spacing w:line="159" w:lineRule="exact"/>
              <w:ind w:right="117"/>
              <w:jc w:val="right"/>
              <w:rPr>
                <w:rFonts w:ascii="Times New Roman"/>
                <w:sz w:val="16"/>
              </w:rPr>
            </w:pPr>
            <w:r>
              <w:rPr>
                <w:rFonts w:ascii="Times New Roman"/>
                <w:w w:val="105"/>
                <w:sz w:val="16"/>
              </w:rPr>
              <w:t>4227</w:t>
            </w:r>
          </w:p>
        </w:tc>
        <w:tc>
          <w:tcPr>
            <w:tcW w:w="1180" w:type="dxa"/>
          </w:tcPr>
          <w:p>
            <w:pPr>
              <w:pStyle w:val="TableParagraph"/>
              <w:spacing w:line="159" w:lineRule="exact"/>
              <w:ind w:right="117"/>
              <w:jc w:val="right"/>
              <w:rPr>
                <w:rFonts w:ascii="Times New Roman"/>
                <w:sz w:val="16"/>
              </w:rPr>
            </w:pPr>
            <w:r>
              <w:rPr>
                <w:rFonts w:ascii="Times New Roman"/>
                <w:w w:val="105"/>
                <w:sz w:val="16"/>
              </w:rPr>
              <w:t>5378</w:t>
            </w:r>
          </w:p>
        </w:tc>
        <w:tc>
          <w:tcPr>
            <w:tcW w:w="1255" w:type="dxa"/>
          </w:tcPr>
          <w:p>
            <w:pPr>
              <w:pStyle w:val="TableParagraph"/>
              <w:spacing w:line="159" w:lineRule="exact"/>
              <w:ind w:right="116"/>
              <w:jc w:val="right"/>
              <w:rPr>
                <w:rFonts w:ascii="Times New Roman"/>
                <w:sz w:val="16"/>
              </w:rPr>
            </w:pPr>
            <w:r>
              <w:rPr>
                <w:rFonts w:ascii="Times New Roman"/>
                <w:w w:val="105"/>
                <w:sz w:val="16"/>
              </w:rPr>
              <w:t>7205</w:t>
            </w:r>
          </w:p>
        </w:tc>
        <w:tc>
          <w:tcPr>
            <w:tcW w:w="1180" w:type="dxa"/>
          </w:tcPr>
          <w:p>
            <w:pPr>
              <w:pStyle w:val="TableParagraph"/>
              <w:spacing w:line="159" w:lineRule="exact"/>
              <w:ind w:right="116"/>
              <w:jc w:val="right"/>
              <w:rPr>
                <w:rFonts w:ascii="Times New Roman"/>
                <w:sz w:val="16"/>
              </w:rPr>
            </w:pPr>
            <w:r>
              <w:rPr>
                <w:rFonts w:ascii="Times New Roman"/>
                <w:w w:val="105"/>
                <w:sz w:val="16"/>
              </w:rPr>
              <w:t>9488</w:t>
            </w:r>
          </w:p>
        </w:tc>
        <w:tc>
          <w:tcPr>
            <w:tcW w:w="1180" w:type="dxa"/>
          </w:tcPr>
          <w:p>
            <w:pPr>
              <w:pStyle w:val="TableParagraph"/>
              <w:spacing w:line="159" w:lineRule="exact"/>
              <w:ind w:right="116"/>
              <w:jc w:val="right"/>
              <w:rPr>
                <w:rFonts w:ascii="Times New Roman"/>
                <w:sz w:val="16"/>
              </w:rPr>
            </w:pPr>
            <w:r>
              <w:rPr>
                <w:rFonts w:ascii="Times New Roman"/>
                <w:w w:val="105"/>
                <w:sz w:val="16"/>
              </w:rPr>
              <w:t>11433</w:t>
            </w:r>
          </w:p>
        </w:tc>
        <w:tc>
          <w:tcPr>
            <w:tcW w:w="1255" w:type="dxa"/>
          </w:tcPr>
          <w:p>
            <w:pPr>
              <w:pStyle w:val="TableParagraph"/>
              <w:spacing w:line="159" w:lineRule="exact"/>
              <w:ind w:right="116"/>
              <w:jc w:val="right"/>
              <w:rPr>
                <w:rFonts w:ascii="Times New Roman"/>
                <w:sz w:val="16"/>
              </w:rPr>
            </w:pPr>
            <w:r>
              <w:rPr>
                <w:rFonts w:ascii="Times New Roman"/>
                <w:w w:val="105"/>
                <w:sz w:val="16"/>
              </w:rPr>
              <w:t>12691</w:t>
            </w:r>
          </w:p>
        </w:tc>
        <w:tc>
          <w:tcPr>
            <w:tcW w:w="1255" w:type="dxa"/>
          </w:tcPr>
          <w:p>
            <w:pPr>
              <w:pStyle w:val="TableParagraph"/>
              <w:spacing w:line="159" w:lineRule="exact"/>
              <w:ind w:right="116"/>
              <w:jc w:val="right"/>
              <w:rPr>
                <w:rFonts w:ascii="Times New Roman"/>
                <w:sz w:val="16"/>
              </w:rPr>
            </w:pPr>
            <w:r>
              <w:rPr>
                <w:rFonts w:ascii="Times New Roman"/>
                <w:w w:val="105"/>
                <w:sz w:val="16"/>
              </w:rPr>
              <w:t>13206</w:t>
            </w:r>
          </w:p>
        </w:tc>
        <w:tc>
          <w:tcPr>
            <w:tcW w:w="1255" w:type="dxa"/>
          </w:tcPr>
          <w:p>
            <w:pPr>
              <w:pStyle w:val="TableParagraph"/>
              <w:spacing w:line="159" w:lineRule="exact"/>
              <w:ind w:right="115"/>
              <w:jc w:val="right"/>
              <w:rPr>
                <w:rFonts w:ascii="Times New Roman"/>
                <w:sz w:val="16"/>
              </w:rPr>
            </w:pPr>
            <w:r>
              <w:rPr>
                <w:rFonts w:ascii="Times New Roman"/>
                <w:w w:val="105"/>
                <w:sz w:val="16"/>
              </w:rPr>
              <w:t>13519</w:t>
            </w:r>
          </w:p>
        </w:tc>
        <w:tc>
          <w:tcPr>
            <w:tcW w:w="1255" w:type="dxa"/>
          </w:tcPr>
          <w:p>
            <w:pPr>
              <w:pStyle w:val="TableParagraph"/>
              <w:spacing w:line="159" w:lineRule="exact"/>
              <w:ind w:right="115"/>
              <w:jc w:val="right"/>
              <w:rPr>
                <w:rFonts w:ascii="Times New Roman"/>
                <w:sz w:val="16"/>
              </w:rPr>
            </w:pPr>
            <w:r>
              <w:rPr>
                <w:rFonts w:ascii="Times New Roman"/>
                <w:w w:val="105"/>
                <w:sz w:val="16"/>
              </w:rPr>
              <w:t>13365</w:t>
            </w:r>
          </w:p>
        </w:tc>
        <w:tc>
          <w:tcPr>
            <w:tcW w:w="1255" w:type="dxa"/>
          </w:tcPr>
          <w:p>
            <w:pPr>
              <w:pStyle w:val="TableParagraph"/>
              <w:spacing w:line="159" w:lineRule="exact"/>
              <w:ind w:right="115"/>
              <w:jc w:val="right"/>
              <w:rPr>
                <w:rFonts w:ascii="Times New Roman"/>
                <w:sz w:val="16"/>
              </w:rPr>
            </w:pPr>
            <w:r>
              <w:rPr>
                <w:rFonts w:ascii="Times New Roman"/>
                <w:w w:val="105"/>
                <w:sz w:val="16"/>
              </w:rPr>
              <w:t>13078</w:t>
            </w:r>
          </w:p>
        </w:tc>
      </w:tr>
      <w:tr>
        <w:trPr>
          <w:trHeight w:val="179" w:hRule="atLeast"/>
        </w:trPr>
        <w:tc>
          <w:tcPr>
            <w:tcW w:w="1884" w:type="dxa"/>
          </w:tcPr>
          <w:p>
            <w:pPr>
              <w:pStyle w:val="TableParagraph"/>
              <w:spacing w:line="159" w:lineRule="exact"/>
              <w:ind w:right="117"/>
              <w:jc w:val="right"/>
              <w:rPr>
                <w:rFonts w:ascii="Times New Roman"/>
                <w:sz w:val="16"/>
              </w:rPr>
            </w:pPr>
            <w:r>
              <w:rPr>
                <w:rFonts w:ascii="Times New Roman"/>
                <w:w w:val="110"/>
                <w:sz w:val="16"/>
              </w:rPr>
              <w:t>95% CI</w:t>
            </w:r>
          </w:p>
        </w:tc>
        <w:tc>
          <w:tcPr>
            <w:tcW w:w="1180" w:type="dxa"/>
          </w:tcPr>
          <w:p>
            <w:pPr>
              <w:pStyle w:val="TableParagraph"/>
              <w:spacing w:line="159" w:lineRule="exact"/>
              <w:ind w:right="117"/>
              <w:jc w:val="right"/>
              <w:rPr>
                <w:rFonts w:ascii="Times New Roman"/>
                <w:sz w:val="16"/>
              </w:rPr>
            </w:pPr>
            <w:r>
              <w:rPr>
                <w:rFonts w:ascii="Times New Roman"/>
                <w:w w:val="105"/>
                <w:sz w:val="16"/>
              </w:rPr>
              <w:t>3452 - 5002</w:t>
            </w:r>
          </w:p>
        </w:tc>
        <w:tc>
          <w:tcPr>
            <w:tcW w:w="1180" w:type="dxa"/>
          </w:tcPr>
          <w:p>
            <w:pPr>
              <w:pStyle w:val="TableParagraph"/>
              <w:spacing w:line="159" w:lineRule="exact"/>
              <w:ind w:right="117"/>
              <w:jc w:val="right"/>
              <w:rPr>
                <w:rFonts w:ascii="Times New Roman"/>
                <w:sz w:val="16"/>
              </w:rPr>
            </w:pPr>
            <w:r>
              <w:rPr>
                <w:rFonts w:ascii="Times New Roman"/>
                <w:w w:val="105"/>
                <w:sz w:val="16"/>
              </w:rPr>
              <w:t>4414 - 6342</w:t>
            </w:r>
          </w:p>
        </w:tc>
        <w:tc>
          <w:tcPr>
            <w:tcW w:w="1255" w:type="dxa"/>
          </w:tcPr>
          <w:p>
            <w:pPr>
              <w:pStyle w:val="TableParagraph"/>
              <w:spacing w:line="159" w:lineRule="exact"/>
              <w:ind w:right="117"/>
              <w:jc w:val="right"/>
              <w:rPr>
                <w:rFonts w:ascii="Times New Roman"/>
                <w:sz w:val="16"/>
              </w:rPr>
            </w:pPr>
            <w:r>
              <w:rPr>
                <w:rFonts w:ascii="Times New Roman"/>
                <w:w w:val="105"/>
                <w:sz w:val="16"/>
              </w:rPr>
              <w:t>5958 - 8452</w:t>
            </w:r>
          </w:p>
        </w:tc>
        <w:tc>
          <w:tcPr>
            <w:tcW w:w="1180" w:type="dxa"/>
          </w:tcPr>
          <w:p>
            <w:pPr>
              <w:pStyle w:val="TableParagraph"/>
              <w:spacing w:line="159" w:lineRule="exact"/>
              <w:ind w:right="116"/>
              <w:jc w:val="right"/>
              <w:rPr>
                <w:rFonts w:ascii="Times New Roman"/>
                <w:sz w:val="16"/>
              </w:rPr>
            </w:pPr>
            <w:r>
              <w:rPr>
                <w:rFonts w:ascii="Times New Roman"/>
                <w:w w:val="105"/>
                <w:sz w:val="16"/>
              </w:rPr>
              <w:t>7888 - 11087</w:t>
            </w:r>
          </w:p>
        </w:tc>
        <w:tc>
          <w:tcPr>
            <w:tcW w:w="1180" w:type="dxa"/>
          </w:tcPr>
          <w:p>
            <w:pPr>
              <w:pStyle w:val="TableParagraph"/>
              <w:spacing w:line="159" w:lineRule="exact"/>
              <w:ind w:right="116"/>
              <w:jc w:val="right"/>
              <w:rPr>
                <w:rFonts w:ascii="Times New Roman"/>
                <w:sz w:val="16"/>
              </w:rPr>
            </w:pPr>
            <w:r>
              <w:rPr>
                <w:rFonts w:ascii="Times New Roman"/>
                <w:w w:val="105"/>
                <w:sz w:val="16"/>
              </w:rPr>
              <w:t>9524 - 13341</w:t>
            </w:r>
          </w:p>
        </w:tc>
        <w:tc>
          <w:tcPr>
            <w:tcW w:w="1255" w:type="dxa"/>
          </w:tcPr>
          <w:p>
            <w:pPr>
              <w:pStyle w:val="TableParagraph"/>
              <w:spacing w:line="159" w:lineRule="exact"/>
              <w:ind w:right="116"/>
              <w:jc w:val="right"/>
              <w:rPr>
                <w:rFonts w:ascii="Times New Roman"/>
                <w:sz w:val="16"/>
              </w:rPr>
            </w:pPr>
            <w:r>
              <w:rPr>
                <w:rFonts w:ascii="Times New Roman"/>
                <w:w w:val="105"/>
                <w:sz w:val="16"/>
              </w:rPr>
              <w:t>10603 - 14778</w:t>
            </w:r>
          </w:p>
        </w:tc>
        <w:tc>
          <w:tcPr>
            <w:tcW w:w="1255" w:type="dxa"/>
          </w:tcPr>
          <w:p>
            <w:pPr>
              <w:pStyle w:val="TableParagraph"/>
              <w:spacing w:line="159" w:lineRule="exact"/>
              <w:ind w:right="116"/>
              <w:jc w:val="right"/>
              <w:rPr>
                <w:rFonts w:ascii="Times New Roman"/>
                <w:sz w:val="16"/>
              </w:rPr>
            </w:pPr>
            <w:r>
              <w:rPr>
                <w:rFonts w:ascii="Times New Roman"/>
                <w:w w:val="105"/>
                <w:sz w:val="16"/>
              </w:rPr>
              <w:t>11039 - 15374</w:t>
            </w:r>
          </w:p>
        </w:tc>
        <w:tc>
          <w:tcPr>
            <w:tcW w:w="1255" w:type="dxa"/>
          </w:tcPr>
          <w:p>
            <w:pPr>
              <w:pStyle w:val="TableParagraph"/>
              <w:spacing w:line="159" w:lineRule="exact"/>
              <w:ind w:right="115"/>
              <w:jc w:val="right"/>
              <w:rPr>
                <w:rFonts w:ascii="Times New Roman"/>
                <w:sz w:val="16"/>
              </w:rPr>
            </w:pPr>
            <w:r>
              <w:rPr>
                <w:rFonts w:ascii="Times New Roman"/>
                <w:w w:val="105"/>
                <w:sz w:val="16"/>
              </w:rPr>
              <w:t>11293 - 15745</w:t>
            </w:r>
          </w:p>
        </w:tc>
        <w:tc>
          <w:tcPr>
            <w:tcW w:w="1255" w:type="dxa"/>
          </w:tcPr>
          <w:p>
            <w:pPr>
              <w:pStyle w:val="TableParagraph"/>
              <w:spacing w:line="159" w:lineRule="exact"/>
              <w:ind w:right="115"/>
              <w:jc w:val="right"/>
              <w:rPr>
                <w:rFonts w:ascii="Times New Roman"/>
                <w:sz w:val="16"/>
              </w:rPr>
            </w:pPr>
            <w:r>
              <w:rPr>
                <w:rFonts w:ascii="Times New Roman"/>
                <w:w w:val="105"/>
                <w:sz w:val="16"/>
              </w:rPr>
              <w:t>11077 - 15653</w:t>
            </w:r>
          </w:p>
        </w:tc>
        <w:tc>
          <w:tcPr>
            <w:tcW w:w="1255" w:type="dxa"/>
          </w:tcPr>
          <w:p>
            <w:pPr>
              <w:pStyle w:val="TableParagraph"/>
              <w:spacing w:line="159" w:lineRule="exact"/>
              <w:ind w:right="115"/>
              <w:jc w:val="right"/>
              <w:rPr>
                <w:rFonts w:ascii="Times New Roman"/>
                <w:sz w:val="16"/>
              </w:rPr>
            </w:pPr>
            <w:r>
              <w:rPr>
                <w:rFonts w:ascii="Times New Roman"/>
                <w:w w:val="105"/>
                <w:sz w:val="16"/>
              </w:rPr>
              <w:t>10689 - 15467</w:t>
            </w:r>
          </w:p>
        </w:tc>
      </w:tr>
      <w:tr>
        <w:trPr>
          <w:trHeight w:val="179" w:hRule="atLeast"/>
        </w:trPr>
        <w:tc>
          <w:tcPr>
            <w:tcW w:w="1884" w:type="dxa"/>
          </w:tcPr>
          <w:p>
            <w:pPr>
              <w:pStyle w:val="TableParagraph"/>
              <w:spacing w:line="159" w:lineRule="exact"/>
              <w:ind w:right="117"/>
              <w:jc w:val="right"/>
              <w:rPr>
                <w:rFonts w:ascii="Times New Roman"/>
                <w:sz w:val="16"/>
              </w:rPr>
            </w:pPr>
            <w:r>
              <w:rPr>
                <w:rFonts w:ascii="Times New Roman"/>
                <w:w w:val="115"/>
                <w:sz w:val="16"/>
              </w:rPr>
              <w:t>Relative Depletion</w:t>
            </w:r>
          </w:p>
        </w:tc>
        <w:tc>
          <w:tcPr>
            <w:tcW w:w="1180" w:type="dxa"/>
          </w:tcPr>
          <w:p>
            <w:pPr>
              <w:pStyle w:val="TableParagraph"/>
              <w:spacing w:line="159" w:lineRule="exact"/>
              <w:ind w:right="117"/>
              <w:jc w:val="right"/>
              <w:rPr>
                <w:rFonts w:ascii="Times New Roman"/>
                <w:sz w:val="16"/>
              </w:rPr>
            </w:pPr>
            <w:r>
              <w:rPr>
                <w:rFonts w:ascii="Times New Roman"/>
                <w:w w:val="105"/>
                <w:sz w:val="16"/>
              </w:rPr>
              <w:t>0.127</w:t>
            </w:r>
          </w:p>
        </w:tc>
        <w:tc>
          <w:tcPr>
            <w:tcW w:w="1180" w:type="dxa"/>
          </w:tcPr>
          <w:p>
            <w:pPr>
              <w:pStyle w:val="TableParagraph"/>
              <w:spacing w:line="159" w:lineRule="exact"/>
              <w:ind w:right="117"/>
              <w:jc w:val="right"/>
              <w:rPr>
                <w:rFonts w:ascii="Times New Roman"/>
                <w:sz w:val="16"/>
              </w:rPr>
            </w:pPr>
            <w:r>
              <w:rPr>
                <w:rFonts w:ascii="Times New Roman"/>
                <w:w w:val="105"/>
                <w:sz w:val="16"/>
              </w:rPr>
              <w:t>0.161</w:t>
            </w:r>
          </w:p>
        </w:tc>
        <w:tc>
          <w:tcPr>
            <w:tcW w:w="1255" w:type="dxa"/>
          </w:tcPr>
          <w:p>
            <w:pPr>
              <w:pStyle w:val="TableParagraph"/>
              <w:spacing w:line="159" w:lineRule="exact"/>
              <w:ind w:right="116"/>
              <w:jc w:val="right"/>
              <w:rPr>
                <w:rFonts w:ascii="Times New Roman"/>
                <w:sz w:val="16"/>
              </w:rPr>
            </w:pPr>
            <w:r>
              <w:rPr>
                <w:rFonts w:ascii="Times New Roman"/>
                <w:w w:val="105"/>
                <w:sz w:val="16"/>
              </w:rPr>
              <w:t>0.216</w:t>
            </w:r>
          </w:p>
        </w:tc>
        <w:tc>
          <w:tcPr>
            <w:tcW w:w="1180" w:type="dxa"/>
          </w:tcPr>
          <w:p>
            <w:pPr>
              <w:pStyle w:val="TableParagraph"/>
              <w:spacing w:line="159" w:lineRule="exact"/>
              <w:ind w:right="116"/>
              <w:jc w:val="right"/>
              <w:rPr>
                <w:rFonts w:ascii="Times New Roman"/>
                <w:sz w:val="16"/>
              </w:rPr>
            </w:pPr>
            <w:r>
              <w:rPr>
                <w:rFonts w:ascii="Times New Roman"/>
                <w:w w:val="105"/>
                <w:sz w:val="16"/>
              </w:rPr>
              <w:t>0.284</w:t>
            </w:r>
          </w:p>
        </w:tc>
        <w:tc>
          <w:tcPr>
            <w:tcW w:w="1180" w:type="dxa"/>
          </w:tcPr>
          <w:p>
            <w:pPr>
              <w:pStyle w:val="TableParagraph"/>
              <w:spacing w:line="159" w:lineRule="exact"/>
              <w:ind w:right="116"/>
              <w:jc w:val="right"/>
              <w:rPr>
                <w:rFonts w:ascii="Times New Roman"/>
                <w:sz w:val="16"/>
              </w:rPr>
            </w:pPr>
            <w:r>
              <w:rPr>
                <w:rFonts w:ascii="Times New Roman"/>
                <w:w w:val="105"/>
                <w:sz w:val="16"/>
              </w:rPr>
              <w:t>0.342</w:t>
            </w:r>
          </w:p>
        </w:tc>
        <w:tc>
          <w:tcPr>
            <w:tcW w:w="1255" w:type="dxa"/>
          </w:tcPr>
          <w:p>
            <w:pPr>
              <w:pStyle w:val="TableParagraph"/>
              <w:spacing w:line="159" w:lineRule="exact"/>
              <w:ind w:right="116"/>
              <w:jc w:val="right"/>
              <w:rPr>
                <w:rFonts w:ascii="Times New Roman"/>
                <w:sz w:val="16"/>
              </w:rPr>
            </w:pPr>
            <w:r>
              <w:rPr>
                <w:rFonts w:ascii="Times New Roman"/>
                <w:w w:val="105"/>
                <w:sz w:val="16"/>
              </w:rPr>
              <w:t>0.380</w:t>
            </w:r>
          </w:p>
        </w:tc>
        <w:tc>
          <w:tcPr>
            <w:tcW w:w="1255" w:type="dxa"/>
          </w:tcPr>
          <w:p>
            <w:pPr>
              <w:pStyle w:val="TableParagraph"/>
              <w:spacing w:line="159" w:lineRule="exact"/>
              <w:ind w:right="116"/>
              <w:jc w:val="right"/>
              <w:rPr>
                <w:rFonts w:ascii="Times New Roman"/>
                <w:sz w:val="16"/>
              </w:rPr>
            </w:pPr>
            <w:r>
              <w:rPr>
                <w:rFonts w:ascii="Times New Roman"/>
                <w:w w:val="105"/>
                <w:sz w:val="16"/>
              </w:rPr>
              <w:t>0.395</w:t>
            </w:r>
          </w:p>
        </w:tc>
        <w:tc>
          <w:tcPr>
            <w:tcW w:w="1255" w:type="dxa"/>
          </w:tcPr>
          <w:p>
            <w:pPr>
              <w:pStyle w:val="TableParagraph"/>
              <w:spacing w:line="159" w:lineRule="exact"/>
              <w:ind w:right="115"/>
              <w:jc w:val="right"/>
              <w:rPr>
                <w:rFonts w:ascii="Times New Roman"/>
                <w:sz w:val="16"/>
              </w:rPr>
            </w:pPr>
            <w:r>
              <w:rPr>
                <w:rFonts w:ascii="Times New Roman"/>
                <w:w w:val="105"/>
                <w:sz w:val="16"/>
              </w:rPr>
              <w:t>0.405</w:t>
            </w:r>
          </w:p>
        </w:tc>
        <w:tc>
          <w:tcPr>
            <w:tcW w:w="1255" w:type="dxa"/>
          </w:tcPr>
          <w:p>
            <w:pPr>
              <w:pStyle w:val="TableParagraph"/>
              <w:spacing w:line="159" w:lineRule="exact"/>
              <w:ind w:right="115"/>
              <w:jc w:val="right"/>
              <w:rPr>
                <w:rFonts w:ascii="Times New Roman"/>
                <w:sz w:val="16"/>
              </w:rPr>
            </w:pPr>
            <w:r>
              <w:rPr>
                <w:rFonts w:ascii="Times New Roman"/>
                <w:w w:val="105"/>
                <w:sz w:val="16"/>
              </w:rPr>
              <w:t>0.400</w:t>
            </w:r>
          </w:p>
        </w:tc>
        <w:tc>
          <w:tcPr>
            <w:tcW w:w="1255" w:type="dxa"/>
          </w:tcPr>
          <w:p>
            <w:pPr>
              <w:pStyle w:val="TableParagraph"/>
              <w:spacing w:line="159" w:lineRule="exact"/>
              <w:ind w:right="114"/>
              <w:jc w:val="right"/>
              <w:rPr>
                <w:rFonts w:ascii="Times New Roman"/>
                <w:sz w:val="16"/>
              </w:rPr>
            </w:pPr>
            <w:r>
              <w:rPr>
                <w:rFonts w:ascii="Times New Roman"/>
                <w:w w:val="105"/>
                <w:sz w:val="16"/>
              </w:rPr>
              <w:t>0.391</w:t>
            </w:r>
          </w:p>
        </w:tc>
      </w:tr>
      <w:tr>
        <w:trPr>
          <w:trHeight w:val="179" w:hRule="atLeast"/>
        </w:trPr>
        <w:tc>
          <w:tcPr>
            <w:tcW w:w="1884" w:type="dxa"/>
          </w:tcPr>
          <w:p>
            <w:pPr>
              <w:pStyle w:val="TableParagraph"/>
              <w:spacing w:line="159" w:lineRule="exact"/>
              <w:ind w:right="117"/>
              <w:jc w:val="right"/>
              <w:rPr>
                <w:rFonts w:ascii="Times New Roman"/>
                <w:sz w:val="16"/>
              </w:rPr>
            </w:pPr>
            <w:r>
              <w:rPr>
                <w:rFonts w:ascii="Times New Roman"/>
                <w:w w:val="110"/>
                <w:sz w:val="16"/>
              </w:rPr>
              <w:t>95% CI</w:t>
            </w:r>
          </w:p>
        </w:tc>
        <w:tc>
          <w:tcPr>
            <w:tcW w:w="1180" w:type="dxa"/>
          </w:tcPr>
          <w:p>
            <w:pPr>
              <w:pStyle w:val="TableParagraph"/>
              <w:spacing w:line="159" w:lineRule="exact"/>
              <w:ind w:right="117"/>
              <w:jc w:val="right"/>
              <w:rPr>
                <w:rFonts w:ascii="Times New Roman"/>
                <w:sz w:val="16"/>
              </w:rPr>
            </w:pPr>
            <w:r>
              <w:rPr>
                <w:rFonts w:ascii="Times New Roman"/>
                <w:w w:val="105"/>
                <w:sz w:val="16"/>
              </w:rPr>
              <w:t>0.087 - 0.166</w:t>
            </w:r>
          </w:p>
        </w:tc>
        <w:tc>
          <w:tcPr>
            <w:tcW w:w="1180" w:type="dxa"/>
          </w:tcPr>
          <w:p>
            <w:pPr>
              <w:pStyle w:val="TableParagraph"/>
              <w:spacing w:line="159" w:lineRule="exact"/>
              <w:ind w:right="117"/>
              <w:jc w:val="right"/>
              <w:rPr>
                <w:rFonts w:ascii="Times New Roman"/>
                <w:sz w:val="16"/>
              </w:rPr>
            </w:pPr>
            <w:r>
              <w:rPr>
                <w:rFonts w:ascii="Times New Roman"/>
                <w:w w:val="105"/>
                <w:sz w:val="16"/>
              </w:rPr>
              <w:t>0.111 - 0.211</w:t>
            </w:r>
          </w:p>
        </w:tc>
        <w:tc>
          <w:tcPr>
            <w:tcW w:w="1255" w:type="dxa"/>
          </w:tcPr>
          <w:p>
            <w:pPr>
              <w:pStyle w:val="TableParagraph"/>
              <w:spacing w:line="159" w:lineRule="exact"/>
              <w:ind w:right="116"/>
              <w:jc w:val="right"/>
              <w:rPr>
                <w:rFonts w:ascii="Times New Roman"/>
                <w:sz w:val="16"/>
              </w:rPr>
            </w:pPr>
            <w:r>
              <w:rPr>
                <w:rFonts w:ascii="Times New Roman"/>
                <w:w w:val="105"/>
                <w:sz w:val="16"/>
              </w:rPr>
              <w:t>0.150 - 0.281</w:t>
            </w:r>
          </w:p>
        </w:tc>
        <w:tc>
          <w:tcPr>
            <w:tcW w:w="1180" w:type="dxa"/>
          </w:tcPr>
          <w:p>
            <w:pPr>
              <w:pStyle w:val="TableParagraph"/>
              <w:spacing w:line="159" w:lineRule="exact"/>
              <w:ind w:right="116"/>
              <w:jc w:val="right"/>
              <w:rPr>
                <w:rFonts w:ascii="Times New Roman"/>
                <w:sz w:val="16"/>
              </w:rPr>
            </w:pPr>
            <w:r>
              <w:rPr>
                <w:rFonts w:ascii="Times New Roman"/>
                <w:w w:val="105"/>
                <w:sz w:val="16"/>
              </w:rPr>
              <w:t>0.199 - 0.369</w:t>
            </w:r>
          </w:p>
        </w:tc>
        <w:tc>
          <w:tcPr>
            <w:tcW w:w="1180" w:type="dxa"/>
          </w:tcPr>
          <w:p>
            <w:pPr>
              <w:pStyle w:val="TableParagraph"/>
              <w:spacing w:line="159" w:lineRule="exact"/>
              <w:ind w:right="116"/>
              <w:jc w:val="right"/>
              <w:rPr>
                <w:rFonts w:ascii="Times New Roman"/>
                <w:sz w:val="16"/>
              </w:rPr>
            </w:pPr>
            <w:r>
              <w:rPr>
                <w:rFonts w:ascii="Times New Roman"/>
                <w:w w:val="105"/>
                <w:sz w:val="16"/>
              </w:rPr>
              <w:t>0.241 - 0.443</w:t>
            </w:r>
          </w:p>
        </w:tc>
        <w:tc>
          <w:tcPr>
            <w:tcW w:w="1255" w:type="dxa"/>
          </w:tcPr>
          <w:p>
            <w:pPr>
              <w:pStyle w:val="TableParagraph"/>
              <w:spacing w:line="159" w:lineRule="exact"/>
              <w:ind w:right="116"/>
              <w:jc w:val="right"/>
              <w:rPr>
                <w:rFonts w:ascii="Times New Roman"/>
                <w:sz w:val="16"/>
              </w:rPr>
            </w:pPr>
            <w:r>
              <w:rPr>
                <w:rFonts w:ascii="Times New Roman"/>
                <w:w w:val="105"/>
                <w:sz w:val="16"/>
              </w:rPr>
              <w:t>0.270 - 0.490</w:t>
            </w:r>
          </w:p>
        </w:tc>
        <w:tc>
          <w:tcPr>
            <w:tcW w:w="1255" w:type="dxa"/>
          </w:tcPr>
          <w:p>
            <w:pPr>
              <w:pStyle w:val="TableParagraph"/>
              <w:spacing w:line="159" w:lineRule="exact"/>
              <w:ind w:right="115"/>
              <w:jc w:val="right"/>
              <w:rPr>
                <w:rFonts w:ascii="Times New Roman"/>
                <w:sz w:val="16"/>
              </w:rPr>
            </w:pPr>
            <w:r>
              <w:rPr>
                <w:rFonts w:ascii="Times New Roman"/>
                <w:w w:val="105"/>
                <w:sz w:val="16"/>
              </w:rPr>
              <w:t>0.283 - 0.508</w:t>
            </w:r>
          </w:p>
        </w:tc>
        <w:tc>
          <w:tcPr>
            <w:tcW w:w="1255" w:type="dxa"/>
          </w:tcPr>
          <w:p>
            <w:pPr>
              <w:pStyle w:val="TableParagraph"/>
              <w:spacing w:line="159" w:lineRule="exact"/>
              <w:ind w:right="115"/>
              <w:jc w:val="right"/>
              <w:rPr>
                <w:rFonts w:ascii="Times New Roman"/>
                <w:sz w:val="16"/>
              </w:rPr>
            </w:pPr>
            <w:r>
              <w:rPr>
                <w:rFonts w:ascii="Times New Roman"/>
                <w:w w:val="105"/>
                <w:sz w:val="16"/>
              </w:rPr>
              <w:t>0.292 - 0.518</w:t>
            </w:r>
          </w:p>
        </w:tc>
        <w:tc>
          <w:tcPr>
            <w:tcW w:w="1255" w:type="dxa"/>
          </w:tcPr>
          <w:p>
            <w:pPr>
              <w:pStyle w:val="TableParagraph"/>
              <w:spacing w:line="159" w:lineRule="exact"/>
              <w:ind w:right="115"/>
              <w:jc w:val="right"/>
              <w:rPr>
                <w:rFonts w:ascii="Times New Roman"/>
                <w:sz w:val="16"/>
              </w:rPr>
            </w:pPr>
            <w:r>
              <w:rPr>
                <w:rFonts w:ascii="Times New Roman"/>
                <w:w w:val="105"/>
                <w:sz w:val="16"/>
              </w:rPr>
              <w:t>0.289 - 0.511</w:t>
            </w:r>
          </w:p>
        </w:tc>
        <w:tc>
          <w:tcPr>
            <w:tcW w:w="1255" w:type="dxa"/>
          </w:tcPr>
          <w:p>
            <w:pPr>
              <w:pStyle w:val="TableParagraph"/>
              <w:spacing w:line="159" w:lineRule="exact"/>
              <w:ind w:right="114"/>
              <w:jc w:val="right"/>
              <w:rPr>
                <w:rFonts w:ascii="Times New Roman"/>
                <w:sz w:val="16"/>
              </w:rPr>
            </w:pPr>
            <w:r>
              <w:rPr>
                <w:rFonts w:ascii="Times New Roman"/>
                <w:w w:val="105"/>
                <w:sz w:val="16"/>
              </w:rPr>
              <w:t>0.282 - 0.501</w:t>
            </w:r>
          </w:p>
        </w:tc>
      </w:tr>
      <w:tr>
        <w:trPr>
          <w:trHeight w:val="179" w:hRule="atLeast"/>
        </w:trPr>
        <w:tc>
          <w:tcPr>
            <w:tcW w:w="1884" w:type="dxa"/>
          </w:tcPr>
          <w:p>
            <w:pPr>
              <w:pStyle w:val="TableParagraph"/>
              <w:spacing w:line="159" w:lineRule="exact"/>
              <w:ind w:right="116"/>
              <w:jc w:val="right"/>
              <w:rPr>
                <w:rFonts w:ascii="Times New Roman"/>
                <w:sz w:val="16"/>
              </w:rPr>
            </w:pPr>
            <w:r>
              <w:rPr>
                <w:rFonts w:ascii="Times New Roman"/>
                <w:w w:val="115"/>
                <w:sz w:val="16"/>
              </w:rPr>
              <w:t>Recruits</w:t>
            </w:r>
          </w:p>
        </w:tc>
        <w:tc>
          <w:tcPr>
            <w:tcW w:w="1180" w:type="dxa"/>
          </w:tcPr>
          <w:p>
            <w:pPr>
              <w:pStyle w:val="TableParagraph"/>
              <w:spacing w:line="159" w:lineRule="exact"/>
              <w:ind w:right="116"/>
              <w:jc w:val="right"/>
              <w:rPr>
                <w:rFonts w:ascii="Times New Roman"/>
                <w:sz w:val="16"/>
              </w:rPr>
            </w:pPr>
            <w:r>
              <w:rPr>
                <w:rFonts w:ascii="Times New Roman"/>
                <w:w w:val="105"/>
                <w:sz w:val="16"/>
              </w:rPr>
              <w:t>12637</w:t>
            </w:r>
          </w:p>
        </w:tc>
        <w:tc>
          <w:tcPr>
            <w:tcW w:w="1180" w:type="dxa"/>
          </w:tcPr>
          <w:p>
            <w:pPr>
              <w:pStyle w:val="TableParagraph"/>
              <w:spacing w:line="159" w:lineRule="exact"/>
              <w:ind w:right="116"/>
              <w:jc w:val="right"/>
              <w:rPr>
                <w:rFonts w:ascii="Times New Roman"/>
                <w:sz w:val="16"/>
              </w:rPr>
            </w:pPr>
            <w:r>
              <w:rPr>
                <w:rFonts w:ascii="Times New Roman"/>
                <w:w w:val="105"/>
                <w:sz w:val="16"/>
              </w:rPr>
              <w:t>15344</w:t>
            </w:r>
          </w:p>
        </w:tc>
        <w:tc>
          <w:tcPr>
            <w:tcW w:w="1255" w:type="dxa"/>
          </w:tcPr>
          <w:p>
            <w:pPr>
              <w:pStyle w:val="TableParagraph"/>
              <w:spacing w:line="159" w:lineRule="exact"/>
              <w:ind w:right="116"/>
              <w:jc w:val="right"/>
              <w:rPr>
                <w:rFonts w:ascii="Times New Roman"/>
                <w:sz w:val="16"/>
              </w:rPr>
            </w:pPr>
            <w:r>
              <w:rPr>
                <w:rFonts w:ascii="Times New Roman"/>
                <w:w w:val="105"/>
                <w:sz w:val="16"/>
              </w:rPr>
              <w:t>22946</w:t>
            </w:r>
          </w:p>
        </w:tc>
        <w:tc>
          <w:tcPr>
            <w:tcW w:w="1180" w:type="dxa"/>
          </w:tcPr>
          <w:p>
            <w:pPr>
              <w:pStyle w:val="TableParagraph"/>
              <w:spacing w:line="159" w:lineRule="exact"/>
              <w:ind w:right="116"/>
              <w:jc w:val="right"/>
              <w:rPr>
                <w:rFonts w:ascii="Times New Roman"/>
                <w:sz w:val="16"/>
              </w:rPr>
            </w:pPr>
            <w:r>
              <w:rPr>
                <w:rFonts w:ascii="Times New Roman"/>
                <w:w w:val="105"/>
                <w:sz w:val="16"/>
              </w:rPr>
              <w:t>13483</w:t>
            </w:r>
          </w:p>
        </w:tc>
        <w:tc>
          <w:tcPr>
            <w:tcW w:w="1180" w:type="dxa"/>
          </w:tcPr>
          <w:p>
            <w:pPr>
              <w:pStyle w:val="TableParagraph"/>
              <w:spacing w:line="159" w:lineRule="exact"/>
              <w:ind w:right="116"/>
              <w:jc w:val="right"/>
              <w:rPr>
                <w:rFonts w:ascii="Times New Roman"/>
                <w:sz w:val="16"/>
              </w:rPr>
            </w:pPr>
            <w:r>
              <w:rPr>
                <w:rFonts w:ascii="Times New Roman"/>
                <w:w w:val="105"/>
                <w:sz w:val="16"/>
              </w:rPr>
              <w:t>13529</w:t>
            </w:r>
          </w:p>
        </w:tc>
        <w:tc>
          <w:tcPr>
            <w:tcW w:w="1255" w:type="dxa"/>
          </w:tcPr>
          <w:p>
            <w:pPr>
              <w:pStyle w:val="TableParagraph"/>
              <w:spacing w:line="159" w:lineRule="exact"/>
              <w:ind w:right="116"/>
              <w:jc w:val="right"/>
              <w:rPr>
                <w:rFonts w:ascii="Times New Roman"/>
                <w:sz w:val="16"/>
              </w:rPr>
            </w:pPr>
            <w:r>
              <w:rPr>
                <w:rFonts w:ascii="Times New Roman"/>
                <w:w w:val="105"/>
                <w:sz w:val="16"/>
              </w:rPr>
              <w:t>12792</w:t>
            </w:r>
          </w:p>
        </w:tc>
        <w:tc>
          <w:tcPr>
            <w:tcW w:w="1255" w:type="dxa"/>
          </w:tcPr>
          <w:p>
            <w:pPr>
              <w:pStyle w:val="TableParagraph"/>
              <w:spacing w:line="159" w:lineRule="exact"/>
              <w:ind w:right="115"/>
              <w:jc w:val="right"/>
              <w:rPr>
                <w:rFonts w:ascii="Times New Roman"/>
                <w:sz w:val="16"/>
              </w:rPr>
            </w:pPr>
            <w:r>
              <w:rPr>
                <w:rFonts w:ascii="Times New Roman"/>
                <w:w w:val="105"/>
                <w:sz w:val="16"/>
              </w:rPr>
              <w:t>16460</w:t>
            </w:r>
          </w:p>
        </w:tc>
        <w:tc>
          <w:tcPr>
            <w:tcW w:w="1255" w:type="dxa"/>
          </w:tcPr>
          <w:p>
            <w:pPr>
              <w:pStyle w:val="TableParagraph"/>
              <w:spacing w:line="159" w:lineRule="exact"/>
              <w:ind w:right="115"/>
              <w:jc w:val="right"/>
              <w:rPr>
                <w:rFonts w:ascii="Times New Roman"/>
                <w:sz w:val="16"/>
              </w:rPr>
            </w:pPr>
            <w:r>
              <w:rPr>
                <w:rFonts w:ascii="Times New Roman"/>
                <w:w w:val="105"/>
                <w:sz w:val="16"/>
              </w:rPr>
              <w:t>16517</w:t>
            </w:r>
          </w:p>
        </w:tc>
        <w:tc>
          <w:tcPr>
            <w:tcW w:w="1255" w:type="dxa"/>
          </w:tcPr>
          <w:p>
            <w:pPr>
              <w:pStyle w:val="TableParagraph"/>
              <w:spacing w:line="159" w:lineRule="exact"/>
              <w:ind w:right="115"/>
              <w:jc w:val="right"/>
              <w:rPr>
                <w:rFonts w:ascii="Times New Roman"/>
                <w:sz w:val="16"/>
              </w:rPr>
            </w:pPr>
            <w:r>
              <w:rPr>
                <w:rFonts w:ascii="Times New Roman"/>
                <w:w w:val="105"/>
                <w:sz w:val="16"/>
              </w:rPr>
              <w:t>19018</w:t>
            </w:r>
          </w:p>
        </w:tc>
        <w:tc>
          <w:tcPr>
            <w:tcW w:w="1255" w:type="dxa"/>
          </w:tcPr>
          <w:p>
            <w:pPr>
              <w:pStyle w:val="TableParagraph"/>
              <w:spacing w:line="159" w:lineRule="exact"/>
              <w:ind w:right="114"/>
              <w:jc w:val="right"/>
              <w:rPr>
                <w:rFonts w:ascii="Times New Roman"/>
                <w:sz w:val="16"/>
              </w:rPr>
            </w:pPr>
            <w:r>
              <w:rPr>
                <w:rFonts w:ascii="Times New Roman"/>
                <w:w w:val="105"/>
                <w:sz w:val="16"/>
              </w:rPr>
              <w:t>18972</w:t>
            </w:r>
          </w:p>
        </w:tc>
      </w:tr>
      <w:tr>
        <w:trPr>
          <w:trHeight w:val="230" w:hRule="atLeast"/>
        </w:trPr>
        <w:tc>
          <w:tcPr>
            <w:tcW w:w="1884" w:type="dxa"/>
            <w:tcBorders>
              <w:bottom w:val="single" w:sz="4" w:space="0" w:color="000000"/>
            </w:tcBorders>
          </w:tcPr>
          <w:p>
            <w:pPr>
              <w:pStyle w:val="TableParagraph"/>
              <w:spacing w:line="164" w:lineRule="exact"/>
              <w:ind w:right="117"/>
              <w:jc w:val="right"/>
              <w:rPr>
                <w:rFonts w:ascii="Times New Roman"/>
                <w:sz w:val="16"/>
              </w:rPr>
            </w:pPr>
            <w:r>
              <w:rPr>
                <w:rFonts w:ascii="Times New Roman"/>
                <w:w w:val="110"/>
                <w:sz w:val="16"/>
              </w:rPr>
              <w:t>95% CI</w:t>
            </w:r>
          </w:p>
        </w:tc>
        <w:tc>
          <w:tcPr>
            <w:tcW w:w="1180" w:type="dxa"/>
            <w:tcBorders>
              <w:bottom w:val="single" w:sz="4" w:space="0" w:color="000000"/>
            </w:tcBorders>
          </w:tcPr>
          <w:p>
            <w:pPr>
              <w:pStyle w:val="TableParagraph"/>
              <w:spacing w:line="164" w:lineRule="exact"/>
              <w:ind w:right="117"/>
              <w:jc w:val="right"/>
              <w:rPr>
                <w:rFonts w:ascii="Times New Roman"/>
                <w:sz w:val="16"/>
              </w:rPr>
            </w:pPr>
            <w:r>
              <w:rPr>
                <w:rFonts w:ascii="Times New Roman"/>
                <w:w w:val="105"/>
                <w:sz w:val="16"/>
              </w:rPr>
              <w:t>8002 - 19956</w:t>
            </w:r>
          </w:p>
        </w:tc>
        <w:tc>
          <w:tcPr>
            <w:tcW w:w="1180" w:type="dxa"/>
            <w:tcBorders>
              <w:bottom w:val="single" w:sz="4" w:space="0" w:color="000000"/>
            </w:tcBorders>
          </w:tcPr>
          <w:p>
            <w:pPr>
              <w:pStyle w:val="TableParagraph"/>
              <w:spacing w:line="164" w:lineRule="exact"/>
              <w:ind w:right="117"/>
              <w:jc w:val="right"/>
              <w:rPr>
                <w:rFonts w:ascii="Times New Roman"/>
                <w:sz w:val="16"/>
              </w:rPr>
            </w:pPr>
            <w:r>
              <w:rPr>
                <w:rFonts w:ascii="Times New Roman"/>
                <w:w w:val="105"/>
                <w:sz w:val="16"/>
              </w:rPr>
              <w:t>9888 - 23810</w:t>
            </w:r>
          </w:p>
        </w:tc>
        <w:tc>
          <w:tcPr>
            <w:tcW w:w="1255" w:type="dxa"/>
            <w:tcBorders>
              <w:bottom w:val="single" w:sz="4" w:space="0" w:color="000000"/>
            </w:tcBorders>
          </w:tcPr>
          <w:p>
            <w:pPr>
              <w:pStyle w:val="TableParagraph"/>
              <w:spacing w:line="164" w:lineRule="exact"/>
              <w:ind w:right="116"/>
              <w:jc w:val="right"/>
              <w:rPr>
                <w:rFonts w:ascii="Times New Roman"/>
                <w:sz w:val="16"/>
              </w:rPr>
            </w:pPr>
            <w:r>
              <w:rPr>
                <w:rFonts w:ascii="Times New Roman"/>
                <w:w w:val="105"/>
                <w:sz w:val="16"/>
              </w:rPr>
              <w:t>15296 - 34420</w:t>
            </w:r>
          </w:p>
        </w:tc>
        <w:tc>
          <w:tcPr>
            <w:tcW w:w="1180" w:type="dxa"/>
            <w:tcBorders>
              <w:bottom w:val="single" w:sz="4" w:space="0" w:color="000000"/>
            </w:tcBorders>
          </w:tcPr>
          <w:p>
            <w:pPr>
              <w:pStyle w:val="TableParagraph"/>
              <w:spacing w:line="164" w:lineRule="exact"/>
              <w:ind w:right="116"/>
              <w:jc w:val="right"/>
              <w:rPr>
                <w:rFonts w:ascii="Times New Roman"/>
                <w:sz w:val="16"/>
              </w:rPr>
            </w:pPr>
            <w:r>
              <w:rPr>
                <w:rFonts w:ascii="Times New Roman"/>
                <w:w w:val="105"/>
                <w:sz w:val="16"/>
              </w:rPr>
              <w:t>8315 - 21863</w:t>
            </w:r>
          </w:p>
        </w:tc>
        <w:tc>
          <w:tcPr>
            <w:tcW w:w="1180" w:type="dxa"/>
            <w:tcBorders>
              <w:bottom w:val="single" w:sz="4" w:space="0" w:color="000000"/>
            </w:tcBorders>
          </w:tcPr>
          <w:p>
            <w:pPr>
              <w:pStyle w:val="TableParagraph"/>
              <w:spacing w:line="164" w:lineRule="exact"/>
              <w:ind w:right="116"/>
              <w:jc w:val="right"/>
              <w:rPr>
                <w:rFonts w:ascii="Times New Roman"/>
                <w:sz w:val="16"/>
              </w:rPr>
            </w:pPr>
            <w:r>
              <w:rPr>
                <w:rFonts w:ascii="Times New Roman"/>
                <w:w w:val="105"/>
                <w:sz w:val="16"/>
              </w:rPr>
              <w:t>8178 - 22379</w:t>
            </w:r>
          </w:p>
        </w:tc>
        <w:tc>
          <w:tcPr>
            <w:tcW w:w="1255" w:type="dxa"/>
            <w:tcBorders>
              <w:bottom w:val="single" w:sz="4" w:space="0" w:color="000000"/>
            </w:tcBorders>
          </w:tcPr>
          <w:p>
            <w:pPr>
              <w:pStyle w:val="TableParagraph"/>
              <w:spacing w:line="164" w:lineRule="exact"/>
              <w:ind w:right="116"/>
              <w:jc w:val="right"/>
              <w:rPr>
                <w:rFonts w:ascii="Times New Roman"/>
                <w:sz w:val="16"/>
              </w:rPr>
            </w:pPr>
            <w:r>
              <w:rPr>
                <w:rFonts w:ascii="Times New Roman"/>
                <w:w w:val="105"/>
                <w:sz w:val="16"/>
              </w:rPr>
              <w:t>7177 - 22801</w:t>
            </w:r>
          </w:p>
        </w:tc>
        <w:tc>
          <w:tcPr>
            <w:tcW w:w="1255" w:type="dxa"/>
            <w:tcBorders>
              <w:bottom w:val="single" w:sz="4" w:space="0" w:color="000000"/>
            </w:tcBorders>
          </w:tcPr>
          <w:p>
            <w:pPr>
              <w:pStyle w:val="TableParagraph"/>
              <w:spacing w:line="164" w:lineRule="exact"/>
              <w:ind w:right="116"/>
              <w:jc w:val="right"/>
              <w:rPr>
                <w:rFonts w:ascii="Times New Roman"/>
                <w:sz w:val="16"/>
              </w:rPr>
            </w:pPr>
            <w:r>
              <w:rPr>
                <w:rFonts w:ascii="Times New Roman"/>
                <w:w w:val="105"/>
                <w:sz w:val="16"/>
              </w:rPr>
              <w:t>8550 - 31688</w:t>
            </w:r>
          </w:p>
        </w:tc>
        <w:tc>
          <w:tcPr>
            <w:tcW w:w="1255" w:type="dxa"/>
            <w:tcBorders>
              <w:bottom w:val="single" w:sz="4" w:space="0" w:color="000000"/>
            </w:tcBorders>
          </w:tcPr>
          <w:p>
            <w:pPr>
              <w:pStyle w:val="TableParagraph"/>
              <w:spacing w:line="164" w:lineRule="exact"/>
              <w:ind w:right="115"/>
              <w:jc w:val="right"/>
              <w:rPr>
                <w:rFonts w:ascii="Times New Roman"/>
                <w:sz w:val="16"/>
              </w:rPr>
            </w:pPr>
            <w:r>
              <w:rPr>
                <w:rFonts w:ascii="Times New Roman"/>
                <w:w w:val="105"/>
                <w:sz w:val="16"/>
              </w:rPr>
              <w:t>7577 - 36006</w:t>
            </w:r>
          </w:p>
        </w:tc>
        <w:tc>
          <w:tcPr>
            <w:tcW w:w="1255" w:type="dxa"/>
            <w:tcBorders>
              <w:bottom w:val="single" w:sz="4" w:space="0" w:color="000000"/>
            </w:tcBorders>
          </w:tcPr>
          <w:p>
            <w:pPr>
              <w:pStyle w:val="TableParagraph"/>
              <w:spacing w:line="164" w:lineRule="exact"/>
              <w:ind w:right="115"/>
              <w:jc w:val="right"/>
              <w:rPr>
                <w:rFonts w:ascii="Times New Roman"/>
                <w:sz w:val="16"/>
              </w:rPr>
            </w:pPr>
            <w:r>
              <w:rPr>
                <w:rFonts w:ascii="Times New Roman"/>
                <w:w w:val="105"/>
                <w:sz w:val="16"/>
              </w:rPr>
              <w:t>8362 - 43254</w:t>
            </w:r>
          </w:p>
        </w:tc>
        <w:tc>
          <w:tcPr>
            <w:tcW w:w="1255" w:type="dxa"/>
            <w:tcBorders>
              <w:bottom w:val="single" w:sz="4" w:space="0" w:color="000000"/>
            </w:tcBorders>
          </w:tcPr>
          <w:p>
            <w:pPr>
              <w:pStyle w:val="TableParagraph"/>
              <w:spacing w:line="164" w:lineRule="exact"/>
              <w:ind w:right="115"/>
              <w:jc w:val="right"/>
              <w:rPr>
                <w:rFonts w:ascii="Times New Roman"/>
                <w:sz w:val="16"/>
              </w:rPr>
            </w:pPr>
            <w:r>
              <w:rPr>
                <w:rFonts w:ascii="Times New Roman"/>
                <w:w w:val="105"/>
                <w:sz w:val="16"/>
              </w:rPr>
              <w:t>8346 - 43127</w:t>
            </w:r>
          </w:p>
        </w:tc>
      </w:tr>
    </w:tbl>
    <w:p>
      <w:pPr>
        <w:spacing w:after="0" w:line="164" w:lineRule="exact"/>
        <w:jc w:val="right"/>
        <w:rPr>
          <w:rFonts w:ascii="Times New Roman"/>
          <w:sz w:val="16"/>
        </w:rPr>
        <w:sectPr>
          <w:footerReference w:type="default" r:id="rId14"/>
          <w:pgSz w:w="15840" w:h="12240" w:orient="landscape"/>
          <w:pgMar w:footer="0" w:header="0" w:top="1140" w:bottom="280" w:left="1340" w:right="16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5"/>
        <w:rPr>
          <w:sz w:val="18"/>
        </w:rPr>
      </w:pPr>
    </w:p>
    <w:p>
      <w:pPr>
        <w:pStyle w:val="BodyText"/>
        <w:ind w:left="227"/>
        <w:rPr>
          <w:sz w:val="20"/>
        </w:rPr>
      </w:pPr>
      <w:r>
        <w:rPr>
          <w:sz w:val="20"/>
        </w:rPr>
        <w:drawing>
          <wp:inline distT="0" distB="0" distL="0" distR="0">
            <wp:extent cx="5590032" cy="3794760"/>
            <wp:effectExtent l="0" t="0" r="0" b="0"/>
            <wp:docPr id="13" name="image7.png" descr=""/>
            <wp:cNvGraphicFramePr>
              <a:graphicFrameLocks noChangeAspect="1"/>
            </wp:cNvGraphicFramePr>
            <a:graphic>
              <a:graphicData uri="http://schemas.openxmlformats.org/drawingml/2006/picture">
                <pic:pic>
                  <pic:nvPicPr>
                    <pic:cNvPr id="14" name="image7.png"/>
                    <pic:cNvPicPr/>
                  </pic:nvPicPr>
                  <pic:blipFill>
                    <a:blip r:embed="rId16" cstate="print"/>
                    <a:stretch>
                      <a:fillRect/>
                    </a:stretch>
                  </pic:blipFill>
                  <pic:spPr>
                    <a:xfrm>
                      <a:off x="0" y="0"/>
                      <a:ext cx="5590032" cy="3794760"/>
                    </a:xfrm>
                    <a:prstGeom prst="rect">
                      <a:avLst/>
                    </a:prstGeom>
                  </pic:spPr>
                </pic:pic>
              </a:graphicData>
            </a:graphic>
          </wp:inline>
        </w:drawing>
      </w:r>
      <w:r>
        <w:rPr>
          <w:sz w:val="20"/>
        </w:rPr>
      </w:r>
    </w:p>
    <w:p>
      <w:pPr>
        <w:pStyle w:val="BodyText"/>
        <w:rPr>
          <w:sz w:val="20"/>
        </w:rPr>
      </w:pPr>
    </w:p>
    <w:p>
      <w:pPr>
        <w:pStyle w:val="BodyText"/>
        <w:spacing w:before="2"/>
        <w:rPr>
          <w:sz w:val="19"/>
        </w:rPr>
      </w:pPr>
    </w:p>
    <w:p>
      <w:pPr>
        <w:pStyle w:val="BodyText"/>
        <w:spacing w:line="254" w:lineRule="auto"/>
        <w:ind w:left="160"/>
      </w:pPr>
      <w:r>
        <w:rPr/>
        <w:t>Figure g: Equilibrium yield curve for the base case model. Values are based on the 2018 fishery selectivity and with steepness estimated at 0.84.</w:t>
      </w:r>
    </w:p>
    <w:p>
      <w:pPr>
        <w:spacing w:after="0" w:line="254" w:lineRule="auto"/>
        <w:sectPr>
          <w:footerReference w:type="default" r:id="rId15"/>
          <w:pgSz w:w="12240" w:h="15840"/>
          <w:pgMar w:footer="822" w:header="0" w:top="1500" w:bottom="1020" w:left="1280" w:right="1280"/>
        </w:sectPr>
      </w:pPr>
    </w:p>
    <w:p>
      <w:pPr>
        <w:pStyle w:val="Heading1"/>
        <w:numPr>
          <w:ilvl w:val="0"/>
          <w:numId w:val="9"/>
        </w:numPr>
        <w:tabs>
          <w:tab w:pos="740" w:val="left" w:leader="none"/>
          <w:tab w:pos="742" w:val="left" w:leader="none"/>
        </w:tabs>
        <w:spacing w:line="240" w:lineRule="auto" w:before="27" w:after="0"/>
        <w:ind w:left="741" w:right="0" w:hanging="581"/>
        <w:jc w:val="left"/>
      </w:pPr>
      <w:bookmarkStart w:name="Introduction" w:id="43"/>
      <w:bookmarkEnd w:id="43"/>
      <w:r>
        <w:rPr>
          <w:b w:val="0"/>
        </w:rPr>
      </w:r>
      <w:bookmarkStart w:name="_bookmark28" w:id="44"/>
      <w:bookmarkEnd w:id="44"/>
      <w:r>
        <w:rPr>
          <w:b w:val="0"/>
        </w:rPr>
      </w:r>
      <w:bookmarkStart w:name="_bookmark28" w:id="45"/>
      <w:bookmarkEnd w:id="45"/>
      <w:r>
        <w:rPr/>
        <w:t>I</w:t>
      </w:r>
      <w:r>
        <w:rPr/>
        <w:t>ntroduction</w:t>
      </w:r>
    </w:p>
    <w:p>
      <w:pPr>
        <w:pStyle w:val="BodyText"/>
        <w:spacing w:before="2"/>
        <w:rPr>
          <w:b/>
          <w:sz w:val="48"/>
        </w:rPr>
      </w:pPr>
    </w:p>
    <w:p>
      <w:pPr>
        <w:pStyle w:val="Heading2"/>
        <w:numPr>
          <w:ilvl w:val="1"/>
          <w:numId w:val="9"/>
        </w:numPr>
        <w:tabs>
          <w:tab w:pos="895" w:val="left" w:leader="none"/>
          <w:tab w:pos="896" w:val="left" w:leader="none"/>
        </w:tabs>
        <w:spacing w:line="240" w:lineRule="auto" w:before="0" w:after="0"/>
        <w:ind w:left="895" w:right="0" w:hanging="735"/>
        <w:jc w:val="left"/>
      </w:pPr>
      <w:bookmarkStart w:name="Basic Information" w:id="46"/>
      <w:bookmarkEnd w:id="46"/>
      <w:r>
        <w:rPr>
          <w:b w:val="0"/>
        </w:rPr>
      </w:r>
      <w:bookmarkStart w:name="_bookmark29" w:id="47"/>
      <w:bookmarkEnd w:id="47"/>
      <w:r>
        <w:rPr>
          <w:b w:val="0"/>
        </w:rPr>
      </w:r>
      <w:bookmarkStart w:name="_bookmark29" w:id="48"/>
      <w:bookmarkEnd w:id="48"/>
      <w:r>
        <w:rPr/>
        <w:t>Basic</w:t>
      </w:r>
      <w:r>
        <w:rPr>
          <w:spacing w:val="32"/>
        </w:rPr>
        <w:t> </w:t>
      </w:r>
      <w:r>
        <w:rPr/>
        <w:t>Information</w:t>
      </w:r>
    </w:p>
    <w:p>
      <w:pPr>
        <w:pStyle w:val="BodyText"/>
        <w:spacing w:before="10"/>
        <w:rPr>
          <w:b/>
          <w:sz w:val="38"/>
        </w:rPr>
      </w:pPr>
    </w:p>
    <w:p>
      <w:pPr>
        <w:pStyle w:val="BodyText"/>
        <w:spacing w:line="254" w:lineRule="auto"/>
        <w:ind w:left="148" w:right="113" w:firstLine="11"/>
        <w:jc w:val="both"/>
      </w:pPr>
      <w:r>
        <w:rPr/>
        <w:t>Petrale</w:t>
      </w:r>
      <w:r>
        <w:rPr>
          <w:spacing w:val="-14"/>
        </w:rPr>
        <w:t> </w:t>
      </w:r>
      <w:r>
        <w:rPr/>
        <w:t>sole</w:t>
      </w:r>
      <w:r>
        <w:rPr>
          <w:spacing w:val="-13"/>
        </w:rPr>
        <w:t> </w:t>
      </w:r>
      <w:r>
        <w:rPr/>
        <w:t>(</w:t>
      </w:r>
      <w:r>
        <w:rPr>
          <w:rFonts w:ascii="Times New Roman" w:hAnsi="Times New Roman"/>
          <w:i/>
        </w:rPr>
        <w:t>Eopsetta</w:t>
      </w:r>
      <w:r>
        <w:rPr>
          <w:rFonts w:ascii="Times New Roman" w:hAnsi="Times New Roman"/>
          <w:i/>
          <w:spacing w:val="-13"/>
        </w:rPr>
        <w:t> </w:t>
      </w:r>
      <w:r>
        <w:rPr>
          <w:rFonts w:ascii="Times New Roman" w:hAnsi="Times New Roman"/>
          <w:i/>
        </w:rPr>
        <w:t>jordani</w:t>
      </w:r>
      <w:r>
        <w:rPr>
          <w:rFonts w:ascii="Times New Roman" w:hAnsi="Times New Roman"/>
          <w:i/>
          <w:spacing w:val="-47"/>
        </w:rPr>
        <w:t> </w:t>
      </w:r>
      <w:r>
        <w:rPr/>
        <w:t>)</w:t>
      </w:r>
      <w:r>
        <w:rPr>
          <w:spacing w:val="-13"/>
        </w:rPr>
        <w:t> </w:t>
      </w:r>
      <w:r>
        <w:rPr/>
        <w:t>is</w:t>
      </w:r>
      <w:r>
        <w:rPr>
          <w:spacing w:val="-13"/>
        </w:rPr>
        <w:t> </w:t>
      </w:r>
      <w:r>
        <w:rPr/>
        <w:t>a</w:t>
      </w:r>
      <w:r>
        <w:rPr>
          <w:spacing w:val="-13"/>
        </w:rPr>
        <w:t> </w:t>
      </w:r>
      <w:r>
        <w:rPr/>
        <w:t>right-eyed</w:t>
      </w:r>
      <w:r>
        <w:rPr>
          <w:spacing w:val="-13"/>
        </w:rPr>
        <w:t> </w:t>
      </w:r>
      <w:r>
        <w:rPr/>
        <w:t>flounder</w:t>
      </w:r>
      <w:r>
        <w:rPr>
          <w:spacing w:val="-13"/>
        </w:rPr>
        <w:t> </w:t>
      </w:r>
      <w:r>
        <w:rPr/>
        <w:t>in</w:t>
      </w:r>
      <w:r>
        <w:rPr>
          <w:spacing w:val="-13"/>
        </w:rPr>
        <w:t> </w:t>
      </w:r>
      <w:r>
        <w:rPr/>
        <w:t>the</w:t>
      </w:r>
      <w:r>
        <w:rPr>
          <w:spacing w:val="-13"/>
        </w:rPr>
        <w:t> </w:t>
      </w:r>
      <w:r>
        <w:rPr/>
        <w:t>family</w:t>
      </w:r>
      <w:r>
        <w:rPr>
          <w:spacing w:val="-13"/>
        </w:rPr>
        <w:t> </w:t>
      </w:r>
      <w:r>
        <w:rPr/>
        <w:t>Pleuronectidae</w:t>
      </w:r>
      <w:r>
        <w:rPr>
          <w:spacing w:val="-14"/>
        </w:rPr>
        <w:t> </w:t>
      </w:r>
      <w:r>
        <w:rPr/>
        <w:t>ranging from</w:t>
      </w:r>
      <w:r>
        <w:rPr>
          <w:spacing w:val="-18"/>
        </w:rPr>
        <w:t> </w:t>
      </w:r>
      <w:r>
        <w:rPr/>
        <w:t>the</w:t>
      </w:r>
      <w:r>
        <w:rPr>
          <w:spacing w:val="-18"/>
        </w:rPr>
        <w:t> </w:t>
      </w:r>
      <w:r>
        <w:rPr/>
        <w:t>western</w:t>
      </w:r>
      <w:r>
        <w:rPr>
          <w:spacing w:val="-18"/>
        </w:rPr>
        <w:t> </w:t>
      </w:r>
      <w:r>
        <w:rPr/>
        <w:t>Gulf</w:t>
      </w:r>
      <w:r>
        <w:rPr>
          <w:spacing w:val="-18"/>
        </w:rPr>
        <w:t> </w:t>
      </w:r>
      <w:r>
        <w:rPr/>
        <w:t>of</w:t>
      </w:r>
      <w:r>
        <w:rPr>
          <w:spacing w:val="-18"/>
        </w:rPr>
        <w:t> </w:t>
      </w:r>
      <w:r>
        <w:rPr>
          <w:spacing w:val="-3"/>
        </w:rPr>
        <w:t>Alaska</w:t>
      </w:r>
      <w:r>
        <w:rPr>
          <w:spacing w:val="-18"/>
        </w:rPr>
        <w:t> </w:t>
      </w:r>
      <w:r>
        <w:rPr/>
        <w:t>to</w:t>
      </w:r>
      <w:r>
        <w:rPr>
          <w:spacing w:val="-18"/>
        </w:rPr>
        <w:t> </w:t>
      </w:r>
      <w:r>
        <w:rPr/>
        <w:t>the</w:t>
      </w:r>
      <w:r>
        <w:rPr>
          <w:spacing w:val="-18"/>
        </w:rPr>
        <w:t> </w:t>
      </w:r>
      <w:r>
        <w:rPr/>
        <w:t>Coronado</w:t>
      </w:r>
      <w:r>
        <w:rPr>
          <w:spacing w:val="-18"/>
        </w:rPr>
        <w:t> </w:t>
      </w:r>
      <w:r>
        <w:rPr/>
        <w:t>Islands,</w:t>
      </w:r>
      <w:r>
        <w:rPr>
          <w:spacing w:val="-18"/>
        </w:rPr>
        <w:t> </w:t>
      </w:r>
      <w:r>
        <w:rPr/>
        <w:t>northern</w:t>
      </w:r>
      <w:r>
        <w:rPr>
          <w:spacing w:val="-18"/>
        </w:rPr>
        <w:t> </w:t>
      </w:r>
      <w:r>
        <w:rPr>
          <w:spacing w:val="2"/>
        </w:rPr>
        <w:t>Baja</w:t>
      </w:r>
      <w:r>
        <w:rPr>
          <w:spacing w:val="-18"/>
        </w:rPr>
        <w:t> </w:t>
      </w:r>
      <w:r>
        <w:rPr/>
        <w:t>California</w:t>
      </w:r>
      <w:r>
        <w:rPr>
          <w:spacing w:val="-18"/>
        </w:rPr>
        <w:t> </w:t>
      </w:r>
      <w:r>
        <w:rPr/>
        <w:t>(Kramer et al. </w:t>
      </w:r>
      <w:hyperlink w:history="true" w:anchor="_bookmark105">
        <w:r>
          <w:rPr>
            <w:color w:val="0000FF"/>
          </w:rPr>
          <w:t>1995</w:t>
        </w:r>
      </w:hyperlink>
      <w:r>
        <w:rPr/>
        <w:t>, </w:t>
      </w:r>
      <w:r>
        <w:rPr>
          <w:spacing w:val="-4"/>
        </w:rPr>
        <w:t>Love </w:t>
      </w:r>
      <w:r>
        <w:rPr/>
        <w:t>et al. </w:t>
      </w:r>
      <w:hyperlink w:history="true" w:anchor="_bookmark109">
        <w:r>
          <w:rPr>
            <w:color w:val="0000FF"/>
          </w:rPr>
          <w:t>2005</w:t>
        </w:r>
      </w:hyperlink>
      <w:r>
        <w:rPr/>
        <w:t>) with a preference for soft substrates at depths ranging from 0-550</w:t>
      </w:r>
      <w:r>
        <w:rPr>
          <w:spacing w:val="-27"/>
        </w:rPr>
        <w:t> </w:t>
      </w:r>
      <w:r>
        <w:rPr/>
        <w:t>m</w:t>
      </w:r>
      <w:r>
        <w:rPr>
          <w:spacing w:val="-27"/>
        </w:rPr>
        <w:t> </w:t>
      </w:r>
      <w:r>
        <w:rPr>
          <w:spacing w:val="-3"/>
        </w:rPr>
        <w:t>(Love</w:t>
      </w:r>
      <w:r>
        <w:rPr>
          <w:spacing w:val="-27"/>
        </w:rPr>
        <w:t> </w:t>
      </w:r>
      <w:r>
        <w:rPr/>
        <w:t>et</w:t>
      </w:r>
      <w:r>
        <w:rPr>
          <w:spacing w:val="-27"/>
        </w:rPr>
        <w:t> </w:t>
      </w:r>
      <w:r>
        <w:rPr/>
        <w:t>al.</w:t>
      </w:r>
      <w:r>
        <w:rPr>
          <w:spacing w:val="-17"/>
        </w:rPr>
        <w:t> </w:t>
      </w:r>
      <w:hyperlink w:history="true" w:anchor="_bookmark109">
        <w:r>
          <w:rPr>
            <w:color w:val="0000FF"/>
          </w:rPr>
          <w:t>2005</w:t>
        </w:r>
      </w:hyperlink>
      <w:r>
        <w:rPr/>
        <w:t>).</w:t>
      </w:r>
      <w:r>
        <w:rPr>
          <w:spacing w:val="-17"/>
        </w:rPr>
        <w:t> </w:t>
      </w:r>
      <w:r>
        <w:rPr/>
        <w:t>Common</w:t>
      </w:r>
      <w:r>
        <w:rPr>
          <w:spacing w:val="-27"/>
        </w:rPr>
        <w:t> </w:t>
      </w:r>
      <w:r>
        <w:rPr/>
        <w:t>names</w:t>
      </w:r>
      <w:r>
        <w:rPr>
          <w:spacing w:val="-27"/>
        </w:rPr>
        <w:t> </w:t>
      </w:r>
      <w:r>
        <w:rPr/>
        <w:t>include</w:t>
      </w:r>
      <w:r>
        <w:rPr>
          <w:spacing w:val="-27"/>
        </w:rPr>
        <w:t> </w:t>
      </w:r>
      <w:r>
        <w:rPr/>
        <w:t>brill,</w:t>
      </w:r>
      <w:r>
        <w:rPr>
          <w:spacing w:val="-27"/>
        </w:rPr>
        <w:t> </w:t>
      </w:r>
      <w:r>
        <w:rPr/>
        <w:t>California</w:t>
      </w:r>
      <w:r>
        <w:rPr>
          <w:spacing w:val="-27"/>
        </w:rPr>
        <w:t> </w:t>
      </w:r>
      <w:r>
        <w:rPr/>
        <w:t>sole,</w:t>
      </w:r>
      <w:r>
        <w:rPr>
          <w:spacing w:val="-27"/>
        </w:rPr>
        <w:t> </w:t>
      </w:r>
      <w:r>
        <w:rPr/>
        <w:t>Jordan’s</w:t>
      </w:r>
      <w:r>
        <w:rPr>
          <w:spacing w:val="-27"/>
        </w:rPr>
        <w:t> </w:t>
      </w:r>
      <w:r>
        <w:rPr/>
        <w:t>flounder, cape</w:t>
      </w:r>
      <w:r>
        <w:rPr>
          <w:spacing w:val="-18"/>
        </w:rPr>
        <w:t> </w:t>
      </w:r>
      <w:r>
        <w:rPr/>
        <w:t>sole,</w:t>
      </w:r>
      <w:r>
        <w:rPr>
          <w:spacing w:val="-18"/>
        </w:rPr>
        <w:t> </w:t>
      </w:r>
      <w:r>
        <w:rPr/>
        <w:t>round</w:t>
      </w:r>
      <w:r>
        <w:rPr>
          <w:spacing w:val="-18"/>
        </w:rPr>
        <w:t> </w:t>
      </w:r>
      <w:r>
        <w:rPr/>
        <w:t>nose</w:t>
      </w:r>
      <w:r>
        <w:rPr>
          <w:spacing w:val="-18"/>
        </w:rPr>
        <w:t> </w:t>
      </w:r>
      <w:r>
        <w:rPr/>
        <w:t>sole,</w:t>
      </w:r>
      <w:r>
        <w:rPr>
          <w:spacing w:val="-18"/>
        </w:rPr>
        <w:t> </w:t>
      </w:r>
      <w:r>
        <w:rPr/>
        <w:t>English</w:t>
      </w:r>
      <w:r>
        <w:rPr>
          <w:spacing w:val="-18"/>
        </w:rPr>
        <w:t> </w:t>
      </w:r>
      <w:r>
        <w:rPr/>
        <w:t>sole,</w:t>
      </w:r>
      <w:r>
        <w:rPr>
          <w:spacing w:val="-18"/>
        </w:rPr>
        <w:t> </w:t>
      </w:r>
      <w:r>
        <w:rPr/>
        <w:t>soglia,</w:t>
      </w:r>
      <w:r>
        <w:rPr>
          <w:spacing w:val="-18"/>
        </w:rPr>
        <w:t> </w:t>
      </w:r>
      <w:r>
        <w:rPr/>
        <w:t>petorau,</w:t>
      </w:r>
      <w:r>
        <w:rPr>
          <w:spacing w:val="-18"/>
        </w:rPr>
        <w:t> </w:t>
      </w:r>
      <w:r>
        <w:rPr/>
        <w:t>nameta,</w:t>
      </w:r>
      <w:r>
        <w:rPr>
          <w:spacing w:val="-18"/>
        </w:rPr>
        <w:t> </w:t>
      </w:r>
      <w:r>
        <w:rPr/>
        <w:t>and</w:t>
      </w:r>
      <w:r>
        <w:rPr>
          <w:spacing w:val="-18"/>
        </w:rPr>
        <w:t> </w:t>
      </w:r>
      <w:r>
        <w:rPr/>
        <w:t>tsubame</w:t>
      </w:r>
      <w:r>
        <w:rPr>
          <w:spacing w:val="-18"/>
        </w:rPr>
        <w:t> </w:t>
      </w:r>
      <w:r>
        <w:rPr/>
        <w:t>garei</w:t>
      </w:r>
      <w:r>
        <w:rPr>
          <w:spacing w:val="-18"/>
        </w:rPr>
        <w:t> </w:t>
      </w:r>
      <w:r>
        <w:rPr/>
        <w:t>(Smith </w:t>
      </w:r>
      <w:hyperlink w:history="true" w:anchor="_bookmark123">
        <w:r>
          <w:rPr>
            <w:color w:val="0000FF"/>
          </w:rPr>
          <w:t>1937</w:t>
        </w:r>
      </w:hyperlink>
      <w:r>
        <w:rPr/>
        <w:t>,</w:t>
      </w:r>
      <w:r>
        <w:rPr>
          <w:spacing w:val="-27"/>
        </w:rPr>
        <w:t> </w:t>
      </w:r>
      <w:r>
        <w:rPr/>
        <w:t>Gates</w:t>
      </w:r>
      <w:r>
        <w:rPr>
          <w:spacing w:val="-27"/>
        </w:rPr>
        <w:t> </w:t>
      </w:r>
      <w:r>
        <w:rPr/>
        <w:t>and</w:t>
      </w:r>
      <w:r>
        <w:rPr>
          <w:spacing w:val="-27"/>
        </w:rPr>
        <w:t> </w:t>
      </w:r>
      <w:r>
        <w:rPr>
          <w:spacing w:val="-5"/>
        </w:rPr>
        <w:t>Frey</w:t>
      </w:r>
      <w:r>
        <w:rPr>
          <w:spacing w:val="-27"/>
        </w:rPr>
        <w:t> </w:t>
      </w:r>
      <w:hyperlink w:history="true" w:anchor="_bookmark91">
        <w:r>
          <w:rPr>
            <w:color w:val="0000FF"/>
          </w:rPr>
          <w:t>1974</w:t>
        </w:r>
      </w:hyperlink>
      <w:r>
        <w:rPr/>
        <w:t>,</w:t>
      </w:r>
      <w:r>
        <w:rPr>
          <w:spacing w:val="-27"/>
        </w:rPr>
        <w:t> </w:t>
      </w:r>
      <w:r>
        <w:rPr/>
        <w:t>Eschmeyer</w:t>
      </w:r>
      <w:r>
        <w:rPr>
          <w:spacing w:val="-27"/>
        </w:rPr>
        <w:t> </w:t>
      </w:r>
      <w:r>
        <w:rPr/>
        <w:t>and</w:t>
      </w:r>
      <w:r>
        <w:rPr>
          <w:spacing w:val="-27"/>
        </w:rPr>
        <w:t> </w:t>
      </w:r>
      <w:r>
        <w:rPr/>
        <w:t>Herald</w:t>
      </w:r>
      <w:r>
        <w:rPr>
          <w:spacing w:val="-27"/>
        </w:rPr>
        <w:t> </w:t>
      </w:r>
      <w:hyperlink w:history="true" w:anchor="_bookmark89">
        <w:r>
          <w:rPr>
            <w:color w:val="0000FF"/>
          </w:rPr>
          <w:t>1983</w:t>
        </w:r>
      </w:hyperlink>
      <w:r>
        <w:rPr/>
        <w:t>,</w:t>
      </w:r>
      <w:r>
        <w:rPr>
          <w:spacing w:val="-27"/>
        </w:rPr>
        <w:t> </w:t>
      </w:r>
      <w:r>
        <w:rPr>
          <w:spacing w:val="-4"/>
        </w:rPr>
        <w:t>Love</w:t>
      </w:r>
      <w:r>
        <w:rPr>
          <w:spacing w:val="-27"/>
        </w:rPr>
        <w:t> </w:t>
      </w:r>
      <w:hyperlink w:history="true" w:anchor="_bookmark108">
        <w:r>
          <w:rPr>
            <w:color w:val="0000FF"/>
          </w:rPr>
          <w:t>1996</w:t>
        </w:r>
      </w:hyperlink>
      <w:r>
        <w:rPr/>
        <w:t>).</w:t>
      </w:r>
      <w:r>
        <w:rPr>
          <w:spacing w:val="-16"/>
        </w:rPr>
        <w:t> </w:t>
      </w:r>
      <w:r>
        <w:rPr/>
        <w:t>In</w:t>
      </w:r>
      <w:r>
        <w:rPr>
          <w:spacing w:val="-27"/>
        </w:rPr>
        <w:t> </w:t>
      </w:r>
      <w:r>
        <w:rPr/>
        <w:t>northern</w:t>
      </w:r>
      <w:r>
        <w:rPr>
          <w:spacing w:val="-27"/>
        </w:rPr>
        <w:t> </w:t>
      </w:r>
      <w:r>
        <w:rPr/>
        <w:t>and</w:t>
      </w:r>
      <w:r>
        <w:rPr>
          <w:spacing w:val="-27"/>
        </w:rPr>
        <w:t> </w:t>
      </w:r>
      <w:r>
        <w:rPr/>
        <w:t>central California petrale sole are dominant on the middle and outer continental shelf. PacFIN fishery</w:t>
      </w:r>
      <w:r>
        <w:rPr>
          <w:spacing w:val="-4"/>
        </w:rPr>
        <w:t> </w:t>
      </w:r>
      <w:r>
        <w:rPr/>
        <w:t>logbook</w:t>
      </w:r>
      <w:r>
        <w:rPr>
          <w:spacing w:val="-4"/>
        </w:rPr>
        <w:t> </w:t>
      </w:r>
      <w:r>
        <w:rPr/>
        <w:t>data</w:t>
      </w:r>
      <w:r>
        <w:rPr>
          <w:spacing w:val="-4"/>
        </w:rPr>
        <w:t> </w:t>
      </w:r>
      <w:r>
        <w:rPr/>
        <w:t>show</w:t>
      </w:r>
      <w:r>
        <w:rPr>
          <w:spacing w:val="-4"/>
        </w:rPr>
        <w:t> </w:t>
      </w:r>
      <w:r>
        <w:rPr/>
        <w:t>that</w:t>
      </w:r>
      <w:r>
        <w:rPr>
          <w:spacing w:val="-4"/>
        </w:rPr>
        <w:t> </w:t>
      </w:r>
      <w:r>
        <w:rPr/>
        <w:t>adults</w:t>
      </w:r>
      <w:r>
        <w:rPr>
          <w:spacing w:val="-5"/>
        </w:rPr>
        <w:t> </w:t>
      </w:r>
      <w:r>
        <w:rPr/>
        <w:t>are</w:t>
      </w:r>
      <w:r>
        <w:rPr>
          <w:spacing w:val="-4"/>
        </w:rPr>
        <w:t> </w:t>
      </w:r>
      <w:r>
        <w:rPr/>
        <w:t>caught</w:t>
      </w:r>
      <w:r>
        <w:rPr>
          <w:spacing w:val="-5"/>
        </w:rPr>
        <w:t> </w:t>
      </w:r>
      <w:r>
        <w:rPr/>
        <w:t>in</w:t>
      </w:r>
      <w:r>
        <w:rPr>
          <w:spacing w:val="-4"/>
        </w:rPr>
        <w:t> </w:t>
      </w:r>
      <w:r>
        <w:rPr/>
        <w:t>depths</w:t>
      </w:r>
      <w:r>
        <w:rPr>
          <w:spacing w:val="-4"/>
        </w:rPr>
        <w:t> </w:t>
      </w:r>
      <w:r>
        <w:rPr/>
        <w:t>from</w:t>
      </w:r>
      <w:r>
        <w:rPr>
          <w:spacing w:val="-5"/>
        </w:rPr>
        <w:t> </w:t>
      </w:r>
      <w:r>
        <w:rPr/>
        <w:t>18</w:t>
      </w:r>
      <w:r>
        <w:rPr>
          <w:spacing w:val="-4"/>
        </w:rPr>
        <w:t> </w:t>
      </w:r>
      <w:r>
        <w:rPr/>
        <w:t>to</w:t>
      </w:r>
      <w:r>
        <w:rPr>
          <w:spacing w:val="-5"/>
        </w:rPr>
        <w:t> </w:t>
      </w:r>
      <w:r>
        <w:rPr/>
        <w:t>1,280</w:t>
      </w:r>
      <w:r>
        <w:rPr>
          <w:spacing w:val="-4"/>
        </w:rPr>
        <w:t> </w:t>
      </w:r>
      <w:r>
        <w:rPr/>
        <w:t>m</w:t>
      </w:r>
      <w:r>
        <w:rPr>
          <w:spacing w:val="-4"/>
        </w:rPr>
        <w:t> </w:t>
      </w:r>
      <w:r>
        <w:rPr/>
        <w:t>off</w:t>
      </w:r>
      <w:r>
        <w:rPr>
          <w:spacing w:val="-5"/>
        </w:rPr>
        <w:t> </w:t>
      </w:r>
      <w:r>
        <w:rPr/>
        <w:t>the</w:t>
      </w:r>
      <w:r>
        <w:rPr>
          <w:spacing w:val="-4"/>
        </w:rPr>
        <w:t> </w:t>
      </w:r>
      <w:r>
        <w:rPr/>
        <w:t>U.S. </w:t>
      </w:r>
      <w:r>
        <w:rPr>
          <w:spacing w:val="-5"/>
        </w:rPr>
        <w:t>West </w:t>
      </w:r>
      <w:r>
        <w:rPr/>
        <w:t>Coast with a majority of the catches of petrale sole being taken between 70-220 m </w:t>
      </w:r>
      <w:r>
        <w:rPr>
          <w:w w:val="95"/>
        </w:rPr>
        <w:t>during March through October, and between 290-440 m during November through</w:t>
      </w:r>
      <w:r>
        <w:rPr>
          <w:spacing w:val="15"/>
          <w:w w:val="95"/>
        </w:rPr>
        <w:t> </w:t>
      </w:r>
      <w:r>
        <w:rPr>
          <w:spacing w:val="-5"/>
          <w:w w:val="95"/>
        </w:rPr>
        <w:t>February.</w:t>
      </w:r>
    </w:p>
    <w:p>
      <w:pPr>
        <w:pStyle w:val="BodyText"/>
        <w:spacing w:before="9"/>
      </w:pPr>
    </w:p>
    <w:p>
      <w:pPr>
        <w:pStyle w:val="BodyText"/>
        <w:spacing w:line="254" w:lineRule="auto"/>
        <w:ind w:left="151" w:right="113" w:firstLine="8"/>
        <w:jc w:val="both"/>
      </w:pPr>
      <w:r>
        <w:rPr/>
        <w:t>Past assessments completed </w:t>
      </w:r>
      <w:r>
        <w:rPr>
          <w:spacing w:val="-4"/>
        </w:rPr>
        <w:t>by </w:t>
      </w:r>
      <w:r>
        <w:rPr/>
        <w:t>Demory (</w:t>
      </w:r>
      <w:hyperlink w:history="true" w:anchor="_bookmark88">
        <w:r>
          <w:rPr>
            <w:color w:val="0000FF"/>
          </w:rPr>
          <w:t>1984</w:t>
        </w:r>
      </w:hyperlink>
      <w:r>
        <w:rPr/>
        <w:t>,), </w:t>
      </w:r>
      <w:r>
        <w:rPr>
          <w:spacing w:val="-4"/>
        </w:rPr>
        <w:t>Turnock </w:t>
      </w:r>
      <w:r>
        <w:rPr/>
        <w:t>et al. (</w:t>
      </w:r>
      <w:hyperlink w:history="true" w:anchor="_bookmark131">
        <w:r>
          <w:rPr>
            <w:color w:val="0000FF"/>
          </w:rPr>
          <w:t>1993</w:t>
        </w:r>
      </w:hyperlink>
      <w:r>
        <w:rPr/>
        <w:t>), and Sampson and Lee</w:t>
      </w:r>
      <w:r>
        <w:rPr>
          <w:spacing w:val="-33"/>
        </w:rPr>
        <w:t> </w:t>
      </w:r>
      <w:r>
        <w:rPr/>
        <w:t>(</w:t>
      </w:r>
      <w:hyperlink w:history="true" w:anchor="_bookmark121">
        <w:r>
          <w:rPr>
            <w:color w:val="0000FF"/>
          </w:rPr>
          <w:t>1999</w:t>
        </w:r>
      </w:hyperlink>
      <w:r>
        <w:rPr/>
        <w:t>)</w:t>
      </w:r>
      <w:r>
        <w:rPr>
          <w:spacing w:val="-33"/>
        </w:rPr>
        <w:t> </w:t>
      </w:r>
      <w:r>
        <w:rPr/>
        <w:t>considered</w:t>
      </w:r>
      <w:r>
        <w:rPr>
          <w:spacing w:val="-33"/>
        </w:rPr>
        <w:t> </w:t>
      </w:r>
      <w:r>
        <w:rPr/>
        <w:t>petrale</w:t>
      </w:r>
      <w:r>
        <w:rPr>
          <w:spacing w:val="-33"/>
        </w:rPr>
        <w:t> </w:t>
      </w:r>
      <w:r>
        <w:rPr/>
        <w:t>sole</w:t>
      </w:r>
      <w:r>
        <w:rPr>
          <w:spacing w:val="-33"/>
        </w:rPr>
        <w:t> </w:t>
      </w:r>
      <w:r>
        <w:rPr/>
        <w:t>in</w:t>
      </w:r>
      <w:r>
        <w:rPr>
          <w:spacing w:val="-33"/>
        </w:rPr>
        <w:t> </w:t>
      </w:r>
      <w:r>
        <w:rPr/>
        <w:t>the</w:t>
      </w:r>
      <w:r>
        <w:rPr>
          <w:spacing w:val="-33"/>
        </w:rPr>
        <w:t> </w:t>
      </w:r>
      <w:r>
        <w:rPr/>
        <w:t>Columbia</w:t>
      </w:r>
      <w:r>
        <w:rPr>
          <w:spacing w:val="-33"/>
        </w:rPr>
        <w:t> </w:t>
      </w:r>
      <w:r>
        <w:rPr/>
        <w:t>and</w:t>
      </w:r>
      <w:r>
        <w:rPr>
          <w:spacing w:val="-33"/>
        </w:rPr>
        <w:t> </w:t>
      </w:r>
      <w:r>
        <w:rPr/>
        <w:t>U.S.-Vancouver</w:t>
      </w:r>
      <w:r>
        <w:rPr>
          <w:spacing w:val="-33"/>
        </w:rPr>
        <w:t> </w:t>
      </w:r>
      <w:r>
        <w:rPr/>
        <w:t>INPFC</w:t>
      </w:r>
      <w:r>
        <w:rPr>
          <w:spacing w:val="-33"/>
        </w:rPr>
        <w:t> </w:t>
      </w:r>
      <w:r>
        <w:rPr/>
        <w:t>areas</w:t>
      </w:r>
      <w:r>
        <w:rPr>
          <w:spacing w:val="-33"/>
        </w:rPr>
        <w:t> </w:t>
      </w:r>
      <w:r>
        <w:rPr/>
        <w:t>a</w:t>
      </w:r>
      <w:r>
        <w:rPr>
          <w:spacing w:val="-33"/>
        </w:rPr>
        <w:t> </w:t>
      </w:r>
      <w:r>
        <w:rPr/>
        <w:t>single stock.</w:t>
      </w:r>
      <w:r>
        <w:rPr>
          <w:spacing w:val="-20"/>
        </w:rPr>
        <w:t> </w:t>
      </w:r>
      <w:r>
        <w:rPr/>
        <w:t>Sampson</w:t>
      </w:r>
      <w:r>
        <w:rPr>
          <w:spacing w:val="-33"/>
        </w:rPr>
        <w:t> </w:t>
      </w:r>
      <w:r>
        <w:rPr/>
        <w:t>and</w:t>
      </w:r>
      <w:r>
        <w:rPr>
          <w:spacing w:val="-33"/>
        </w:rPr>
        <w:t> </w:t>
      </w:r>
      <w:r>
        <w:rPr/>
        <w:t>Lee</w:t>
      </w:r>
      <w:r>
        <w:rPr>
          <w:spacing w:val="-33"/>
        </w:rPr>
        <w:t> </w:t>
      </w:r>
      <w:r>
        <w:rPr/>
        <w:t>(1999)</w:t>
      </w:r>
      <w:r>
        <w:rPr>
          <w:spacing w:val="-33"/>
        </w:rPr>
        <w:t> </w:t>
      </w:r>
      <w:r>
        <w:rPr/>
        <w:t>assumed</w:t>
      </w:r>
      <w:r>
        <w:rPr>
          <w:spacing w:val="-33"/>
        </w:rPr>
        <w:t> </w:t>
      </w:r>
      <w:r>
        <w:rPr/>
        <w:t>that</w:t>
      </w:r>
      <w:r>
        <w:rPr>
          <w:spacing w:val="-33"/>
        </w:rPr>
        <w:t> </w:t>
      </w:r>
      <w:r>
        <w:rPr/>
        <w:t>petrale</w:t>
      </w:r>
      <w:r>
        <w:rPr>
          <w:spacing w:val="-33"/>
        </w:rPr>
        <w:t> </w:t>
      </w:r>
      <w:r>
        <w:rPr/>
        <w:t>sole</w:t>
      </w:r>
      <w:r>
        <w:rPr>
          <w:spacing w:val="-33"/>
        </w:rPr>
        <w:t> </w:t>
      </w:r>
      <w:r>
        <w:rPr/>
        <w:t>in</w:t>
      </w:r>
      <w:r>
        <w:rPr>
          <w:spacing w:val="-33"/>
        </w:rPr>
        <w:t> </w:t>
      </w:r>
      <w:r>
        <w:rPr/>
        <w:t>the</w:t>
      </w:r>
      <w:r>
        <w:rPr>
          <w:spacing w:val="-33"/>
        </w:rPr>
        <w:t> </w:t>
      </w:r>
      <w:r>
        <w:rPr>
          <w:spacing w:val="-3"/>
        </w:rPr>
        <w:t>Eureka</w:t>
      </w:r>
      <w:r>
        <w:rPr>
          <w:spacing w:val="-33"/>
        </w:rPr>
        <w:t> </w:t>
      </w:r>
      <w:r>
        <w:rPr/>
        <w:t>and</w:t>
      </w:r>
      <w:r>
        <w:rPr>
          <w:spacing w:val="-33"/>
        </w:rPr>
        <w:t> </w:t>
      </w:r>
      <w:r>
        <w:rPr/>
        <w:t>Monterey</w:t>
      </w:r>
      <w:r>
        <w:rPr>
          <w:spacing w:val="-33"/>
        </w:rPr>
        <w:t> </w:t>
      </w:r>
      <w:r>
        <w:rPr/>
        <w:t>INPFC areas</w:t>
      </w:r>
      <w:r>
        <w:rPr>
          <w:spacing w:val="-22"/>
        </w:rPr>
        <w:t> </w:t>
      </w:r>
      <w:r>
        <w:rPr/>
        <w:t>represented</w:t>
      </w:r>
      <w:r>
        <w:rPr>
          <w:spacing w:val="-22"/>
        </w:rPr>
        <w:t> </w:t>
      </w:r>
      <w:r>
        <w:rPr>
          <w:spacing w:val="-5"/>
        </w:rPr>
        <w:t>two</w:t>
      </w:r>
      <w:r>
        <w:rPr>
          <w:spacing w:val="-22"/>
        </w:rPr>
        <w:t> </w:t>
      </w:r>
      <w:r>
        <w:rPr/>
        <w:t>additional</w:t>
      </w:r>
      <w:r>
        <w:rPr>
          <w:spacing w:val="-22"/>
        </w:rPr>
        <w:t> </w:t>
      </w:r>
      <w:r>
        <w:rPr/>
        <w:t>distinct</w:t>
      </w:r>
      <w:r>
        <w:rPr>
          <w:spacing w:val="-22"/>
        </w:rPr>
        <w:t> </w:t>
      </w:r>
      <w:r>
        <w:rPr/>
        <w:t>socks.</w:t>
      </w:r>
      <w:r>
        <w:rPr>
          <w:spacing w:val="-10"/>
        </w:rPr>
        <w:t> </w:t>
      </w:r>
      <w:r>
        <w:rPr/>
        <w:t>The</w:t>
      </w:r>
      <w:r>
        <w:rPr>
          <w:spacing w:val="-22"/>
        </w:rPr>
        <w:t> </w:t>
      </w:r>
      <w:r>
        <w:rPr/>
        <w:t>2005</w:t>
      </w:r>
      <w:r>
        <w:rPr>
          <w:spacing w:val="-22"/>
        </w:rPr>
        <w:t> </w:t>
      </w:r>
      <w:r>
        <w:rPr/>
        <w:t>petrale</w:t>
      </w:r>
      <w:r>
        <w:rPr>
          <w:spacing w:val="-22"/>
        </w:rPr>
        <w:t> </w:t>
      </w:r>
      <w:r>
        <w:rPr/>
        <w:t>sole</w:t>
      </w:r>
      <w:r>
        <w:rPr>
          <w:spacing w:val="-22"/>
        </w:rPr>
        <w:t> </w:t>
      </w:r>
      <w:r>
        <w:rPr/>
        <w:t>assessment</w:t>
      </w:r>
      <w:r>
        <w:rPr>
          <w:spacing w:val="-22"/>
        </w:rPr>
        <w:t> </w:t>
      </w:r>
      <w:r>
        <w:rPr/>
        <w:t>assumed </w:t>
      </w:r>
      <w:r>
        <w:rPr>
          <w:spacing w:val="-5"/>
        </w:rPr>
        <w:t>two</w:t>
      </w:r>
      <w:r>
        <w:rPr>
          <w:spacing w:val="-6"/>
        </w:rPr>
        <w:t> </w:t>
      </w:r>
      <w:r>
        <w:rPr/>
        <w:t>stocks,</w:t>
      </w:r>
      <w:r>
        <w:rPr>
          <w:spacing w:val="-6"/>
        </w:rPr>
        <w:t> </w:t>
      </w:r>
      <w:r>
        <w:rPr/>
        <w:t>northern</w:t>
      </w:r>
      <w:r>
        <w:rPr>
          <w:spacing w:val="-6"/>
        </w:rPr>
        <w:t> </w:t>
      </w:r>
      <w:r>
        <w:rPr/>
        <w:t>(U.S.-Vancouver</w:t>
      </w:r>
      <w:r>
        <w:rPr>
          <w:spacing w:val="-6"/>
        </w:rPr>
        <w:t> </w:t>
      </w:r>
      <w:r>
        <w:rPr/>
        <w:t>and</w:t>
      </w:r>
      <w:r>
        <w:rPr>
          <w:spacing w:val="-6"/>
        </w:rPr>
        <w:t> </w:t>
      </w:r>
      <w:r>
        <w:rPr/>
        <w:t>Columbia</w:t>
      </w:r>
      <w:r>
        <w:rPr>
          <w:spacing w:val="-6"/>
        </w:rPr>
        <w:t> </w:t>
      </w:r>
      <w:r>
        <w:rPr/>
        <w:t>INPFC</w:t>
      </w:r>
      <w:r>
        <w:rPr>
          <w:spacing w:val="-7"/>
        </w:rPr>
        <w:t> </w:t>
      </w:r>
      <w:r>
        <w:rPr/>
        <w:t>areas)</w:t>
      </w:r>
      <w:r>
        <w:rPr>
          <w:spacing w:val="-6"/>
        </w:rPr>
        <w:t> </w:t>
      </w:r>
      <w:r>
        <w:rPr/>
        <w:t>and</w:t>
      </w:r>
      <w:r>
        <w:rPr>
          <w:spacing w:val="-6"/>
        </w:rPr>
        <w:t> </w:t>
      </w:r>
      <w:r>
        <w:rPr/>
        <w:t>southern</w:t>
      </w:r>
      <w:r>
        <w:rPr>
          <w:spacing w:val="-7"/>
        </w:rPr>
        <w:t> </w:t>
      </w:r>
      <w:r>
        <w:rPr/>
        <w:t>(Eureka, Monterey</w:t>
      </w:r>
      <w:r>
        <w:rPr>
          <w:spacing w:val="-23"/>
        </w:rPr>
        <w:t> </w:t>
      </w:r>
      <w:r>
        <w:rPr/>
        <w:t>and</w:t>
      </w:r>
      <w:r>
        <w:rPr>
          <w:spacing w:val="-23"/>
        </w:rPr>
        <w:t> </w:t>
      </w:r>
      <w:r>
        <w:rPr/>
        <w:t>Conception</w:t>
      </w:r>
      <w:r>
        <w:rPr>
          <w:spacing w:val="-23"/>
        </w:rPr>
        <w:t> </w:t>
      </w:r>
      <w:r>
        <w:rPr/>
        <w:t>INPFC</w:t>
      </w:r>
      <w:r>
        <w:rPr>
          <w:spacing w:val="-23"/>
        </w:rPr>
        <w:t> </w:t>
      </w:r>
      <w:r>
        <w:rPr/>
        <w:t>areas),</w:t>
      </w:r>
      <w:r>
        <w:rPr>
          <w:spacing w:val="-23"/>
        </w:rPr>
        <w:t> </w:t>
      </w:r>
      <w:r>
        <w:rPr/>
        <w:t>to</w:t>
      </w:r>
      <w:r>
        <w:rPr>
          <w:spacing w:val="-23"/>
        </w:rPr>
        <w:t> </w:t>
      </w:r>
      <w:r>
        <w:rPr/>
        <w:t>maintain</w:t>
      </w:r>
      <w:r>
        <w:rPr>
          <w:spacing w:val="-23"/>
        </w:rPr>
        <w:t> </w:t>
      </w:r>
      <w:r>
        <w:rPr>
          <w:spacing w:val="-3"/>
        </w:rPr>
        <w:t>continuity</w:t>
      </w:r>
      <w:r>
        <w:rPr>
          <w:spacing w:val="-23"/>
        </w:rPr>
        <w:t> </w:t>
      </w:r>
      <w:r>
        <w:rPr/>
        <w:t>with</w:t>
      </w:r>
      <w:r>
        <w:rPr>
          <w:spacing w:val="-23"/>
        </w:rPr>
        <w:t> </w:t>
      </w:r>
      <w:r>
        <w:rPr/>
        <w:t>previous</w:t>
      </w:r>
      <w:r>
        <w:rPr>
          <w:spacing w:val="-23"/>
        </w:rPr>
        <w:t> </w:t>
      </w:r>
      <w:r>
        <w:rPr/>
        <w:t>assessments. Three</w:t>
      </w:r>
      <w:r>
        <w:rPr>
          <w:spacing w:val="-18"/>
        </w:rPr>
        <w:t> </w:t>
      </w:r>
      <w:r>
        <w:rPr/>
        <w:t>stocks</w:t>
      </w:r>
      <w:r>
        <w:rPr>
          <w:spacing w:val="-18"/>
        </w:rPr>
        <w:t> </w:t>
      </w:r>
      <w:r>
        <w:rPr>
          <w:spacing w:val="-4"/>
        </w:rPr>
        <w:t>(West</w:t>
      </w:r>
      <w:r>
        <w:rPr>
          <w:spacing w:val="-18"/>
        </w:rPr>
        <w:t> </w:t>
      </w:r>
      <w:r>
        <w:rPr/>
        <w:t>Coast</w:t>
      </w:r>
      <w:r>
        <w:rPr>
          <w:spacing w:val="-18"/>
        </w:rPr>
        <w:t> </w:t>
      </w:r>
      <w:r>
        <w:rPr>
          <w:spacing w:val="-3"/>
        </w:rPr>
        <w:t>Vancouver</w:t>
      </w:r>
      <w:r>
        <w:rPr>
          <w:spacing w:val="-18"/>
        </w:rPr>
        <w:t> </w:t>
      </w:r>
      <w:r>
        <w:rPr/>
        <w:t>Island,</w:t>
      </w:r>
      <w:r>
        <w:rPr>
          <w:spacing w:val="-18"/>
        </w:rPr>
        <w:t> </w:t>
      </w:r>
      <w:r>
        <w:rPr/>
        <w:t>Queen</w:t>
      </w:r>
      <w:r>
        <w:rPr>
          <w:spacing w:val="-18"/>
        </w:rPr>
        <w:t> </w:t>
      </w:r>
      <w:r>
        <w:rPr/>
        <w:t>Charlotte</w:t>
      </w:r>
      <w:r>
        <w:rPr>
          <w:spacing w:val="-18"/>
        </w:rPr>
        <w:t> </w:t>
      </w:r>
      <w:r>
        <w:rPr/>
        <w:t>Sound,</w:t>
      </w:r>
      <w:r>
        <w:rPr>
          <w:spacing w:val="-18"/>
        </w:rPr>
        <w:t> </w:t>
      </w:r>
      <w:r>
        <w:rPr/>
        <w:t>and</w:t>
      </w:r>
      <w:r>
        <w:rPr>
          <w:spacing w:val="-18"/>
        </w:rPr>
        <w:t> </w:t>
      </w:r>
      <w:r>
        <w:rPr/>
        <w:t>Heceta</w:t>
      </w:r>
      <w:r>
        <w:rPr>
          <w:spacing w:val="-18"/>
        </w:rPr>
        <w:t> </w:t>
      </w:r>
      <w:r>
        <w:rPr/>
        <w:t>Strait)</w:t>
      </w:r>
      <w:r>
        <w:rPr>
          <w:spacing w:val="-18"/>
        </w:rPr>
        <w:t> </w:t>
      </w:r>
      <w:r>
        <w:rPr/>
        <w:t>are </w:t>
      </w:r>
      <w:r>
        <w:rPr>
          <w:w w:val="95"/>
        </w:rPr>
        <w:t>considered for petrale sole in the waters off British Columbia, Canada (Starr and </w:t>
      </w:r>
      <w:r>
        <w:rPr>
          <w:spacing w:val="-5"/>
          <w:w w:val="95"/>
        </w:rPr>
        <w:t>Fargo </w:t>
      </w:r>
      <w:hyperlink w:history="true" w:anchor="_bookmark124">
        <w:r>
          <w:rPr>
            <w:color w:val="0000FF"/>
            <w:w w:val="95"/>
          </w:rPr>
          <w:t>2004</w:t>
        </w:r>
      </w:hyperlink>
      <w:r>
        <w:rPr>
          <w:w w:val="95"/>
        </w:rPr>
        <w:t>). </w:t>
      </w:r>
      <w:r>
        <w:rPr/>
        <w:t>The</w:t>
      </w:r>
      <w:r>
        <w:rPr>
          <w:spacing w:val="-19"/>
        </w:rPr>
        <w:t> </w:t>
      </w:r>
      <w:r>
        <w:rPr/>
        <w:t>2009,</w:t>
      </w:r>
      <w:r>
        <w:rPr>
          <w:spacing w:val="-19"/>
        </w:rPr>
        <w:t> </w:t>
      </w:r>
      <w:r>
        <w:rPr/>
        <w:t>2011,</w:t>
      </w:r>
      <w:r>
        <w:rPr>
          <w:spacing w:val="-19"/>
        </w:rPr>
        <w:t> </w:t>
      </w:r>
      <w:r>
        <w:rPr/>
        <w:t>2013,</w:t>
      </w:r>
      <w:r>
        <w:rPr>
          <w:spacing w:val="-19"/>
        </w:rPr>
        <w:t> </w:t>
      </w:r>
      <w:r>
        <w:rPr/>
        <w:t>and</w:t>
      </w:r>
      <w:r>
        <w:rPr>
          <w:spacing w:val="-19"/>
        </w:rPr>
        <w:t> </w:t>
      </w:r>
      <w:r>
        <w:rPr/>
        <w:t>2015</w:t>
      </w:r>
      <w:r>
        <w:rPr>
          <w:spacing w:val="-19"/>
        </w:rPr>
        <w:t> </w:t>
      </w:r>
      <w:r>
        <w:rPr/>
        <w:t>assessments</w:t>
      </w:r>
      <w:r>
        <w:rPr>
          <w:spacing w:val="-19"/>
        </w:rPr>
        <w:t> </w:t>
      </w:r>
      <w:r>
        <w:rPr/>
        <w:t>integrate</w:t>
      </w:r>
      <w:r>
        <w:rPr>
          <w:spacing w:val="-19"/>
        </w:rPr>
        <w:t> </w:t>
      </w:r>
      <w:r>
        <w:rPr/>
        <w:t>the</w:t>
      </w:r>
      <w:r>
        <w:rPr>
          <w:spacing w:val="-19"/>
        </w:rPr>
        <w:t> </w:t>
      </w:r>
      <w:r>
        <w:rPr/>
        <w:t>previously</w:t>
      </w:r>
      <w:r>
        <w:rPr>
          <w:spacing w:val="-19"/>
        </w:rPr>
        <w:t> </w:t>
      </w:r>
      <w:r>
        <w:rPr/>
        <w:t>separate</w:t>
      </w:r>
      <w:r>
        <w:rPr>
          <w:spacing w:val="-19"/>
        </w:rPr>
        <w:t> </w:t>
      </w:r>
      <w:r>
        <w:rPr/>
        <w:t>north-south assessments</w:t>
      </w:r>
      <w:r>
        <w:rPr>
          <w:spacing w:val="-29"/>
        </w:rPr>
        <w:t> </w:t>
      </w:r>
      <w:r>
        <w:rPr/>
        <w:t>to</w:t>
      </w:r>
      <w:r>
        <w:rPr>
          <w:spacing w:val="-29"/>
        </w:rPr>
        <w:t> </w:t>
      </w:r>
      <w:r>
        <w:rPr/>
        <w:t>provide</w:t>
      </w:r>
      <w:r>
        <w:rPr>
          <w:spacing w:val="-29"/>
        </w:rPr>
        <w:t> </w:t>
      </w:r>
      <w:r>
        <w:rPr/>
        <w:t>a</w:t>
      </w:r>
      <w:r>
        <w:rPr>
          <w:spacing w:val="-29"/>
        </w:rPr>
        <w:t> </w:t>
      </w:r>
      <w:r>
        <w:rPr/>
        <w:t>coast-wide</w:t>
      </w:r>
      <w:r>
        <w:rPr>
          <w:spacing w:val="-29"/>
        </w:rPr>
        <w:t> </w:t>
      </w:r>
      <w:r>
        <w:rPr/>
        <w:t>status</w:t>
      </w:r>
      <w:r>
        <w:rPr>
          <w:spacing w:val="-29"/>
        </w:rPr>
        <w:t> </w:t>
      </w:r>
      <w:r>
        <w:rPr/>
        <w:t>evaluation.</w:t>
      </w:r>
      <w:r>
        <w:rPr>
          <w:spacing w:val="-19"/>
        </w:rPr>
        <w:t> </w:t>
      </w:r>
      <w:r>
        <w:rPr/>
        <w:t>The</w:t>
      </w:r>
      <w:r>
        <w:rPr>
          <w:spacing w:val="-29"/>
        </w:rPr>
        <w:t> </w:t>
      </w:r>
      <w:r>
        <w:rPr/>
        <w:t>decision</w:t>
      </w:r>
      <w:r>
        <w:rPr>
          <w:spacing w:val="-29"/>
        </w:rPr>
        <w:t> </w:t>
      </w:r>
      <w:r>
        <w:rPr/>
        <w:t>to</w:t>
      </w:r>
      <w:r>
        <w:rPr>
          <w:spacing w:val="-29"/>
        </w:rPr>
        <w:t> </w:t>
      </w:r>
      <w:r>
        <w:rPr/>
        <w:t>conduct</w:t>
      </w:r>
      <w:r>
        <w:rPr>
          <w:spacing w:val="-29"/>
        </w:rPr>
        <w:t> </w:t>
      </w:r>
      <w:r>
        <w:rPr/>
        <w:t>a</w:t>
      </w:r>
      <w:r>
        <w:rPr>
          <w:spacing w:val="-29"/>
        </w:rPr>
        <w:t> </w:t>
      </w:r>
      <w:r>
        <w:rPr/>
        <w:t>single-area assessment</w:t>
      </w:r>
      <w:r>
        <w:rPr>
          <w:spacing w:val="-36"/>
        </w:rPr>
        <w:t> </w:t>
      </w:r>
      <w:r>
        <w:rPr/>
        <w:t>is</w:t>
      </w:r>
      <w:r>
        <w:rPr>
          <w:spacing w:val="-36"/>
        </w:rPr>
        <w:t> </w:t>
      </w:r>
      <w:r>
        <w:rPr/>
        <w:t>based</w:t>
      </w:r>
      <w:r>
        <w:rPr>
          <w:spacing w:val="-36"/>
        </w:rPr>
        <w:t> </w:t>
      </w:r>
      <w:r>
        <w:rPr/>
        <w:t>on</w:t>
      </w:r>
      <w:r>
        <w:rPr>
          <w:spacing w:val="-36"/>
        </w:rPr>
        <w:t> </w:t>
      </w:r>
      <w:r>
        <w:rPr/>
        <w:t>strong</w:t>
      </w:r>
      <w:r>
        <w:rPr>
          <w:spacing w:val="-36"/>
        </w:rPr>
        <w:t> </w:t>
      </w:r>
      <w:r>
        <w:rPr/>
        <w:t>evidence</w:t>
      </w:r>
      <w:r>
        <w:rPr>
          <w:spacing w:val="-36"/>
        </w:rPr>
        <w:t> </w:t>
      </w:r>
      <w:r>
        <w:rPr/>
        <w:t>of</w:t>
      </w:r>
      <w:r>
        <w:rPr>
          <w:spacing w:val="-36"/>
        </w:rPr>
        <w:t> </w:t>
      </w:r>
      <w:r>
        <w:rPr/>
        <w:t>a</w:t>
      </w:r>
      <w:r>
        <w:rPr>
          <w:spacing w:val="-36"/>
        </w:rPr>
        <w:t> </w:t>
      </w:r>
      <w:r>
        <w:rPr/>
        <w:t>mixed</w:t>
      </w:r>
      <w:r>
        <w:rPr>
          <w:spacing w:val="-36"/>
        </w:rPr>
        <w:t> </w:t>
      </w:r>
      <w:r>
        <w:rPr/>
        <w:t>stock</w:t>
      </w:r>
      <w:r>
        <w:rPr>
          <w:spacing w:val="-36"/>
        </w:rPr>
        <w:t> </w:t>
      </w:r>
      <w:r>
        <w:rPr/>
        <w:t>from</w:t>
      </w:r>
      <w:r>
        <w:rPr>
          <w:spacing w:val="-36"/>
        </w:rPr>
        <w:t> </w:t>
      </w:r>
      <w:r>
        <w:rPr/>
        <w:t>tagging</w:t>
      </w:r>
      <w:r>
        <w:rPr>
          <w:spacing w:val="-36"/>
        </w:rPr>
        <w:t> </w:t>
      </w:r>
      <w:r>
        <w:rPr/>
        <w:t>studies,</w:t>
      </w:r>
      <w:r>
        <w:rPr>
          <w:spacing w:val="-35"/>
        </w:rPr>
        <w:t> </w:t>
      </w:r>
      <w:r>
        <w:rPr/>
        <w:t>a</w:t>
      </w:r>
      <w:r>
        <w:rPr>
          <w:spacing w:val="-36"/>
        </w:rPr>
        <w:t> </w:t>
      </w:r>
      <w:r>
        <w:rPr/>
        <w:t>lack</w:t>
      </w:r>
      <w:r>
        <w:rPr>
          <w:spacing w:val="-36"/>
        </w:rPr>
        <w:t> </w:t>
      </w:r>
      <w:r>
        <w:rPr/>
        <w:t>of</w:t>
      </w:r>
      <w:r>
        <w:rPr>
          <w:spacing w:val="-36"/>
        </w:rPr>
        <w:t> </w:t>
      </w:r>
      <w:r>
        <w:rPr/>
        <w:t>genetic studies</w:t>
      </w:r>
      <w:r>
        <w:rPr>
          <w:spacing w:val="-26"/>
        </w:rPr>
        <w:t> </w:t>
      </w:r>
      <w:r>
        <w:rPr/>
        <w:t>on</w:t>
      </w:r>
      <w:r>
        <w:rPr>
          <w:spacing w:val="-26"/>
        </w:rPr>
        <w:t> </w:t>
      </w:r>
      <w:r>
        <w:rPr/>
        <w:t>stock</w:t>
      </w:r>
      <w:r>
        <w:rPr>
          <w:spacing w:val="-26"/>
        </w:rPr>
        <w:t> </w:t>
      </w:r>
      <w:r>
        <w:rPr/>
        <w:t>structure,</w:t>
      </w:r>
      <w:r>
        <w:rPr>
          <w:spacing w:val="-26"/>
        </w:rPr>
        <w:t> </w:t>
      </w:r>
      <w:r>
        <w:rPr/>
        <w:t>and</w:t>
      </w:r>
      <w:r>
        <w:rPr>
          <w:spacing w:val="-26"/>
        </w:rPr>
        <w:t> </w:t>
      </w:r>
      <w:r>
        <w:rPr/>
        <w:t>a</w:t>
      </w:r>
      <w:r>
        <w:rPr>
          <w:spacing w:val="-26"/>
        </w:rPr>
        <w:t> </w:t>
      </w:r>
      <w:r>
        <w:rPr/>
        <w:t>lack</w:t>
      </w:r>
      <w:r>
        <w:rPr>
          <w:spacing w:val="-26"/>
        </w:rPr>
        <w:t> </w:t>
      </w:r>
      <w:r>
        <w:rPr/>
        <w:t>of</w:t>
      </w:r>
      <w:r>
        <w:rPr>
          <w:spacing w:val="-26"/>
        </w:rPr>
        <w:t> </w:t>
      </w:r>
      <w:r>
        <w:rPr/>
        <w:t>evidence</w:t>
      </w:r>
      <w:r>
        <w:rPr>
          <w:spacing w:val="-26"/>
        </w:rPr>
        <w:t> </w:t>
      </w:r>
      <w:r>
        <w:rPr/>
        <w:t>for</w:t>
      </w:r>
      <w:r>
        <w:rPr>
          <w:spacing w:val="-26"/>
        </w:rPr>
        <w:t> </w:t>
      </w:r>
      <w:r>
        <w:rPr/>
        <w:t>differences</w:t>
      </w:r>
      <w:r>
        <w:rPr>
          <w:spacing w:val="-26"/>
        </w:rPr>
        <w:t> </w:t>
      </w:r>
      <w:r>
        <w:rPr/>
        <w:t>in</w:t>
      </w:r>
      <w:r>
        <w:rPr>
          <w:spacing w:val="-26"/>
        </w:rPr>
        <w:t> </w:t>
      </w:r>
      <w:r>
        <w:rPr/>
        <w:t>growth</w:t>
      </w:r>
      <w:r>
        <w:rPr>
          <w:spacing w:val="-26"/>
        </w:rPr>
        <w:t> </w:t>
      </w:r>
      <w:r>
        <w:rPr/>
        <w:t>between</w:t>
      </w:r>
      <w:r>
        <w:rPr>
          <w:spacing w:val="-26"/>
        </w:rPr>
        <w:t> </w:t>
      </w:r>
      <w:r>
        <w:rPr/>
        <w:t>the</w:t>
      </w:r>
      <w:r>
        <w:rPr>
          <w:spacing w:val="-26"/>
        </w:rPr>
        <w:t> </w:t>
      </w:r>
      <w:r>
        <w:rPr/>
        <w:t>2005 northern and southern assessment areas and from examination of the fishery size-at-age </w:t>
      </w:r>
      <w:r>
        <w:rPr>
          <w:w w:val="95"/>
        </w:rPr>
        <w:t>data, as well as confounding differences in data collection between Washington, Oregon, and </w:t>
      </w:r>
      <w:r>
        <w:rPr/>
        <w:t>California.</w:t>
      </w:r>
      <w:r>
        <w:rPr>
          <w:spacing w:val="-12"/>
        </w:rPr>
        <w:t> </w:t>
      </w:r>
      <w:r>
        <w:rPr/>
        <w:t>This</w:t>
      </w:r>
      <w:r>
        <w:rPr>
          <w:spacing w:val="-24"/>
        </w:rPr>
        <w:t> </w:t>
      </w:r>
      <w:r>
        <w:rPr/>
        <w:t>2019</w:t>
      </w:r>
      <w:r>
        <w:rPr>
          <w:spacing w:val="-24"/>
        </w:rPr>
        <w:t> </w:t>
      </w:r>
      <w:r>
        <w:rPr/>
        <w:t>update</w:t>
      </w:r>
      <w:r>
        <w:rPr>
          <w:spacing w:val="-24"/>
        </w:rPr>
        <w:t> </w:t>
      </w:r>
      <w:r>
        <w:rPr/>
        <w:t>assessment</w:t>
      </w:r>
      <w:r>
        <w:rPr>
          <w:spacing w:val="-24"/>
        </w:rPr>
        <w:t> </w:t>
      </w:r>
      <w:r>
        <w:rPr/>
        <w:t>provides</w:t>
      </w:r>
      <w:r>
        <w:rPr>
          <w:spacing w:val="-24"/>
        </w:rPr>
        <w:t> </w:t>
      </w:r>
      <w:r>
        <w:rPr/>
        <w:t>a</w:t>
      </w:r>
      <w:r>
        <w:rPr>
          <w:spacing w:val="-24"/>
        </w:rPr>
        <w:t> </w:t>
      </w:r>
      <w:r>
        <w:rPr/>
        <w:t>coast-wide</w:t>
      </w:r>
      <w:r>
        <w:rPr>
          <w:spacing w:val="-24"/>
        </w:rPr>
        <w:t> </w:t>
      </w:r>
      <w:r>
        <w:rPr/>
        <w:t>status</w:t>
      </w:r>
      <w:r>
        <w:rPr>
          <w:spacing w:val="-24"/>
        </w:rPr>
        <w:t> </w:t>
      </w:r>
      <w:r>
        <w:rPr/>
        <w:t>evaluation</w:t>
      </w:r>
      <w:r>
        <w:rPr>
          <w:spacing w:val="-24"/>
        </w:rPr>
        <w:t> </w:t>
      </w:r>
      <w:r>
        <w:rPr/>
        <w:t>for</w:t>
      </w:r>
      <w:r>
        <w:rPr>
          <w:spacing w:val="-24"/>
        </w:rPr>
        <w:t> </w:t>
      </w:r>
      <w:r>
        <w:rPr/>
        <w:t>petrale sole using data through</w:t>
      </w:r>
      <w:r>
        <w:rPr>
          <w:spacing w:val="12"/>
        </w:rPr>
        <w:t> </w:t>
      </w:r>
      <w:r>
        <w:rPr/>
        <w:t>2018.</w:t>
      </w:r>
    </w:p>
    <w:p>
      <w:pPr>
        <w:pStyle w:val="BodyText"/>
        <w:spacing w:before="8"/>
      </w:pPr>
    </w:p>
    <w:p>
      <w:pPr>
        <w:pStyle w:val="BodyText"/>
        <w:spacing w:line="254" w:lineRule="auto" w:before="1"/>
        <w:ind w:left="160" w:right="157"/>
        <w:jc w:val="both"/>
      </w:pPr>
      <w:r>
        <w:rPr/>
        <w:t>Fishing</w:t>
      </w:r>
      <w:r>
        <w:rPr>
          <w:spacing w:val="-4"/>
        </w:rPr>
        <w:t> </w:t>
      </w:r>
      <w:r>
        <w:rPr/>
        <w:t>fleets</w:t>
      </w:r>
      <w:r>
        <w:rPr>
          <w:spacing w:val="-4"/>
        </w:rPr>
        <w:t> </w:t>
      </w:r>
      <w:r>
        <w:rPr/>
        <w:t>are</w:t>
      </w:r>
      <w:r>
        <w:rPr>
          <w:spacing w:val="-4"/>
        </w:rPr>
        <w:t> </w:t>
      </w:r>
      <w:r>
        <w:rPr/>
        <w:t>separated</w:t>
      </w:r>
      <w:r>
        <w:rPr>
          <w:spacing w:val="-4"/>
        </w:rPr>
        <w:t> </w:t>
      </w:r>
      <w:r>
        <w:rPr/>
        <w:t>both</w:t>
      </w:r>
      <w:r>
        <w:rPr>
          <w:spacing w:val="-4"/>
        </w:rPr>
        <w:t> </w:t>
      </w:r>
      <w:r>
        <w:rPr/>
        <w:t>geographically</w:t>
      </w:r>
      <w:r>
        <w:rPr>
          <w:spacing w:val="-4"/>
        </w:rPr>
        <w:t> </w:t>
      </w:r>
      <w:r>
        <w:rPr/>
        <w:t>and</w:t>
      </w:r>
      <w:r>
        <w:rPr>
          <w:spacing w:val="-4"/>
        </w:rPr>
        <w:t> </w:t>
      </w:r>
      <w:r>
        <w:rPr/>
        <w:t>seasonally</w:t>
      </w:r>
      <w:r>
        <w:rPr>
          <w:spacing w:val="-4"/>
        </w:rPr>
        <w:t> </w:t>
      </w:r>
      <w:r>
        <w:rPr/>
        <w:t>to</w:t>
      </w:r>
      <w:r>
        <w:rPr>
          <w:spacing w:val="-4"/>
        </w:rPr>
        <w:t> </w:t>
      </w:r>
      <w:r>
        <w:rPr/>
        <w:t>account</w:t>
      </w:r>
      <w:r>
        <w:rPr>
          <w:spacing w:val="-4"/>
        </w:rPr>
        <w:t> </w:t>
      </w:r>
      <w:r>
        <w:rPr/>
        <w:t>for</w:t>
      </w:r>
      <w:r>
        <w:rPr>
          <w:spacing w:val="-4"/>
        </w:rPr>
        <w:t> </w:t>
      </w:r>
      <w:r>
        <w:rPr/>
        <w:t>spatial</w:t>
      </w:r>
      <w:r>
        <w:rPr>
          <w:spacing w:val="-4"/>
        </w:rPr>
        <w:t> </w:t>
      </w:r>
      <w:r>
        <w:rPr/>
        <w:t>and seasonal</w:t>
      </w:r>
      <w:r>
        <w:rPr>
          <w:spacing w:val="-13"/>
        </w:rPr>
        <w:t> </w:t>
      </w:r>
      <w:r>
        <w:rPr/>
        <w:t>patterns</w:t>
      </w:r>
      <w:r>
        <w:rPr>
          <w:spacing w:val="-13"/>
        </w:rPr>
        <w:t> </w:t>
      </w:r>
      <w:r>
        <w:rPr/>
        <w:t>in</w:t>
      </w:r>
      <w:r>
        <w:rPr>
          <w:spacing w:val="-13"/>
        </w:rPr>
        <w:t> </w:t>
      </w:r>
      <w:r>
        <w:rPr/>
        <w:t>catch</w:t>
      </w:r>
      <w:r>
        <w:rPr>
          <w:spacing w:val="-13"/>
        </w:rPr>
        <w:t> </w:t>
      </w:r>
      <w:r>
        <w:rPr/>
        <w:t>given</w:t>
      </w:r>
      <w:r>
        <w:rPr>
          <w:spacing w:val="-13"/>
        </w:rPr>
        <w:t> </w:t>
      </w:r>
      <w:r>
        <w:rPr/>
        <w:t>the</w:t>
      </w:r>
      <w:r>
        <w:rPr>
          <w:spacing w:val="-13"/>
        </w:rPr>
        <w:t> </w:t>
      </w:r>
      <w:r>
        <w:rPr/>
        <w:t>coast-wide</w:t>
      </w:r>
      <w:r>
        <w:rPr>
          <w:spacing w:val="-13"/>
        </w:rPr>
        <w:t> </w:t>
      </w:r>
      <w:r>
        <w:rPr/>
        <w:t>assessment</w:t>
      </w:r>
      <w:r>
        <w:rPr>
          <w:spacing w:val="-13"/>
        </w:rPr>
        <w:t> </w:t>
      </w:r>
      <w:r>
        <w:rPr/>
        <w:t>area.</w:t>
      </w:r>
      <w:r>
        <w:rPr>
          <w:spacing w:val="1"/>
        </w:rPr>
        <w:t> </w:t>
      </w:r>
      <w:r>
        <w:rPr/>
        <w:t>The</w:t>
      </w:r>
      <w:r>
        <w:rPr>
          <w:spacing w:val="-13"/>
        </w:rPr>
        <w:t> </w:t>
      </w:r>
      <w:r>
        <w:rPr/>
        <w:t>petrale</w:t>
      </w:r>
      <w:r>
        <w:rPr>
          <w:spacing w:val="-13"/>
        </w:rPr>
        <w:t> </w:t>
      </w:r>
      <w:r>
        <w:rPr/>
        <w:t>sole</w:t>
      </w:r>
      <w:r>
        <w:rPr>
          <w:spacing w:val="-13"/>
        </w:rPr>
        <w:t> </w:t>
      </w:r>
      <w:r>
        <w:rPr/>
        <w:t>fisheries </w:t>
      </w:r>
      <w:r>
        <w:rPr>
          <w:w w:val="95"/>
        </w:rPr>
        <w:t>possess a distinct </w:t>
      </w:r>
      <w:r>
        <w:rPr>
          <w:spacing w:val="-3"/>
          <w:w w:val="95"/>
        </w:rPr>
        <w:t>seasonality, </w:t>
      </w:r>
      <w:r>
        <w:rPr>
          <w:w w:val="95"/>
        </w:rPr>
        <w:t>with catches peaking during the winter months, so the fisheries are divided into winter (November-February) and summer (March-October) fisheries. Note </w:t>
      </w:r>
      <w:r>
        <w:rPr/>
        <w:t>that the “fishing year” for this assessment (November 1 to October 31) differs from the </w:t>
      </w:r>
      <w:r>
        <w:rPr>
          <w:w w:val="95"/>
        </w:rPr>
        <w:t>standard calendar year. The U.S.-Canadian border is the northern boundary for the assessed </w:t>
      </w:r>
      <w:r>
        <w:rPr/>
        <w:t>stock,</w:t>
      </w:r>
      <w:r>
        <w:rPr>
          <w:spacing w:val="-7"/>
        </w:rPr>
        <w:t> </w:t>
      </w:r>
      <w:r>
        <w:rPr/>
        <w:t>although</w:t>
      </w:r>
      <w:r>
        <w:rPr>
          <w:spacing w:val="-7"/>
        </w:rPr>
        <w:t> </w:t>
      </w:r>
      <w:r>
        <w:rPr/>
        <w:t>the</w:t>
      </w:r>
      <w:r>
        <w:rPr>
          <w:spacing w:val="-7"/>
        </w:rPr>
        <w:t> </w:t>
      </w:r>
      <w:r>
        <w:rPr/>
        <w:t>basis</w:t>
      </w:r>
      <w:r>
        <w:rPr>
          <w:spacing w:val="-7"/>
        </w:rPr>
        <w:t> </w:t>
      </w:r>
      <w:r>
        <w:rPr/>
        <w:t>for</w:t>
      </w:r>
      <w:r>
        <w:rPr>
          <w:spacing w:val="-7"/>
        </w:rPr>
        <w:t> </w:t>
      </w:r>
      <w:r>
        <w:rPr/>
        <w:t>this</w:t>
      </w:r>
      <w:r>
        <w:rPr>
          <w:spacing w:val="-7"/>
        </w:rPr>
        <w:t> </w:t>
      </w:r>
      <w:r>
        <w:rPr/>
        <w:t>choice</w:t>
      </w:r>
      <w:r>
        <w:rPr>
          <w:spacing w:val="-7"/>
        </w:rPr>
        <w:t> </w:t>
      </w:r>
      <w:r>
        <w:rPr/>
        <w:t>is</w:t>
      </w:r>
      <w:r>
        <w:rPr>
          <w:spacing w:val="-7"/>
        </w:rPr>
        <w:t> </w:t>
      </w:r>
      <w:r>
        <w:rPr/>
        <w:t>due</w:t>
      </w:r>
      <w:r>
        <w:rPr>
          <w:spacing w:val="-7"/>
        </w:rPr>
        <w:t> </w:t>
      </w:r>
      <w:r>
        <w:rPr/>
        <w:t>to</w:t>
      </w:r>
      <w:r>
        <w:rPr>
          <w:spacing w:val="-7"/>
        </w:rPr>
        <w:t> </w:t>
      </w:r>
      <w:r>
        <w:rPr/>
        <w:t>political</w:t>
      </w:r>
      <w:r>
        <w:rPr>
          <w:spacing w:val="-7"/>
        </w:rPr>
        <w:t> </w:t>
      </w:r>
      <w:r>
        <w:rPr/>
        <w:t>and</w:t>
      </w:r>
      <w:r>
        <w:rPr>
          <w:spacing w:val="-7"/>
        </w:rPr>
        <w:t> </w:t>
      </w:r>
      <w:r>
        <w:rPr/>
        <w:t>current</w:t>
      </w:r>
      <w:r>
        <w:rPr>
          <w:spacing w:val="-7"/>
        </w:rPr>
        <w:t> </w:t>
      </w:r>
      <w:r>
        <w:rPr/>
        <w:t>management</w:t>
      </w:r>
      <w:r>
        <w:rPr>
          <w:spacing w:val="-7"/>
        </w:rPr>
        <w:t> </w:t>
      </w:r>
      <w:r>
        <w:rPr/>
        <w:t>needs rather than the population dynamics. Given the lack of clear information regarding the status</w:t>
      </w:r>
      <w:r>
        <w:rPr>
          <w:spacing w:val="-32"/>
        </w:rPr>
        <w:t> </w:t>
      </w:r>
      <w:r>
        <w:rPr/>
        <w:t>of</w:t>
      </w:r>
      <w:r>
        <w:rPr>
          <w:spacing w:val="-32"/>
        </w:rPr>
        <w:t> </w:t>
      </w:r>
      <w:r>
        <w:rPr/>
        <w:t>distinct</w:t>
      </w:r>
      <w:r>
        <w:rPr>
          <w:spacing w:val="-32"/>
        </w:rPr>
        <w:t> </w:t>
      </w:r>
      <w:r>
        <w:rPr/>
        <w:t>biological</w:t>
      </w:r>
      <w:r>
        <w:rPr>
          <w:spacing w:val="-32"/>
        </w:rPr>
        <w:t> </w:t>
      </w:r>
      <w:r>
        <w:rPr/>
        <w:t>populations,</w:t>
      </w:r>
      <w:r>
        <w:rPr>
          <w:spacing w:val="-32"/>
        </w:rPr>
        <w:t> </w:t>
      </w:r>
      <w:r>
        <w:rPr/>
        <w:t>this</w:t>
      </w:r>
      <w:r>
        <w:rPr>
          <w:spacing w:val="-32"/>
        </w:rPr>
        <w:t> </w:t>
      </w:r>
      <w:r>
        <w:rPr/>
        <w:t>assessment</w:t>
      </w:r>
      <w:r>
        <w:rPr>
          <w:spacing w:val="-32"/>
        </w:rPr>
        <w:t> </w:t>
      </w:r>
      <w:r>
        <w:rPr/>
        <w:t>treats</w:t>
      </w:r>
      <w:r>
        <w:rPr>
          <w:spacing w:val="-32"/>
        </w:rPr>
        <w:t> </w:t>
      </w:r>
      <w:r>
        <w:rPr/>
        <w:t>the</w:t>
      </w:r>
      <w:r>
        <w:rPr>
          <w:spacing w:val="-32"/>
        </w:rPr>
        <w:t> </w:t>
      </w:r>
      <w:r>
        <w:rPr/>
        <w:t>U.S.</w:t>
      </w:r>
      <w:r>
        <w:rPr>
          <w:spacing w:val="-32"/>
        </w:rPr>
        <w:t> </w:t>
      </w:r>
      <w:r>
        <w:rPr/>
        <w:t>petrale</w:t>
      </w:r>
      <w:r>
        <w:rPr>
          <w:spacing w:val="-32"/>
        </w:rPr>
        <w:t> </w:t>
      </w:r>
      <w:r>
        <w:rPr/>
        <w:t>sole</w:t>
      </w:r>
      <w:r>
        <w:rPr>
          <w:spacing w:val="-32"/>
        </w:rPr>
        <w:t> </w:t>
      </w:r>
      <w:r>
        <w:rPr/>
        <w:t>resource from</w:t>
      </w:r>
      <w:r>
        <w:rPr>
          <w:spacing w:val="5"/>
        </w:rPr>
        <w:t> </w:t>
      </w:r>
      <w:r>
        <w:rPr/>
        <w:t>the</w:t>
      </w:r>
      <w:r>
        <w:rPr>
          <w:spacing w:val="5"/>
        </w:rPr>
        <w:t> </w:t>
      </w:r>
      <w:r>
        <w:rPr/>
        <w:t>Mexican</w:t>
      </w:r>
      <w:r>
        <w:rPr>
          <w:spacing w:val="5"/>
        </w:rPr>
        <w:t> </w:t>
      </w:r>
      <w:r>
        <w:rPr/>
        <w:t>border</w:t>
      </w:r>
      <w:r>
        <w:rPr>
          <w:spacing w:val="5"/>
        </w:rPr>
        <w:t> </w:t>
      </w:r>
      <w:r>
        <w:rPr/>
        <w:t>to</w:t>
      </w:r>
      <w:r>
        <w:rPr>
          <w:spacing w:val="5"/>
        </w:rPr>
        <w:t> </w:t>
      </w:r>
      <w:r>
        <w:rPr/>
        <w:t>the</w:t>
      </w:r>
      <w:r>
        <w:rPr>
          <w:spacing w:val="5"/>
        </w:rPr>
        <w:t> </w:t>
      </w:r>
      <w:r>
        <w:rPr/>
        <w:t>Canadian</w:t>
      </w:r>
      <w:r>
        <w:rPr>
          <w:spacing w:val="5"/>
        </w:rPr>
        <w:t> </w:t>
      </w:r>
      <w:r>
        <w:rPr/>
        <w:t>border</w:t>
      </w:r>
      <w:r>
        <w:rPr>
          <w:spacing w:val="5"/>
        </w:rPr>
        <w:t> </w:t>
      </w:r>
      <w:r>
        <w:rPr/>
        <w:t>as</w:t>
      </w:r>
      <w:r>
        <w:rPr>
          <w:spacing w:val="5"/>
        </w:rPr>
        <w:t> </w:t>
      </w:r>
      <w:r>
        <w:rPr/>
        <w:t>a</w:t>
      </w:r>
      <w:r>
        <w:rPr>
          <w:spacing w:val="5"/>
        </w:rPr>
        <w:t> </w:t>
      </w:r>
      <w:r>
        <w:rPr/>
        <w:t>single</w:t>
      </w:r>
      <w:r>
        <w:rPr>
          <w:spacing w:val="5"/>
        </w:rPr>
        <w:t> </w:t>
      </w:r>
      <w:r>
        <w:rPr/>
        <w:t>coast-wide</w:t>
      </w:r>
      <w:r>
        <w:rPr>
          <w:spacing w:val="5"/>
        </w:rPr>
        <w:t> </w:t>
      </w:r>
      <w:r>
        <w:rPr/>
        <w:t>stock.</w:t>
      </w:r>
    </w:p>
    <w:p>
      <w:pPr>
        <w:spacing w:after="0" w:line="254" w:lineRule="auto"/>
        <w:jc w:val="both"/>
        <w:sectPr>
          <w:footerReference w:type="default" r:id="rId17"/>
          <w:pgSz w:w="12240" w:h="15840"/>
          <w:pgMar w:footer="822" w:header="0" w:top="1340" w:bottom="1020" w:left="1280" w:right="1280"/>
          <w:pgNumType w:start="1"/>
        </w:sectPr>
      </w:pPr>
    </w:p>
    <w:p>
      <w:pPr>
        <w:pStyle w:val="Heading2"/>
        <w:numPr>
          <w:ilvl w:val="1"/>
          <w:numId w:val="9"/>
        </w:numPr>
        <w:tabs>
          <w:tab w:pos="895" w:val="left" w:leader="none"/>
          <w:tab w:pos="896" w:val="left" w:leader="none"/>
        </w:tabs>
        <w:spacing w:line="240" w:lineRule="auto" w:before="42" w:after="0"/>
        <w:ind w:left="895" w:right="0" w:hanging="735"/>
        <w:jc w:val="left"/>
      </w:pPr>
      <w:bookmarkStart w:name="Life History" w:id="49"/>
      <w:bookmarkEnd w:id="49"/>
      <w:r>
        <w:rPr>
          <w:b w:val="0"/>
        </w:rPr>
      </w:r>
      <w:bookmarkStart w:name="_bookmark30" w:id="50"/>
      <w:bookmarkEnd w:id="50"/>
      <w:r>
        <w:rPr>
          <w:b w:val="0"/>
        </w:rPr>
      </w:r>
      <w:bookmarkStart w:name="_bookmark30" w:id="51"/>
      <w:bookmarkEnd w:id="51"/>
      <w:r>
        <w:rPr/>
        <w:t>Life</w:t>
      </w:r>
      <w:r>
        <w:rPr>
          <w:spacing w:val="35"/>
        </w:rPr>
        <w:t> </w:t>
      </w:r>
      <w:r>
        <w:rPr/>
        <w:t>History</w:t>
      </w:r>
    </w:p>
    <w:p>
      <w:pPr>
        <w:pStyle w:val="BodyText"/>
        <w:spacing w:before="6"/>
        <w:rPr>
          <w:b/>
          <w:sz w:val="37"/>
        </w:rPr>
      </w:pPr>
    </w:p>
    <w:p>
      <w:pPr>
        <w:pStyle w:val="BodyText"/>
        <w:ind w:left="160"/>
      </w:pPr>
      <w:r>
        <w:rPr/>
        <w:t>Petrale</w:t>
      </w:r>
      <w:r>
        <w:rPr>
          <w:spacing w:val="-27"/>
        </w:rPr>
        <w:t> </w:t>
      </w:r>
      <w:r>
        <w:rPr/>
        <w:t>sole</w:t>
      </w:r>
      <w:r>
        <w:rPr>
          <w:spacing w:val="-27"/>
        </w:rPr>
        <w:t> </w:t>
      </w:r>
      <w:r>
        <w:rPr/>
        <w:t>spawn</w:t>
      </w:r>
      <w:r>
        <w:rPr>
          <w:spacing w:val="-27"/>
        </w:rPr>
        <w:t> </w:t>
      </w:r>
      <w:r>
        <w:rPr/>
        <w:t>during</w:t>
      </w:r>
      <w:r>
        <w:rPr>
          <w:spacing w:val="-27"/>
        </w:rPr>
        <w:t> </w:t>
      </w:r>
      <w:r>
        <w:rPr/>
        <w:t>the</w:t>
      </w:r>
      <w:r>
        <w:rPr>
          <w:spacing w:val="-27"/>
        </w:rPr>
        <w:t> </w:t>
      </w:r>
      <w:r>
        <w:rPr/>
        <w:t>winter</w:t>
      </w:r>
      <w:r>
        <w:rPr>
          <w:spacing w:val="-27"/>
        </w:rPr>
        <w:t> </w:t>
      </w:r>
      <w:r>
        <w:rPr/>
        <w:t>at</w:t>
      </w:r>
      <w:r>
        <w:rPr>
          <w:spacing w:val="-27"/>
        </w:rPr>
        <w:t> </w:t>
      </w:r>
      <w:r>
        <w:rPr/>
        <w:t>several</w:t>
      </w:r>
      <w:r>
        <w:rPr>
          <w:spacing w:val="-27"/>
        </w:rPr>
        <w:t> </w:t>
      </w:r>
      <w:r>
        <w:rPr/>
        <w:t>discrete</w:t>
      </w:r>
      <w:r>
        <w:rPr>
          <w:spacing w:val="-27"/>
        </w:rPr>
        <w:t> </w:t>
      </w:r>
      <w:r>
        <w:rPr/>
        <w:t>deep</w:t>
      </w:r>
      <w:r>
        <w:rPr>
          <w:spacing w:val="-27"/>
        </w:rPr>
        <w:t> </w:t>
      </w:r>
      <w:r>
        <w:rPr/>
        <w:t>water</w:t>
      </w:r>
      <w:r>
        <w:rPr>
          <w:spacing w:val="-27"/>
        </w:rPr>
        <w:t> </w:t>
      </w:r>
      <w:r>
        <w:rPr/>
        <w:t>sites</w:t>
      </w:r>
      <w:r>
        <w:rPr>
          <w:spacing w:val="-27"/>
        </w:rPr>
        <w:t> </w:t>
      </w:r>
      <w:r>
        <w:rPr/>
        <w:t>(270-460</w:t>
      </w:r>
      <w:r>
        <w:rPr>
          <w:spacing w:val="-27"/>
        </w:rPr>
        <w:t> </w:t>
      </w:r>
      <w:r>
        <w:rPr/>
        <w:t>m)</w:t>
      </w:r>
      <w:r>
        <w:rPr>
          <w:spacing w:val="-27"/>
        </w:rPr>
        <w:t> </w:t>
      </w:r>
      <w:r>
        <w:rPr/>
        <w:t>off</w:t>
      </w:r>
      <w:r>
        <w:rPr>
          <w:spacing w:val="-27"/>
        </w:rPr>
        <w:t> </w:t>
      </w:r>
      <w:r>
        <w:rPr/>
        <w:t>the</w:t>
      </w:r>
    </w:p>
    <w:p>
      <w:pPr>
        <w:pStyle w:val="BodyText"/>
        <w:spacing w:line="254" w:lineRule="auto" w:before="17"/>
        <w:ind w:left="151" w:right="128" w:firstLine="8"/>
        <w:jc w:val="both"/>
      </w:pPr>
      <w:r>
        <w:rPr/>
        <w:t>U.S.</w:t>
      </w:r>
      <w:r>
        <w:rPr>
          <w:spacing w:val="-20"/>
        </w:rPr>
        <w:t> </w:t>
      </w:r>
      <w:r>
        <w:rPr>
          <w:spacing w:val="-5"/>
        </w:rPr>
        <w:t>West</w:t>
      </w:r>
      <w:r>
        <w:rPr>
          <w:spacing w:val="-19"/>
        </w:rPr>
        <w:t> </w:t>
      </w:r>
      <w:r>
        <w:rPr/>
        <w:t>Coast,</w:t>
      </w:r>
      <w:r>
        <w:rPr>
          <w:spacing w:val="-20"/>
        </w:rPr>
        <w:t> </w:t>
      </w:r>
      <w:r>
        <w:rPr/>
        <w:t>from</w:t>
      </w:r>
      <w:r>
        <w:rPr>
          <w:spacing w:val="-19"/>
        </w:rPr>
        <w:t> </w:t>
      </w:r>
      <w:r>
        <w:rPr/>
        <w:t>November</w:t>
      </w:r>
      <w:r>
        <w:rPr>
          <w:spacing w:val="-20"/>
        </w:rPr>
        <w:t> </w:t>
      </w:r>
      <w:r>
        <w:rPr/>
        <w:t>to</w:t>
      </w:r>
      <w:r>
        <w:rPr>
          <w:spacing w:val="-19"/>
        </w:rPr>
        <w:t> </w:t>
      </w:r>
      <w:r>
        <w:rPr/>
        <w:t>April,</w:t>
      </w:r>
      <w:r>
        <w:rPr>
          <w:spacing w:val="-20"/>
        </w:rPr>
        <w:t> </w:t>
      </w:r>
      <w:r>
        <w:rPr/>
        <w:t>with</w:t>
      </w:r>
      <w:r>
        <w:rPr>
          <w:spacing w:val="-19"/>
        </w:rPr>
        <w:t> </w:t>
      </w:r>
      <w:r>
        <w:rPr/>
        <w:t>peak</w:t>
      </w:r>
      <w:r>
        <w:rPr>
          <w:spacing w:val="-20"/>
        </w:rPr>
        <w:t> </w:t>
      </w:r>
      <w:r>
        <w:rPr/>
        <w:t>spawning</w:t>
      </w:r>
      <w:r>
        <w:rPr>
          <w:spacing w:val="-20"/>
        </w:rPr>
        <w:t> </w:t>
      </w:r>
      <w:r>
        <w:rPr/>
        <w:t>taking</w:t>
      </w:r>
      <w:r>
        <w:rPr>
          <w:spacing w:val="-19"/>
        </w:rPr>
        <w:t> </w:t>
      </w:r>
      <w:r>
        <w:rPr/>
        <w:t>place</w:t>
      </w:r>
      <w:r>
        <w:rPr>
          <w:spacing w:val="-19"/>
        </w:rPr>
        <w:t> </w:t>
      </w:r>
      <w:r>
        <w:rPr/>
        <w:t>from</w:t>
      </w:r>
      <w:r>
        <w:rPr>
          <w:spacing w:val="-19"/>
        </w:rPr>
        <w:t> </w:t>
      </w:r>
      <w:r>
        <w:rPr/>
        <w:t>December to </w:t>
      </w:r>
      <w:r>
        <w:rPr>
          <w:spacing w:val="-3"/>
        </w:rPr>
        <w:t>February </w:t>
      </w:r>
      <w:r>
        <w:rPr/>
        <w:t>(Harry </w:t>
      </w:r>
      <w:hyperlink w:history="true" w:anchor="_bookmark99">
        <w:r>
          <w:rPr>
            <w:color w:val="0000FF"/>
          </w:rPr>
          <w:t>1959</w:t>
        </w:r>
      </w:hyperlink>
      <w:r>
        <w:rPr/>
        <w:t>, Best </w:t>
      </w:r>
      <w:hyperlink w:history="true" w:anchor="_bookmark81">
        <w:r>
          <w:rPr>
            <w:color w:val="0000FF"/>
          </w:rPr>
          <w:t>1960</w:t>
        </w:r>
      </w:hyperlink>
      <w:r>
        <w:rPr/>
        <w:t>, Gregory and </w:t>
      </w:r>
      <w:r>
        <w:rPr>
          <w:spacing w:val="-3"/>
        </w:rPr>
        <w:t>Jow  </w:t>
      </w:r>
      <w:hyperlink w:history="true" w:anchor="_bookmark92">
        <w:r>
          <w:rPr>
            <w:color w:val="0000FF"/>
          </w:rPr>
          <w:t>1976</w:t>
        </w:r>
      </w:hyperlink>
      <w:r>
        <w:rPr/>
        <w:t>,  Castillo et al.  </w:t>
      </w:r>
      <w:hyperlink w:history="true" w:anchor="_bookmark86">
        <w:r>
          <w:rPr>
            <w:color w:val="0000FF"/>
          </w:rPr>
          <w:t>1993</w:t>
        </w:r>
      </w:hyperlink>
      <w:r>
        <w:rPr/>
        <w:t>,  Reilly et al. </w:t>
      </w:r>
      <w:hyperlink w:history="true" w:anchor="_bookmark119">
        <w:r>
          <w:rPr>
            <w:color w:val="0000FF"/>
          </w:rPr>
          <w:t>1994</w:t>
        </w:r>
      </w:hyperlink>
      <w:r>
        <w:rPr/>
        <w:t>, </w:t>
      </w:r>
      <w:r>
        <w:rPr>
          <w:spacing w:val="-4"/>
        </w:rPr>
        <w:t>Love </w:t>
      </w:r>
      <w:hyperlink w:history="true" w:anchor="_bookmark108">
        <w:r>
          <w:rPr>
            <w:color w:val="0000FF"/>
          </w:rPr>
          <w:t>1996</w:t>
        </w:r>
      </w:hyperlink>
      <w:r>
        <w:rPr/>
        <w:t>). </w:t>
      </w:r>
      <w:r>
        <w:rPr>
          <w:spacing w:val="-3"/>
        </w:rPr>
        <w:t>Females </w:t>
      </w:r>
      <w:r>
        <w:rPr/>
        <w:t>spawn once each year and fecundity </w:t>
      </w:r>
      <w:r>
        <w:rPr>
          <w:spacing w:val="-3"/>
        </w:rPr>
        <w:t>varies </w:t>
      </w:r>
      <w:r>
        <w:rPr/>
        <w:t>with fish size, with one large female laying as many as 1.5 million eggs (Porter </w:t>
      </w:r>
      <w:hyperlink w:history="true" w:anchor="_bookmark117">
        <w:r>
          <w:rPr>
            <w:color w:val="0000FF"/>
          </w:rPr>
          <w:t>1964</w:t>
        </w:r>
      </w:hyperlink>
      <w:r>
        <w:rPr/>
        <w:t>). Petrale sole eggs are</w:t>
      </w:r>
      <w:r>
        <w:rPr>
          <w:spacing w:val="-8"/>
        </w:rPr>
        <w:t> </w:t>
      </w:r>
      <w:r>
        <w:rPr/>
        <w:t>planktonic,</w:t>
      </w:r>
      <w:r>
        <w:rPr>
          <w:spacing w:val="-8"/>
        </w:rPr>
        <w:t> </w:t>
      </w:r>
      <w:r>
        <w:rPr/>
        <w:t>ranging</w:t>
      </w:r>
      <w:r>
        <w:rPr>
          <w:spacing w:val="-8"/>
        </w:rPr>
        <w:t> </w:t>
      </w:r>
      <w:r>
        <w:rPr/>
        <w:t>in</w:t>
      </w:r>
      <w:r>
        <w:rPr>
          <w:spacing w:val="-8"/>
        </w:rPr>
        <w:t> </w:t>
      </w:r>
      <w:r>
        <w:rPr/>
        <w:t>size</w:t>
      </w:r>
      <w:r>
        <w:rPr>
          <w:spacing w:val="-8"/>
        </w:rPr>
        <w:t> </w:t>
      </w:r>
      <w:r>
        <w:rPr/>
        <w:t>from</w:t>
      </w:r>
      <w:r>
        <w:rPr>
          <w:spacing w:val="-8"/>
        </w:rPr>
        <w:t> </w:t>
      </w:r>
      <w:r>
        <w:rPr/>
        <w:t>1.2</w:t>
      </w:r>
      <w:r>
        <w:rPr>
          <w:spacing w:val="-8"/>
        </w:rPr>
        <w:t> </w:t>
      </w:r>
      <w:r>
        <w:rPr/>
        <w:t>to</w:t>
      </w:r>
      <w:r>
        <w:rPr>
          <w:spacing w:val="-8"/>
        </w:rPr>
        <w:t> </w:t>
      </w:r>
      <w:r>
        <w:rPr/>
        <w:t>1.3</w:t>
      </w:r>
      <w:r>
        <w:rPr>
          <w:spacing w:val="-8"/>
        </w:rPr>
        <w:t> </w:t>
      </w:r>
      <w:r>
        <w:rPr/>
        <w:t>mm,</w:t>
      </w:r>
      <w:r>
        <w:rPr>
          <w:spacing w:val="-8"/>
        </w:rPr>
        <w:t> </w:t>
      </w:r>
      <w:r>
        <w:rPr/>
        <w:t>and</w:t>
      </w:r>
      <w:r>
        <w:rPr>
          <w:spacing w:val="-8"/>
        </w:rPr>
        <w:t> </w:t>
      </w:r>
      <w:r>
        <w:rPr/>
        <w:t>are</w:t>
      </w:r>
      <w:r>
        <w:rPr>
          <w:spacing w:val="-8"/>
        </w:rPr>
        <w:t> </w:t>
      </w:r>
      <w:r>
        <w:rPr/>
        <w:t>found</w:t>
      </w:r>
      <w:r>
        <w:rPr>
          <w:spacing w:val="-8"/>
        </w:rPr>
        <w:t> </w:t>
      </w:r>
      <w:r>
        <w:rPr/>
        <w:t>in</w:t>
      </w:r>
      <w:r>
        <w:rPr>
          <w:spacing w:val="-8"/>
        </w:rPr>
        <w:t> </w:t>
      </w:r>
      <w:r>
        <w:rPr/>
        <w:t>deep</w:t>
      </w:r>
      <w:r>
        <w:rPr>
          <w:spacing w:val="-8"/>
        </w:rPr>
        <w:t> </w:t>
      </w:r>
      <w:r>
        <w:rPr/>
        <w:t>water</w:t>
      </w:r>
      <w:r>
        <w:rPr>
          <w:spacing w:val="-8"/>
        </w:rPr>
        <w:t> </w:t>
      </w:r>
      <w:r>
        <w:rPr/>
        <w:t>habitats</w:t>
      </w:r>
      <w:r>
        <w:rPr>
          <w:spacing w:val="-8"/>
        </w:rPr>
        <w:t> </w:t>
      </w:r>
      <w:r>
        <w:rPr/>
        <w:t>at</w:t>
      </w:r>
    </w:p>
    <w:p>
      <w:pPr>
        <w:pStyle w:val="BodyText"/>
        <w:spacing w:line="307" w:lineRule="exact"/>
        <w:ind w:left="151"/>
      </w:pPr>
      <w:r>
        <w:rPr/>
        <w:t>water</w:t>
      </w:r>
      <w:r>
        <w:rPr>
          <w:spacing w:val="-24"/>
        </w:rPr>
        <w:t> </w:t>
      </w:r>
      <w:r>
        <w:rPr/>
        <w:t>temperatures</w:t>
      </w:r>
      <w:r>
        <w:rPr>
          <w:spacing w:val="-24"/>
        </w:rPr>
        <w:t> </w:t>
      </w:r>
      <w:r>
        <w:rPr/>
        <w:t>of</w:t>
      </w:r>
      <w:r>
        <w:rPr>
          <w:spacing w:val="-24"/>
        </w:rPr>
        <w:t> </w:t>
      </w:r>
      <w:r>
        <w:rPr/>
        <w:t>4-10</w:t>
      </w:r>
      <w:r>
        <w:rPr>
          <w:spacing w:val="-24"/>
        </w:rPr>
        <w:t> </w:t>
      </w:r>
      <w:r>
        <w:rPr>
          <w:rFonts w:ascii="Lucida Sans Unicode" w:hAnsi="Lucida Sans Unicode"/>
          <w:spacing w:val="3"/>
          <w:vertAlign w:val="superscript"/>
        </w:rPr>
        <w:t>∘</w:t>
      </w:r>
      <w:r>
        <w:rPr>
          <w:spacing w:val="3"/>
          <w:vertAlign w:val="baseline"/>
        </w:rPr>
        <w:t>C</w:t>
      </w:r>
      <w:r>
        <w:rPr>
          <w:spacing w:val="-24"/>
          <w:vertAlign w:val="baseline"/>
        </w:rPr>
        <w:t> </w:t>
      </w:r>
      <w:r>
        <w:rPr>
          <w:vertAlign w:val="baseline"/>
        </w:rPr>
        <w:t>and</w:t>
      </w:r>
      <w:r>
        <w:rPr>
          <w:spacing w:val="-24"/>
          <w:vertAlign w:val="baseline"/>
        </w:rPr>
        <w:t> </w:t>
      </w:r>
      <w:r>
        <w:rPr>
          <w:vertAlign w:val="baseline"/>
        </w:rPr>
        <w:t>salinities</w:t>
      </w:r>
      <w:r>
        <w:rPr>
          <w:spacing w:val="-24"/>
          <w:vertAlign w:val="baseline"/>
        </w:rPr>
        <w:t> </w:t>
      </w:r>
      <w:r>
        <w:rPr>
          <w:vertAlign w:val="baseline"/>
        </w:rPr>
        <w:t>of</w:t>
      </w:r>
      <w:r>
        <w:rPr>
          <w:spacing w:val="-24"/>
          <w:vertAlign w:val="baseline"/>
        </w:rPr>
        <w:t> </w:t>
      </w:r>
      <w:r>
        <w:rPr>
          <w:vertAlign w:val="baseline"/>
        </w:rPr>
        <w:t>25-30</w:t>
      </w:r>
      <w:r>
        <w:rPr>
          <w:spacing w:val="-24"/>
          <w:vertAlign w:val="baseline"/>
        </w:rPr>
        <w:t> </w:t>
      </w:r>
      <w:r>
        <w:rPr>
          <w:vertAlign w:val="baseline"/>
        </w:rPr>
        <w:t>ppt</w:t>
      </w:r>
      <w:r>
        <w:rPr>
          <w:spacing w:val="-24"/>
          <w:vertAlign w:val="baseline"/>
        </w:rPr>
        <w:t> </w:t>
      </w:r>
      <w:r>
        <w:rPr>
          <w:vertAlign w:val="baseline"/>
        </w:rPr>
        <w:t>(Best</w:t>
      </w:r>
      <w:r>
        <w:rPr>
          <w:spacing w:val="-24"/>
          <w:vertAlign w:val="baseline"/>
        </w:rPr>
        <w:t> </w:t>
      </w:r>
      <w:hyperlink w:history="true" w:anchor="_bookmark81">
        <w:r>
          <w:rPr>
            <w:color w:val="0000FF"/>
            <w:vertAlign w:val="baseline"/>
          </w:rPr>
          <w:t>1960</w:t>
        </w:r>
      </w:hyperlink>
      <w:r>
        <w:rPr>
          <w:vertAlign w:val="baseline"/>
        </w:rPr>
        <w:t>,</w:t>
      </w:r>
      <w:r>
        <w:rPr>
          <w:spacing w:val="-24"/>
          <w:vertAlign w:val="baseline"/>
        </w:rPr>
        <w:t> </w:t>
      </w:r>
      <w:r>
        <w:rPr>
          <w:vertAlign w:val="baseline"/>
        </w:rPr>
        <w:t>Ketchen</w:t>
      </w:r>
      <w:r>
        <w:rPr>
          <w:spacing w:val="-24"/>
          <w:vertAlign w:val="baseline"/>
        </w:rPr>
        <w:t> </w:t>
      </w:r>
      <w:r>
        <w:rPr>
          <w:vertAlign w:val="baseline"/>
        </w:rPr>
        <w:t>and</w:t>
      </w:r>
      <w:r>
        <w:rPr>
          <w:spacing w:val="-24"/>
          <w:vertAlign w:val="baseline"/>
        </w:rPr>
        <w:t> </w:t>
      </w:r>
      <w:r>
        <w:rPr>
          <w:spacing w:val="-3"/>
          <w:vertAlign w:val="baseline"/>
        </w:rPr>
        <w:t>Forrester</w:t>
      </w:r>
    </w:p>
    <w:p>
      <w:pPr>
        <w:pStyle w:val="BodyText"/>
        <w:spacing w:line="254" w:lineRule="exact"/>
        <w:ind w:left="148"/>
      </w:pPr>
      <w:hyperlink w:history="true" w:anchor="_bookmark104">
        <w:r>
          <w:rPr>
            <w:color w:val="0000FF"/>
          </w:rPr>
          <w:t>1966</w:t>
        </w:r>
      </w:hyperlink>
      <w:r>
        <w:rPr/>
        <w:t>, Alderdice and Forrest </w:t>
      </w:r>
      <w:hyperlink w:history="true" w:anchor="_bookmark78">
        <w:r>
          <w:rPr>
            <w:color w:val="0000FF"/>
          </w:rPr>
          <w:t>1971</w:t>
        </w:r>
      </w:hyperlink>
      <w:r>
        <w:rPr/>
        <w:t>, Gregory and Jow </w:t>
      </w:r>
      <w:hyperlink w:history="true" w:anchor="_bookmark92">
        <w:r>
          <w:rPr>
            <w:color w:val="0000FF"/>
          </w:rPr>
          <w:t>1976</w:t>
        </w:r>
      </w:hyperlink>
      <w:r>
        <w:rPr/>
        <w:t>). The duration of the egg stage</w:t>
      </w:r>
    </w:p>
    <w:p>
      <w:pPr>
        <w:pStyle w:val="BodyText"/>
        <w:spacing w:line="216" w:lineRule="auto" w:before="38"/>
        <w:ind w:left="132" w:right="152" w:firstLine="27"/>
        <w:jc w:val="both"/>
      </w:pPr>
      <w:r>
        <w:rPr/>
        <w:t>can range from approximately 6 to 14 days (Alderdice and </w:t>
      </w:r>
      <w:r>
        <w:rPr>
          <w:spacing w:val="-3"/>
        </w:rPr>
        <w:t>Forrest </w:t>
      </w:r>
      <w:hyperlink w:history="true" w:anchor="_bookmark78">
        <w:r>
          <w:rPr>
            <w:color w:val="0000FF"/>
          </w:rPr>
          <w:t>1971</w:t>
        </w:r>
      </w:hyperlink>
      <w:r>
        <w:rPr/>
        <w:t>, </w:t>
      </w:r>
      <w:r>
        <w:rPr>
          <w:spacing w:val="-4"/>
        </w:rPr>
        <w:t>Love </w:t>
      </w:r>
      <w:hyperlink w:history="true" w:anchor="_bookmark108">
        <w:r>
          <w:rPr>
            <w:color w:val="0000FF"/>
          </w:rPr>
          <w:t>1996</w:t>
        </w:r>
      </w:hyperlink>
      <w:r>
        <w:rPr/>
        <w:t>). The most</w:t>
      </w:r>
      <w:r>
        <w:rPr>
          <w:spacing w:val="-21"/>
        </w:rPr>
        <w:t> </w:t>
      </w:r>
      <w:r>
        <w:rPr/>
        <w:t>favorable</w:t>
      </w:r>
      <w:r>
        <w:rPr>
          <w:spacing w:val="-21"/>
        </w:rPr>
        <w:t> </w:t>
      </w:r>
      <w:r>
        <w:rPr/>
        <w:t>conditions</w:t>
      </w:r>
      <w:r>
        <w:rPr>
          <w:spacing w:val="-21"/>
        </w:rPr>
        <w:t> </w:t>
      </w:r>
      <w:r>
        <w:rPr/>
        <w:t>for</w:t>
      </w:r>
      <w:r>
        <w:rPr>
          <w:spacing w:val="-21"/>
        </w:rPr>
        <w:t> </w:t>
      </w:r>
      <w:r>
        <w:rPr/>
        <w:t>egg</w:t>
      </w:r>
      <w:r>
        <w:rPr>
          <w:spacing w:val="-21"/>
        </w:rPr>
        <w:t> </w:t>
      </w:r>
      <w:r>
        <w:rPr/>
        <w:t>incubation</w:t>
      </w:r>
      <w:r>
        <w:rPr>
          <w:spacing w:val="-21"/>
        </w:rPr>
        <w:t> </w:t>
      </w:r>
      <w:r>
        <w:rPr/>
        <w:t>and</w:t>
      </w:r>
      <w:r>
        <w:rPr>
          <w:spacing w:val="-21"/>
        </w:rPr>
        <w:t> </w:t>
      </w:r>
      <w:r>
        <w:rPr>
          <w:spacing w:val="-3"/>
        </w:rPr>
        <w:t>larval</w:t>
      </w:r>
      <w:r>
        <w:rPr>
          <w:spacing w:val="-21"/>
        </w:rPr>
        <w:t> </w:t>
      </w:r>
      <w:r>
        <w:rPr/>
        <w:t>growth</w:t>
      </w:r>
      <w:r>
        <w:rPr>
          <w:spacing w:val="-21"/>
        </w:rPr>
        <w:t> </w:t>
      </w:r>
      <w:r>
        <w:rPr/>
        <w:t>are</w:t>
      </w:r>
      <w:r>
        <w:rPr>
          <w:spacing w:val="-21"/>
        </w:rPr>
        <w:t> </w:t>
      </w:r>
      <w:r>
        <w:rPr/>
        <w:t>6-7</w:t>
      </w:r>
      <w:r>
        <w:rPr>
          <w:spacing w:val="-21"/>
        </w:rPr>
        <w:t> </w:t>
      </w:r>
      <w:r>
        <w:rPr>
          <w:rFonts w:ascii="Lucida Sans Unicode" w:hAnsi="Lucida Sans Unicode"/>
          <w:spacing w:val="3"/>
          <w:vertAlign w:val="superscript"/>
        </w:rPr>
        <w:t>∘</w:t>
      </w:r>
      <w:r>
        <w:rPr>
          <w:spacing w:val="3"/>
          <w:vertAlign w:val="baseline"/>
        </w:rPr>
        <w:t>C</w:t>
      </w:r>
      <w:r>
        <w:rPr>
          <w:spacing w:val="-21"/>
          <w:vertAlign w:val="baseline"/>
        </w:rPr>
        <w:t> </w:t>
      </w:r>
      <w:r>
        <w:rPr>
          <w:vertAlign w:val="baseline"/>
        </w:rPr>
        <w:t>and</w:t>
      </w:r>
      <w:r>
        <w:rPr>
          <w:spacing w:val="-21"/>
          <w:vertAlign w:val="baseline"/>
        </w:rPr>
        <w:t> </w:t>
      </w:r>
      <w:r>
        <w:rPr>
          <w:vertAlign w:val="baseline"/>
        </w:rPr>
        <w:t>27.5-29.5</w:t>
      </w:r>
      <w:r>
        <w:rPr>
          <w:spacing w:val="-21"/>
          <w:vertAlign w:val="baseline"/>
        </w:rPr>
        <w:t> </w:t>
      </w:r>
      <w:r>
        <w:rPr>
          <w:vertAlign w:val="baseline"/>
        </w:rPr>
        <w:t>ppt (Ketchen</w:t>
      </w:r>
      <w:r>
        <w:rPr>
          <w:spacing w:val="10"/>
          <w:vertAlign w:val="baseline"/>
        </w:rPr>
        <w:t> </w:t>
      </w:r>
      <w:r>
        <w:rPr>
          <w:vertAlign w:val="baseline"/>
        </w:rPr>
        <w:t>and</w:t>
      </w:r>
      <w:r>
        <w:rPr>
          <w:spacing w:val="10"/>
          <w:vertAlign w:val="baseline"/>
        </w:rPr>
        <w:t> </w:t>
      </w:r>
      <w:r>
        <w:rPr>
          <w:spacing w:val="-3"/>
          <w:vertAlign w:val="baseline"/>
        </w:rPr>
        <w:t>Forrester</w:t>
      </w:r>
      <w:r>
        <w:rPr>
          <w:spacing w:val="10"/>
          <w:vertAlign w:val="baseline"/>
        </w:rPr>
        <w:t> </w:t>
      </w:r>
      <w:hyperlink w:history="true" w:anchor="_bookmark104">
        <w:r>
          <w:rPr>
            <w:color w:val="0000FF"/>
            <w:vertAlign w:val="baseline"/>
          </w:rPr>
          <w:t>1966</w:t>
        </w:r>
      </w:hyperlink>
      <w:r>
        <w:rPr>
          <w:vertAlign w:val="baseline"/>
        </w:rPr>
        <w:t>,</w:t>
      </w:r>
      <w:r>
        <w:rPr>
          <w:spacing w:val="10"/>
          <w:vertAlign w:val="baseline"/>
        </w:rPr>
        <w:t> </w:t>
      </w:r>
      <w:r>
        <w:rPr>
          <w:vertAlign w:val="baseline"/>
        </w:rPr>
        <w:t>Alderdice</w:t>
      </w:r>
      <w:r>
        <w:rPr>
          <w:spacing w:val="10"/>
          <w:vertAlign w:val="baseline"/>
        </w:rPr>
        <w:t> </w:t>
      </w:r>
      <w:r>
        <w:rPr>
          <w:vertAlign w:val="baseline"/>
        </w:rPr>
        <w:t>and</w:t>
      </w:r>
      <w:r>
        <w:rPr>
          <w:spacing w:val="10"/>
          <w:vertAlign w:val="baseline"/>
        </w:rPr>
        <w:t> </w:t>
      </w:r>
      <w:r>
        <w:rPr>
          <w:spacing w:val="-3"/>
          <w:vertAlign w:val="baseline"/>
        </w:rPr>
        <w:t>Forrest</w:t>
      </w:r>
      <w:r>
        <w:rPr>
          <w:spacing w:val="10"/>
          <w:vertAlign w:val="baseline"/>
        </w:rPr>
        <w:t> </w:t>
      </w:r>
      <w:hyperlink w:history="true" w:anchor="_bookmark78">
        <w:r>
          <w:rPr>
            <w:color w:val="0000FF"/>
            <w:vertAlign w:val="baseline"/>
          </w:rPr>
          <w:t>1971</w:t>
        </w:r>
      </w:hyperlink>
      <w:r>
        <w:rPr>
          <w:vertAlign w:val="baseline"/>
        </w:rPr>
        <w:t>,</w:t>
      </w:r>
      <w:r>
        <w:rPr>
          <w:spacing w:val="10"/>
          <w:vertAlign w:val="baseline"/>
        </w:rPr>
        <w:t> </w:t>
      </w:r>
      <w:r>
        <w:rPr>
          <w:vertAlign w:val="baseline"/>
        </w:rPr>
        <w:t>Castillo</w:t>
      </w:r>
      <w:r>
        <w:rPr>
          <w:spacing w:val="10"/>
          <w:vertAlign w:val="baseline"/>
        </w:rPr>
        <w:t> </w:t>
      </w:r>
      <w:hyperlink w:history="true" w:anchor="_bookmark85">
        <w:r>
          <w:rPr>
            <w:color w:val="0000FF"/>
            <w:vertAlign w:val="baseline"/>
          </w:rPr>
          <w:t>1995</w:t>
        </w:r>
      </w:hyperlink>
      <w:r>
        <w:rPr>
          <w:vertAlign w:val="baseline"/>
        </w:rPr>
        <w:t>).</w:t>
      </w:r>
    </w:p>
    <w:p>
      <w:pPr>
        <w:pStyle w:val="BodyText"/>
        <w:spacing w:before="3"/>
        <w:rPr>
          <w:sz w:val="25"/>
        </w:rPr>
      </w:pPr>
    </w:p>
    <w:p>
      <w:pPr>
        <w:pStyle w:val="BodyText"/>
        <w:spacing w:line="254" w:lineRule="auto"/>
        <w:ind w:left="160" w:right="128" w:hanging="9"/>
        <w:jc w:val="both"/>
      </w:pPr>
      <w:r>
        <w:rPr/>
        <w:t>Adult</w:t>
      </w:r>
      <w:r>
        <w:rPr>
          <w:spacing w:val="-30"/>
        </w:rPr>
        <w:t> </w:t>
      </w:r>
      <w:r>
        <w:rPr/>
        <w:t>petrale</w:t>
      </w:r>
      <w:r>
        <w:rPr>
          <w:spacing w:val="-30"/>
        </w:rPr>
        <w:t> </w:t>
      </w:r>
      <w:r>
        <w:rPr/>
        <w:t>sole</w:t>
      </w:r>
      <w:r>
        <w:rPr>
          <w:spacing w:val="-30"/>
        </w:rPr>
        <w:t> </w:t>
      </w:r>
      <w:r>
        <w:rPr/>
        <w:t>achieve</w:t>
      </w:r>
      <w:r>
        <w:rPr>
          <w:spacing w:val="-30"/>
        </w:rPr>
        <w:t> </w:t>
      </w:r>
      <w:r>
        <w:rPr/>
        <w:t>a</w:t>
      </w:r>
      <w:r>
        <w:rPr>
          <w:spacing w:val="-30"/>
        </w:rPr>
        <w:t> </w:t>
      </w:r>
      <w:r>
        <w:rPr/>
        <w:t>maximum</w:t>
      </w:r>
      <w:r>
        <w:rPr>
          <w:spacing w:val="-30"/>
        </w:rPr>
        <w:t> </w:t>
      </w:r>
      <w:r>
        <w:rPr/>
        <w:t>size</w:t>
      </w:r>
      <w:r>
        <w:rPr>
          <w:spacing w:val="-30"/>
        </w:rPr>
        <w:t> </w:t>
      </w:r>
      <w:r>
        <w:rPr/>
        <w:t>of</w:t>
      </w:r>
      <w:r>
        <w:rPr>
          <w:spacing w:val="-30"/>
        </w:rPr>
        <w:t> </w:t>
      </w:r>
      <w:r>
        <w:rPr/>
        <w:t>around</w:t>
      </w:r>
      <w:r>
        <w:rPr>
          <w:spacing w:val="-30"/>
        </w:rPr>
        <w:t> </w:t>
      </w:r>
      <w:r>
        <w:rPr/>
        <w:t>50</w:t>
      </w:r>
      <w:r>
        <w:rPr>
          <w:spacing w:val="-30"/>
        </w:rPr>
        <w:t> </w:t>
      </w:r>
      <w:r>
        <w:rPr/>
        <w:t>cm</w:t>
      </w:r>
      <w:r>
        <w:rPr>
          <w:spacing w:val="-30"/>
        </w:rPr>
        <w:t> </w:t>
      </w:r>
      <w:r>
        <w:rPr/>
        <w:t>and</w:t>
      </w:r>
      <w:r>
        <w:rPr>
          <w:spacing w:val="-30"/>
        </w:rPr>
        <w:t> </w:t>
      </w:r>
      <w:r>
        <w:rPr/>
        <w:t>63</w:t>
      </w:r>
      <w:r>
        <w:rPr>
          <w:spacing w:val="-30"/>
        </w:rPr>
        <w:t> </w:t>
      </w:r>
      <w:r>
        <w:rPr/>
        <w:t>cm</w:t>
      </w:r>
      <w:r>
        <w:rPr>
          <w:spacing w:val="-30"/>
        </w:rPr>
        <w:t> </w:t>
      </w:r>
      <w:r>
        <w:rPr/>
        <w:t>for</w:t>
      </w:r>
      <w:r>
        <w:rPr>
          <w:spacing w:val="-30"/>
        </w:rPr>
        <w:t> </w:t>
      </w:r>
      <w:r>
        <w:rPr/>
        <w:t>males</w:t>
      </w:r>
      <w:r>
        <w:rPr>
          <w:spacing w:val="-30"/>
        </w:rPr>
        <w:t> </w:t>
      </w:r>
      <w:r>
        <w:rPr/>
        <w:t>and</w:t>
      </w:r>
      <w:r>
        <w:rPr>
          <w:spacing w:val="-30"/>
        </w:rPr>
        <w:t> </w:t>
      </w:r>
      <w:r>
        <w:rPr/>
        <w:t>females, respectively (Best </w:t>
      </w:r>
      <w:hyperlink w:history="true" w:anchor="_bookmark82">
        <w:r>
          <w:rPr>
            <w:color w:val="0000FF"/>
          </w:rPr>
          <w:t>1963</w:t>
        </w:r>
      </w:hyperlink>
      <w:r>
        <w:rPr/>
        <w:t>, Pedersen </w:t>
      </w:r>
      <w:hyperlink w:history="true" w:anchor="_bookmark114">
        <w:r>
          <w:rPr>
            <w:color w:val="0000FF"/>
          </w:rPr>
          <w:t>1975</w:t>
        </w:r>
      </w:hyperlink>
      <w:r>
        <w:rPr/>
        <w:t>). The maximum length reported for petrale sole  is 70 cm (Eschmeyer and Herald </w:t>
      </w:r>
      <w:hyperlink w:history="true" w:anchor="_bookmark89">
        <w:r>
          <w:rPr>
            <w:color w:val="0000FF"/>
          </w:rPr>
          <w:t>1983</w:t>
        </w:r>
      </w:hyperlink>
      <w:r>
        <w:rPr/>
        <w:t>, </w:t>
      </w:r>
      <w:r>
        <w:rPr>
          <w:spacing w:val="-4"/>
        </w:rPr>
        <w:t>Love </w:t>
      </w:r>
      <w:r>
        <w:rPr/>
        <w:t>et al. </w:t>
      </w:r>
      <w:hyperlink w:history="true" w:anchor="_bookmark109">
        <w:r>
          <w:rPr>
            <w:color w:val="0000FF"/>
          </w:rPr>
          <w:t>2005</w:t>
        </w:r>
      </w:hyperlink>
      <w:r>
        <w:rPr/>
        <w:t>) while the maximum observed break-and-burn age is 34 years (observed in 2003 </w:t>
      </w:r>
      <w:r>
        <w:rPr>
          <w:spacing w:val="-4"/>
        </w:rPr>
        <w:t>by </w:t>
      </w:r>
      <w:r>
        <w:rPr/>
        <w:t>the NWFSC </w:t>
      </w:r>
      <w:r>
        <w:rPr>
          <w:spacing w:val="-5"/>
        </w:rPr>
        <w:t>West </w:t>
      </w:r>
      <w:r>
        <w:rPr/>
        <w:t>Coast Groundfish Bottom </w:t>
      </w:r>
      <w:r>
        <w:rPr>
          <w:spacing w:val="-6"/>
        </w:rPr>
        <w:t>Trawl </w:t>
      </w:r>
      <w:r>
        <w:rPr/>
        <w:t>Survey</w:t>
      </w:r>
      <w:r>
        <w:rPr>
          <w:spacing w:val="10"/>
        </w:rPr>
        <w:t> </w:t>
      </w:r>
      <w:r>
        <w:rPr/>
        <w:t>survey).</w:t>
      </w:r>
    </w:p>
    <w:p>
      <w:pPr>
        <w:pStyle w:val="BodyText"/>
      </w:pPr>
    </w:p>
    <w:p>
      <w:pPr>
        <w:pStyle w:val="BodyText"/>
        <w:rPr>
          <w:sz w:val="31"/>
        </w:rPr>
      </w:pPr>
    </w:p>
    <w:p>
      <w:pPr>
        <w:pStyle w:val="Heading2"/>
        <w:numPr>
          <w:ilvl w:val="1"/>
          <w:numId w:val="9"/>
        </w:numPr>
        <w:tabs>
          <w:tab w:pos="895" w:val="left" w:leader="none"/>
          <w:tab w:pos="896" w:val="left" w:leader="none"/>
        </w:tabs>
        <w:spacing w:line="240" w:lineRule="auto" w:before="0" w:after="0"/>
        <w:ind w:left="895" w:right="0" w:hanging="735"/>
        <w:jc w:val="left"/>
      </w:pPr>
      <w:bookmarkStart w:name="Historical and Current Fishery Informati" w:id="52"/>
      <w:bookmarkEnd w:id="52"/>
      <w:r>
        <w:rPr>
          <w:b w:val="0"/>
        </w:rPr>
      </w:r>
      <w:bookmarkStart w:name="_bookmark31" w:id="53"/>
      <w:bookmarkEnd w:id="53"/>
      <w:r>
        <w:rPr>
          <w:b w:val="0"/>
        </w:rPr>
      </w:r>
      <w:bookmarkStart w:name="_bookmark31" w:id="54"/>
      <w:bookmarkEnd w:id="54"/>
      <w:r>
        <w:rPr/>
        <w:t>Historical</w:t>
      </w:r>
      <w:r>
        <w:rPr/>
        <w:t> and Current Fishery</w:t>
      </w:r>
      <w:r>
        <w:rPr>
          <w:spacing w:val="32"/>
        </w:rPr>
        <w:t> </w:t>
      </w:r>
      <w:r>
        <w:rPr/>
        <w:t>Information</w:t>
      </w:r>
    </w:p>
    <w:p>
      <w:pPr>
        <w:pStyle w:val="BodyText"/>
        <w:spacing w:before="6"/>
        <w:rPr>
          <w:b/>
          <w:sz w:val="37"/>
        </w:rPr>
      </w:pPr>
    </w:p>
    <w:p>
      <w:pPr>
        <w:pStyle w:val="BodyText"/>
        <w:spacing w:line="254" w:lineRule="auto"/>
        <w:ind w:left="148" w:right="151" w:firstLine="11"/>
        <w:jc w:val="both"/>
      </w:pPr>
      <w:r>
        <w:rPr/>
        <w:t>Petrale</w:t>
      </w:r>
      <w:r>
        <w:rPr>
          <w:spacing w:val="-4"/>
        </w:rPr>
        <w:t> </w:t>
      </w:r>
      <w:r>
        <w:rPr/>
        <w:t>sole</w:t>
      </w:r>
      <w:r>
        <w:rPr>
          <w:spacing w:val="-4"/>
        </w:rPr>
        <w:t> have </w:t>
      </w:r>
      <w:r>
        <w:rPr/>
        <w:t>been</w:t>
      </w:r>
      <w:r>
        <w:rPr>
          <w:spacing w:val="-4"/>
        </w:rPr>
        <w:t> </w:t>
      </w:r>
      <w:r>
        <w:rPr/>
        <w:t>caught</w:t>
      </w:r>
      <w:r>
        <w:rPr>
          <w:spacing w:val="-4"/>
        </w:rPr>
        <w:t> </w:t>
      </w:r>
      <w:r>
        <w:rPr/>
        <w:t>in</w:t>
      </w:r>
      <w:r>
        <w:rPr>
          <w:spacing w:val="-4"/>
        </w:rPr>
        <w:t> </w:t>
      </w:r>
      <w:r>
        <w:rPr/>
        <w:t>the</w:t>
      </w:r>
      <w:r>
        <w:rPr>
          <w:spacing w:val="-4"/>
        </w:rPr>
        <w:t> </w:t>
      </w:r>
      <w:r>
        <w:rPr/>
        <w:t>flatfish</w:t>
      </w:r>
      <w:r>
        <w:rPr>
          <w:spacing w:val="-4"/>
        </w:rPr>
        <w:t> </w:t>
      </w:r>
      <w:r>
        <w:rPr/>
        <w:t>fishery</w:t>
      </w:r>
      <w:r>
        <w:rPr>
          <w:spacing w:val="-4"/>
        </w:rPr>
        <w:t> </w:t>
      </w:r>
      <w:r>
        <w:rPr/>
        <w:t>off</w:t>
      </w:r>
      <w:r>
        <w:rPr>
          <w:spacing w:val="-4"/>
        </w:rPr>
        <w:t> </w:t>
      </w:r>
      <w:r>
        <w:rPr/>
        <w:t>the</w:t>
      </w:r>
      <w:r>
        <w:rPr>
          <w:spacing w:val="-4"/>
        </w:rPr>
        <w:t> </w:t>
      </w:r>
      <w:r>
        <w:rPr/>
        <w:t>U.S.</w:t>
      </w:r>
      <w:r>
        <w:rPr>
          <w:spacing w:val="-4"/>
        </w:rPr>
        <w:t> </w:t>
      </w:r>
      <w:r>
        <w:rPr/>
        <w:t>Pacific</w:t>
      </w:r>
      <w:r>
        <w:rPr>
          <w:spacing w:val="-4"/>
        </w:rPr>
        <w:t> </w:t>
      </w:r>
      <w:r>
        <w:rPr/>
        <w:t>coast</w:t>
      </w:r>
      <w:r>
        <w:rPr>
          <w:spacing w:val="-4"/>
        </w:rPr>
        <w:t> </w:t>
      </w:r>
      <w:r>
        <w:rPr/>
        <w:t>since</w:t>
      </w:r>
      <w:r>
        <w:rPr>
          <w:spacing w:val="-4"/>
        </w:rPr>
        <w:t> </w:t>
      </w:r>
      <w:r>
        <w:rPr/>
        <w:t>the</w:t>
      </w:r>
      <w:r>
        <w:rPr>
          <w:spacing w:val="-4"/>
        </w:rPr>
        <w:t> </w:t>
      </w:r>
      <w:r>
        <w:rPr/>
        <w:t>late 19th</w:t>
      </w:r>
      <w:r>
        <w:rPr>
          <w:spacing w:val="-24"/>
        </w:rPr>
        <w:t> </w:t>
      </w:r>
      <w:r>
        <w:rPr>
          <w:spacing w:val="-4"/>
        </w:rPr>
        <w:t>century.</w:t>
      </w:r>
      <w:r>
        <w:rPr>
          <w:spacing w:val="-13"/>
        </w:rPr>
        <w:t> </w:t>
      </w:r>
      <w:r>
        <w:rPr/>
        <w:t>The</w:t>
      </w:r>
      <w:r>
        <w:rPr>
          <w:spacing w:val="-24"/>
        </w:rPr>
        <w:t> </w:t>
      </w:r>
      <w:r>
        <w:rPr/>
        <w:t>fishery</w:t>
      </w:r>
      <w:r>
        <w:rPr>
          <w:spacing w:val="-24"/>
        </w:rPr>
        <w:t> </w:t>
      </w:r>
      <w:r>
        <w:rPr/>
        <w:t>first</w:t>
      </w:r>
      <w:r>
        <w:rPr>
          <w:spacing w:val="-24"/>
        </w:rPr>
        <w:t> </w:t>
      </w:r>
      <w:r>
        <w:rPr/>
        <w:t>developed</w:t>
      </w:r>
      <w:r>
        <w:rPr>
          <w:spacing w:val="-24"/>
        </w:rPr>
        <w:t> </w:t>
      </w:r>
      <w:r>
        <w:rPr/>
        <w:t>off</w:t>
      </w:r>
      <w:r>
        <w:rPr>
          <w:spacing w:val="-24"/>
        </w:rPr>
        <w:t> </w:t>
      </w:r>
      <w:r>
        <w:rPr/>
        <w:t>of</w:t>
      </w:r>
      <w:r>
        <w:rPr>
          <w:spacing w:val="-24"/>
        </w:rPr>
        <w:t> </w:t>
      </w:r>
      <w:r>
        <w:rPr/>
        <w:t>California</w:t>
      </w:r>
      <w:r>
        <w:rPr>
          <w:spacing w:val="-24"/>
        </w:rPr>
        <w:t> </w:t>
      </w:r>
      <w:r>
        <w:rPr/>
        <w:t>where,</w:t>
      </w:r>
      <w:r>
        <w:rPr>
          <w:spacing w:val="-24"/>
        </w:rPr>
        <w:t> </w:t>
      </w:r>
      <w:r>
        <w:rPr/>
        <w:t>prior</w:t>
      </w:r>
      <w:r>
        <w:rPr>
          <w:spacing w:val="-24"/>
        </w:rPr>
        <w:t> </w:t>
      </w:r>
      <w:r>
        <w:rPr/>
        <w:t>to</w:t>
      </w:r>
      <w:r>
        <w:rPr>
          <w:spacing w:val="-24"/>
        </w:rPr>
        <w:t> </w:t>
      </w:r>
      <w:r>
        <w:rPr/>
        <w:t>1876,</w:t>
      </w:r>
      <w:r>
        <w:rPr>
          <w:spacing w:val="-24"/>
        </w:rPr>
        <w:t> </w:t>
      </w:r>
      <w:r>
        <w:rPr/>
        <w:t>fishing</w:t>
      </w:r>
      <w:r>
        <w:rPr>
          <w:spacing w:val="-24"/>
        </w:rPr>
        <w:t> </w:t>
      </w:r>
      <w:r>
        <w:rPr/>
        <w:t>in</w:t>
      </w:r>
      <w:r>
        <w:rPr>
          <w:spacing w:val="-24"/>
        </w:rPr>
        <w:t> </w:t>
      </w:r>
      <w:r>
        <w:rPr/>
        <w:t>San </w:t>
      </w:r>
      <w:r>
        <w:rPr>
          <w:spacing w:val="-3"/>
        </w:rPr>
        <w:t>Francisco</w:t>
      </w:r>
      <w:r>
        <w:rPr>
          <w:spacing w:val="-10"/>
        </w:rPr>
        <w:t> </w:t>
      </w:r>
      <w:r>
        <w:rPr>
          <w:spacing w:val="-3"/>
        </w:rPr>
        <w:t>Bay</w:t>
      </w:r>
      <w:r>
        <w:rPr>
          <w:spacing w:val="-10"/>
        </w:rPr>
        <w:t> </w:t>
      </w:r>
      <w:r>
        <w:rPr>
          <w:spacing w:val="-3"/>
        </w:rPr>
        <w:t>was</w:t>
      </w:r>
      <w:r>
        <w:rPr>
          <w:spacing w:val="-10"/>
        </w:rPr>
        <w:t> </w:t>
      </w:r>
      <w:r>
        <w:rPr>
          <w:spacing w:val="-4"/>
        </w:rPr>
        <w:t>by</w:t>
      </w:r>
      <w:r>
        <w:rPr>
          <w:spacing w:val="-10"/>
        </w:rPr>
        <w:t> </w:t>
      </w:r>
      <w:r>
        <w:rPr/>
        <w:t>hand</w:t>
      </w:r>
      <w:r>
        <w:rPr>
          <w:spacing w:val="-10"/>
        </w:rPr>
        <w:t> </w:t>
      </w:r>
      <w:r>
        <w:rPr/>
        <w:t>or</w:t>
      </w:r>
      <w:r>
        <w:rPr>
          <w:spacing w:val="-10"/>
        </w:rPr>
        <w:t> </w:t>
      </w:r>
      <w:r>
        <w:rPr/>
        <w:t>set</w:t>
      </w:r>
      <w:r>
        <w:rPr>
          <w:spacing w:val="-10"/>
        </w:rPr>
        <w:t> </w:t>
      </w:r>
      <w:r>
        <w:rPr/>
        <w:t>lines</w:t>
      </w:r>
      <w:r>
        <w:rPr>
          <w:spacing w:val="-10"/>
        </w:rPr>
        <w:t> </w:t>
      </w:r>
      <w:r>
        <w:rPr/>
        <w:t>and</w:t>
      </w:r>
      <w:r>
        <w:rPr>
          <w:spacing w:val="-10"/>
        </w:rPr>
        <w:t> </w:t>
      </w:r>
      <w:r>
        <w:rPr/>
        <w:t>beach</w:t>
      </w:r>
      <w:r>
        <w:rPr>
          <w:spacing w:val="-10"/>
        </w:rPr>
        <w:t> </w:t>
      </w:r>
      <w:r>
        <w:rPr/>
        <w:t>seining</w:t>
      </w:r>
      <w:r>
        <w:rPr>
          <w:spacing w:val="-10"/>
        </w:rPr>
        <w:t> </w:t>
      </w:r>
      <w:r>
        <w:rPr/>
        <w:t>(Scofield</w:t>
      </w:r>
      <w:r>
        <w:rPr>
          <w:spacing w:val="-10"/>
        </w:rPr>
        <w:t> </w:t>
      </w:r>
      <w:hyperlink w:history="true" w:anchor="_bookmark122">
        <w:r>
          <w:rPr>
            <w:color w:val="0000FF"/>
          </w:rPr>
          <w:t>1948</w:t>
        </w:r>
      </w:hyperlink>
      <w:r>
        <w:rPr/>
        <w:t>).</w:t>
      </w:r>
      <w:r>
        <w:rPr>
          <w:spacing w:val="5"/>
        </w:rPr>
        <w:t> </w:t>
      </w:r>
      <w:r>
        <w:rPr/>
        <w:t>By</w:t>
      </w:r>
      <w:r>
        <w:rPr>
          <w:spacing w:val="-10"/>
        </w:rPr>
        <w:t> </w:t>
      </w:r>
      <w:r>
        <w:rPr/>
        <w:t>1880</w:t>
      </w:r>
      <w:r>
        <w:rPr>
          <w:spacing w:val="-10"/>
        </w:rPr>
        <w:t> </w:t>
      </w:r>
      <w:r>
        <w:rPr>
          <w:spacing w:val="-5"/>
        </w:rPr>
        <w:t>two</w:t>
      </w:r>
      <w:r>
        <w:rPr>
          <w:spacing w:val="-10"/>
        </w:rPr>
        <w:t> </w:t>
      </w:r>
      <w:r>
        <w:rPr/>
        <w:t>San </w:t>
      </w:r>
      <w:r>
        <w:rPr>
          <w:spacing w:val="-3"/>
        </w:rPr>
        <w:t>Francisco</w:t>
      </w:r>
      <w:r>
        <w:rPr>
          <w:spacing w:val="-10"/>
        </w:rPr>
        <w:t> </w:t>
      </w:r>
      <w:r>
        <w:rPr/>
        <w:t>based</w:t>
      </w:r>
      <w:r>
        <w:rPr>
          <w:spacing w:val="-10"/>
        </w:rPr>
        <w:t> </w:t>
      </w:r>
      <w:r>
        <w:rPr/>
        <w:t>trawler</w:t>
      </w:r>
      <w:r>
        <w:rPr>
          <w:spacing w:val="-10"/>
        </w:rPr>
        <w:t> </w:t>
      </w:r>
      <w:r>
        <w:rPr/>
        <w:t>companies</w:t>
      </w:r>
      <w:r>
        <w:rPr>
          <w:spacing w:val="-11"/>
        </w:rPr>
        <w:t> </w:t>
      </w:r>
      <w:r>
        <w:rPr/>
        <w:t>were</w:t>
      </w:r>
      <w:r>
        <w:rPr>
          <w:spacing w:val="-10"/>
        </w:rPr>
        <w:t> </w:t>
      </w:r>
      <w:r>
        <w:rPr/>
        <w:t>running</w:t>
      </w:r>
      <w:r>
        <w:rPr>
          <w:spacing w:val="-10"/>
        </w:rPr>
        <w:t> </w:t>
      </w:r>
      <w:r>
        <w:rPr/>
        <w:t>a</w:t>
      </w:r>
      <w:r>
        <w:rPr>
          <w:spacing w:val="-10"/>
        </w:rPr>
        <w:t> </w:t>
      </w:r>
      <w:r>
        <w:rPr/>
        <w:t>total</w:t>
      </w:r>
      <w:r>
        <w:rPr>
          <w:spacing w:val="-10"/>
        </w:rPr>
        <w:t> </w:t>
      </w:r>
      <w:r>
        <w:rPr/>
        <w:t>of</w:t>
      </w:r>
      <w:r>
        <w:rPr>
          <w:spacing w:val="-10"/>
        </w:rPr>
        <w:t> </w:t>
      </w:r>
      <w:r>
        <w:rPr/>
        <w:t>six</w:t>
      </w:r>
      <w:r>
        <w:rPr>
          <w:spacing w:val="-11"/>
        </w:rPr>
        <w:t> </w:t>
      </w:r>
      <w:r>
        <w:rPr/>
        <w:t>boats,</w:t>
      </w:r>
      <w:r>
        <w:rPr>
          <w:spacing w:val="-10"/>
        </w:rPr>
        <w:t> </w:t>
      </w:r>
      <w:r>
        <w:rPr/>
        <w:t>extending</w:t>
      </w:r>
      <w:r>
        <w:rPr>
          <w:spacing w:val="-11"/>
        </w:rPr>
        <w:t> </w:t>
      </w:r>
      <w:r>
        <w:rPr/>
        <w:t>the</w:t>
      </w:r>
      <w:r>
        <w:rPr>
          <w:spacing w:val="-10"/>
        </w:rPr>
        <w:t> </w:t>
      </w:r>
      <w:r>
        <w:rPr/>
        <w:t>fishing grounds</w:t>
      </w:r>
      <w:r>
        <w:rPr>
          <w:spacing w:val="-9"/>
        </w:rPr>
        <w:t> </w:t>
      </w:r>
      <w:r>
        <w:rPr/>
        <w:t>beyond</w:t>
      </w:r>
      <w:r>
        <w:rPr>
          <w:spacing w:val="-9"/>
        </w:rPr>
        <w:t> </w:t>
      </w:r>
      <w:r>
        <w:rPr/>
        <w:t>the</w:t>
      </w:r>
      <w:r>
        <w:rPr>
          <w:spacing w:val="-8"/>
        </w:rPr>
        <w:t> </w:t>
      </w:r>
      <w:r>
        <w:rPr/>
        <w:t>Golden</w:t>
      </w:r>
      <w:r>
        <w:rPr>
          <w:spacing w:val="-9"/>
        </w:rPr>
        <w:t> </w:t>
      </w:r>
      <w:r>
        <w:rPr/>
        <w:t>Gate</w:t>
      </w:r>
      <w:r>
        <w:rPr>
          <w:spacing w:val="-9"/>
        </w:rPr>
        <w:t> </w:t>
      </w:r>
      <w:r>
        <w:rPr/>
        <w:t>Bridge</w:t>
      </w:r>
      <w:r>
        <w:rPr>
          <w:spacing w:val="-8"/>
        </w:rPr>
        <w:t> </w:t>
      </w:r>
      <w:r>
        <w:rPr/>
        <w:t>northward</w:t>
      </w:r>
      <w:r>
        <w:rPr>
          <w:spacing w:val="-9"/>
        </w:rPr>
        <w:t> </w:t>
      </w:r>
      <w:r>
        <w:rPr/>
        <w:t>to</w:t>
      </w:r>
      <w:r>
        <w:rPr>
          <w:spacing w:val="-9"/>
        </w:rPr>
        <w:t> </w:t>
      </w:r>
      <w:r>
        <w:rPr>
          <w:spacing w:val="-3"/>
        </w:rPr>
        <w:t>Point</w:t>
      </w:r>
      <w:r>
        <w:rPr>
          <w:spacing w:val="-8"/>
        </w:rPr>
        <w:t> </w:t>
      </w:r>
      <w:r>
        <w:rPr/>
        <w:t>Reyes</w:t>
      </w:r>
      <w:r>
        <w:rPr>
          <w:spacing w:val="-9"/>
        </w:rPr>
        <w:t> </w:t>
      </w:r>
      <w:r>
        <w:rPr/>
        <w:t>(Scofield</w:t>
      </w:r>
      <w:r>
        <w:rPr>
          <w:spacing w:val="-9"/>
        </w:rPr>
        <w:t> </w:t>
      </w:r>
      <w:hyperlink w:history="true" w:anchor="_bookmark122">
        <w:r>
          <w:rPr>
            <w:color w:val="0000FF"/>
          </w:rPr>
          <w:t>1948</w:t>
        </w:r>
      </w:hyperlink>
      <w:r>
        <w:rPr/>
        <w:t>).</w:t>
      </w:r>
      <w:r>
        <w:rPr>
          <w:spacing w:val="8"/>
        </w:rPr>
        <w:t> </w:t>
      </w:r>
      <w:r>
        <w:rPr/>
        <w:t>Steam trawlers entered the fishery during 1888 and 1889, and four steam tugs based out of San </w:t>
      </w:r>
      <w:r>
        <w:rPr>
          <w:spacing w:val="-3"/>
        </w:rPr>
        <w:t>Francisco</w:t>
      </w:r>
      <w:r>
        <w:rPr>
          <w:spacing w:val="-28"/>
        </w:rPr>
        <w:t> </w:t>
      </w:r>
      <w:r>
        <w:rPr/>
        <w:t>were</w:t>
      </w:r>
      <w:r>
        <w:rPr>
          <w:spacing w:val="-28"/>
        </w:rPr>
        <w:t> </w:t>
      </w:r>
      <w:r>
        <w:rPr/>
        <w:t>sufficient</w:t>
      </w:r>
      <w:r>
        <w:rPr>
          <w:spacing w:val="-28"/>
        </w:rPr>
        <w:t> </w:t>
      </w:r>
      <w:r>
        <w:rPr/>
        <w:t>to</w:t>
      </w:r>
      <w:r>
        <w:rPr>
          <w:spacing w:val="-28"/>
        </w:rPr>
        <w:t> </w:t>
      </w:r>
      <w:r>
        <w:rPr/>
        <w:t>flood</w:t>
      </w:r>
      <w:r>
        <w:rPr>
          <w:spacing w:val="-28"/>
        </w:rPr>
        <w:t> </w:t>
      </w:r>
      <w:r>
        <w:rPr/>
        <w:t>market</w:t>
      </w:r>
      <w:r>
        <w:rPr>
          <w:spacing w:val="-28"/>
        </w:rPr>
        <w:t> </w:t>
      </w:r>
      <w:r>
        <w:rPr/>
        <w:t>with</w:t>
      </w:r>
      <w:r>
        <w:rPr>
          <w:spacing w:val="-28"/>
        </w:rPr>
        <w:t> </w:t>
      </w:r>
      <w:r>
        <w:rPr/>
        <w:t>flatfish</w:t>
      </w:r>
      <w:r>
        <w:rPr>
          <w:spacing w:val="-28"/>
        </w:rPr>
        <w:t> </w:t>
      </w:r>
      <w:r>
        <w:rPr/>
        <w:t>(Scofield</w:t>
      </w:r>
      <w:r>
        <w:rPr>
          <w:spacing w:val="-28"/>
        </w:rPr>
        <w:t> </w:t>
      </w:r>
      <w:hyperlink w:history="true" w:anchor="_bookmark122">
        <w:r>
          <w:rPr>
            <w:color w:val="0000FF"/>
          </w:rPr>
          <w:t>1948</w:t>
        </w:r>
      </w:hyperlink>
      <w:r>
        <w:rPr/>
        <w:t>).</w:t>
      </w:r>
      <w:r>
        <w:rPr>
          <w:spacing w:val="-18"/>
        </w:rPr>
        <w:t> </w:t>
      </w:r>
      <w:r>
        <w:rPr/>
        <w:t>By</w:t>
      </w:r>
      <w:r>
        <w:rPr>
          <w:spacing w:val="-28"/>
        </w:rPr>
        <w:t> </w:t>
      </w:r>
      <w:r>
        <w:rPr/>
        <w:t>1915</w:t>
      </w:r>
      <w:r>
        <w:rPr>
          <w:spacing w:val="-28"/>
        </w:rPr>
        <w:t> </w:t>
      </w:r>
      <w:r>
        <w:rPr/>
        <w:t>San</w:t>
      </w:r>
      <w:r>
        <w:rPr>
          <w:spacing w:val="-28"/>
        </w:rPr>
        <w:t> </w:t>
      </w:r>
      <w:r>
        <w:rPr>
          <w:spacing w:val="-3"/>
        </w:rPr>
        <w:t>Francisco </w:t>
      </w:r>
      <w:r>
        <w:rPr/>
        <w:t>and</w:t>
      </w:r>
      <w:r>
        <w:rPr>
          <w:spacing w:val="-23"/>
        </w:rPr>
        <w:t> </w:t>
      </w:r>
      <w:r>
        <w:rPr/>
        <w:t>Santa</w:t>
      </w:r>
      <w:r>
        <w:rPr>
          <w:spacing w:val="-23"/>
        </w:rPr>
        <w:t> </w:t>
      </w:r>
      <w:r>
        <w:rPr/>
        <w:t>Cruz</w:t>
      </w:r>
      <w:r>
        <w:rPr>
          <w:spacing w:val="-23"/>
        </w:rPr>
        <w:t> </w:t>
      </w:r>
      <w:r>
        <w:rPr/>
        <w:t>trawlers</w:t>
      </w:r>
      <w:r>
        <w:rPr>
          <w:spacing w:val="-23"/>
        </w:rPr>
        <w:t> </w:t>
      </w:r>
      <w:r>
        <w:rPr/>
        <w:t>were</w:t>
      </w:r>
      <w:r>
        <w:rPr>
          <w:spacing w:val="-23"/>
        </w:rPr>
        <w:t> </w:t>
      </w:r>
      <w:r>
        <w:rPr/>
        <w:t>operating</w:t>
      </w:r>
      <w:r>
        <w:rPr>
          <w:spacing w:val="-23"/>
        </w:rPr>
        <w:t> </w:t>
      </w:r>
      <w:r>
        <w:rPr/>
        <w:t>at</w:t>
      </w:r>
      <w:r>
        <w:rPr>
          <w:spacing w:val="-23"/>
        </w:rPr>
        <w:t> </w:t>
      </w:r>
      <w:r>
        <w:rPr/>
        <w:t>depths</w:t>
      </w:r>
      <w:r>
        <w:rPr>
          <w:spacing w:val="-23"/>
        </w:rPr>
        <w:t> </w:t>
      </w:r>
      <w:r>
        <w:rPr/>
        <w:t>of</w:t>
      </w:r>
      <w:r>
        <w:rPr>
          <w:spacing w:val="-23"/>
        </w:rPr>
        <w:t> </w:t>
      </w:r>
      <w:r>
        <w:rPr/>
        <w:t>about</w:t>
      </w:r>
      <w:r>
        <w:rPr>
          <w:spacing w:val="-23"/>
        </w:rPr>
        <w:t> </w:t>
      </w:r>
      <w:r>
        <w:rPr/>
        <w:t>45-100</w:t>
      </w:r>
      <w:r>
        <w:rPr>
          <w:spacing w:val="-23"/>
        </w:rPr>
        <w:t> </w:t>
      </w:r>
      <w:r>
        <w:rPr/>
        <w:t>m</w:t>
      </w:r>
      <w:r>
        <w:rPr>
          <w:spacing w:val="-23"/>
        </w:rPr>
        <w:t> </w:t>
      </w:r>
      <w:r>
        <w:rPr/>
        <w:t>with</w:t>
      </w:r>
      <w:r>
        <w:rPr>
          <w:spacing w:val="-23"/>
        </w:rPr>
        <w:t> </w:t>
      </w:r>
      <w:r>
        <w:rPr/>
        <w:t>catches</w:t>
      </w:r>
      <w:r>
        <w:rPr>
          <w:spacing w:val="-23"/>
        </w:rPr>
        <w:t> </w:t>
      </w:r>
      <w:r>
        <w:rPr/>
        <w:t>averaging 10,000</w:t>
      </w:r>
      <w:r>
        <w:rPr>
          <w:spacing w:val="-22"/>
        </w:rPr>
        <w:t> </w:t>
      </w:r>
      <w:r>
        <w:rPr/>
        <w:t>lbs</w:t>
      </w:r>
      <w:r>
        <w:rPr>
          <w:spacing w:val="-22"/>
        </w:rPr>
        <w:t> </w:t>
      </w:r>
      <w:r>
        <w:rPr/>
        <w:t>per</w:t>
      </w:r>
      <w:r>
        <w:rPr>
          <w:spacing w:val="-22"/>
        </w:rPr>
        <w:t> </w:t>
      </w:r>
      <w:r>
        <w:rPr>
          <w:spacing w:val="-3"/>
        </w:rPr>
        <w:t>tow</w:t>
      </w:r>
      <w:r>
        <w:rPr>
          <w:spacing w:val="-22"/>
        </w:rPr>
        <w:t> </w:t>
      </w:r>
      <w:r>
        <w:rPr/>
        <w:t>or</w:t>
      </w:r>
      <w:r>
        <w:rPr>
          <w:spacing w:val="-22"/>
        </w:rPr>
        <w:t> </w:t>
      </w:r>
      <w:r>
        <w:rPr/>
        <w:t>3,000</w:t>
      </w:r>
      <w:r>
        <w:rPr>
          <w:spacing w:val="-22"/>
        </w:rPr>
        <w:t> </w:t>
      </w:r>
      <w:r>
        <w:rPr/>
        <w:t>lbs</w:t>
      </w:r>
      <w:r>
        <w:rPr>
          <w:spacing w:val="-22"/>
        </w:rPr>
        <w:t> </w:t>
      </w:r>
      <w:r>
        <w:rPr/>
        <w:t>per</w:t>
      </w:r>
      <w:r>
        <w:rPr>
          <w:spacing w:val="-22"/>
        </w:rPr>
        <w:t> </w:t>
      </w:r>
      <w:r>
        <w:rPr/>
        <w:t>hour</w:t>
      </w:r>
      <w:r>
        <w:rPr>
          <w:spacing w:val="-22"/>
        </w:rPr>
        <w:t> </w:t>
      </w:r>
      <w:r>
        <w:rPr/>
        <w:t>(Scofield</w:t>
      </w:r>
      <w:r>
        <w:rPr>
          <w:spacing w:val="-22"/>
        </w:rPr>
        <w:t> </w:t>
      </w:r>
      <w:hyperlink w:history="true" w:anchor="_bookmark122">
        <w:r>
          <w:rPr>
            <w:color w:val="0000FF"/>
          </w:rPr>
          <w:t>1948</w:t>
        </w:r>
      </w:hyperlink>
      <w:r>
        <w:rPr/>
        <w:t>).</w:t>
      </w:r>
      <w:r>
        <w:rPr>
          <w:spacing w:val="-10"/>
        </w:rPr>
        <w:t> </w:t>
      </w:r>
      <w:r>
        <w:rPr/>
        <w:t>Flatfish</w:t>
      </w:r>
      <w:r>
        <w:rPr>
          <w:spacing w:val="-22"/>
        </w:rPr>
        <w:t> </w:t>
      </w:r>
      <w:r>
        <w:rPr/>
        <w:t>comprised</w:t>
      </w:r>
      <w:r>
        <w:rPr>
          <w:spacing w:val="-22"/>
        </w:rPr>
        <w:t> </w:t>
      </w:r>
      <w:r>
        <w:rPr/>
        <w:t>approximately </w:t>
      </w:r>
      <w:r>
        <w:rPr>
          <w:w w:val="95"/>
        </w:rPr>
        <w:t>90% of the catch with 20-25% being discarded as unmarketable (Scofield </w:t>
      </w:r>
      <w:hyperlink w:history="true" w:anchor="_bookmark122">
        <w:r>
          <w:rPr>
            <w:color w:val="0000FF"/>
            <w:w w:val="95"/>
          </w:rPr>
          <w:t>1948</w:t>
        </w:r>
      </w:hyperlink>
      <w:r>
        <w:rPr>
          <w:w w:val="95"/>
        </w:rPr>
        <w:t>). During 1915 </w:t>
      </w:r>
      <w:r>
        <w:rPr/>
        <w:t>laws were enacted that prohibited dragging in California waters and making it illegal to possess</w:t>
      </w:r>
      <w:r>
        <w:rPr>
          <w:spacing w:val="-11"/>
        </w:rPr>
        <w:t> </w:t>
      </w:r>
      <w:r>
        <w:rPr/>
        <w:t>a</w:t>
      </w:r>
      <w:r>
        <w:rPr>
          <w:spacing w:val="-11"/>
        </w:rPr>
        <w:t> </w:t>
      </w:r>
      <w:r>
        <w:rPr/>
        <w:t>trawl</w:t>
      </w:r>
      <w:r>
        <w:rPr>
          <w:spacing w:val="-11"/>
        </w:rPr>
        <w:t> </w:t>
      </w:r>
      <w:r>
        <w:rPr/>
        <w:t>net</w:t>
      </w:r>
      <w:r>
        <w:rPr>
          <w:spacing w:val="-11"/>
        </w:rPr>
        <w:t> </w:t>
      </w:r>
      <w:r>
        <w:rPr/>
        <w:t>from</w:t>
      </w:r>
      <w:r>
        <w:rPr>
          <w:spacing w:val="-11"/>
        </w:rPr>
        <w:t> </w:t>
      </w:r>
      <w:r>
        <w:rPr/>
        <w:t>Santa</w:t>
      </w:r>
      <w:r>
        <w:rPr>
          <w:spacing w:val="-11"/>
        </w:rPr>
        <w:t> </w:t>
      </w:r>
      <w:r>
        <w:rPr/>
        <w:t>Barbara</w:t>
      </w:r>
      <w:r>
        <w:rPr>
          <w:spacing w:val="-11"/>
        </w:rPr>
        <w:t> </w:t>
      </w:r>
      <w:r>
        <w:rPr>
          <w:spacing w:val="-3"/>
        </w:rPr>
        <w:t>County</w:t>
      </w:r>
      <w:r>
        <w:rPr>
          <w:spacing w:val="-11"/>
        </w:rPr>
        <w:t> </w:t>
      </w:r>
      <w:r>
        <w:rPr/>
        <w:t>southward</w:t>
      </w:r>
      <w:r>
        <w:rPr>
          <w:spacing w:val="-11"/>
        </w:rPr>
        <w:t> </w:t>
      </w:r>
      <w:r>
        <w:rPr/>
        <w:t>(Scofield</w:t>
      </w:r>
      <w:r>
        <w:rPr>
          <w:spacing w:val="-11"/>
        </w:rPr>
        <w:t> </w:t>
      </w:r>
      <w:hyperlink w:history="true" w:anchor="_bookmark122">
        <w:r>
          <w:rPr>
            <w:color w:val="0000FF"/>
          </w:rPr>
          <w:t>1948</w:t>
        </w:r>
      </w:hyperlink>
      <w:r>
        <w:rPr/>
        <w:t>).</w:t>
      </w:r>
      <w:r>
        <w:rPr>
          <w:spacing w:val="5"/>
        </w:rPr>
        <w:t> </w:t>
      </w:r>
      <w:r>
        <w:rPr/>
        <w:t>By</w:t>
      </w:r>
      <w:r>
        <w:rPr>
          <w:spacing w:val="-11"/>
        </w:rPr>
        <w:t> </w:t>
      </w:r>
      <w:r>
        <w:rPr/>
        <w:t>1934</w:t>
      </w:r>
      <w:r>
        <w:rPr>
          <w:spacing w:val="-11"/>
        </w:rPr>
        <w:t> </w:t>
      </w:r>
      <w:r>
        <w:rPr>
          <w:spacing w:val="-5"/>
        </w:rPr>
        <w:t>twenty </w:t>
      </w:r>
      <w:r>
        <w:rPr/>
        <w:t>56-72 foot diesel engine trawlers operated out of San </w:t>
      </w:r>
      <w:r>
        <w:rPr>
          <w:spacing w:val="-3"/>
        </w:rPr>
        <w:t>Francisco </w:t>
      </w:r>
      <w:r>
        <w:rPr/>
        <w:t>fishing between about 55 and 185 m (Scofield </w:t>
      </w:r>
      <w:hyperlink w:history="true" w:anchor="_bookmark122">
        <w:r>
          <w:rPr>
            <w:color w:val="0000FF"/>
          </w:rPr>
          <w:t>1948</w:t>
        </w:r>
      </w:hyperlink>
      <w:r>
        <w:rPr/>
        <w:t>). </w:t>
      </w:r>
      <w:r>
        <w:rPr>
          <w:spacing w:val="-5"/>
        </w:rPr>
        <w:t>From </w:t>
      </w:r>
      <w:r>
        <w:rPr/>
        <w:t>1944-1947 the number of California trawlers fluctuated between</w:t>
      </w:r>
      <w:r>
        <w:rPr>
          <w:spacing w:val="-22"/>
        </w:rPr>
        <w:t> </w:t>
      </w:r>
      <w:r>
        <w:rPr/>
        <w:t>16</w:t>
      </w:r>
      <w:r>
        <w:rPr>
          <w:spacing w:val="-22"/>
        </w:rPr>
        <w:t> </w:t>
      </w:r>
      <w:r>
        <w:rPr/>
        <w:t>and</w:t>
      </w:r>
      <w:r>
        <w:rPr>
          <w:spacing w:val="-22"/>
        </w:rPr>
        <w:t> </w:t>
      </w:r>
      <w:r>
        <w:rPr/>
        <w:t>46</w:t>
      </w:r>
      <w:r>
        <w:rPr>
          <w:spacing w:val="-22"/>
        </w:rPr>
        <w:t> </w:t>
      </w:r>
      <w:r>
        <w:rPr/>
        <w:t>boats</w:t>
      </w:r>
      <w:r>
        <w:rPr>
          <w:spacing w:val="-22"/>
        </w:rPr>
        <w:t> </w:t>
      </w:r>
      <w:r>
        <w:rPr/>
        <w:t>(Scofield</w:t>
      </w:r>
      <w:r>
        <w:rPr>
          <w:spacing w:val="-22"/>
        </w:rPr>
        <w:t> </w:t>
      </w:r>
      <w:hyperlink w:history="true" w:anchor="_bookmark122">
        <w:r>
          <w:rPr>
            <w:color w:val="0000FF"/>
          </w:rPr>
          <w:t>1948</w:t>
        </w:r>
      </w:hyperlink>
      <w:r>
        <w:rPr/>
        <w:t>).</w:t>
      </w:r>
      <w:r>
        <w:rPr>
          <w:spacing w:val="-10"/>
        </w:rPr>
        <w:t> </w:t>
      </w:r>
      <w:r>
        <w:rPr/>
        <w:t>Although</w:t>
      </w:r>
      <w:r>
        <w:rPr>
          <w:spacing w:val="-23"/>
        </w:rPr>
        <w:t> </w:t>
      </w:r>
      <w:r>
        <w:rPr/>
        <w:t>the</w:t>
      </w:r>
      <w:r>
        <w:rPr>
          <w:spacing w:val="-22"/>
        </w:rPr>
        <w:t> </w:t>
      </w:r>
      <w:r>
        <w:rPr/>
        <w:t>flatfish</w:t>
      </w:r>
      <w:r>
        <w:rPr>
          <w:spacing w:val="-22"/>
        </w:rPr>
        <w:t> </w:t>
      </w:r>
      <w:r>
        <w:rPr/>
        <w:t>fishery</w:t>
      </w:r>
      <w:r>
        <w:rPr>
          <w:spacing w:val="-22"/>
        </w:rPr>
        <w:t> </w:t>
      </w:r>
      <w:r>
        <w:rPr/>
        <w:t>in</w:t>
      </w:r>
      <w:r>
        <w:rPr>
          <w:spacing w:val="-22"/>
        </w:rPr>
        <w:t> </w:t>
      </w:r>
      <w:r>
        <w:rPr/>
        <w:t>California</w:t>
      </w:r>
      <w:r>
        <w:rPr>
          <w:spacing w:val="-23"/>
        </w:rPr>
        <w:t> </w:t>
      </w:r>
      <w:r>
        <w:rPr>
          <w:spacing w:val="-3"/>
        </w:rPr>
        <w:t>was</w:t>
      </w:r>
      <w:r>
        <w:rPr>
          <w:spacing w:val="-22"/>
        </w:rPr>
        <w:t> </w:t>
      </w:r>
      <w:r>
        <w:rPr/>
        <w:t>well developed</w:t>
      </w:r>
      <w:r>
        <w:rPr>
          <w:spacing w:val="-11"/>
        </w:rPr>
        <w:t> </w:t>
      </w:r>
      <w:r>
        <w:rPr>
          <w:spacing w:val="-4"/>
        </w:rPr>
        <w:t>by</w:t>
      </w:r>
      <w:r>
        <w:rPr>
          <w:spacing w:val="-11"/>
        </w:rPr>
        <w:t> </w:t>
      </w:r>
      <w:r>
        <w:rPr/>
        <w:t>the</w:t>
      </w:r>
      <w:r>
        <w:rPr>
          <w:spacing w:val="-10"/>
        </w:rPr>
        <w:t> </w:t>
      </w:r>
      <w:r>
        <w:rPr/>
        <w:t>1950s</w:t>
      </w:r>
      <w:r>
        <w:rPr>
          <w:spacing w:val="-11"/>
        </w:rPr>
        <w:t> </w:t>
      </w:r>
      <w:r>
        <w:rPr/>
        <w:t>and</w:t>
      </w:r>
      <w:r>
        <w:rPr>
          <w:spacing w:val="-10"/>
        </w:rPr>
        <w:t> </w:t>
      </w:r>
      <w:r>
        <w:rPr/>
        <w:t>1960s,</w:t>
      </w:r>
      <w:r>
        <w:rPr>
          <w:spacing w:val="-10"/>
        </w:rPr>
        <w:t> </w:t>
      </w:r>
      <w:r>
        <w:rPr/>
        <w:t>catch</w:t>
      </w:r>
      <w:r>
        <w:rPr>
          <w:spacing w:val="-10"/>
        </w:rPr>
        <w:t> </w:t>
      </w:r>
      <w:r>
        <w:rPr/>
        <w:t>statistics</w:t>
      </w:r>
      <w:r>
        <w:rPr>
          <w:spacing w:val="-10"/>
        </w:rPr>
        <w:t> </w:t>
      </w:r>
      <w:r>
        <w:rPr/>
        <w:t>were</w:t>
      </w:r>
      <w:r>
        <w:rPr>
          <w:spacing w:val="-10"/>
        </w:rPr>
        <w:t> </w:t>
      </w:r>
      <w:r>
        <w:rPr/>
        <w:t>not</w:t>
      </w:r>
      <w:r>
        <w:rPr>
          <w:spacing w:val="-10"/>
        </w:rPr>
        <w:t> </w:t>
      </w:r>
      <w:r>
        <w:rPr/>
        <w:t>reported</w:t>
      </w:r>
      <w:r>
        <w:rPr>
          <w:spacing w:val="-10"/>
        </w:rPr>
        <w:t> </w:t>
      </w:r>
      <w:r>
        <w:rPr/>
        <w:t>until</w:t>
      </w:r>
      <w:r>
        <w:rPr>
          <w:spacing w:val="-11"/>
        </w:rPr>
        <w:t> </w:t>
      </w:r>
      <w:r>
        <w:rPr/>
        <w:t>1970</w:t>
      </w:r>
      <w:r>
        <w:rPr>
          <w:spacing w:val="-10"/>
        </w:rPr>
        <w:t> </w:t>
      </w:r>
      <w:r>
        <w:rPr/>
        <w:t>(Heimann and</w:t>
      </w:r>
      <w:r>
        <w:rPr>
          <w:spacing w:val="-13"/>
        </w:rPr>
        <w:t> </w:t>
      </w:r>
      <w:r>
        <w:rPr/>
        <w:t>Carlisle</w:t>
      </w:r>
      <w:r>
        <w:rPr>
          <w:spacing w:val="-13"/>
        </w:rPr>
        <w:t> </w:t>
      </w:r>
      <w:hyperlink w:history="true" w:anchor="_bookmark100">
        <w:r>
          <w:rPr>
            <w:color w:val="0000FF"/>
          </w:rPr>
          <w:t>1970</w:t>
        </w:r>
      </w:hyperlink>
      <w:r>
        <w:rPr/>
        <w:t>).</w:t>
      </w:r>
      <w:r>
        <w:rPr>
          <w:spacing w:val="1"/>
        </w:rPr>
        <w:t> </w:t>
      </w:r>
      <w:r>
        <w:rPr/>
        <w:t>In</w:t>
      </w:r>
      <w:r>
        <w:rPr>
          <w:spacing w:val="-13"/>
        </w:rPr>
        <w:t> </w:t>
      </w:r>
      <w:r>
        <w:rPr/>
        <w:t>this</w:t>
      </w:r>
      <w:r>
        <w:rPr>
          <w:spacing w:val="-13"/>
        </w:rPr>
        <w:t> </w:t>
      </w:r>
      <w:r>
        <w:rPr/>
        <w:t>early</w:t>
      </w:r>
      <w:r>
        <w:rPr>
          <w:spacing w:val="-13"/>
        </w:rPr>
        <w:t> </w:t>
      </w:r>
      <w:r>
        <w:rPr/>
        <w:t>California</w:t>
      </w:r>
      <w:r>
        <w:rPr>
          <w:spacing w:val="-13"/>
        </w:rPr>
        <w:t> </w:t>
      </w:r>
      <w:r>
        <w:rPr/>
        <w:t>report</w:t>
      </w:r>
      <w:r>
        <w:rPr>
          <w:spacing w:val="-13"/>
        </w:rPr>
        <w:t> </w:t>
      </w:r>
      <w:r>
        <w:rPr/>
        <w:t>petrale</w:t>
      </w:r>
      <w:r>
        <w:rPr>
          <w:spacing w:val="-13"/>
        </w:rPr>
        <w:t> </w:t>
      </w:r>
      <w:r>
        <w:rPr/>
        <w:t>sole</w:t>
      </w:r>
      <w:r>
        <w:rPr>
          <w:spacing w:val="-13"/>
        </w:rPr>
        <w:t> </w:t>
      </w:r>
      <w:r>
        <w:rPr/>
        <w:t>landings</w:t>
      </w:r>
      <w:r>
        <w:rPr>
          <w:spacing w:val="-13"/>
        </w:rPr>
        <w:t> </w:t>
      </w:r>
      <w:r>
        <w:rPr/>
        <w:t>during</w:t>
      </w:r>
      <w:r>
        <w:rPr>
          <w:spacing w:val="-13"/>
        </w:rPr>
        <w:t> </w:t>
      </w:r>
      <w:r>
        <w:rPr/>
        <w:t>1916</w:t>
      </w:r>
      <w:r>
        <w:rPr>
          <w:spacing w:val="-13"/>
        </w:rPr>
        <w:t> </w:t>
      </w:r>
      <w:r>
        <w:rPr/>
        <w:t>to</w:t>
      </w:r>
      <w:r>
        <w:rPr>
          <w:spacing w:val="-13"/>
        </w:rPr>
        <w:t> </w:t>
      </w:r>
      <w:r>
        <w:rPr/>
        <w:t>1930 were</w:t>
      </w:r>
      <w:r>
        <w:rPr>
          <w:spacing w:val="15"/>
        </w:rPr>
        <w:t> </w:t>
      </w:r>
      <w:r>
        <w:rPr/>
        <w:t>not</w:t>
      </w:r>
      <w:r>
        <w:rPr>
          <w:spacing w:val="15"/>
        </w:rPr>
        <w:t> </w:t>
      </w:r>
      <w:r>
        <w:rPr/>
        <w:t>separated</w:t>
      </w:r>
      <w:r>
        <w:rPr>
          <w:spacing w:val="15"/>
        </w:rPr>
        <w:t> </w:t>
      </w:r>
      <w:r>
        <w:rPr/>
        <w:t>from</w:t>
      </w:r>
      <w:r>
        <w:rPr>
          <w:spacing w:val="15"/>
        </w:rPr>
        <w:t> </w:t>
      </w:r>
      <w:r>
        <w:rPr/>
        <w:t>the</w:t>
      </w:r>
      <w:r>
        <w:rPr>
          <w:spacing w:val="15"/>
        </w:rPr>
        <w:t> </w:t>
      </w:r>
      <w:r>
        <w:rPr/>
        <w:t>total</w:t>
      </w:r>
      <w:r>
        <w:rPr>
          <w:spacing w:val="15"/>
        </w:rPr>
        <w:t> </w:t>
      </w:r>
      <w:r>
        <w:rPr/>
        <w:t>flatfish</w:t>
      </w:r>
      <w:r>
        <w:rPr>
          <w:spacing w:val="15"/>
        </w:rPr>
        <w:t> </w:t>
      </w:r>
      <w:r>
        <w:rPr/>
        <w:t>landings.</w:t>
      </w:r>
    </w:p>
    <w:p>
      <w:pPr>
        <w:pStyle w:val="BodyText"/>
        <w:spacing w:before="1"/>
        <w:rPr>
          <w:sz w:val="23"/>
        </w:rPr>
      </w:pPr>
    </w:p>
    <w:p>
      <w:pPr>
        <w:pStyle w:val="BodyText"/>
        <w:spacing w:line="254" w:lineRule="auto"/>
        <w:ind w:left="160" w:right="126" w:hanging="9"/>
        <w:jc w:val="both"/>
      </w:pPr>
      <w:r>
        <w:rPr/>
        <w:t>The earliest trawl fishing off Oregon began during 1884-1885, and the fishery </w:t>
      </w:r>
      <w:r>
        <w:rPr>
          <w:spacing w:val="-3"/>
        </w:rPr>
        <w:t>was </w:t>
      </w:r>
      <w:r>
        <w:rPr/>
        <w:t>solidly established</w:t>
      </w:r>
      <w:r>
        <w:rPr>
          <w:spacing w:val="-7"/>
        </w:rPr>
        <w:t> </w:t>
      </w:r>
      <w:r>
        <w:rPr>
          <w:spacing w:val="-4"/>
        </w:rPr>
        <w:t>by</w:t>
      </w:r>
      <w:r>
        <w:rPr>
          <w:spacing w:val="-7"/>
        </w:rPr>
        <w:t> </w:t>
      </w:r>
      <w:r>
        <w:rPr/>
        <w:t>1937,</w:t>
      </w:r>
      <w:r>
        <w:rPr>
          <w:spacing w:val="-7"/>
        </w:rPr>
        <w:t> </w:t>
      </w:r>
      <w:r>
        <w:rPr/>
        <w:t>with</w:t>
      </w:r>
      <w:r>
        <w:rPr>
          <w:spacing w:val="-7"/>
        </w:rPr>
        <w:t> </w:t>
      </w:r>
      <w:r>
        <w:rPr/>
        <w:t>the</w:t>
      </w:r>
      <w:r>
        <w:rPr>
          <w:spacing w:val="-7"/>
        </w:rPr>
        <w:t> </w:t>
      </w:r>
      <w:r>
        <w:rPr/>
        <w:t>fishery</w:t>
      </w:r>
      <w:r>
        <w:rPr>
          <w:spacing w:val="-7"/>
        </w:rPr>
        <w:t> </w:t>
      </w:r>
      <w:r>
        <w:rPr/>
        <w:t>increasing</w:t>
      </w:r>
      <w:r>
        <w:rPr>
          <w:spacing w:val="-7"/>
        </w:rPr>
        <w:t> </w:t>
      </w:r>
      <w:r>
        <w:rPr/>
        <w:t>rapidly</w:t>
      </w:r>
      <w:r>
        <w:rPr>
          <w:spacing w:val="-7"/>
        </w:rPr>
        <w:t> </w:t>
      </w:r>
      <w:r>
        <w:rPr/>
        <w:t>during</w:t>
      </w:r>
      <w:r>
        <w:rPr>
          <w:spacing w:val="-7"/>
        </w:rPr>
        <w:t> </w:t>
      </w:r>
      <w:r>
        <w:rPr/>
        <w:t>WWII</w:t>
      </w:r>
      <w:r>
        <w:rPr>
          <w:spacing w:val="-7"/>
        </w:rPr>
        <w:t> </w:t>
      </w:r>
      <w:r>
        <w:rPr/>
        <w:t>(Harry</w:t>
      </w:r>
      <w:r>
        <w:rPr>
          <w:spacing w:val="-7"/>
        </w:rPr>
        <w:t> </w:t>
      </w:r>
      <w:r>
        <w:rPr/>
        <w:t>and</w:t>
      </w:r>
      <w:r>
        <w:rPr>
          <w:spacing w:val="-7"/>
        </w:rPr>
        <w:t> </w:t>
      </w:r>
      <w:r>
        <w:rPr/>
        <w:t>Morgan,</w:t>
      </w:r>
    </w:p>
    <w:p>
      <w:pPr>
        <w:spacing w:after="0" w:line="254" w:lineRule="auto"/>
        <w:jc w:val="both"/>
        <w:sectPr>
          <w:pgSz w:w="12240" w:h="15840"/>
          <w:pgMar w:header="0" w:footer="822" w:top="1380" w:bottom="1020" w:left="1280" w:right="1280"/>
        </w:sectPr>
      </w:pPr>
    </w:p>
    <w:p>
      <w:pPr>
        <w:pStyle w:val="BodyText"/>
        <w:spacing w:line="254" w:lineRule="auto" w:before="39"/>
        <w:ind w:left="160" w:right="129" w:hanging="12"/>
        <w:jc w:val="both"/>
      </w:pPr>
      <w:r>
        <w:rPr/>
        <w:t>1961).</w:t>
      </w:r>
      <w:r>
        <w:rPr>
          <w:spacing w:val="-12"/>
        </w:rPr>
        <w:t> </w:t>
      </w:r>
      <w:r>
        <w:rPr/>
        <w:t>Initially</w:t>
      </w:r>
      <w:r>
        <w:rPr>
          <w:spacing w:val="-24"/>
        </w:rPr>
        <w:t> </w:t>
      </w:r>
      <w:r>
        <w:rPr/>
        <w:t>trawlers</w:t>
      </w:r>
      <w:r>
        <w:rPr>
          <w:spacing w:val="-24"/>
        </w:rPr>
        <w:t> </w:t>
      </w:r>
      <w:r>
        <w:rPr>
          <w:spacing w:val="-3"/>
        </w:rPr>
        <w:t>stayed</w:t>
      </w:r>
      <w:r>
        <w:rPr>
          <w:spacing w:val="-24"/>
        </w:rPr>
        <w:t> </w:t>
      </w:r>
      <w:r>
        <w:rPr/>
        <w:t>close</w:t>
      </w:r>
      <w:r>
        <w:rPr>
          <w:spacing w:val="-24"/>
        </w:rPr>
        <w:t> </w:t>
      </w:r>
      <w:r>
        <w:rPr/>
        <w:t>to</w:t>
      </w:r>
      <w:r>
        <w:rPr>
          <w:spacing w:val="-24"/>
        </w:rPr>
        <w:t> </w:t>
      </w:r>
      <w:r>
        <w:rPr/>
        <w:t>the</w:t>
      </w:r>
      <w:r>
        <w:rPr>
          <w:spacing w:val="-24"/>
        </w:rPr>
        <w:t> </w:t>
      </w:r>
      <w:r>
        <w:rPr/>
        <w:t>fishing</w:t>
      </w:r>
      <w:r>
        <w:rPr>
          <w:spacing w:val="-24"/>
        </w:rPr>
        <w:t> </w:t>
      </w:r>
      <w:r>
        <w:rPr/>
        <w:t>grounds</w:t>
      </w:r>
      <w:r>
        <w:rPr>
          <w:spacing w:val="-24"/>
        </w:rPr>
        <w:t> </w:t>
      </w:r>
      <w:r>
        <w:rPr/>
        <w:t>adjacent</w:t>
      </w:r>
      <w:r>
        <w:rPr>
          <w:spacing w:val="-24"/>
        </w:rPr>
        <w:t> </w:t>
      </w:r>
      <w:r>
        <w:rPr/>
        <w:t>to</w:t>
      </w:r>
      <w:r>
        <w:rPr>
          <w:spacing w:val="-24"/>
        </w:rPr>
        <w:t> </w:t>
      </w:r>
      <w:r>
        <w:rPr/>
        <w:t>Newport</w:t>
      </w:r>
      <w:r>
        <w:rPr>
          <w:spacing w:val="-24"/>
        </w:rPr>
        <w:t> </w:t>
      </w:r>
      <w:r>
        <w:rPr/>
        <w:t>and</w:t>
      </w:r>
      <w:r>
        <w:rPr>
          <w:spacing w:val="-24"/>
        </w:rPr>
        <w:t> </w:t>
      </w:r>
      <w:r>
        <w:rPr/>
        <w:t>Astoria, operating at about 35-90 m between Stonewall Bank and Depoe </w:t>
      </w:r>
      <w:r>
        <w:rPr>
          <w:spacing w:val="-7"/>
        </w:rPr>
        <w:t>Bay. </w:t>
      </w:r>
      <w:r>
        <w:rPr/>
        <w:t>Fishing operations gradually</w:t>
      </w:r>
      <w:r>
        <w:rPr>
          <w:spacing w:val="-21"/>
        </w:rPr>
        <w:t> </w:t>
      </w:r>
      <w:r>
        <w:rPr/>
        <w:t>extended</w:t>
      </w:r>
      <w:r>
        <w:rPr>
          <w:spacing w:val="-21"/>
        </w:rPr>
        <w:t> </w:t>
      </w:r>
      <w:r>
        <w:rPr/>
        <w:t>into</w:t>
      </w:r>
      <w:r>
        <w:rPr>
          <w:spacing w:val="-21"/>
        </w:rPr>
        <w:t> </w:t>
      </w:r>
      <w:r>
        <w:rPr/>
        <w:t>deep</w:t>
      </w:r>
      <w:r>
        <w:rPr>
          <w:spacing w:val="-21"/>
        </w:rPr>
        <w:t> </w:t>
      </w:r>
      <w:r>
        <w:rPr/>
        <w:t>water.</w:t>
      </w:r>
      <w:r>
        <w:rPr>
          <w:spacing w:val="-8"/>
        </w:rPr>
        <w:t> </w:t>
      </w:r>
      <w:r>
        <w:rPr>
          <w:spacing w:val="-7"/>
        </w:rPr>
        <w:t>For</w:t>
      </w:r>
      <w:r>
        <w:rPr>
          <w:spacing w:val="-21"/>
        </w:rPr>
        <w:t> </w:t>
      </w:r>
      <w:r>
        <w:rPr/>
        <w:t>example,</w:t>
      </w:r>
      <w:r>
        <w:rPr>
          <w:spacing w:val="-21"/>
        </w:rPr>
        <w:t> </w:t>
      </w:r>
      <w:r>
        <w:rPr/>
        <w:t>Newport-based</w:t>
      </w:r>
      <w:r>
        <w:rPr>
          <w:spacing w:val="-21"/>
        </w:rPr>
        <w:t> </w:t>
      </w:r>
      <w:r>
        <w:rPr/>
        <w:t>trawlers</w:t>
      </w:r>
      <w:r>
        <w:rPr>
          <w:spacing w:val="-21"/>
        </w:rPr>
        <w:t> </w:t>
      </w:r>
      <w:r>
        <w:rPr/>
        <w:t>were</w:t>
      </w:r>
      <w:r>
        <w:rPr>
          <w:spacing w:val="-21"/>
        </w:rPr>
        <w:t> </w:t>
      </w:r>
      <w:r>
        <w:rPr/>
        <w:t>commonly fishing at about 185 m in 1949, at about 185-365 m </w:t>
      </w:r>
      <w:r>
        <w:rPr>
          <w:spacing w:val="-4"/>
        </w:rPr>
        <w:t>by </w:t>
      </w:r>
      <w:r>
        <w:rPr/>
        <w:t>1952, and at about 550 m </w:t>
      </w:r>
      <w:r>
        <w:rPr>
          <w:spacing w:val="-4"/>
        </w:rPr>
        <w:t>by</w:t>
      </w:r>
      <w:r>
        <w:rPr>
          <w:spacing w:val="-22"/>
        </w:rPr>
        <w:t> </w:t>
      </w:r>
      <w:r>
        <w:rPr/>
        <w:t>1953.</w:t>
      </w:r>
    </w:p>
    <w:p>
      <w:pPr>
        <w:pStyle w:val="BodyText"/>
        <w:spacing w:before="10"/>
      </w:pPr>
    </w:p>
    <w:p>
      <w:pPr>
        <w:pStyle w:val="BodyText"/>
        <w:spacing w:line="254" w:lineRule="auto"/>
        <w:ind w:left="160" w:right="116" w:hanging="9"/>
        <w:jc w:val="both"/>
      </w:pPr>
      <w:r>
        <w:rPr/>
        <w:t>Alverson</w:t>
      </w:r>
      <w:r>
        <w:rPr>
          <w:spacing w:val="-33"/>
        </w:rPr>
        <w:t> </w:t>
      </w:r>
      <w:r>
        <w:rPr/>
        <w:t>and</w:t>
      </w:r>
      <w:r>
        <w:rPr>
          <w:spacing w:val="-33"/>
        </w:rPr>
        <w:t> </w:t>
      </w:r>
      <w:r>
        <w:rPr/>
        <w:t>Chatwin</w:t>
      </w:r>
      <w:r>
        <w:rPr>
          <w:spacing w:val="-33"/>
        </w:rPr>
        <w:t> </w:t>
      </w:r>
      <w:r>
        <w:rPr/>
        <w:t>(</w:t>
      </w:r>
      <w:hyperlink w:history="true" w:anchor="_bookmark79">
        <w:r>
          <w:rPr>
            <w:color w:val="0000FF"/>
          </w:rPr>
          <w:t>1957</w:t>
        </w:r>
      </w:hyperlink>
      <w:r>
        <w:rPr/>
        <w:t>)</w:t>
      </w:r>
      <w:r>
        <w:rPr>
          <w:spacing w:val="-33"/>
        </w:rPr>
        <w:t> </w:t>
      </w:r>
      <w:r>
        <w:rPr/>
        <w:t>describe</w:t>
      </w:r>
      <w:r>
        <w:rPr>
          <w:spacing w:val="-33"/>
        </w:rPr>
        <w:t> </w:t>
      </w:r>
      <w:r>
        <w:rPr/>
        <w:t>the</w:t>
      </w:r>
      <w:r>
        <w:rPr>
          <w:spacing w:val="-33"/>
        </w:rPr>
        <w:t> </w:t>
      </w:r>
      <w:r>
        <w:rPr/>
        <w:t>history</w:t>
      </w:r>
      <w:r>
        <w:rPr>
          <w:spacing w:val="-33"/>
        </w:rPr>
        <w:t> </w:t>
      </w:r>
      <w:r>
        <w:rPr/>
        <w:t>of</w:t>
      </w:r>
      <w:r>
        <w:rPr>
          <w:spacing w:val="-33"/>
        </w:rPr>
        <w:t> </w:t>
      </w:r>
      <w:r>
        <w:rPr/>
        <w:t>the</w:t>
      </w:r>
      <w:r>
        <w:rPr>
          <w:spacing w:val="-33"/>
        </w:rPr>
        <w:t> </w:t>
      </w:r>
      <w:r>
        <w:rPr/>
        <w:t>petrale</w:t>
      </w:r>
      <w:r>
        <w:rPr>
          <w:spacing w:val="-33"/>
        </w:rPr>
        <w:t> </w:t>
      </w:r>
      <w:r>
        <w:rPr/>
        <w:t>sole</w:t>
      </w:r>
      <w:r>
        <w:rPr>
          <w:spacing w:val="-33"/>
        </w:rPr>
        <w:t> </w:t>
      </w:r>
      <w:r>
        <w:rPr/>
        <w:t>fishery</w:t>
      </w:r>
      <w:r>
        <w:rPr>
          <w:spacing w:val="-33"/>
        </w:rPr>
        <w:t> </w:t>
      </w:r>
      <w:r>
        <w:rPr/>
        <w:t>off</w:t>
      </w:r>
      <w:r>
        <w:rPr>
          <w:spacing w:val="-33"/>
        </w:rPr>
        <w:t> </w:t>
      </w:r>
      <w:r>
        <w:rPr/>
        <w:t>of</w:t>
      </w:r>
      <w:r>
        <w:rPr>
          <w:spacing w:val="-33"/>
        </w:rPr>
        <w:t> </w:t>
      </w:r>
      <w:r>
        <w:rPr>
          <w:spacing w:val="-3"/>
        </w:rPr>
        <w:t>Washington </w:t>
      </w:r>
      <w:r>
        <w:rPr>
          <w:w w:val="95"/>
        </w:rPr>
        <w:t>and British Columbia with fishing grounds ranging from Cape Flattery to Destruction Island. Petrale</w:t>
      </w:r>
      <w:r>
        <w:rPr>
          <w:spacing w:val="-17"/>
          <w:w w:val="95"/>
        </w:rPr>
        <w:t> </w:t>
      </w:r>
      <w:r>
        <w:rPr>
          <w:w w:val="95"/>
        </w:rPr>
        <w:t>sole</w:t>
      </w:r>
      <w:r>
        <w:rPr>
          <w:spacing w:val="-17"/>
          <w:w w:val="95"/>
        </w:rPr>
        <w:t> </w:t>
      </w:r>
      <w:r>
        <w:rPr>
          <w:w w:val="95"/>
        </w:rPr>
        <w:t>catches</w:t>
      </w:r>
      <w:r>
        <w:rPr>
          <w:spacing w:val="-17"/>
          <w:w w:val="95"/>
        </w:rPr>
        <w:t> </w:t>
      </w:r>
      <w:r>
        <w:rPr>
          <w:w w:val="95"/>
        </w:rPr>
        <w:t>off</w:t>
      </w:r>
      <w:r>
        <w:rPr>
          <w:spacing w:val="-17"/>
          <w:w w:val="95"/>
        </w:rPr>
        <w:t> </w:t>
      </w:r>
      <w:r>
        <w:rPr>
          <w:w w:val="95"/>
        </w:rPr>
        <w:t>of</w:t>
      </w:r>
      <w:r>
        <w:rPr>
          <w:spacing w:val="-17"/>
          <w:w w:val="95"/>
        </w:rPr>
        <w:t> </w:t>
      </w:r>
      <w:r>
        <w:rPr>
          <w:w w:val="95"/>
        </w:rPr>
        <w:t>Washington</w:t>
      </w:r>
      <w:r>
        <w:rPr>
          <w:spacing w:val="-17"/>
          <w:w w:val="95"/>
        </w:rPr>
        <w:t> </w:t>
      </w:r>
      <w:r>
        <w:rPr>
          <w:w w:val="95"/>
        </w:rPr>
        <w:t>were</w:t>
      </w:r>
      <w:r>
        <w:rPr>
          <w:spacing w:val="-17"/>
          <w:w w:val="95"/>
        </w:rPr>
        <w:t> </w:t>
      </w:r>
      <w:r>
        <w:rPr>
          <w:w w:val="95"/>
        </w:rPr>
        <w:t>small</w:t>
      </w:r>
      <w:r>
        <w:rPr>
          <w:spacing w:val="-17"/>
          <w:w w:val="95"/>
        </w:rPr>
        <w:t> </w:t>
      </w:r>
      <w:r>
        <w:rPr>
          <w:w w:val="95"/>
        </w:rPr>
        <w:t>until</w:t>
      </w:r>
      <w:r>
        <w:rPr>
          <w:spacing w:val="-17"/>
          <w:w w:val="95"/>
        </w:rPr>
        <w:t> </w:t>
      </w:r>
      <w:r>
        <w:rPr>
          <w:w w:val="95"/>
        </w:rPr>
        <w:t>the</w:t>
      </w:r>
      <w:r>
        <w:rPr>
          <w:spacing w:val="-17"/>
          <w:w w:val="95"/>
        </w:rPr>
        <w:t> </w:t>
      </w:r>
      <w:r>
        <w:rPr>
          <w:w w:val="95"/>
        </w:rPr>
        <w:t>late</w:t>
      </w:r>
      <w:r>
        <w:rPr>
          <w:spacing w:val="-17"/>
          <w:w w:val="95"/>
        </w:rPr>
        <w:t> </w:t>
      </w:r>
      <w:r>
        <w:rPr>
          <w:w w:val="95"/>
        </w:rPr>
        <w:t>1930s</w:t>
      </w:r>
      <w:r>
        <w:rPr>
          <w:spacing w:val="-17"/>
          <w:w w:val="95"/>
        </w:rPr>
        <w:t> </w:t>
      </w:r>
      <w:r>
        <w:rPr>
          <w:w w:val="95"/>
        </w:rPr>
        <w:t>with</w:t>
      </w:r>
      <w:r>
        <w:rPr>
          <w:spacing w:val="-17"/>
          <w:w w:val="95"/>
        </w:rPr>
        <w:t> </w:t>
      </w:r>
      <w:r>
        <w:rPr>
          <w:w w:val="95"/>
        </w:rPr>
        <w:t>the</w:t>
      </w:r>
      <w:r>
        <w:rPr>
          <w:spacing w:val="-17"/>
          <w:w w:val="95"/>
        </w:rPr>
        <w:t> </w:t>
      </w:r>
      <w:r>
        <w:rPr>
          <w:w w:val="95"/>
        </w:rPr>
        <w:t>fishery</w:t>
      </w:r>
      <w:r>
        <w:rPr>
          <w:spacing w:val="-17"/>
          <w:w w:val="95"/>
        </w:rPr>
        <w:t> </w:t>
      </w:r>
      <w:r>
        <w:rPr>
          <w:w w:val="95"/>
        </w:rPr>
        <w:t>extending </w:t>
      </w:r>
      <w:r>
        <w:rPr/>
        <w:t>to</w:t>
      </w:r>
      <w:r>
        <w:rPr>
          <w:spacing w:val="-25"/>
        </w:rPr>
        <w:t> </w:t>
      </w:r>
      <w:r>
        <w:rPr/>
        <w:t>about</w:t>
      </w:r>
      <w:r>
        <w:rPr>
          <w:spacing w:val="-25"/>
        </w:rPr>
        <w:t> </w:t>
      </w:r>
      <w:r>
        <w:rPr/>
        <w:t>365</w:t>
      </w:r>
      <w:r>
        <w:rPr>
          <w:spacing w:val="-25"/>
        </w:rPr>
        <w:t> </w:t>
      </w:r>
      <w:r>
        <w:rPr/>
        <w:t>m</w:t>
      </w:r>
      <w:r>
        <w:rPr>
          <w:spacing w:val="-25"/>
        </w:rPr>
        <w:t> </w:t>
      </w:r>
      <w:r>
        <w:rPr/>
        <w:t>following</w:t>
      </w:r>
      <w:r>
        <w:rPr>
          <w:spacing w:val="-25"/>
        </w:rPr>
        <w:t> </w:t>
      </w:r>
      <w:r>
        <w:rPr/>
        <w:t>the</w:t>
      </w:r>
      <w:r>
        <w:rPr>
          <w:spacing w:val="-25"/>
        </w:rPr>
        <w:t> </w:t>
      </w:r>
      <w:r>
        <w:rPr/>
        <w:t>development</w:t>
      </w:r>
      <w:r>
        <w:rPr>
          <w:spacing w:val="-25"/>
        </w:rPr>
        <w:t> </w:t>
      </w:r>
      <w:r>
        <w:rPr/>
        <w:t>of</w:t>
      </w:r>
      <w:r>
        <w:rPr>
          <w:spacing w:val="-25"/>
        </w:rPr>
        <w:t> </w:t>
      </w:r>
      <w:r>
        <w:rPr/>
        <w:t>deep</w:t>
      </w:r>
      <w:r>
        <w:rPr>
          <w:spacing w:val="-25"/>
        </w:rPr>
        <w:t> </w:t>
      </w:r>
      <w:r>
        <w:rPr/>
        <w:t>water</w:t>
      </w:r>
      <w:r>
        <w:rPr>
          <w:spacing w:val="-25"/>
        </w:rPr>
        <w:t> </w:t>
      </w:r>
      <w:r>
        <w:rPr/>
        <w:t>rockfish</w:t>
      </w:r>
      <w:r>
        <w:rPr>
          <w:spacing w:val="-25"/>
        </w:rPr>
        <w:t> </w:t>
      </w:r>
      <w:r>
        <w:rPr/>
        <w:t>fisheries</w:t>
      </w:r>
      <w:r>
        <w:rPr>
          <w:spacing w:val="-25"/>
        </w:rPr>
        <w:t> </w:t>
      </w:r>
      <w:r>
        <w:rPr/>
        <w:t>during</w:t>
      </w:r>
      <w:r>
        <w:rPr>
          <w:spacing w:val="-25"/>
        </w:rPr>
        <w:t> </w:t>
      </w:r>
      <w:r>
        <w:rPr/>
        <w:t>the</w:t>
      </w:r>
      <w:r>
        <w:rPr>
          <w:spacing w:val="-25"/>
        </w:rPr>
        <w:t> </w:t>
      </w:r>
      <w:r>
        <w:rPr/>
        <w:t>1950s.</w:t>
      </w:r>
    </w:p>
    <w:p>
      <w:pPr>
        <w:pStyle w:val="BodyText"/>
        <w:spacing w:before="10"/>
      </w:pPr>
    </w:p>
    <w:p>
      <w:pPr>
        <w:pStyle w:val="BodyText"/>
        <w:spacing w:line="254" w:lineRule="auto"/>
        <w:ind w:left="148" w:right="112" w:firstLine="11"/>
        <w:jc w:val="both"/>
      </w:pPr>
      <w:r>
        <w:rPr/>
        <w:t>By</w:t>
      </w:r>
      <w:r>
        <w:rPr>
          <w:spacing w:val="-20"/>
        </w:rPr>
        <w:t> </w:t>
      </w:r>
      <w:r>
        <w:rPr/>
        <w:t>the</w:t>
      </w:r>
      <w:r>
        <w:rPr>
          <w:spacing w:val="-20"/>
        </w:rPr>
        <w:t> </w:t>
      </w:r>
      <w:r>
        <w:rPr/>
        <w:t>1950s</w:t>
      </w:r>
      <w:r>
        <w:rPr>
          <w:spacing w:val="-20"/>
        </w:rPr>
        <w:t> </w:t>
      </w:r>
      <w:r>
        <w:rPr/>
        <w:t>the</w:t>
      </w:r>
      <w:r>
        <w:rPr>
          <w:spacing w:val="-20"/>
        </w:rPr>
        <w:t> </w:t>
      </w:r>
      <w:r>
        <w:rPr/>
        <w:t>petrale</w:t>
      </w:r>
      <w:r>
        <w:rPr>
          <w:spacing w:val="-20"/>
        </w:rPr>
        <w:t> </w:t>
      </w:r>
      <w:r>
        <w:rPr/>
        <w:t>sole</w:t>
      </w:r>
      <w:r>
        <w:rPr>
          <w:spacing w:val="-20"/>
        </w:rPr>
        <w:t> </w:t>
      </w:r>
      <w:r>
        <w:rPr/>
        <w:t>fishery</w:t>
      </w:r>
      <w:r>
        <w:rPr>
          <w:spacing w:val="-20"/>
        </w:rPr>
        <w:t> </w:t>
      </w:r>
      <w:r>
        <w:rPr>
          <w:spacing w:val="-3"/>
        </w:rPr>
        <w:t>was</w:t>
      </w:r>
      <w:r>
        <w:rPr>
          <w:spacing w:val="-20"/>
        </w:rPr>
        <w:t> </w:t>
      </w:r>
      <w:r>
        <w:rPr/>
        <w:t>showing</w:t>
      </w:r>
      <w:r>
        <w:rPr>
          <w:spacing w:val="-20"/>
        </w:rPr>
        <w:t> </w:t>
      </w:r>
      <w:r>
        <w:rPr/>
        <w:t>signs</w:t>
      </w:r>
      <w:r>
        <w:rPr>
          <w:spacing w:val="-20"/>
        </w:rPr>
        <w:t> </w:t>
      </w:r>
      <w:r>
        <w:rPr/>
        <w:t>of</w:t>
      </w:r>
      <w:r>
        <w:rPr>
          <w:spacing w:val="-20"/>
        </w:rPr>
        <w:t> </w:t>
      </w:r>
      <w:r>
        <w:rPr/>
        <w:t>depletion</w:t>
      </w:r>
      <w:r>
        <w:rPr>
          <w:spacing w:val="-20"/>
        </w:rPr>
        <w:t> </w:t>
      </w:r>
      <w:r>
        <w:rPr/>
        <w:t>with</w:t>
      </w:r>
      <w:r>
        <w:rPr>
          <w:spacing w:val="-20"/>
        </w:rPr>
        <w:t> </w:t>
      </w:r>
      <w:r>
        <w:rPr/>
        <w:t>reports</w:t>
      </w:r>
      <w:r>
        <w:rPr>
          <w:spacing w:val="-20"/>
        </w:rPr>
        <w:t> </w:t>
      </w:r>
      <w:r>
        <w:rPr/>
        <w:t>suggesting that petrale sole abundance had declined </w:t>
      </w:r>
      <w:r>
        <w:rPr>
          <w:spacing w:val="-4"/>
        </w:rPr>
        <w:t>by </w:t>
      </w:r>
      <w:r>
        <w:rPr/>
        <w:t>at least 50% from 1942 to 1947 (Harry</w:t>
      </w:r>
      <w:r>
        <w:rPr>
          <w:spacing w:val="-28"/>
        </w:rPr>
        <w:t> </w:t>
      </w:r>
      <w:hyperlink w:history="true" w:anchor="_bookmark98">
        <w:r>
          <w:rPr>
            <w:color w:val="0000FF"/>
          </w:rPr>
          <w:t>1956</w:t>
        </w:r>
      </w:hyperlink>
      <w:r>
        <w:rPr/>
        <w:t>). Sampson</w:t>
      </w:r>
      <w:r>
        <w:rPr>
          <w:spacing w:val="-14"/>
        </w:rPr>
        <w:t> </w:t>
      </w:r>
      <w:r>
        <w:rPr/>
        <w:t>and</w:t>
      </w:r>
      <w:r>
        <w:rPr>
          <w:spacing w:val="-14"/>
        </w:rPr>
        <w:t> </w:t>
      </w:r>
      <w:r>
        <w:rPr/>
        <w:t>Lee</w:t>
      </w:r>
      <w:r>
        <w:rPr>
          <w:spacing w:val="-14"/>
        </w:rPr>
        <w:t> </w:t>
      </w:r>
      <w:r>
        <w:rPr/>
        <w:t>(</w:t>
      </w:r>
      <w:hyperlink w:history="true" w:anchor="_bookmark121">
        <w:r>
          <w:rPr>
            <w:color w:val="0000FF"/>
          </w:rPr>
          <w:t>1999</w:t>
        </w:r>
      </w:hyperlink>
      <w:r>
        <w:rPr/>
        <w:t>)</w:t>
      </w:r>
      <w:r>
        <w:rPr>
          <w:spacing w:val="-14"/>
        </w:rPr>
        <w:t> </w:t>
      </w:r>
      <w:r>
        <w:rPr/>
        <w:t>reported</w:t>
      </w:r>
      <w:r>
        <w:rPr>
          <w:spacing w:val="-14"/>
        </w:rPr>
        <w:t> </w:t>
      </w:r>
      <w:r>
        <w:rPr/>
        <w:t>that</w:t>
      </w:r>
      <w:r>
        <w:rPr>
          <w:spacing w:val="-14"/>
        </w:rPr>
        <w:t> </w:t>
      </w:r>
      <w:r>
        <w:rPr/>
        <w:t>three</w:t>
      </w:r>
      <w:r>
        <w:rPr>
          <w:spacing w:val="-14"/>
        </w:rPr>
        <w:t> </w:t>
      </w:r>
      <w:r>
        <w:rPr/>
        <w:t>fishery</w:t>
      </w:r>
      <w:r>
        <w:rPr>
          <w:spacing w:val="-14"/>
        </w:rPr>
        <w:t> </w:t>
      </w:r>
      <w:r>
        <w:rPr/>
        <w:t>regulations</w:t>
      </w:r>
      <w:r>
        <w:rPr>
          <w:spacing w:val="-14"/>
        </w:rPr>
        <w:t> </w:t>
      </w:r>
      <w:r>
        <w:rPr/>
        <w:t>were</w:t>
      </w:r>
      <w:r>
        <w:rPr>
          <w:spacing w:val="-14"/>
        </w:rPr>
        <w:t> </w:t>
      </w:r>
      <w:r>
        <w:rPr/>
        <w:t>implemented</w:t>
      </w:r>
      <w:r>
        <w:rPr>
          <w:spacing w:val="-14"/>
        </w:rPr>
        <w:t> </w:t>
      </w:r>
      <w:r>
        <w:rPr/>
        <w:t>during 1957-67:</w:t>
      </w:r>
      <w:r>
        <w:rPr>
          <w:spacing w:val="-11"/>
        </w:rPr>
        <w:t> </w:t>
      </w:r>
      <w:r>
        <w:rPr/>
        <w:t>1)</w:t>
      </w:r>
      <w:r>
        <w:rPr>
          <w:spacing w:val="-23"/>
        </w:rPr>
        <w:t> </w:t>
      </w:r>
      <w:r>
        <w:rPr/>
        <w:t>a</w:t>
      </w:r>
      <w:r>
        <w:rPr>
          <w:spacing w:val="-23"/>
        </w:rPr>
        <w:t> </w:t>
      </w:r>
      <w:r>
        <w:rPr/>
        <w:t>winter</w:t>
      </w:r>
      <w:r>
        <w:rPr>
          <w:spacing w:val="-23"/>
        </w:rPr>
        <w:t> </w:t>
      </w:r>
      <w:r>
        <w:rPr/>
        <w:t>closure</w:t>
      </w:r>
      <w:r>
        <w:rPr>
          <w:spacing w:val="-23"/>
        </w:rPr>
        <w:t> </w:t>
      </w:r>
      <w:r>
        <w:rPr/>
        <w:t>off</w:t>
      </w:r>
      <w:r>
        <w:rPr>
          <w:spacing w:val="-23"/>
        </w:rPr>
        <w:t> </w:t>
      </w:r>
      <w:r>
        <w:rPr/>
        <w:t>Oregon,</w:t>
      </w:r>
      <w:r>
        <w:rPr>
          <w:spacing w:val="-23"/>
        </w:rPr>
        <w:t> </w:t>
      </w:r>
      <w:r>
        <w:rPr/>
        <w:t>Washington</w:t>
      </w:r>
      <w:r>
        <w:rPr>
          <w:spacing w:val="-23"/>
        </w:rPr>
        <w:t> </w:t>
      </w:r>
      <w:r>
        <w:rPr/>
        <w:t>and</w:t>
      </w:r>
      <w:r>
        <w:rPr>
          <w:spacing w:val="-23"/>
        </w:rPr>
        <w:t> </w:t>
      </w:r>
      <w:r>
        <w:rPr/>
        <w:t>British</w:t>
      </w:r>
      <w:r>
        <w:rPr>
          <w:spacing w:val="-23"/>
        </w:rPr>
        <w:t> </w:t>
      </w:r>
      <w:r>
        <w:rPr/>
        <w:t>Columbia,</w:t>
      </w:r>
      <w:r>
        <w:rPr>
          <w:spacing w:val="-23"/>
        </w:rPr>
        <w:t> </w:t>
      </w:r>
      <w:r>
        <w:rPr/>
        <w:t>2)</w:t>
      </w:r>
      <w:r>
        <w:rPr>
          <w:spacing w:val="-23"/>
        </w:rPr>
        <w:t> </w:t>
      </w:r>
      <w:r>
        <w:rPr/>
        <w:t>a</w:t>
      </w:r>
      <w:r>
        <w:rPr>
          <w:spacing w:val="-23"/>
        </w:rPr>
        <w:t> </w:t>
      </w:r>
      <w:r>
        <w:rPr/>
        <w:t>3,000</w:t>
      </w:r>
      <w:r>
        <w:rPr>
          <w:spacing w:val="-23"/>
        </w:rPr>
        <w:t> </w:t>
      </w:r>
      <w:r>
        <w:rPr/>
        <w:t>lb</w:t>
      </w:r>
      <w:r>
        <w:rPr>
          <w:spacing w:val="-23"/>
        </w:rPr>
        <w:t> </w:t>
      </w:r>
      <w:r>
        <w:rPr/>
        <w:t>per trip</w:t>
      </w:r>
      <w:r>
        <w:rPr>
          <w:spacing w:val="-8"/>
        </w:rPr>
        <w:t> </w:t>
      </w:r>
      <w:r>
        <w:rPr/>
        <w:t>limit,</w:t>
      </w:r>
      <w:r>
        <w:rPr>
          <w:spacing w:val="-8"/>
        </w:rPr>
        <w:t> </w:t>
      </w:r>
      <w:r>
        <w:rPr/>
        <w:t>and</w:t>
      </w:r>
      <w:r>
        <w:rPr>
          <w:spacing w:val="-8"/>
        </w:rPr>
        <w:t> </w:t>
      </w:r>
      <w:r>
        <w:rPr/>
        <w:t>3)</w:t>
      </w:r>
      <w:r>
        <w:rPr>
          <w:spacing w:val="-8"/>
        </w:rPr>
        <w:t> </w:t>
      </w:r>
      <w:r>
        <w:rPr/>
        <w:t>no</w:t>
      </w:r>
      <w:r>
        <w:rPr>
          <w:spacing w:val="-8"/>
        </w:rPr>
        <w:t> </w:t>
      </w:r>
      <w:r>
        <w:rPr/>
        <w:t>more</w:t>
      </w:r>
      <w:r>
        <w:rPr>
          <w:spacing w:val="-8"/>
        </w:rPr>
        <w:t> </w:t>
      </w:r>
      <w:r>
        <w:rPr/>
        <w:t>than</w:t>
      </w:r>
      <w:r>
        <w:rPr>
          <w:spacing w:val="-8"/>
        </w:rPr>
        <w:t> </w:t>
      </w:r>
      <w:r>
        <w:rPr>
          <w:spacing w:val="-5"/>
        </w:rPr>
        <w:t>two</w:t>
      </w:r>
      <w:r>
        <w:rPr>
          <w:spacing w:val="-8"/>
        </w:rPr>
        <w:t> </w:t>
      </w:r>
      <w:r>
        <w:rPr/>
        <w:t>trips</w:t>
      </w:r>
      <w:r>
        <w:rPr>
          <w:spacing w:val="-8"/>
        </w:rPr>
        <w:t> </w:t>
      </w:r>
      <w:r>
        <w:rPr/>
        <w:t>per</w:t>
      </w:r>
      <w:r>
        <w:rPr>
          <w:spacing w:val="-8"/>
        </w:rPr>
        <w:t> </w:t>
      </w:r>
      <w:r>
        <w:rPr/>
        <w:t>month</w:t>
      </w:r>
      <w:r>
        <w:rPr>
          <w:spacing w:val="-8"/>
        </w:rPr>
        <w:t> </w:t>
      </w:r>
      <w:r>
        <w:rPr/>
        <w:t>during</w:t>
      </w:r>
      <w:r>
        <w:rPr>
          <w:spacing w:val="-8"/>
        </w:rPr>
        <w:t> </w:t>
      </w:r>
      <w:r>
        <w:rPr/>
        <w:t>1957.</w:t>
      </w:r>
      <w:r>
        <w:rPr>
          <w:spacing w:val="8"/>
        </w:rPr>
        <w:t> </w:t>
      </w:r>
      <w:r>
        <w:rPr/>
        <w:t>With</w:t>
      </w:r>
      <w:r>
        <w:rPr>
          <w:spacing w:val="-8"/>
        </w:rPr>
        <w:t> </w:t>
      </w:r>
      <w:r>
        <w:rPr/>
        <w:t>the</w:t>
      </w:r>
      <w:r>
        <w:rPr>
          <w:spacing w:val="-8"/>
        </w:rPr>
        <w:t> </w:t>
      </w:r>
      <w:r>
        <w:rPr/>
        <w:t>1977</w:t>
      </w:r>
      <w:r>
        <w:rPr>
          <w:spacing w:val="-8"/>
        </w:rPr>
        <w:t> </w:t>
      </w:r>
      <w:r>
        <w:rPr/>
        <w:t>enactment of</w:t>
      </w:r>
      <w:r>
        <w:rPr>
          <w:spacing w:val="-5"/>
        </w:rPr>
        <w:t> </w:t>
      </w:r>
      <w:r>
        <w:rPr/>
        <w:t>the</w:t>
      </w:r>
      <w:r>
        <w:rPr>
          <w:spacing w:val="-5"/>
        </w:rPr>
        <w:t> </w:t>
      </w:r>
      <w:r>
        <w:rPr/>
        <w:t>Magnuson</w:t>
      </w:r>
      <w:r>
        <w:rPr>
          <w:spacing w:val="-5"/>
        </w:rPr>
        <w:t> </w:t>
      </w:r>
      <w:r>
        <w:rPr/>
        <w:t>Fishery</w:t>
      </w:r>
      <w:r>
        <w:rPr>
          <w:spacing w:val="-5"/>
        </w:rPr>
        <w:t> </w:t>
      </w:r>
      <w:r>
        <w:rPr/>
        <w:t>Conservation</w:t>
      </w:r>
      <w:r>
        <w:rPr>
          <w:spacing w:val="-5"/>
        </w:rPr>
        <w:t> </w:t>
      </w:r>
      <w:r>
        <w:rPr/>
        <w:t>and</w:t>
      </w:r>
      <w:r>
        <w:rPr>
          <w:spacing w:val="-5"/>
        </w:rPr>
        <w:t> </w:t>
      </w:r>
      <w:r>
        <w:rPr/>
        <w:t>Management</w:t>
      </w:r>
      <w:r>
        <w:rPr>
          <w:spacing w:val="-5"/>
        </w:rPr>
        <w:t> </w:t>
      </w:r>
      <w:r>
        <w:rPr/>
        <w:t>Act</w:t>
      </w:r>
      <w:r>
        <w:rPr>
          <w:spacing w:val="-5"/>
        </w:rPr>
        <w:t> </w:t>
      </w:r>
      <w:r>
        <w:rPr/>
        <w:t>(MFCMA)</w:t>
      </w:r>
      <w:r>
        <w:rPr>
          <w:spacing w:val="-5"/>
        </w:rPr>
        <w:t> </w:t>
      </w:r>
      <w:r>
        <w:rPr/>
        <w:t>the</w:t>
      </w:r>
      <w:r>
        <w:rPr>
          <w:spacing w:val="-5"/>
        </w:rPr>
        <w:t> </w:t>
      </w:r>
      <w:r>
        <w:rPr/>
        <w:t>large</w:t>
      </w:r>
      <w:r>
        <w:rPr>
          <w:spacing w:val="-5"/>
        </w:rPr>
        <w:t> </w:t>
      </w:r>
      <w:r>
        <w:rPr/>
        <w:t>foreign- dominated fishery that had developed since the late 1960s </w:t>
      </w:r>
      <w:r>
        <w:rPr>
          <w:spacing w:val="-3"/>
        </w:rPr>
        <w:t>was </w:t>
      </w:r>
      <w:r>
        <w:rPr/>
        <w:t>replaced </w:t>
      </w:r>
      <w:r>
        <w:rPr>
          <w:spacing w:val="-4"/>
        </w:rPr>
        <w:t>by </w:t>
      </w:r>
      <w:r>
        <w:rPr/>
        <w:t>the domestic fishery</w:t>
      </w:r>
      <w:r>
        <w:rPr>
          <w:spacing w:val="-36"/>
        </w:rPr>
        <w:t> </w:t>
      </w:r>
      <w:r>
        <w:rPr/>
        <w:t>that</w:t>
      </w:r>
      <w:r>
        <w:rPr>
          <w:spacing w:val="-36"/>
        </w:rPr>
        <w:t> </w:t>
      </w:r>
      <w:r>
        <w:rPr/>
        <w:t>continues</w:t>
      </w:r>
      <w:r>
        <w:rPr>
          <w:spacing w:val="-36"/>
        </w:rPr>
        <w:t> </w:t>
      </w:r>
      <w:r>
        <w:rPr>
          <w:spacing w:val="-4"/>
        </w:rPr>
        <w:t>today.</w:t>
      </w:r>
      <w:r>
        <w:rPr>
          <w:spacing w:val="-25"/>
        </w:rPr>
        <w:t> </w:t>
      </w:r>
      <w:r>
        <w:rPr/>
        <w:t>Petrale</w:t>
      </w:r>
      <w:r>
        <w:rPr>
          <w:spacing w:val="-36"/>
        </w:rPr>
        <w:t> </w:t>
      </w:r>
      <w:r>
        <w:rPr/>
        <w:t>sole</w:t>
      </w:r>
      <w:r>
        <w:rPr>
          <w:spacing w:val="-36"/>
        </w:rPr>
        <w:t> </w:t>
      </w:r>
      <w:r>
        <w:rPr/>
        <w:t>are</w:t>
      </w:r>
      <w:r>
        <w:rPr>
          <w:spacing w:val="-36"/>
        </w:rPr>
        <w:t> </w:t>
      </w:r>
      <w:r>
        <w:rPr/>
        <w:t>harvested</w:t>
      </w:r>
      <w:r>
        <w:rPr>
          <w:spacing w:val="-36"/>
        </w:rPr>
        <w:t> </w:t>
      </w:r>
      <w:r>
        <w:rPr/>
        <w:t>almost</w:t>
      </w:r>
      <w:r>
        <w:rPr>
          <w:spacing w:val="-36"/>
        </w:rPr>
        <w:t> </w:t>
      </w:r>
      <w:r>
        <w:rPr/>
        <w:t>exclusively</w:t>
      </w:r>
      <w:r>
        <w:rPr>
          <w:spacing w:val="-36"/>
        </w:rPr>
        <w:t> </w:t>
      </w:r>
      <w:r>
        <w:rPr>
          <w:spacing w:val="-4"/>
        </w:rPr>
        <w:t>by</w:t>
      </w:r>
      <w:r>
        <w:rPr>
          <w:spacing w:val="-36"/>
        </w:rPr>
        <w:t> </w:t>
      </w:r>
      <w:r>
        <w:rPr/>
        <w:t>bottom</w:t>
      </w:r>
      <w:r>
        <w:rPr>
          <w:spacing w:val="-36"/>
        </w:rPr>
        <w:t> </w:t>
      </w:r>
      <w:r>
        <w:rPr/>
        <w:t>trawls</w:t>
      </w:r>
      <w:r>
        <w:rPr>
          <w:spacing w:val="-36"/>
        </w:rPr>
        <w:t> </w:t>
      </w:r>
      <w:r>
        <w:rPr/>
        <w:t>in the</w:t>
      </w:r>
      <w:r>
        <w:rPr>
          <w:spacing w:val="-23"/>
        </w:rPr>
        <w:t> </w:t>
      </w:r>
      <w:r>
        <w:rPr/>
        <w:t>U.S.</w:t>
      </w:r>
      <w:r>
        <w:rPr>
          <w:spacing w:val="-23"/>
        </w:rPr>
        <w:t> </w:t>
      </w:r>
      <w:r>
        <w:rPr>
          <w:spacing w:val="-5"/>
        </w:rPr>
        <w:t>West</w:t>
      </w:r>
      <w:r>
        <w:rPr>
          <w:spacing w:val="-23"/>
        </w:rPr>
        <w:t> </w:t>
      </w:r>
      <w:r>
        <w:rPr/>
        <w:t>Coast</w:t>
      </w:r>
      <w:r>
        <w:rPr>
          <w:spacing w:val="-23"/>
        </w:rPr>
        <w:t> </w:t>
      </w:r>
      <w:r>
        <w:rPr/>
        <w:t>groundfish</w:t>
      </w:r>
      <w:r>
        <w:rPr>
          <w:spacing w:val="-23"/>
        </w:rPr>
        <w:t> </w:t>
      </w:r>
      <w:r>
        <w:rPr>
          <w:spacing w:val="-3"/>
        </w:rPr>
        <w:t>fishery.</w:t>
      </w:r>
      <w:r>
        <w:rPr>
          <w:spacing w:val="-10"/>
        </w:rPr>
        <w:t> </w:t>
      </w:r>
      <w:r>
        <w:rPr/>
        <w:t>Recent</w:t>
      </w:r>
      <w:r>
        <w:rPr>
          <w:spacing w:val="-23"/>
        </w:rPr>
        <w:t> </w:t>
      </w:r>
      <w:r>
        <w:rPr/>
        <w:t>petrale</w:t>
      </w:r>
      <w:r>
        <w:rPr>
          <w:spacing w:val="-23"/>
        </w:rPr>
        <w:t> </w:t>
      </w:r>
      <w:r>
        <w:rPr/>
        <w:t>sole</w:t>
      </w:r>
      <w:r>
        <w:rPr>
          <w:spacing w:val="-23"/>
        </w:rPr>
        <w:t> </w:t>
      </w:r>
      <w:r>
        <w:rPr/>
        <w:t>catches</w:t>
      </w:r>
      <w:r>
        <w:rPr>
          <w:spacing w:val="-23"/>
        </w:rPr>
        <w:t> </w:t>
      </w:r>
      <w:r>
        <w:rPr/>
        <w:t>exhibit</w:t>
      </w:r>
      <w:r>
        <w:rPr>
          <w:spacing w:val="-23"/>
        </w:rPr>
        <w:t> </w:t>
      </w:r>
      <w:r>
        <w:rPr/>
        <w:t>marked</w:t>
      </w:r>
      <w:r>
        <w:rPr>
          <w:spacing w:val="-23"/>
        </w:rPr>
        <w:t> </w:t>
      </w:r>
      <w:r>
        <w:rPr/>
        <w:t>seasonal variation,</w:t>
      </w:r>
      <w:r>
        <w:rPr>
          <w:spacing w:val="-21"/>
        </w:rPr>
        <w:t> </w:t>
      </w:r>
      <w:r>
        <w:rPr/>
        <w:t>with</w:t>
      </w:r>
      <w:r>
        <w:rPr>
          <w:spacing w:val="-21"/>
        </w:rPr>
        <w:t> </w:t>
      </w:r>
      <w:r>
        <w:rPr/>
        <w:t>substantial</w:t>
      </w:r>
      <w:r>
        <w:rPr>
          <w:spacing w:val="-21"/>
        </w:rPr>
        <w:t> </w:t>
      </w:r>
      <w:r>
        <w:rPr/>
        <w:t>portions</w:t>
      </w:r>
      <w:r>
        <w:rPr>
          <w:spacing w:val="-21"/>
        </w:rPr>
        <w:t> </w:t>
      </w:r>
      <w:r>
        <w:rPr/>
        <w:t>of</w:t>
      </w:r>
      <w:r>
        <w:rPr>
          <w:spacing w:val="-21"/>
        </w:rPr>
        <w:t> </w:t>
      </w:r>
      <w:r>
        <w:rPr/>
        <w:t>the</w:t>
      </w:r>
      <w:r>
        <w:rPr>
          <w:spacing w:val="-21"/>
        </w:rPr>
        <w:t> </w:t>
      </w:r>
      <w:r>
        <w:rPr/>
        <w:t>annual</w:t>
      </w:r>
      <w:r>
        <w:rPr>
          <w:spacing w:val="-21"/>
        </w:rPr>
        <w:t> </w:t>
      </w:r>
      <w:r>
        <w:rPr/>
        <w:t>harvest</w:t>
      </w:r>
      <w:r>
        <w:rPr>
          <w:spacing w:val="-21"/>
        </w:rPr>
        <w:t> </w:t>
      </w:r>
      <w:r>
        <w:rPr/>
        <w:t>taken</w:t>
      </w:r>
      <w:r>
        <w:rPr>
          <w:spacing w:val="-21"/>
        </w:rPr>
        <w:t> </w:t>
      </w:r>
      <w:r>
        <w:rPr/>
        <w:t>from</w:t>
      </w:r>
      <w:r>
        <w:rPr>
          <w:spacing w:val="-21"/>
        </w:rPr>
        <w:t> </w:t>
      </w:r>
      <w:r>
        <w:rPr/>
        <w:t>the</w:t>
      </w:r>
      <w:r>
        <w:rPr>
          <w:spacing w:val="-21"/>
        </w:rPr>
        <w:t> </w:t>
      </w:r>
      <w:r>
        <w:rPr/>
        <w:t>spawning</w:t>
      </w:r>
      <w:r>
        <w:rPr>
          <w:spacing w:val="-21"/>
        </w:rPr>
        <w:t> </w:t>
      </w:r>
      <w:r>
        <w:rPr/>
        <w:t>grounds during</w:t>
      </w:r>
      <w:r>
        <w:rPr>
          <w:spacing w:val="-17"/>
        </w:rPr>
        <w:t> </w:t>
      </w:r>
      <w:r>
        <w:rPr/>
        <w:t>December</w:t>
      </w:r>
      <w:r>
        <w:rPr>
          <w:spacing w:val="-18"/>
        </w:rPr>
        <w:t> </w:t>
      </w:r>
      <w:r>
        <w:rPr/>
        <w:t>and</w:t>
      </w:r>
      <w:r>
        <w:rPr>
          <w:spacing w:val="-17"/>
        </w:rPr>
        <w:t> </w:t>
      </w:r>
      <w:r>
        <w:rPr>
          <w:spacing w:val="-4"/>
        </w:rPr>
        <w:t>January.</w:t>
      </w:r>
      <w:r>
        <w:rPr>
          <w:spacing w:val="-3"/>
        </w:rPr>
        <w:t> </w:t>
      </w:r>
      <w:r>
        <w:rPr/>
        <w:t>Evidence</w:t>
      </w:r>
      <w:r>
        <w:rPr>
          <w:spacing w:val="-17"/>
        </w:rPr>
        <w:t> </w:t>
      </w:r>
      <w:r>
        <w:rPr/>
        <w:t>suggests</w:t>
      </w:r>
      <w:r>
        <w:rPr>
          <w:spacing w:val="-18"/>
        </w:rPr>
        <w:t> </w:t>
      </w:r>
      <w:r>
        <w:rPr/>
        <w:t>that</w:t>
      </w:r>
      <w:r>
        <w:rPr>
          <w:spacing w:val="-17"/>
        </w:rPr>
        <w:t> </w:t>
      </w:r>
      <w:r>
        <w:rPr/>
        <w:t>the</w:t>
      </w:r>
      <w:r>
        <w:rPr>
          <w:spacing w:val="-17"/>
        </w:rPr>
        <w:t> </w:t>
      </w:r>
      <w:r>
        <w:rPr/>
        <w:t>winter</w:t>
      </w:r>
      <w:r>
        <w:rPr>
          <w:spacing w:val="-17"/>
        </w:rPr>
        <w:t> </w:t>
      </w:r>
      <w:r>
        <w:rPr/>
        <w:t>fishery</w:t>
      </w:r>
      <w:r>
        <w:rPr>
          <w:spacing w:val="-17"/>
        </w:rPr>
        <w:t> </w:t>
      </w:r>
      <w:r>
        <w:rPr/>
        <w:t>on</w:t>
      </w:r>
      <w:r>
        <w:rPr>
          <w:spacing w:val="-18"/>
        </w:rPr>
        <w:t> </w:t>
      </w:r>
      <w:r>
        <w:rPr/>
        <w:t>the</w:t>
      </w:r>
      <w:r>
        <w:rPr>
          <w:spacing w:val="-17"/>
        </w:rPr>
        <w:t> </w:t>
      </w:r>
      <w:r>
        <w:rPr/>
        <w:t>deep</w:t>
      </w:r>
      <w:r>
        <w:rPr>
          <w:spacing w:val="-17"/>
        </w:rPr>
        <w:t> </w:t>
      </w:r>
      <w:r>
        <w:rPr/>
        <w:t>water spawning</w:t>
      </w:r>
      <w:r>
        <w:rPr>
          <w:spacing w:val="-24"/>
        </w:rPr>
        <w:t> </w:t>
      </w:r>
      <w:r>
        <w:rPr/>
        <w:t>grounds</w:t>
      </w:r>
      <w:r>
        <w:rPr>
          <w:spacing w:val="-24"/>
        </w:rPr>
        <w:t> </w:t>
      </w:r>
      <w:r>
        <w:rPr/>
        <w:t>developed</w:t>
      </w:r>
      <w:r>
        <w:rPr>
          <w:spacing w:val="-25"/>
        </w:rPr>
        <w:t> </w:t>
      </w:r>
      <w:r>
        <w:rPr/>
        <w:t>sporadically</w:t>
      </w:r>
      <w:r>
        <w:rPr>
          <w:spacing w:val="-24"/>
        </w:rPr>
        <w:t> </w:t>
      </w:r>
      <w:r>
        <w:rPr/>
        <w:t>during</w:t>
      </w:r>
      <w:r>
        <w:rPr>
          <w:spacing w:val="-24"/>
        </w:rPr>
        <w:t> </w:t>
      </w:r>
      <w:r>
        <w:rPr/>
        <w:t>the</w:t>
      </w:r>
      <w:r>
        <w:rPr>
          <w:spacing w:val="-24"/>
        </w:rPr>
        <w:t> </w:t>
      </w:r>
      <w:r>
        <w:rPr/>
        <w:t>1950s</w:t>
      </w:r>
      <w:r>
        <w:rPr>
          <w:spacing w:val="-24"/>
        </w:rPr>
        <w:t> </w:t>
      </w:r>
      <w:r>
        <w:rPr/>
        <w:t>and</w:t>
      </w:r>
      <w:r>
        <w:rPr>
          <w:spacing w:val="-24"/>
        </w:rPr>
        <w:t> </w:t>
      </w:r>
      <w:r>
        <w:rPr/>
        <w:t>1960s</w:t>
      </w:r>
      <w:r>
        <w:rPr>
          <w:spacing w:val="-24"/>
        </w:rPr>
        <w:t> </w:t>
      </w:r>
      <w:r>
        <w:rPr/>
        <w:t>as</w:t>
      </w:r>
      <w:r>
        <w:rPr>
          <w:spacing w:val="-24"/>
        </w:rPr>
        <w:t> </w:t>
      </w:r>
      <w:r>
        <w:rPr/>
        <w:t>fishers</w:t>
      </w:r>
      <w:r>
        <w:rPr>
          <w:spacing w:val="-24"/>
        </w:rPr>
        <w:t> </w:t>
      </w:r>
      <w:r>
        <w:rPr/>
        <w:t>discovered new locations (e.g., Alverson and Chatwin (</w:t>
      </w:r>
      <w:hyperlink w:history="true" w:anchor="_bookmark79">
        <w:r>
          <w:rPr>
            <w:color w:val="0000FF"/>
          </w:rPr>
          <w:t>1957</w:t>
        </w:r>
      </w:hyperlink>
      <w:r>
        <w:rPr/>
        <w:t>); Ketchen and </w:t>
      </w:r>
      <w:r>
        <w:rPr>
          <w:spacing w:val="-3"/>
        </w:rPr>
        <w:t>Forrester </w:t>
      </w:r>
      <w:r>
        <w:rPr/>
        <w:t>(</w:t>
      </w:r>
      <w:hyperlink w:history="true" w:anchor="_bookmark104">
        <w:r>
          <w:rPr>
            <w:color w:val="0000FF"/>
          </w:rPr>
          <w:t>1966</w:t>
        </w:r>
      </w:hyperlink>
      <w:r>
        <w:rPr/>
        <w:t>)). Both historical</w:t>
      </w:r>
      <w:r>
        <w:rPr>
          <w:spacing w:val="-14"/>
        </w:rPr>
        <w:t> </w:t>
      </w:r>
      <w:r>
        <w:rPr/>
        <w:t>and</w:t>
      </w:r>
      <w:r>
        <w:rPr>
          <w:spacing w:val="-14"/>
        </w:rPr>
        <w:t> </w:t>
      </w:r>
      <w:r>
        <w:rPr/>
        <w:t>current</w:t>
      </w:r>
      <w:r>
        <w:rPr>
          <w:spacing w:val="-14"/>
        </w:rPr>
        <w:t> </w:t>
      </w:r>
      <w:r>
        <w:rPr/>
        <w:t>petrale</w:t>
      </w:r>
      <w:r>
        <w:rPr>
          <w:spacing w:val="-14"/>
        </w:rPr>
        <w:t> </w:t>
      </w:r>
      <w:r>
        <w:rPr/>
        <w:t>sole</w:t>
      </w:r>
      <w:r>
        <w:rPr>
          <w:spacing w:val="-14"/>
        </w:rPr>
        <w:t> </w:t>
      </w:r>
      <w:r>
        <w:rPr/>
        <w:t>fisheries</w:t>
      </w:r>
      <w:r>
        <w:rPr>
          <w:spacing w:val="-14"/>
        </w:rPr>
        <w:t> </w:t>
      </w:r>
      <w:r>
        <w:rPr>
          <w:spacing w:val="-4"/>
        </w:rPr>
        <w:t>have</w:t>
      </w:r>
      <w:r>
        <w:rPr>
          <w:spacing w:val="-14"/>
        </w:rPr>
        <w:t> </w:t>
      </w:r>
      <w:r>
        <w:rPr/>
        <w:t>primarily</w:t>
      </w:r>
      <w:r>
        <w:rPr>
          <w:spacing w:val="-14"/>
        </w:rPr>
        <w:t> </w:t>
      </w:r>
      <w:r>
        <w:rPr/>
        <w:t>relied</w:t>
      </w:r>
      <w:r>
        <w:rPr>
          <w:spacing w:val="-14"/>
        </w:rPr>
        <w:t> </w:t>
      </w:r>
      <w:r>
        <w:rPr/>
        <w:t>upon</w:t>
      </w:r>
      <w:r>
        <w:rPr>
          <w:spacing w:val="-14"/>
        </w:rPr>
        <w:t> </w:t>
      </w:r>
      <w:r>
        <w:rPr/>
        <w:t>trawl</w:t>
      </w:r>
      <w:r>
        <w:rPr>
          <w:spacing w:val="-14"/>
        </w:rPr>
        <w:t> </w:t>
      </w:r>
      <w:r>
        <w:rPr/>
        <w:t>fleets.</w:t>
      </w:r>
      <w:r>
        <w:rPr>
          <w:spacing w:val="1"/>
        </w:rPr>
        <w:t> </w:t>
      </w:r>
      <w:r>
        <w:rPr/>
        <w:t>Fishery </w:t>
      </w:r>
      <w:r>
        <w:rPr>
          <w:spacing w:val="-3"/>
        </w:rPr>
        <w:t>removals </w:t>
      </w:r>
      <w:r>
        <w:rPr/>
        <w:t>were divided among 4 fleets: 1) winter North trawl, 2) summer North trawl, 3) winter</w:t>
      </w:r>
      <w:r>
        <w:rPr>
          <w:spacing w:val="-17"/>
        </w:rPr>
        <w:t> </w:t>
      </w:r>
      <w:r>
        <w:rPr/>
        <w:t>South</w:t>
      </w:r>
      <w:r>
        <w:rPr>
          <w:spacing w:val="-17"/>
        </w:rPr>
        <w:t> </w:t>
      </w:r>
      <w:r>
        <w:rPr/>
        <w:t>trawl,</w:t>
      </w:r>
      <w:r>
        <w:rPr>
          <w:spacing w:val="-17"/>
        </w:rPr>
        <w:t> </w:t>
      </w:r>
      <w:r>
        <w:rPr/>
        <w:t>and</w:t>
      </w:r>
      <w:r>
        <w:rPr>
          <w:spacing w:val="-17"/>
        </w:rPr>
        <w:t> </w:t>
      </w:r>
      <w:r>
        <w:rPr/>
        <w:t>4)</w:t>
      </w:r>
      <w:r>
        <w:rPr>
          <w:spacing w:val="-17"/>
        </w:rPr>
        <w:t> </w:t>
      </w:r>
      <w:r>
        <w:rPr/>
        <w:t>summer</w:t>
      </w:r>
      <w:r>
        <w:rPr>
          <w:spacing w:val="-17"/>
        </w:rPr>
        <w:t> </w:t>
      </w:r>
      <w:r>
        <w:rPr/>
        <w:t>South</w:t>
      </w:r>
      <w:r>
        <w:rPr>
          <w:spacing w:val="-17"/>
        </w:rPr>
        <w:t> </w:t>
      </w:r>
      <w:r>
        <w:rPr/>
        <w:t>trawl.</w:t>
      </w:r>
      <w:r>
        <w:rPr>
          <w:spacing w:val="-3"/>
        </w:rPr>
        <w:t> </w:t>
      </w:r>
      <w:r>
        <w:rPr/>
        <w:t>Landings</w:t>
      </w:r>
      <w:r>
        <w:rPr>
          <w:spacing w:val="-17"/>
        </w:rPr>
        <w:t> </w:t>
      </w:r>
      <w:r>
        <w:rPr/>
        <w:t>for</w:t>
      </w:r>
      <w:r>
        <w:rPr>
          <w:spacing w:val="-17"/>
        </w:rPr>
        <w:t> </w:t>
      </w:r>
      <w:r>
        <w:rPr/>
        <w:t>the</w:t>
      </w:r>
      <w:r>
        <w:rPr>
          <w:spacing w:val="-17"/>
        </w:rPr>
        <w:t> </w:t>
      </w:r>
      <w:r>
        <w:rPr/>
        <w:t>North</w:t>
      </w:r>
      <w:r>
        <w:rPr>
          <w:spacing w:val="-17"/>
        </w:rPr>
        <w:t> </w:t>
      </w:r>
      <w:r>
        <w:rPr/>
        <w:t>fleet</w:t>
      </w:r>
      <w:r>
        <w:rPr>
          <w:spacing w:val="-17"/>
        </w:rPr>
        <w:t> </w:t>
      </w:r>
      <w:r>
        <w:rPr/>
        <w:t>are</w:t>
      </w:r>
      <w:r>
        <w:rPr>
          <w:spacing w:val="-17"/>
        </w:rPr>
        <w:t> </w:t>
      </w:r>
      <w:r>
        <w:rPr/>
        <w:t>defined</w:t>
      </w:r>
      <w:r>
        <w:rPr>
          <w:spacing w:val="-17"/>
        </w:rPr>
        <w:t> </w:t>
      </w:r>
      <w:r>
        <w:rPr/>
        <w:t>as fish</w:t>
      </w:r>
      <w:r>
        <w:rPr>
          <w:spacing w:val="-25"/>
        </w:rPr>
        <w:t> </w:t>
      </w:r>
      <w:r>
        <w:rPr/>
        <w:t>landed</w:t>
      </w:r>
      <w:r>
        <w:rPr>
          <w:spacing w:val="-25"/>
        </w:rPr>
        <w:t> </w:t>
      </w:r>
      <w:r>
        <w:rPr/>
        <w:t>in</w:t>
      </w:r>
      <w:r>
        <w:rPr>
          <w:spacing w:val="-25"/>
        </w:rPr>
        <w:t> </w:t>
      </w:r>
      <w:r>
        <w:rPr/>
        <w:t>Washington</w:t>
      </w:r>
      <w:r>
        <w:rPr>
          <w:spacing w:val="-25"/>
        </w:rPr>
        <w:t> </w:t>
      </w:r>
      <w:r>
        <w:rPr/>
        <w:t>and</w:t>
      </w:r>
      <w:r>
        <w:rPr>
          <w:spacing w:val="-25"/>
        </w:rPr>
        <w:t> </w:t>
      </w:r>
      <w:r>
        <w:rPr/>
        <w:t>Oregon</w:t>
      </w:r>
      <w:r>
        <w:rPr>
          <w:spacing w:val="-25"/>
        </w:rPr>
        <w:t> </w:t>
      </w:r>
      <w:r>
        <w:rPr/>
        <w:t>ports.</w:t>
      </w:r>
      <w:r>
        <w:rPr>
          <w:spacing w:val="-14"/>
        </w:rPr>
        <w:t> </w:t>
      </w:r>
      <w:r>
        <w:rPr/>
        <w:t>Landings</w:t>
      </w:r>
      <w:r>
        <w:rPr>
          <w:spacing w:val="-25"/>
        </w:rPr>
        <w:t> </w:t>
      </w:r>
      <w:r>
        <w:rPr/>
        <w:t>for</w:t>
      </w:r>
      <w:r>
        <w:rPr>
          <w:spacing w:val="-25"/>
        </w:rPr>
        <w:t> </w:t>
      </w:r>
      <w:r>
        <w:rPr/>
        <w:t>the</w:t>
      </w:r>
      <w:r>
        <w:rPr>
          <w:spacing w:val="-25"/>
        </w:rPr>
        <w:t> </w:t>
      </w:r>
      <w:r>
        <w:rPr/>
        <w:t>South</w:t>
      </w:r>
      <w:r>
        <w:rPr>
          <w:spacing w:val="-25"/>
        </w:rPr>
        <w:t> </w:t>
      </w:r>
      <w:r>
        <w:rPr/>
        <w:t>fleet</w:t>
      </w:r>
      <w:r>
        <w:rPr>
          <w:spacing w:val="-25"/>
        </w:rPr>
        <w:t> </w:t>
      </w:r>
      <w:r>
        <w:rPr/>
        <w:t>are</w:t>
      </w:r>
      <w:r>
        <w:rPr>
          <w:spacing w:val="-25"/>
        </w:rPr>
        <w:t> </w:t>
      </w:r>
      <w:r>
        <w:rPr/>
        <w:t>defined</w:t>
      </w:r>
      <w:r>
        <w:rPr>
          <w:spacing w:val="-25"/>
        </w:rPr>
        <w:t> </w:t>
      </w:r>
      <w:r>
        <w:rPr/>
        <w:t>as</w:t>
      </w:r>
      <w:r>
        <w:rPr>
          <w:spacing w:val="-25"/>
        </w:rPr>
        <w:t> </w:t>
      </w:r>
      <w:r>
        <w:rPr/>
        <w:t>fish landed in California</w:t>
      </w:r>
      <w:r>
        <w:rPr>
          <w:spacing w:val="55"/>
        </w:rPr>
        <w:t> </w:t>
      </w:r>
      <w:r>
        <w:rPr/>
        <w:t>ports.</w:t>
      </w:r>
    </w:p>
    <w:p>
      <w:pPr>
        <w:pStyle w:val="BodyText"/>
        <w:spacing w:before="8"/>
      </w:pPr>
    </w:p>
    <w:p>
      <w:pPr>
        <w:pStyle w:val="BodyText"/>
        <w:spacing w:line="254" w:lineRule="auto"/>
        <w:ind w:left="132" w:right="127" w:firstLine="27"/>
        <w:jc w:val="both"/>
      </w:pPr>
      <w:r>
        <w:rPr/>
        <w:t>Historical</w:t>
      </w:r>
      <w:r>
        <w:rPr>
          <w:spacing w:val="-6"/>
        </w:rPr>
        <w:t> </w:t>
      </w:r>
      <w:r>
        <w:rPr/>
        <w:t>landings</w:t>
      </w:r>
      <w:r>
        <w:rPr>
          <w:spacing w:val="-6"/>
        </w:rPr>
        <w:t> </w:t>
      </w:r>
      <w:r>
        <w:rPr/>
        <w:t>reconstructions</w:t>
      </w:r>
      <w:r>
        <w:rPr>
          <w:spacing w:val="-6"/>
        </w:rPr>
        <w:t> </w:t>
      </w:r>
      <w:r>
        <w:rPr/>
        <w:t>show</w:t>
      </w:r>
      <w:r>
        <w:rPr>
          <w:spacing w:val="-6"/>
        </w:rPr>
        <w:t> </w:t>
      </w:r>
      <w:r>
        <w:rPr/>
        <w:t>peak</w:t>
      </w:r>
      <w:r>
        <w:rPr>
          <w:spacing w:val="-6"/>
        </w:rPr>
        <w:t> </w:t>
      </w:r>
      <w:r>
        <w:rPr/>
        <w:t>catches</w:t>
      </w:r>
      <w:r>
        <w:rPr>
          <w:spacing w:val="-6"/>
        </w:rPr>
        <w:t> </w:t>
      </w:r>
      <w:r>
        <w:rPr/>
        <w:t>from</w:t>
      </w:r>
      <w:r>
        <w:rPr>
          <w:spacing w:val="-6"/>
        </w:rPr>
        <w:t> </w:t>
      </w:r>
      <w:r>
        <w:rPr/>
        <w:t>the</w:t>
      </w:r>
      <w:r>
        <w:rPr>
          <w:spacing w:val="-6"/>
        </w:rPr>
        <w:t> </w:t>
      </w:r>
      <w:r>
        <w:rPr/>
        <w:t>summer</w:t>
      </w:r>
      <w:r>
        <w:rPr>
          <w:spacing w:val="-6"/>
        </w:rPr>
        <w:t> </w:t>
      </w:r>
      <w:r>
        <w:rPr/>
        <w:t>fishery</w:t>
      </w:r>
      <w:r>
        <w:rPr>
          <w:spacing w:val="-6"/>
        </w:rPr>
        <w:t> </w:t>
      </w:r>
      <w:r>
        <w:rPr/>
        <w:t>occurred during</w:t>
      </w:r>
      <w:r>
        <w:rPr>
          <w:spacing w:val="-12"/>
        </w:rPr>
        <w:t> </w:t>
      </w:r>
      <w:r>
        <w:rPr/>
        <w:t>the</w:t>
      </w:r>
      <w:r>
        <w:rPr>
          <w:spacing w:val="-12"/>
        </w:rPr>
        <w:t> </w:t>
      </w:r>
      <w:r>
        <w:rPr/>
        <w:t>1940s</w:t>
      </w:r>
      <w:r>
        <w:rPr>
          <w:spacing w:val="-12"/>
        </w:rPr>
        <w:t> </w:t>
      </w:r>
      <w:r>
        <w:rPr/>
        <w:t>and</w:t>
      </w:r>
      <w:r>
        <w:rPr>
          <w:spacing w:val="-12"/>
        </w:rPr>
        <w:t> </w:t>
      </w:r>
      <w:r>
        <w:rPr/>
        <w:t>1950s</w:t>
      </w:r>
      <w:r>
        <w:rPr>
          <w:spacing w:val="-12"/>
        </w:rPr>
        <w:t> </w:t>
      </w:r>
      <w:r>
        <w:rPr/>
        <w:t>and</w:t>
      </w:r>
      <w:r>
        <w:rPr>
          <w:spacing w:val="-12"/>
        </w:rPr>
        <w:t> </w:t>
      </w:r>
      <w:r>
        <w:rPr/>
        <w:t>subsequently</w:t>
      </w:r>
      <w:r>
        <w:rPr>
          <w:spacing w:val="-12"/>
        </w:rPr>
        <w:t> </w:t>
      </w:r>
      <w:r>
        <w:rPr/>
        <w:t>declined,</w:t>
      </w:r>
      <w:r>
        <w:rPr>
          <w:spacing w:val="-12"/>
        </w:rPr>
        <w:t> </w:t>
      </w:r>
      <w:r>
        <w:rPr/>
        <w:t>during</w:t>
      </w:r>
      <w:r>
        <w:rPr>
          <w:spacing w:val="-12"/>
        </w:rPr>
        <w:t> </w:t>
      </w:r>
      <w:r>
        <w:rPr/>
        <w:t>which</w:t>
      </w:r>
      <w:r>
        <w:rPr>
          <w:spacing w:val="-12"/>
        </w:rPr>
        <w:t> </w:t>
      </w:r>
      <w:r>
        <w:rPr/>
        <w:t>time</w:t>
      </w:r>
      <w:r>
        <w:rPr>
          <w:spacing w:val="-12"/>
        </w:rPr>
        <w:t> </w:t>
      </w:r>
      <w:r>
        <w:rPr/>
        <w:t>the</w:t>
      </w:r>
      <w:r>
        <w:rPr>
          <w:spacing w:val="-12"/>
        </w:rPr>
        <w:t> </w:t>
      </w:r>
      <w:r>
        <w:rPr/>
        <w:t>fleet</w:t>
      </w:r>
      <w:r>
        <w:rPr>
          <w:spacing w:val="-12"/>
        </w:rPr>
        <w:t> </w:t>
      </w:r>
      <w:r>
        <w:rPr>
          <w:spacing w:val="-3"/>
        </w:rPr>
        <w:t>moved </w:t>
      </w:r>
      <w:r>
        <w:rPr/>
        <w:t>to</w:t>
      </w:r>
      <w:r>
        <w:rPr>
          <w:spacing w:val="-8"/>
        </w:rPr>
        <w:t> </w:t>
      </w:r>
      <w:r>
        <w:rPr/>
        <w:t>fishing</w:t>
      </w:r>
      <w:r>
        <w:rPr>
          <w:spacing w:val="-8"/>
        </w:rPr>
        <w:t> </w:t>
      </w:r>
      <w:r>
        <w:rPr/>
        <w:t>in</w:t>
      </w:r>
      <w:r>
        <w:rPr>
          <w:spacing w:val="-8"/>
        </w:rPr>
        <w:t> </w:t>
      </w:r>
      <w:r>
        <w:rPr/>
        <w:t>deeper</w:t>
      </w:r>
      <w:r>
        <w:rPr>
          <w:spacing w:val="-8"/>
        </w:rPr>
        <w:t> </w:t>
      </w:r>
      <w:r>
        <w:rPr/>
        <w:t>waters</w:t>
      </w:r>
      <w:r>
        <w:rPr>
          <w:spacing w:val="-8"/>
        </w:rPr>
        <w:t> </w:t>
      </w:r>
      <w:r>
        <w:rPr/>
        <w:t>during</w:t>
      </w:r>
      <w:r>
        <w:rPr>
          <w:spacing w:val="-8"/>
        </w:rPr>
        <w:t> </w:t>
      </w:r>
      <w:r>
        <w:rPr/>
        <w:t>the</w:t>
      </w:r>
      <w:r>
        <w:rPr>
          <w:spacing w:val="-8"/>
        </w:rPr>
        <w:t> </w:t>
      </w:r>
      <w:r>
        <w:rPr/>
        <w:t>winter.</w:t>
      </w:r>
      <w:r>
        <w:rPr>
          <w:spacing w:val="8"/>
        </w:rPr>
        <w:t> </w:t>
      </w:r>
      <w:r>
        <w:rPr/>
        <w:t>After</w:t>
      </w:r>
      <w:r>
        <w:rPr>
          <w:spacing w:val="-8"/>
        </w:rPr>
        <w:t> </w:t>
      </w:r>
      <w:r>
        <w:rPr/>
        <w:t>the</w:t>
      </w:r>
      <w:r>
        <w:rPr>
          <w:spacing w:val="-8"/>
        </w:rPr>
        <w:t> </w:t>
      </w:r>
      <w:r>
        <w:rPr/>
        <w:t>period</w:t>
      </w:r>
      <w:r>
        <w:rPr>
          <w:spacing w:val="-8"/>
        </w:rPr>
        <w:t> </w:t>
      </w:r>
      <w:r>
        <w:rPr/>
        <w:t>of</w:t>
      </w:r>
      <w:r>
        <w:rPr>
          <w:spacing w:val="-8"/>
        </w:rPr>
        <w:t> </w:t>
      </w:r>
      <w:r>
        <w:rPr/>
        <w:t>peak</w:t>
      </w:r>
      <w:r>
        <w:rPr>
          <w:spacing w:val="-8"/>
        </w:rPr>
        <w:t> </w:t>
      </w:r>
      <w:r>
        <w:rPr/>
        <w:t>landings</w:t>
      </w:r>
      <w:r>
        <w:rPr>
          <w:spacing w:val="-8"/>
        </w:rPr>
        <w:t> </w:t>
      </w:r>
      <w:r>
        <w:rPr/>
        <w:t>during</w:t>
      </w:r>
      <w:r>
        <w:rPr>
          <w:spacing w:val="-8"/>
        </w:rPr>
        <w:t> </w:t>
      </w:r>
      <w:r>
        <w:rPr/>
        <w:t>the 1940s</w:t>
      </w:r>
      <w:r>
        <w:rPr>
          <w:spacing w:val="-10"/>
        </w:rPr>
        <w:t> </w:t>
      </w:r>
      <w:r>
        <w:rPr/>
        <w:t>and</w:t>
      </w:r>
      <w:r>
        <w:rPr>
          <w:spacing w:val="-10"/>
        </w:rPr>
        <w:t> </w:t>
      </w:r>
      <w:r>
        <w:rPr/>
        <w:t>1950s,</w:t>
      </w:r>
      <w:r>
        <w:rPr>
          <w:spacing w:val="-10"/>
        </w:rPr>
        <w:t> </w:t>
      </w:r>
      <w:r>
        <w:rPr/>
        <w:t>total</w:t>
      </w:r>
      <w:r>
        <w:rPr>
          <w:spacing w:val="-10"/>
        </w:rPr>
        <w:t> </w:t>
      </w:r>
      <w:r>
        <w:rPr/>
        <w:t>landings</w:t>
      </w:r>
      <w:r>
        <w:rPr>
          <w:spacing w:val="-10"/>
        </w:rPr>
        <w:t> </w:t>
      </w:r>
      <w:r>
        <w:rPr/>
        <w:t>were</w:t>
      </w:r>
      <w:r>
        <w:rPr>
          <w:spacing w:val="-10"/>
        </w:rPr>
        <w:t> </w:t>
      </w:r>
      <w:r>
        <w:rPr/>
        <w:t>somewhat</w:t>
      </w:r>
      <w:r>
        <w:rPr>
          <w:spacing w:val="-10"/>
        </w:rPr>
        <w:t> </w:t>
      </w:r>
      <w:r>
        <w:rPr/>
        <w:t>stable</w:t>
      </w:r>
      <w:r>
        <w:rPr>
          <w:spacing w:val="-10"/>
        </w:rPr>
        <w:t> </w:t>
      </w:r>
      <w:r>
        <w:rPr/>
        <w:t>until</w:t>
      </w:r>
      <w:r>
        <w:rPr>
          <w:spacing w:val="-10"/>
        </w:rPr>
        <w:t> </w:t>
      </w:r>
      <w:r>
        <w:rPr/>
        <w:t>about</w:t>
      </w:r>
      <w:r>
        <w:rPr>
          <w:spacing w:val="-10"/>
        </w:rPr>
        <w:t> </w:t>
      </w:r>
      <w:r>
        <w:rPr/>
        <w:t>the</w:t>
      </w:r>
      <w:r>
        <w:rPr>
          <w:spacing w:val="-10"/>
        </w:rPr>
        <w:t> </w:t>
      </w:r>
      <w:r>
        <w:rPr/>
        <w:t>late</w:t>
      </w:r>
      <w:r>
        <w:rPr>
          <w:spacing w:val="-10"/>
        </w:rPr>
        <w:t> </w:t>
      </w:r>
      <w:r>
        <w:rPr/>
        <w:t>1970s,</w:t>
      </w:r>
      <w:r>
        <w:rPr>
          <w:spacing w:val="-10"/>
        </w:rPr>
        <w:t> </w:t>
      </w:r>
      <w:r>
        <w:rPr/>
        <w:t>and</w:t>
      </w:r>
      <w:r>
        <w:rPr>
          <w:spacing w:val="-10"/>
        </w:rPr>
        <w:t> </w:t>
      </w:r>
      <w:r>
        <w:rPr/>
        <w:t>then generally</w:t>
      </w:r>
      <w:r>
        <w:rPr>
          <w:spacing w:val="-21"/>
        </w:rPr>
        <w:t> </w:t>
      </w:r>
      <w:r>
        <w:rPr/>
        <w:t>declined</w:t>
      </w:r>
      <w:r>
        <w:rPr>
          <w:spacing w:val="-22"/>
        </w:rPr>
        <w:t> </w:t>
      </w:r>
      <w:r>
        <w:rPr/>
        <w:t>until</w:t>
      </w:r>
      <w:r>
        <w:rPr>
          <w:spacing w:val="-21"/>
        </w:rPr>
        <w:t> </w:t>
      </w:r>
      <w:r>
        <w:rPr/>
        <w:t>the</w:t>
      </w:r>
      <w:r>
        <w:rPr>
          <w:spacing w:val="-21"/>
        </w:rPr>
        <w:t> </w:t>
      </w:r>
      <w:r>
        <w:rPr/>
        <w:t>mid-2000s.</w:t>
      </w:r>
      <w:r>
        <w:rPr>
          <w:spacing w:val="-9"/>
        </w:rPr>
        <w:t> </w:t>
      </w:r>
      <w:r>
        <w:rPr>
          <w:spacing w:val="-4"/>
        </w:rPr>
        <w:t>(Table</w:t>
      </w:r>
      <w:r>
        <w:rPr>
          <w:spacing w:val="-21"/>
        </w:rPr>
        <w:t> </w:t>
      </w:r>
      <w:hyperlink w:history="true" w:anchor="_bookmark134">
        <w:r>
          <w:rPr>
            <w:color w:val="0000FF"/>
          </w:rPr>
          <w:t>1</w:t>
        </w:r>
        <w:r>
          <w:rPr>
            <w:color w:val="0000FF"/>
            <w:spacing w:val="-21"/>
          </w:rPr>
          <w:t> </w:t>
        </w:r>
      </w:hyperlink>
      <w:r>
        <w:rPr/>
        <w:t>and</w:t>
      </w:r>
      <w:r>
        <w:rPr>
          <w:spacing w:val="-21"/>
        </w:rPr>
        <w:t> </w:t>
      </w:r>
      <w:r>
        <w:rPr/>
        <w:t>Figure</w:t>
      </w:r>
      <w:r>
        <w:rPr>
          <w:spacing w:val="-21"/>
        </w:rPr>
        <w:t> </w:t>
      </w:r>
      <w:hyperlink w:history="true" w:anchor="_bookmark161">
        <w:r>
          <w:rPr>
            <w:color w:val="0000FF"/>
          </w:rPr>
          <w:t>1</w:t>
        </w:r>
      </w:hyperlink>
      <w:r>
        <w:rPr/>
        <w:t>).</w:t>
      </w:r>
      <w:r>
        <w:rPr>
          <w:spacing w:val="-9"/>
        </w:rPr>
        <w:t> </w:t>
      </w:r>
      <w:r>
        <w:rPr/>
        <w:t>During</w:t>
      </w:r>
      <w:r>
        <w:rPr>
          <w:spacing w:val="-21"/>
        </w:rPr>
        <w:t> </w:t>
      </w:r>
      <w:r>
        <w:rPr/>
        <w:t>2009</w:t>
      </w:r>
      <w:r>
        <w:rPr>
          <w:spacing w:val="-21"/>
        </w:rPr>
        <w:t> </w:t>
      </w:r>
      <w:r>
        <w:rPr/>
        <w:t>the</w:t>
      </w:r>
      <w:r>
        <w:rPr>
          <w:spacing w:val="-21"/>
        </w:rPr>
        <w:t> </w:t>
      </w:r>
      <w:r>
        <w:rPr/>
        <w:t>fishery</w:t>
      </w:r>
      <w:r>
        <w:rPr>
          <w:spacing w:val="-21"/>
        </w:rPr>
        <w:t> </w:t>
      </w:r>
      <w:r>
        <w:rPr>
          <w:spacing w:val="-3"/>
        </w:rPr>
        <w:t>was </w:t>
      </w:r>
      <w:r>
        <w:rPr/>
        <w:t>declared</w:t>
      </w:r>
      <w:r>
        <w:rPr>
          <w:spacing w:val="-9"/>
        </w:rPr>
        <w:t> </w:t>
      </w:r>
      <w:r>
        <w:rPr/>
        <w:t>overfished</w:t>
      </w:r>
      <w:r>
        <w:rPr>
          <w:spacing w:val="-9"/>
        </w:rPr>
        <w:t> </w:t>
      </w:r>
      <w:r>
        <w:rPr/>
        <w:t>and</w:t>
      </w:r>
      <w:r>
        <w:rPr>
          <w:spacing w:val="-9"/>
        </w:rPr>
        <w:t> </w:t>
      </w:r>
      <w:r>
        <w:rPr/>
        <w:t>during</w:t>
      </w:r>
      <w:r>
        <w:rPr>
          <w:spacing w:val="-8"/>
        </w:rPr>
        <w:t> </w:t>
      </w:r>
      <w:r>
        <w:rPr/>
        <w:t>2010</w:t>
      </w:r>
      <w:r>
        <w:rPr>
          <w:spacing w:val="-9"/>
        </w:rPr>
        <w:t> </w:t>
      </w:r>
      <w:r>
        <w:rPr/>
        <w:t>management</w:t>
      </w:r>
      <w:r>
        <w:rPr>
          <w:spacing w:val="-9"/>
        </w:rPr>
        <w:t> </w:t>
      </w:r>
      <w:r>
        <w:rPr/>
        <w:t>restrictions</w:t>
      </w:r>
      <w:r>
        <w:rPr>
          <w:spacing w:val="-9"/>
        </w:rPr>
        <w:t> </w:t>
      </w:r>
      <w:r>
        <w:rPr/>
        <w:t>limited</w:t>
      </w:r>
      <w:r>
        <w:rPr>
          <w:spacing w:val="-9"/>
        </w:rPr>
        <w:t> </w:t>
      </w:r>
      <w:r>
        <w:rPr/>
        <w:t>the</w:t>
      </w:r>
      <w:r>
        <w:rPr>
          <w:spacing w:val="-9"/>
        </w:rPr>
        <w:t> </w:t>
      </w:r>
      <w:r>
        <w:rPr/>
        <w:t>catch</w:t>
      </w:r>
      <w:r>
        <w:rPr>
          <w:spacing w:val="-9"/>
        </w:rPr>
        <w:t> </w:t>
      </w:r>
      <w:r>
        <w:rPr/>
        <w:t>to</w:t>
      </w:r>
      <w:r>
        <w:rPr>
          <w:spacing w:val="-9"/>
        </w:rPr>
        <w:t> </w:t>
      </w:r>
      <w:r>
        <w:rPr/>
        <w:t>755</w:t>
      </w:r>
      <w:r>
        <w:rPr>
          <w:spacing w:val="-9"/>
        </w:rPr>
        <w:t> </w:t>
      </w:r>
      <w:r>
        <w:rPr>
          <w:spacing w:val="-4"/>
        </w:rPr>
        <w:t>mt (Table </w:t>
      </w:r>
      <w:hyperlink w:history="true" w:anchor="_bookmark134">
        <w:r>
          <w:rPr>
            <w:color w:val="0000FF"/>
          </w:rPr>
          <w:t>1</w:t>
        </w:r>
      </w:hyperlink>
      <w:r>
        <w:rPr>
          <w:color w:val="0000FF"/>
        </w:rPr>
        <w:t> </w:t>
      </w:r>
      <w:r>
        <w:rPr/>
        <w:t>and Figure </w:t>
      </w:r>
      <w:hyperlink w:history="true" w:anchor="_bookmark161">
        <w:r>
          <w:rPr>
            <w:color w:val="0000FF"/>
          </w:rPr>
          <w:t>1</w:t>
        </w:r>
      </w:hyperlink>
      <w:r>
        <w:rPr/>
        <w:t>). Recent years overfishing limit (OFL), annual catch limit (ACL), landings, and estimated total dead are shown in</w:t>
      </w:r>
      <w:r>
        <w:rPr>
          <w:spacing w:val="25"/>
        </w:rPr>
        <w:t> </w:t>
      </w:r>
      <w:r>
        <w:rPr>
          <w:spacing w:val="-5"/>
        </w:rPr>
        <w:t>Table </w:t>
      </w:r>
      <w:hyperlink w:history="true" w:anchor="_bookmark135">
        <w:r>
          <w:rPr>
            <w:color w:val="0000FF"/>
          </w:rPr>
          <w:t>2</w:t>
        </w:r>
      </w:hyperlink>
      <w:r>
        <w:rPr/>
        <w:t>.</w:t>
      </w:r>
    </w:p>
    <w:p>
      <w:pPr>
        <w:pStyle w:val="BodyText"/>
      </w:pPr>
    </w:p>
    <w:p>
      <w:pPr>
        <w:pStyle w:val="BodyText"/>
        <w:spacing w:before="3"/>
        <w:rPr>
          <w:sz w:val="33"/>
        </w:rPr>
      </w:pPr>
    </w:p>
    <w:p>
      <w:pPr>
        <w:pStyle w:val="Heading2"/>
        <w:numPr>
          <w:ilvl w:val="1"/>
          <w:numId w:val="9"/>
        </w:numPr>
        <w:tabs>
          <w:tab w:pos="896" w:val="left" w:leader="none"/>
        </w:tabs>
        <w:spacing w:line="240" w:lineRule="auto" w:before="0" w:after="0"/>
        <w:ind w:left="895" w:right="0" w:hanging="735"/>
        <w:jc w:val="both"/>
      </w:pPr>
      <w:bookmarkStart w:name="Summary of Management History and Perfor" w:id="55"/>
      <w:bookmarkEnd w:id="55"/>
      <w:r>
        <w:rPr>
          <w:b w:val="0"/>
        </w:rPr>
      </w:r>
      <w:bookmarkStart w:name="_bookmark32" w:id="56"/>
      <w:bookmarkEnd w:id="56"/>
      <w:r>
        <w:rPr>
          <w:b w:val="0"/>
        </w:rPr>
      </w:r>
      <w:bookmarkStart w:name="_bookmark32" w:id="57"/>
      <w:bookmarkEnd w:id="57"/>
      <w:r>
        <w:rPr/>
        <w:t>Summary</w:t>
      </w:r>
      <w:r>
        <w:rPr/>
        <w:t> of Management History and</w:t>
      </w:r>
      <w:r>
        <w:rPr>
          <w:spacing w:val="21"/>
        </w:rPr>
        <w:t> </w:t>
      </w:r>
      <w:r>
        <w:rPr/>
        <w:t>Performance</w:t>
      </w:r>
    </w:p>
    <w:p>
      <w:pPr>
        <w:pStyle w:val="BodyText"/>
        <w:spacing w:before="2"/>
        <w:rPr>
          <w:b/>
          <w:sz w:val="39"/>
        </w:rPr>
      </w:pPr>
    </w:p>
    <w:p>
      <w:pPr>
        <w:pStyle w:val="BodyText"/>
        <w:spacing w:line="254" w:lineRule="auto"/>
        <w:ind w:left="148" w:right="113" w:firstLine="11"/>
        <w:jc w:val="both"/>
      </w:pPr>
      <w:r>
        <w:rPr/>
        <w:t>Beginning</w:t>
      </w:r>
      <w:r>
        <w:rPr>
          <w:spacing w:val="-23"/>
        </w:rPr>
        <w:t> </w:t>
      </w:r>
      <w:r>
        <w:rPr/>
        <w:t>in</w:t>
      </w:r>
      <w:r>
        <w:rPr>
          <w:spacing w:val="-23"/>
        </w:rPr>
        <w:t> </w:t>
      </w:r>
      <w:r>
        <w:rPr/>
        <w:t>1983</w:t>
      </w:r>
      <w:r>
        <w:rPr>
          <w:spacing w:val="-23"/>
        </w:rPr>
        <w:t> </w:t>
      </w:r>
      <w:r>
        <w:rPr/>
        <w:t>the</w:t>
      </w:r>
      <w:r>
        <w:rPr>
          <w:spacing w:val="-23"/>
        </w:rPr>
        <w:t> </w:t>
      </w:r>
      <w:r>
        <w:rPr/>
        <w:t>Pacific</w:t>
      </w:r>
      <w:r>
        <w:rPr>
          <w:spacing w:val="-23"/>
        </w:rPr>
        <w:t> </w:t>
      </w:r>
      <w:r>
        <w:rPr/>
        <w:t>Fishery</w:t>
      </w:r>
      <w:r>
        <w:rPr>
          <w:spacing w:val="-23"/>
        </w:rPr>
        <w:t> </w:t>
      </w:r>
      <w:r>
        <w:rPr/>
        <w:t>Management</w:t>
      </w:r>
      <w:r>
        <w:rPr>
          <w:spacing w:val="-23"/>
        </w:rPr>
        <w:t> </w:t>
      </w:r>
      <w:r>
        <w:rPr/>
        <w:t>Council</w:t>
      </w:r>
      <w:r>
        <w:rPr>
          <w:spacing w:val="-23"/>
        </w:rPr>
        <w:t> </w:t>
      </w:r>
      <w:r>
        <w:rPr/>
        <w:t>(PFMC)</w:t>
      </w:r>
      <w:r>
        <w:rPr>
          <w:spacing w:val="-23"/>
        </w:rPr>
        <w:t> </w:t>
      </w:r>
      <w:r>
        <w:rPr/>
        <w:t>established</w:t>
      </w:r>
      <w:r>
        <w:rPr>
          <w:spacing w:val="-23"/>
        </w:rPr>
        <w:t> </w:t>
      </w:r>
      <w:r>
        <w:rPr/>
        <w:t>coast-wide annual</w:t>
      </w:r>
      <w:r>
        <w:rPr>
          <w:spacing w:val="-8"/>
        </w:rPr>
        <w:t> </w:t>
      </w:r>
      <w:r>
        <w:rPr/>
        <w:t>catch</w:t>
      </w:r>
      <w:r>
        <w:rPr>
          <w:spacing w:val="-8"/>
        </w:rPr>
        <w:t> </w:t>
      </w:r>
      <w:r>
        <w:rPr/>
        <w:t>limits</w:t>
      </w:r>
      <w:r>
        <w:rPr>
          <w:spacing w:val="-8"/>
        </w:rPr>
        <w:t> </w:t>
      </w:r>
      <w:r>
        <w:rPr/>
        <w:t>(ACLs)</w:t>
      </w:r>
      <w:r>
        <w:rPr>
          <w:spacing w:val="-8"/>
        </w:rPr>
        <w:t> </w:t>
      </w:r>
      <w:r>
        <w:rPr/>
        <w:t>for</w:t>
      </w:r>
      <w:r>
        <w:rPr>
          <w:spacing w:val="-8"/>
        </w:rPr>
        <w:t> </w:t>
      </w:r>
      <w:r>
        <w:rPr/>
        <w:t>the</w:t>
      </w:r>
      <w:r>
        <w:rPr>
          <w:spacing w:val="-8"/>
        </w:rPr>
        <w:t> </w:t>
      </w:r>
      <w:r>
        <w:rPr/>
        <w:t>annual</w:t>
      </w:r>
      <w:r>
        <w:rPr>
          <w:spacing w:val="-8"/>
        </w:rPr>
        <w:t> </w:t>
      </w:r>
      <w:r>
        <w:rPr/>
        <w:t>harvests</w:t>
      </w:r>
      <w:r>
        <w:rPr>
          <w:spacing w:val="-8"/>
        </w:rPr>
        <w:t> </w:t>
      </w:r>
      <w:r>
        <w:rPr/>
        <w:t>of</w:t>
      </w:r>
      <w:r>
        <w:rPr>
          <w:spacing w:val="-8"/>
        </w:rPr>
        <w:t> </w:t>
      </w:r>
      <w:r>
        <w:rPr/>
        <w:t>petrale</w:t>
      </w:r>
      <w:r>
        <w:rPr>
          <w:spacing w:val="-8"/>
        </w:rPr>
        <w:t> </w:t>
      </w:r>
      <w:r>
        <w:rPr/>
        <w:t>sole</w:t>
      </w:r>
      <w:r>
        <w:rPr>
          <w:spacing w:val="-8"/>
        </w:rPr>
        <w:t> </w:t>
      </w:r>
      <w:r>
        <w:rPr/>
        <w:t>in</w:t>
      </w:r>
      <w:r>
        <w:rPr>
          <w:spacing w:val="-8"/>
        </w:rPr>
        <w:t> </w:t>
      </w:r>
      <w:r>
        <w:rPr/>
        <w:t>the</w:t>
      </w:r>
      <w:r>
        <w:rPr>
          <w:spacing w:val="-8"/>
        </w:rPr>
        <w:t> </w:t>
      </w:r>
      <w:r>
        <w:rPr/>
        <w:t>waters</w:t>
      </w:r>
      <w:r>
        <w:rPr>
          <w:spacing w:val="-8"/>
        </w:rPr>
        <w:t> </w:t>
      </w:r>
      <w:r>
        <w:rPr/>
        <w:t>off</w:t>
      </w:r>
      <w:r>
        <w:rPr>
          <w:spacing w:val="-8"/>
        </w:rPr>
        <w:t> </w:t>
      </w:r>
      <w:r>
        <w:rPr/>
        <w:t>the</w:t>
      </w:r>
      <w:r>
        <w:rPr>
          <w:spacing w:val="-8"/>
        </w:rPr>
        <w:t> </w:t>
      </w:r>
      <w:r>
        <w:rPr/>
        <w:t>U.S. </w:t>
      </w:r>
      <w:r>
        <w:rPr>
          <w:spacing w:val="-5"/>
        </w:rPr>
        <w:t>West</w:t>
      </w:r>
      <w:r>
        <w:rPr>
          <w:spacing w:val="-27"/>
        </w:rPr>
        <w:t> </w:t>
      </w:r>
      <w:r>
        <w:rPr/>
        <w:t>Coast.</w:t>
      </w:r>
      <w:r>
        <w:rPr>
          <w:spacing w:val="-16"/>
        </w:rPr>
        <w:t> </w:t>
      </w:r>
      <w:r>
        <w:rPr/>
        <w:t>The</w:t>
      </w:r>
      <w:r>
        <w:rPr>
          <w:spacing w:val="-27"/>
        </w:rPr>
        <w:t> </w:t>
      </w:r>
      <w:r>
        <w:rPr/>
        <w:t>first</w:t>
      </w:r>
      <w:r>
        <w:rPr>
          <w:spacing w:val="-27"/>
        </w:rPr>
        <w:t> </w:t>
      </w:r>
      <w:r>
        <w:rPr/>
        <w:t>assessment</w:t>
      </w:r>
      <w:r>
        <w:rPr>
          <w:spacing w:val="-27"/>
        </w:rPr>
        <w:t> </w:t>
      </w:r>
      <w:r>
        <w:rPr/>
        <w:t>of</w:t>
      </w:r>
      <w:r>
        <w:rPr>
          <w:spacing w:val="-27"/>
        </w:rPr>
        <w:t> </w:t>
      </w:r>
      <w:r>
        <w:rPr>
          <w:spacing w:val="-5"/>
        </w:rPr>
        <w:t>West</w:t>
      </w:r>
      <w:r>
        <w:rPr>
          <w:spacing w:val="-27"/>
        </w:rPr>
        <w:t> </w:t>
      </w:r>
      <w:r>
        <w:rPr/>
        <w:t>Coast</w:t>
      </w:r>
      <w:r>
        <w:rPr>
          <w:spacing w:val="-27"/>
        </w:rPr>
        <w:t> </w:t>
      </w:r>
      <w:r>
        <w:rPr/>
        <w:t>petrale</w:t>
      </w:r>
      <w:r>
        <w:rPr>
          <w:spacing w:val="-27"/>
        </w:rPr>
        <w:t> </w:t>
      </w:r>
      <w:r>
        <w:rPr/>
        <w:t>sole</w:t>
      </w:r>
      <w:r>
        <w:rPr>
          <w:spacing w:val="-27"/>
        </w:rPr>
        <w:t> </w:t>
      </w:r>
      <w:r>
        <w:rPr/>
        <w:t>occurred</w:t>
      </w:r>
      <w:r>
        <w:rPr>
          <w:spacing w:val="-27"/>
        </w:rPr>
        <w:t> </w:t>
      </w:r>
      <w:r>
        <w:rPr/>
        <w:t>in</w:t>
      </w:r>
      <w:r>
        <w:rPr>
          <w:spacing w:val="-27"/>
        </w:rPr>
        <w:t> </w:t>
      </w:r>
      <w:r>
        <w:rPr/>
        <w:t>1984</w:t>
      </w:r>
      <w:r>
        <w:rPr>
          <w:spacing w:val="-27"/>
        </w:rPr>
        <w:t> </w:t>
      </w:r>
      <w:r>
        <w:rPr/>
        <w:t>(Demory</w:t>
      </w:r>
      <w:r>
        <w:rPr>
          <w:spacing w:val="-27"/>
        </w:rPr>
        <w:t> </w:t>
      </w:r>
      <w:hyperlink w:history="true" w:anchor="_bookmark88">
        <w:r>
          <w:rPr>
            <w:color w:val="0000FF"/>
          </w:rPr>
          <w:t>1984</w:t>
        </w:r>
      </w:hyperlink>
      <w:r>
        <w:rPr/>
        <w:t>).</w:t>
      </w:r>
    </w:p>
    <w:p>
      <w:pPr>
        <w:spacing w:after="0" w:line="254" w:lineRule="auto"/>
        <w:jc w:val="both"/>
        <w:sectPr>
          <w:pgSz w:w="12240" w:h="15840"/>
          <w:pgMar w:header="0" w:footer="822" w:top="1420" w:bottom="1020" w:left="1280" w:right="1280"/>
        </w:sectPr>
      </w:pPr>
    </w:p>
    <w:p>
      <w:pPr>
        <w:pStyle w:val="BodyText"/>
        <w:spacing w:line="254" w:lineRule="auto" w:before="39"/>
        <w:ind w:left="160" w:right="158"/>
        <w:jc w:val="both"/>
      </w:pPr>
      <w:r>
        <w:rPr/>
        <w:t>Based on the 1999 assessment a coast-wide ACL of 2,762 mt was specified and remained unchanged between 2001 and 2006.</w:t>
      </w:r>
    </w:p>
    <w:p>
      <w:pPr>
        <w:pStyle w:val="BodyText"/>
        <w:spacing w:before="10"/>
      </w:pPr>
    </w:p>
    <w:p>
      <w:pPr>
        <w:pStyle w:val="BodyText"/>
        <w:spacing w:line="254" w:lineRule="auto"/>
        <w:ind w:left="148" w:right="113" w:firstLine="3"/>
        <w:jc w:val="both"/>
      </w:pPr>
      <w:r>
        <w:rPr/>
        <w:t>The 2005 assessment of petrale sole stock assessment split the stock into </w:t>
      </w:r>
      <w:r>
        <w:rPr>
          <w:spacing w:val="-5"/>
        </w:rPr>
        <w:t>two </w:t>
      </w:r>
      <w:r>
        <w:rPr/>
        <w:t>areas, the northern</w:t>
      </w:r>
      <w:r>
        <w:rPr>
          <w:spacing w:val="-8"/>
        </w:rPr>
        <w:t> </w:t>
      </w:r>
      <w:r>
        <w:rPr/>
        <w:t>area</w:t>
      </w:r>
      <w:r>
        <w:rPr>
          <w:spacing w:val="-8"/>
        </w:rPr>
        <w:t> </w:t>
      </w:r>
      <w:r>
        <w:rPr/>
        <w:t>that</w:t>
      </w:r>
      <w:r>
        <w:rPr>
          <w:spacing w:val="-8"/>
        </w:rPr>
        <w:t> </w:t>
      </w:r>
      <w:r>
        <w:rPr/>
        <w:t>included</w:t>
      </w:r>
      <w:r>
        <w:rPr>
          <w:spacing w:val="-8"/>
        </w:rPr>
        <w:t> </w:t>
      </w:r>
      <w:r>
        <w:rPr/>
        <w:t>U.S.-Vancouver</w:t>
      </w:r>
      <w:r>
        <w:rPr>
          <w:spacing w:val="-9"/>
        </w:rPr>
        <w:t> </w:t>
      </w:r>
      <w:r>
        <w:rPr/>
        <w:t>and</w:t>
      </w:r>
      <w:r>
        <w:rPr>
          <w:spacing w:val="-8"/>
        </w:rPr>
        <w:t> </w:t>
      </w:r>
      <w:r>
        <w:rPr/>
        <w:t>Columbia</w:t>
      </w:r>
      <w:r>
        <w:rPr>
          <w:spacing w:val="-8"/>
        </w:rPr>
        <w:t> </w:t>
      </w:r>
      <w:r>
        <w:rPr/>
        <w:t>INPFC</w:t>
      </w:r>
      <w:r>
        <w:rPr>
          <w:spacing w:val="-9"/>
        </w:rPr>
        <w:t> </w:t>
      </w:r>
      <w:r>
        <w:rPr/>
        <w:t>areas</w:t>
      </w:r>
      <w:r>
        <w:rPr>
          <w:spacing w:val="-8"/>
        </w:rPr>
        <w:t> </w:t>
      </w:r>
      <w:r>
        <w:rPr/>
        <w:t>and</w:t>
      </w:r>
      <w:r>
        <w:rPr>
          <w:spacing w:val="-8"/>
        </w:rPr>
        <w:t> </w:t>
      </w:r>
      <w:r>
        <w:rPr/>
        <w:t>the</w:t>
      </w:r>
      <w:r>
        <w:rPr>
          <w:spacing w:val="-8"/>
        </w:rPr>
        <w:t> </w:t>
      </w:r>
      <w:r>
        <w:rPr/>
        <w:t>southern area that included the Eureka, Monterey and Conception INPFC areas (Lai et al. </w:t>
      </w:r>
      <w:hyperlink w:history="true" w:anchor="_bookmark107">
        <w:r>
          <w:rPr>
            <w:color w:val="0000FF"/>
          </w:rPr>
          <w:t>2005</w:t>
        </w:r>
      </w:hyperlink>
      <w:r>
        <w:rPr/>
        <w:t>). </w:t>
      </w:r>
      <w:r>
        <w:rPr>
          <w:w w:val="95"/>
        </w:rPr>
        <w:t>While petrale sole stock structure is not well understood, CPUE and geographical differences </w:t>
      </w:r>
      <w:r>
        <w:rPr/>
        <w:t>between states were used to support the use of </w:t>
      </w:r>
      <w:r>
        <w:rPr>
          <w:spacing w:val="-5"/>
        </w:rPr>
        <w:t>two </w:t>
      </w:r>
      <w:r>
        <w:rPr/>
        <w:t>separate assessment areas. In 2005 petrale sole were estimated to </w:t>
      </w:r>
      <w:r>
        <w:rPr>
          <w:spacing w:val="1"/>
        </w:rPr>
        <w:t>be </w:t>
      </w:r>
      <w:r>
        <w:rPr/>
        <w:t>at 34 and 29% of unfished spawning stock biomass in the northern and southern areas, respectively. In spite of different models and data, the biomass</w:t>
      </w:r>
      <w:r>
        <w:rPr>
          <w:spacing w:val="-15"/>
        </w:rPr>
        <w:t> </w:t>
      </w:r>
      <w:r>
        <w:rPr/>
        <w:t>trends</w:t>
      </w:r>
      <w:r>
        <w:rPr>
          <w:spacing w:val="-15"/>
        </w:rPr>
        <w:t> </w:t>
      </w:r>
      <w:r>
        <w:rPr/>
        <w:t>were</w:t>
      </w:r>
      <w:r>
        <w:rPr>
          <w:spacing w:val="-15"/>
        </w:rPr>
        <w:t> </w:t>
      </w:r>
      <w:r>
        <w:rPr/>
        <w:t>qualitatively</w:t>
      </w:r>
      <w:r>
        <w:rPr>
          <w:spacing w:val="-15"/>
        </w:rPr>
        <w:t> </w:t>
      </w:r>
      <w:r>
        <w:rPr/>
        <w:t>similar</w:t>
      </w:r>
      <w:r>
        <w:rPr>
          <w:spacing w:val="-15"/>
        </w:rPr>
        <w:t> </w:t>
      </w:r>
      <w:r>
        <w:rPr/>
        <w:t>in</w:t>
      </w:r>
      <w:r>
        <w:rPr>
          <w:spacing w:val="-15"/>
        </w:rPr>
        <w:t> </w:t>
      </w:r>
      <w:r>
        <w:rPr/>
        <w:t>both</w:t>
      </w:r>
      <w:r>
        <w:rPr>
          <w:spacing w:val="-15"/>
        </w:rPr>
        <w:t> </w:t>
      </w:r>
      <w:r>
        <w:rPr/>
        <w:t>areas,</w:t>
      </w:r>
      <w:r>
        <w:rPr>
          <w:spacing w:val="-15"/>
        </w:rPr>
        <w:t> </w:t>
      </w:r>
      <w:r>
        <w:rPr/>
        <w:t>providing</w:t>
      </w:r>
      <w:r>
        <w:rPr>
          <w:spacing w:val="-15"/>
        </w:rPr>
        <w:t> </w:t>
      </w:r>
      <w:r>
        <w:rPr/>
        <w:t>support</w:t>
      </w:r>
      <w:r>
        <w:rPr>
          <w:spacing w:val="-15"/>
        </w:rPr>
        <w:t> </w:t>
      </w:r>
      <w:r>
        <w:rPr/>
        <w:t>for</w:t>
      </w:r>
      <w:r>
        <w:rPr>
          <w:spacing w:val="-15"/>
        </w:rPr>
        <w:t> </w:t>
      </w:r>
      <w:r>
        <w:rPr/>
        <w:t>a</w:t>
      </w:r>
      <w:r>
        <w:rPr>
          <w:spacing w:val="-15"/>
        </w:rPr>
        <w:t> </w:t>
      </w:r>
      <w:r>
        <w:rPr/>
        <w:t>coast-wide stock. This assessment estimated that petrale sole had historically been below the Pacific </w:t>
      </w:r>
      <w:r>
        <w:rPr>
          <w:w w:val="95"/>
        </w:rPr>
        <w:t>Council’s minimum stock size threshold of 25% of unfished biomass from the mid-1970s until </w:t>
      </w:r>
      <w:r>
        <w:rPr/>
        <w:t>just</w:t>
      </w:r>
      <w:r>
        <w:rPr>
          <w:spacing w:val="-15"/>
        </w:rPr>
        <w:t> </w:t>
      </w:r>
      <w:r>
        <w:rPr/>
        <w:t>prior</w:t>
      </w:r>
      <w:r>
        <w:rPr>
          <w:spacing w:val="-15"/>
        </w:rPr>
        <w:t> </w:t>
      </w:r>
      <w:r>
        <w:rPr/>
        <w:t>to</w:t>
      </w:r>
      <w:r>
        <w:rPr>
          <w:spacing w:val="-15"/>
        </w:rPr>
        <w:t> </w:t>
      </w:r>
      <w:r>
        <w:rPr/>
        <w:t>the</w:t>
      </w:r>
      <w:r>
        <w:rPr>
          <w:spacing w:val="-15"/>
        </w:rPr>
        <w:t> </w:t>
      </w:r>
      <w:r>
        <w:rPr/>
        <w:t>completion</w:t>
      </w:r>
      <w:r>
        <w:rPr>
          <w:spacing w:val="-15"/>
        </w:rPr>
        <w:t> </w:t>
      </w:r>
      <w:r>
        <w:rPr/>
        <w:t>of</w:t>
      </w:r>
      <w:r>
        <w:rPr>
          <w:spacing w:val="-15"/>
        </w:rPr>
        <w:t> </w:t>
      </w:r>
      <w:r>
        <w:rPr/>
        <w:t>the</w:t>
      </w:r>
      <w:r>
        <w:rPr>
          <w:spacing w:val="-15"/>
        </w:rPr>
        <w:t> </w:t>
      </w:r>
      <w:r>
        <w:rPr/>
        <w:t>assessment,</w:t>
      </w:r>
      <w:r>
        <w:rPr>
          <w:spacing w:val="-15"/>
        </w:rPr>
        <w:t> </w:t>
      </w:r>
      <w:r>
        <w:rPr/>
        <w:t>with</w:t>
      </w:r>
      <w:r>
        <w:rPr>
          <w:spacing w:val="-15"/>
        </w:rPr>
        <w:t> </w:t>
      </w:r>
      <w:r>
        <w:rPr/>
        <w:t>estimated</w:t>
      </w:r>
      <w:r>
        <w:rPr>
          <w:spacing w:val="-15"/>
        </w:rPr>
        <w:t> </w:t>
      </w:r>
      <w:r>
        <w:rPr/>
        <w:t>harvest</w:t>
      </w:r>
      <w:r>
        <w:rPr>
          <w:spacing w:val="-15"/>
        </w:rPr>
        <w:t> </w:t>
      </w:r>
      <w:r>
        <w:rPr/>
        <w:t>rates</w:t>
      </w:r>
      <w:r>
        <w:rPr>
          <w:spacing w:val="-15"/>
        </w:rPr>
        <w:t> </w:t>
      </w:r>
      <w:r>
        <w:rPr/>
        <w:t>in</w:t>
      </w:r>
      <w:r>
        <w:rPr>
          <w:spacing w:val="-15"/>
        </w:rPr>
        <w:t> </w:t>
      </w:r>
      <w:r>
        <w:rPr/>
        <w:t>excess</w:t>
      </w:r>
      <w:r>
        <w:rPr>
          <w:spacing w:val="-15"/>
        </w:rPr>
        <w:t> </w:t>
      </w:r>
      <w:r>
        <w:rPr/>
        <w:t>of</w:t>
      </w:r>
      <w:r>
        <w:rPr>
          <w:spacing w:val="-15"/>
        </w:rPr>
        <w:t> </w:t>
      </w:r>
      <w:r>
        <w:rPr/>
        <w:t>the target</w:t>
      </w:r>
      <w:r>
        <w:rPr>
          <w:spacing w:val="-12"/>
        </w:rPr>
        <w:t> </w:t>
      </w:r>
      <w:r>
        <w:rPr/>
        <w:t>fishing</w:t>
      </w:r>
      <w:r>
        <w:rPr>
          <w:spacing w:val="-12"/>
        </w:rPr>
        <w:t> </w:t>
      </w:r>
      <w:r>
        <w:rPr/>
        <w:t>mortality</w:t>
      </w:r>
      <w:r>
        <w:rPr>
          <w:spacing w:val="-12"/>
        </w:rPr>
        <w:t> </w:t>
      </w:r>
      <w:r>
        <w:rPr/>
        <w:t>rate</w:t>
      </w:r>
      <w:r>
        <w:rPr>
          <w:spacing w:val="-12"/>
        </w:rPr>
        <w:t> </w:t>
      </w:r>
      <w:r>
        <w:rPr/>
        <w:t>implemented</w:t>
      </w:r>
      <w:r>
        <w:rPr>
          <w:spacing w:val="-12"/>
        </w:rPr>
        <w:t> </w:t>
      </w:r>
      <w:r>
        <w:rPr/>
        <w:t>for</w:t>
      </w:r>
      <w:r>
        <w:rPr>
          <w:spacing w:val="-12"/>
        </w:rPr>
        <w:t> </w:t>
      </w:r>
      <w:r>
        <w:rPr/>
        <w:t>petrale</w:t>
      </w:r>
      <w:r>
        <w:rPr>
          <w:spacing w:val="-12"/>
        </w:rPr>
        <w:t> </w:t>
      </w:r>
      <w:r>
        <w:rPr/>
        <w:t>sole</w:t>
      </w:r>
      <w:r>
        <w:rPr>
          <w:spacing w:val="-12"/>
        </w:rPr>
        <w:t> </w:t>
      </w:r>
      <w:r>
        <w:rPr/>
        <w:t>at</w:t>
      </w:r>
      <w:r>
        <w:rPr>
          <w:spacing w:val="-12"/>
        </w:rPr>
        <w:t> </w:t>
      </w:r>
      <w:r>
        <w:rPr/>
        <w:t>that</w:t>
      </w:r>
      <w:r>
        <w:rPr>
          <w:spacing w:val="-12"/>
        </w:rPr>
        <w:t> </w:t>
      </w:r>
      <w:r>
        <w:rPr/>
        <w:t>time</w:t>
      </w:r>
      <w:r>
        <w:rPr>
          <w:spacing w:val="-12"/>
        </w:rPr>
        <w:t> </w:t>
      </w:r>
      <w:r>
        <w:rPr/>
        <w:t>(F</w:t>
      </w:r>
      <w:r>
        <w:rPr>
          <w:rFonts w:ascii="Times New Roman" w:hAnsi="Times New Roman"/>
          <w:vertAlign w:val="subscript"/>
        </w:rPr>
        <w:t>40%</w:t>
      </w:r>
      <w:r>
        <w:rPr>
          <w:vertAlign w:val="baseline"/>
        </w:rPr>
        <w:t>).</w:t>
      </w:r>
      <w:r>
        <w:rPr>
          <w:spacing w:val="3"/>
          <w:vertAlign w:val="baseline"/>
        </w:rPr>
        <w:t> </w:t>
      </w:r>
      <w:r>
        <w:rPr>
          <w:spacing w:val="-3"/>
          <w:vertAlign w:val="baseline"/>
        </w:rPr>
        <w:t>However,</w:t>
      </w:r>
      <w:r>
        <w:rPr>
          <w:spacing w:val="-12"/>
          <w:vertAlign w:val="baseline"/>
        </w:rPr>
        <w:t> </w:t>
      </w:r>
      <w:r>
        <w:rPr>
          <w:vertAlign w:val="baseline"/>
        </w:rPr>
        <w:t>the 2005</w:t>
      </w:r>
      <w:r>
        <w:rPr>
          <w:spacing w:val="-25"/>
          <w:vertAlign w:val="baseline"/>
        </w:rPr>
        <w:t> </w:t>
      </w:r>
      <w:r>
        <w:rPr>
          <w:vertAlign w:val="baseline"/>
        </w:rPr>
        <w:t>stock</w:t>
      </w:r>
      <w:r>
        <w:rPr>
          <w:spacing w:val="-25"/>
          <w:vertAlign w:val="baseline"/>
        </w:rPr>
        <w:t> </w:t>
      </w:r>
      <w:r>
        <w:rPr>
          <w:vertAlign w:val="baseline"/>
        </w:rPr>
        <w:t>assessment</w:t>
      </w:r>
      <w:r>
        <w:rPr>
          <w:spacing w:val="-25"/>
          <w:vertAlign w:val="baseline"/>
        </w:rPr>
        <w:t> </w:t>
      </w:r>
      <w:r>
        <w:rPr>
          <w:vertAlign w:val="baseline"/>
        </w:rPr>
        <w:t>determined</w:t>
      </w:r>
      <w:r>
        <w:rPr>
          <w:spacing w:val="-25"/>
          <w:vertAlign w:val="baseline"/>
        </w:rPr>
        <w:t> </w:t>
      </w:r>
      <w:r>
        <w:rPr>
          <w:vertAlign w:val="baseline"/>
        </w:rPr>
        <w:t>that</w:t>
      </w:r>
      <w:r>
        <w:rPr>
          <w:spacing w:val="-25"/>
          <w:vertAlign w:val="baseline"/>
        </w:rPr>
        <w:t> </w:t>
      </w:r>
      <w:r>
        <w:rPr>
          <w:vertAlign w:val="baseline"/>
        </w:rPr>
        <w:t>the</w:t>
      </w:r>
      <w:r>
        <w:rPr>
          <w:spacing w:val="-25"/>
          <w:vertAlign w:val="baseline"/>
        </w:rPr>
        <w:t> </w:t>
      </w:r>
      <w:r>
        <w:rPr>
          <w:vertAlign w:val="baseline"/>
        </w:rPr>
        <w:t>stock</w:t>
      </w:r>
      <w:r>
        <w:rPr>
          <w:spacing w:val="-25"/>
          <w:vertAlign w:val="baseline"/>
        </w:rPr>
        <w:t> </w:t>
      </w:r>
      <w:r>
        <w:rPr>
          <w:spacing w:val="-3"/>
          <w:vertAlign w:val="baseline"/>
        </w:rPr>
        <w:t>was</w:t>
      </w:r>
      <w:r>
        <w:rPr>
          <w:spacing w:val="-25"/>
          <w:vertAlign w:val="baseline"/>
        </w:rPr>
        <w:t> </w:t>
      </w:r>
      <w:r>
        <w:rPr>
          <w:vertAlign w:val="baseline"/>
        </w:rPr>
        <w:t>in</w:t>
      </w:r>
      <w:r>
        <w:rPr>
          <w:spacing w:val="-25"/>
          <w:vertAlign w:val="baseline"/>
        </w:rPr>
        <w:t> </w:t>
      </w:r>
      <w:r>
        <w:rPr>
          <w:vertAlign w:val="baseline"/>
        </w:rPr>
        <w:t>the</w:t>
      </w:r>
      <w:r>
        <w:rPr>
          <w:spacing w:val="-25"/>
          <w:vertAlign w:val="baseline"/>
        </w:rPr>
        <w:t> </w:t>
      </w:r>
      <w:r>
        <w:rPr>
          <w:vertAlign w:val="baseline"/>
        </w:rPr>
        <w:t>precautionary</w:t>
      </w:r>
      <w:r>
        <w:rPr>
          <w:spacing w:val="-25"/>
          <w:vertAlign w:val="baseline"/>
        </w:rPr>
        <w:t> </w:t>
      </w:r>
      <w:r>
        <w:rPr>
          <w:vertAlign w:val="baseline"/>
        </w:rPr>
        <w:t>zone</w:t>
      </w:r>
      <w:r>
        <w:rPr>
          <w:spacing w:val="-25"/>
          <w:vertAlign w:val="baseline"/>
        </w:rPr>
        <w:t> </w:t>
      </w:r>
      <w:r>
        <w:rPr>
          <w:vertAlign w:val="baseline"/>
        </w:rPr>
        <w:t>and</w:t>
      </w:r>
      <w:r>
        <w:rPr>
          <w:spacing w:val="-25"/>
          <w:vertAlign w:val="baseline"/>
        </w:rPr>
        <w:t> </w:t>
      </w:r>
      <w:r>
        <w:rPr>
          <w:spacing w:val="-3"/>
          <w:vertAlign w:val="baseline"/>
        </w:rPr>
        <w:t>was</w:t>
      </w:r>
      <w:r>
        <w:rPr>
          <w:spacing w:val="-25"/>
          <w:vertAlign w:val="baseline"/>
        </w:rPr>
        <w:t> </w:t>
      </w:r>
      <w:r>
        <w:rPr>
          <w:vertAlign w:val="baseline"/>
        </w:rPr>
        <w:t>not overfished</w:t>
      </w:r>
      <w:r>
        <w:rPr>
          <w:spacing w:val="-5"/>
          <w:vertAlign w:val="baseline"/>
        </w:rPr>
        <w:t> </w:t>
      </w:r>
      <w:r>
        <w:rPr>
          <w:vertAlign w:val="baseline"/>
        </w:rPr>
        <w:t>(i.e.,</w:t>
      </w:r>
      <w:r>
        <w:rPr>
          <w:spacing w:val="-4"/>
          <w:vertAlign w:val="baseline"/>
        </w:rPr>
        <w:t> </w:t>
      </w:r>
      <w:r>
        <w:rPr>
          <w:vertAlign w:val="baseline"/>
        </w:rPr>
        <w:t>the</w:t>
      </w:r>
      <w:r>
        <w:rPr>
          <w:spacing w:val="-5"/>
          <w:vertAlign w:val="baseline"/>
        </w:rPr>
        <w:t> </w:t>
      </w:r>
      <w:r>
        <w:rPr>
          <w:vertAlign w:val="baseline"/>
        </w:rPr>
        <w:t>spawning</w:t>
      </w:r>
      <w:r>
        <w:rPr>
          <w:spacing w:val="-5"/>
          <w:vertAlign w:val="baseline"/>
        </w:rPr>
        <w:t> </w:t>
      </w:r>
      <w:r>
        <w:rPr>
          <w:vertAlign w:val="baseline"/>
        </w:rPr>
        <w:t>stock</w:t>
      </w:r>
      <w:r>
        <w:rPr>
          <w:spacing w:val="-5"/>
          <w:vertAlign w:val="baseline"/>
        </w:rPr>
        <w:t> </w:t>
      </w:r>
      <w:r>
        <w:rPr>
          <w:vertAlign w:val="baseline"/>
        </w:rPr>
        <w:t>biomass</w:t>
      </w:r>
      <w:r>
        <w:rPr>
          <w:spacing w:val="-5"/>
          <w:vertAlign w:val="baseline"/>
        </w:rPr>
        <w:t> </w:t>
      </w:r>
      <w:r>
        <w:rPr>
          <w:spacing w:val="-3"/>
          <w:vertAlign w:val="baseline"/>
        </w:rPr>
        <w:t>was</w:t>
      </w:r>
      <w:r>
        <w:rPr>
          <w:spacing w:val="-5"/>
          <w:vertAlign w:val="baseline"/>
        </w:rPr>
        <w:t> </w:t>
      </w:r>
      <w:r>
        <w:rPr>
          <w:vertAlign w:val="baseline"/>
        </w:rPr>
        <w:t>not</w:t>
      </w:r>
      <w:r>
        <w:rPr>
          <w:spacing w:val="-5"/>
          <w:vertAlign w:val="baseline"/>
        </w:rPr>
        <w:t> </w:t>
      </w:r>
      <w:r>
        <w:rPr>
          <w:vertAlign w:val="baseline"/>
        </w:rPr>
        <w:t>below</w:t>
      </w:r>
      <w:r>
        <w:rPr>
          <w:spacing w:val="-5"/>
          <w:vertAlign w:val="baseline"/>
        </w:rPr>
        <w:t> </w:t>
      </w:r>
      <w:r>
        <w:rPr>
          <w:vertAlign w:val="baseline"/>
        </w:rPr>
        <w:t>25%</w:t>
      </w:r>
      <w:r>
        <w:rPr>
          <w:spacing w:val="-5"/>
          <w:vertAlign w:val="baseline"/>
        </w:rPr>
        <w:t> </w:t>
      </w:r>
      <w:r>
        <w:rPr>
          <w:vertAlign w:val="baseline"/>
        </w:rPr>
        <w:t>of</w:t>
      </w:r>
      <w:r>
        <w:rPr>
          <w:spacing w:val="-5"/>
          <w:vertAlign w:val="baseline"/>
        </w:rPr>
        <w:t> </w:t>
      </w:r>
      <w:r>
        <w:rPr>
          <w:vertAlign w:val="baseline"/>
        </w:rPr>
        <w:t>the</w:t>
      </w:r>
      <w:r>
        <w:rPr>
          <w:spacing w:val="-5"/>
          <w:vertAlign w:val="baseline"/>
        </w:rPr>
        <w:t> </w:t>
      </w:r>
      <w:r>
        <w:rPr>
          <w:vertAlign w:val="baseline"/>
        </w:rPr>
        <w:t>unfished</w:t>
      </w:r>
      <w:r>
        <w:rPr>
          <w:spacing w:val="-5"/>
          <w:vertAlign w:val="baseline"/>
        </w:rPr>
        <w:t> </w:t>
      </w:r>
      <w:r>
        <w:rPr>
          <w:vertAlign w:val="baseline"/>
        </w:rPr>
        <w:t>spawning stock</w:t>
      </w:r>
      <w:r>
        <w:rPr>
          <w:spacing w:val="-19"/>
          <w:vertAlign w:val="baseline"/>
        </w:rPr>
        <w:t> </w:t>
      </w:r>
      <w:r>
        <w:rPr>
          <w:vertAlign w:val="baseline"/>
        </w:rPr>
        <w:t>biomass).</w:t>
      </w:r>
      <w:r>
        <w:rPr>
          <w:spacing w:val="-7"/>
          <w:vertAlign w:val="baseline"/>
        </w:rPr>
        <w:t> </w:t>
      </w:r>
      <w:r>
        <w:rPr>
          <w:vertAlign w:val="baseline"/>
        </w:rPr>
        <w:t>Based</w:t>
      </w:r>
      <w:r>
        <w:rPr>
          <w:spacing w:val="-19"/>
          <w:vertAlign w:val="baseline"/>
        </w:rPr>
        <w:t> </w:t>
      </w:r>
      <w:r>
        <w:rPr>
          <w:vertAlign w:val="baseline"/>
        </w:rPr>
        <w:t>on</w:t>
      </w:r>
      <w:r>
        <w:rPr>
          <w:spacing w:val="-19"/>
          <w:vertAlign w:val="baseline"/>
        </w:rPr>
        <w:t> </w:t>
      </w:r>
      <w:r>
        <w:rPr>
          <w:vertAlign w:val="baseline"/>
        </w:rPr>
        <w:t>the</w:t>
      </w:r>
      <w:r>
        <w:rPr>
          <w:spacing w:val="-19"/>
          <w:vertAlign w:val="baseline"/>
        </w:rPr>
        <w:t> </w:t>
      </w:r>
      <w:r>
        <w:rPr>
          <w:vertAlign w:val="baseline"/>
        </w:rPr>
        <w:t>2005</w:t>
      </w:r>
      <w:r>
        <w:rPr>
          <w:spacing w:val="-19"/>
          <w:vertAlign w:val="baseline"/>
        </w:rPr>
        <w:t> </w:t>
      </w:r>
      <w:r>
        <w:rPr>
          <w:vertAlign w:val="baseline"/>
        </w:rPr>
        <w:t>stock</w:t>
      </w:r>
      <w:r>
        <w:rPr>
          <w:spacing w:val="-19"/>
          <w:vertAlign w:val="baseline"/>
        </w:rPr>
        <w:t> </w:t>
      </w:r>
      <w:r>
        <w:rPr>
          <w:vertAlign w:val="baseline"/>
        </w:rPr>
        <w:t>assessment</w:t>
      </w:r>
      <w:r>
        <w:rPr>
          <w:spacing w:val="-19"/>
          <w:vertAlign w:val="baseline"/>
        </w:rPr>
        <w:t> </w:t>
      </w:r>
      <w:r>
        <w:rPr>
          <w:vertAlign w:val="baseline"/>
        </w:rPr>
        <w:t>results,</w:t>
      </w:r>
      <w:r>
        <w:rPr>
          <w:spacing w:val="-19"/>
          <w:vertAlign w:val="baseline"/>
        </w:rPr>
        <w:t> </w:t>
      </w:r>
      <w:r>
        <w:rPr>
          <w:vertAlign w:val="baseline"/>
        </w:rPr>
        <w:t>ACLs</w:t>
      </w:r>
      <w:r>
        <w:rPr>
          <w:spacing w:val="-19"/>
          <w:vertAlign w:val="baseline"/>
        </w:rPr>
        <w:t> </w:t>
      </w:r>
      <w:r>
        <w:rPr>
          <w:vertAlign w:val="baseline"/>
        </w:rPr>
        <w:t>were</w:t>
      </w:r>
      <w:r>
        <w:rPr>
          <w:spacing w:val="-19"/>
          <w:vertAlign w:val="baseline"/>
        </w:rPr>
        <w:t> </w:t>
      </w:r>
      <w:r>
        <w:rPr>
          <w:vertAlign w:val="baseline"/>
        </w:rPr>
        <w:t>set</w:t>
      </w:r>
      <w:r>
        <w:rPr>
          <w:spacing w:val="-19"/>
          <w:vertAlign w:val="baseline"/>
        </w:rPr>
        <w:t> </w:t>
      </w:r>
      <w:r>
        <w:rPr>
          <w:vertAlign w:val="baseline"/>
        </w:rPr>
        <w:t>at</w:t>
      </w:r>
      <w:r>
        <w:rPr>
          <w:spacing w:val="-19"/>
          <w:vertAlign w:val="baseline"/>
        </w:rPr>
        <w:t> </w:t>
      </w:r>
      <w:r>
        <w:rPr>
          <w:vertAlign w:val="baseline"/>
        </w:rPr>
        <w:t>3,025</w:t>
      </w:r>
      <w:r>
        <w:rPr>
          <w:spacing w:val="-19"/>
          <w:vertAlign w:val="baseline"/>
        </w:rPr>
        <w:t> </w:t>
      </w:r>
      <w:r>
        <w:rPr>
          <w:spacing w:val="-4"/>
          <w:vertAlign w:val="baseline"/>
        </w:rPr>
        <w:t>mt</w:t>
      </w:r>
      <w:r>
        <w:rPr>
          <w:spacing w:val="-19"/>
          <w:vertAlign w:val="baseline"/>
        </w:rPr>
        <w:t> </w:t>
      </w:r>
      <w:r>
        <w:rPr>
          <w:vertAlign w:val="baseline"/>
        </w:rPr>
        <w:t>and 2,919 </w:t>
      </w:r>
      <w:r>
        <w:rPr>
          <w:spacing w:val="-4"/>
          <w:vertAlign w:val="baseline"/>
        </w:rPr>
        <w:t>mt </w:t>
      </w:r>
      <w:r>
        <w:rPr>
          <w:vertAlign w:val="baseline"/>
        </w:rPr>
        <w:t>for 2007 and 2008, respectively, with an </w:t>
      </w:r>
      <w:r>
        <w:rPr>
          <w:spacing w:val="-3"/>
          <w:vertAlign w:val="baseline"/>
        </w:rPr>
        <w:t>ACT </w:t>
      </w:r>
      <w:r>
        <w:rPr>
          <w:vertAlign w:val="baseline"/>
        </w:rPr>
        <w:t>of 2,499 </w:t>
      </w:r>
      <w:r>
        <w:rPr>
          <w:spacing w:val="-4"/>
          <w:vertAlign w:val="baseline"/>
        </w:rPr>
        <w:t>mt </w:t>
      </w:r>
      <w:r>
        <w:rPr>
          <w:vertAlign w:val="baseline"/>
        </w:rPr>
        <w:t>for both</w:t>
      </w:r>
      <w:r>
        <w:rPr>
          <w:spacing w:val="30"/>
          <w:vertAlign w:val="baseline"/>
        </w:rPr>
        <w:t> </w:t>
      </w:r>
      <w:r>
        <w:rPr>
          <w:vertAlign w:val="baseline"/>
        </w:rPr>
        <w:t>years.</w:t>
      </w:r>
    </w:p>
    <w:p>
      <w:pPr>
        <w:pStyle w:val="BodyText"/>
        <w:spacing w:before="4"/>
      </w:pPr>
    </w:p>
    <w:p>
      <w:pPr>
        <w:pStyle w:val="BodyText"/>
        <w:spacing w:line="254" w:lineRule="auto" w:before="1"/>
        <w:ind w:left="151" w:right="152" w:firstLine="8"/>
        <w:jc w:val="both"/>
      </w:pPr>
      <w:r>
        <w:rPr/>
        <w:t>In</w:t>
      </w:r>
      <w:r>
        <w:rPr>
          <w:spacing w:val="-5"/>
        </w:rPr>
        <w:t> </w:t>
      </w:r>
      <w:r>
        <w:rPr/>
        <w:t>comparison</w:t>
      </w:r>
      <w:r>
        <w:rPr>
          <w:spacing w:val="-5"/>
        </w:rPr>
        <w:t> </w:t>
      </w:r>
      <w:r>
        <w:rPr/>
        <w:t>to</w:t>
      </w:r>
      <w:r>
        <w:rPr>
          <w:spacing w:val="-5"/>
        </w:rPr>
        <w:t> </w:t>
      </w:r>
      <w:r>
        <w:rPr/>
        <w:t>the</w:t>
      </w:r>
      <w:r>
        <w:rPr>
          <w:spacing w:val="-5"/>
        </w:rPr>
        <w:t> </w:t>
      </w:r>
      <w:r>
        <w:rPr/>
        <w:t>1999</w:t>
      </w:r>
      <w:r>
        <w:rPr>
          <w:spacing w:val="-5"/>
        </w:rPr>
        <w:t> </w:t>
      </w:r>
      <w:r>
        <w:rPr/>
        <w:t>assessment</w:t>
      </w:r>
      <w:r>
        <w:rPr>
          <w:spacing w:val="-5"/>
        </w:rPr>
        <w:t> </w:t>
      </w:r>
      <w:r>
        <w:rPr/>
        <w:t>of</w:t>
      </w:r>
      <w:r>
        <w:rPr>
          <w:spacing w:val="-5"/>
        </w:rPr>
        <w:t> </w:t>
      </w:r>
      <w:r>
        <w:rPr/>
        <w:t>petrale</w:t>
      </w:r>
      <w:r>
        <w:rPr>
          <w:spacing w:val="-5"/>
        </w:rPr>
        <w:t> </w:t>
      </w:r>
      <w:r>
        <w:rPr/>
        <w:t>sole,</w:t>
      </w:r>
      <w:r>
        <w:rPr>
          <w:spacing w:val="-4"/>
        </w:rPr>
        <w:t> </w:t>
      </w:r>
      <w:r>
        <w:rPr/>
        <w:t>the</w:t>
      </w:r>
      <w:r>
        <w:rPr>
          <w:spacing w:val="-5"/>
        </w:rPr>
        <w:t> </w:t>
      </w:r>
      <w:r>
        <w:rPr/>
        <w:t>2005</w:t>
      </w:r>
      <w:r>
        <w:rPr>
          <w:spacing w:val="-5"/>
        </w:rPr>
        <w:t> </w:t>
      </w:r>
      <w:r>
        <w:rPr/>
        <w:t>assessment</w:t>
      </w:r>
      <w:r>
        <w:rPr>
          <w:spacing w:val="-5"/>
        </w:rPr>
        <w:t> </w:t>
      </w:r>
      <w:r>
        <w:rPr/>
        <w:t>represented</w:t>
      </w:r>
      <w:r>
        <w:rPr>
          <w:spacing w:val="-5"/>
        </w:rPr>
        <w:t> </w:t>
      </w:r>
      <w:r>
        <w:rPr/>
        <w:t>a significant change in the perception of petrale sole stock status. The stock assessment </w:t>
      </w:r>
      <w:r>
        <w:rPr>
          <w:w w:val="95"/>
        </w:rPr>
        <w:t>conducted in 1999 (Washington-Oregon only) estimated the spawning stock biomass in 1998 </w:t>
      </w:r>
      <w:r>
        <w:rPr/>
        <w:t>at</w:t>
      </w:r>
      <w:r>
        <w:rPr>
          <w:spacing w:val="-19"/>
        </w:rPr>
        <w:t> </w:t>
      </w:r>
      <w:r>
        <w:rPr/>
        <w:t>39%</w:t>
      </w:r>
      <w:r>
        <w:rPr>
          <w:spacing w:val="-19"/>
        </w:rPr>
        <w:t> </w:t>
      </w:r>
      <w:r>
        <w:rPr/>
        <w:t>of</w:t>
      </w:r>
      <w:r>
        <w:rPr>
          <w:spacing w:val="-20"/>
        </w:rPr>
        <w:t> </w:t>
      </w:r>
      <w:r>
        <w:rPr/>
        <w:t>unfished</w:t>
      </w:r>
      <w:r>
        <w:rPr>
          <w:spacing w:val="-19"/>
        </w:rPr>
        <w:t> </w:t>
      </w:r>
      <w:r>
        <w:rPr/>
        <w:t>stock</w:t>
      </w:r>
      <w:r>
        <w:rPr>
          <w:spacing w:val="-19"/>
        </w:rPr>
        <w:t> </w:t>
      </w:r>
      <w:r>
        <w:rPr/>
        <w:t>biomass.</w:t>
      </w:r>
      <w:r>
        <w:rPr>
          <w:spacing w:val="-6"/>
        </w:rPr>
        <w:t> </w:t>
      </w:r>
      <w:r>
        <w:rPr/>
        <w:t>Although</w:t>
      </w:r>
      <w:r>
        <w:rPr>
          <w:spacing w:val="-19"/>
        </w:rPr>
        <w:t> </w:t>
      </w:r>
      <w:r>
        <w:rPr/>
        <w:t>the</w:t>
      </w:r>
      <w:r>
        <w:rPr>
          <w:spacing w:val="-19"/>
        </w:rPr>
        <w:t> </w:t>
      </w:r>
      <w:r>
        <w:rPr/>
        <w:t>estimates</w:t>
      </w:r>
      <w:r>
        <w:rPr>
          <w:spacing w:val="-19"/>
        </w:rPr>
        <w:t> </w:t>
      </w:r>
      <w:r>
        <w:rPr/>
        <w:t>of</w:t>
      </w:r>
      <w:r>
        <w:rPr>
          <w:spacing w:val="-19"/>
        </w:rPr>
        <w:t> </w:t>
      </w:r>
      <w:r>
        <w:rPr/>
        <w:t>1998</w:t>
      </w:r>
      <w:r>
        <w:rPr>
          <w:spacing w:val="-19"/>
        </w:rPr>
        <w:t> </w:t>
      </w:r>
      <w:r>
        <w:rPr/>
        <w:t>spawning-stock</w:t>
      </w:r>
      <w:r>
        <w:rPr>
          <w:spacing w:val="-19"/>
        </w:rPr>
        <w:t> </w:t>
      </w:r>
      <w:r>
        <w:rPr/>
        <w:t>biomass were</w:t>
      </w:r>
      <w:r>
        <w:rPr>
          <w:spacing w:val="-24"/>
        </w:rPr>
        <w:t> </w:t>
      </w:r>
      <w:r>
        <w:rPr/>
        <w:t>little</w:t>
      </w:r>
      <w:r>
        <w:rPr>
          <w:spacing w:val="-24"/>
        </w:rPr>
        <w:t> </w:t>
      </w:r>
      <w:r>
        <w:rPr/>
        <w:t>changed</w:t>
      </w:r>
      <w:r>
        <w:rPr>
          <w:spacing w:val="-24"/>
        </w:rPr>
        <w:t> </w:t>
      </w:r>
      <w:r>
        <w:rPr/>
        <w:t>between</w:t>
      </w:r>
      <w:r>
        <w:rPr>
          <w:spacing w:val="-24"/>
        </w:rPr>
        <w:t> </w:t>
      </w:r>
      <w:r>
        <w:rPr/>
        <w:t>the</w:t>
      </w:r>
      <w:r>
        <w:rPr>
          <w:spacing w:val="-24"/>
        </w:rPr>
        <w:t> </w:t>
      </w:r>
      <w:r>
        <w:rPr/>
        <w:t>1999</w:t>
      </w:r>
      <w:r>
        <w:rPr>
          <w:spacing w:val="-24"/>
        </w:rPr>
        <w:t> </w:t>
      </w:r>
      <w:r>
        <w:rPr/>
        <w:t>and</w:t>
      </w:r>
      <w:r>
        <w:rPr>
          <w:spacing w:val="-24"/>
        </w:rPr>
        <w:t> </w:t>
      </w:r>
      <w:r>
        <w:rPr/>
        <w:t>2005</w:t>
      </w:r>
      <w:r>
        <w:rPr>
          <w:spacing w:val="-24"/>
        </w:rPr>
        <w:t> </w:t>
      </w:r>
      <w:r>
        <w:rPr/>
        <w:t>(Northern</w:t>
      </w:r>
      <w:r>
        <w:rPr>
          <w:spacing w:val="-24"/>
        </w:rPr>
        <w:t> </w:t>
      </w:r>
      <w:r>
        <w:rPr/>
        <w:t>area)</w:t>
      </w:r>
      <w:r>
        <w:rPr>
          <w:spacing w:val="-24"/>
        </w:rPr>
        <w:t> </w:t>
      </w:r>
      <w:r>
        <w:rPr/>
        <w:t>assessments,</w:t>
      </w:r>
      <w:r>
        <w:rPr>
          <w:spacing w:val="-24"/>
        </w:rPr>
        <w:t> </w:t>
      </w:r>
      <w:r>
        <w:rPr/>
        <w:t>the</w:t>
      </w:r>
      <w:r>
        <w:rPr>
          <w:spacing w:val="-24"/>
        </w:rPr>
        <w:t> </w:t>
      </w:r>
      <w:r>
        <w:rPr/>
        <w:t>estimated </w:t>
      </w:r>
      <w:r>
        <w:rPr>
          <w:w w:val="95"/>
        </w:rPr>
        <w:t>depletion</w:t>
      </w:r>
      <w:r>
        <w:rPr>
          <w:spacing w:val="-7"/>
          <w:w w:val="95"/>
        </w:rPr>
        <w:t> </w:t>
      </w:r>
      <w:r>
        <w:rPr>
          <w:w w:val="95"/>
        </w:rPr>
        <w:t>in</w:t>
      </w:r>
      <w:r>
        <w:rPr>
          <w:spacing w:val="-7"/>
          <w:w w:val="95"/>
        </w:rPr>
        <w:t> </w:t>
      </w:r>
      <w:r>
        <w:rPr>
          <w:w w:val="95"/>
        </w:rPr>
        <w:t>the</w:t>
      </w:r>
      <w:r>
        <w:rPr>
          <w:spacing w:val="-7"/>
          <w:w w:val="95"/>
        </w:rPr>
        <w:t> </w:t>
      </w:r>
      <w:r>
        <w:rPr>
          <w:w w:val="95"/>
        </w:rPr>
        <w:t>2005</w:t>
      </w:r>
      <w:r>
        <w:rPr>
          <w:spacing w:val="-7"/>
          <w:w w:val="95"/>
        </w:rPr>
        <w:t> </w:t>
      </w:r>
      <w:r>
        <w:rPr>
          <w:w w:val="95"/>
        </w:rPr>
        <w:t>assessment</w:t>
      </w:r>
      <w:r>
        <w:rPr>
          <w:spacing w:val="-7"/>
          <w:w w:val="95"/>
        </w:rPr>
        <w:t> </w:t>
      </w:r>
      <w:r>
        <w:rPr>
          <w:spacing w:val="-3"/>
          <w:w w:val="95"/>
        </w:rPr>
        <w:t>was</w:t>
      </w:r>
      <w:r>
        <w:rPr>
          <w:spacing w:val="-7"/>
          <w:w w:val="95"/>
        </w:rPr>
        <w:t> </w:t>
      </w:r>
      <w:r>
        <w:rPr>
          <w:spacing w:val="-4"/>
          <w:w w:val="95"/>
        </w:rPr>
        <w:t>much</w:t>
      </w:r>
      <w:r>
        <w:rPr>
          <w:spacing w:val="-7"/>
          <w:w w:val="95"/>
        </w:rPr>
        <w:t> </w:t>
      </w:r>
      <w:r>
        <w:rPr>
          <w:spacing w:val="-3"/>
          <w:w w:val="95"/>
        </w:rPr>
        <w:t>lower.</w:t>
      </w:r>
      <w:r>
        <w:rPr>
          <w:spacing w:val="15"/>
          <w:w w:val="95"/>
        </w:rPr>
        <w:t> </w:t>
      </w:r>
      <w:r>
        <w:rPr>
          <w:w w:val="95"/>
        </w:rPr>
        <w:t>The</w:t>
      </w:r>
      <w:r>
        <w:rPr>
          <w:spacing w:val="-7"/>
          <w:w w:val="95"/>
        </w:rPr>
        <w:t> </w:t>
      </w:r>
      <w:r>
        <w:rPr>
          <w:w w:val="95"/>
        </w:rPr>
        <w:t>change</w:t>
      </w:r>
      <w:r>
        <w:rPr>
          <w:spacing w:val="-7"/>
          <w:w w:val="95"/>
        </w:rPr>
        <w:t> </w:t>
      </w:r>
      <w:r>
        <w:rPr>
          <w:w w:val="95"/>
        </w:rPr>
        <w:t>in</w:t>
      </w:r>
      <w:r>
        <w:rPr>
          <w:spacing w:val="-7"/>
          <w:w w:val="95"/>
        </w:rPr>
        <w:t> </w:t>
      </w:r>
      <w:r>
        <w:rPr>
          <w:w w:val="95"/>
        </w:rPr>
        <w:t>status</w:t>
      </w:r>
      <w:r>
        <w:rPr>
          <w:spacing w:val="-7"/>
          <w:w w:val="95"/>
        </w:rPr>
        <w:t> </w:t>
      </w:r>
      <w:r>
        <w:rPr>
          <w:w w:val="95"/>
        </w:rPr>
        <w:t>between</w:t>
      </w:r>
      <w:r>
        <w:rPr>
          <w:spacing w:val="-7"/>
          <w:w w:val="95"/>
        </w:rPr>
        <w:t> </w:t>
      </w:r>
      <w:r>
        <w:rPr>
          <w:w w:val="95"/>
        </w:rPr>
        <w:t>the</w:t>
      </w:r>
      <w:r>
        <w:rPr>
          <w:spacing w:val="-7"/>
          <w:w w:val="95"/>
        </w:rPr>
        <w:t> </w:t>
      </w:r>
      <w:r>
        <w:rPr>
          <w:w w:val="95"/>
        </w:rPr>
        <w:t>1999</w:t>
      </w:r>
      <w:r>
        <w:rPr>
          <w:spacing w:val="-7"/>
          <w:w w:val="95"/>
        </w:rPr>
        <w:t> </w:t>
      </w:r>
      <w:r>
        <w:rPr>
          <w:w w:val="95"/>
        </w:rPr>
        <w:t>and </w:t>
      </w:r>
      <w:r>
        <w:rPr/>
        <w:t>2005</w:t>
      </w:r>
      <w:r>
        <w:rPr>
          <w:spacing w:val="-10"/>
        </w:rPr>
        <w:t> </w:t>
      </w:r>
      <w:r>
        <w:rPr/>
        <w:t>analyses</w:t>
      </w:r>
      <w:r>
        <w:rPr>
          <w:spacing w:val="-10"/>
        </w:rPr>
        <w:t> </w:t>
      </w:r>
      <w:r>
        <w:rPr>
          <w:spacing w:val="-3"/>
        </w:rPr>
        <w:t>was</w:t>
      </w:r>
      <w:r>
        <w:rPr>
          <w:spacing w:val="-10"/>
        </w:rPr>
        <w:t> </w:t>
      </w:r>
      <w:r>
        <w:rPr/>
        <w:t>due</w:t>
      </w:r>
      <w:r>
        <w:rPr>
          <w:spacing w:val="-10"/>
        </w:rPr>
        <w:t> </w:t>
      </w:r>
      <w:r>
        <w:rPr/>
        <w:t>to</w:t>
      </w:r>
      <w:r>
        <w:rPr>
          <w:spacing w:val="-10"/>
        </w:rPr>
        <w:t> </w:t>
      </w:r>
      <w:r>
        <w:rPr/>
        <w:t>the</w:t>
      </w:r>
      <w:r>
        <w:rPr>
          <w:spacing w:val="-10"/>
        </w:rPr>
        <w:t> </w:t>
      </w:r>
      <w:r>
        <w:rPr/>
        <w:t>introduction</w:t>
      </w:r>
      <w:r>
        <w:rPr>
          <w:spacing w:val="-10"/>
        </w:rPr>
        <w:t> </w:t>
      </w:r>
      <w:r>
        <w:rPr/>
        <w:t>of</w:t>
      </w:r>
      <w:r>
        <w:rPr>
          <w:spacing w:val="-10"/>
        </w:rPr>
        <w:t> </w:t>
      </w:r>
      <w:r>
        <w:rPr/>
        <w:t>a</w:t>
      </w:r>
      <w:r>
        <w:rPr>
          <w:spacing w:val="-10"/>
        </w:rPr>
        <w:t> </w:t>
      </w:r>
      <w:r>
        <w:rPr/>
        <w:t>reconstructed</w:t>
      </w:r>
      <w:r>
        <w:rPr>
          <w:spacing w:val="-10"/>
        </w:rPr>
        <w:t> </w:t>
      </w:r>
      <w:r>
        <w:rPr/>
        <w:t>catch</w:t>
      </w:r>
      <w:r>
        <w:rPr>
          <w:spacing w:val="-10"/>
        </w:rPr>
        <w:t> </w:t>
      </w:r>
      <w:r>
        <w:rPr/>
        <w:t>history</w:t>
      </w:r>
      <w:r>
        <w:rPr>
          <w:spacing w:val="-10"/>
        </w:rPr>
        <w:t> </w:t>
      </w:r>
      <w:r>
        <w:rPr/>
        <w:t>in</w:t>
      </w:r>
      <w:r>
        <w:rPr>
          <w:spacing w:val="-10"/>
        </w:rPr>
        <w:t> </w:t>
      </w:r>
      <w:r>
        <w:rPr/>
        <w:t>2005,</w:t>
      </w:r>
      <w:r>
        <w:rPr>
          <w:spacing w:val="-10"/>
        </w:rPr>
        <w:t> </w:t>
      </w:r>
      <w:r>
        <w:rPr/>
        <w:t>which spanned</w:t>
      </w:r>
      <w:r>
        <w:rPr>
          <w:spacing w:val="-18"/>
        </w:rPr>
        <w:t> </w:t>
      </w:r>
      <w:r>
        <w:rPr/>
        <w:t>the</w:t>
      </w:r>
      <w:r>
        <w:rPr>
          <w:spacing w:val="-18"/>
        </w:rPr>
        <w:t> </w:t>
      </w:r>
      <w:r>
        <w:rPr/>
        <w:t>entire</w:t>
      </w:r>
      <w:r>
        <w:rPr>
          <w:spacing w:val="-18"/>
        </w:rPr>
        <w:t> </w:t>
      </w:r>
      <w:r>
        <w:rPr/>
        <w:t>period</w:t>
      </w:r>
      <w:r>
        <w:rPr>
          <w:spacing w:val="-18"/>
        </w:rPr>
        <w:t> </w:t>
      </w:r>
      <w:r>
        <w:rPr/>
        <w:t>of</w:t>
      </w:r>
      <w:r>
        <w:rPr>
          <w:spacing w:val="-18"/>
        </w:rPr>
        <w:t> </w:t>
      </w:r>
      <w:r>
        <w:rPr>
          <w:spacing w:val="-3"/>
        </w:rPr>
        <w:t>removals.</w:t>
      </w:r>
      <w:r>
        <w:rPr>
          <w:spacing w:val="-4"/>
        </w:rPr>
        <w:t> </w:t>
      </w:r>
      <w:r>
        <w:rPr/>
        <w:t>The</w:t>
      </w:r>
      <w:r>
        <w:rPr>
          <w:spacing w:val="-18"/>
        </w:rPr>
        <w:t> </w:t>
      </w:r>
      <w:r>
        <w:rPr/>
        <w:t>1999</w:t>
      </w:r>
      <w:r>
        <w:rPr>
          <w:spacing w:val="-18"/>
        </w:rPr>
        <w:t> </w:t>
      </w:r>
      <w:r>
        <w:rPr/>
        <w:t>stock</w:t>
      </w:r>
      <w:r>
        <w:rPr>
          <w:spacing w:val="-18"/>
        </w:rPr>
        <w:t> </w:t>
      </w:r>
      <w:r>
        <w:rPr/>
        <w:t>assessment</w:t>
      </w:r>
      <w:r>
        <w:rPr>
          <w:spacing w:val="-18"/>
        </w:rPr>
        <w:t> </w:t>
      </w:r>
      <w:r>
        <w:rPr/>
        <w:t>used</w:t>
      </w:r>
      <w:r>
        <w:rPr>
          <w:spacing w:val="-18"/>
        </w:rPr>
        <w:t> </w:t>
      </w:r>
      <w:r>
        <w:rPr/>
        <w:t>a</w:t>
      </w:r>
      <w:r>
        <w:rPr>
          <w:spacing w:val="-18"/>
        </w:rPr>
        <w:t> </w:t>
      </w:r>
      <w:r>
        <w:rPr/>
        <w:t>catch</w:t>
      </w:r>
      <w:r>
        <w:rPr>
          <w:spacing w:val="-18"/>
        </w:rPr>
        <w:t> </w:t>
      </w:r>
      <w:r>
        <w:rPr/>
        <w:t>history</w:t>
      </w:r>
      <w:r>
        <w:rPr>
          <w:spacing w:val="-18"/>
        </w:rPr>
        <w:t> </w:t>
      </w:r>
      <w:r>
        <w:rPr/>
        <w:t>that started</w:t>
      </w:r>
      <w:r>
        <w:rPr>
          <w:spacing w:val="-24"/>
        </w:rPr>
        <w:t> </w:t>
      </w:r>
      <w:r>
        <w:rPr/>
        <w:t>in</w:t>
      </w:r>
      <w:r>
        <w:rPr>
          <w:spacing w:val="-23"/>
        </w:rPr>
        <w:t> </w:t>
      </w:r>
      <w:r>
        <w:rPr/>
        <w:t>1977,</w:t>
      </w:r>
      <w:r>
        <w:rPr>
          <w:spacing w:val="-23"/>
        </w:rPr>
        <w:t> </w:t>
      </w:r>
      <w:r>
        <w:rPr/>
        <w:t>after</w:t>
      </w:r>
      <w:r>
        <w:rPr>
          <w:spacing w:val="-24"/>
        </w:rPr>
        <w:t> </w:t>
      </w:r>
      <w:r>
        <w:rPr/>
        <w:t>the</w:t>
      </w:r>
      <w:r>
        <w:rPr>
          <w:spacing w:val="-23"/>
        </w:rPr>
        <w:t> </w:t>
      </w:r>
      <w:r>
        <w:rPr/>
        <w:t>bulk</w:t>
      </w:r>
      <w:r>
        <w:rPr>
          <w:spacing w:val="-23"/>
        </w:rPr>
        <w:t> </w:t>
      </w:r>
      <w:r>
        <w:rPr/>
        <w:t>of</w:t>
      </w:r>
      <w:r>
        <w:rPr>
          <w:spacing w:val="-24"/>
        </w:rPr>
        <w:t> </w:t>
      </w:r>
      <w:r>
        <w:rPr/>
        <w:t>the</w:t>
      </w:r>
      <w:r>
        <w:rPr>
          <w:spacing w:val="-23"/>
        </w:rPr>
        <w:t> </w:t>
      </w:r>
      <w:r>
        <w:rPr>
          <w:spacing w:val="-3"/>
        </w:rPr>
        <w:t>removals</w:t>
      </w:r>
      <w:r>
        <w:rPr>
          <w:spacing w:val="-24"/>
        </w:rPr>
        <w:t> </w:t>
      </w:r>
      <w:r>
        <w:rPr/>
        <w:t>from</w:t>
      </w:r>
      <w:r>
        <w:rPr>
          <w:spacing w:val="-24"/>
        </w:rPr>
        <w:t> </w:t>
      </w:r>
      <w:r>
        <w:rPr/>
        <w:t>the</w:t>
      </w:r>
      <w:r>
        <w:rPr>
          <w:spacing w:val="-23"/>
        </w:rPr>
        <w:t> </w:t>
      </w:r>
      <w:r>
        <w:rPr/>
        <w:t>fishery</w:t>
      </w:r>
      <w:r>
        <w:rPr>
          <w:spacing w:val="-23"/>
        </w:rPr>
        <w:t> </w:t>
      </w:r>
      <w:r>
        <w:rPr/>
        <w:t>had</w:t>
      </w:r>
      <w:r>
        <w:rPr>
          <w:spacing w:val="-23"/>
        </w:rPr>
        <w:t> </w:t>
      </w:r>
      <w:r>
        <w:rPr/>
        <w:t>already</w:t>
      </w:r>
      <w:r>
        <w:rPr>
          <w:spacing w:val="-24"/>
        </w:rPr>
        <w:t> </w:t>
      </w:r>
      <w:r>
        <w:rPr/>
        <w:t>taken</w:t>
      </w:r>
      <w:r>
        <w:rPr>
          <w:spacing w:val="-24"/>
        </w:rPr>
        <w:t> </w:t>
      </w:r>
      <w:r>
        <w:rPr/>
        <w:t>place.</w:t>
      </w:r>
      <w:r>
        <w:rPr>
          <w:spacing w:val="-9"/>
        </w:rPr>
        <w:t> </w:t>
      </w:r>
      <w:r>
        <w:rPr/>
        <w:t>Thus the 1999 stock assessment produced a more optimistic view of the petrale stock’s level of depletion.</w:t>
      </w:r>
      <w:r>
        <w:rPr>
          <w:spacing w:val="-6"/>
        </w:rPr>
        <w:t> </w:t>
      </w:r>
      <w:r>
        <w:rPr/>
        <w:t>The</w:t>
      </w:r>
      <w:r>
        <w:rPr>
          <w:spacing w:val="-20"/>
        </w:rPr>
        <w:t> </w:t>
      </w:r>
      <w:r>
        <w:rPr/>
        <w:t>stock’s</w:t>
      </w:r>
      <w:r>
        <w:rPr>
          <w:spacing w:val="-20"/>
        </w:rPr>
        <w:t> </w:t>
      </w:r>
      <w:r>
        <w:rPr/>
        <w:t>estimated</w:t>
      </w:r>
      <w:r>
        <w:rPr>
          <w:spacing w:val="-20"/>
        </w:rPr>
        <w:t> </w:t>
      </w:r>
      <w:r>
        <w:rPr/>
        <w:t>decline</w:t>
      </w:r>
      <w:r>
        <w:rPr>
          <w:spacing w:val="-19"/>
        </w:rPr>
        <w:t> </w:t>
      </w:r>
      <w:r>
        <w:rPr/>
        <w:t>in</w:t>
      </w:r>
      <w:r>
        <w:rPr>
          <w:spacing w:val="-19"/>
        </w:rPr>
        <w:t> </w:t>
      </w:r>
      <w:r>
        <w:rPr/>
        <w:t>status</w:t>
      </w:r>
      <w:r>
        <w:rPr>
          <w:spacing w:val="-20"/>
        </w:rPr>
        <w:t> </w:t>
      </w:r>
      <w:r>
        <w:rPr/>
        <w:t>between</w:t>
      </w:r>
      <w:r>
        <w:rPr>
          <w:spacing w:val="-19"/>
        </w:rPr>
        <w:t> </w:t>
      </w:r>
      <w:r>
        <w:rPr/>
        <w:t>the</w:t>
      </w:r>
      <w:r>
        <w:rPr>
          <w:spacing w:val="-20"/>
        </w:rPr>
        <w:t> </w:t>
      </w:r>
      <w:r>
        <w:rPr/>
        <w:t>2005</w:t>
      </w:r>
      <w:r>
        <w:rPr>
          <w:spacing w:val="-20"/>
        </w:rPr>
        <w:t> </w:t>
      </w:r>
      <w:r>
        <w:rPr/>
        <w:t>and</w:t>
      </w:r>
      <w:r>
        <w:rPr>
          <w:spacing w:val="-20"/>
        </w:rPr>
        <w:t> </w:t>
      </w:r>
      <w:r>
        <w:rPr/>
        <w:t>2009</w:t>
      </w:r>
      <w:r>
        <w:rPr>
          <w:spacing w:val="-20"/>
        </w:rPr>
        <w:t> </w:t>
      </w:r>
      <w:r>
        <w:rPr/>
        <w:t>assessments </w:t>
      </w:r>
      <w:r>
        <w:rPr>
          <w:spacing w:val="-3"/>
        </w:rPr>
        <w:t>was</w:t>
      </w:r>
      <w:r>
        <w:rPr>
          <w:spacing w:val="-19"/>
        </w:rPr>
        <w:t> </w:t>
      </w:r>
      <w:r>
        <w:rPr/>
        <w:t>driven</w:t>
      </w:r>
      <w:r>
        <w:rPr>
          <w:spacing w:val="-19"/>
        </w:rPr>
        <w:t> </w:t>
      </w:r>
      <w:r>
        <w:rPr/>
        <w:t>primarily</w:t>
      </w:r>
      <w:r>
        <w:rPr>
          <w:spacing w:val="-19"/>
        </w:rPr>
        <w:t> </w:t>
      </w:r>
      <w:r>
        <w:rPr>
          <w:spacing w:val="-4"/>
        </w:rPr>
        <w:t>by</w:t>
      </w:r>
      <w:r>
        <w:rPr>
          <w:spacing w:val="-19"/>
        </w:rPr>
        <w:t> </w:t>
      </w:r>
      <w:r>
        <w:rPr/>
        <w:t>a</w:t>
      </w:r>
      <w:r>
        <w:rPr>
          <w:spacing w:val="-19"/>
        </w:rPr>
        <w:t> </w:t>
      </w:r>
      <w:r>
        <w:rPr/>
        <w:t>significant</w:t>
      </w:r>
      <w:r>
        <w:rPr>
          <w:spacing w:val="-19"/>
        </w:rPr>
        <w:t> </w:t>
      </w:r>
      <w:r>
        <w:rPr/>
        <w:t>decline</w:t>
      </w:r>
      <w:r>
        <w:rPr>
          <w:spacing w:val="-19"/>
        </w:rPr>
        <w:t> </w:t>
      </w:r>
      <w:r>
        <w:rPr/>
        <w:t>in</w:t>
      </w:r>
      <w:r>
        <w:rPr>
          <w:spacing w:val="-19"/>
        </w:rPr>
        <w:t> </w:t>
      </w:r>
      <w:r>
        <w:rPr/>
        <w:t>the</w:t>
      </w:r>
      <w:r>
        <w:rPr>
          <w:spacing w:val="-19"/>
        </w:rPr>
        <w:t> </w:t>
      </w:r>
      <w:r>
        <w:rPr/>
        <w:t>trawl-survey</w:t>
      </w:r>
      <w:r>
        <w:rPr>
          <w:spacing w:val="-19"/>
        </w:rPr>
        <w:t> </w:t>
      </w:r>
      <w:r>
        <w:rPr/>
        <w:t>index</w:t>
      </w:r>
      <w:r>
        <w:rPr>
          <w:spacing w:val="-19"/>
        </w:rPr>
        <w:t> </w:t>
      </w:r>
      <w:r>
        <w:rPr>
          <w:spacing w:val="-4"/>
        </w:rPr>
        <w:t>over</w:t>
      </w:r>
      <w:r>
        <w:rPr>
          <w:spacing w:val="-19"/>
        </w:rPr>
        <w:t> </w:t>
      </w:r>
      <w:r>
        <w:rPr/>
        <w:t>that</w:t>
      </w:r>
      <w:r>
        <w:rPr>
          <w:spacing w:val="-19"/>
        </w:rPr>
        <w:t> </w:t>
      </w:r>
      <w:r>
        <w:rPr/>
        <w:t>period.</w:t>
      </w:r>
      <w:r>
        <w:rPr>
          <w:spacing w:val="-7"/>
        </w:rPr>
        <w:t> </w:t>
      </w:r>
      <w:r>
        <w:rPr/>
        <w:t>The 2011</w:t>
      </w:r>
      <w:r>
        <w:rPr>
          <w:spacing w:val="-16"/>
        </w:rPr>
        <w:t> </w:t>
      </w:r>
      <w:r>
        <w:rPr/>
        <w:t>assessment</w:t>
      </w:r>
      <w:r>
        <w:rPr>
          <w:spacing w:val="-16"/>
        </w:rPr>
        <w:t> </w:t>
      </w:r>
      <w:r>
        <w:rPr/>
        <w:t>concluded</w:t>
      </w:r>
      <w:r>
        <w:rPr>
          <w:spacing w:val="-16"/>
        </w:rPr>
        <w:t> </w:t>
      </w:r>
      <w:r>
        <w:rPr/>
        <w:t>that</w:t>
      </w:r>
      <w:r>
        <w:rPr>
          <w:spacing w:val="-16"/>
        </w:rPr>
        <w:t> </w:t>
      </w:r>
      <w:r>
        <w:rPr/>
        <w:t>the</w:t>
      </w:r>
      <w:r>
        <w:rPr>
          <w:spacing w:val="-16"/>
        </w:rPr>
        <w:t> </w:t>
      </w:r>
      <w:r>
        <w:rPr/>
        <w:t>stock</w:t>
      </w:r>
      <w:r>
        <w:rPr>
          <w:spacing w:val="-16"/>
        </w:rPr>
        <w:t> </w:t>
      </w:r>
      <w:r>
        <w:rPr/>
        <w:t>status</w:t>
      </w:r>
      <w:r>
        <w:rPr>
          <w:spacing w:val="-16"/>
        </w:rPr>
        <w:t> </w:t>
      </w:r>
      <w:r>
        <w:rPr/>
        <w:t>continued</w:t>
      </w:r>
      <w:r>
        <w:rPr>
          <w:spacing w:val="-16"/>
        </w:rPr>
        <w:t> </w:t>
      </w:r>
      <w:r>
        <w:rPr/>
        <w:t>to</w:t>
      </w:r>
      <w:r>
        <w:rPr>
          <w:spacing w:val="-16"/>
        </w:rPr>
        <w:t> </w:t>
      </w:r>
      <w:r>
        <w:rPr>
          <w:spacing w:val="1"/>
        </w:rPr>
        <w:t>be</w:t>
      </w:r>
      <w:r>
        <w:rPr>
          <w:spacing w:val="-16"/>
        </w:rPr>
        <w:t> </w:t>
      </w:r>
      <w:r>
        <w:rPr/>
        <w:t>below</w:t>
      </w:r>
      <w:r>
        <w:rPr>
          <w:spacing w:val="-16"/>
        </w:rPr>
        <w:t> </w:t>
      </w:r>
      <w:r>
        <w:rPr/>
        <w:t>the</w:t>
      </w:r>
      <w:r>
        <w:rPr>
          <w:spacing w:val="-16"/>
        </w:rPr>
        <w:t> </w:t>
      </w:r>
      <w:r>
        <w:rPr/>
        <w:t>target</w:t>
      </w:r>
      <w:r>
        <w:rPr>
          <w:spacing w:val="-16"/>
        </w:rPr>
        <w:t> </w:t>
      </w:r>
      <w:r>
        <w:rPr/>
        <w:t>of</w:t>
      </w:r>
      <w:r>
        <w:rPr>
          <w:spacing w:val="-16"/>
        </w:rPr>
        <w:t> </w:t>
      </w:r>
      <w:r>
        <w:rPr/>
        <w:t>25%</w:t>
      </w:r>
      <w:r>
        <w:rPr>
          <w:spacing w:val="-16"/>
        </w:rPr>
        <w:t> </w:t>
      </w:r>
      <w:r>
        <w:rPr/>
        <w:t>of unfished</w:t>
      </w:r>
      <w:r>
        <w:rPr>
          <w:spacing w:val="17"/>
        </w:rPr>
        <w:t> </w:t>
      </w:r>
      <w:r>
        <w:rPr/>
        <w:t>biomass.</w:t>
      </w:r>
    </w:p>
    <w:p>
      <w:pPr>
        <w:pStyle w:val="BodyText"/>
        <w:spacing w:before="8"/>
      </w:pPr>
    </w:p>
    <w:p>
      <w:pPr>
        <w:pStyle w:val="BodyText"/>
        <w:spacing w:line="254" w:lineRule="auto"/>
        <w:ind w:left="151" w:right="112"/>
        <w:jc w:val="both"/>
      </w:pPr>
      <w:r>
        <w:rPr>
          <w:w w:val="95"/>
        </w:rPr>
        <w:t>The</w:t>
      </w:r>
      <w:r>
        <w:rPr>
          <w:spacing w:val="-6"/>
          <w:w w:val="95"/>
        </w:rPr>
        <w:t> </w:t>
      </w:r>
      <w:r>
        <w:rPr>
          <w:w w:val="95"/>
        </w:rPr>
        <w:t>2009</w:t>
      </w:r>
      <w:r>
        <w:rPr>
          <w:spacing w:val="-6"/>
          <w:w w:val="95"/>
        </w:rPr>
        <w:t> </w:t>
      </w:r>
      <w:r>
        <w:rPr>
          <w:w w:val="95"/>
        </w:rPr>
        <w:t>coast-wide</w:t>
      </w:r>
      <w:r>
        <w:rPr>
          <w:spacing w:val="-6"/>
          <w:w w:val="95"/>
        </w:rPr>
        <w:t> </w:t>
      </w:r>
      <w:r>
        <w:rPr>
          <w:w w:val="95"/>
        </w:rPr>
        <w:t>stock</w:t>
      </w:r>
      <w:r>
        <w:rPr>
          <w:spacing w:val="-6"/>
          <w:w w:val="95"/>
        </w:rPr>
        <w:t> </w:t>
      </w:r>
      <w:r>
        <w:rPr>
          <w:w w:val="95"/>
        </w:rPr>
        <w:t>assessment</w:t>
      </w:r>
      <w:r>
        <w:rPr>
          <w:spacing w:val="-6"/>
          <w:w w:val="95"/>
        </w:rPr>
        <w:t> </w:t>
      </w:r>
      <w:r>
        <w:rPr>
          <w:w w:val="95"/>
        </w:rPr>
        <w:t>estimated</w:t>
      </w:r>
      <w:r>
        <w:rPr>
          <w:spacing w:val="-6"/>
          <w:w w:val="95"/>
        </w:rPr>
        <w:t> </w:t>
      </w:r>
      <w:r>
        <w:rPr>
          <w:w w:val="95"/>
        </w:rPr>
        <w:t>that</w:t>
      </w:r>
      <w:r>
        <w:rPr>
          <w:spacing w:val="-6"/>
          <w:w w:val="95"/>
        </w:rPr>
        <w:t> </w:t>
      </w:r>
      <w:r>
        <w:rPr>
          <w:w w:val="95"/>
        </w:rPr>
        <w:t>the</w:t>
      </w:r>
      <w:r>
        <w:rPr>
          <w:spacing w:val="-6"/>
          <w:w w:val="95"/>
        </w:rPr>
        <w:t> </w:t>
      </w:r>
      <w:r>
        <w:rPr>
          <w:w w:val="95"/>
        </w:rPr>
        <w:t>petrale</w:t>
      </w:r>
      <w:r>
        <w:rPr>
          <w:spacing w:val="-6"/>
          <w:w w:val="95"/>
        </w:rPr>
        <w:t> </w:t>
      </w:r>
      <w:r>
        <w:rPr>
          <w:w w:val="95"/>
        </w:rPr>
        <w:t>sole</w:t>
      </w:r>
      <w:r>
        <w:rPr>
          <w:spacing w:val="-6"/>
          <w:w w:val="95"/>
        </w:rPr>
        <w:t> </w:t>
      </w:r>
      <w:r>
        <w:rPr>
          <w:w w:val="95"/>
        </w:rPr>
        <w:t>stock</w:t>
      </w:r>
      <w:r>
        <w:rPr>
          <w:spacing w:val="-6"/>
          <w:w w:val="95"/>
        </w:rPr>
        <w:t> </w:t>
      </w:r>
      <w:r>
        <w:rPr>
          <w:w w:val="95"/>
        </w:rPr>
        <w:t>had</w:t>
      </w:r>
      <w:r>
        <w:rPr>
          <w:spacing w:val="-6"/>
          <w:w w:val="95"/>
        </w:rPr>
        <w:t> </w:t>
      </w:r>
      <w:r>
        <w:rPr>
          <w:w w:val="95"/>
        </w:rPr>
        <w:t>declined</w:t>
      </w:r>
      <w:r>
        <w:rPr>
          <w:spacing w:val="-6"/>
          <w:w w:val="95"/>
        </w:rPr>
        <w:t> </w:t>
      </w:r>
      <w:r>
        <w:rPr>
          <w:w w:val="95"/>
        </w:rPr>
        <w:t>from </w:t>
      </w:r>
      <w:r>
        <w:rPr/>
        <w:t>its</w:t>
      </w:r>
      <w:r>
        <w:rPr>
          <w:spacing w:val="-7"/>
        </w:rPr>
        <w:t> </w:t>
      </w:r>
      <w:r>
        <w:rPr/>
        <w:t>2005</w:t>
      </w:r>
      <w:r>
        <w:rPr>
          <w:spacing w:val="-8"/>
        </w:rPr>
        <w:t> </w:t>
      </w:r>
      <w:r>
        <w:rPr/>
        <w:t>high</w:t>
      </w:r>
      <w:r>
        <w:rPr>
          <w:spacing w:val="-8"/>
        </w:rPr>
        <w:t> </w:t>
      </w:r>
      <w:r>
        <w:rPr/>
        <w:t>to</w:t>
      </w:r>
      <w:r>
        <w:rPr>
          <w:spacing w:val="-8"/>
        </w:rPr>
        <w:t> </w:t>
      </w:r>
      <w:r>
        <w:rPr/>
        <w:t>11.6%</w:t>
      </w:r>
      <w:r>
        <w:rPr>
          <w:spacing w:val="-8"/>
        </w:rPr>
        <w:t> </w:t>
      </w:r>
      <w:r>
        <w:rPr/>
        <w:t>of</w:t>
      </w:r>
      <w:r>
        <w:rPr>
          <w:spacing w:val="-8"/>
        </w:rPr>
        <w:t> </w:t>
      </w:r>
      <w:r>
        <w:rPr/>
        <w:t>the</w:t>
      </w:r>
      <w:r>
        <w:rPr>
          <w:spacing w:val="-7"/>
        </w:rPr>
        <w:t> </w:t>
      </w:r>
      <w:r>
        <w:rPr/>
        <w:t>unfished</w:t>
      </w:r>
      <w:r>
        <w:rPr>
          <w:spacing w:val="-7"/>
        </w:rPr>
        <w:t> </w:t>
      </w:r>
      <w:r>
        <w:rPr/>
        <w:t>spawning</w:t>
      </w:r>
      <w:r>
        <w:rPr>
          <w:spacing w:val="-8"/>
        </w:rPr>
        <w:t> </w:t>
      </w:r>
      <w:r>
        <w:rPr/>
        <w:t>stock</w:t>
      </w:r>
      <w:r>
        <w:rPr>
          <w:spacing w:val="-8"/>
        </w:rPr>
        <w:t> </w:t>
      </w:r>
      <w:r>
        <w:rPr/>
        <w:t>biomass</w:t>
      </w:r>
      <w:r>
        <w:rPr>
          <w:spacing w:val="-8"/>
        </w:rPr>
        <w:t> </w:t>
      </w:r>
      <w:r>
        <w:rPr/>
        <w:t>(Haltuch</w:t>
      </w:r>
      <w:r>
        <w:rPr>
          <w:spacing w:val="-8"/>
        </w:rPr>
        <w:t> </w:t>
      </w:r>
      <w:r>
        <w:rPr/>
        <w:t>and</w:t>
      </w:r>
      <w:r>
        <w:rPr>
          <w:spacing w:val="-8"/>
        </w:rPr>
        <w:t> </w:t>
      </w:r>
      <w:r>
        <w:rPr/>
        <w:t>Hicks</w:t>
      </w:r>
      <w:r>
        <w:rPr>
          <w:spacing w:val="-8"/>
        </w:rPr>
        <w:t> </w:t>
      </w:r>
      <w:hyperlink w:history="true" w:anchor="_bookmark93">
        <w:r>
          <w:rPr>
            <w:color w:val="0000FF"/>
          </w:rPr>
          <w:t>2009</w:t>
        </w:r>
      </w:hyperlink>
      <w:r>
        <w:rPr/>
        <w:t>). The</w:t>
      </w:r>
      <w:r>
        <w:rPr>
          <w:spacing w:val="-22"/>
        </w:rPr>
        <w:t> </w:t>
      </w:r>
      <w:r>
        <w:rPr/>
        <w:t>petrale</w:t>
      </w:r>
      <w:r>
        <w:rPr>
          <w:spacing w:val="-22"/>
        </w:rPr>
        <w:t> </w:t>
      </w:r>
      <w:r>
        <w:rPr/>
        <w:t>sole</w:t>
      </w:r>
      <w:r>
        <w:rPr>
          <w:spacing w:val="-22"/>
        </w:rPr>
        <w:t> </w:t>
      </w:r>
      <w:r>
        <w:rPr>
          <w:spacing w:val="-3"/>
        </w:rPr>
        <w:t>was</w:t>
      </w:r>
      <w:r>
        <w:rPr>
          <w:spacing w:val="-22"/>
        </w:rPr>
        <w:t> </w:t>
      </w:r>
      <w:r>
        <w:rPr/>
        <w:t>declared</w:t>
      </w:r>
      <w:r>
        <w:rPr>
          <w:spacing w:val="-22"/>
        </w:rPr>
        <w:t> </w:t>
      </w:r>
      <w:r>
        <w:rPr/>
        <w:t>overfished</w:t>
      </w:r>
      <w:r>
        <w:rPr>
          <w:spacing w:val="-22"/>
        </w:rPr>
        <w:t> </w:t>
      </w:r>
      <w:r>
        <w:rPr/>
        <w:t>based</w:t>
      </w:r>
      <w:r>
        <w:rPr>
          <w:spacing w:val="-22"/>
        </w:rPr>
        <w:t> </w:t>
      </w:r>
      <w:r>
        <w:rPr/>
        <w:t>on</w:t>
      </w:r>
      <w:r>
        <w:rPr>
          <w:spacing w:val="-22"/>
        </w:rPr>
        <w:t> </w:t>
      </w:r>
      <w:r>
        <w:rPr/>
        <w:t>newly</w:t>
      </w:r>
      <w:r>
        <w:rPr>
          <w:spacing w:val="-22"/>
        </w:rPr>
        <w:t> </w:t>
      </w:r>
      <w:r>
        <w:rPr/>
        <w:t>adopted</w:t>
      </w:r>
      <w:r>
        <w:rPr>
          <w:spacing w:val="-22"/>
        </w:rPr>
        <w:t> </w:t>
      </w:r>
      <w:r>
        <w:rPr/>
        <w:t>management</w:t>
      </w:r>
      <w:r>
        <w:rPr>
          <w:spacing w:val="-22"/>
        </w:rPr>
        <w:t> </w:t>
      </w:r>
      <w:r>
        <w:rPr/>
        <w:t>targets</w:t>
      </w:r>
      <w:r>
        <w:rPr>
          <w:spacing w:val="-22"/>
        </w:rPr>
        <w:t> </w:t>
      </w:r>
      <w:r>
        <w:rPr/>
        <w:t>(e.g., target</w:t>
      </w:r>
      <w:r>
        <w:rPr>
          <w:spacing w:val="-32"/>
        </w:rPr>
        <w:t> </w:t>
      </w:r>
      <w:r>
        <w:rPr/>
        <w:t>spawning</w:t>
      </w:r>
      <w:r>
        <w:rPr>
          <w:spacing w:val="-32"/>
        </w:rPr>
        <w:t> </w:t>
      </w:r>
      <w:r>
        <w:rPr/>
        <w:t>biomass</w:t>
      </w:r>
      <w:r>
        <w:rPr>
          <w:spacing w:val="-32"/>
        </w:rPr>
        <w:t> </w:t>
      </w:r>
      <w:r>
        <w:rPr/>
        <w:t>for</w:t>
      </w:r>
      <w:r>
        <w:rPr>
          <w:spacing w:val="-32"/>
        </w:rPr>
        <w:t> </w:t>
      </w:r>
      <w:r>
        <w:rPr/>
        <w:t>flatfish</w:t>
      </w:r>
      <w:r>
        <w:rPr>
          <w:spacing w:val="-32"/>
        </w:rPr>
        <w:t> </w:t>
      </w:r>
      <w:r>
        <w:rPr/>
        <w:t>stocks</w:t>
      </w:r>
      <w:r>
        <w:rPr>
          <w:spacing w:val="-32"/>
        </w:rPr>
        <w:t> </w:t>
      </w:r>
      <w:r>
        <w:rPr/>
        <w:t>defined</w:t>
      </w:r>
      <w:r>
        <w:rPr>
          <w:spacing w:val="-32"/>
        </w:rPr>
        <w:t> </w:t>
      </w:r>
      <w:r>
        <w:rPr/>
        <w:t>as</w:t>
      </w:r>
      <w:r>
        <w:rPr>
          <w:spacing w:val="-32"/>
        </w:rPr>
        <w:t> </w:t>
      </w:r>
      <w:r>
        <w:rPr/>
        <w:t>25%</w:t>
      </w:r>
      <w:r>
        <w:rPr>
          <w:spacing w:val="-32"/>
        </w:rPr>
        <w:t> </w:t>
      </w:r>
      <w:r>
        <w:rPr/>
        <w:t>and</w:t>
      </w:r>
      <w:r>
        <w:rPr>
          <w:spacing w:val="-32"/>
        </w:rPr>
        <w:t> </w:t>
      </w:r>
      <w:r>
        <w:rPr/>
        <w:t>overfished</w:t>
      </w:r>
      <w:r>
        <w:rPr>
          <w:spacing w:val="-32"/>
        </w:rPr>
        <w:t> </w:t>
      </w:r>
      <w:r>
        <w:rPr/>
        <w:t>threshold</w:t>
      </w:r>
      <w:r>
        <w:rPr>
          <w:spacing w:val="-32"/>
        </w:rPr>
        <w:t> </w:t>
      </w:r>
      <w:r>
        <w:rPr/>
        <w:t>of</w:t>
      </w:r>
      <w:r>
        <w:rPr>
          <w:spacing w:val="-32"/>
        </w:rPr>
        <w:t> </w:t>
      </w:r>
      <w:r>
        <w:rPr/>
        <w:t>12.5% of unfished spawning stock biomass) resulting in a rebuilding plan and catch restrictions for petrale sole. The stock </w:t>
      </w:r>
      <w:r>
        <w:rPr>
          <w:spacing w:val="-3"/>
        </w:rPr>
        <w:t>was </w:t>
      </w:r>
      <w:r>
        <w:rPr/>
        <w:t>declared rebuilt based on the results of the 2015 update </w:t>
      </w:r>
      <w:r>
        <w:rPr>
          <w:w w:val="95"/>
        </w:rPr>
        <w:t>stock</w:t>
      </w:r>
      <w:r>
        <w:rPr>
          <w:spacing w:val="-8"/>
          <w:w w:val="95"/>
        </w:rPr>
        <w:t> </w:t>
      </w:r>
      <w:r>
        <w:rPr>
          <w:w w:val="95"/>
        </w:rPr>
        <w:t>assessment</w:t>
      </w:r>
      <w:r>
        <w:rPr>
          <w:spacing w:val="-8"/>
          <w:w w:val="95"/>
        </w:rPr>
        <w:t> </w:t>
      </w:r>
      <w:r>
        <w:rPr>
          <w:w w:val="95"/>
        </w:rPr>
        <w:t>which</w:t>
      </w:r>
      <w:r>
        <w:rPr>
          <w:spacing w:val="-8"/>
          <w:w w:val="95"/>
        </w:rPr>
        <w:t> </w:t>
      </w:r>
      <w:r>
        <w:rPr>
          <w:w w:val="95"/>
        </w:rPr>
        <w:t>estimated</w:t>
      </w:r>
      <w:r>
        <w:rPr>
          <w:spacing w:val="-8"/>
          <w:w w:val="95"/>
        </w:rPr>
        <w:t> </w:t>
      </w:r>
      <w:r>
        <w:rPr>
          <w:w w:val="95"/>
        </w:rPr>
        <w:t>the</w:t>
      </w:r>
      <w:r>
        <w:rPr>
          <w:spacing w:val="-8"/>
          <w:w w:val="95"/>
        </w:rPr>
        <w:t> </w:t>
      </w:r>
      <w:r>
        <w:rPr>
          <w:w w:val="95"/>
        </w:rPr>
        <w:t>coastwide</w:t>
      </w:r>
      <w:r>
        <w:rPr>
          <w:spacing w:val="-8"/>
          <w:w w:val="95"/>
        </w:rPr>
        <w:t> </w:t>
      </w:r>
      <w:r>
        <w:rPr>
          <w:w w:val="95"/>
        </w:rPr>
        <w:t>biomass</w:t>
      </w:r>
      <w:r>
        <w:rPr>
          <w:spacing w:val="-8"/>
          <w:w w:val="95"/>
        </w:rPr>
        <w:t> </w:t>
      </w:r>
      <w:r>
        <w:rPr>
          <w:w w:val="95"/>
        </w:rPr>
        <w:t>at</w:t>
      </w:r>
      <w:r>
        <w:rPr>
          <w:spacing w:val="-8"/>
          <w:w w:val="95"/>
        </w:rPr>
        <w:t> </w:t>
      </w:r>
      <w:r>
        <w:rPr>
          <w:w w:val="95"/>
        </w:rPr>
        <w:t>30.7%</w:t>
      </w:r>
      <w:r>
        <w:rPr>
          <w:spacing w:val="-8"/>
          <w:w w:val="95"/>
        </w:rPr>
        <w:t> </w:t>
      </w:r>
      <w:r>
        <w:rPr>
          <w:w w:val="95"/>
        </w:rPr>
        <w:t>of</w:t>
      </w:r>
      <w:r>
        <w:rPr>
          <w:spacing w:val="-8"/>
          <w:w w:val="95"/>
        </w:rPr>
        <w:t> </w:t>
      </w:r>
      <w:r>
        <w:rPr>
          <w:w w:val="95"/>
        </w:rPr>
        <w:t>unfished</w:t>
      </w:r>
      <w:r>
        <w:rPr>
          <w:spacing w:val="-8"/>
          <w:w w:val="95"/>
        </w:rPr>
        <w:t> </w:t>
      </w:r>
      <w:r>
        <w:rPr>
          <w:w w:val="95"/>
        </w:rPr>
        <w:t>spawning</w:t>
      </w:r>
      <w:r>
        <w:rPr>
          <w:spacing w:val="-8"/>
          <w:w w:val="95"/>
        </w:rPr>
        <w:t> </w:t>
      </w:r>
      <w:r>
        <w:rPr>
          <w:w w:val="95"/>
        </w:rPr>
        <w:t>stock </w:t>
      </w:r>
      <w:r>
        <w:rPr/>
        <w:t>output with ACLs of 3,136 and 3,013 in 2017 and 2018 respectively (Stawitz et al.</w:t>
      </w:r>
      <w:r>
        <w:rPr>
          <w:spacing w:val="-18"/>
        </w:rPr>
        <w:t> </w:t>
      </w:r>
      <w:hyperlink w:history="true" w:anchor="_bookmark125">
        <w:r>
          <w:rPr>
            <w:color w:val="0000FF"/>
          </w:rPr>
          <w:t>2015</w:t>
        </w:r>
      </w:hyperlink>
      <w:r>
        <w:rPr/>
        <w:t>).</w:t>
      </w:r>
    </w:p>
    <w:p>
      <w:pPr>
        <w:pStyle w:val="BodyText"/>
        <w:spacing w:before="10"/>
      </w:pPr>
    </w:p>
    <w:p>
      <w:pPr>
        <w:pStyle w:val="BodyText"/>
        <w:ind w:left="160"/>
        <w:jc w:val="both"/>
      </w:pPr>
      <w:r>
        <w:rPr/>
        <w:t>For additional information on changes in the petrale sole fishery please see the 2013 stock</w:t>
      </w:r>
    </w:p>
    <w:p>
      <w:pPr>
        <w:spacing w:after="0"/>
        <w:jc w:val="both"/>
        <w:sectPr>
          <w:pgSz w:w="12240" w:h="15840"/>
          <w:pgMar w:header="0" w:footer="822" w:top="1420" w:bottom="1020" w:left="1280" w:right="1280"/>
        </w:sectPr>
      </w:pPr>
    </w:p>
    <w:p>
      <w:pPr>
        <w:pStyle w:val="BodyText"/>
        <w:spacing w:before="39"/>
        <w:ind w:left="160"/>
      </w:pPr>
      <w:r>
        <w:rPr/>
        <w:t>assessment (Haltuch et al. </w:t>
      </w:r>
      <w:hyperlink w:history="true" w:anchor="_bookmark95">
        <w:r>
          <w:rPr>
            <w:color w:val="0000FF"/>
          </w:rPr>
          <w:t>2013</w:t>
        </w:r>
      </w:hyperlink>
      <w:hyperlink w:history="true" w:anchor="_bookmark95">
        <w:r>
          <w:rPr>
            <w:color w:val="0000FF"/>
          </w:rPr>
          <w:t>b</w:t>
        </w:r>
      </w:hyperlink>
      <w:r>
        <w:rPr/>
        <w:t>).</w:t>
      </w:r>
    </w:p>
    <w:p>
      <w:pPr>
        <w:pStyle w:val="BodyText"/>
      </w:pPr>
    </w:p>
    <w:p>
      <w:pPr>
        <w:pStyle w:val="BodyText"/>
        <w:spacing w:before="7"/>
        <w:rPr>
          <w:sz w:val="30"/>
        </w:rPr>
      </w:pPr>
    </w:p>
    <w:p>
      <w:pPr>
        <w:pStyle w:val="Heading2"/>
        <w:numPr>
          <w:ilvl w:val="1"/>
          <w:numId w:val="9"/>
        </w:numPr>
        <w:tabs>
          <w:tab w:pos="895" w:val="left" w:leader="none"/>
          <w:tab w:pos="896" w:val="left" w:leader="none"/>
        </w:tabs>
        <w:spacing w:line="240" w:lineRule="auto" w:before="0" w:after="0"/>
        <w:ind w:left="895" w:right="0" w:hanging="735"/>
        <w:jc w:val="left"/>
      </w:pPr>
      <w:bookmarkStart w:name="Fisheries off Canada and Alaska" w:id="58"/>
      <w:bookmarkEnd w:id="58"/>
      <w:r>
        <w:rPr>
          <w:b w:val="0"/>
        </w:rPr>
      </w:r>
      <w:bookmarkStart w:name="_bookmark33" w:id="59"/>
      <w:bookmarkEnd w:id="59"/>
      <w:r>
        <w:rPr>
          <w:b w:val="0"/>
        </w:rPr>
      </w:r>
      <w:bookmarkStart w:name="_bookmark33" w:id="60"/>
      <w:bookmarkEnd w:id="60"/>
      <w:r>
        <w:rPr/>
        <w:t>Fisheries</w:t>
      </w:r>
      <w:r>
        <w:rPr/>
        <w:t> off Canada and</w:t>
      </w:r>
      <w:r>
        <w:rPr>
          <w:spacing w:val="53"/>
        </w:rPr>
        <w:t> </w:t>
      </w:r>
      <w:r>
        <w:rPr>
          <w:spacing w:val="-3"/>
        </w:rPr>
        <w:t>Alaska</w:t>
      </w:r>
    </w:p>
    <w:p>
      <w:pPr>
        <w:pStyle w:val="BodyText"/>
        <w:spacing w:before="2"/>
        <w:rPr>
          <w:b/>
          <w:sz w:val="36"/>
        </w:rPr>
      </w:pPr>
    </w:p>
    <w:p>
      <w:pPr>
        <w:pStyle w:val="BodyText"/>
        <w:spacing w:line="254" w:lineRule="auto"/>
        <w:ind w:left="154" w:right="150" w:hanging="3"/>
        <w:jc w:val="both"/>
      </w:pPr>
      <w:r>
        <w:rPr/>
        <w:t>The Canadian fishery developed rapidly during the late 1940s to mid-1950s following</w:t>
      </w:r>
      <w:r>
        <w:rPr>
          <w:spacing w:val="-27"/>
        </w:rPr>
        <w:t> </w:t>
      </w:r>
      <w:r>
        <w:rPr/>
        <w:t>the </w:t>
      </w:r>
      <w:r>
        <w:rPr>
          <w:w w:val="95"/>
        </w:rPr>
        <w:t>discovery of petrale sole spawning aggregations off the </w:t>
      </w:r>
      <w:r>
        <w:rPr>
          <w:spacing w:val="-5"/>
          <w:w w:val="95"/>
        </w:rPr>
        <w:t>West </w:t>
      </w:r>
      <w:r>
        <w:rPr>
          <w:w w:val="95"/>
        </w:rPr>
        <w:t>Coast of </w:t>
      </w:r>
      <w:r>
        <w:rPr>
          <w:spacing w:val="-3"/>
          <w:w w:val="95"/>
        </w:rPr>
        <w:t>Vancouver </w:t>
      </w:r>
      <w:r>
        <w:rPr>
          <w:w w:val="95"/>
        </w:rPr>
        <w:t>Island (Anon </w:t>
      </w:r>
      <w:hyperlink w:history="true" w:anchor="_bookmark80">
        <w:r>
          <w:rPr>
            <w:color w:val="0000FF"/>
          </w:rPr>
          <w:t>2001</w:t>
        </w:r>
      </w:hyperlink>
      <w:r>
        <w:rPr/>
        <w:t>).</w:t>
      </w:r>
      <w:r>
        <w:rPr>
          <w:spacing w:val="1"/>
        </w:rPr>
        <w:t> </w:t>
      </w:r>
      <w:r>
        <w:rPr/>
        <w:t>Annual</w:t>
      </w:r>
      <w:r>
        <w:rPr>
          <w:spacing w:val="-13"/>
        </w:rPr>
        <w:t> </w:t>
      </w:r>
      <w:r>
        <w:rPr/>
        <w:t>landings</w:t>
      </w:r>
      <w:r>
        <w:rPr>
          <w:spacing w:val="-13"/>
        </w:rPr>
        <w:t> </w:t>
      </w:r>
      <w:r>
        <w:rPr/>
        <w:t>of</w:t>
      </w:r>
      <w:r>
        <w:rPr>
          <w:spacing w:val="-13"/>
        </w:rPr>
        <w:t> </w:t>
      </w:r>
      <w:r>
        <w:rPr/>
        <w:t>petrale</w:t>
      </w:r>
      <w:r>
        <w:rPr>
          <w:spacing w:val="-13"/>
        </w:rPr>
        <w:t> </w:t>
      </w:r>
      <w:r>
        <w:rPr/>
        <w:t>sole</w:t>
      </w:r>
      <w:r>
        <w:rPr>
          <w:spacing w:val="-13"/>
        </w:rPr>
        <w:t> </w:t>
      </w:r>
      <w:r>
        <w:rPr/>
        <w:t>in</w:t>
      </w:r>
      <w:r>
        <w:rPr>
          <w:spacing w:val="-13"/>
        </w:rPr>
        <w:t> </w:t>
      </w:r>
      <w:r>
        <w:rPr/>
        <w:t>British</w:t>
      </w:r>
      <w:r>
        <w:rPr>
          <w:spacing w:val="-13"/>
        </w:rPr>
        <w:t> </w:t>
      </w:r>
      <w:r>
        <w:rPr/>
        <w:t>Columbia</w:t>
      </w:r>
      <w:r>
        <w:rPr>
          <w:spacing w:val="-13"/>
        </w:rPr>
        <w:t> </w:t>
      </w:r>
      <w:r>
        <w:rPr/>
        <w:t>peaked</w:t>
      </w:r>
      <w:r>
        <w:rPr>
          <w:spacing w:val="-13"/>
        </w:rPr>
        <w:t> </w:t>
      </w:r>
      <w:r>
        <w:rPr/>
        <w:t>at</w:t>
      </w:r>
      <w:r>
        <w:rPr>
          <w:spacing w:val="-13"/>
        </w:rPr>
        <w:t> </w:t>
      </w:r>
      <w:r>
        <w:rPr/>
        <w:t>4,800</w:t>
      </w:r>
      <w:r>
        <w:rPr>
          <w:spacing w:val="-13"/>
        </w:rPr>
        <w:t> </w:t>
      </w:r>
      <w:r>
        <w:rPr>
          <w:spacing w:val="-4"/>
        </w:rPr>
        <w:t>mt</w:t>
      </w:r>
      <w:r>
        <w:rPr>
          <w:spacing w:val="-13"/>
        </w:rPr>
        <w:t> </w:t>
      </w:r>
      <w:r>
        <w:rPr/>
        <w:t>in</w:t>
      </w:r>
      <w:r>
        <w:rPr>
          <w:spacing w:val="-13"/>
        </w:rPr>
        <w:t> </w:t>
      </w:r>
      <w:r>
        <w:rPr/>
        <w:t>1948</w:t>
      </w:r>
      <w:r>
        <w:rPr>
          <w:spacing w:val="-13"/>
        </w:rPr>
        <w:t> </w:t>
      </w:r>
      <w:r>
        <w:rPr/>
        <w:t>but declined</w:t>
      </w:r>
      <w:r>
        <w:rPr>
          <w:spacing w:val="-28"/>
        </w:rPr>
        <w:t> </w:t>
      </w:r>
      <w:r>
        <w:rPr/>
        <w:t>significantly</w:t>
      </w:r>
      <w:r>
        <w:rPr>
          <w:spacing w:val="-28"/>
        </w:rPr>
        <w:t> </w:t>
      </w:r>
      <w:r>
        <w:rPr/>
        <w:t>after</w:t>
      </w:r>
      <w:r>
        <w:rPr>
          <w:spacing w:val="-28"/>
        </w:rPr>
        <w:t> </w:t>
      </w:r>
      <w:r>
        <w:rPr/>
        <w:t>the</w:t>
      </w:r>
      <w:r>
        <w:rPr>
          <w:spacing w:val="-28"/>
        </w:rPr>
        <w:t> </w:t>
      </w:r>
      <w:r>
        <w:rPr/>
        <w:t>mid-1960s</w:t>
      </w:r>
      <w:r>
        <w:rPr>
          <w:spacing w:val="-28"/>
        </w:rPr>
        <w:t> </w:t>
      </w:r>
      <w:r>
        <w:rPr/>
        <w:t>(Anon</w:t>
      </w:r>
      <w:r>
        <w:rPr>
          <w:spacing w:val="-28"/>
        </w:rPr>
        <w:t> </w:t>
      </w:r>
      <w:hyperlink w:history="true" w:anchor="_bookmark80">
        <w:r>
          <w:rPr>
            <w:color w:val="0000FF"/>
          </w:rPr>
          <w:t>2001</w:t>
        </w:r>
      </w:hyperlink>
      <w:r>
        <w:rPr/>
        <w:t>).</w:t>
      </w:r>
      <w:r>
        <w:rPr>
          <w:spacing w:val="-19"/>
        </w:rPr>
        <w:t> </w:t>
      </w:r>
      <w:r>
        <w:rPr/>
        <w:t>By</w:t>
      </w:r>
      <w:r>
        <w:rPr>
          <w:spacing w:val="-28"/>
        </w:rPr>
        <w:t> </w:t>
      </w:r>
      <w:r>
        <w:rPr/>
        <w:t>the</w:t>
      </w:r>
      <w:r>
        <w:rPr>
          <w:spacing w:val="-28"/>
        </w:rPr>
        <w:t> </w:t>
      </w:r>
      <w:r>
        <w:rPr/>
        <w:t>1970s,</w:t>
      </w:r>
      <w:r>
        <w:rPr>
          <w:spacing w:val="-28"/>
        </w:rPr>
        <w:t> </w:t>
      </w:r>
      <w:r>
        <w:rPr/>
        <w:t>analysis</w:t>
      </w:r>
      <w:r>
        <w:rPr>
          <w:spacing w:val="-28"/>
        </w:rPr>
        <w:t> </w:t>
      </w:r>
      <w:r>
        <w:rPr/>
        <w:t>conducted</w:t>
      </w:r>
      <w:r>
        <w:rPr>
          <w:spacing w:val="-28"/>
        </w:rPr>
        <w:t> </w:t>
      </w:r>
      <w:r>
        <w:rPr>
          <w:spacing w:val="-4"/>
        </w:rPr>
        <w:t>by </w:t>
      </w:r>
      <w:r>
        <w:rPr>
          <w:w w:val="95"/>
        </w:rPr>
        <w:t>Pederson (</w:t>
      </w:r>
      <w:hyperlink w:history="true" w:anchor="_bookmark114">
        <w:r>
          <w:rPr>
            <w:color w:val="0000FF"/>
            <w:w w:val="95"/>
          </w:rPr>
          <w:t>1975</w:t>
        </w:r>
      </w:hyperlink>
      <w:r>
        <w:rPr>
          <w:w w:val="95"/>
        </w:rPr>
        <w:t>) suggested that petrale sole abundance </w:t>
      </w:r>
      <w:r>
        <w:rPr>
          <w:spacing w:val="-3"/>
          <w:w w:val="95"/>
        </w:rPr>
        <w:t>was low </w:t>
      </w:r>
      <w:r>
        <w:rPr>
          <w:w w:val="95"/>
        </w:rPr>
        <w:t>and abundance remained </w:t>
      </w:r>
      <w:r>
        <w:rPr>
          <w:spacing w:val="-3"/>
          <w:w w:val="95"/>
        </w:rPr>
        <w:t>low </w:t>
      </w:r>
      <w:r>
        <w:rPr/>
        <w:t>into</w:t>
      </w:r>
      <w:r>
        <w:rPr>
          <w:spacing w:val="-28"/>
        </w:rPr>
        <w:t> </w:t>
      </w:r>
      <w:r>
        <w:rPr/>
        <w:t>the</w:t>
      </w:r>
      <w:r>
        <w:rPr>
          <w:spacing w:val="-28"/>
        </w:rPr>
        <w:t> </w:t>
      </w:r>
      <w:r>
        <w:rPr/>
        <w:t>1990s.</w:t>
      </w:r>
      <w:r>
        <w:rPr>
          <w:spacing w:val="-15"/>
        </w:rPr>
        <w:t> </w:t>
      </w:r>
      <w:r>
        <w:rPr/>
        <w:t>In</w:t>
      </w:r>
      <w:r>
        <w:rPr>
          <w:spacing w:val="-29"/>
        </w:rPr>
        <w:t> </w:t>
      </w:r>
      <w:r>
        <w:rPr/>
        <w:t>the</w:t>
      </w:r>
      <w:r>
        <w:rPr>
          <w:spacing w:val="-28"/>
        </w:rPr>
        <w:t> </w:t>
      </w:r>
      <w:r>
        <w:rPr/>
        <w:t>early</w:t>
      </w:r>
      <w:r>
        <w:rPr>
          <w:spacing w:val="-29"/>
        </w:rPr>
        <w:t> </w:t>
      </w:r>
      <w:r>
        <w:rPr/>
        <w:t>1990s</w:t>
      </w:r>
      <w:r>
        <w:rPr>
          <w:spacing w:val="-28"/>
        </w:rPr>
        <w:t> </w:t>
      </w:r>
      <w:r>
        <w:rPr/>
        <w:t>vessel</w:t>
      </w:r>
      <w:r>
        <w:rPr>
          <w:spacing w:val="-29"/>
        </w:rPr>
        <w:t> </w:t>
      </w:r>
      <w:r>
        <w:rPr/>
        <w:t>trip</w:t>
      </w:r>
      <w:r>
        <w:rPr>
          <w:spacing w:val="-28"/>
        </w:rPr>
        <w:t> </w:t>
      </w:r>
      <w:r>
        <w:rPr/>
        <w:t>quotas</w:t>
      </w:r>
      <w:r>
        <w:rPr>
          <w:spacing w:val="-28"/>
        </w:rPr>
        <w:t> </w:t>
      </w:r>
      <w:r>
        <w:rPr/>
        <w:t>were</w:t>
      </w:r>
      <w:r>
        <w:rPr>
          <w:spacing w:val="-29"/>
        </w:rPr>
        <w:t> </w:t>
      </w:r>
      <w:r>
        <w:rPr/>
        <w:t>established</w:t>
      </w:r>
      <w:r>
        <w:rPr>
          <w:spacing w:val="-29"/>
        </w:rPr>
        <w:t> </w:t>
      </w:r>
      <w:r>
        <w:rPr/>
        <w:t>to</w:t>
      </w:r>
      <w:r>
        <w:rPr>
          <w:spacing w:val="-28"/>
        </w:rPr>
        <w:t> </w:t>
      </w:r>
      <w:r>
        <w:rPr/>
        <w:t>try</w:t>
      </w:r>
      <w:r>
        <w:rPr>
          <w:spacing w:val="-28"/>
        </w:rPr>
        <w:t> </w:t>
      </w:r>
      <w:r>
        <w:rPr/>
        <w:t>to</w:t>
      </w:r>
      <w:r>
        <w:rPr>
          <w:spacing w:val="-28"/>
        </w:rPr>
        <w:t> </w:t>
      </w:r>
      <w:r>
        <w:rPr/>
        <w:t>halt</w:t>
      </w:r>
      <w:r>
        <w:rPr>
          <w:spacing w:val="-28"/>
        </w:rPr>
        <w:t> </w:t>
      </w:r>
      <w:r>
        <w:rPr/>
        <w:t>the</w:t>
      </w:r>
      <w:r>
        <w:rPr>
          <w:spacing w:val="-28"/>
        </w:rPr>
        <w:t> </w:t>
      </w:r>
      <w:r>
        <w:rPr/>
        <w:t>decline in</w:t>
      </w:r>
      <w:r>
        <w:rPr>
          <w:spacing w:val="-27"/>
        </w:rPr>
        <w:t> </w:t>
      </w:r>
      <w:r>
        <w:rPr/>
        <w:t>petrale</w:t>
      </w:r>
      <w:r>
        <w:rPr>
          <w:spacing w:val="-27"/>
        </w:rPr>
        <w:t> </w:t>
      </w:r>
      <w:r>
        <w:rPr/>
        <w:t>sole</w:t>
      </w:r>
      <w:r>
        <w:rPr>
          <w:spacing w:val="-27"/>
        </w:rPr>
        <w:t> </w:t>
      </w:r>
      <w:r>
        <w:rPr/>
        <w:t>abundance</w:t>
      </w:r>
      <w:r>
        <w:rPr>
          <w:spacing w:val="-28"/>
        </w:rPr>
        <w:t> </w:t>
      </w:r>
      <w:r>
        <w:rPr/>
        <w:t>(Anon</w:t>
      </w:r>
      <w:r>
        <w:rPr>
          <w:spacing w:val="-27"/>
        </w:rPr>
        <w:t> </w:t>
      </w:r>
      <w:hyperlink w:history="true" w:anchor="_bookmark80">
        <w:r>
          <w:rPr>
            <w:color w:val="0000FF"/>
          </w:rPr>
          <w:t>2001</w:t>
        </w:r>
      </w:hyperlink>
      <w:r>
        <w:rPr/>
        <w:t>).</w:t>
      </w:r>
      <w:r>
        <w:rPr>
          <w:spacing w:val="-17"/>
        </w:rPr>
        <w:t> </w:t>
      </w:r>
      <w:r>
        <w:rPr/>
        <w:t>Winter</w:t>
      </w:r>
      <w:r>
        <w:rPr>
          <w:spacing w:val="-27"/>
        </w:rPr>
        <w:t> </w:t>
      </w:r>
      <w:r>
        <w:rPr/>
        <w:t>quarter</w:t>
      </w:r>
      <w:r>
        <w:rPr>
          <w:spacing w:val="-27"/>
        </w:rPr>
        <w:t> </w:t>
      </w:r>
      <w:r>
        <w:rPr/>
        <w:t>landings</w:t>
      </w:r>
      <w:r>
        <w:rPr>
          <w:spacing w:val="-27"/>
        </w:rPr>
        <w:t> </w:t>
      </w:r>
      <w:r>
        <w:rPr/>
        <w:t>of</w:t>
      </w:r>
      <w:r>
        <w:rPr>
          <w:spacing w:val="-27"/>
        </w:rPr>
        <w:t> </w:t>
      </w:r>
      <w:r>
        <w:rPr/>
        <w:t>petrale</w:t>
      </w:r>
      <w:r>
        <w:rPr>
          <w:spacing w:val="-27"/>
        </w:rPr>
        <w:t> </w:t>
      </w:r>
      <w:r>
        <w:rPr/>
        <w:t>sole</w:t>
      </w:r>
      <w:r>
        <w:rPr>
          <w:spacing w:val="-27"/>
        </w:rPr>
        <w:t> </w:t>
      </w:r>
      <w:r>
        <w:rPr/>
        <w:t>were</w:t>
      </w:r>
      <w:r>
        <w:rPr>
          <w:spacing w:val="-27"/>
        </w:rPr>
        <w:t> </w:t>
      </w:r>
      <w:r>
        <w:rPr/>
        <w:t>limited to</w:t>
      </w:r>
      <w:r>
        <w:rPr>
          <w:spacing w:val="-10"/>
        </w:rPr>
        <w:t> </w:t>
      </w:r>
      <w:r>
        <w:rPr/>
        <w:t>44,000</w:t>
      </w:r>
      <w:r>
        <w:rPr>
          <w:spacing w:val="-10"/>
        </w:rPr>
        <w:t> </w:t>
      </w:r>
      <w:r>
        <w:rPr/>
        <w:t>lb</w:t>
      </w:r>
      <w:r>
        <w:rPr>
          <w:spacing w:val="-10"/>
        </w:rPr>
        <w:t> </w:t>
      </w:r>
      <w:r>
        <w:rPr/>
        <w:t>per</w:t>
      </w:r>
      <w:r>
        <w:rPr>
          <w:spacing w:val="-10"/>
        </w:rPr>
        <w:t> </w:t>
      </w:r>
      <w:r>
        <w:rPr/>
        <w:t>trip</w:t>
      </w:r>
      <w:r>
        <w:rPr>
          <w:spacing w:val="-10"/>
        </w:rPr>
        <w:t> </w:t>
      </w:r>
      <w:r>
        <w:rPr/>
        <w:t>during</w:t>
      </w:r>
      <w:r>
        <w:rPr>
          <w:spacing w:val="-10"/>
        </w:rPr>
        <w:t> </w:t>
      </w:r>
      <w:r>
        <w:rPr/>
        <w:t>1985-91;</w:t>
      </w:r>
      <w:r>
        <w:rPr>
          <w:spacing w:val="-10"/>
        </w:rPr>
        <w:t> </w:t>
      </w:r>
      <w:r>
        <w:rPr/>
        <w:t>to</w:t>
      </w:r>
      <w:r>
        <w:rPr>
          <w:spacing w:val="-10"/>
        </w:rPr>
        <w:t> </w:t>
      </w:r>
      <w:r>
        <w:rPr/>
        <w:t>10,000</w:t>
      </w:r>
      <w:r>
        <w:rPr>
          <w:spacing w:val="-10"/>
        </w:rPr>
        <w:t> </w:t>
      </w:r>
      <w:r>
        <w:rPr/>
        <w:t>lb</w:t>
      </w:r>
      <w:r>
        <w:rPr>
          <w:spacing w:val="-10"/>
        </w:rPr>
        <w:t> </w:t>
      </w:r>
      <w:r>
        <w:rPr/>
        <w:t>per</w:t>
      </w:r>
      <w:r>
        <w:rPr>
          <w:spacing w:val="-10"/>
        </w:rPr>
        <w:t> </w:t>
      </w:r>
      <w:r>
        <w:rPr/>
        <w:t>trip</w:t>
      </w:r>
      <w:r>
        <w:rPr>
          <w:spacing w:val="-10"/>
        </w:rPr>
        <w:t> </w:t>
      </w:r>
      <w:r>
        <w:rPr/>
        <w:t>during</w:t>
      </w:r>
      <w:r>
        <w:rPr>
          <w:spacing w:val="-10"/>
        </w:rPr>
        <w:t> </w:t>
      </w:r>
      <w:r>
        <w:rPr/>
        <w:t>1991-95;</w:t>
      </w:r>
      <w:r>
        <w:rPr>
          <w:spacing w:val="-10"/>
        </w:rPr>
        <w:t> </w:t>
      </w:r>
      <w:r>
        <w:rPr/>
        <w:t>and</w:t>
      </w:r>
      <w:r>
        <w:rPr>
          <w:spacing w:val="-10"/>
        </w:rPr>
        <w:t> </w:t>
      </w:r>
      <w:r>
        <w:rPr/>
        <w:t>to</w:t>
      </w:r>
      <w:r>
        <w:rPr>
          <w:spacing w:val="-10"/>
        </w:rPr>
        <w:t> </w:t>
      </w:r>
      <w:r>
        <w:rPr/>
        <w:t>2,000</w:t>
      </w:r>
      <w:r>
        <w:rPr>
          <w:spacing w:val="-10"/>
        </w:rPr>
        <w:t> </w:t>
      </w:r>
      <w:r>
        <w:rPr/>
        <w:t>lb per</w:t>
      </w:r>
      <w:r>
        <w:rPr>
          <w:spacing w:val="-14"/>
        </w:rPr>
        <w:t> </w:t>
      </w:r>
      <w:r>
        <w:rPr/>
        <w:t>trip</w:t>
      </w:r>
      <w:r>
        <w:rPr>
          <w:spacing w:val="-14"/>
        </w:rPr>
        <w:t> </w:t>
      </w:r>
      <w:r>
        <w:rPr/>
        <w:t>in</w:t>
      </w:r>
      <w:r>
        <w:rPr>
          <w:spacing w:val="-14"/>
        </w:rPr>
        <w:t> </w:t>
      </w:r>
      <w:r>
        <w:rPr/>
        <w:t>1996. Biological</w:t>
      </w:r>
      <w:r>
        <w:rPr>
          <w:spacing w:val="-14"/>
        </w:rPr>
        <w:t> </w:t>
      </w:r>
      <w:r>
        <w:rPr/>
        <w:t>data</w:t>
      </w:r>
      <w:r>
        <w:rPr>
          <w:spacing w:val="-14"/>
        </w:rPr>
        <w:t> </w:t>
      </w:r>
      <w:r>
        <w:rPr/>
        <w:t>collected</w:t>
      </w:r>
      <w:r>
        <w:rPr>
          <w:spacing w:val="-15"/>
        </w:rPr>
        <w:t> </w:t>
      </w:r>
      <w:r>
        <w:rPr/>
        <w:t>during</w:t>
      </w:r>
      <w:r>
        <w:rPr>
          <w:spacing w:val="-14"/>
        </w:rPr>
        <w:t> </w:t>
      </w:r>
      <w:r>
        <w:rPr/>
        <w:t>1980-1996</w:t>
      </w:r>
      <w:r>
        <w:rPr>
          <w:spacing w:val="-14"/>
        </w:rPr>
        <w:t> </w:t>
      </w:r>
      <w:r>
        <w:rPr>
          <w:spacing w:val="-3"/>
        </w:rPr>
        <w:t>showed</w:t>
      </w:r>
      <w:r>
        <w:rPr>
          <w:spacing w:val="-14"/>
        </w:rPr>
        <w:t> </w:t>
      </w:r>
      <w:r>
        <w:rPr/>
        <w:t>a</w:t>
      </w:r>
      <w:r>
        <w:rPr>
          <w:spacing w:val="-15"/>
        </w:rPr>
        <w:t> </w:t>
      </w:r>
      <w:r>
        <w:rPr/>
        <w:t>prolonged</w:t>
      </w:r>
      <w:r>
        <w:rPr>
          <w:spacing w:val="-14"/>
        </w:rPr>
        <w:t> </w:t>
      </w:r>
      <w:r>
        <w:rPr/>
        <w:t>decline</w:t>
      </w:r>
      <w:r>
        <w:rPr>
          <w:spacing w:val="-14"/>
        </w:rPr>
        <w:t> </w:t>
      </w:r>
      <w:r>
        <w:rPr/>
        <w:t>in the</w:t>
      </w:r>
      <w:r>
        <w:rPr>
          <w:spacing w:val="-7"/>
        </w:rPr>
        <w:t> </w:t>
      </w:r>
      <w:r>
        <w:rPr/>
        <w:t>proportion</w:t>
      </w:r>
      <w:r>
        <w:rPr>
          <w:spacing w:val="-8"/>
        </w:rPr>
        <w:t> </w:t>
      </w:r>
      <w:r>
        <w:rPr/>
        <w:t>of</w:t>
      </w:r>
      <w:r>
        <w:rPr>
          <w:spacing w:val="-8"/>
        </w:rPr>
        <w:t> </w:t>
      </w:r>
      <w:r>
        <w:rPr/>
        <w:t>young</w:t>
      </w:r>
      <w:r>
        <w:rPr>
          <w:spacing w:val="-8"/>
        </w:rPr>
        <w:t> </w:t>
      </w:r>
      <w:r>
        <w:rPr/>
        <w:t>fish</w:t>
      </w:r>
      <w:r>
        <w:rPr>
          <w:spacing w:val="-7"/>
        </w:rPr>
        <w:t> </w:t>
      </w:r>
      <w:r>
        <w:rPr/>
        <w:t>entering</w:t>
      </w:r>
      <w:r>
        <w:rPr>
          <w:spacing w:val="-7"/>
        </w:rPr>
        <w:t> </w:t>
      </w:r>
      <w:r>
        <w:rPr/>
        <w:t>the</w:t>
      </w:r>
      <w:r>
        <w:rPr>
          <w:spacing w:val="-8"/>
        </w:rPr>
        <w:t> </w:t>
      </w:r>
      <w:r>
        <w:rPr/>
        <w:t>population</w:t>
      </w:r>
      <w:r>
        <w:rPr>
          <w:spacing w:val="-8"/>
        </w:rPr>
        <w:t> </w:t>
      </w:r>
      <w:r>
        <w:rPr/>
        <w:t>(Anon</w:t>
      </w:r>
      <w:r>
        <w:rPr>
          <w:spacing w:val="-7"/>
        </w:rPr>
        <w:t> </w:t>
      </w:r>
      <w:hyperlink w:history="true" w:anchor="_bookmark80">
        <w:r>
          <w:rPr>
            <w:color w:val="0000FF"/>
          </w:rPr>
          <w:t>2001</w:t>
        </w:r>
      </w:hyperlink>
      <w:r>
        <w:rPr/>
        <w:t>).</w:t>
      </w:r>
      <w:r>
        <w:rPr>
          <w:spacing w:val="12"/>
        </w:rPr>
        <w:t> </w:t>
      </w:r>
      <w:r>
        <w:rPr/>
        <w:t>Therefore,</w:t>
      </w:r>
      <w:r>
        <w:rPr>
          <w:spacing w:val="-7"/>
        </w:rPr>
        <w:t> </w:t>
      </w:r>
      <w:r>
        <w:rPr/>
        <w:t>no</w:t>
      </w:r>
      <w:r>
        <w:rPr>
          <w:spacing w:val="-7"/>
        </w:rPr>
        <w:t> </w:t>
      </w:r>
      <w:r>
        <w:rPr/>
        <w:t>directed fishing</w:t>
      </w:r>
      <w:r>
        <w:rPr>
          <w:spacing w:val="-22"/>
        </w:rPr>
        <w:t> </w:t>
      </w:r>
      <w:r>
        <w:rPr/>
        <w:t>for</w:t>
      </w:r>
      <w:r>
        <w:rPr>
          <w:spacing w:val="-22"/>
        </w:rPr>
        <w:t> </w:t>
      </w:r>
      <w:r>
        <w:rPr/>
        <w:t>petrale</w:t>
      </w:r>
      <w:r>
        <w:rPr>
          <w:spacing w:val="-22"/>
        </w:rPr>
        <w:t> </w:t>
      </w:r>
      <w:r>
        <w:rPr/>
        <w:t>sole</w:t>
      </w:r>
      <w:r>
        <w:rPr>
          <w:spacing w:val="-22"/>
        </w:rPr>
        <w:t> </w:t>
      </w:r>
      <w:r>
        <w:rPr/>
        <w:t>has</w:t>
      </w:r>
      <w:r>
        <w:rPr>
          <w:spacing w:val="-22"/>
        </w:rPr>
        <w:t> </w:t>
      </w:r>
      <w:r>
        <w:rPr/>
        <w:t>been</w:t>
      </w:r>
      <w:r>
        <w:rPr>
          <w:spacing w:val="-22"/>
        </w:rPr>
        <w:t> </w:t>
      </w:r>
      <w:r>
        <w:rPr/>
        <w:t>permitted</w:t>
      </w:r>
      <w:r>
        <w:rPr>
          <w:spacing w:val="-22"/>
        </w:rPr>
        <w:t> </w:t>
      </w:r>
      <w:r>
        <w:rPr/>
        <w:t>in</w:t>
      </w:r>
      <w:r>
        <w:rPr>
          <w:spacing w:val="-22"/>
        </w:rPr>
        <w:t> </w:t>
      </w:r>
      <w:r>
        <w:rPr/>
        <w:t>Canada</w:t>
      </w:r>
      <w:r>
        <w:rPr>
          <w:spacing w:val="-22"/>
        </w:rPr>
        <w:t> </w:t>
      </w:r>
      <w:r>
        <w:rPr/>
        <w:t>since</w:t>
      </w:r>
      <w:r>
        <w:rPr>
          <w:spacing w:val="-22"/>
        </w:rPr>
        <w:t> </w:t>
      </w:r>
      <w:r>
        <w:rPr/>
        <w:t>1996</w:t>
      </w:r>
      <w:r>
        <w:rPr>
          <w:spacing w:val="-22"/>
        </w:rPr>
        <w:t> </w:t>
      </w:r>
      <w:r>
        <w:rPr/>
        <w:t>due</w:t>
      </w:r>
      <w:r>
        <w:rPr>
          <w:spacing w:val="-22"/>
        </w:rPr>
        <w:t> </w:t>
      </w:r>
      <w:r>
        <w:rPr/>
        <w:t>to</w:t>
      </w:r>
      <w:r>
        <w:rPr>
          <w:spacing w:val="-22"/>
        </w:rPr>
        <w:t> </w:t>
      </w:r>
      <w:r>
        <w:rPr/>
        <w:t>a</w:t>
      </w:r>
      <w:r>
        <w:rPr>
          <w:spacing w:val="-22"/>
        </w:rPr>
        <w:t> </w:t>
      </w:r>
      <w:r>
        <w:rPr/>
        <w:t>continuing</w:t>
      </w:r>
      <w:r>
        <w:rPr>
          <w:spacing w:val="-22"/>
        </w:rPr>
        <w:t> </w:t>
      </w:r>
      <w:r>
        <w:rPr/>
        <w:t>decline in long term abundance </w:t>
      </w:r>
      <w:r>
        <w:rPr>
          <w:spacing w:val="-4"/>
        </w:rPr>
        <w:t>(Fargo </w:t>
      </w:r>
      <w:hyperlink w:history="true" w:anchor="_bookmark90">
        <w:r>
          <w:rPr>
            <w:color w:val="0000FF"/>
          </w:rPr>
          <w:t>1997</w:t>
        </w:r>
      </w:hyperlink>
      <w:r>
        <w:rPr/>
        <w:t>, Anon </w:t>
      </w:r>
      <w:hyperlink w:history="true" w:anchor="_bookmark80">
        <w:r>
          <w:rPr>
            <w:color w:val="0000FF"/>
          </w:rPr>
          <w:t>2001</w:t>
        </w:r>
      </w:hyperlink>
      <w:r>
        <w:rPr/>
        <w:t>). As of 2005 petrale sole off of British Columbia were treated as three “stocks” and were still considered to </w:t>
      </w:r>
      <w:r>
        <w:rPr>
          <w:spacing w:val="1"/>
        </w:rPr>
        <w:t>be </w:t>
      </w:r>
      <w:r>
        <w:rPr/>
        <w:t>at </w:t>
      </w:r>
      <w:r>
        <w:rPr>
          <w:spacing w:val="-3"/>
        </w:rPr>
        <w:t>low </w:t>
      </w:r>
      <w:r>
        <w:rPr/>
        <w:t>levels. The recent</w:t>
      </w:r>
      <w:r>
        <w:rPr>
          <w:spacing w:val="-15"/>
        </w:rPr>
        <w:t> </w:t>
      </w:r>
      <w:r>
        <w:rPr/>
        <w:t>assessments</w:t>
      </w:r>
      <w:r>
        <w:rPr>
          <w:spacing w:val="-15"/>
        </w:rPr>
        <w:t> </w:t>
      </w:r>
      <w:r>
        <w:rPr/>
        <w:t>for</w:t>
      </w:r>
      <w:r>
        <w:rPr>
          <w:spacing w:val="-15"/>
        </w:rPr>
        <w:t> </w:t>
      </w:r>
      <w:r>
        <w:rPr/>
        <w:t>the</w:t>
      </w:r>
      <w:r>
        <w:rPr>
          <w:spacing w:val="-15"/>
        </w:rPr>
        <w:t> </w:t>
      </w:r>
      <w:r>
        <w:rPr/>
        <w:t>Canadian</w:t>
      </w:r>
      <w:r>
        <w:rPr>
          <w:spacing w:val="-15"/>
        </w:rPr>
        <w:t> </w:t>
      </w:r>
      <w:r>
        <w:rPr/>
        <w:t>stocks</w:t>
      </w:r>
      <w:r>
        <w:rPr>
          <w:spacing w:val="-15"/>
        </w:rPr>
        <w:t> </w:t>
      </w:r>
      <w:r>
        <w:rPr>
          <w:spacing w:val="-4"/>
        </w:rPr>
        <w:t>have</w:t>
      </w:r>
      <w:r>
        <w:rPr>
          <w:spacing w:val="-15"/>
        </w:rPr>
        <w:t> </w:t>
      </w:r>
      <w:r>
        <w:rPr/>
        <w:t>been</w:t>
      </w:r>
      <w:r>
        <w:rPr>
          <w:spacing w:val="-15"/>
        </w:rPr>
        <w:t> </w:t>
      </w:r>
      <w:r>
        <w:rPr/>
        <w:t>based</w:t>
      </w:r>
      <w:r>
        <w:rPr>
          <w:spacing w:val="-15"/>
        </w:rPr>
        <w:t> </w:t>
      </w:r>
      <w:r>
        <w:rPr/>
        <w:t>on</w:t>
      </w:r>
      <w:r>
        <w:rPr>
          <w:spacing w:val="-15"/>
        </w:rPr>
        <w:t> </w:t>
      </w:r>
      <w:r>
        <w:rPr/>
        <w:t>catch</w:t>
      </w:r>
      <w:r>
        <w:rPr>
          <w:spacing w:val="-15"/>
        </w:rPr>
        <w:t> </w:t>
      </w:r>
      <w:r>
        <w:rPr/>
        <w:t>histories</w:t>
      </w:r>
      <w:r>
        <w:rPr>
          <w:spacing w:val="-15"/>
        </w:rPr>
        <w:t> </w:t>
      </w:r>
      <w:r>
        <w:rPr/>
        <w:t>and</w:t>
      </w:r>
      <w:r>
        <w:rPr>
          <w:spacing w:val="-15"/>
        </w:rPr>
        <w:t> </w:t>
      </w:r>
      <w:r>
        <w:rPr/>
        <w:t>limited biological</w:t>
      </w:r>
      <w:r>
        <w:rPr>
          <w:spacing w:val="18"/>
        </w:rPr>
        <w:t> </w:t>
      </w:r>
      <w:r>
        <w:rPr/>
        <w:t>data.</w:t>
      </w:r>
    </w:p>
    <w:p>
      <w:pPr>
        <w:pStyle w:val="BodyText"/>
        <w:spacing w:before="9"/>
        <w:rPr>
          <w:sz w:val="21"/>
        </w:rPr>
      </w:pPr>
    </w:p>
    <w:p>
      <w:pPr>
        <w:pStyle w:val="BodyText"/>
        <w:spacing w:line="254" w:lineRule="auto"/>
        <w:ind w:left="160" w:right="87"/>
      </w:pPr>
      <w:r>
        <w:rPr/>
        <w:t>In Alaska petrale sole are not targeted in the Bering Sea/Aleutian Island fisheries and are managed as a minor species in the “Other Flatfish” stock complex.</w:t>
      </w:r>
    </w:p>
    <w:p>
      <w:pPr>
        <w:pStyle w:val="BodyText"/>
      </w:pPr>
    </w:p>
    <w:p>
      <w:pPr>
        <w:pStyle w:val="BodyText"/>
        <w:spacing w:before="7"/>
        <w:rPr>
          <w:sz w:val="33"/>
        </w:rPr>
      </w:pPr>
    </w:p>
    <w:p>
      <w:pPr>
        <w:pStyle w:val="Heading1"/>
        <w:numPr>
          <w:ilvl w:val="0"/>
          <w:numId w:val="9"/>
        </w:numPr>
        <w:tabs>
          <w:tab w:pos="740" w:val="left" w:leader="none"/>
          <w:tab w:pos="742" w:val="left" w:leader="none"/>
        </w:tabs>
        <w:spacing w:line="240" w:lineRule="auto" w:before="0" w:after="0"/>
        <w:ind w:left="741" w:right="0" w:hanging="581"/>
        <w:jc w:val="left"/>
      </w:pPr>
      <w:bookmarkStart w:name="Data" w:id="61"/>
      <w:bookmarkEnd w:id="61"/>
      <w:r>
        <w:rPr>
          <w:b w:val="0"/>
        </w:rPr>
      </w:r>
      <w:bookmarkStart w:name="_bookmark34" w:id="62"/>
      <w:bookmarkEnd w:id="62"/>
      <w:r>
        <w:rPr>
          <w:b w:val="0"/>
        </w:rPr>
      </w:r>
      <w:bookmarkStart w:name="_bookmark34" w:id="63"/>
      <w:bookmarkEnd w:id="63"/>
      <w:r>
        <w:rPr/>
        <w:t>Data</w:t>
      </w:r>
    </w:p>
    <w:p>
      <w:pPr>
        <w:pStyle w:val="BodyText"/>
        <w:spacing w:before="3"/>
        <w:rPr>
          <w:b/>
          <w:sz w:val="42"/>
        </w:rPr>
      </w:pPr>
    </w:p>
    <w:p>
      <w:pPr>
        <w:pStyle w:val="BodyText"/>
        <w:spacing w:line="254" w:lineRule="auto"/>
        <w:ind w:left="160"/>
      </w:pPr>
      <w:r>
        <w:rPr/>
        <w:t>Data used in the petrale sole assessment are summarized in Figure </w:t>
      </w:r>
      <w:hyperlink w:history="true" w:anchor="_bookmark162">
        <w:r>
          <w:rPr>
            <w:color w:val="0000FF"/>
          </w:rPr>
          <w:t>2</w:t>
        </w:r>
      </w:hyperlink>
      <w:r>
        <w:rPr/>
        <w:t>. The data that were added or reprocessed for this assessment are:</w:t>
      </w:r>
    </w:p>
    <w:p>
      <w:pPr>
        <w:pStyle w:val="BodyText"/>
      </w:pPr>
    </w:p>
    <w:p>
      <w:pPr>
        <w:pStyle w:val="ListParagraph"/>
        <w:numPr>
          <w:ilvl w:val="0"/>
          <w:numId w:val="10"/>
        </w:numPr>
        <w:tabs>
          <w:tab w:pos="746" w:val="left" w:leader="none"/>
        </w:tabs>
        <w:spacing w:line="240" w:lineRule="auto" w:before="140" w:after="0"/>
        <w:ind w:left="745" w:right="0" w:hanging="299"/>
        <w:jc w:val="left"/>
        <w:rPr>
          <w:sz w:val="24"/>
        </w:rPr>
      </w:pPr>
      <w:r>
        <w:rPr>
          <w:sz w:val="24"/>
        </w:rPr>
        <w:t>Commercial catches (2015-2018</w:t>
      </w:r>
      <w:r>
        <w:rPr>
          <w:spacing w:val="46"/>
          <w:sz w:val="24"/>
        </w:rPr>
        <w:t> </w:t>
      </w:r>
      <w:r>
        <w:rPr>
          <w:sz w:val="24"/>
        </w:rPr>
        <w:t>added);</w:t>
      </w:r>
    </w:p>
    <w:p>
      <w:pPr>
        <w:pStyle w:val="ListParagraph"/>
        <w:numPr>
          <w:ilvl w:val="0"/>
          <w:numId w:val="10"/>
        </w:numPr>
        <w:tabs>
          <w:tab w:pos="746" w:val="left" w:leader="none"/>
        </w:tabs>
        <w:spacing w:line="240" w:lineRule="auto" w:before="191" w:after="0"/>
        <w:ind w:left="745" w:right="0" w:hanging="299"/>
        <w:jc w:val="left"/>
        <w:rPr>
          <w:sz w:val="24"/>
        </w:rPr>
      </w:pPr>
      <w:r>
        <w:rPr>
          <w:sz w:val="24"/>
        </w:rPr>
        <w:t>Commercial length and age data (all years reprocessed, 2015-2018</w:t>
      </w:r>
      <w:r>
        <w:rPr>
          <w:spacing w:val="17"/>
          <w:sz w:val="24"/>
        </w:rPr>
        <w:t> </w:t>
      </w:r>
      <w:r>
        <w:rPr>
          <w:sz w:val="24"/>
        </w:rPr>
        <w:t>added);</w:t>
      </w:r>
    </w:p>
    <w:p>
      <w:pPr>
        <w:pStyle w:val="ListParagraph"/>
        <w:numPr>
          <w:ilvl w:val="0"/>
          <w:numId w:val="10"/>
        </w:numPr>
        <w:tabs>
          <w:tab w:pos="746" w:val="left" w:leader="none"/>
        </w:tabs>
        <w:spacing w:line="254" w:lineRule="auto" w:before="192" w:after="0"/>
        <w:ind w:left="745" w:right="145" w:hanging="299"/>
        <w:jc w:val="left"/>
        <w:rPr>
          <w:sz w:val="24"/>
        </w:rPr>
      </w:pPr>
      <w:r>
        <w:rPr>
          <w:w w:val="95"/>
          <w:sz w:val="24"/>
        </w:rPr>
        <w:t>Observed</w:t>
      </w:r>
      <w:r>
        <w:rPr>
          <w:spacing w:val="-22"/>
          <w:w w:val="95"/>
          <w:sz w:val="24"/>
        </w:rPr>
        <w:t> </w:t>
      </w:r>
      <w:r>
        <w:rPr>
          <w:w w:val="95"/>
          <w:sz w:val="24"/>
        </w:rPr>
        <w:t>discard</w:t>
      </w:r>
      <w:r>
        <w:rPr>
          <w:spacing w:val="-22"/>
          <w:w w:val="95"/>
          <w:sz w:val="24"/>
        </w:rPr>
        <w:t> </w:t>
      </w:r>
      <w:r>
        <w:rPr>
          <w:w w:val="95"/>
          <w:sz w:val="24"/>
        </w:rPr>
        <w:t>rates,</w:t>
      </w:r>
      <w:r>
        <w:rPr>
          <w:spacing w:val="-22"/>
          <w:w w:val="95"/>
          <w:sz w:val="24"/>
        </w:rPr>
        <w:t> </w:t>
      </w:r>
      <w:r>
        <w:rPr>
          <w:w w:val="95"/>
          <w:sz w:val="24"/>
        </w:rPr>
        <w:t>average</w:t>
      </w:r>
      <w:r>
        <w:rPr>
          <w:spacing w:val="-22"/>
          <w:w w:val="95"/>
          <w:sz w:val="24"/>
        </w:rPr>
        <w:t> </w:t>
      </w:r>
      <w:r>
        <w:rPr>
          <w:w w:val="95"/>
          <w:sz w:val="24"/>
        </w:rPr>
        <w:t>weights,</w:t>
      </w:r>
      <w:r>
        <w:rPr>
          <w:spacing w:val="-22"/>
          <w:w w:val="95"/>
          <w:sz w:val="24"/>
        </w:rPr>
        <w:t> </w:t>
      </w:r>
      <w:r>
        <w:rPr>
          <w:w w:val="95"/>
          <w:sz w:val="24"/>
        </w:rPr>
        <w:t>and</w:t>
      </w:r>
      <w:r>
        <w:rPr>
          <w:spacing w:val="-22"/>
          <w:w w:val="95"/>
          <w:sz w:val="24"/>
        </w:rPr>
        <w:t> </w:t>
      </w:r>
      <w:r>
        <w:rPr>
          <w:w w:val="95"/>
          <w:sz w:val="24"/>
        </w:rPr>
        <w:t>lengths</w:t>
      </w:r>
      <w:r>
        <w:rPr>
          <w:spacing w:val="-22"/>
          <w:w w:val="95"/>
          <w:sz w:val="24"/>
        </w:rPr>
        <w:t> </w:t>
      </w:r>
      <w:r>
        <w:rPr>
          <w:w w:val="95"/>
          <w:sz w:val="24"/>
        </w:rPr>
        <w:t>(2002-2017</w:t>
      </w:r>
      <w:r>
        <w:rPr>
          <w:spacing w:val="-22"/>
          <w:w w:val="95"/>
          <w:sz w:val="24"/>
        </w:rPr>
        <w:t> </w:t>
      </w:r>
      <w:r>
        <w:rPr>
          <w:w w:val="95"/>
          <w:sz w:val="24"/>
        </w:rPr>
        <w:t>reprocessed,</w:t>
      </w:r>
      <w:r>
        <w:rPr>
          <w:spacing w:val="-22"/>
          <w:w w:val="95"/>
          <w:sz w:val="24"/>
        </w:rPr>
        <w:t> </w:t>
      </w:r>
      <w:r>
        <w:rPr>
          <w:w w:val="95"/>
          <w:sz w:val="24"/>
        </w:rPr>
        <w:t>2014-2017 </w:t>
      </w:r>
      <w:r>
        <w:rPr>
          <w:sz w:val="24"/>
        </w:rPr>
        <w:t>added);</w:t>
      </w:r>
    </w:p>
    <w:p>
      <w:pPr>
        <w:pStyle w:val="ListParagraph"/>
        <w:numPr>
          <w:ilvl w:val="0"/>
          <w:numId w:val="10"/>
        </w:numPr>
        <w:tabs>
          <w:tab w:pos="746" w:val="left" w:leader="none"/>
        </w:tabs>
        <w:spacing w:line="254" w:lineRule="auto" w:before="175" w:after="0"/>
        <w:ind w:left="745" w:right="158" w:hanging="299"/>
        <w:jc w:val="left"/>
        <w:rPr>
          <w:sz w:val="24"/>
        </w:rPr>
      </w:pPr>
      <w:r>
        <w:rPr>
          <w:sz w:val="24"/>
        </w:rPr>
        <w:t>AFSC/NWFSC</w:t>
      </w:r>
      <w:r>
        <w:rPr>
          <w:spacing w:val="-17"/>
          <w:sz w:val="24"/>
        </w:rPr>
        <w:t> </w:t>
      </w:r>
      <w:r>
        <w:rPr>
          <w:spacing w:val="-5"/>
          <w:sz w:val="24"/>
        </w:rPr>
        <w:t>West</w:t>
      </w:r>
      <w:r>
        <w:rPr>
          <w:spacing w:val="-16"/>
          <w:sz w:val="24"/>
        </w:rPr>
        <w:t> </w:t>
      </w:r>
      <w:r>
        <w:rPr>
          <w:sz w:val="24"/>
        </w:rPr>
        <w:t>Coast</w:t>
      </w:r>
      <w:r>
        <w:rPr>
          <w:spacing w:val="-16"/>
          <w:sz w:val="24"/>
        </w:rPr>
        <w:t> </w:t>
      </w:r>
      <w:r>
        <w:rPr>
          <w:spacing w:val="-3"/>
          <w:sz w:val="24"/>
        </w:rPr>
        <w:t>Triennial</w:t>
      </w:r>
      <w:r>
        <w:rPr>
          <w:spacing w:val="-16"/>
          <w:sz w:val="24"/>
        </w:rPr>
        <w:t> </w:t>
      </w:r>
      <w:r>
        <w:rPr>
          <w:sz w:val="24"/>
        </w:rPr>
        <w:t>Shelf</w:t>
      </w:r>
      <w:r>
        <w:rPr>
          <w:spacing w:val="-16"/>
          <w:sz w:val="24"/>
        </w:rPr>
        <w:t> </w:t>
      </w:r>
      <w:r>
        <w:rPr>
          <w:sz w:val="24"/>
        </w:rPr>
        <w:t>Survey</w:t>
      </w:r>
      <w:r>
        <w:rPr>
          <w:spacing w:val="-16"/>
          <w:sz w:val="24"/>
        </w:rPr>
        <w:t> </w:t>
      </w:r>
      <w:r>
        <w:rPr>
          <w:sz w:val="24"/>
        </w:rPr>
        <w:t>early</w:t>
      </w:r>
      <w:r>
        <w:rPr>
          <w:spacing w:val="-17"/>
          <w:sz w:val="24"/>
        </w:rPr>
        <w:t> </w:t>
      </w:r>
      <w:r>
        <w:rPr>
          <w:sz w:val="24"/>
        </w:rPr>
        <w:t>and</w:t>
      </w:r>
      <w:r>
        <w:rPr>
          <w:spacing w:val="-16"/>
          <w:sz w:val="24"/>
        </w:rPr>
        <w:t> </w:t>
      </w:r>
      <w:r>
        <w:rPr>
          <w:sz w:val="24"/>
        </w:rPr>
        <w:t>late</w:t>
      </w:r>
      <w:r>
        <w:rPr>
          <w:spacing w:val="-16"/>
          <w:sz w:val="24"/>
        </w:rPr>
        <w:t> </w:t>
      </w:r>
      <w:r>
        <w:rPr>
          <w:sz w:val="24"/>
        </w:rPr>
        <w:t>indices</w:t>
      </w:r>
      <w:r>
        <w:rPr>
          <w:spacing w:val="-17"/>
          <w:sz w:val="24"/>
        </w:rPr>
        <w:t> </w:t>
      </w:r>
      <w:r>
        <w:rPr>
          <w:sz w:val="24"/>
        </w:rPr>
        <w:t>of</w:t>
      </w:r>
      <w:r>
        <w:rPr>
          <w:spacing w:val="-16"/>
          <w:sz w:val="24"/>
        </w:rPr>
        <w:t> </w:t>
      </w:r>
      <w:r>
        <w:rPr>
          <w:sz w:val="24"/>
        </w:rPr>
        <w:t>abundance and length composition data (1980-2004 reprocessed);</w:t>
      </w:r>
      <w:r>
        <w:rPr>
          <w:spacing w:val="53"/>
          <w:sz w:val="24"/>
        </w:rPr>
        <w:t> </w:t>
      </w:r>
      <w:r>
        <w:rPr>
          <w:sz w:val="24"/>
        </w:rPr>
        <w:t>and</w:t>
      </w:r>
    </w:p>
    <w:p>
      <w:pPr>
        <w:pStyle w:val="ListParagraph"/>
        <w:numPr>
          <w:ilvl w:val="0"/>
          <w:numId w:val="10"/>
        </w:numPr>
        <w:tabs>
          <w:tab w:pos="746" w:val="left" w:leader="none"/>
        </w:tabs>
        <w:spacing w:line="254" w:lineRule="auto" w:before="175" w:after="0"/>
        <w:ind w:left="745" w:right="160" w:hanging="299"/>
        <w:jc w:val="left"/>
        <w:rPr>
          <w:sz w:val="24"/>
        </w:rPr>
      </w:pPr>
      <w:r>
        <w:rPr>
          <w:sz w:val="24"/>
        </w:rPr>
        <w:t>NWFSC</w:t>
      </w:r>
      <w:r>
        <w:rPr>
          <w:spacing w:val="-21"/>
          <w:sz w:val="24"/>
        </w:rPr>
        <w:t> </w:t>
      </w:r>
      <w:r>
        <w:rPr>
          <w:spacing w:val="-5"/>
          <w:sz w:val="24"/>
        </w:rPr>
        <w:t>West</w:t>
      </w:r>
      <w:r>
        <w:rPr>
          <w:spacing w:val="-21"/>
          <w:sz w:val="24"/>
        </w:rPr>
        <w:t> </w:t>
      </w:r>
      <w:r>
        <w:rPr>
          <w:sz w:val="24"/>
        </w:rPr>
        <w:t>Coast</w:t>
      </w:r>
      <w:r>
        <w:rPr>
          <w:spacing w:val="-21"/>
          <w:sz w:val="24"/>
        </w:rPr>
        <w:t> </w:t>
      </w:r>
      <w:r>
        <w:rPr>
          <w:sz w:val="24"/>
        </w:rPr>
        <w:t>Groundfish</w:t>
      </w:r>
      <w:r>
        <w:rPr>
          <w:spacing w:val="-21"/>
          <w:sz w:val="24"/>
        </w:rPr>
        <w:t> </w:t>
      </w:r>
      <w:r>
        <w:rPr>
          <w:sz w:val="24"/>
        </w:rPr>
        <w:t>Bottom</w:t>
      </w:r>
      <w:r>
        <w:rPr>
          <w:spacing w:val="-21"/>
          <w:sz w:val="24"/>
        </w:rPr>
        <w:t> </w:t>
      </w:r>
      <w:r>
        <w:rPr>
          <w:spacing w:val="-6"/>
          <w:sz w:val="24"/>
        </w:rPr>
        <w:t>Trawl</w:t>
      </w:r>
      <w:r>
        <w:rPr>
          <w:spacing w:val="-21"/>
          <w:sz w:val="24"/>
        </w:rPr>
        <w:t> </w:t>
      </w:r>
      <w:r>
        <w:rPr>
          <w:sz w:val="24"/>
        </w:rPr>
        <w:t>Survey</w:t>
      </w:r>
      <w:r>
        <w:rPr>
          <w:spacing w:val="-21"/>
          <w:sz w:val="24"/>
        </w:rPr>
        <w:t> </w:t>
      </w:r>
      <w:r>
        <w:rPr>
          <w:sz w:val="24"/>
        </w:rPr>
        <w:t>index</w:t>
      </w:r>
      <w:r>
        <w:rPr>
          <w:spacing w:val="-21"/>
          <w:sz w:val="24"/>
        </w:rPr>
        <w:t> </w:t>
      </w:r>
      <w:r>
        <w:rPr>
          <w:sz w:val="24"/>
        </w:rPr>
        <w:t>of</w:t>
      </w:r>
      <w:r>
        <w:rPr>
          <w:spacing w:val="-21"/>
          <w:sz w:val="24"/>
        </w:rPr>
        <w:t> </w:t>
      </w:r>
      <w:r>
        <w:rPr>
          <w:sz w:val="24"/>
        </w:rPr>
        <w:t>abundance,</w:t>
      </w:r>
      <w:r>
        <w:rPr>
          <w:spacing w:val="-21"/>
          <w:sz w:val="24"/>
        </w:rPr>
        <w:t> </w:t>
      </w:r>
      <w:r>
        <w:rPr>
          <w:sz w:val="24"/>
        </w:rPr>
        <w:t>length</w:t>
      </w:r>
      <w:r>
        <w:rPr>
          <w:spacing w:val="-21"/>
          <w:sz w:val="24"/>
        </w:rPr>
        <w:t> </w:t>
      </w:r>
      <w:r>
        <w:rPr>
          <w:sz w:val="24"/>
        </w:rPr>
        <w:t>and age composition data (2003-2018 reprocessed, 2015-2018</w:t>
      </w:r>
      <w:r>
        <w:rPr>
          <w:spacing w:val="25"/>
          <w:sz w:val="24"/>
        </w:rPr>
        <w:t> </w:t>
      </w:r>
      <w:r>
        <w:rPr>
          <w:sz w:val="24"/>
        </w:rPr>
        <w:t>added).</w:t>
      </w:r>
    </w:p>
    <w:p>
      <w:pPr>
        <w:pStyle w:val="BodyText"/>
      </w:pPr>
    </w:p>
    <w:p>
      <w:pPr>
        <w:pStyle w:val="BodyText"/>
        <w:spacing w:before="139"/>
        <w:ind w:left="151"/>
      </w:pPr>
      <w:r>
        <w:rPr/>
        <w:t>A description of each data source is provided below.</w:t>
      </w:r>
    </w:p>
    <w:p>
      <w:pPr>
        <w:spacing w:after="0"/>
        <w:sectPr>
          <w:pgSz w:w="12240" w:h="15840"/>
          <w:pgMar w:header="0" w:footer="822" w:top="1420" w:bottom="1020" w:left="1280" w:right="1280"/>
        </w:sectPr>
      </w:pPr>
    </w:p>
    <w:p>
      <w:pPr>
        <w:pStyle w:val="Heading2"/>
        <w:numPr>
          <w:ilvl w:val="1"/>
          <w:numId w:val="9"/>
        </w:numPr>
        <w:tabs>
          <w:tab w:pos="896" w:val="left" w:leader="none"/>
        </w:tabs>
        <w:spacing w:line="240" w:lineRule="auto" w:before="42" w:after="0"/>
        <w:ind w:left="895" w:right="0" w:hanging="735"/>
        <w:jc w:val="both"/>
      </w:pPr>
      <w:bookmarkStart w:name="Fishery-Independent Data" w:id="64"/>
      <w:bookmarkEnd w:id="64"/>
      <w:r>
        <w:rPr>
          <w:b w:val="0"/>
        </w:rPr>
      </w:r>
      <w:bookmarkStart w:name="_bookmark35" w:id="65"/>
      <w:bookmarkEnd w:id="65"/>
      <w:r>
        <w:rPr>
          <w:b w:val="0"/>
        </w:rPr>
      </w:r>
      <w:bookmarkStart w:name="_bookmark35" w:id="66"/>
      <w:bookmarkEnd w:id="66"/>
      <w:r>
        <w:rPr/>
        <w:t>Fishery-Inde</w:t>
      </w:r>
      <w:r>
        <w:rPr/>
        <w:t>pendent</w:t>
      </w:r>
      <w:r>
        <w:rPr>
          <w:spacing w:val="32"/>
        </w:rPr>
        <w:t> </w:t>
      </w:r>
      <w:r>
        <w:rPr/>
        <w:t>Data</w:t>
      </w:r>
    </w:p>
    <w:p>
      <w:pPr>
        <w:pStyle w:val="BodyText"/>
        <w:spacing w:before="3"/>
        <w:rPr>
          <w:b/>
          <w:sz w:val="35"/>
        </w:rPr>
      </w:pPr>
    </w:p>
    <w:p>
      <w:pPr>
        <w:pStyle w:val="Heading3"/>
        <w:numPr>
          <w:ilvl w:val="2"/>
          <w:numId w:val="9"/>
        </w:numPr>
        <w:tabs>
          <w:tab w:pos="982" w:val="left" w:leader="none"/>
        </w:tabs>
        <w:spacing w:line="240" w:lineRule="auto" w:before="0" w:after="0"/>
        <w:ind w:left="981" w:right="0" w:hanging="821"/>
        <w:jc w:val="both"/>
      </w:pPr>
      <w:bookmarkStart w:name="NWFSC West Coast Groundfish Bottom Trawl" w:id="67"/>
      <w:bookmarkEnd w:id="67"/>
      <w:r>
        <w:rPr>
          <w:b w:val="0"/>
        </w:rPr>
      </w:r>
      <w:bookmarkStart w:name="_bookmark36" w:id="68"/>
      <w:bookmarkEnd w:id="68"/>
      <w:r>
        <w:rPr>
          <w:b w:val="0"/>
        </w:rPr>
      </w:r>
      <w:bookmarkStart w:name="_bookmark36" w:id="69"/>
      <w:bookmarkEnd w:id="69"/>
      <w:r>
        <w:rPr/>
        <w:t>NWFSC</w:t>
      </w:r>
      <w:r>
        <w:rPr/>
        <w:t> </w:t>
      </w:r>
      <w:r>
        <w:rPr>
          <w:spacing w:val="-6"/>
        </w:rPr>
        <w:t>West </w:t>
      </w:r>
      <w:r>
        <w:rPr/>
        <w:t>Coast Groundfish Bottom </w:t>
      </w:r>
      <w:r>
        <w:rPr>
          <w:spacing w:val="-7"/>
        </w:rPr>
        <w:t>Trawl</w:t>
      </w:r>
      <w:r>
        <w:rPr>
          <w:spacing w:val="25"/>
        </w:rPr>
        <w:t> </w:t>
      </w:r>
      <w:r>
        <w:rPr/>
        <w:t>Survey</w:t>
      </w:r>
    </w:p>
    <w:p>
      <w:pPr>
        <w:pStyle w:val="BodyText"/>
        <w:rPr>
          <w:b/>
        </w:rPr>
      </w:pPr>
    </w:p>
    <w:p>
      <w:pPr>
        <w:pStyle w:val="BodyText"/>
        <w:spacing w:line="254" w:lineRule="auto" w:before="137"/>
        <w:ind w:left="160" w:right="126" w:hanging="9"/>
        <w:jc w:val="both"/>
      </w:pPr>
      <w:r>
        <w:rPr/>
        <w:t>Three</w:t>
      </w:r>
      <w:r>
        <w:rPr>
          <w:spacing w:val="-8"/>
        </w:rPr>
        <w:t> </w:t>
      </w:r>
      <w:r>
        <w:rPr/>
        <w:t>sources</w:t>
      </w:r>
      <w:r>
        <w:rPr>
          <w:spacing w:val="-8"/>
        </w:rPr>
        <w:t> </w:t>
      </w:r>
      <w:r>
        <w:rPr/>
        <w:t>of</w:t>
      </w:r>
      <w:r>
        <w:rPr>
          <w:spacing w:val="-8"/>
        </w:rPr>
        <w:t> </w:t>
      </w:r>
      <w:r>
        <w:rPr/>
        <w:t>information</w:t>
      </w:r>
      <w:r>
        <w:rPr>
          <w:spacing w:val="-8"/>
        </w:rPr>
        <w:t> </w:t>
      </w:r>
      <w:r>
        <w:rPr/>
        <w:t>are</w:t>
      </w:r>
      <w:r>
        <w:rPr>
          <w:spacing w:val="-8"/>
        </w:rPr>
        <w:t> </w:t>
      </w:r>
      <w:r>
        <w:rPr/>
        <w:t>produced</w:t>
      </w:r>
      <w:r>
        <w:rPr>
          <w:spacing w:val="-8"/>
        </w:rPr>
        <w:t> </w:t>
      </w:r>
      <w:r>
        <w:rPr>
          <w:spacing w:val="-4"/>
        </w:rPr>
        <w:t>by</w:t>
      </w:r>
      <w:r>
        <w:rPr>
          <w:spacing w:val="-8"/>
        </w:rPr>
        <w:t> </w:t>
      </w:r>
      <w:r>
        <w:rPr/>
        <w:t>this</w:t>
      </w:r>
      <w:r>
        <w:rPr>
          <w:spacing w:val="-8"/>
        </w:rPr>
        <w:t> </w:t>
      </w:r>
      <w:r>
        <w:rPr/>
        <w:t>survey:</w:t>
      </w:r>
      <w:r>
        <w:rPr>
          <w:spacing w:val="8"/>
        </w:rPr>
        <w:t> </w:t>
      </w:r>
      <w:r>
        <w:rPr/>
        <w:t>an</w:t>
      </w:r>
      <w:r>
        <w:rPr>
          <w:spacing w:val="-8"/>
        </w:rPr>
        <w:t> </w:t>
      </w:r>
      <w:r>
        <w:rPr/>
        <w:t>index</w:t>
      </w:r>
      <w:r>
        <w:rPr>
          <w:spacing w:val="-8"/>
        </w:rPr>
        <w:t> </w:t>
      </w:r>
      <w:r>
        <w:rPr/>
        <w:t>of</w:t>
      </w:r>
      <w:r>
        <w:rPr>
          <w:spacing w:val="-8"/>
        </w:rPr>
        <w:t> </w:t>
      </w:r>
      <w:r>
        <w:rPr/>
        <w:t>relative</w:t>
      </w:r>
      <w:r>
        <w:rPr>
          <w:spacing w:val="-8"/>
        </w:rPr>
        <w:t> </w:t>
      </w:r>
      <w:r>
        <w:rPr/>
        <w:t>abundance, length-frequency distributions, and age-frequency distributions. Only years in which the NWFSC</w:t>
      </w:r>
      <w:r>
        <w:rPr>
          <w:spacing w:val="-29"/>
        </w:rPr>
        <w:t> </w:t>
      </w:r>
      <w:r>
        <w:rPr>
          <w:spacing w:val="-5"/>
        </w:rPr>
        <w:t>West</w:t>
      </w:r>
      <w:r>
        <w:rPr>
          <w:spacing w:val="-29"/>
        </w:rPr>
        <w:t> </w:t>
      </w:r>
      <w:r>
        <w:rPr/>
        <w:t>Coast</w:t>
      </w:r>
      <w:r>
        <w:rPr>
          <w:spacing w:val="-29"/>
        </w:rPr>
        <w:t> </w:t>
      </w:r>
      <w:r>
        <w:rPr/>
        <w:t>Groundfish</w:t>
      </w:r>
      <w:r>
        <w:rPr>
          <w:spacing w:val="-29"/>
        </w:rPr>
        <w:t> </w:t>
      </w:r>
      <w:r>
        <w:rPr/>
        <w:t>Bottom</w:t>
      </w:r>
      <w:r>
        <w:rPr>
          <w:spacing w:val="-29"/>
        </w:rPr>
        <w:t> </w:t>
      </w:r>
      <w:r>
        <w:rPr>
          <w:spacing w:val="-6"/>
        </w:rPr>
        <w:t>Trawl</w:t>
      </w:r>
      <w:r>
        <w:rPr>
          <w:spacing w:val="-29"/>
        </w:rPr>
        <w:t> </w:t>
      </w:r>
      <w:r>
        <w:rPr/>
        <w:t>Survey</w:t>
      </w:r>
      <w:r>
        <w:rPr>
          <w:spacing w:val="-29"/>
        </w:rPr>
        <w:t> </w:t>
      </w:r>
      <w:r>
        <w:rPr/>
        <w:t>included</w:t>
      </w:r>
      <w:r>
        <w:rPr>
          <w:spacing w:val="-29"/>
        </w:rPr>
        <w:t> </w:t>
      </w:r>
      <w:r>
        <w:rPr/>
        <w:t>the</w:t>
      </w:r>
      <w:r>
        <w:rPr>
          <w:spacing w:val="-29"/>
        </w:rPr>
        <w:t> </w:t>
      </w:r>
      <w:r>
        <w:rPr/>
        <w:t>continental</w:t>
      </w:r>
      <w:r>
        <w:rPr>
          <w:spacing w:val="-29"/>
        </w:rPr>
        <w:t> </w:t>
      </w:r>
      <w:r>
        <w:rPr/>
        <w:t>shelf</w:t>
      </w:r>
      <w:r>
        <w:rPr>
          <w:spacing w:val="-29"/>
        </w:rPr>
        <w:t> </w:t>
      </w:r>
      <w:r>
        <w:rPr/>
        <w:t>(55-183</w:t>
      </w:r>
    </w:p>
    <w:p>
      <w:pPr>
        <w:pStyle w:val="BodyText"/>
        <w:spacing w:line="254" w:lineRule="auto"/>
        <w:ind w:left="160" w:right="160"/>
        <w:jc w:val="both"/>
      </w:pPr>
      <w:r>
        <w:rPr>
          <w:w w:val="95"/>
        </w:rPr>
        <w:t>m) are considered (2003-2018), since the highest percent of positive survey tows with</w:t>
      </w:r>
      <w:r>
        <w:rPr>
          <w:spacing w:val="-23"/>
          <w:w w:val="95"/>
        </w:rPr>
        <w:t> </w:t>
      </w:r>
      <w:r>
        <w:rPr>
          <w:w w:val="95"/>
        </w:rPr>
        <w:t>petrale </w:t>
      </w:r>
      <w:r>
        <w:rPr/>
        <w:t>sole</w:t>
      </w:r>
      <w:r>
        <w:rPr>
          <w:spacing w:val="15"/>
        </w:rPr>
        <w:t> </w:t>
      </w:r>
      <w:r>
        <w:rPr/>
        <w:t>are</w:t>
      </w:r>
      <w:r>
        <w:rPr>
          <w:spacing w:val="15"/>
        </w:rPr>
        <w:t> </w:t>
      </w:r>
      <w:r>
        <w:rPr/>
        <w:t>found</w:t>
      </w:r>
      <w:r>
        <w:rPr>
          <w:spacing w:val="15"/>
        </w:rPr>
        <w:t> </w:t>
      </w:r>
      <w:r>
        <w:rPr/>
        <w:t>on</w:t>
      </w:r>
      <w:r>
        <w:rPr>
          <w:spacing w:val="15"/>
        </w:rPr>
        <w:t> </w:t>
      </w:r>
      <w:r>
        <w:rPr/>
        <w:t>the</w:t>
      </w:r>
      <w:r>
        <w:rPr>
          <w:spacing w:val="15"/>
        </w:rPr>
        <w:t> </w:t>
      </w:r>
      <w:r>
        <w:rPr/>
        <w:t>continental</w:t>
      </w:r>
      <w:r>
        <w:rPr>
          <w:spacing w:val="15"/>
        </w:rPr>
        <w:t> </w:t>
      </w:r>
      <w:r>
        <w:rPr/>
        <w:t>shelf.</w:t>
      </w:r>
    </w:p>
    <w:p>
      <w:pPr>
        <w:pStyle w:val="BodyText"/>
        <w:spacing w:before="11"/>
        <w:rPr>
          <w:sz w:val="20"/>
        </w:rPr>
      </w:pPr>
    </w:p>
    <w:p>
      <w:pPr>
        <w:pStyle w:val="BodyText"/>
        <w:spacing w:line="254" w:lineRule="auto"/>
        <w:ind w:left="160" w:right="127" w:hanging="9"/>
        <w:jc w:val="both"/>
      </w:pPr>
      <w:r>
        <w:rPr/>
        <w:t>The</w:t>
      </w:r>
      <w:r>
        <w:rPr>
          <w:spacing w:val="-26"/>
        </w:rPr>
        <w:t> </w:t>
      </w:r>
      <w:r>
        <w:rPr/>
        <w:t>NWFSC</w:t>
      </w:r>
      <w:r>
        <w:rPr>
          <w:spacing w:val="-26"/>
        </w:rPr>
        <w:t> </w:t>
      </w:r>
      <w:r>
        <w:rPr>
          <w:spacing w:val="-5"/>
        </w:rPr>
        <w:t>West</w:t>
      </w:r>
      <w:r>
        <w:rPr>
          <w:spacing w:val="-26"/>
        </w:rPr>
        <w:t> </w:t>
      </w:r>
      <w:r>
        <w:rPr/>
        <w:t>Coast</w:t>
      </w:r>
      <w:r>
        <w:rPr>
          <w:spacing w:val="-26"/>
        </w:rPr>
        <w:t> </w:t>
      </w:r>
      <w:r>
        <w:rPr/>
        <w:t>Groundfish</w:t>
      </w:r>
      <w:r>
        <w:rPr>
          <w:spacing w:val="-26"/>
        </w:rPr>
        <w:t> </w:t>
      </w:r>
      <w:r>
        <w:rPr/>
        <w:t>Bottom</w:t>
      </w:r>
      <w:r>
        <w:rPr>
          <w:spacing w:val="-26"/>
        </w:rPr>
        <w:t> </w:t>
      </w:r>
      <w:r>
        <w:rPr>
          <w:spacing w:val="-6"/>
        </w:rPr>
        <w:t>Trawl</w:t>
      </w:r>
      <w:r>
        <w:rPr>
          <w:spacing w:val="-26"/>
        </w:rPr>
        <w:t> </w:t>
      </w:r>
      <w:r>
        <w:rPr/>
        <w:t>Survey</w:t>
      </w:r>
      <w:r>
        <w:rPr>
          <w:spacing w:val="-26"/>
        </w:rPr>
        <w:t> </w:t>
      </w:r>
      <w:r>
        <w:rPr/>
        <w:t>is</w:t>
      </w:r>
      <w:r>
        <w:rPr>
          <w:spacing w:val="-26"/>
        </w:rPr>
        <w:t> </w:t>
      </w:r>
      <w:r>
        <w:rPr/>
        <w:t>based</w:t>
      </w:r>
      <w:r>
        <w:rPr>
          <w:spacing w:val="-26"/>
        </w:rPr>
        <w:t> </w:t>
      </w:r>
      <w:r>
        <w:rPr/>
        <w:t>on</w:t>
      </w:r>
      <w:r>
        <w:rPr>
          <w:spacing w:val="-26"/>
        </w:rPr>
        <w:t> </w:t>
      </w:r>
      <w:r>
        <w:rPr/>
        <w:t>a</w:t>
      </w:r>
      <w:r>
        <w:rPr>
          <w:spacing w:val="-26"/>
        </w:rPr>
        <w:t> </w:t>
      </w:r>
      <w:r>
        <w:rPr/>
        <w:t>random-grid</w:t>
      </w:r>
      <w:r>
        <w:rPr>
          <w:spacing w:val="-26"/>
        </w:rPr>
        <w:t> </w:t>
      </w:r>
      <w:r>
        <w:rPr/>
        <w:t>design; covering the coastal waters from a depth of 55 m to 1,280 m (Bradburn et al. </w:t>
      </w:r>
      <w:hyperlink w:history="true" w:anchor="_bookmark83">
        <w:r>
          <w:rPr>
            <w:color w:val="0000FF"/>
          </w:rPr>
          <w:t>2011</w:t>
        </w:r>
      </w:hyperlink>
      <w:r>
        <w:rPr/>
        <w:t>). This design</w:t>
      </w:r>
      <w:r>
        <w:rPr>
          <w:spacing w:val="-9"/>
        </w:rPr>
        <w:t> </w:t>
      </w:r>
      <w:r>
        <w:rPr/>
        <w:t>generally</w:t>
      </w:r>
      <w:r>
        <w:rPr>
          <w:spacing w:val="-9"/>
        </w:rPr>
        <w:t> </w:t>
      </w:r>
      <w:r>
        <w:rPr/>
        <w:t>uses</w:t>
      </w:r>
      <w:r>
        <w:rPr>
          <w:spacing w:val="-9"/>
        </w:rPr>
        <w:t> </w:t>
      </w:r>
      <w:r>
        <w:rPr/>
        <w:t>four</w:t>
      </w:r>
      <w:r>
        <w:rPr>
          <w:spacing w:val="-9"/>
        </w:rPr>
        <w:t> </w:t>
      </w:r>
      <w:r>
        <w:rPr/>
        <w:t>industry</w:t>
      </w:r>
      <w:r>
        <w:rPr>
          <w:spacing w:val="-9"/>
        </w:rPr>
        <w:t> </w:t>
      </w:r>
      <w:r>
        <w:rPr/>
        <w:t>chartered</w:t>
      </w:r>
      <w:r>
        <w:rPr>
          <w:spacing w:val="-9"/>
        </w:rPr>
        <w:t> </w:t>
      </w:r>
      <w:r>
        <w:rPr/>
        <w:t>vessels</w:t>
      </w:r>
      <w:r>
        <w:rPr>
          <w:spacing w:val="-9"/>
        </w:rPr>
        <w:t> </w:t>
      </w:r>
      <w:r>
        <w:rPr/>
        <w:t>per</w:t>
      </w:r>
      <w:r>
        <w:rPr>
          <w:spacing w:val="-9"/>
        </w:rPr>
        <w:t> </w:t>
      </w:r>
      <w:r>
        <w:rPr/>
        <w:t>year,</w:t>
      </w:r>
      <w:r>
        <w:rPr>
          <w:spacing w:val="-9"/>
        </w:rPr>
        <w:t> </w:t>
      </w:r>
      <w:r>
        <w:rPr/>
        <w:t>assigned</w:t>
      </w:r>
      <w:r>
        <w:rPr>
          <w:spacing w:val="-9"/>
        </w:rPr>
        <w:t> </w:t>
      </w:r>
      <w:r>
        <w:rPr/>
        <w:t>to</w:t>
      </w:r>
      <w:r>
        <w:rPr>
          <w:spacing w:val="-9"/>
        </w:rPr>
        <w:t> </w:t>
      </w:r>
      <w:r>
        <w:rPr/>
        <w:t>a</w:t>
      </w:r>
      <w:r>
        <w:rPr>
          <w:spacing w:val="-9"/>
        </w:rPr>
        <w:t> </w:t>
      </w:r>
      <w:r>
        <w:rPr/>
        <w:t>roughly</w:t>
      </w:r>
      <w:r>
        <w:rPr>
          <w:spacing w:val="-9"/>
        </w:rPr>
        <w:t> </w:t>
      </w:r>
      <w:r>
        <w:rPr/>
        <w:t>equal number of randomly selected grid cells and divided into </w:t>
      </w:r>
      <w:r>
        <w:rPr>
          <w:spacing w:val="-5"/>
        </w:rPr>
        <w:t>two </w:t>
      </w:r>
      <w:r>
        <w:rPr/>
        <w:t>‘passes’ of the coast that are executed</w:t>
      </w:r>
      <w:r>
        <w:rPr>
          <w:spacing w:val="-19"/>
        </w:rPr>
        <w:t> </w:t>
      </w:r>
      <w:r>
        <w:rPr/>
        <w:t>from</w:t>
      </w:r>
      <w:r>
        <w:rPr>
          <w:spacing w:val="-19"/>
        </w:rPr>
        <w:t> </w:t>
      </w:r>
      <w:r>
        <w:rPr/>
        <w:t>north</w:t>
      </w:r>
      <w:r>
        <w:rPr>
          <w:spacing w:val="-19"/>
        </w:rPr>
        <w:t> </w:t>
      </w:r>
      <w:r>
        <w:rPr/>
        <w:t>to</w:t>
      </w:r>
      <w:r>
        <w:rPr>
          <w:spacing w:val="-19"/>
        </w:rPr>
        <w:t> </w:t>
      </w:r>
      <w:r>
        <w:rPr/>
        <w:t>south.</w:t>
      </w:r>
      <w:r>
        <w:rPr>
          <w:spacing w:val="-5"/>
        </w:rPr>
        <w:t> </w:t>
      </w:r>
      <w:r>
        <w:rPr>
          <w:spacing w:val="-3"/>
        </w:rPr>
        <w:t>Two</w:t>
      </w:r>
      <w:r>
        <w:rPr>
          <w:spacing w:val="-19"/>
        </w:rPr>
        <w:t> </w:t>
      </w:r>
      <w:r>
        <w:rPr/>
        <w:t>vessels</w:t>
      </w:r>
      <w:r>
        <w:rPr>
          <w:spacing w:val="-19"/>
        </w:rPr>
        <w:t> </w:t>
      </w:r>
      <w:r>
        <w:rPr/>
        <w:t>fish</w:t>
      </w:r>
      <w:r>
        <w:rPr>
          <w:spacing w:val="-19"/>
        </w:rPr>
        <w:t> </w:t>
      </w:r>
      <w:r>
        <w:rPr/>
        <w:t>during</w:t>
      </w:r>
      <w:r>
        <w:rPr>
          <w:spacing w:val="-19"/>
        </w:rPr>
        <w:t> </w:t>
      </w:r>
      <w:r>
        <w:rPr/>
        <w:t>each</w:t>
      </w:r>
      <w:r>
        <w:rPr>
          <w:spacing w:val="-19"/>
        </w:rPr>
        <w:t> </w:t>
      </w:r>
      <w:r>
        <w:rPr/>
        <w:t>pass,</w:t>
      </w:r>
      <w:r>
        <w:rPr>
          <w:spacing w:val="-19"/>
        </w:rPr>
        <w:t> </w:t>
      </w:r>
      <w:r>
        <w:rPr/>
        <w:t>which</w:t>
      </w:r>
      <w:r>
        <w:rPr>
          <w:spacing w:val="-19"/>
        </w:rPr>
        <w:t> </w:t>
      </w:r>
      <w:r>
        <w:rPr/>
        <w:t>are</w:t>
      </w:r>
      <w:r>
        <w:rPr>
          <w:spacing w:val="-19"/>
        </w:rPr>
        <w:t> </w:t>
      </w:r>
      <w:r>
        <w:rPr/>
        <w:t>conducted</w:t>
      </w:r>
      <w:r>
        <w:rPr>
          <w:spacing w:val="-19"/>
        </w:rPr>
        <w:t> </w:t>
      </w:r>
      <w:r>
        <w:rPr/>
        <w:t>from late</w:t>
      </w:r>
      <w:r>
        <w:rPr>
          <w:spacing w:val="-30"/>
        </w:rPr>
        <w:t> </w:t>
      </w:r>
      <w:r>
        <w:rPr>
          <w:spacing w:val="-3"/>
        </w:rPr>
        <w:t>May</w:t>
      </w:r>
      <w:r>
        <w:rPr>
          <w:spacing w:val="-30"/>
        </w:rPr>
        <w:t> </w:t>
      </w:r>
      <w:r>
        <w:rPr/>
        <w:t>to</w:t>
      </w:r>
      <w:r>
        <w:rPr>
          <w:spacing w:val="-30"/>
        </w:rPr>
        <w:t> </w:t>
      </w:r>
      <w:r>
        <w:rPr/>
        <w:t>early</w:t>
      </w:r>
      <w:r>
        <w:rPr>
          <w:spacing w:val="-30"/>
        </w:rPr>
        <w:t> </w:t>
      </w:r>
      <w:r>
        <w:rPr/>
        <w:t>October</w:t>
      </w:r>
      <w:r>
        <w:rPr>
          <w:spacing w:val="-30"/>
        </w:rPr>
        <w:t> </w:t>
      </w:r>
      <w:r>
        <w:rPr/>
        <w:t>each</w:t>
      </w:r>
      <w:r>
        <w:rPr>
          <w:spacing w:val="-30"/>
        </w:rPr>
        <w:t> </w:t>
      </w:r>
      <w:r>
        <w:rPr/>
        <w:t>year.</w:t>
      </w:r>
      <w:r>
        <w:rPr>
          <w:spacing w:val="-21"/>
        </w:rPr>
        <w:t> </w:t>
      </w:r>
      <w:r>
        <w:rPr/>
        <w:t>This</w:t>
      </w:r>
      <w:r>
        <w:rPr>
          <w:spacing w:val="-30"/>
        </w:rPr>
        <w:t> </w:t>
      </w:r>
      <w:r>
        <w:rPr/>
        <w:t>design</w:t>
      </w:r>
      <w:r>
        <w:rPr>
          <w:spacing w:val="-30"/>
        </w:rPr>
        <w:t> </w:t>
      </w:r>
      <w:r>
        <w:rPr/>
        <w:t>therefore</w:t>
      </w:r>
      <w:r>
        <w:rPr>
          <w:spacing w:val="-30"/>
        </w:rPr>
        <w:t> </w:t>
      </w:r>
      <w:r>
        <w:rPr/>
        <w:t>incorporates</w:t>
      </w:r>
      <w:r>
        <w:rPr>
          <w:spacing w:val="-30"/>
        </w:rPr>
        <w:t> </w:t>
      </w:r>
      <w:r>
        <w:rPr/>
        <w:t>both</w:t>
      </w:r>
      <w:r>
        <w:rPr>
          <w:spacing w:val="-30"/>
        </w:rPr>
        <w:t> </w:t>
      </w:r>
      <w:r>
        <w:rPr/>
        <w:t>vessel-to-vessel differences in catchability as well as variance associated with selecting a relatively small </w:t>
      </w:r>
      <w:r>
        <w:rPr>
          <w:w w:val="95"/>
        </w:rPr>
        <w:t>number</w:t>
      </w:r>
      <w:r>
        <w:rPr>
          <w:spacing w:val="-6"/>
          <w:w w:val="95"/>
        </w:rPr>
        <w:t> </w:t>
      </w:r>
      <w:r>
        <w:rPr>
          <w:w w:val="95"/>
        </w:rPr>
        <w:t>(˜700)</w:t>
      </w:r>
      <w:r>
        <w:rPr>
          <w:spacing w:val="-6"/>
          <w:w w:val="95"/>
        </w:rPr>
        <w:t> </w:t>
      </w:r>
      <w:r>
        <w:rPr>
          <w:w w:val="95"/>
        </w:rPr>
        <w:t>of</w:t>
      </w:r>
      <w:r>
        <w:rPr>
          <w:spacing w:val="-6"/>
          <w:w w:val="95"/>
        </w:rPr>
        <w:t> </w:t>
      </w:r>
      <w:r>
        <w:rPr>
          <w:w w:val="95"/>
        </w:rPr>
        <w:t>possible</w:t>
      </w:r>
      <w:r>
        <w:rPr>
          <w:spacing w:val="-6"/>
          <w:w w:val="95"/>
        </w:rPr>
        <w:t> </w:t>
      </w:r>
      <w:r>
        <w:rPr>
          <w:w w:val="95"/>
        </w:rPr>
        <w:t>cells</w:t>
      </w:r>
      <w:r>
        <w:rPr>
          <w:spacing w:val="-6"/>
          <w:w w:val="95"/>
        </w:rPr>
        <w:t> </w:t>
      </w:r>
      <w:r>
        <w:rPr>
          <w:w w:val="95"/>
        </w:rPr>
        <w:t>from</w:t>
      </w:r>
      <w:r>
        <w:rPr>
          <w:spacing w:val="-6"/>
          <w:w w:val="95"/>
        </w:rPr>
        <w:t> </w:t>
      </w:r>
      <w:r>
        <w:rPr>
          <w:w w:val="95"/>
        </w:rPr>
        <w:t>a</w:t>
      </w:r>
      <w:r>
        <w:rPr>
          <w:spacing w:val="-6"/>
          <w:w w:val="95"/>
        </w:rPr>
        <w:t> </w:t>
      </w:r>
      <w:r>
        <w:rPr>
          <w:w w:val="95"/>
        </w:rPr>
        <w:t>very</w:t>
      </w:r>
      <w:r>
        <w:rPr>
          <w:spacing w:val="-6"/>
          <w:w w:val="95"/>
        </w:rPr>
        <w:t> </w:t>
      </w:r>
      <w:r>
        <w:rPr>
          <w:w w:val="95"/>
        </w:rPr>
        <w:t>large</w:t>
      </w:r>
      <w:r>
        <w:rPr>
          <w:spacing w:val="-6"/>
          <w:w w:val="95"/>
        </w:rPr>
        <w:t> </w:t>
      </w:r>
      <w:r>
        <w:rPr>
          <w:w w:val="95"/>
        </w:rPr>
        <w:t>set</w:t>
      </w:r>
      <w:r>
        <w:rPr>
          <w:spacing w:val="-6"/>
          <w:w w:val="95"/>
        </w:rPr>
        <w:t> </w:t>
      </w:r>
      <w:r>
        <w:rPr>
          <w:w w:val="95"/>
        </w:rPr>
        <w:t>of</w:t>
      </w:r>
      <w:r>
        <w:rPr>
          <w:spacing w:val="-6"/>
          <w:w w:val="95"/>
        </w:rPr>
        <w:t> </w:t>
      </w:r>
      <w:r>
        <w:rPr>
          <w:w w:val="95"/>
        </w:rPr>
        <w:t>possible</w:t>
      </w:r>
      <w:r>
        <w:rPr>
          <w:spacing w:val="-6"/>
          <w:w w:val="95"/>
        </w:rPr>
        <w:t> </w:t>
      </w:r>
      <w:r>
        <w:rPr>
          <w:w w:val="95"/>
        </w:rPr>
        <w:t>cells</w:t>
      </w:r>
      <w:r>
        <w:rPr>
          <w:spacing w:val="-6"/>
          <w:w w:val="95"/>
        </w:rPr>
        <w:t> </w:t>
      </w:r>
      <w:r>
        <w:rPr>
          <w:w w:val="95"/>
        </w:rPr>
        <w:t>spread</w:t>
      </w:r>
      <w:r>
        <w:rPr>
          <w:spacing w:val="-6"/>
          <w:w w:val="95"/>
        </w:rPr>
        <w:t> </w:t>
      </w:r>
      <w:r>
        <w:rPr>
          <w:w w:val="95"/>
        </w:rPr>
        <w:t>from</w:t>
      </w:r>
      <w:r>
        <w:rPr>
          <w:spacing w:val="-6"/>
          <w:w w:val="95"/>
        </w:rPr>
        <w:t> </w:t>
      </w:r>
      <w:r>
        <w:rPr>
          <w:w w:val="95"/>
        </w:rPr>
        <w:t>the</w:t>
      </w:r>
      <w:r>
        <w:rPr>
          <w:spacing w:val="-6"/>
          <w:w w:val="95"/>
        </w:rPr>
        <w:t> </w:t>
      </w:r>
      <w:r>
        <w:rPr>
          <w:w w:val="95"/>
        </w:rPr>
        <w:t>Mexican </w:t>
      </w:r>
      <w:r>
        <w:rPr/>
        <w:t>to the Canadian</w:t>
      </w:r>
      <w:r>
        <w:rPr>
          <w:spacing w:val="55"/>
        </w:rPr>
        <w:t> </w:t>
      </w:r>
      <w:r>
        <w:rPr/>
        <w:t>border.</w:t>
      </w:r>
    </w:p>
    <w:p>
      <w:pPr>
        <w:pStyle w:val="BodyText"/>
        <w:spacing w:before="10"/>
        <w:rPr>
          <w:sz w:val="20"/>
        </w:rPr>
      </w:pPr>
    </w:p>
    <w:p>
      <w:pPr>
        <w:pStyle w:val="BodyText"/>
        <w:spacing w:line="254" w:lineRule="auto"/>
        <w:ind w:left="160" w:right="122" w:hanging="9"/>
        <w:jc w:val="both"/>
      </w:pPr>
      <w:r>
        <w:rPr/>
        <w:t>The NWFSC West Coast Groundfish Bottom Trawl Survey commonly encounters petrale sole along the U.S West Coast, except south of Point Conception (Figure </w:t>
      </w:r>
      <w:hyperlink w:history="true" w:anchor="_bookmark163">
        <w:r>
          <w:rPr>
            <w:color w:val="0000FF"/>
          </w:rPr>
          <w:t>3</w:t>
        </w:r>
      </w:hyperlink>
      <w:r>
        <w:rPr/>
        <w:t>). The catch-</w:t>
      </w:r>
    </w:p>
    <w:p>
      <w:pPr>
        <w:pStyle w:val="BodyText"/>
        <w:spacing w:line="213" w:lineRule="auto"/>
        <w:ind w:left="160" w:right="157"/>
        <w:jc w:val="both"/>
      </w:pPr>
      <w:r>
        <w:rPr/>
        <w:t>per-unit-effort</w:t>
      </w:r>
      <w:r>
        <w:rPr>
          <w:spacing w:val="-9"/>
        </w:rPr>
        <w:t> </w:t>
      </w:r>
      <w:r>
        <w:rPr/>
        <w:t>estimated</w:t>
      </w:r>
      <w:r>
        <w:rPr>
          <w:spacing w:val="-8"/>
        </w:rPr>
        <w:t> </w:t>
      </w:r>
      <w:r>
        <w:rPr/>
        <w:t>from</w:t>
      </w:r>
      <w:r>
        <w:rPr>
          <w:spacing w:val="-8"/>
        </w:rPr>
        <w:t> </w:t>
      </w:r>
      <w:r>
        <w:rPr/>
        <w:t>the</w:t>
      </w:r>
      <w:r>
        <w:rPr>
          <w:spacing w:val="-8"/>
        </w:rPr>
        <w:t> </w:t>
      </w:r>
      <w:r>
        <w:rPr/>
        <w:t>survey</w:t>
      </w:r>
      <w:r>
        <w:rPr>
          <w:spacing w:val="-9"/>
        </w:rPr>
        <w:t> </w:t>
      </w:r>
      <w:r>
        <w:rPr/>
        <w:t>is</w:t>
      </w:r>
      <w:r>
        <w:rPr>
          <w:spacing w:val="-8"/>
        </w:rPr>
        <w:t> </w:t>
      </w:r>
      <w:r>
        <w:rPr/>
        <w:t>roughly</w:t>
      </w:r>
      <w:r>
        <w:rPr>
          <w:spacing w:val="-8"/>
        </w:rPr>
        <w:t> </w:t>
      </w:r>
      <w:r>
        <w:rPr/>
        <w:t>constant</w:t>
      </w:r>
      <w:r>
        <w:rPr>
          <w:spacing w:val="-8"/>
        </w:rPr>
        <w:t> </w:t>
      </w:r>
      <w:r>
        <w:rPr/>
        <w:t>north</w:t>
      </w:r>
      <w:r>
        <w:rPr>
          <w:spacing w:val="-8"/>
        </w:rPr>
        <w:t> </w:t>
      </w:r>
      <w:r>
        <w:rPr/>
        <w:t>of</w:t>
      </w:r>
      <w:r>
        <w:rPr>
          <w:spacing w:val="-9"/>
        </w:rPr>
        <w:t> </w:t>
      </w:r>
      <w:r>
        <w:rPr/>
        <w:t>38</w:t>
      </w:r>
      <w:r>
        <w:rPr>
          <w:rFonts w:ascii="Lucida Sans Unicode" w:hAnsi="Lucida Sans Unicode"/>
          <w:vertAlign w:val="superscript"/>
        </w:rPr>
        <w:t>∘</w:t>
      </w:r>
      <w:r>
        <w:rPr>
          <w:rFonts w:ascii="Lucida Sans Unicode" w:hAnsi="Lucida Sans Unicode"/>
          <w:spacing w:val="-21"/>
          <w:vertAlign w:val="baseline"/>
        </w:rPr>
        <w:t> </w:t>
      </w:r>
      <w:r>
        <w:rPr>
          <w:vertAlign w:val="baseline"/>
        </w:rPr>
        <w:t>(Figure</w:t>
      </w:r>
      <w:r>
        <w:rPr>
          <w:spacing w:val="-8"/>
          <w:vertAlign w:val="baseline"/>
        </w:rPr>
        <w:t> </w:t>
      </w:r>
      <w:hyperlink w:history="true" w:anchor="_bookmark164">
        <w:r>
          <w:rPr>
            <w:color w:val="0000FF"/>
            <w:vertAlign w:val="baseline"/>
          </w:rPr>
          <w:t>4</w:t>
        </w:r>
      </w:hyperlink>
      <w:r>
        <w:rPr>
          <w:vertAlign w:val="baseline"/>
        </w:rPr>
        <w:t>).</w:t>
      </w:r>
      <w:r>
        <w:rPr>
          <w:spacing w:val="8"/>
          <w:vertAlign w:val="baseline"/>
        </w:rPr>
        <w:t> </w:t>
      </w:r>
      <w:r>
        <w:rPr>
          <w:vertAlign w:val="baseline"/>
        </w:rPr>
        <w:t>The survey</w:t>
      </w:r>
      <w:r>
        <w:rPr>
          <w:spacing w:val="-31"/>
          <w:vertAlign w:val="baseline"/>
        </w:rPr>
        <w:t> </w:t>
      </w:r>
      <w:r>
        <w:rPr>
          <w:vertAlign w:val="baseline"/>
        </w:rPr>
        <w:t>does</w:t>
      </w:r>
      <w:r>
        <w:rPr>
          <w:spacing w:val="-31"/>
          <w:vertAlign w:val="baseline"/>
        </w:rPr>
        <w:t> </w:t>
      </w:r>
      <w:r>
        <w:rPr>
          <w:vertAlign w:val="baseline"/>
        </w:rPr>
        <w:t>fish</w:t>
      </w:r>
      <w:r>
        <w:rPr>
          <w:spacing w:val="-31"/>
          <w:vertAlign w:val="baseline"/>
        </w:rPr>
        <w:t> </w:t>
      </w:r>
      <w:r>
        <w:rPr>
          <w:vertAlign w:val="baseline"/>
        </w:rPr>
        <w:t>shallower</w:t>
      </w:r>
      <w:r>
        <w:rPr>
          <w:spacing w:val="-31"/>
          <w:vertAlign w:val="baseline"/>
        </w:rPr>
        <w:t> </w:t>
      </w:r>
      <w:r>
        <w:rPr>
          <w:vertAlign w:val="baseline"/>
        </w:rPr>
        <w:t>than</w:t>
      </w:r>
      <w:r>
        <w:rPr>
          <w:spacing w:val="-31"/>
          <w:vertAlign w:val="baseline"/>
        </w:rPr>
        <w:t> </w:t>
      </w:r>
      <w:r>
        <w:rPr>
          <w:vertAlign w:val="baseline"/>
        </w:rPr>
        <w:t>54</w:t>
      </w:r>
      <w:r>
        <w:rPr>
          <w:spacing w:val="-31"/>
          <w:vertAlign w:val="baseline"/>
        </w:rPr>
        <w:t> </w:t>
      </w:r>
      <w:r>
        <w:rPr>
          <w:vertAlign w:val="baseline"/>
        </w:rPr>
        <w:t>m</w:t>
      </w:r>
      <w:r>
        <w:rPr>
          <w:spacing w:val="-31"/>
          <w:vertAlign w:val="baseline"/>
        </w:rPr>
        <w:t> </w:t>
      </w:r>
      <w:r>
        <w:rPr>
          <w:vertAlign w:val="baseline"/>
        </w:rPr>
        <w:t>and</w:t>
      </w:r>
      <w:r>
        <w:rPr>
          <w:spacing w:val="-31"/>
          <w:vertAlign w:val="baseline"/>
        </w:rPr>
        <w:t> </w:t>
      </w:r>
      <w:r>
        <w:rPr>
          <w:vertAlign w:val="baseline"/>
        </w:rPr>
        <w:t>the</w:t>
      </w:r>
      <w:r>
        <w:rPr>
          <w:spacing w:val="-31"/>
          <w:vertAlign w:val="baseline"/>
        </w:rPr>
        <w:t> </w:t>
      </w:r>
      <w:r>
        <w:rPr>
          <w:vertAlign w:val="baseline"/>
        </w:rPr>
        <w:t>encounter</w:t>
      </w:r>
      <w:r>
        <w:rPr>
          <w:spacing w:val="-31"/>
          <w:vertAlign w:val="baseline"/>
        </w:rPr>
        <w:t> </w:t>
      </w:r>
      <w:r>
        <w:rPr>
          <w:vertAlign w:val="baseline"/>
        </w:rPr>
        <w:t>rate</w:t>
      </w:r>
      <w:r>
        <w:rPr>
          <w:spacing w:val="-31"/>
          <w:vertAlign w:val="baseline"/>
        </w:rPr>
        <w:t> </w:t>
      </w:r>
      <w:r>
        <w:rPr>
          <w:vertAlign w:val="baseline"/>
        </w:rPr>
        <w:t>of</w:t>
      </w:r>
      <w:r>
        <w:rPr>
          <w:spacing w:val="-31"/>
          <w:vertAlign w:val="baseline"/>
        </w:rPr>
        <w:t> </w:t>
      </w:r>
      <w:r>
        <w:rPr>
          <w:vertAlign w:val="baseline"/>
        </w:rPr>
        <w:t>petrale</w:t>
      </w:r>
      <w:r>
        <w:rPr>
          <w:spacing w:val="-31"/>
          <w:vertAlign w:val="baseline"/>
        </w:rPr>
        <w:t> </w:t>
      </w:r>
      <w:r>
        <w:rPr>
          <w:vertAlign w:val="baseline"/>
        </w:rPr>
        <w:t>sole</w:t>
      </w:r>
      <w:r>
        <w:rPr>
          <w:spacing w:val="-31"/>
          <w:vertAlign w:val="baseline"/>
        </w:rPr>
        <w:t> </w:t>
      </w:r>
      <w:r>
        <w:rPr>
          <w:vertAlign w:val="baseline"/>
        </w:rPr>
        <w:t>declines</w:t>
      </w:r>
      <w:r>
        <w:rPr>
          <w:spacing w:val="-31"/>
          <w:vertAlign w:val="baseline"/>
        </w:rPr>
        <w:t> </w:t>
      </w:r>
      <w:r>
        <w:rPr>
          <w:vertAlign w:val="baseline"/>
        </w:rPr>
        <w:t>at</w:t>
      </w:r>
      <w:r>
        <w:rPr>
          <w:spacing w:val="-31"/>
          <w:vertAlign w:val="baseline"/>
        </w:rPr>
        <w:t> </w:t>
      </w:r>
      <w:r>
        <w:rPr>
          <w:vertAlign w:val="baseline"/>
        </w:rPr>
        <w:t>waters</w:t>
      </w:r>
    </w:p>
    <w:p>
      <w:pPr>
        <w:pStyle w:val="BodyText"/>
        <w:spacing w:line="254" w:lineRule="auto" w:before="7"/>
        <w:ind w:left="148" w:right="155" w:firstLine="11"/>
        <w:jc w:val="both"/>
      </w:pPr>
      <w:r>
        <w:rPr/>
        <w:t>deeper</w:t>
      </w:r>
      <w:r>
        <w:rPr>
          <w:spacing w:val="-25"/>
        </w:rPr>
        <w:t> </w:t>
      </w:r>
      <w:r>
        <w:rPr/>
        <w:t>than</w:t>
      </w:r>
      <w:r>
        <w:rPr>
          <w:spacing w:val="-24"/>
        </w:rPr>
        <w:t> </w:t>
      </w:r>
      <w:r>
        <w:rPr/>
        <w:t>400</w:t>
      </w:r>
      <w:r>
        <w:rPr>
          <w:spacing w:val="-24"/>
        </w:rPr>
        <w:t> </w:t>
      </w:r>
      <w:r>
        <w:rPr/>
        <w:t>m.</w:t>
      </w:r>
      <w:r>
        <w:rPr>
          <w:spacing w:val="-11"/>
        </w:rPr>
        <w:t> </w:t>
      </w:r>
      <w:r>
        <w:rPr/>
        <w:t>Figure</w:t>
      </w:r>
      <w:r>
        <w:rPr>
          <w:spacing w:val="-24"/>
        </w:rPr>
        <w:t> </w:t>
      </w:r>
      <w:hyperlink w:history="true" w:anchor="_bookmark165">
        <w:r>
          <w:rPr>
            <w:color w:val="0000FF"/>
          </w:rPr>
          <w:t>5</w:t>
        </w:r>
        <w:r>
          <w:rPr>
            <w:color w:val="0000FF"/>
            <w:spacing w:val="-24"/>
          </w:rPr>
          <w:t> </w:t>
        </w:r>
      </w:hyperlink>
      <w:r>
        <w:rPr/>
        <w:t>shows</w:t>
      </w:r>
      <w:r>
        <w:rPr>
          <w:spacing w:val="-25"/>
        </w:rPr>
        <w:t> </w:t>
      </w:r>
      <w:r>
        <w:rPr/>
        <w:t>that</w:t>
      </w:r>
      <w:r>
        <w:rPr>
          <w:spacing w:val="-24"/>
        </w:rPr>
        <w:t> </w:t>
      </w:r>
      <w:r>
        <w:rPr/>
        <w:t>the</w:t>
      </w:r>
      <w:r>
        <w:rPr>
          <w:spacing w:val="-24"/>
        </w:rPr>
        <w:t> </w:t>
      </w:r>
      <w:r>
        <w:rPr/>
        <w:t>positive</w:t>
      </w:r>
      <w:r>
        <w:rPr>
          <w:spacing w:val="-24"/>
        </w:rPr>
        <w:t> </w:t>
      </w:r>
      <w:r>
        <w:rPr/>
        <w:t>tows</w:t>
      </w:r>
      <w:r>
        <w:rPr>
          <w:spacing w:val="-25"/>
        </w:rPr>
        <w:t> </w:t>
      </w:r>
      <w:r>
        <w:rPr/>
        <w:t>catch</w:t>
      </w:r>
      <w:r>
        <w:rPr>
          <w:spacing w:val="-24"/>
        </w:rPr>
        <w:t> </w:t>
      </w:r>
      <w:r>
        <w:rPr/>
        <w:t>rate</w:t>
      </w:r>
      <w:r>
        <w:rPr>
          <w:spacing w:val="-24"/>
        </w:rPr>
        <w:t> </w:t>
      </w:r>
      <w:r>
        <w:rPr>
          <w:spacing w:val="-4"/>
        </w:rPr>
        <w:t>by</w:t>
      </w:r>
      <w:r>
        <w:rPr>
          <w:spacing w:val="-24"/>
        </w:rPr>
        <w:t> </w:t>
      </w:r>
      <w:r>
        <w:rPr/>
        <w:t>depth</w:t>
      </w:r>
      <w:r>
        <w:rPr>
          <w:spacing w:val="-24"/>
        </w:rPr>
        <w:t> </w:t>
      </w:r>
      <w:r>
        <w:rPr/>
        <w:t>peaks</w:t>
      </w:r>
      <w:r>
        <w:rPr>
          <w:spacing w:val="-25"/>
        </w:rPr>
        <w:t> </w:t>
      </w:r>
      <w:r>
        <w:rPr/>
        <w:t>between </w:t>
      </w:r>
      <w:r>
        <w:rPr>
          <w:w w:val="95"/>
        </w:rPr>
        <w:t>100-200</w:t>
      </w:r>
      <w:r>
        <w:rPr>
          <w:spacing w:val="-9"/>
          <w:w w:val="95"/>
        </w:rPr>
        <w:t> </w:t>
      </w:r>
      <w:r>
        <w:rPr>
          <w:w w:val="95"/>
        </w:rPr>
        <w:t>meters</w:t>
      </w:r>
      <w:r>
        <w:rPr>
          <w:spacing w:val="-9"/>
          <w:w w:val="95"/>
        </w:rPr>
        <w:t> </w:t>
      </w:r>
      <w:r>
        <w:rPr>
          <w:w w:val="95"/>
        </w:rPr>
        <w:t>and</w:t>
      </w:r>
      <w:r>
        <w:rPr>
          <w:spacing w:val="-9"/>
          <w:w w:val="95"/>
        </w:rPr>
        <w:t> </w:t>
      </w:r>
      <w:r>
        <w:rPr>
          <w:w w:val="95"/>
        </w:rPr>
        <w:t>declines</w:t>
      </w:r>
      <w:r>
        <w:rPr>
          <w:spacing w:val="-9"/>
          <w:w w:val="95"/>
        </w:rPr>
        <w:t> </w:t>
      </w:r>
      <w:r>
        <w:rPr>
          <w:w w:val="95"/>
        </w:rPr>
        <w:t>as</w:t>
      </w:r>
      <w:r>
        <w:rPr>
          <w:spacing w:val="-9"/>
          <w:w w:val="95"/>
        </w:rPr>
        <w:t> </w:t>
      </w:r>
      <w:r>
        <w:rPr>
          <w:w w:val="95"/>
        </w:rPr>
        <w:t>depth</w:t>
      </w:r>
      <w:r>
        <w:rPr>
          <w:spacing w:val="-9"/>
          <w:w w:val="95"/>
        </w:rPr>
        <w:t> </w:t>
      </w:r>
      <w:r>
        <w:rPr>
          <w:w w:val="95"/>
        </w:rPr>
        <w:t>increases.</w:t>
      </w:r>
      <w:r>
        <w:rPr>
          <w:spacing w:val="7"/>
          <w:w w:val="95"/>
        </w:rPr>
        <w:t> </w:t>
      </w:r>
      <w:r>
        <w:rPr>
          <w:w w:val="95"/>
        </w:rPr>
        <w:t>The</w:t>
      </w:r>
      <w:r>
        <w:rPr>
          <w:spacing w:val="-9"/>
          <w:w w:val="95"/>
        </w:rPr>
        <w:t> </w:t>
      </w:r>
      <w:r>
        <w:rPr>
          <w:w w:val="95"/>
        </w:rPr>
        <w:t>observed</w:t>
      </w:r>
      <w:r>
        <w:rPr>
          <w:spacing w:val="-9"/>
          <w:w w:val="95"/>
        </w:rPr>
        <w:t> </w:t>
      </w:r>
      <w:r>
        <w:rPr>
          <w:w w:val="95"/>
        </w:rPr>
        <w:t>lengths</w:t>
      </w:r>
      <w:r>
        <w:rPr>
          <w:spacing w:val="-9"/>
          <w:w w:val="95"/>
        </w:rPr>
        <w:t> </w:t>
      </w:r>
      <w:r>
        <w:rPr>
          <w:w w:val="95"/>
        </w:rPr>
        <w:t>captured</w:t>
      </w:r>
      <w:r>
        <w:rPr>
          <w:spacing w:val="-9"/>
          <w:w w:val="95"/>
        </w:rPr>
        <w:t> </w:t>
      </w:r>
      <w:r>
        <w:rPr>
          <w:w w:val="95"/>
        </w:rPr>
        <w:t>across</w:t>
      </w:r>
      <w:r>
        <w:rPr>
          <w:spacing w:val="-9"/>
          <w:w w:val="95"/>
        </w:rPr>
        <w:t> </w:t>
      </w:r>
      <w:r>
        <w:rPr>
          <w:w w:val="95"/>
        </w:rPr>
        <w:t>depths </w:t>
      </w:r>
      <w:r>
        <w:rPr>
          <w:spacing w:val="-4"/>
        </w:rPr>
        <w:t>by </w:t>
      </w:r>
      <w:r>
        <w:rPr/>
        <w:t>the survey are shown in Figure</w:t>
      </w:r>
      <w:r>
        <w:rPr>
          <w:spacing w:val="13"/>
        </w:rPr>
        <w:t> </w:t>
      </w:r>
      <w:hyperlink w:history="true" w:anchor="_bookmark166">
        <w:r>
          <w:rPr>
            <w:color w:val="0000FF"/>
          </w:rPr>
          <w:t>6</w:t>
        </w:r>
      </w:hyperlink>
      <w:r>
        <w:rPr/>
        <w:t>.</w:t>
      </w:r>
    </w:p>
    <w:p>
      <w:pPr>
        <w:pStyle w:val="BodyText"/>
        <w:spacing w:before="11"/>
        <w:rPr>
          <w:sz w:val="20"/>
        </w:rPr>
      </w:pPr>
    </w:p>
    <w:p>
      <w:pPr>
        <w:pStyle w:val="BodyText"/>
        <w:spacing w:line="254" w:lineRule="auto"/>
        <w:ind w:left="151" w:right="113"/>
        <w:jc w:val="both"/>
      </w:pPr>
      <w:r>
        <w:rPr/>
        <w:t>The</w:t>
      </w:r>
      <w:r>
        <w:rPr>
          <w:spacing w:val="-32"/>
        </w:rPr>
        <w:t> </w:t>
      </w:r>
      <w:r>
        <w:rPr/>
        <w:t>data</w:t>
      </w:r>
      <w:r>
        <w:rPr>
          <w:spacing w:val="-32"/>
        </w:rPr>
        <w:t> </w:t>
      </w:r>
      <w:r>
        <w:rPr/>
        <w:t>from</w:t>
      </w:r>
      <w:r>
        <w:rPr>
          <w:spacing w:val="-32"/>
        </w:rPr>
        <w:t> </w:t>
      </w:r>
      <w:r>
        <w:rPr/>
        <w:t>the</w:t>
      </w:r>
      <w:r>
        <w:rPr>
          <w:spacing w:val="-32"/>
        </w:rPr>
        <w:t> </w:t>
      </w:r>
      <w:r>
        <w:rPr/>
        <w:t>NWFSC</w:t>
      </w:r>
      <w:r>
        <w:rPr>
          <w:spacing w:val="-32"/>
        </w:rPr>
        <w:t> </w:t>
      </w:r>
      <w:r>
        <w:rPr>
          <w:spacing w:val="-5"/>
        </w:rPr>
        <w:t>West</w:t>
      </w:r>
      <w:r>
        <w:rPr>
          <w:spacing w:val="-32"/>
        </w:rPr>
        <w:t> </w:t>
      </w:r>
      <w:r>
        <w:rPr/>
        <w:t>Coast</w:t>
      </w:r>
      <w:r>
        <w:rPr>
          <w:spacing w:val="-32"/>
        </w:rPr>
        <w:t> </w:t>
      </w:r>
      <w:r>
        <w:rPr/>
        <w:t>Groundfish</w:t>
      </w:r>
      <w:r>
        <w:rPr>
          <w:spacing w:val="-32"/>
        </w:rPr>
        <w:t> </w:t>
      </w:r>
      <w:r>
        <w:rPr/>
        <w:t>Bottom</w:t>
      </w:r>
      <w:r>
        <w:rPr>
          <w:spacing w:val="-32"/>
        </w:rPr>
        <w:t> </w:t>
      </w:r>
      <w:r>
        <w:rPr>
          <w:spacing w:val="-6"/>
        </w:rPr>
        <w:t>Trawl</w:t>
      </w:r>
      <w:r>
        <w:rPr>
          <w:spacing w:val="-32"/>
        </w:rPr>
        <w:t> </w:t>
      </w:r>
      <w:r>
        <w:rPr/>
        <w:t>Survey</w:t>
      </w:r>
      <w:r>
        <w:rPr>
          <w:spacing w:val="-32"/>
        </w:rPr>
        <w:t> </w:t>
      </w:r>
      <w:r>
        <w:rPr>
          <w:spacing w:val="-3"/>
        </w:rPr>
        <w:t>was</w:t>
      </w:r>
      <w:r>
        <w:rPr>
          <w:spacing w:val="-32"/>
        </w:rPr>
        <w:t> </w:t>
      </w:r>
      <w:r>
        <w:rPr/>
        <w:t>analyzed</w:t>
      </w:r>
      <w:r>
        <w:rPr>
          <w:spacing w:val="-32"/>
        </w:rPr>
        <w:t> </w:t>
      </w:r>
      <w:r>
        <w:rPr/>
        <w:t>using</w:t>
      </w:r>
      <w:r>
        <w:rPr>
          <w:spacing w:val="-32"/>
        </w:rPr>
        <w:t> </w:t>
      </w:r>
      <w:r>
        <w:rPr/>
        <w:t>a </w:t>
      </w:r>
      <w:r>
        <w:rPr>
          <w:w w:val="95"/>
        </w:rPr>
        <w:t>spatio-temporal delta model implemented as an R </w:t>
      </w:r>
      <w:r>
        <w:rPr>
          <w:spacing w:val="-3"/>
          <w:w w:val="95"/>
        </w:rPr>
        <w:t>package, </w:t>
      </w:r>
      <w:r>
        <w:rPr>
          <w:spacing w:val="-7"/>
          <w:w w:val="95"/>
        </w:rPr>
        <w:t>VAST </w:t>
      </w:r>
      <w:r>
        <w:rPr>
          <w:w w:val="95"/>
        </w:rPr>
        <w:t>(Thorson and Barnett </w:t>
      </w:r>
      <w:hyperlink w:history="true" w:anchor="_bookmark128">
        <w:r>
          <w:rPr>
            <w:color w:val="0000FF"/>
            <w:w w:val="95"/>
          </w:rPr>
          <w:t>2017</w:t>
        </w:r>
      </w:hyperlink>
      <w:r>
        <w:rPr>
          <w:w w:val="95"/>
        </w:rPr>
        <w:t>, Thorson</w:t>
      </w:r>
      <w:r>
        <w:rPr>
          <w:spacing w:val="-13"/>
          <w:w w:val="95"/>
        </w:rPr>
        <w:t> </w:t>
      </w:r>
      <w:hyperlink w:history="true" w:anchor="_bookmark127">
        <w:r>
          <w:rPr>
            <w:color w:val="0000FF"/>
            <w:w w:val="95"/>
          </w:rPr>
          <w:t>2019</w:t>
        </w:r>
      </w:hyperlink>
      <w:r>
        <w:rPr>
          <w:w w:val="95"/>
        </w:rPr>
        <w:t>),</w:t>
      </w:r>
      <w:r>
        <w:rPr>
          <w:spacing w:val="-10"/>
          <w:w w:val="95"/>
        </w:rPr>
        <w:t> </w:t>
      </w:r>
      <w:r>
        <w:rPr>
          <w:w w:val="95"/>
        </w:rPr>
        <w:t>which</w:t>
      </w:r>
      <w:r>
        <w:rPr>
          <w:spacing w:val="-13"/>
          <w:w w:val="95"/>
        </w:rPr>
        <w:t> </w:t>
      </w:r>
      <w:r>
        <w:rPr>
          <w:w w:val="95"/>
        </w:rPr>
        <w:t>is</w:t>
      </w:r>
      <w:r>
        <w:rPr>
          <w:spacing w:val="-12"/>
          <w:w w:val="95"/>
        </w:rPr>
        <w:t> </w:t>
      </w:r>
      <w:r>
        <w:rPr>
          <w:w w:val="95"/>
        </w:rPr>
        <w:t>publicly</w:t>
      </w:r>
      <w:r>
        <w:rPr>
          <w:spacing w:val="-13"/>
          <w:w w:val="95"/>
        </w:rPr>
        <w:t> </w:t>
      </w:r>
      <w:r>
        <w:rPr>
          <w:spacing w:val="-3"/>
          <w:w w:val="95"/>
        </w:rPr>
        <w:t>available</w:t>
      </w:r>
      <w:r>
        <w:rPr>
          <w:spacing w:val="-12"/>
          <w:w w:val="95"/>
        </w:rPr>
        <w:t> </w:t>
      </w:r>
      <w:r>
        <w:rPr>
          <w:w w:val="95"/>
        </w:rPr>
        <w:t>online</w:t>
      </w:r>
      <w:r>
        <w:rPr>
          <w:spacing w:val="-12"/>
          <w:w w:val="95"/>
        </w:rPr>
        <w:t> </w:t>
      </w:r>
      <w:r>
        <w:rPr>
          <w:w w:val="95"/>
        </w:rPr>
        <w:t>(</w:t>
      </w:r>
      <w:hyperlink r:id="rId18">
        <w:r>
          <w:rPr>
            <w:color w:val="0000FF"/>
            <w:w w:val="95"/>
          </w:rPr>
          <w:t>https://github.com/James-Thorson/VAST</w:t>
        </w:r>
      </w:hyperlink>
      <w:r>
        <w:rPr>
          <w:w w:val="95"/>
        </w:rPr>
        <w:t>). </w:t>
      </w:r>
      <w:r>
        <w:rPr/>
        <w:t>Spatial</w:t>
      </w:r>
      <w:r>
        <w:rPr>
          <w:spacing w:val="-19"/>
        </w:rPr>
        <w:t> </w:t>
      </w:r>
      <w:r>
        <w:rPr/>
        <w:t>and</w:t>
      </w:r>
      <w:r>
        <w:rPr>
          <w:spacing w:val="-19"/>
        </w:rPr>
        <w:t> </w:t>
      </w:r>
      <w:r>
        <w:rPr/>
        <w:t>spatio-temporal</w:t>
      </w:r>
      <w:r>
        <w:rPr>
          <w:spacing w:val="-19"/>
        </w:rPr>
        <w:t> </w:t>
      </w:r>
      <w:r>
        <w:rPr/>
        <w:t>variation</w:t>
      </w:r>
      <w:r>
        <w:rPr>
          <w:spacing w:val="-19"/>
        </w:rPr>
        <w:t> </w:t>
      </w:r>
      <w:r>
        <w:rPr/>
        <w:t>is</w:t>
      </w:r>
      <w:r>
        <w:rPr>
          <w:spacing w:val="-19"/>
        </w:rPr>
        <w:t> </w:t>
      </w:r>
      <w:r>
        <w:rPr/>
        <w:t>specifically</w:t>
      </w:r>
      <w:r>
        <w:rPr>
          <w:spacing w:val="-19"/>
        </w:rPr>
        <w:t> </w:t>
      </w:r>
      <w:r>
        <w:rPr/>
        <w:t>included</w:t>
      </w:r>
      <w:r>
        <w:rPr>
          <w:spacing w:val="-19"/>
        </w:rPr>
        <w:t> </w:t>
      </w:r>
      <w:r>
        <w:rPr/>
        <w:t>in</w:t>
      </w:r>
      <w:r>
        <w:rPr>
          <w:spacing w:val="-19"/>
        </w:rPr>
        <w:t> </w:t>
      </w:r>
      <w:r>
        <w:rPr/>
        <w:t>both</w:t>
      </w:r>
      <w:r>
        <w:rPr>
          <w:spacing w:val="-19"/>
        </w:rPr>
        <w:t> </w:t>
      </w:r>
      <w:r>
        <w:rPr/>
        <w:t>encounter</w:t>
      </w:r>
      <w:r>
        <w:rPr>
          <w:spacing w:val="-19"/>
        </w:rPr>
        <w:t> </w:t>
      </w:r>
      <w:r>
        <w:rPr/>
        <w:t>probability and positive catch rates, a logit-link for encounter probability and a log-link for positive catch rates. </w:t>
      </w:r>
      <w:r>
        <w:rPr>
          <w:spacing w:val="-3"/>
        </w:rPr>
        <w:t>Vessel-year </w:t>
      </w:r>
      <w:r>
        <w:rPr/>
        <w:t>effects were included for each unique combination of vessel and year in the data to account for the random selection of commercial vessels used during sampling</w:t>
      </w:r>
      <w:r>
        <w:rPr>
          <w:spacing w:val="-24"/>
        </w:rPr>
        <w:t> </w:t>
      </w:r>
      <w:r>
        <w:rPr/>
        <w:t>(Helser</w:t>
      </w:r>
      <w:r>
        <w:rPr>
          <w:spacing w:val="-24"/>
        </w:rPr>
        <w:t> </w:t>
      </w:r>
      <w:r>
        <w:rPr/>
        <w:t>et</w:t>
      </w:r>
      <w:r>
        <w:rPr>
          <w:spacing w:val="-24"/>
        </w:rPr>
        <w:t> </w:t>
      </w:r>
      <w:r>
        <w:rPr/>
        <w:t>al.</w:t>
      </w:r>
      <w:r>
        <w:rPr>
          <w:spacing w:val="-12"/>
        </w:rPr>
        <w:t> </w:t>
      </w:r>
      <w:hyperlink w:history="true" w:anchor="_bookmark101">
        <w:r>
          <w:rPr>
            <w:color w:val="0000FF"/>
          </w:rPr>
          <w:t>2004</w:t>
        </w:r>
      </w:hyperlink>
      <w:r>
        <w:rPr/>
        <w:t>,</w:t>
      </w:r>
      <w:r>
        <w:rPr>
          <w:spacing w:val="-24"/>
        </w:rPr>
        <w:t> </w:t>
      </w:r>
      <w:r>
        <w:rPr/>
        <w:t>Thorson</w:t>
      </w:r>
      <w:r>
        <w:rPr>
          <w:spacing w:val="-24"/>
        </w:rPr>
        <w:t> </w:t>
      </w:r>
      <w:r>
        <w:rPr/>
        <w:t>and</w:t>
      </w:r>
      <w:r>
        <w:rPr>
          <w:spacing w:val="-24"/>
        </w:rPr>
        <w:t> </w:t>
      </w:r>
      <w:r>
        <w:rPr>
          <w:spacing w:val="-5"/>
        </w:rPr>
        <w:t>Ward</w:t>
      </w:r>
      <w:r>
        <w:rPr>
          <w:spacing w:val="-24"/>
        </w:rPr>
        <w:t> </w:t>
      </w:r>
      <w:hyperlink w:history="true" w:anchor="_bookmark130">
        <w:r>
          <w:rPr>
            <w:color w:val="0000FF"/>
          </w:rPr>
          <w:t>2013</w:t>
        </w:r>
      </w:hyperlink>
      <w:r>
        <w:rPr/>
        <w:t>).</w:t>
      </w:r>
      <w:r>
        <w:rPr>
          <w:spacing w:val="-12"/>
        </w:rPr>
        <w:t> </w:t>
      </w:r>
      <w:r>
        <w:rPr/>
        <w:t>Spatial</w:t>
      </w:r>
      <w:r>
        <w:rPr>
          <w:spacing w:val="-24"/>
        </w:rPr>
        <w:t> </w:t>
      </w:r>
      <w:r>
        <w:rPr/>
        <w:t>variation</w:t>
      </w:r>
      <w:r>
        <w:rPr>
          <w:spacing w:val="-24"/>
        </w:rPr>
        <w:t> </w:t>
      </w:r>
      <w:r>
        <w:rPr>
          <w:spacing w:val="-3"/>
        </w:rPr>
        <w:t>was</w:t>
      </w:r>
      <w:r>
        <w:rPr>
          <w:spacing w:val="-24"/>
        </w:rPr>
        <w:t> </w:t>
      </w:r>
      <w:r>
        <w:rPr/>
        <w:t>approximated using</w:t>
      </w:r>
      <w:r>
        <w:rPr>
          <w:spacing w:val="-29"/>
        </w:rPr>
        <w:t> </w:t>
      </w:r>
      <w:r>
        <w:rPr/>
        <w:t>250</w:t>
      </w:r>
      <w:r>
        <w:rPr>
          <w:spacing w:val="-29"/>
        </w:rPr>
        <w:t> </w:t>
      </w:r>
      <w:r>
        <w:rPr/>
        <w:t>knots,</w:t>
      </w:r>
      <w:r>
        <w:rPr>
          <w:spacing w:val="-29"/>
        </w:rPr>
        <w:t> </w:t>
      </w:r>
      <w:r>
        <w:rPr/>
        <w:t>and</w:t>
      </w:r>
      <w:r>
        <w:rPr>
          <w:spacing w:val="-29"/>
        </w:rPr>
        <w:t> </w:t>
      </w:r>
      <w:r>
        <w:rPr/>
        <w:t>the</w:t>
      </w:r>
      <w:r>
        <w:rPr>
          <w:spacing w:val="-29"/>
        </w:rPr>
        <w:t> </w:t>
      </w:r>
      <w:r>
        <w:rPr/>
        <w:t>model</w:t>
      </w:r>
      <w:r>
        <w:rPr>
          <w:spacing w:val="-29"/>
        </w:rPr>
        <w:t> </w:t>
      </w:r>
      <w:r>
        <w:rPr/>
        <w:t>used</w:t>
      </w:r>
      <w:r>
        <w:rPr>
          <w:spacing w:val="-29"/>
        </w:rPr>
        <w:t> </w:t>
      </w:r>
      <w:r>
        <w:rPr/>
        <w:t>the</w:t>
      </w:r>
      <w:r>
        <w:rPr>
          <w:spacing w:val="-29"/>
        </w:rPr>
        <w:t> </w:t>
      </w:r>
      <w:r>
        <w:rPr/>
        <w:t>bias-correction</w:t>
      </w:r>
      <w:r>
        <w:rPr>
          <w:spacing w:val="-29"/>
        </w:rPr>
        <w:t> </w:t>
      </w:r>
      <w:r>
        <w:rPr/>
        <w:t>algorithm</w:t>
      </w:r>
      <w:r>
        <w:rPr>
          <w:spacing w:val="-29"/>
        </w:rPr>
        <w:t> </w:t>
      </w:r>
      <w:r>
        <w:rPr/>
        <w:t>(Thorson</w:t>
      </w:r>
      <w:r>
        <w:rPr>
          <w:spacing w:val="-29"/>
        </w:rPr>
        <w:t> </w:t>
      </w:r>
      <w:r>
        <w:rPr/>
        <w:t>and</w:t>
      </w:r>
      <w:r>
        <w:rPr>
          <w:spacing w:val="-29"/>
        </w:rPr>
        <w:t> </w:t>
      </w:r>
      <w:r>
        <w:rPr/>
        <w:t>Kristensen </w:t>
      </w:r>
      <w:hyperlink w:history="true" w:anchor="_bookmark129">
        <w:r>
          <w:rPr>
            <w:color w:val="0000FF"/>
          </w:rPr>
          <w:t>2016</w:t>
        </w:r>
      </w:hyperlink>
      <w:r>
        <w:rPr/>
        <w:t>)</w:t>
      </w:r>
      <w:r>
        <w:rPr>
          <w:spacing w:val="-13"/>
        </w:rPr>
        <w:t> </w:t>
      </w:r>
      <w:r>
        <w:rPr/>
        <w:t>in</w:t>
      </w:r>
      <w:r>
        <w:rPr>
          <w:spacing w:val="-13"/>
        </w:rPr>
        <w:t> </w:t>
      </w:r>
      <w:r>
        <w:rPr>
          <w:spacing w:val="-3"/>
        </w:rPr>
        <w:t>Template</w:t>
      </w:r>
      <w:r>
        <w:rPr>
          <w:spacing w:val="-13"/>
        </w:rPr>
        <w:t> </w:t>
      </w:r>
      <w:r>
        <w:rPr/>
        <w:t>Model</w:t>
      </w:r>
      <w:r>
        <w:rPr>
          <w:spacing w:val="-13"/>
        </w:rPr>
        <w:t> </w:t>
      </w:r>
      <w:r>
        <w:rPr/>
        <w:t>Builder</w:t>
      </w:r>
      <w:r>
        <w:rPr>
          <w:spacing w:val="-13"/>
        </w:rPr>
        <w:t> </w:t>
      </w:r>
      <w:r>
        <w:rPr/>
        <w:t>(Kristensen</w:t>
      </w:r>
      <w:r>
        <w:rPr>
          <w:spacing w:val="-13"/>
        </w:rPr>
        <w:t> </w:t>
      </w:r>
      <w:r>
        <w:rPr/>
        <w:t>et</w:t>
      </w:r>
      <w:r>
        <w:rPr>
          <w:spacing w:val="-14"/>
        </w:rPr>
        <w:t> </w:t>
      </w:r>
      <w:r>
        <w:rPr/>
        <w:t>al.</w:t>
      </w:r>
      <w:r>
        <w:rPr>
          <w:spacing w:val="1"/>
        </w:rPr>
        <w:t> </w:t>
      </w:r>
      <w:hyperlink w:history="true" w:anchor="_bookmark106">
        <w:r>
          <w:rPr>
            <w:color w:val="0000FF"/>
          </w:rPr>
          <w:t>2016</w:t>
        </w:r>
      </w:hyperlink>
      <w:r>
        <w:rPr/>
        <w:t>).</w:t>
      </w:r>
      <w:r>
        <w:rPr>
          <w:spacing w:val="1"/>
        </w:rPr>
        <w:t> </w:t>
      </w:r>
      <w:r>
        <w:rPr>
          <w:spacing w:val="-3"/>
        </w:rPr>
        <w:t>Further</w:t>
      </w:r>
      <w:r>
        <w:rPr>
          <w:spacing w:val="-13"/>
        </w:rPr>
        <w:t> </w:t>
      </w:r>
      <w:r>
        <w:rPr/>
        <w:t>details</w:t>
      </w:r>
      <w:r>
        <w:rPr>
          <w:spacing w:val="-13"/>
        </w:rPr>
        <w:t> </w:t>
      </w:r>
      <w:r>
        <w:rPr/>
        <w:t>regarding</w:t>
      </w:r>
      <w:r>
        <w:rPr>
          <w:spacing w:val="-13"/>
        </w:rPr>
        <w:t> </w:t>
      </w:r>
      <w:r>
        <w:rPr/>
        <w:t>model </w:t>
      </w:r>
      <w:r>
        <w:rPr>
          <w:w w:val="95"/>
        </w:rPr>
        <w:t>structure are </w:t>
      </w:r>
      <w:r>
        <w:rPr>
          <w:spacing w:val="-3"/>
          <w:w w:val="95"/>
        </w:rPr>
        <w:t>available </w:t>
      </w:r>
      <w:r>
        <w:rPr>
          <w:w w:val="95"/>
        </w:rPr>
        <w:t>in the user manual (</w:t>
      </w:r>
      <w:hyperlink r:id="rId19">
        <w:r>
          <w:rPr>
            <w:color w:val="0000FF"/>
            <w:w w:val="95"/>
          </w:rPr>
          <w:t>https://github.com/James-Thorson/VAST/blob/</w:t>
        </w:r>
      </w:hyperlink>
      <w:r>
        <w:rPr>
          <w:color w:val="0000FF"/>
          <w:w w:val="95"/>
        </w:rPr>
        <w:t> </w:t>
      </w:r>
      <w:r>
        <w:rPr/>
        <w:t>master/examples/VAST user</w:t>
      </w:r>
      <w:r>
        <w:rPr>
          <w:spacing w:val="-24"/>
        </w:rPr>
        <w:t> </w:t>
      </w:r>
      <w:r>
        <w:rPr/>
        <w:t>manual.pdf).</w:t>
      </w:r>
    </w:p>
    <w:p>
      <w:pPr>
        <w:pStyle w:val="BodyText"/>
        <w:spacing w:before="10"/>
        <w:rPr>
          <w:sz w:val="20"/>
        </w:rPr>
      </w:pPr>
    </w:p>
    <w:p>
      <w:pPr>
        <w:pStyle w:val="BodyText"/>
        <w:spacing w:line="254" w:lineRule="auto"/>
        <w:ind w:left="154" w:right="157" w:hanging="3"/>
        <w:jc w:val="both"/>
      </w:pPr>
      <w:r>
        <w:rPr/>
        <w:t>The</w:t>
      </w:r>
      <w:r>
        <w:rPr>
          <w:spacing w:val="-15"/>
        </w:rPr>
        <w:t> </w:t>
      </w:r>
      <w:r>
        <w:rPr/>
        <w:t>gamma</w:t>
      </w:r>
      <w:r>
        <w:rPr>
          <w:spacing w:val="-15"/>
        </w:rPr>
        <w:t> </w:t>
      </w:r>
      <w:r>
        <w:rPr/>
        <w:t>distribution</w:t>
      </w:r>
      <w:r>
        <w:rPr>
          <w:spacing w:val="-15"/>
        </w:rPr>
        <w:t> </w:t>
      </w:r>
      <w:r>
        <w:rPr/>
        <w:t>with</w:t>
      </w:r>
      <w:r>
        <w:rPr>
          <w:spacing w:val="-15"/>
        </w:rPr>
        <w:t> </w:t>
      </w:r>
      <w:r>
        <w:rPr/>
        <w:t>random</w:t>
      </w:r>
      <w:r>
        <w:rPr>
          <w:spacing w:val="-15"/>
        </w:rPr>
        <w:t> </w:t>
      </w:r>
      <w:r>
        <w:rPr/>
        <w:t>strata-year</w:t>
      </w:r>
      <w:r>
        <w:rPr>
          <w:spacing w:val="-15"/>
        </w:rPr>
        <w:t> </w:t>
      </w:r>
      <w:r>
        <w:rPr/>
        <w:t>and</w:t>
      </w:r>
      <w:r>
        <w:rPr>
          <w:spacing w:val="-15"/>
        </w:rPr>
        <w:t> </w:t>
      </w:r>
      <w:r>
        <w:rPr/>
        <w:t>vessel</w:t>
      </w:r>
      <w:r>
        <w:rPr>
          <w:spacing w:val="-15"/>
        </w:rPr>
        <w:t> </w:t>
      </w:r>
      <w:r>
        <w:rPr/>
        <w:t>effects</w:t>
      </w:r>
      <w:r>
        <w:rPr>
          <w:spacing w:val="-15"/>
        </w:rPr>
        <w:t> </w:t>
      </w:r>
      <w:r>
        <w:rPr>
          <w:spacing w:val="-3"/>
        </w:rPr>
        <w:t>was</w:t>
      </w:r>
      <w:r>
        <w:rPr>
          <w:spacing w:val="-15"/>
        </w:rPr>
        <w:t> </w:t>
      </w:r>
      <w:r>
        <w:rPr/>
        <w:t>chosen</w:t>
      </w:r>
      <w:r>
        <w:rPr>
          <w:spacing w:val="-15"/>
        </w:rPr>
        <w:t> </w:t>
      </w:r>
      <w:r>
        <w:rPr/>
        <w:t>as</w:t>
      </w:r>
      <w:r>
        <w:rPr>
          <w:spacing w:val="-15"/>
        </w:rPr>
        <w:t> </w:t>
      </w:r>
      <w:r>
        <w:rPr/>
        <w:t>the</w:t>
      </w:r>
      <w:r>
        <w:rPr>
          <w:spacing w:val="-15"/>
        </w:rPr>
        <w:t> </w:t>
      </w:r>
      <w:r>
        <w:rPr/>
        <w:t>final model.</w:t>
      </w:r>
      <w:r>
        <w:rPr>
          <w:spacing w:val="2"/>
        </w:rPr>
        <w:t> </w:t>
      </w:r>
      <w:r>
        <w:rPr/>
        <w:t>The</w:t>
      </w:r>
      <w:r>
        <w:rPr>
          <w:spacing w:val="-12"/>
        </w:rPr>
        <w:t> </w:t>
      </w:r>
      <w:r>
        <w:rPr/>
        <w:t>Q-Q</w:t>
      </w:r>
      <w:r>
        <w:rPr>
          <w:spacing w:val="-12"/>
        </w:rPr>
        <w:t> </w:t>
      </w:r>
      <w:r>
        <w:rPr/>
        <w:t>plot</w:t>
      </w:r>
      <w:r>
        <w:rPr>
          <w:spacing w:val="-12"/>
        </w:rPr>
        <w:t> </w:t>
      </w:r>
      <w:r>
        <w:rPr/>
        <w:t>does</w:t>
      </w:r>
      <w:r>
        <w:rPr>
          <w:spacing w:val="-12"/>
        </w:rPr>
        <w:t> </w:t>
      </w:r>
      <w:r>
        <w:rPr/>
        <w:t>not</w:t>
      </w:r>
      <w:r>
        <w:rPr>
          <w:spacing w:val="-12"/>
        </w:rPr>
        <w:t> </w:t>
      </w:r>
      <w:r>
        <w:rPr/>
        <w:t>show</w:t>
      </w:r>
      <w:r>
        <w:rPr>
          <w:spacing w:val="-12"/>
        </w:rPr>
        <w:t> </w:t>
      </w:r>
      <w:r>
        <w:rPr>
          <w:spacing w:val="-3"/>
        </w:rPr>
        <w:t>any</w:t>
      </w:r>
      <w:r>
        <w:rPr>
          <w:spacing w:val="-12"/>
        </w:rPr>
        <w:t> </w:t>
      </w:r>
      <w:r>
        <w:rPr/>
        <w:t>departures</w:t>
      </w:r>
      <w:r>
        <w:rPr>
          <w:spacing w:val="-12"/>
        </w:rPr>
        <w:t> </w:t>
      </w:r>
      <w:r>
        <w:rPr/>
        <w:t>from</w:t>
      </w:r>
      <w:r>
        <w:rPr>
          <w:spacing w:val="-12"/>
        </w:rPr>
        <w:t> </w:t>
      </w:r>
      <w:r>
        <w:rPr/>
        <w:t>the</w:t>
      </w:r>
      <w:r>
        <w:rPr>
          <w:spacing w:val="-12"/>
        </w:rPr>
        <w:t> </w:t>
      </w:r>
      <w:r>
        <w:rPr/>
        <w:t>assumed</w:t>
      </w:r>
      <w:r>
        <w:rPr>
          <w:spacing w:val="-12"/>
        </w:rPr>
        <w:t> </w:t>
      </w:r>
      <w:r>
        <w:rPr/>
        <w:t>distribution</w:t>
      </w:r>
      <w:r>
        <w:rPr>
          <w:spacing w:val="-12"/>
        </w:rPr>
        <w:t> </w:t>
      </w:r>
      <w:r>
        <w:rPr/>
        <w:t>(Figure </w:t>
      </w:r>
      <w:hyperlink w:history="true" w:anchor="_bookmark167">
        <w:r>
          <w:rPr>
            <w:color w:val="0000FF"/>
          </w:rPr>
          <w:t>7</w:t>
        </w:r>
      </w:hyperlink>
      <w:r>
        <w:rPr/>
        <w:t>).</w:t>
      </w:r>
      <w:r>
        <w:rPr>
          <w:spacing w:val="5"/>
        </w:rPr>
        <w:t> </w:t>
      </w:r>
      <w:r>
        <w:rPr/>
        <w:t>The</w:t>
      </w:r>
      <w:r>
        <w:rPr>
          <w:spacing w:val="-10"/>
        </w:rPr>
        <w:t> </w:t>
      </w:r>
      <w:r>
        <w:rPr/>
        <w:t>Pearson</w:t>
      </w:r>
      <w:r>
        <w:rPr>
          <w:spacing w:val="-10"/>
        </w:rPr>
        <w:t> </w:t>
      </w:r>
      <w:r>
        <w:rPr/>
        <w:t>residuals</w:t>
      </w:r>
      <w:r>
        <w:rPr>
          <w:spacing w:val="-10"/>
        </w:rPr>
        <w:t> </w:t>
      </w:r>
      <w:r>
        <w:rPr/>
        <w:t>for</w:t>
      </w:r>
      <w:r>
        <w:rPr>
          <w:spacing w:val="-10"/>
        </w:rPr>
        <w:t> </w:t>
      </w:r>
      <w:r>
        <w:rPr/>
        <w:t>the</w:t>
      </w:r>
      <w:r>
        <w:rPr>
          <w:spacing w:val="-10"/>
        </w:rPr>
        <w:t> </w:t>
      </w:r>
      <w:r>
        <w:rPr/>
        <w:t>encounter</w:t>
      </w:r>
      <w:r>
        <w:rPr>
          <w:spacing w:val="-10"/>
        </w:rPr>
        <w:t> </w:t>
      </w:r>
      <w:r>
        <w:rPr/>
        <w:t>and</w:t>
      </w:r>
      <w:r>
        <w:rPr>
          <w:spacing w:val="-10"/>
        </w:rPr>
        <w:t> </w:t>
      </w:r>
      <w:r>
        <w:rPr/>
        <w:t>catch</w:t>
      </w:r>
      <w:r>
        <w:rPr>
          <w:spacing w:val="-10"/>
        </w:rPr>
        <w:t> </w:t>
      </w:r>
      <w:r>
        <w:rPr/>
        <w:t>rates</w:t>
      </w:r>
      <w:r>
        <w:rPr>
          <w:spacing w:val="-10"/>
        </w:rPr>
        <w:t> </w:t>
      </w:r>
      <w:r>
        <w:rPr/>
        <w:t>for</w:t>
      </w:r>
      <w:r>
        <w:rPr>
          <w:spacing w:val="-10"/>
        </w:rPr>
        <w:t> </w:t>
      </w:r>
      <w:r>
        <w:rPr/>
        <w:t>gamma</w:t>
      </w:r>
      <w:r>
        <w:rPr>
          <w:spacing w:val="-10"/>
        </w:rPr>
        <w:t> </w:t>
      </w:r>
      <w:r>
        <w:rPr/>
        <w:t>distribution</w:t>
      </w:r>
      <w:r>
        <w:rPr>
          <w:spacing w:val="-10"/>
        </w:rPr>
        <w:t> </w:t>
      </w:r>
      <w:r>
        <w:rPr/>
        <w:t>model are</w:t>
      </w:r>
      <w:r>
        <w:rPr>
          <w:spacing w:val="16"/>
        </w:rPr>
        <w:t> </w:t>
      </w:r>
      <w:r>
        <w:rPr/>
        <w:t>shown</w:t>
      </w:r>
      <w:r>
        <w:rPr>
          <w:spacing w:val="16"/>
        </w:rPr>
        <w:t> </w:t>
      </w:r>
      <w:r>
        <w:rPr/>
        <w:t>in</w:t>
      </w:r>
      <w:r>
        <w:rPr>
          <w:spacing w:val="16"/>
        </w:rPr>
        <w:t> </w:t>
      </w:r>
      <w:r>
        <w:rPr/>
        <w:t>Figures</w:t>
      </w:r>
      <w:r>
        <w:rPr>
          <w:spacing w:val="16"/>
        </w:rPr>
        <w:t> </w:t>
      </w:r>
      <w:hyperlink w:history="true" w:anchor="_bookmark168">
        <w:r>
          <w:rPr>
            <w:color w:val="0000FF"/>
          </w:rPr>
          <w:t>8</w:t>
        </w:r>
        <w:r>
          <w:rPr>
            <w:color w:val="0000FF"/>
            <w:spacing w:val="16"/>
          </w:rPr>
          <w:t> </w:t>
        </w:r>
      </w:hyperlink>
      <w:r>
        <w:rPr/>
        <w:t>and</w:t>
      </w:r>
      <w:r>
        <w:rPr>
          <w:spacing w:val="16"/>
        </w:rPr>
        <w:t> </w:t>
      </w:r>
      <w:hyperlink w:history="true" w:anchor="_bookmark169">
        <w:r>
          <w:rPr>
            <w:color w:val="0000FF"/>
          </w:rPr>
          <w:t>9</w:t>
        </w:r>
      </w:hyperlink>
      <w:r>
        <w:rPr/>
        <w:t>.</w:t>
      </w:r>
    </w:p>
    <w:p>
      <w:pPr>
        <w:spacing w:after="0" w:line="254" w:lineRule="auto"/>
        <w:jc w:val="both"/>
        <w:sectPr>
          <w:pgSz w:w="12240" w:h="15840"/>
          <w:pgMar w:header="0" w:footer="822" w:top="1380" w:bottom="1020" w:left="1280" w:right="1280"/>
        </w:sectPr>
      </w:pPr>
    </w:p>
    <w:p>
      <w:pPr>
        <w:pStyle w:val="BodyText"/>
        <w:spacing w:line="254" w:lineRule="auto" w:before="39"/>
        <w:ind w:left="148" w:right="151" w:firstLine="3"/>
        <w:jc w:val="both"/>
      </w:pPr>
      <w:r>
        <w:rPr/>
        <w:t>The estimated index of abundance is given in </w:t>
      </w:r>
      <w:r>
        <w:rPr>
          <w:spacing w:val="-4"/>
        </w:rPr>
        <w:t>Table </w:t>
      </w:r>
      <w:hyperlink w:history="true" w:anchor="_bookmark136">
        <w:r>
          <w:rPr>
            <w:color w:val="0000FF"/>
          </w:rPr>
          <w:t>3</w:t>
        </w:r>
      </w:hyperlink>
      <w:r>
        <w:rPr/>
        <w:t>. </w:t>
      </w:r>
      <w:r>
        <w:rPr>
          <w:spacing w:val="-7"/>
        </w:rPr>
        <w:t>For </w:t>
      </w:r>
      <w:r>
        <w:rPr/>
        <w:t>comparison, the 2015 model estimated,</w:t>
      </w:r>
      <w:r>
        <w:rPr>
          <w:spacing w:val="-7"/>
        </w:rPr>
        <w:t> </w:t>
      </w:r>
      <w:r>
        <w:rPr/>
        <w:t>the</w:t>
      </w:r>
      <w:r>
        <w:rPr>
          <w:spacing w:val="-7"/>
        </w:rPr>
        <w:t> </w:t>
      </w:r>
      <w:r>
        <w:rPr/>
        <w:t>2019</w:t>
      </w:r>
      <w:r>
        <w:rPr>
          <w:spacing w:val="-7"/>
        </w:rPr>
        <w:t> </w:t>
      </w:r>
      <w:r>
        <w:rPr/>
        <w:t>design</w:t>
      </w:r>
      <w:r>
        <w:rPr>
          <w:spacing w:val="-7"/>
        </w:rPr>
        <w:t> </w:t>
      </w:r>
      <w:r>
        <w:rPr/>
        <w:t>based,</w:t>
      </w:r>
      <w:r>
        <w:rPr>
          <w:spacing w:val="-7"/>
        </w:rPr>
        <w:t> </w:t>
      </w:r>
      <w:r>
        <w:rPr/>
        <w:t>and</w:t>
      </w:r>
      <w:r>
        <w:rPr>
          <w:spacing w:val="-7"/>
        </w:rPr>
        <w:t> </w:t>
      </w:r>
      <w:r>
        <w:rPr/>
        <w:t>the</w:t>
      </w:r>
      <w:r>
        <w:rPr>
          <w:spacing w:val="-7"/>
        </w:rPr>
        <w:t> </w:t>
      </w:r>
      <w:r>
        <w:rPr/>
        <w:t>2019</w:t>
      </w:r>
      <w:r>
        <w:rPr>
          <w:spacing w:val="-7"/>
        </w:rPr>
        <w:t> VAST </w:t>
      </w:r>
      <w:r>
        <w:rPr/>
        <w:t>indices</w:t>
      </w:r>
      <w:r>
        <w:rPr>
          <w:spacing w:val="-7"/>
        </w:rPr>
        <w:t> </w:t>
      </w:r>
      <w:r>
        <w:rPr/>
        <w:t>are</w:t>
      </w:r>
      <w:r>
        <w:rPr>
          <w:spacing w:val="-7"/>
        </w:rPr>
        <w:t> </w:t>
      </w:r>
      <w:r>
        <w:rPr/>
        <w:t>shown</w:t>
      </w:r>
      <w:r>
        <w:rPr>
          <w:spacing w:val="-7"/>
        </w:rPr>
        <w:t> </w:t>
      </w:r>
      <w:r>
        <w:rPr/>
        <w:t>in</w:t>
      </w:r>
      <w:r>
        <w:rPr>
          <w:spacing w:val="-7"/>
        </w:rPr>
        <w:t> </w:t>
      </w:r>
      <w:r>
        <w:rPr/>
        <w:t>Figure</w:t>
      </w:r>
      <w:r>
        <w:rPr>
          <w:spacing w:val="-7"/>
        </w:rPr>
        <w:t> </w:t>
      </w:r>
      <w:hyperlink w:history="true" w:anchor="_bookmark170">
        <w:r>
          <w:rPr>
            <w:color w:val="0000FF"/>
          </w:rPr>
          <w:t>10</w:t>
        </w:r>
      </w:hyperlink>
      <w:r>
        <w:rPr/>
        <w:t>.</w:t>
      </w:r>
      <w:r>
        <w:rPr>
          <w:spacing w:val="10"/>
        </w:rPr>
        <w:t> </w:t>
      </w:r>
      <w:r>
        <w:rPr/>
        <w:t>The spatial</w:t>
      </w:r>
      <w:r>
        <w:rPr>
          <w:spacing w:val="-10"/>
        </w:rPr>
        <w:t> </w:t>
      </w:r>
      <w:r>
        <w:rPr/>
        <w:t>density</w:t>
      </w:r>
      <w:r>
        <w:rPr>
          <w:spacing w:val="-10"/>
        </w:rPr>
        <w:t> </w:t>
      </w:r>
      <w:r>
        <w:rPr>
          <w:spacing w:val="-4"/>
        </w:rPr>
        <w:t>by</w:t>
      </w:r>
      <w:r>
        <w:rPr>
          <w:spacing w:val="-10"/>
        </w:rPr>
        <w:t> </w:t>
      </w:r>
      <w:r>
        <w:rPr/>
        <w:t>year</w:t>
      </w:r>
      <w:r>
        <w:rPr>
          <w:spacing w:val="-10"/>
        </w:rPr>
        <w:t> </w:t>
      </w:r>
      <w:r>
        <w:rPr/>
        <w:t>estimated</w:t>
      </w:r>
      <w:r>
        <w:rPr>
          <w:spacing w:val="-10"/>
        </w:rPr>
        <w:t> </w:t>
      </w:r>
      <w:r>
        <w:rPr>
          <w:spacing w:val="-4"/>
        </w:rPr>
        <w:t>by</w:t>
      </w:r>
      <w:r>
        <w:rPr>
          <w:spacing w:val="-10"/>
        </w:rPr>
        <w:t> </w:t>
      </w:r>
      <w:r>
        <w:rPr>
          <w:spacing w:val="-7"/>
        </w:rPr>
        <w:t>VAST</w:t>
      </w:r>
      <w:r>
        <w:rPr>
          <w:spacing w:val="-10"/>
        </w:rPr>
        <w:t> </w:t>
      </w:r>
      <w:r>
        <w:rPr/>
        <w:t>is</w:t>
      </w:r>
      <w:r>
        <w:rPr>
          <w:spacing w:val="-10"/>
        </w:rPr>
        <w:t> </w:t>
      </w:r>
      <w:r>
        <w:rPr/>
        <w:t>shown</w:t>
      </w:r>
      <w:r>
        <w:rPr>
          <w:spacing w:val="-10"/>
        </w:rPr>
        <w:t> </w:t>
      </w:r>
      <w:r>
        <w:rPr/>
        <w:t>in</w:t>
      </w:r>
      <w:r>
        <w:rPr>
          <w:spacing w:val="-10"/>
        </w:rPr>
        <w:t> </w:t>
      </w:r>
      <w:r>
        <w:rPr/>
        <w:t>Figure</w:t>
      </w:r>
      <w:r>
        <w:rPr>
          <w:spacing w:val="-10"/>
        </w:rPr>
        <w:t> </w:t>
      </w:r>
      <w:hyperlink w:history="true" w:anchor="_bookmark171">
        <w:r>
          <w:rPr>
            <w:color w:val="0000FF"/>
          </w:rPr>
          <w:t>11</w:t>
        </w:r>
      </w:hyperlink>
      <w:r>
        <w:rPr/>
        <w:t>.</w:t>
      </w:r>
      <w:r>
        <w:rPr>
          <w:spacing w:val="8"/>
        </w:rPr>
        <w:t> </w:t>
      </w:r>
      <w:r>
        <w:rPr/>
        <w:t>The</w:t>
      </w:r>
      <w:r>
        <w:rPr>
          <w:spacing w:val="-10"/>
        </w:rPr>
        <w:t> </w:t>
      </w:r>
      <w:r>
        <w:rPr/>
        <w:t>index</w:t>
      </w:r>
      <w:r>
        <w:rPr>
          <w:spacing w:val="-10"/>
        </w:rPr>
        <w:t> </w:t>
      </w:r>
      <w:r>
        <w:rPr/>
        <w:t>for</w:t>
      </w:r>
      <w:r>
        <w:rPr>
          <w:spacing w:val="-10"/>
        </w:rPr>
        <w:t> </w:t>
      </w:r>
      <w:r>
        <w:rPr/>
        <w:t>the</w:t>
      </w:r>
      <w:r>
        <w:rPr>
          <w:spacing w:val="-10"/>
        </w:rPr>
        <w:t> </w:t>
      </w:r>
      <w:r>
        <w:rPr/>
        <w:t>NWFSC </w:t>
      </w:r>
      <w:r>
        <w:rPr>
          <w:spacing w:val="-5"/>
        </w:rPr>
        <w:t>West</w:t>
      </w:r>
      <w:r>
        <w:rPr>
          <w:spacing w:val="-12"/>
        </w:rPr>
        <w:t> </w:t>
      </w:r>
      <w:r>
        <w:rPr/>
        <w:t>Coast</w:t>
      </w:r>
      <w:r>
        <w:rPr>
          <w:spacing w:val="-12"/>
        </w:rPr>
        <w:t> </w:t>
      </w:r>
      <w:r>
        <w:rPr/>
        <w:t>Groundfish</w:t>
      </w:r>
      <w:r>
        <w:rPr>
          <w:spacing w:val="-12"/>
        </w:rPr>
        <w:t> </w:t>
      </w:r>
      <w:r>
        <w:rPr/>
        <w:t>Bottom</w:t>
      </w:r>
      <w:r>
        <w:rPr>
          <w:spacing w:val="-12"/>
        </w:rPr>
        <w:t> </w:t>
      </w:r>
      <w:r>
        <w:rPr>
          <w:spacing w:val="-6"/>
        </w:rPr>
        <w:t>Trawl</w:t>
      </w:r>
      <w:r>
        <w:rPr>
          <w:spacing w:val="-12"/>
        </w:rPr>
        <w:t> </w:t>
      </w:r>
      <w:r>
        <w:rPr/>
        <w:t>Survey</w:t>
      </w:r>
      <w:r>
        <w:rPr>
          <w:spacing w:val="-12"/>
        </w:rPr>
        <w:t> </w:t>
      </w:r>
      <w:r>
        <w:rPr/>
        <w:t>shows</w:t>
      </w:r>
      <w:r>
        <w:rPr>
          <w:spacing w:val="-12"/>
        </w:rPr>
        <w:t> </w:t>
      </w:r>
      <w:r>
        <w:rPr/>
        <w:t>an</w:t>
      </w:r>
      <w:r>
        <w:rPr>
          <w:spacing w:val="-12"/>
        </w:rPr>
        <w:t> </w:t>
      </w:r>
      <w:r>
        <w:rPr/>
        <w:t>increase</w:t>
      </w:r>
      <w:r>
        <w:rPr>
          <w:spacing w:val="-12"/>
        </w:rPr>
        <w:t> </w:t>
      </w:r>
      <w:r>
        <w:rPr/>
        <w:t>in</w:t>
      </w:r>
      <w:r>
        <w:rPr>
          <w:spacing w:val="-12"/>
        </w:rPr>
        <w:t> </w:t>
      </w:r>
      <w:r>
        <w:rPr/>
        <w:t>the</w:t>
      </w:r>
      <w:r>
        <w:rPr>
          <w:spacing w:val="-12"/>
        </w:rPr>
        <w:t> </w:t>
      </w:r>
      <w:r>
        <w:rPr/>
        <w:t>population</w:t>
      </w:r>
      <w:r>
        <w:rPr>
          <w:spacing w:val="-12"/>
        </w:rPr>
        <w:t> </w:t>
      </w:r>
      <w:r>
        <w:rPr/>
        <w:t>between 2009</w:t>
      </w:r>
      <w:r>
        <w:rPr>
          <w:spacing w:val="-32"/>
        </w:rPr>
        <w:t> </w:t>
      </w:r>
      <w:r>
        <w:rPr/>
        <w:t>and</w:t>
      </w:r>
      <w:r>
        <w:rPr>
          <w:spacing w:val="-32"/>
        </w:rPr>
        <w:t> </w:t>
      </w:r>
      <w:r>
        <w:rPr/>
        <w:t>2014</w:t>
      </w:r>
      <w:r>
        <w:rPr>
          <w:spacing w:val="-32"/>
        </w:rPr>
        <w:t> </w:t>
      </w:r>
      <w:r>
        <w:rPr/>
        <w:t>and</w:t>
      </w:r>
      <w:r>
        <w:rPr>
          <w:spacing w:val="-32"/>
        </w:rPr>
        <w:t> </w:t>
      </w:r>
      <w:r>
        <w:rPr/>
        <w:t>roughly</w:t>
      </w:r>
      <w:r>
        <w:rPr>
          <w:spacing w:val="-32"/>
        </w:rPr>
        <w:t> </w:t>
      </w:r>
      <w:r>
        <w:rPr/>
        <w:t>stable</w:t>
      </w:r>
      <w:r>
        <w:rPr>
          <w:spacing w:val="-32"/>
        </w:rPr>
        <w:t> </w:t>
      </w:r>
      <w:r>
        <w:rPr/>
        <w:t>through</w:t>
      </w:r>
      <w:r>
        <w:rPr>
          <w:spacing w:val="-32"/>
        </w:rPr>
        <w:t> </w:t>
      </w:r>
      <w:r>
        <w:rPr/>
        <w:t>2017,</w:t>
      </w:r>
      <w:r>
        <w:rPr>
          <w:spacing w:val="-32"/>
        </w:rPr>
        <w:t> </w:t>
      </w:r>
      <w:r>
        <w:rPr/>
        <w:t>and</w:t>
      </w:r>
      <w:r>
        <w:rPr>
          <w:spacing w:val="-32"/>
        </w:rPr>
        <w:t> </w:t>
      </w:r>
      <w:r>
        <w:rPr/>
        <w:t>decrease</w:t>
      </w:r>
      <w:r>
        <w:rPr>
          <w:spacing w:val="-32"/>
        </w:rPr>
        <w:t> </w:t>
      </w:r>
      <w:r>
        <w:rPr/>
        <w:t>in</w:t>
      </w:r>
      <w:r>
        <w:rPr>
          <w:spacing w:val="-32"/>
        </w:rPr>
        <w:t> </w:t>
      </w:r>
      <w:r>
        <w:rPr/>
        <w:t>the</w:t>
      </w:r>
      <w:r>
        <w:rPr>
          <w:spacing w:val="-32"/>
        </w:rPr>
        <w:t> </w:t>
      </w:r>
      <w:r>
        <w:rPr/>
        <w:t>index</w:t>
      </w:r>
      <w:r>
        <w:rPr>
          <w:spacing w:val="-32"/>
        </w:rPr>
        <w:t> </w:t>
      </w:r>
      <w:r>
        <w:rPr/>
        <w:t>in</w:t>
      </w:r>
      <w:r>
        <w:rPr>
          <w:spacing w:val="-32"/>
        </w:rPr>
        <w:t> </w:t>
      </w:r>
      <w:r>
        <w:rPr/>
        <w:t>the</w:t>
      </w:r>
      <w:r>
        <w:rPr>
          <w:spacing w:val="-32"/>
        </w:rPr>
        <w:t> </w:t>
      </w:r>
      <w:r>
        <w:rPr/>
        <w:t>most</w:t>
      </w:r>
      <w:r>
        <w:rPr>
          <w:spacing w:val="-32"/>
        </w:rPr>
        <w:t> </w:t>
      </w:r>
      <w:r>
        <w:rPr/>
        <w:t>recent year,</w:t>
      </w:r>
      <w:r>
        <w:rPr>
          <w:spacing w:val="18"/>
        </w:rPr>
        <w:t> </w:t>
      </w:r>
      <w:r>
        <w:rPr/>
        <w:t>2018.</w:t>
      </w:r>
    </w:p>
    <w:p>
      <w:pPr>
        <w:pStyle w:val="BodyText"/>
        <w:spacing w:before="9"/>
      </w:pPr>
    </w:p>
    <w:p>
      <w:pPr>
        <w:pStyle w:val="BodyText"/>
        <w:spacing w:line="254" w:lineRule="auto" w:before="1"/>
        <w:ind w:left="148" w:right="150" w:firstLine="11"/>
        <w:jc w:val="both"/>
      </w:pPr>
      <w:r>
        <w:rPr>
          <w:w w:val="95"/>
        </w:rPr>
        <w:t>Length</w:t>
      </w:r>
      <w:r>
        <w:rPr>
          <w:spacing w:val="-12"/>
          <w:w w:val="95"/>
        </w:rPr>
        <w:t> </w:t>
      </w:r>
      <w:r>
        <w:rPr>
          <w:w w:val="95"/>
        </w:rPr>
        <w:t>bins</w:t>
      </w:r>
      <w:r>
        <w:rPr>
          <w:spacing w:val="-12"/>
          <w:w w:val="95"/>
        </w:rPr>
        <w:t> </w:t>
      </w:r>
      <w:r>
        <w:rPr>
          <w:w w:val="95"/>
        </w:rPr>
        <w:t>from</w:t>
      </w:r>
      <w:r>
        <w:rPr>
          <w:spacing w:val="-12"/>
          <w:w w:val="95"/>
        </w:rPr>
        <w:t> </w:t>
      </w:r>
      <w:r>
        <w:rPr>
          <w:w w:val="95"/>
        </w:rPr>
        <w:t>12</w:t>
      </w:r>
      <w:r>
        <w:rPr>
          <w:spacing w:val="-12"/>
          <w:w w:val="95"/>
        </w:rPr>
        <w:t> </w:t>
      </w:r>
      <w:r>
        <w:rPr>
          <w:w w:val="95"/>
        </w:rPr>
        <w:t>to</w:t>
      </w:r>
      <w:r>
        <w:rPr>
          <w:spacing w:val="-12"/>
          <w:w w:val="95"/>
        </w:rPr>
        <w:t> </w:t>
      </w:r>
      <w:r>
        <w:rPr>
          <w:w w:val="95"/>
        </w:rPr>
        <w:t>62</w:t>
      </w:r>
      <w:r>
        <w:rPr>
          <w:spacing w:val="-12"/>
          <w:w w:val="95"/>
        </w:rPr>
        <w:t> </w:t>
      </w:r>
      <w:r>
        <w:rPr>
          <w:w w:val="95"/>
        </w:rPr>
        <w:t>cm</w:t>
      </w:r>
      <w:r>
        <w:rPr>
          <w:spacing w:val="-12"/>
          <w:w w:val="95"/>
        </w:rPr>
        <w:t> </w:t>
      </w:r>
      <w:r>
        <w:rPr>
          <w:w w:val="95"/>
        </w:rPr>
        <w:t>in</w:t>
      </w:r>
      <w:r>
        <w:rPr>
          <w:spacing w:val="-12"/>
          <w:w w:val="95"/>
        </w:rPr>
        <w:t> </w:t>
      </w:r>
      <w:r>
        <w:rPr>
          <w:w w:val="95"/>
        </w:rPr>
        <w:t>2</w:t>
      </w:r>
      <w:r>
        <w:rPr>
          <w:spacing w:val="-12"/>
          <w:w w:val="95"/>
        </w:rPr>
        <w:t> </w:t>
      </w:r>
      <w:r>
        <w:rPr>
          <w:w w:val="95"/>
        </w:rPr>
        <w:t>cm</w:t>
      </w:r>
      <w:r>
        <w:rPr>
          <w:spacing w:val="-12"/>
          <w:w w:val="95"/>
        </w:rPr>
        <w:t> </w:t>
      </w:r>
      <w:r>
        <w:rPr>
          <w:w w:val="95"/>
        </w:rPr>
        <w:t>increments</w:t>
      </w:r>
      <w:r>
        <w:rPr>
          <w:spacing w:val="-12"/>
          <w:w w:val="95"/>
        </w:rPr>
        <w:t> </w:t>
      </w:r>
      <w:r>
        <w:rPr>
          <w:w w:val="95"/>
        </w:rPr>
        <w:t>were</w:t>
      </w:r>
      <w:r>
        <w:rPr>
          <w:spacing w:val="-12"/>
          <w:w w:val="95"/>
        </w:rPr>
        <w:t> </w:t>
      </w:r>
      <w:r>
        <w:rPr>
          <w:w w:val="95"/>
        </w:rPr>
        <w:t>used</w:t>
      </w:r>
      <w:r>
        <w:rPr>
          <w:spacing w:val="-12"/>
          <w:w w:val="95"/>
        </w:rPr>
        <w:t> </w:t>
      </w:r>
      <w:r>
        <w:rPr>
          <w:w w:val="95"/>
        </w:rPr>
        <w:t>to</w:t>
      </w:r>
      <w:r>
        <w:rPr>
          <w:spacing w:val="-12"/>
          <w:w w:val="95"/>
        </w:rPr>
        <w:t> </w:t>
      </w:r>
      <w:r>
        <w:rPr>
          <w:w w:val="95"/>
        </w:rPr>
        <w:t>summarize</w:t>
      </w:r>
      <w:r>
        <w:rPr>
          <w:spacing w:val="-12"/>
          <w:w w:val="95"/>
        </w:rPr>
        <w:t> </w:t>
      </w:r>
      <w:r>
        <w:rPr>
          <w:w w:val="95"/>
        </w:rPr>
        <w:t>the</w:t>
      </w:r>
      <w:r>
        <w:rPr>
          <w:spacing w:val="-12"/>
          <w:w w:val="95"/>
        </w:rPr>
        <w:t> </w:t>
      </w:r>
      <w:r>
        <w:rPr>
          <w:w w:val="95"/>
        </w:rPr>
        <w:t>length</w:t>
      </w:r>
      <w:r>
        <w:rPr>
          <w:spacing w:val="-12"/>
          <w:w w:val="95"/>
        </w:rPr>
        <w:t> </w:t>
      </w:r>
      <w:r>
        <w:rPr>
          <w:w w:val="95"/>
        </w:rPr>
        <w:t>frequency </w:t>
      </w:r>
      <w:r>
        <w:rPr/>
        <w:t>of the survey catches in each year. The first length bin includes all observations less than 14 cm and the last bin includes all fish larger than 62 cm. </w:t>
      </w:r>
      <w:r>
        <w:rPr>
          <w:spacing w:val="-4"/>
        </w:rPr>
        <w:t>Table </w:t>
      </w:r>
      <w:hyperlink w:history="true" w:anchor="_bookmark138">
        <w:r>
          <w:rPr>
            <w:color w:val="0000FF"/>
          </w:rPr>
          <w:t>5</w:t>
        </w:r>
      </w:hyperlink>
      <w:r>
        <w:rPr>
          <w:color w:val="0000FF"/>
        </w:rPr>
        <w:t> </w:t>
      </w:r>
      <w:r>
        <w:rPr/>
        <w:t>shows the number of lengths</w:t>
      </w:r>
      <w:r>
        <w:rPr>
          <w:spacing w:val="-14"/>
        </w:rPr>
        <w:t> </w:t>
      </w:r>
      <w:r>
        <w:rPr/>
        <w:t>taken</w:t>
      </w:r>
      <w:r>
        <w:rPr>
          <w:spacing w:val="-14"/>
        </w:rPr>
        <w:t> </w:t>
      </w:r>
      <w:r>
        <w:rPr>
          <w:spacing w:val="-4"/>
        </w:rPr>
        <w:t>by</w:t>
      </w:r>
      <w:r>
        <w:rPr>
          <w:spacing w:val="-14"/>
        </w:rPr>
        <w:t> </w:t>
      </w:r>
      <w:r>
        <w:rPr/>
        <w:t>the</w:t>
      </w:r>
      <w:r>
        <w:rPr>
          <w:spacing w:val="-14"/>
        </w:rPr>
        <w:t> </w:t>
      </w:r>
      <w:r>
        <w:rPr>
          <w:spacing w:val="-4"/>
        </w:rPr>
        <w:t>survey.</w:t>
      </w:r>
      <w:r>
        <w:rPr>
          <w:spacing w:val="0"/>
        </w:rPr>
        <w:t> </w:t>
      </w:r>
      <w:r>
        <w:rPr/>
        <w:t>The</w:t>
      </w:r>
      <w:r>
        <w:rPr>
          <w:spacing w:val="-14"/>
        </w:rPr>
        <w:t> </w:t>
      </w:r>
      <w:r>
        <w:rPr/>
        <w:t>length</w:t>
      </w:r>
      <w:r>
        <w:rPr>
          <w:spacing w:val="-14"/>
        </w:rPr>
        <w:t> </w:t>
      </w:r>
      <w:r>
        <w:rPr/>
        <w:t>frequency</w:t>
      </w:r>
      <w:r>
        <w:rPr>
          <w:spacing w:val="-14"/>
        </w:rPr>
        <w:t> </w:t>
      </w:r>
      <w:r>
        <w:rPr/>
        <w:t>distributions</w:t>
      </w:r>
      <w:r>
        <w:rPr>
          <w:spacing w:val="-14"/>
        </w:rPr>
        <w:t> </w:t>
      </w:r>
      <w:r>
        <w:rPr/>
        <w:t>for</w:t>
      </w:r>
      <w:r>
        <w:rPr>
          <w:spacing w:val="-14"/>
        </w:rPr>
        <w:t> </w:t>
      </w:r>
      <w:r>
        <w:rPr/>
        <w:t>the</w:t>
      </w:r>
      <w:r>
        <w:rPr>
          <w:spacing w:val="-14"/>
        </w:rPr>
        <w:t> </w:t>
      </w:r>
      <w:r>
        <w:rPr/>
        <w:t>NWFSC</w:t>
      </w:r>
      <w:r>
        <w:rPr>
          <w:spacing w:val="-14"/>
        </w:rPr>
        <w:t> </w:t>
      </w:r>
      <w:r>
        <w:rPr>
          <w:spacing w:val="-5"/>
        </w:rPr>
        <w:t>West</w:t>
      </w:r>
      <w:r>
        <w:rPr>
          <w:spacing w:val="-14"/>
        </w:rPr>
        <w:t> </w:t>
      </w:r>
      <w:r>
        <w:rPr/>
        <w:t>Coast Groundfish</w:t>
      </w:r>
      <w:r>
        <w:rPr>
          <w:spacing w:val="-31"/>
        </w:rPr>
        <w:t> </w:t>
      </w:r>
      <w:r>
        <w:rPr/>
        <w:t>Bottom</w:t>
      </w:r>
      <w:r>
        <w:rPr>
          <w:spacing w:val="-31"/>
        </w:rPr>
        <w:t> </w:t>
      </w:r>
      <w:r>
        <w:rPr>
          <w:spacing w:val="-6"/>
        </w:rPr>
        <w:t>Trawl</w:t>
      </w:r>
      <w:r>
        <w:rPr>
          <w:spacing w:val="-31"/>
        </w:rPr>
        <w:t> </w:t>
      </w:r>
      <w:r>
        <w:rPr/>
        <w:t>Survey</w:t>
      </w:r>
      <w:r>
        <w:rPr>
          <w:spacing w:val="-31"/>
        </w:rPr>
        <w:t> </w:t>
      </w:r>
      <w:r>
        <w:rPr/>
        <w:t>from</w:t>
      </w:r>
      <w:r>
        <w:rPr>
          <w:spacing w:val="-31"/>
        </w:rPr>
        <w:t> </w:t>
      </w:r>
      <w:r>
        <w:rPr/>
        <w:t>2003-2018</w:t>
      </w:r>
      <w:r>
        <w:rPr>
          <w:spacing w:val="-31"/>
        </w:rPr>
        <w:t> </w:t>
      </w:r>
      <w:r>
        <w:rPr/>
        <w:t>generally</w:t>
      </w:r>
      <w:r>
        <w:rPr>
          <w:spacing w:val="-31"/>
        </w:rPr>
        <w:t> </w:t>
      </w:r>
      <w:r>
        <w:rPr/>
        <w:t>show</w:t>
      </w:r>
      <w:r>
        <w:rPr>
          <w:spacing w:val="-31"/>
        </w:rPr>
        <w:t> </w:t>
      </w:r>
      <w:r>
        <w:rPr/>
        <w:t>an</w:t>
      </w:r>
      <w:r>
        <w:rPr>
          <w:spacing w:val="-31"/>
        </w:rPr>
        <w:t> </w:t>
      </w:r>
      <w:r>
        <w:rPr/>
        <w:t>increased</w:t>
      </w:r>
      <w:r>
        <w:rPr>
          <w:spacing w:val="-31"/>
        </w:rPr>
        <w:t> </w:t>
      </w:r>
      <w:r>
        <w:rPr/>
        <w:t>frequency</w:t>
      </w:r>
      <w:r>
        <w:rPr>
          <w:spacing w:val="-31"/>
        </w:rPr>
        <w:t> </w:t>
      </w:r>
      <w:r>
        <w:rPr/>
        <w:t>in observations</w:t>
      </w:r>
      <w:r>
        <w:rPr>
          <w:spacing w:val="-29"/>
        </w:rPr>
        <w:t> </w:t>
      </w:r>
      <w:r>
        <w:rPr/>
        <w:t>of</w:t>
      </w:r>
      <w:r>
        <w:rPr>
          <w:spacing w:val="-29"/>
        </w:rPr>
        <w:t> </w:t>
      </w:r>
      <w:r>
        <w:rPr/>
        <w:t>smaller</w:t>
      </w:r>
      <w:r>
        <w:rPr>
          <w:spacing w:val="-29"/>
        </w:rPr>
        <w:t> </w:t>
      </w:r>
      <w:r>
        <w:rPr/>
        <w:t>fish</w:t>
      </w:r>
      <w:r>
        <w:rPr>
          <w:spacing w:val="-29"/>
        </w:rPr>
        <w:t> </w:t>
      </w:r>
      <w:r>
        <w:rPr/>
        <w:t>between</w:t>
      </w:r>
      <w:r>
        <w:rPr>
          <w:spacing w:val="-29"/>
        </w:rPr>
        <w:t> </w:t>
      </w:r>
      <w:r>
        <w:rPr/>
        <w:t>2007</w:t>
      </w:r>
      <w:r>
        <w:rPr>
          <w:spacing w:val="-29"/>
        </w:rPr>
        <w:t> </w:t>
      </w:r>
      <w:r>
        <w:rPr/>
        <w:t>and</w:t>
      </w:r>
      <w:r>
        <w:rPr>
          <w:spacing w:val="-29"/>
        </w:rPr>
        <w:t> </w:t>
      </w:r>
      <w:r>
        <w:rPr/>
        <w:t>2011</w:t>
      </w:r>
      <w:r>
        <w:rPr>
          <w:spacing w:val="-29"/>
        </w:rPr>
        <w:t> </w:t>
      </w:r>
      <w:r>
        <w:rPr/>
        <w:t>(Figure</w:t>
      </w:r>
      <w:r>
        <w:rPr>
          <w:spacing w:val="-29"/>
        </w:rPr>
        <w:t> </w:t>
      </w:r>
      <w:hyperlink w:history="true" w:anchor="_bookmark172">
        <w:r>
          <w:rPr>
            <w:color w:val="0000FF"/>
          </w:rPr>
          <w:t>12</w:t>
        </w:r>
      </w:hyperlink>
      <w:r>
        <w:rPr/>
        <w:t>).</w:t>
      </w:r>
      <w:r>
        <w:rPr>
          <w:spacing w:val="-19"/>
        </w:rPr>
        <w:t> </w:t>
      </w:r>
      <w:r>
        <w:rPr/>
        <w:t>The</w:t>
      </w:r>
      <w:r>
        <w:rPr>
          <w:spacing w:val="-29"/>
        </w:rPr>
        <w:t> </w:t>
      </w:r>
      <w:r>
        <w:rPr/>
        <w:t>stratification</w:t>
      </w:r>
      <w:r>
        <w:rPr>
          <w:spacing w:val="-29"/>
        </w:rPr>
        <w:t> </w:t>
      </w:r>
      <w:r>
        <w:rPr/>
        <w:t>for</w:t>
      </w:r>
      <w:r>
        <w:rPr>
          <w:spacing w:val="-29"/>
        </w:rPr>
        <w:t> </w:t>
      </w:r>
      <w:r>
        <w:rPr/>
        <w:t>length data</w:t>
      </w:r>
      <w:r>
        <w:rPr>
          <w:spacing w:val="5"/>
        </w:rPr>
        <w:t> </w:t>
      </w:r>
      <w:r>
        <w:rPr/>
        <w:t>expansion</w:t>
      </w:r>
      <w:r>
        <w:rPr>
          <w:spacing w:val="5"/>
        </w:rPr>
        <w:t> </w:t>
      </w:r>
      <w:r>
        <w:rPr/>
        <w:t>based</w:t>
      </w:r>
      <w:r>
        <w:rPr>
          <w:spacing w:val="5"/>
        </w:rPr>
        <w:t> </w:t>
      </w:r>
      <w:r>
        <w:rPr/>
        <w:t>on</w:t>
      </w:r>
      <w:r>
        <w:rPr>
          <w:spacing w:val="5"/>
        </w:rPr>
        <w:t> </w:t>
      </w:r>
      <w:r>
        <w:rPr/>
        <w:t>the</w:t>
      </w:r>
      <w:r>
        <w:rPr>
          <w:spacing w:val="5"/>
        </w:rPr>
        <w:t> </w:t>
      </w:r>
      <w:r>
        <w:rPr/>
        <w:t>design-based</w:t>
      </w:r>
      <w:r>
        <w:rPr>
          <w:spacing w:val="5"/>
        </w:rPr>
        <w:t> </w:t>
      </w:r>
      <w:r>
        <w:rPr/>
        <w:t>estimates</w:t>
      </w:r>
      <w:r>
        <w:rPr>
          <w:spacing w:val="5"/>
        </w:rPr>
        <w:t> </w:t>
      </w:r>
      <w:r>
        <w:rPr/>
        <w:t>is</w:t>
      </w:r>
      <w:r>
        <w:rPr>
          <w:spacing w:val="5"/>
        </w:rPr>
        <w:t> </w:t>
      </w:r>
      <w:r>
        <w:rPr/>
        <w:t>provided</w:t>
      </w:r>
      <w:r>
        <w:rPr>
          <w:spacing w:val="5"/>
        </w:rPr>
        <w:t> </w:t>
      </w:r>
      <w:r>
        <w:rPr/>
        <w:t>in</w:t>
      </w:r>
      <w:r>
        <w:rPr>
          <w:spacing w:val="5"/>
        </w:rPr>
        <w:t> </w:t>
      </w:r>
      <w:r>
        <w:rPr>
          <w:spacing w:val="-4"/>
        </w:rPr>
        <w:t>Table</w:t>
      </w:r>
      <w:r>
        <w:rPr>
          <w:spacing w:val="5"/>
        </w:rPr>
        <w:t> </w:t>
      </w:r>
      <w:hyperlink w:history="true" w:anchor="_bookmark137">
        <w:r>
          <w:rPr>
            <w:color w:val="0000FF"/>
          </w:rPr>
          <w:t>4</w:t>
        </w:r>
      </w:hyperlink>
      <w:r>
        <w:rPr/>
        <w:t>.</w:t>
      </w:r>
    </w:p>
    <w:p>
      <w:pPr>
        <w:pStyle w:val="BodyText"/>
        <w:spacing w:before="9"/>
      </w:pPr>
    </w:p>
    <w:p>
      <w:pPr>
        <w:pStyle w:val="BodyText"/>
        <w:spacing w:line="254" w:lineRule="auto"/>
        <w:ind w:left="148" w:right="156" w:firstLine="3"/>
        <w:jc w:val="both"/>
      </w:pPr>
      <w:r>
        <w:rPr/>
        <w:t>Age distributions included bins from age 1 to age 17, with the last bin including all fish of greater age. </w:t>
      </w:r>
      <w:r>
        <w:rPr>
          <w:spacing w:val="-4"/>
        </w:rPr>
        <w:t>Table </w:t>
      </w:r>
      <w:hyperlink w:history="true" w:anchor="_bookmark139">
        <w:r>
          <w:rPr>
            <w:color w:val="0000FF"/>
          </w:rPr>
          <w:t>6 </w:t>
        </w:r>
      </w:hyperlink>
      <w:r>
        <w:rPr/>
        <w:t>shows the number of ages taken </w:t>
      </w:r>
      <w:r>
        <w:rPr>
          <w:spacing w:val="-4"/>
        </w:rPr>
        <w:t>by </w:t>
      </w:r>
      <w:r>
        <w:rPr/>
        <w:t>the </w:t>
      </w:r>
      <w:r>
        <w:rPr>
          <w:spacing w:val="-4"/>
        </w:rPr>
        <w:t>survey. </w:t>
      </w:r>
      <w:r>
        <w:rPr/>
        <w:t>The marginal NWFSC </w:t>
      </w:r>
      <w:r>
        <w:rPr>
          <w:spacing w:val="-5"/>
          <w:w w:val="95"/>
        </w:rPr>
        <w:t>West</w:t>
      </w:r>
      <w:r>
        <w:rPr>
          <w:spacing w:val="-8"/>
          <w:w w:val="95"/>
        </w:rPr>
        <w:t> </w:t>
      </w:r>
      <w:r>
        <w:rPr>
          <w:w w:val="95"/>
        </w:rPr>
        <w:t>Coast</w:t>
      </w:r>
      <w:r>
        <w:rPr>
          <w:spacing w:val="-8"/>
          <w:w w:val="95"/>
        </w:rPr>
        <w:t> </w:t>
      </w:r>
      <w:r>
        <w:rPr>
          <w:w w:val="95"/>
        </w:rPr>
        <w:t>Groundfish</w:t>
      </w:r>
      <w:r>
        <w:rPr>
          <w:spacing w:val="-8"/>
          <w:w w:val="95"/>
        </w:rPr>
        <w:t> </w:t>
      </w:r>
      <w:r>
        <w:rPr>
          <w:w w:val="95"/>
        </w:rPr>
        <w:t>Bottom</w:t>
      </w:r>
      <w:r>
        <w:rPr>
          <w:spacing w:val="-8"/>
          <w:w w:val="95"/>
        </w:rPr>
        <w:t> </w:t>
      </w:r>
      <w:r>
        <w:rPr>
          <w:spacing w:val="-6"/>
          <w:w w:val="95"/>
        </w:rPr>
        <w:t>Trawl</w:t>
      </w:r>
      <w:r>
        <w:rPr>
          <w:spacing w:val="-8"/>
          <w:w w:val="95"/>
        </w:rPr>
        <w:t> </w:t>
      </w:r>
      <w:r>
        <w:rPr>
          <w:w w:val="95"/>
        </w:rPr>
        <w:t>Survey</w:t>
      </w:r>
      <w:r>
        <w:rPr>
          <w:spacing w:val="-8"/>
          <w:w w:val="95"/>
        </w:rPr>
        <w:t> </w:t>
      </w:r>
      <w:r>
        <w:rPr>
          <w:w w:val="95"/>
        </w:rPr>
        <w:t>age-compositions,</w:t>
      </w:r>
      <w:r>
        <w:rPr>
          <w:spacing w:val="-6"/>
          <w:w w:val="95"/>
        </w:rPr>
        <w:t> </w:t>
      </w:r>
      <w:r>
        <w:rPr>
          <w:w w:val="95"/>
        </w:rPr>
        <w:t>which</w:t>
      </w:r>
      <w:r>
        <w:rPr>
          <w:spacing w:val="-8"/>
          <w:w w:val="95"/>
        </w:rPr>
        <w:t> </w:t>
      </w:r>
      <w:r>
        <w:rPr>
          <w:w w:val="95"/>
        </w:rPr>
        <w:t>allow</w:t>
      </w:r>
      <w:r>
        <w:rPr>
          <w:spacing w:val="-8"/>
          <w:w w:val="95"/>
        </w:rPr>
        <w:t> </w:t>
      </w:r>
      <w:r>
        <w:rPr>
          <w:w w:val="95"/>
        </w:rPr>
        <w:t>for</w:t>
      </w:r>
      <w:r>
        <w:rPr>
          <w:spacing w:val="-8"/>
          <w:w w:val="95"/>
        </w:rPr>
        <w:t> </w:t>
      </w:r>
      <w:r>
        <w:rPr>
          <w:w w:val="95"/>
        </w:rPr>
        <w:t>easier</w:t>
      </w:r>
      <w:r>
        <w:rPr>
          <w:spacing w:val="-8"/>
          <w:w w:val="95"/>
        </w:rPr>
        <w:t> </w:t>
      </w:r>
      <w:r>
        <w:rPr>
          <w:w w:val="95"/>
        </w:rPr>
        <w:t>viewing </w:t>
      </w:r>
      <w:r>
        <w:rPr/>
        <w:t>of</w:t>
      </w:r>
      <w:r>
        <w:rPr>
          <w:spacing w:val="-24"/>
        </w:rPr>
        <w:t> </w:t>
      </w:r>
      <w:r>
        <w:rPr/>
        <w:t>strong</w:t>
      </w:r>
      <w:r>
        <w:rPr>
          <w:spacing w:val="-23"/>
        </w:rPr>
        <w:t> </w:t>
      </w:r>
      <w:r>
        <w:rPr/>
        <w:t>cohorts,</w:t>
      </w:r>
      <w:r>
        <w:rPr>
          <w:spacing w:val="-24"/>
        </w:rPr>
        <w:t> </w:t>
      </w:r>
      <w:r>
        <w:rPr/>
        <w:t>show</w:t>
      </w:r>
      <w:r>
        <w:rPr>
          <w:spacing w:val="-23"/>
        </w:rPr>
        <w:t> </w:t>
      </w:r>
      <w:r>
        <w:rPr/>
        <w:t>the</w:t>
      </w:r>
      <w:r>
        <w:rPr>
          <w:spacing w:val="-23"/>
        </w:rPr>
        <w:t> </w:t>
      </w:r>
      <w:r>
        <w:rPr/>
        <w:t>strong</w:t>
      </w:r>
      <w:r>
        <w:rPr>
          <w:spacing w:val="-24"/>
        </w:rPr>
        <w:t> </w:t>
      </w:r>
      <w:r>
        <w:rPr/>
        <w:t>1998</w:t>
      </w:r>
      <w:r>
        <w:rPr>
          <w:spacing w:val="-23"/>
        </w:rPr>
        <w:t> </w:t>
      </w:r>
      <w:r>
        <w:rPr/>
        <w:t>cohort</w:t>
      </w:r>
      <w:r>
        <w:rPr>
          <w:spacing w:val="-24"/>
        </w:rPr>
        <w:t> </w:t>
      </w:r>
      <w:r>
        <w:rPr/>
        <w:t>ageing</w:t>
      </w:r>
      <w:r>
        <w:rPr>
          <w:spacing w:val="-24"/>
        </w:rPr>
        <w:t> </w:t>
      </w:r>
      <w:r>
        <w:rPr/>
        <w:t>from</w:t>
      </w:r>
      <w:r>
        <w:rPr>
          <w:spacing w:val="-23"/>
        </w:rPr>
        <w:t> </w:t>
      </w:r>
      <w:r>
        <w:rPr/>
        <w:t>2003</w:t>
      </w:r>
      <w:r>
        <w:rPr>
          <w:spacing w:val="-24"/>
        </w:rPr>
        <w:t> </w:t>
      </w:r>
      <w:r>
        <w:rPr/>
        <w:t>to</w:t>
      </w:r>
      <w:r>
        <w:rPr>
          <w:spacing w:val="-23"/>
        </w:rPr>
        <w:t> </w:t>
      </w:r>
      <w:r>
        <w:rPr/>
        <w:t>2007,</w:t>
      </w:r>
      <w:r>
        <w:rPr>
          <w:spacing w:val="-24"/>
        </w:rPr>
        <w:t> </w:t>
      </w:r>
      <w:r>
        <w:rPr/>
        <w:t>with</w:t>
      </w:r>
      <w:r>
        <w:rPr>
          <w:spacing w:val="-23"/>
        </w:rPr>
        <w:t> </w:t>
      </w:r>
      <w:r>
        <w:rPr/>
        <w:t>younger</w:t>
      </w:r>
      <w:r>
        <w:rPr>
          <w:spacing w:val="-23"/>
        </w:rPr>
        <w:t> </w:t>
      </w:r>
      <w:r>
        <w:rPr/>
        <w:t>fish appearing</w:t>
      </w:r>
      <w:r>
        <w:rPr>
          <w:spacing w:val="-17"/>
        </w:rPr>
        <w:t> </w:t>
      </w:r>
      <w:r>
        <w:rPr/>
        <w:t>between</w:t>
      </w:r>
      <w:r>
        <w:rPr>
          <w:spacing w:val="-17"/>
        </w:rPr>
        <w:t> </w:t>
      </w:r>
      <w:r>
        <w:rPr/>
        <w:t>2008-2011</w:t>
      </w:r>
      <w:r>
        <w:rPr>
          <w:spacing w:val="-16"/>
        </w:rPr>
        <w:t> </w:t>
      </w:r>
      <w:r>
        <w:rPr/>
        <w:t>(Figure</w:t>
      </w:r>
      <w:r>
        <w:rPr>
          <w:spacing w:val="-16"/>
        </w:rPr>
        <w:t> </w:t>
      </w:r>
      <w:hyperlink w:history="true" w:anchor="_bookmark173">
        <w:r>
          <w:rPr>
            <w:color w:val="0000FF"/>
          </w:rPr>
          <w:t>13</w:t>
        </w:r>
      </w:hyperlink>
      <w:r>
        <w:rPr/>
        <w:t>).</w:t>
      </w:r>
      <w:r>
        <w:rPr>
          <w:spacing w:val="-2"/>
        </w:rPr>
        <w:t> </w:t>
      </w:r>
      <w:r>
        <w:rPr/>
        <w:t>The</w:t>
      </w:r>
      <w:r>
        <w:rPr>
          <w:spacing w:val="-17"/>
        </w:rPr>
        <w:t> </w:t>
      </w:r>
      <w:r>
        <w:rPr/>
        <w:t>exception</w:t>
      </w:r>
      <w:r>
        <w:rPr>
          <w:spacing w:val="-17"/>
        </w:rPr>
        <w:t> </w:t>
      </w:r>
      <w:r>
        <w:rPr/>
        <w:t>to</w:t>
      </w:r>
      <w:r>
        <w:rPr>
          <w:spacing w:val="-17"/>
        </w:rPr>
        <w:t> </w:t>
      </w:r>
      <w:r>
        <w:rPr/>
        <w:t>this</w:t>
      </w:r>
      <w:r>
        <w:rPr>
          <w:spacing w:val="-16"/>
        </w:rPr>
        <w:t> </w:t>
      </w:r>
      <w:r>
        <w:rPr/>
        <w:t>is</w:t>
      </w:r>
      <w:r>
        <w:rPr>
          <w:spacing w:val="-16"/>
        </w:rPr>
        <w:t> </w:t>
      </w:r>
      <w:r>
        <w:rPr/>
        <w:t>the</w:t>
      </w:r>
      <w:r>
        <w:rPr>
          <w:spacing w:val="-17"/>
        </w:rPr>
        <w:t> </w:t>
      </w:r>
      <w:r>
        <w:rPr/>
        <w:t>female</w:t>
      </w:r>
      <w:r>
        <w:rPr>
          <w:spacing w:val="-17"/>
        </w:rPr>
        <w:t> </w:t>
      </w:r>
      <w:r>
        <w:rPr/>
        <w:t>composition in</w:t>
      </w:r>
      <w:r>
        <w:rPr>
          <w:spacing w:val="-3"/>
        </w:rPr>
        <w:t> </w:t>
      </w:r>
      <w:r>
        <w:rPr/>
        <w:t>2005,</w:t>
      </w:r>
      <w:r>
        <w:rPr>
          <w:spacing w:val="-3"/>
        </w:rPr>
        <w:t> </w:t>
      </w:r>
      <w:r>
        <w:rPr/>
        <w:t>where</w:t>
      </w:r>
      <w:r>
        <w:rPr>
          <w:spacing w:val="-3"/>
        </w:rPr>
        <w:t> </w:t>
      </w:r>
      <w:r>
        <w:rPr/>
        <w:t>only</w:t>
      </w:r>
      <w:r>
        <w:rPr>
          <w:spacing w:val="-3"/>
        </w:rPr>
        <w:t> </w:t>
      </w:r>
      <w:r>
        <w:rPr/>
        <w:t>one</w:t>
      </w:r>
      <w:r>
        <w:rPr>
          <w:spacing w:val="-3"/>
        </w:rPr>
        <w:t> </w:t>
      </w:r>
      <w:r>
        <w:rPr/>
        <w:t>female</w:t>
      </w:r>
      <w:r>
        <w:rPr>
          <w:spacing w:val="-3"/>
        </w:rPr>
        <w:t> </w:t>
      </w:r>
      <w:r>
        <w:rPr/>
        <w:t>fish</w:t>
      </w:r>
      <w:r>
        <w:rPr>
          <w:spacing w:val="-3"/>
        </w:rPr>
        <w:t> </w:t>
      </w:r>
      <w:r>
        <w:rPr/>
        <w:t>estimated</w:t>
      </w:r>
      <w:r>
        <w:rPr>
          <w:spacing w:val="-3"/>
        </w:rPr>
        <w:t> </w:t>
      </w:r>
      <w:r>
        <w:rPr/>
        <w:t>to</w:t>
      </w:r>
      <w:r>
        <w:rPr>
          <w:spacing w:val="-3"/>
        </w:rPr>
        <w:t> </w:t>
      </w:r>
      <w:r>
        <w:rPr>
          <w:spacing w:val="1"/>
        </w:rPr>
        <w:t>be</w:t>
      </w:r>
      <w:r>
        <w:rPr>
          <w:spacing w:val="-3"/>
        </w:rPr>
        <w:t> </w:t>
      </w:r>
      <w:r>
        <w:rPr/>
        <w:t>age</w:t>
      </w:r>
      <w:r>
        <w:rPr>
          <w:spacing w:val="-3"/>
        </w:rPr>
        <w:t> </w:t>
      </w:r>
      <w:r>
        <w:rPr/>
        <w:t>3</w:t>
      </w:r>
      <w:r>
        <w:rPr>
          <w:spacing w:val="-3"/>
        </w:rPr>
        <w:t> was </w:t>
      </w:r>
      <w:r>
        <w:rPr/>
        <w:t>aged</w:t>
      </w:r>
      <w:r>
        <w:rPr>
          <w:spacing w:val="-3"/>
        </w:rPr>
        <w:t> </w:t>
      </w:r>
      <w:r>
        <w:rPr/>
        <w:t>from</w:t>
      </w:r>
      <w:r>
        <w:rPr>
          <w:spacing w:val="-3"/>
        </w:rPr>
        <w:t> </w:t>
      </w:r>
      <w:r>
        <w:rPr/>
        <w:t>the</w:t>
      </w:r>
      <w:r>
        <w:rPr>
          <w:spacing w:val="-3"/>
        </w:rPr>
        <w:t> tow </w:t>
      </w:r>
      <w:r>
        <w:rPr/>
        <w:t>with</w:t>
      </w:r>
      <w:r>
        <w:rPr>
          <w:spacing w:val="-3"/>
        </w:rPr>
        <w:t> </w:t>
      </w:r>
      <w:r>
        <w:rPr/>
        <w:t>the largest catch</w:t>
      </w:r>
      <w:r>
        <w:rPr>
          <w:spacing w:val="-20"/>
        </w:rPr>
        <w:t> </w:t>
      </w:r>
      <w:r>
        <w:rPr/>
        <w:t>rate.</w:t>
      </w:r>
    </w:p>
    <w:p>
      <w:pPr>
        <w:pStyle w:val="BodyText"/>
        <w:spacing w:before="10"/>
      </w:pPr>
    </w:p>
    <w:p>
      <w:pPr>
        <w:pStyle w:val="BodyText"/>
        <w:spacing w:line="254" w:lineRule="auto"/>
        <w:ind w:left="160" w:right="119" w:hanging="9"/>
        <w:jc w:val="both"/>
      </w:pPr>
      <w:r>
        <w:rPr/>
        <w:t>The input sample sizes for length and marginal age-composition data for all fishery- independent</w:t>
      </w:r>
      <w:r>
        <w:rPr>
          <w:spacing w:val="-15"/>
        </w:rPr>
        <w:t> </w:t>
      </w:r>
      <w:r>
        <w:rPr/>
        <w:t>surveys</w:t>
      </w:r>
      <w:r>
        <w:rPr>
          <w:spacing w:val="-15"/>
        </w:rPr>
        <w:t> </w:t>
      </w:r>
      <w:r>
        <w:rPr/>
        <w:t>were</w:t>
      </w:r>
      <w:r>
        <w:rPr>
          <w:spacing w:val="-15"/>
        </w:rPr>
        <w:t> </w:t>
      </w:r>
      <w:r>
        <w:rPr/>
        <w:t>calculated</w:t>
      </w:r>
      <w:r>
        <w:rPr>
          <w:spacing w:val="-15"/>
        </w:rPr>
        <w:t> </w:t>
      </w:r>
      <w:r>
        <w:rPr/>
        <w:t>based</w:t>
      </w:r>
      <w:r>
        <w:rPr>
          <w:spacing w:val="-15"/>
        </w:rPr>
        <w:t> </w:t>
      </w:r>
      <w:r>
        <w:rPr/>
        <w:t>on</w:t>
      </w:r>
      <w:r>
        <w:rPr>
          <w:spacing w:val="-15"/>
        </w:rPr>
        <w:t> </w:t>
      </w:r>
      <w:r>
        <w:rPr/>
        <w:t>the</w:t>
      </w:r>
      <w:r>
        <w:rPr>
          <w:spacing w:val="-15"/>
        </w:rPr>
        <w:t> </w:t>
      </w:r>
      <w:r>
        <w:rPr/>
        <w:t>approach</w:t>
      </w:r>
      <w:r>
        <w:rPr>
          <w:spacing w:val="-15"/>
        </w:rPr>
        <w:t> </w:t>
      </w:r>
      <w:r>
        <w:rPr/>
        <w:t>used</w:t>
      </w:r>
      <w:r>
        <w:rPr>
          <w:spacing w:val="-15"/>
        </w:rPr>
        <w:t> </w:t>
      </w:r>
      <w:r>
        <w:rPr/>
        <w:t>in</w:t>
      </w:r>
      <w:r>
        <w:rPr>
          <w:spacing w:val="-15"/>
        </w:rPr>
        <w:t> </w:t>
      </w:r>
      <w:r>
        <w:rPr/>
        <w:t>the</w:t>
      </w:r>
      <w:r>
        <w:rPr>
          <w:spacing w:val="-15"/>
        </w:rPr>
        <w:t> </w:t>
      </w:r>
      <w:r>
        <w:rPr/>
        <w:t>2013</w:t>
      </w:r>
      <w:r>
        <w:rPr>
          <w:spacing w:val="-15"/>
        </w:rPr>
        <w:t> </w:t>
      </w:r>
      <w:r>
        <w:rPr/>
        <w:t>full</w:t>
      </w:r>
      <w:r>
        <w:rPr>
          <w:spacing w:val="-15"/>
        </w:rPr>
        <w:t> </w:t>
      </w:r>
      <w:r>
        <w:rPr/>
        <w:t>and</w:t>
      </w:r>
      <w:r>
        <w:rPr>
          <w:spacing w:val="-15"/>
        </w:rPr>
        <w:t> </w:t>
      </w:r>
      <w:r>
        <w:rPr/>
        <w:t>2015 update assessment</w:t>
      </w:r>
      <w:r>
        <w:rPr>
          <w:spacing w:val="-22"/>
        </w:rPr>
        <w:t> </w:t>
      </w:r>
      <w:r>
        <w:rPr/>
        <w:t>as:</w:t>
      </w:r>
    </w:p>
    <w:p>
      <w:pPr>
        <w:tabs>
          <w:tab w:pos="4176" w:val="left" w:leader="none"/>
          <w:tab w:pos="5238" w:val="left" w:leader="none"/>
          <w:tab w:pos="7067" w:val="left" w:leader="none"/>
        </w:tabs>
        <w:spacing w:before="200"/>
        <w:ind w:left="1848" w:right="0" w:firstLine="0"/>
        <w:jc w:val="left"/>
        <w:rPr>
          <w:rFonts w:ascii="Sitka Text" w:eastAsia="Sitka Text"/>
          <w:i/>
          <w:sz w:val="24"/>
        </w:rPr>
      </w:pPr>
      <w:r>
        <w:rPr/>
        <w:pict>
          <v:shape style="position:absolute;margin-left:260.188995pt;margin-top:6.977911pt;width:157.25pt;height:44.65pt;mso-position-horizontal-relative:page;mso-position-vertical-relative:paragraph;z-index:-613192" type="#_x0000_t202" filled="false" stroked="false">
            <v:textbox inset="0,0,0,0">
              <w:txbxContent>
                <w:p>
                  <w:pPr>
                    <w:pStyle w:val="BodyText"/>
                    <w:tabs>
                      <w:tab w:pos="1062" w:val="left" w:leader="none"/>
                      <w:tab w:pos="2891" w:val="left" w:leader="none"/>
                    </w:tabs>
                    <w:spacing w:line="235" w:lineRule="exact"/>
                    <w:rPr>
                      <w:rFonts w:ascii="Arial" w:hAnsi="Arial" w:cs="Arial" w:eastAsia="Arial"/>
                    </w:rPr>
                  </w:pPr>
                  <w:r>
                    <w:rPr>
                      <w:rFonts w:ascii="Arial" w:hAnsi="Arial" w:cs="Arial" w:eastAsia="Arial"/>
                      <w:w w:val="70"/>
                    </w:rPr>
                    <w:t>∑</w:t>
                  </w:r>
                  <w:r>
                    <w:rPr>
                      <w:rFonts w:ascii="Arial" w:hAnsi="Arial" w:cs="Arial" w:eastAsia="Arial"/>
                      <w:w w:val="70"/>
                      <w:rtl/>
                    </w:rPr>
                    <w:t>︀</w:t>
                  </w:r>
                  <w:r>
                    <w:rPr>
                      <w:rFonts w:ascii="Arial" w:hAnsi="Arial" w:cs="Arial" w:eastAsia="Arial"/>
                      <w:w w:val="70"/>
                    </w:rPr>
                    <w:tab/>
                    <w:t>∑</w:t>
                  </w:r>
                  <w:r>
                    <w:rPr>
                      <w:rFonts w:ascii="Arial" w:hAnsi="Arial" w:cs="Arial" w:eastAsia="Arial"/>
                      <w:w w:val="70"/>
                      <w:rtl/>
                    </w:rPr>
                    <w:t>︀</w:t>
                  </w:r>
                  <w:r>
                    <w:rPr>
                      <w:rFonts w:ascii="Arial" w:hAnsi="Arial" w:cs="Arial" w:eastAsia="Arial"/>
                      <w:w w:val="70"/>
                    </w:rPr>
                    <w:tab/>
                  </w:r>
                  <w:r>
                    <w:rPr>
                      <w:rFonts w:ascii="Arial" w:hAnsi="Arial" w:cs="Arial" w:eastAsia="Arial"/>
                      <w:spacing w:val="-53"/>
                      <w:w w:val="80"/>
                    </w:rPr>
                    <w:t>∑</w:t>
                  </w:r>
                  <w:r>
                    <w:rPr>
                      <w:rFonts w:ascii="Arial" w:hAnsi="Arial" w:cs="Arial" w:eastAsia="Arial"/>
                      <w:spacing w:val="-53"/>
                      <w:w w:val="80"/>
                      <w:rtl/>
                    </w:rPr>
                    <w:t>︀</w:t>
                  </w:r>
                </w:p>
              </w:txbxContent>
            </v:textbox>
            <w10:wrap type="none"/>
          </v:shape>
        </w:pict>
      </w:r>
      <w:r>
        <w:rPr>
          <w:w w:val="95"/>
          <w:sz w:val="24"/>
        </w:rPr>
        <w:t>Input</w:t>
      </w:r>
      <w:r>
        <w:rPr>
          <w:spacing w:val="20"/>
          <w:sz w:val="24"/>
        </w:rPr>
        <w:t> </w:t>
      </w:r>
      <w:r>
        <w:rPr>
          <w:w w:val="95"/>
          <w:sz w:val="24"/>
        </w:rPr>
        <w:t>N</w:t>
      </w:r>
      <w:r>
        <w:rPr>
          <w:spacing w:val="7"/>
          <w:sz w:val="24"/>
        </w:rPr>
        <w:t> </w:t>
      </w:r>
      <w:r>
        <w:rPr>
          <w:w w:val="117"/>
          <w:sz w:val="24"/>
        </w:rPr>
        <w:t>=</w:t>
      </w:r>
      <w:r>
        <w:rPr>
          <w:spacing w:val="7"/>
          <w:sz w:val="24"/>
        </w:rPr>
        <w:t> </w:t>
      </w:r>
      <w:r>
        <w:rPr>
          <w:w w:val="87"/>
          <w:sz w:val="24"/>
        </w:rPr>
        <w:t>(0</w:t>
      </w:r>
      <w:r>
        <w:rPr>
          <w:rFonts w:ascii="Times New Roman" w:eastAsia="Times New Roman"/>
          <w:i/>
          <w:w w:val="107"/>
          <w:sz w:val="24"/>
        </w:rPr>
        <w:t>.</w:t>
      </w:r>
      <w:r>
        <w:rPr>
          <w:w w:val="92"/>
          <w:sz w:val="24"/>
        </w:rPr>
        <w:t>138</w:t>
      </w:r>
      <w:r>
        <w:rPr>
          <w:spacing w:val="-5"/>
          <w:sz w:val="24"/>
        </w:rPr>
        <w:t> </w:t>
      </w:r>
      <w:r>
        <w:rPr>
          <w:rFonts w:ascii="Lucida Sans Unicode" w:eastAsia="Lucida Sans Unicode"/>
          <w:w w:val="103"/>
          <w:sz w:val="24"/>
        </w:rPr>
        <w:t>*</w:t>
      </w:r>
      <w:r>
        <w:rPr>
          <w:rFonts w:ascii="Lucida Sans Unicode" w:eastAsia="Lucida Sans Unicode"/>
          <w:spacing w:val="-23"/>
          <w:sz w:val="24"/>
        </w:rPr>
        <w:t> </w:t>
      </w:r>
      <w:r>
        <w:rPr>
          <w:w w:val="100"/>
          <w:sz w:val="24"/>
        </w:rPr>
        <w:t>(</w:t>
      </w:r>
      <w:r>
        <w:rPr>
          <w:sz w:val="24"/>
        </w:rPr>
        <w:tab/>
      </w:r>
      <w:r>
        <w:rPr>
          <w:rFonts w:ascii="Sitka Text" w:eastAsia="Sitka Text"/>
          <w:i/>
          <w:w w:val="288"/>
          <w:sz w:val="24"/>
          <w:vertAlign w:val="superscript"/>
        </w:rPr>
        <w:t>𝑁</w:t>
      </w:r>
      <w:r>
        <w:rPr>
          <w:rFonts w:ascii="Sitka Text" w:eastAsia="Sitka Text"/>
          <w:i/>
          <w:spacing w:val="-2"/>
          <w:sz w:val="24"/>
          <w:vertAlign w:val="baseline"/>
        </w:rPr>
        <w:t> </w:t>
      </w:r>
      <w:r>
        <w:rPr>
          <w:w w:val="87"/>
          <w:sz w:val="24"/>
          <w:vertAlign w:val="baseline"/>
        </w:rPr>
        <w:t>fi</w:t>
      </w:r>
      <w:r>
        <w:rPr>
          <w:w w:val="91"/>
          <w:sz w:val="24"/>
          <w:vertAlign w:val="baseline"/>
        </w:rPr>
        <w:t>sh</w:t>
      </w:r>
      <w:r>
        <w:rPr>
          <w:rFonts w:ascii="Sitka Text" w:eastAsia="Sitka Text"/>
          <w:i/>
          <w:spacing w:val="15"/>
          <w:w w:val="123"/>
          <w:sz w:val="24"/>
          <w:vertAlign w:val="subscript"/>
        </w:rPr>
        <w:t>�</w:t>
      </w:r>
      <w:r>
        <w:rPr>
          <w:rFonts w:ascii="Times New Roman" w:eastAsia="Times New Roman"/>
          <w:i/>
          <w:w w:val="175"/>
          <w:sz w:val="24"/>
          <w:vertAlign w:val="baseline"/>
        </w:rPr>
        <w:t>/</w:t>
      </w:r>
      <w:r>
        <w:rPr>
          <w:rFonts w:ascii="Times New Roman" w:eastAsia="Times New Roman"/>
          <w:i/>
          <w:sz w:val="24"/>
          <w:vertAlign w:val="baseline"/>
        </w:rPr>
        <w:tab/>
      </w:r>
      <w:r>
        <w:rPr>
          <w:rFonts w:ascii="Sitka Text" w:eastAsia="Sitka Text"/>
          <w:i/>
          <w:w w:val="198"/>
          <w:sz w:val="24"/>
          <w:vertAlign w:val="superscript"/>
        </w:rPr>
        <w:t>𝑁</w:t>
      </w:r>
      <w:r>
        <w:rPr>
          <w:rFonts w:ascii="Sitka Text" w:eastAsia="Sitka Text"/>
          <w:i/>
          <w:spacing w:val="-2"/>
          <w:sz w:val="24"/>
          <w:vertAlign w:val="baseline"/>
        </w:rPr>
        <w:t> </w:t>
      </w:r>
      <w:r>
        <w:rPr>
          <w:w w:val="97"/>
          <w:sz w:val="24"/>
          <w:vertAlign w:val="baseline"/>
        </w:rPr>
        <w:t>t</w:t>
      </w:r>
      <w:r>
        <w:rPr>
          <w:spacing w:val="-7"/>
          <w:w w:val="97"/>
          <w:sz w:val="24"/>
          <w:vertAlign w:val="baseline"/>
        </w:rPr>
        <w:t>o</w:t>
      </w:r>
      <w:r>
        <w:rPr>
          <w:w w:val="93"/>
          <w:sz w:val="24"/>
          <w:vertAlign w:val="baseline"/>
        </w:rPr>
        <w:t>w</w:t>
      </w:r>
      <w:r>
        <w:rPr>
          <w:spacing w:val="-1"/>
          <w:w w:val="93"/>
          <w:sz w:val="24"/>
          <w:vertAlign w:val="baseline"/>
        </w:rPr>
        <w:t>s</w:t>
      </w:r>
      <w:r>
        <w:rPr>
          <w:rFonts w:ascii="Sitka Text" w:eastAsia="Sitka Text"/>
          <w:i/>
          <w:spacing w:val="15"/>
          <w:w w:val="123"/>
          <w:sz w:val="24"/>
          <w:vertAlign w:val="subscript"/>
        </w:rPr>
        <w:t>�</w:t>
      </w:r>
      <w:r>
        <w:rPr>
          <w:w w:val="100"/>
          <w:sz w:val="24"/>
          <w:vertAlign w:val="baseline"/>
        </w:rPr>
        <w:t>)</w:t>
      </w:r>
      <w:r>
        <w:rPr>
          <w:spacing w:val="-5"/>
          <w:sz w:val="24"/>
          <w:vertAlign w:val="baseline"/>
        </w:rPr>
        <w:t> </w:t>
      </w:r>
      <w:r>
        <w:rPr>
          <w:w w:val="117"/>
          <w:sz w:val="24"/>
          <w:vertAlign w:val="baseline"/>
        </w:rPr>
        <w:t>+</w:t>
      </w:r>
      <w:r>
        <w:rPr>
          <w:spacing w:val="-5"/>
          <w:sz w:val="24"/>
          <w:vertAlign w:val="baseline"/>
        </w:rPr>
        <w:t> </w:t>
      </w:r>
      <w:r>
        <w:rPr>
          <w:w w:val="107"/>
          <w:sz w:val="24"/>
          <w:vertAlign w:val="baseline"/>
        </w:rPr>
        <w:t>1)</w:t>
      </w:r>
      <w:r>
        <w:rPr>
          <w:spacing w:val="-5"/>
          <w:sz w:val="24"/>
          <w:vertAlign w:val="baseline"/>
        </w:rPr>
        <w:t> </w:t>
      </w:r>
      <w:r>
        <w:rPr>
          <w:rFonts w:ascii="Lucida Sans Unicode" w:eastAsia="Lucida Sans Unicode"/>
          <w:w w:val="103"/>
          <w:sz w:val="24"/>
          <w:vertAlign w:val="baseline"/>
        </w:rPr>
        <w:t>*</w:t>
      </w:r>
      <w:r>
        <w:rPr>
          <w:rFonts w:ascii="Lucida Sans Unicode" w:eastAsia="Lucida Sans Unicode"/>
          <w:sz w:val="24"/>
          <w:vertAlign w:val="baseline"/>
        </w:rPr>
        <w:tab/>
      </w:r>
      <w:r>
        <w:rPr>
          <w:rFonts w:ascii="Sitka Text" w:eastAsia="Sitka Text"/>
          <w:i/>
          <w:w w:val="202"/>
          <w:position w:val="12"/>
          <w:sz w:val="16"/>
          <w:vertAlign w:val="baseline"/>
        </w:rPr>
        <w:t>𝑁</w:t>
      </w:r>
      <w:r>
        <w:rPr>
          <w:rFonts w:ascii="Sitka Text" w:eastAsia="Sitka Text"/>
          <w:i/>
          <w:spacing w:val="20"/>
          <w:position w:val="12"/>
          <w:sz w:val="16"/>
          <w:vertAlign w:val="baseline"/>
        </w:rPr>
        <w:t> </w:t>
      </w:r>
      <w:r>
        <w:rPr>
          <w:w w:val="97"/>
          <w:sz w:val="24"/>
          <w:vertAlign w:val="baseline"/>
        </w:rPr>
        <w:t>t</w:t>
      </w:r>
      <w:r>
        <w:rPr>
          <w:spacing w:val="-7"/>
          <w:w w:val="97"/>
          <w:sz w:val="24"/>
          <w:vertAlign w:val="baseline"/>
        </w:rPr>
        <w:t>o</w:t>
      </w:r>
      <w:r>
        <w:rPr>
          <w:w w:val="93"/>
          <w:sz w:val="24"/>
          <w:vertAlign w:val="baseline"/>
        </w:rPr>
        <w:t>w</w:t>
      </w:r>
      <w:r>
        <w:rPr>
          <w:spacing w:val="-1"/>
          <w:w w:val="93"/>
          <w:sz w:val="24"/>
          <w:vertAlign w:val="baseline"/>
        </w:rPr>
        <w:t>s</w:t>
      </w:r>
      <w:r>
        <w:rPr>
          <w:rFonts w:ascii="Sitka Text" w:eastAsia="Sitka Text"/>
          <w:i/>
          <w:w w:val="123"/>
          <w:sz w:val="24"/>
          <w:vertAlign w:val="subscript"/>
        </w:rPr>
        <w:t>�</w:t>
      </w:r>
    </w:p>
    <w:p>
      <w:pPr>
        <w:pStyle w:val="BodyText"/>
        <w:spacing w:line="254" w:lineRule="auto" w:before="243"/>
        <w:ind w:left="151" w:right="112"/>
        <w:jc w:val="both"/>
      </w:pPr>
      <w:r>
        <w:rPr/>
        <w:t>where</w:t>
      </w:r>
      <w:r>
        <w:rPr>
          <w:spacing w:val="-6"/>
        </w:rPr>
        <w:t> </w:t>
      </w:r>
      <w:r>
        <w:rPr/>
        <w:t>fish</w:t>
      </w:r>
      <w:r>
        <w:rPr>
          <w:spacing w:val="-6"/>
        </w:rPr>
        <w:t> </w:t>
      </w:r>
      <w:r>
        <w:rPr/>
        <w:t>is</w:t>
      </w:r>
      <w:r>
        <w:rPr>
          <w:spacing w:val="-6"/>
        </w:rPr>
        <w:t> </w:t>
      </w:r>
      <w:r>
        <w:rPr/>
        <w:t>the</w:t>
      </w:r>
      <w:r>
        <w:rPr>
          <w:spacing w:val="-6"/>
        </w:rPr>
        <w:t> </w:t>
      </w:r>
      <w:r>
        <w:rPr/>
        <w:t>number</w:t>
      </w:r>
      <w:r>
        <w:rPr>
          <w:spacing w:val="-6"/>
        </w:rPr>
        <w:t> </w:t>
      </w:r>
      <w:r>
        <w:rPr/>
        <w:t>of</w:t>
      </w:r>
      <w:r>
        <w:rPr>
          <w:spacing w:val="-6"/>
        </w:rPr>
        <w:t> </w:t>
      </w:r>
      <w:r>
        <w:rPr/>
        <w:t>petrale</w:t>
      </w:r>
      <w:r>
        <w:rPr>
          <w:spacing w:val="-6"/>
        </w:rPr>
        <w:t> </w:t>
      </w:r>
      <w:r>
        <w:rPr/>
        <w:t>sole</w:t>
      </w:r>
      <w:r>
        <w:rPr>
          <w:spacing w:val="-6"/>
        </w:rPr>
        <w:t> </w:t>
      </w:r>
      <w:r>
        <w:rPr>
          <w:spacing w:val="-4"/>
        </w:rPr>
        <w:t>by</w:t>
      </w:r>
      <w:r>
        <w:rPr>
          <w:spacing w:val="-6"/>
        </w:rPr>
        <w:t> </w:t>
      </w:r>
      <w:r>
        <w:rPr/>
        <w:t>year</w:t>
      </w:r>
      <w:r>
        <w:rPr>
          <w:spacing w:val="-5"/>
        </w:rPr>
        <w:t> </w:t>
      </w:r>
      <w:r>
        <w:rPr>
          <w:rFonts w:ascii="Times New Roman" w:eastAsia="Times New Roman"/>
          <w:i/>
        </w:rPr>
        <w:t>�</w:t>
      </w:r>
      <w:r>
        <w:rPr>
          <w:rFonts w:ascii="Times New Roman" w:eastAsia="Times New Roman"/>
          <w:i/>
          <w:spacing w:val="-3"/>
        </w:rPr>
        <w:t> </w:t>
      </w:r>
      <w:r>
        <w:rPr/>
        <w:t>and</w:t>
      </w:r>
      <w:r>
        <w:rPr>
          <w:spacing w:val="-6"/>
        </w:rPr>
        <w:t> </w:t>
      </w:r>
      <w:r>
        <w:rPr>
          <w:rFonts w:ascii="Times New Roman" w:eastAsia="Times New Roman"/>
          <w:i/>
        </w:rPr>
        <w:t>𝑁</w:t>
      </w:r>
      <w:r>
        <w:rPr>
          <w:rFonts w:ascii="Times New Roman" w:eastAsia="Times New Roman"/>
          <w:i/>
          <w:spacing w:val="8"/>
        </w:rPr>
        <w:t> </w:t>
      </w:r>
      <w:r>
        <w:rPr/>
        <w:t>the</w:t>
      </w:r>
      <w:r>
        <w:rPr>
          <w:spacing w:val="-6"/>
        </w:rPr>
        <w:t> </w:t>
      </w:r>
      <w:r>
        <w:rPr/>
        <w:t>total</w:t>
      </w:r>
      <w:r>
        <w:rPr>
          <w:spacing w:val="-6"/>
        </w:rPr>
        <w:t> </w:t>
      </w:r>
      <w:r>
        <w:rPr/>
        <w:t>number</w:t>
      </w:r>
      <w:r>
        <w:rPr>
          <w:spacing w:val="-6"/>
        </w:rPr>
        <w:t> </w:t>
      </w:r>
      <w:r>
        <w:rPr/>
        <w:t>of</w:t>
      </w:r>
      <w:r>
        <w:rPr>
          <w:spacing w:val="-6"/>
        </w:rPr>
        <w:t> </w:t>
      </w:r>
      <w:r>
        <w:rPr/>
        <w:t>tows</w:t>
      </w:r>
      <w:r>
        <w:rPr>
          <w:spacing w:val="-6"/>
        </w:rPr>
        <w:t> </w:t>
      </w:r>
      <w:r>
        <w:rPr>
          <w:spacing w:val="-4"/>
        </w:rPr>
        <w:t>by</w:t>
      </w:r>
      <w:r>
        <w:rPr>
          <w:spacing w:val="-6"/>
        </w:rPr>
        <w:t> </w:t>
      </w:r>
      <w:r>
        <w:rPr>
          <w:spacing w:val="-3"/>
        </w:rPr>
        <w:t>year.</w:t>
      </w:r>
      <w:r>
        <w:rPr>
          <w:w w:val="95"/>
        </w:rPr>
        <w:t> </w:t>
      </w:r>
      <w:r>
        <w:rPr/>
        <w:t>The</w:t>
      </w:r>
      <w:r>
        <w:rPr>
          <w:spacing w:val="-24"/>
        </w:rPr>
        <w:t> </w:t>
      </w:r>
      <w:r>
        <w:rPr/>
        <w:t>input</w:t>
      </w:r>
      <w:r>
        <w:rPr>
          <w:spacing w:val="-24"/>
        </w:rPr>
        <w:t> </w:t>
      </w:r>
      <w:r>
        <w:rPr/>
        <w:t>sample</w:t>
      </w:r>
      <w:r>
        <w:rPr>
          <w:spacing w:val="-24"/>
        </w:rPr>
        <w:t> </w:t>
      </w:r>
      <w:r>
        <w:rPr/>
        <w:t>size</w:t>
      </w:r>
      <w:r>
        <w:rPr>
          <w:spacing w:val="-24"/>
        </w:rPr>
        <w:t> </w:t>
      </w:r>
      <w:r>
        <w:rPr/>
        <w:t>of</w:t>
      </w:r>
      <w:r>
        <w:rPr>
          <w:spacing w:val="-24"/>
        </w:rPr>
        <w:t> </w:t>
      </w:r>
      <w:r>
        <w:rPr/>
        <w:t>conditional-age-at-length</w:t>
      </w:r>
      <w:r>
        <w:rPr>
          <w:spacing w:val="-24"/>
        </w:rPr>
        <w:t> </w:t>
      </w:r>
      <w:r>
        <w:rPr/>
        <w:t>data</w:t>
      </w:r>
      <w:r>
        <w:rPr>
          <w:spacing w:val="-24"/>
        </w:rPr>
        <w:t> </w:t>
      </w:r>
      <w:r>
        <w:rPr>
          <w:spacing w:val="-3"/>
        </w:rPr>
        <w:t>was</w:t>
      </w:r>
      <w:r>
        <w:rPr>
          <w:spacing w:val="-24"/>
        </w:rPr>
        <w:t> </w:t>
      </w:r>
      <w:r>
        <w:rPr/>
        <w:t>set</w:t>
      </w:r>
      <w:r>
        <w:rPr>
          <w:spacing w:val="-24"/>
        </w:rPr>
        <w:t> </w:t>
      </w:r>
      <w:r>
        <w:rPr/>
        <w:t>at</w:t>
      </w:r>
      <w:r>
        <w:rPr>
          <w:spacing w:val="-24"/>
        </w:rPr>
        <w:t> </w:t>
      </w:r>
      <w:r>
        <w:rPr/>
        <w:t>the</w:t>
      </w:r>
      <w:r>
        <w:rPr>
          <w:spacing w:val="-24"/>
        </w:rPr>
        <w:t> </w:t>
      </w:r>
      <w:r>
        <w:rPr/>
        <w:t>number</w:t>
      </w:r>
      <w:r>
        <w:rPr>
          <w:spacing w:val="-24"/>
        </w:rPr>
        <w:t> </w:t>
      </w:r>
      <w:r>
        <w:rPr/>
        <w:t>of</w:t>
      </w:r>
      <w:r>
        <w:rPr>
          <w:spacing w:val="-24"/>
        </w:rPr>
        <w:t> </w:t>
      </w:r>
      <w:r>
        <w:rPr/>
        <w:t>fish</w:t>
      </w:r>
      <w:r>
        <w:rPr>
          <w:spacing w:val="-24"/>
        </w:rPr>
        <w:t> </w:t>
      </w:r>
      <w:r>
        <w:rPr/>
        <w:t>at</w:t>
      </w:r>
      <w:r>
        <w:rPr>
          <w:spacing w:val="-24"/>
        </w:rPr>
        <w:t> </w:t>
      </w:r>
      <w:r>
        <w:rPr/>
        <w:t>each length</w:t>
      </w:r>
      <w:r>
        <w:rPr>
          <w:spacing w:val="-14"/>
        </w:rPr>
        <w:t> </w:t>
      </w:r>
      <w:r>
        <w:rPr>
          <w:spacing w:val="-4"/>
        </w:rPr>
        <w:t>by</w:t>
      </w:r>
      <w:r>
        <w:rPr>
          <w:spacing w:val="-14"/>
        </w:rPr>
        <w:t> </w:t>
      </w:r>
      <w:r>
        <w:rPr/>
        <w:t>sex</w:t>
      </w:r>
      <w:r>
        <w:rPr>
          <w:spacing w:val="-15"/>
        </w:rPr>
        <w:t> </w:t>
      </w:r>
      <w:r>
        <w:rPr/>
        <w:t>and</w:t>
      </w:r>
      <w:r>
        <w:rPr>
          <w:spacing w:val="-14"/>
        </w:rPr>
        <w:t> </w:t>
      </w:r>
      <w:r>
        <w:rPr>
          <w:spacing w:val="-4"/>
        </w:rPr>
        <w:t>by</w:t>
      </w:r>
      <w:r>
        <w:rPr>
          <w:spacing w:val="-14"/>
        </w:rPr>
        <w:t> </w:t>
      </w:r>
      <w:r>
        <w:rPr/>
        <w:t>year. The</w:t>
      </w:r>
      <w:r>
        <w:rPr>
          <w:spacing w:val="-15"/>
        </w:rPr>
        <w:t> </w:t>
      </w:r>
      <w:r>
        <w:rPr/>
        <w:t>conditional-age-at-length</w:t>
      </w:r>
      <w:r>
        <w:rPr>
          <w:spacing w:val="-15"/>
        </w:rPr>
        <w:t> </w:t>
      </w:r>
      <w:r>
        <w:rPr/>
        <w:t>data</w:t>
      </w:r>
      <w:r>
        <w:rPr>
          <w:spacing w:val="-14"/>
        </w:rPr>
        <w:t> </w:t>
      </w:r>
      <w:r>
        <w:rPr/>
        <w:t>were</w:t>
      </w:r>
      <w:r>
        <w:rPr>
          <w:spacing w:val="-15"/>
        </w:rPr>
        <w:t> </w:t>
      </w:r>
      <w:r>
        <w:rPr/>
        <w:t>not</w:t>
      </w:r>
      <w:r>
        <w:rPr>
          <w:spacing w:val="-14"/>
        </w:rPr>
        <w:t> </w:t>
      </w:r>
      <w:r>
        <w:rPr/>
        <w:t>expanded</w:t>
      </w:r>
      <w:r>
        <w:rPr>
          <w:spacing w:val="-15"/>
        </w:rPr>
        <w:t> </w:t>
      </w:r>
      <w:r>
        <w:rPr/>
        <w:t>and</w:t>
      </w:r>
      <w:r>
        <w:rPr>
          <w:spacing w:val="-14"/>
        </w:rPr>
        <w:t> </w:t>
      </w:r>
      <w:r>
        <w:rPr/>
        <w:t>were binned</w:t>
      </w:r>
      <w:r>
        <w:rPr>
          <w:spacing w:val="15"/>
        </w:rPr>
        <w:t> </w:t>
      </w:r>
      <w:r>
        <w:rPr/>
        <w:t>according</w:t>
      </w:r>
      <w:r>
        <w:rPr>
          <w:spacing w:val="15"/>
        </w:rPr>
        <w:t> </w:t>
      </w:r>
      <w:r>
        <w:rPr/>
        <w:t>to</w:t>
      </w:r>
      <w:r>
        <w:rPr>
          <w:spacing w:val="15"/>
        </w:rPr>
        <w:t> </w:t>
      </w:r>
      <w:r>
        <w:rPr/>
        <w:t>length,</w:t>
      </w:r>
      <w:r>
        <w:rPr>
          <w:spacing w:val="15"/>
        </w:rPr>
        <w:t> </w:t>
      </w:r>
      <w:r>
        <w:rPr/>
        <w:t>age,</w:t>
      </w:r>
      <w:r>
        <w:rPr>
          <w:spacing w:val="15"/>
        </w:rPr>
        <w:t> </w:t>
      </w:r>
      <w:r>
        <w:rPr/>
        <w:t>sex,</w:t>
      </w:r>
      <w:r>
        <w:rPr>
          <w:spacing w:val="15"/>
        </w:rPr>
        <w:t> </w:t>
      </w:r>
      <w:r>
        <w:rPr/>
        <w:t>and</w:t>
      </w:r>
      <w:r>
        <w:rPr>
          <w:spacing w:val="15"/>
        </w:rPr>
        <w:t> </w:t>
      </w:r>
      <w:r>
        <w:rPr/>
        <w:t>year.</w:t>
      </w:r>
    </w:p>
    <w:p>
      <w:pPr>
        <w:pStyle w:val="BodyText"/>
      </w:pPr>
    </w:p>
    <w:p>
      <w:pPr>
        <w:pStyle w:val="BodyText"/>
        <w:spacing w:before="3"/>
        <w:rPr>
          <w:sz w:val="30"/>
        </w:rPr>
      </w:pPr>
    </w:p>
    <w:p>
      <w:pPr>
        <w:pStyle w:val="Heading3"/>
        <w:numPr>
          <w:ilvl w:val="2"/>
          <w:numId w:val="9"/>
        </w:numPr>
        <w:tabs>
          <w:tab w:pos="982" w:val="left" w:leader="none"/>
        </w:tabs>
        <w:spacing w:line="240" w:lineRule="auto" w:before="0" w:after="0"/>
        <w:ind w:left="981" w:right="0" w:hanging="821"/>
        <w:jc w:val="both"/>
      </w:pPr>
      <w:bookmarkStart w:name="AFSC/NWFSC West Coast Triennial Shelf Su" w:id="70"/>
      <w:bookmarkEnd w:id="70"/>
      <w:r>
        <w:rPr>
          <w:b w:val="0"/>
        </w:rPr>
      </w:r>
      <w:bookmarkStart w:name="_bookmark37" w:id="71"/>
      <w:bookmarkEnd w:id="71"/>
      <w:r>
        <w:rPr>
          <w:b w:val="0"/>
        </w:rPr>
      </w:r>
      <w:bookmarkStart w:name="_bookmark37" w:id="72"/>
      <w:bookmarkEnd w:id="72"/>
      <w:r>
        <w:rPr/>
        <w:t>AFSC/NWFSC</w:t>
      </w:r>
      <w:r>
        <w:rPr/>
        <w:t> </w:t>
      </w:r>
      <w:r>
        <w:rPr>
          <w:spacing w:val="-6"/>
        </w:rPr>
        <w:t>West </w:t>
      </w:r>
      <w:r>
        <w:rPr/>
        <w:t>Coast </w:t>
      </w:r>
      <w:r>
        <w:rPr>
          <w:spacing w:val="-3"/>
        </w:rPr>
        <w:t>Triennial </w:t>
      </w:r>
      <w:r>
        <w:rPr/>
        <w:t>Shelf</w:t>
      </w:r>
      <w:r>
        <w:rPr>
          <w:spacing w:val="21"/>
        </w:rPr>
        <w:t> </w:t>
      </w:r>
      <w:r>
        <w:rPr/>
        <w:t>Survey</w:t>
      </w:r>
    </w:p>
    <w:p>
      <w:pPr>
        <w:pStyle w:val="BodyText"/>
        <w:rPr>
          <w:b/>
        </w:rPr>
      </w:pPr>
    </w:p>
    <w:p>
      <w:pPr>
        <w:pStyle w:val="BodyText"/>
        <w:spacing w:line="254" w:lineRule="auto" w:before="182"/>
        <w:ind w:left="132" w:right="112" w:firstLine="18"/>
        <w:jc w:val="both"/>
      </w:pPr>
      <w:r>
        <w:rPr/>
        <w:t>The</w:t>
      </w:r>
      <w:r>
        <w:rPr>
          <w:spacing w:val="-27"/>
        </w:rPr>
        <w:t> </w:t>
      </w:r>
      <w:r>
        <w:rPr/>
        <w:t>AFSC/NWFSC</w:t>
      </w:r>
      <w:r>
        <w:rPr>
          <w:spacing w:val="-27"/>
        </w:rPr>
        <w:t> </w:t>
      </w:r>
      <w:r>
        <w:rPr>
          <w:spacing w:val="-5"/>
        </w:rPr>
        <w:t>West</w:t>
      </w:r>
      <w:r>
        <w:rPr>
          <w:spacing w:val="-27"/>
        </w:rPr>
        <w:t> </w:t>
      </w:r>
      <w:r>
        <w:rPr/>
        <w:t>Coast</w:t>
      </w:r>
      <w:r>
        <w:rPr>
          <w:spacing w:val="-27"/>
        </w:rPr>
        <w:t> </w:t>
      </w:r>
      <w:r>
        <w:rPr>
          <w:spacing w:val="-3"/>
        </w:rPr>
        <w:t>Triennial</w:t>
      </w:r>
      <w:r>
        <w:rPr>
          <w:spacing w:val="-27"/>
        </w:rPr>
        <w:t> </w:t>
      </w:r>
      <w:r>
        <w:rPr/>
        <w:t>Shelf</w:t>
      </w:r>
      <w:r>
        <w:rPr>
          <w:spacing w:val="-27"/>
        </w:rPr>
        <w:t> </w:t>
      </w:r>
      <w:r>
        <w:rPr/>
        <w:t>Survey</w:t>
      </w:r>
      <w:r>
        <w:rPr>
          <w:spacing w:val="-27"/>
        </w:rPr>
        <w:t> </w:t>
      </w:r>
      <w:r>
        <w:rPr/>
        <w:t>(referred</w:t>
      </w:r>
      <w:r>
        <w:rPr>
          <w:spacing w:val="-27"/>
        </w:rPr>
        <w:t> </w:t>
      </w:r>
      <w:r>
        <w:rPr/>
        <w:t>to</w:t>
      </w:r>
      <w:r>
        <w:rPr>
          <w:spacing w:val="-27"/>
        </w:rPr>
        <w:t> </w:t>
      </w:r>
      <w:r>
        <w:rPr/>
        <w:t>as</w:t>
      </w:r>
      <w:r>
        <w:rPr>
          <w:spacing w:val="-27"/>
        </w:rPr>
        <w:t> </w:t>
      </w:r>
      <w:r>
        <w:rPr/>
        <w:t>the</w:t>
      </w:r>
      <w:r>
        <w:rPr>
          <w:spacing w:val="-27"/>
        </w:rPr>
        <w:t> </w:t>
      </w:r>
      <w:r>
        <w:rPr>
          <w:spacing w:val="-3"/>
        </w:rPr>
        <w:t>Triennial</w:t>
      </w:r>
      <w:r>
        <w:rPr>
          <w:spacing w:val="-27"/>
        </w:rPr>
        <w:t> </w:t>
      </w:r>
      <w:r>
        <w:rPr/>
        <w:t>Survey</w:t>
      </w:r>
      <w:r>
        <w:rPr>
          <w:spacing w:val="-27"/>
        </w:rPr>
        <w:t> </w:t>
      </w:r>
      <w:r>
        <w:rPr/>
        <w:t>for short)</w:t>
      </w:r>
      <w:r>
        <w:rPr>
          <w:spacing w:val="-28"/>
        </w:rPr>
        <w:t> </w:t>
      </w:r>
      <w:r>
        <w:rPr>
          <w:spacing w:val="-3"/>
        </w:rPr>
        <w:t>was</w:t>
      </w:r>
      <w:r>
        <w:rPr>
          <w:spacing w:val="-28"/>
        </w:rPr>
        <w:t> </w:t>
      </w:r>
      <w:r>
        <w:rPr/>
        <w:t>first</w:t>
      </w:r>
      <w:r>
        <w:rPr>
          <w:spacing w:val="-28"/>
        </w:rPr>
        <w:t> </w:t>
      </w:r>
      <w:r>
        <w:rPr/>
        <w:t>conducted</w:t>
      </w:r>
      <w:r>
        <w:rPr>
          <w:spacing w:val="-28"/>
        </w:rPr>
        <w:t> </w:t>
      </w:r>
      <w:r>
        <w:rPr>
          <w:spacing w:val="-4"/>
        </w:rPr>
        <w:t>by</w:t>
      </w:r>
      <w:r>
        <w:rPr>
          <w:spacing w:val="-28"/>
        </w:rPr>
        <w:t> </w:t>
      </w:r>
      <w:r>
        <w:rPr/>
        <w:t>the</w:t>
      </w:r>
      <w:r>
        <w:rPr>
          <w:spacing w:val="-28"/>
        </w:rPr>
        <w:t> </w:t>
      </w:r>
      <w:r>
        <w:rPr/>
        <w:t>AFSC</w:t>
      </w:r>
      <w:r>
        <w:rPr>
          <w:spacing w:val="-28"/>
        </w:rPr>
        <w:t> </w:t>
      </w:r>
      <w:r>
        <w:rPr/>
        <w:t>in</w:t>
      </w:r>
      <w:r>
        <w:rPr>
          <w:spacing w:val="-28"/>
        </w:rPr>
        <w:t> </w:t>
      </w:r>
      <w:r>
        <w:rPr/>
        <w:t>1977</w:t>
      </w:r>
      <w:r>
        <w:rPr>
          <w:spacing w:val="-28"/>
        </w:rPr>
        <w:t> </w:t>
      </w:r>
      <w:r>
        <w:rPr/>
        <w:t>and</w:t>
      </w:r>
      <w:r>
        <w:rPr>
          <w:spacing w:val="-28"/>
        </w:rPr>
        <w:t> </w:t>
      </w:r>
      <w:r>
        <w:rPr/>
        <w:t>spanned</w:t>
      </w:r>
      <w:r>
        <w:rPr>
          <w:spacing w:val="-28"/>
        </w:rPr>
        <w:t> </w:t>
      </w:r>
      <w:r>
        <w:rPr/>
        <w:t>the</w:t>
      </w:r>
      <w:r>
        <w:rPr>
          <w:spacing w:val="-28"/>
        </w:rPr>
        <w:t> </w:t>
      </w:r>
      <w:r>
        <w:rPr/>
        <w:t>time-frame</w:t>
      </w:r>
      <w:r>
        <w:rPr>
          <w:spacing w:val="-28"/>
        </w:rPr>
        <w:t> </w:t>
      </w:r>
      <w:r>
        <w:rPr/>
        <w:t>from</w:t>
      </w:r>
      <w:r>
        <w:rPr>
          <w:spacing w:val="-28"/>
        </w:rPr>
        <w:t> </w:t>
      </w:r>
      <w:r>
        <w:rPr/>
        <w:t>1977-2004. The survey’s design and sampling methods are most recently described in </w:t>
      </w:r>
      <w:r>
        <w:rPr>
          <w:spacing w:val="-3"/>
        </w:rPr>
        <w:t>Weinberg </w:t>
      </w:r>
      <w:r>
        <w:rPr/>
        <w:t>et al. </w:t>
      </w:r>
      <w:r>
        <w:rPr>
          <w:w w:val="95"/>
        </w:rPr>
        <w:t>(</w:t>
      </w:r>
      <w:hyperlink w:history="true" w:anchor="_bookmark132">
        <w:r>
          <w:rPr>
            <w:color w:val="0000FF"/>
            <w:w w:val="95"/>
          </w:rPr>
          <w:t>2002</w:t>
        </w:r>
      </w:hyperlink>
      <w:r>
        <w:rPr>
          <w:w w:val="95"/>
        </w:rPr>
        <w:t>). Its basic design </w:t>
      </w:r>
      <w:r>
        <w:rPr>
          <w:spacing w:val="-3"/>
          <w:w w:val="95"/>
        </w:rPr>
        <w:t>was </w:t>
      </w:r>
      <w:r>
        <w:rPr>
          <w:w w:val="95"/>
        </w:rPr>
        <w:t>a series of equally-spaced transects from which searches for tows </w:t>
      </w:r>
      <w:r>
        <w:rPr/>
        <w:t>in a specific depth range were initiated. The survey design has changed slightly </w:t>
      </w:r>
      <w:r>
        <w:rPr>
          <w:spacing w:val="-4"/>
        </w:rPr>
        <w:t>over </w:t>
      </w:r>
      <w:r>
        <w:rPr/>
        <w:t>time. In general, all of the surveys were conducted in the mid-summer through early fall: the 1977</w:t>
      </w:r>
      <w:r>
        <w:rPr>
          <w:spacing w:val="-13"/>
        </w:rPr>
        <w:t> </w:t>
      </w:r>
      <w:r>
        <w:rPr/>
        <w:t>survey</w:t>
      </w:r>
      <w:r>
        <w:rPr>
          <w:spacing w:val="-13"/>
        </w:rPr>
        <w:t> </w:t>
      </w:r>
      <w:r>
        <w:rPr>
          <w:spacing w:val="-3"/>
        </w:rPr>
        <w:t>was</w:t>
      </w:r>
      <w:r>
        <w:rPr>
          <w:spacing w:val="-13"/>
        </w:rPr>
        <w:t> </w:t>
      </w:r>
      <w:r>
        <w:rPr/>
        <w:t>conducted</w:t>
      </w:r>
      <w:r>
        <w:rPr>
          <w:spacing w:val="-13"/>
        </w:rPr>
        <w:t> </w:t>
      </w:r>
      <w:r>
        <w:rPr/>
        <w:t>from</w:t>
      </w:r>
      <w:r>
        <w:rPr>
          <w:spacing w:val="-13"/>
        </w:rPr>
        <w:t> </w:t>
      </w:r>
      <w:r>
        <w:rPr/>
        <w:t>early</w:t>
      </w:r>
      <w:r>
        <w:rPr>
          <w:spacing w:val="-13"/>
        </w:rPr>
        <w:t> </w:t>
      </w:r>
      <w:r>
        <w:rPr/>
        <w:t>July</w:t>
      </w:r>
      <w:r>
        <w:rPr>
          <w:spacing w:val="-13"/>
        </w:rPr>
        <w:t> </w:t>
      </w:r>
      <w:r>
        <w:rPr/>
        <w:t>through</w:t>
      </w:r>
      <w:r>
        <w:rPr>
          <w:spacing w:val="-13"/>
        </w:rPr>
        <w:t> </w:t>
      </w:r>
      <w:r>
        <w:rPr/>
        <w:t>late</w:t>
      </w:r>
      <w:r>
        <w:rPr>
          <w:spacing w:val="-13"/>
        </w:rPr>
        <w:t> </w:t>
      </w:r>
      <w:r>
        <w:rPr/>
        <w:t>September;</w:t>
      </w:r>
      <w:r>
        <w:rPr>
          <w:spacing w:val="-13"/>
        </w:rPr>
        <w:t> </w:t>
      </w:r>
      <w:r>
        <w:rPr/>
        <w:t>the</w:t>
      </w:r>
      <w:r>
        <w:rPr>
          <w:spacing w:val="-13"/>
        </w:rPr>
        <w:t> </w:t>
      </w:r>
      <w:r>
        <w:rPr/>
        <w:t>surveys</w:t>
      </w:r>
      <w:r>
        <w:rPr>
          <w:spacing w:val="-13"/>
        </w:rPr>
        <w:t> </w:t>
      </w:r>
      <w:r>
        <w:rPr/>
        <w:t>from</w:t>
      </w:r>
      <w:r>
        <w:rPr>
          <w:spacing w:val="-13"/>
        </w:rPr>
        <w:t> </w:t>
      </w:r>
      <w:r>
        <w:rPr/>
        <w:t>1980</w:t>
      </w:r>
    </w:p>
    <w:p>
      <w:pPr>
        <w:spacing w:after="0" w:line="254" w:lineRule="auto"/>
        <w:jc w:val="both"/>
        <w:sectPr>
          <w:pgSz w:w="12240" w:h="15840"/>
          <w:pgMar w:header="0" w:footer="822" w:top="1420" w:bottom="1020" w:left="1280" w:right="1280"/>
        </w:sectPr>
      </w:pPr>
    </w:p>
    <w:p>
      <w:pPr>
        <w:pStyle w:val="BodyText"/>
        <w:spacing w:line="254" w:lineRule="auto" w:before="39"/>
        <w:ind w:left="148" w:right="150" w:firstLine="11"/>
        <w:jc w:val="both"/>
      </w:pPr>
      <w:r>
        <w:rPr/>
        <w:t>through</w:t>
      </w:r>
      <w:r>
        <w:rPr>
          <w:spacing w:val="-26"/>
        </w:rPr>
        <w:t> </w:t>
      </w:r>
      <w:r>
        <w:rPr/>
        <w:t>1989</w:t>
      </w:r>
      <w:r>
        <w:rPr>
          <w:spacing w:val="-26"/>
        </w:rPr>
        <w:t> </w:t>
      </w:r>
      <w:r>
        <w:rPr/>
        <w:t>ran</w:t>
      </w:r>
      <w:r>
        <w:rPr>
          <w:spacing w:val="-26"/>
        </w:rPr>
        <w:t> </w:t>
      </w:r>
      <w:r>
        <w:rPr/>
        <w:t>from</w:t>
      </w:r>
      <w:r>
        <w:rPr>
          <w:spacing w:val="-26"/>
        </w:rPr>
        <w:t> </w:t>
      </w:r>
      <w:r>
        <w:rPr/>
        <w:t>mid-July</w:t>
      </w:r>
      <w:r>
        <w:rPr>
          <w:spacing w:val="-26"/>
        </w:rPr>
        <w:t> </w:t>
      </w:r>
      <w:r>
        <w:rPr/>
        <w:t>to</w:t>
      </w:r>
      <w:r>
        <w:rPr>
          <w:spacing w:val="-26"/>
        </w:rPr>
        <w:t> </w:t>
      </w:r>
      <w:r>
        <w:rPr/>
        <w:t>late</w:t>
      </w:r>
      <w:r>
        <w:rPr>
          <w:spacing w:val="-26"/>
        </w:rPr>
        <w:t> </w:t>
      </w:r>
      <w:r>
        <w:rPr/>
        <w:t>September;</w:t>
      </w:r>
      <w:r>
        <w:rPr>
          <w:spacing w:val="-26"/>
        </w:rPr>
        <w:t> </w:t>
      </w:r>
      <w:r>
        <w:rPr/>
        <w:t>the</w:t>
      </w:r>
      <w:r>
        <w:rPr>
          <w:spacing w:val="-26"/>
        </w:rPr>
        <w:t> </w:t>
      </w:r>
      <w:r>
        <w:rPr/>
        <w:t>1992</w:t>
      </w:r>
      <w:r>
        <w:rPr>
          <w:spacing w:val="-26"/>
        </w:rPr>
        <w:t> </w:t>
      </w:r>
      <w:r>
        <w:rPr/>
        <w:t>survey</w:t>
      </w:r>
      <w:r>
        <w:rPr>
          <w:spacing w:val="-26"/>
        </w:rPr>
        <w:t> </w:t>
      </w:r>
      <w:r>
        <w:rPr/>
        <w:t>spanned</w:t>
      </w:r>
      <w:r>
        <w:rPr>
          <w:spacing w:val="-26"/>
        </w:rPr>
        <w:t> </w:t>
      </w:r>
      <w:r>
        <w:rPr/>
        <w:t>from</w:t>
      </w:r>
      <w:r>
        <w:rPr>
          <w:spacing w:val="-26"/>
        </w:rPr>
        <w:t> </w:t>
      </w:r>
      <w:r>
        <w:rPr/>
        <w:t>mid-July through</w:t>
      </w:r>
      <w:r>
        <w:rPr>
          <w:spacing w:val="-7"/>
        </w:rPr>
        <w:t> </w:t>
      </w:r>
      <w:r>
        <w:rPr/>
        <w:t>early</w:t>
      </w:r>
      <w:r>
        <w:rPr>
          <w:spacing w:val="-7"/>
        </w:rPr>
        <w:t> </w:t>
      </w:r>
      <w:r>
        <w:rPr/>
        <w:t>October;</w:t>
      </w:r>
      <w:r>
        <w:rPr>
          <w:spacing w:val="-7"/>
        </w:rPr>
        <w:t> </w:t>
      </w:r>
      <w:r>
        <w:rPr/>
        <w:t>the</w:t>
      </w:r>
      <w:r>
        <w:rPr>
          <w:spacing w:val="-7"/>
        </w:rPr>
        <w:t> </w:t>
      </w:r>
      <w:r>
        <w:rPr/>
        <w:t>1995</w:t>
      </w:r>
      <w:r>
        <w:rPr>
          <w:spacing w:val="-7"/>
        </w:rPr>
        <w:t> </w:t>
      </w:r>
      <w:r>
        <w:rPr/>
        <w:t>survey</w:t>
      </w:r>
      <w:r>
        <w:rPr>
          <w:spacing w:val="-7"/>
        </w:rPr>
        <w:t> </w:t>
      </w:r>
      <w:r>
        <w:rPr>
          <w:spacing w:val="-3"/>
        </w:rPr>
        <w:t>was</w:t>
      </w:r>
      <w:r>
        <w:rPr>
          <w:spacing w:val="-7"/>
        </w:rPr>
        <w:t> </w:t>
      </w:r>
      <w:r>
        <w:rPr/>
        <w:t>conducted</w:t>
      </w:r>
      <w:r>
        <w:rPr>
          <w:spacing w:val="-7"/>
        </w:rPr>
        <w:t> </w:t>
      </w:r>
      <w:r>
        <w:rPr/>
        <w:t>from</w:t>
      </w:r>
      <w:r>
        <w:rPr>
          <w:spacing w:val="-7"/>
        </w:rPr>
        <w:t> </w:t>
      </w:r>
      <w:r>
        <w:rPr/>
        <w:t>early</w:t>
      </w:r>
      <w:r>
        <w:rPr>
          <w:spacing w:val="-7"/>
        </w:rPr>
        <w:t> </w:t>
      </w:r>
      <w:r>
        <w:rPr/>
        <w:t>June</w:t>
      </w:r>
      <w:r>
        <w:rPr>
          <w:spacing w:val="-7"/>
        </w:rPr>
        <w:t> </w:t>
      </w:r>
      <w:r>
        <w:rPr/>
        <w:t>to</w:t>
      </w:r>
      <w:r>
        <w:rPr>
          <w:spacing w:val="-7"/>
        </w:rPr>
        <w:t> </w:t>
      </w:r>
      <w:r>
        <w:rPr/>
        <w:t>late</w:t>
      </w:r>
      <w:r>
        <w:rPr>
          <w:spacing w:val="-7"/>
        </w:rPr>
        <w:t> </w:t>
      </w:r>
      <w:r>
        <w:rPr/>
        <w:t>August;</w:t>
      </w:r>
      <w:r>
        <w:rPr>
          <w:spacing w:val="-7"/>
        </w:rPr>
        <w:t> </w:t>
      </w:r>
      <w:r>
        <w:rPr/>
        <w:t>the 1998</w:t>
      </w:r>
      <w:r>
        <w:rPr>
          <w:spacing w:val="-25"/>
        </w:rPr>
        <w:t> </w:t>
      </w:r>
      <w:r>
        <w:rPr/>
        <w:t>survey</w:t>
      </w:r>
      <w:r>
        <w:rPr>
          <w:spacing w:val="-25"/>
        </w:rPr>
        <w:t> </w:t>
      </w:r>
      <w:r>
        <w:rPr/>
        <w:t>ran</w:t>
      </w:r>
      <w:r>
        <w:rPr>
          <w:spacing w:val="-25"/>
        </w:rPr>
        <w:t> </w:t>
      </w:r>
      <w:r>
        <w:rPr/>
        <w:t>from</w:t>
      </w:r>
      <w:r>
        <w:rPr>
          <w:spacing w:val="-25"/>
        </w:rPr>
        <w:t> </w:t>
      </w:r>
      <w:r>
        <w:rPr/>
        <w:t>early</w:t>
      </w:r>
      <w:r>
        <w:rPr>
          <w:spacing w:val="-25"/>
        </w:rPr>
        <w:t> </w:t>
      </w:r>
      <w:r>
        <w:rPr/>
        <w:t>June</w:t>
      </w:r>
      <w:r>
        <w:rPr>
          <w:spacing w:val="-25"/>
        </w:rPr>
        <w:t> </w:t>
      </w:r>
      <w:r>
        <w:rPr/>
        <w:t>through</w:t>
      </w:r>
      <w:r>
        <w:rPr>
          <w:spacing w:val="-25"/>
        </w:rPr>
        <w:t> </w:t>
      </w:r>
      <w:r>
        <w:rPr/>
        <w:t>early</w:t>
      </w:r>
      <w:r>
        <w:rPr>
          <w:spacing w:val="-25"/>
        </w:rPr>
        <w:t> </w:t>
      </w:r>
      <w:r>
        <w:rPr/>
        <w:t>August;</w:t>
      </w:r>
      <w:r>
        <w:rPr>
          <w:spacing w:val="-25"/>
        </w:rPr>
        <w:t> </w:t>
      </w:r>
      <w:r>
        <w:rPr/>
        <w:t>and</w:t>
      </w:r>
      <w:r>
        <w:rPr>
          <w:spacing w:val="-25"/>
        </w:rPr>
        <w:t> </w:t>
      </w:r>
      <w:r>
        <w:rPr/>
        <w:t>the</w:t>
      </w:r>
      <w:r>
        <w:rPr>
          <w:spacing w:val="-25"/>
        </w:rPr>
        <w:t> </w:t>
      </w:r>
      <w:r>
        <w:rPr/>
        <w:t>2001</w:t>
      </w:r>
      <w:r>
        <w:rPr>
          <w:spacing w:val="-25"/>
        </w:rPr>
        <w:t> </w:t>
      </w:r>
      <w:r>
        <w:rPr/>
        <w:t>and</w:t>
      </w:r>
      <w:r>
        <w:rPr>
          <w:spacing w:val="-25"/>
        </w:rPr>
        <w:t> </w:t>
      </w:r>
      <w:r>
        <w:rPr/>
        <w:t>2004</w:t>
      </w:r>
      <w:r>
        <w:rPr>
          <w:spacing w:val="-25"/>
        </w:rPr>
        <w:t> </w:t>
      </w:r>
      <w:r>
        <w:rPr/>
        <w:t>surveys</w:t>
      </w:r>
      <w:r>
        <w:rPr>
          <w:spacing w:val="-25"/>
        </w:rPr>
        <w:t> </w:t>
      </w:r>
      <w:r>
        <w:rPr/>
        <w:t>were conducted in</w:t>
      </w:r>
      <w:r>
        <w:rPr>
          <w:spacing w:val="-21"/>
        </w:rPr>
        <w:t> </w:t>
      </w:r>
      <w:r>
        <w:rPr>
          <w:spacing w:val="-3"/>
        </w:rPr>
        <w:t>May-July.</w:t>
      </w:r>
    </w:p>
    <w:p>
      <w:pPr>
        <w:pStyle w:val="BodyText"/>
        <w:spacing w:before="8"/>
        <w:rPr>
          <w:sz w:val="23"/>
        </w:rPr>
      </w:pPr>
    </w:p>
    <w:p>
      <w:pPr>
        <w:pStyle w:val="BodyText"/>
        <w:spacing w:line="208" w:lineRule="auto" w:before="1"/>
        <w:ind w:left="151" w:right="114" w:firstLine="8"/>
        <w:jc w:val="both"/>
      </w:pPr>
      <w:r>
        <w:rPr/>
        <w:t>Haul</w:t>
      </w:r>
      <w:r>
        <w:rPr>
          <w:spacing w:val="-32"/>
        </w:rPr>
        <w:t> </w:t>
      </w:r>
      <w:r>
        <w:rPr/>
        <w:t>depths</w:t>
      </w:r>
      <w:r>
        <w:rPr>
          <w:spacing w:val="-32"/>
        </w:rPr>
        <w:t> </w:t>
      </w:r>
      <w:r>
        <w:rPr/>
        <w:t>ranged</w:t>
      </w:r>
      <w:r>
        <w:rPr>
          <w:spacing w:val="-32"/>
        </w:rPr>
        <w:t> </w:t>
      </w:r>
      <w:r>
        <w:rPr/>
        <w:t>from</w:t>
      </w:r>
      <w:r>
        <w:rPr>
          <w:spacing w:val="-32"/>
        </w:rPr>
        <w:t> </w:t>
      </w:r>
      <w:r>
        <w:rPr/>
        <w:t>91-457</w:t>
      </w:r>
      <w:r>
        <w:rPr>
          <w:spacing w:val="-32"/>
        </w:rPr>
        <w:t> </w:t>
      </w:r>
      <w:r>
        <w:rPr/>
        <w:t>m</w:t>
      </w:r>
      <w:r>
        <w:rPr>
          <w:spacing w:val="-32"/>
        </w:rPr>
        <w:t> </w:t>
      </w:r>
      <w:r>
        <w:rPr/>
        <w:t>during</w:t>
      </w:r>
      <w:r>
        <w:rPr>
          <w:spacing w:val="-32"/>
        </w:rPr>
        <w:t> </w:t>
      </w:r>
      <w:r>
        <w:rPr/>
        <w:t>the</w:t>
      </w:r>
      <w:r>
        <w:rPr>
          <w:spacing w:val="-32"/>
        </w:rPr>
        <w:t> </w:t>
      </w:r>
      <w:r>
        <w:rPr/>
        <w:t>1977</w:t>
      </w:r>
      <w:r>
        <w:rPr>
          <w:spacing w:val="-32"/>
        </w:rPr>
        <w:t> </w:t>
      </w:r>
      <w:r>
        <w:rPr/>
        <w:t>survey</w:t>
      </w:r>
      <w:r>
        <w:rPr>
          <w:spacing w:val="-32"/>
        </w:rPr>
        <w:t> </w:t>
      </w:r>
      <w:r>
        <w:rPr/>
        <w:t>with</w:t>
      </w:r>
      <w:r>
        <w:rPr>
          <w:spacing w:val="-32"/>
        </w:rPr>
        <w:t> </w:t>
      </w:r>
      <w:r>
        <w:rPr/>
        <w:t>no</w:t>
      </w:r>
      <w:r>
        <w:rPr>
          <w:spacing w:val="-32"/>
        </w:rPr>
        <w:t> </w:t>
      </w:r>
      <w:r>
        <w:rPr/>
        <w:t>hauls</w:t>
      </w:r>
      <w:r>
        <w:rPr>
          <w:spacing w:val="-32"/>
        </w:rPr>
        <w:t> </w:t>
      </w:r>
      <w:r>
        <w:rPr/>
        <w:t>shallower</w:t>
      </w:r>
      <w:r>
        <w:rPr>
          <w:spacing w:val="-32"/>
        </w:rPr>
        <w:t> </w:t>
      </w:r>
      <w:r>
        <w:rPr/>
        <w:t>than</w:t>
      </w:r>
      <w:r>
        <w:rPr>
          <w:spacing w:val="-32"/>
        </w:rPr>
        <w:t> </w:t>
      </w:r>
      <w:r>
        <w:rPr/>
        <w:t>91</w:t>
      </w:r>
      <w:r>
        <w:rPr>
          <w:spacing w:val="-32"/>
        </w:rPr>
        <w:t> </w:t>
      </w:r>
      <w:r>
        <w:rPr/>
        <w:t>m. The</w:t>
      </w:r>
      <w:r>
        <w:rPr>
          <w:spacing w:val="-17"/>
        </w:rPr>
        <w:t> </w:t>
      </w:r>
      <w:r>
        <w:rPr/>
        <w:t>surveys</w:t>
      </w:r>
      <w:r>
        <w:rPr>
          <w:spacing w:val="-17"/>
        </w:rPr>
        <w:t> </w:t>
      </w:r>
      <w:r>
        <w:rPr/>
        <w:t>in</w:t>
      </w:r>
      <w:r>
        <w:rPr>
          <w:spacing w:val="-17"/>
        </w:rPr>
        <w:t> </w:t>
      </w:r>
      <w:r>
        <w:rPr/>
        <w:t>1980,</w:t>
      </w:r>
      <w:r>
        <w:rPr>
          <w:spacing w:val="-17"/>
        </w:rPr>
        <w:t> </w:t>
      </w:r>
      <w:r>
        <w:rPr/>
        <w:t>1983,</w:t>
      </w:r>
      <w:r>
        <w:rPr>
          <w:spacing w:val="-17"/>
        </w:rPr>
        <w:t> </w:t>
      </w:r>
      <w:r>
        <w:rPr/>
        <w:t>and</w:t>
      </w:r>
      <w:r>
        <w:rPr>
          <w:spacing w:val="-17"/>
        </w:rPr>
        <w:t> </w:t>
      </w:r>
      <w:r>
        <w:rPr/>
        <w:t>1986</w:t>
      </w:r>
      <w:r>
        <w:rPr>
          <w:spacing w:val="-17"/>
        </w:rPr>
        <w:t> </w:t>
      </w:r>
      <w:r>
        <w:rPr/>
        <w:t>covered</w:t>
      </w:r>
      <w:r>
        <w:rPr>
          <w:spacing w:val="-17"/>
        </w:rPr>
        <w:t> </w:t>
      </w:r>
      <w:r>
        <w:rPr/>
        <w:t>the</w:t>
      </w:r>
      <w:r>
        <w:rPr>
          <w:spacing w:val="-17"/>
        </w:rPr>
        <w:t> </w:t>
      </w:r>
      <w:r>
        <w:rPr>
          <w:spacing w:val="-5"/>
        </w:rPr>
        <w:t>West</w:t>
      </w:r>
      <w:r>
        <w:rPr>
          <w:spacing w:val="-17"/>
        </w:rPr>
        <w:t> </w:t>
      </w:r>
      <w:r>
        <w:rPr/>
        <w:t>Coast</w:t>
      </w:r>
      <w:r>
        <w:rPr>
          <w:spacing w:val="-17"/>
        </w:rPr>
        <w:t> </w:t>
      </w:r>
      <w:r>
        <w:rPr/>
        <w:t>south</w:t>
      </w:r>
      <w:r>
        <w:rPr>
          <w:spacing w:val="-17"/>
        </w:rPr>
        <w:t> </w:t>
      </w:r>
      <w:r>
        <w:rPr/>
        <w:t>to</w:t>
      </w:r>
      <w:r>
        <w:rPr>
          <w:spacing w:val="-17"/>
        </w:rPr>
        <w:t> </w:t>
      </w:r>
      <w:r>
        <w:rPr/>
        <w:t>36</w:t>
      </w:r>
      <w:r>
        <w:rPr>
          <w:rFonts w:ascii="Times New Roman" w:hAnsi="Times New Roman"/>
          <w:i/>
        </w:rPr>
        <w:t>.</w:t>
      </w:r>
      <w:r>
        <w:rPr/>
        <w:t>8</w:t>
      </w:r>
      <w:r>
        <w:rPr>
          <w:rFonts w:ascii="Lucida Sans Unicode" w:hAnsi="Lucida Sans Unicode"/>
          <w:vertAlign w:val="superscript"/>
        </w:rPr>
        <w:t>∘</w:t>
      </w:r>
      <w:r>
        <w:rPr>
          <w:rFonts w:ascii="Lucida Sans Unicode" w:hAnsi="Lucida Sans Unicode"/>
          <w:spacing w:val="-29"/>
          <w:vertAlign w:val="baseline"/>
        </w:rPr>
        <w:t> </w:t>
      </w:r>
      <w:r>
        <w:rPr>
          <w:vertAlign w:val="baseline"/>
        </w:rPr>
        <w:t>N</w:t>
      </w:r>
      <w:r>
        <w:rPr>
          <w:spacing w:val="-17"/>
          <w:vertAlign w:val="baseline"/>
        </w:rPr>
        <w:t> </w:t>
      </w:r>
      <w:r>
        <w:rPr>
          <w:vertAlign w:val="baseline"/>
        </w:rPr>
        <w:t>latitude</w:t>
      </w:r>
      <w:r>
        <w:rPr>
          <w:spacing w:val="-17"/>
          <w:vertAlign w:val="baseline"/>
        </w:rPr>
        <w:t> </w:t>
      </w:r>
      <w:r>
        <w:rPr>
          <w:vertAlign w:val="baseline"/>
        </w:rPr>
        <w:t>and</w:t>
      </w:r>
      <w:r>
        <w:rPr>
          <w:spacing w:val="-17"/>
          <w:vertAlign w:val="baseline"/>
        </w:rPr>
        <w:t> </w:t>
      </w:r>
      <w:r>
        <w:rPr>
          <w:vertAlign w:val="baseline"/>
        </w:rPr>
        <w:t>a depth</w:t>
      </w:r>
      <w:r>
        <w:rPr>
          <w:spacing w:val="-9"/>
          <w:vertAlign w:val="baseline"/>
        </w:rPr>
        <w:t> </w:t>
      </w:r>
      <w:r>
        <w:rPr>
          <w:vertAlign w:val="baseline"/>
        </w:rPr>
        <w:t>range</w:t>
      </w:r>
      <w:r>
        <w:rPr>
          <w:spacing w:val="-9"/>
          <w:vertAlign w:val="baseline"/>
        </w:rPr>
        <w:t> </w:t>
      </w:r>
      <w:r>
        <w:rPr>
          <w:vertAlign w:val="baseline"/>
        </w:rPr>
        <w:t>of</w:t>
      </w:r>
      <w:r>
        <w:rPr>
          <w:spacing w:val="-9"/>
          <w:vertAlign w:val="baseline"/>
        </w:rPr>
        <w:t> </w:t>
      </w:r>
      <w:r>
        <w:rPr>
          <w:vertAlign w:val="baseline"/>
        </w:rPr>
        <w:t>55-366</w:t>
      </w:r>
      <w:r>
        <w:rPr>
          <w:spacing w:val="-9"/>
          <w:vertAlign w:val="baseline"/>
        </w:rPr>
        <w:t> </w:t>
      </w:r>
      <w:r>
        <w:rPr>
          <w:vertAlign w:val="baseline"/>
        </w:rPr>
        <w:t>m.</w:t>
      </w:r>
      <w:r>
        <w:rPr>
          <w:spacing w:val="6"/>
          <w:vertAlign w:val="baseline"/>
        </w:rPr>
        <w:t> </w:t>
      </w:r>
      <w:r>
        <w:rPr>
          <w:vertAlign w:val="baseline"/>
        </w:rPr>
        <w:t>The</w:t>
      </w:r>
      <w:r>
        <w:rPr>
          <w:spacing w:val="-9"/>
          <w:vertAlign w:val="baseline"/>
        </w:rPr>
        <w:t> </w:t>
      </w:r>
      <w:r>
        <w:rPr>
          <w:vertAlign w:val="baseline"/>
        </w:rPr>
        <w:t>surveys</w:t>
      </w:r>
      <w:r>
        <w:rPr>
          <w:spacing w:val="-9"/>
          <w:vertAlign w:val="baseline"/>
        </w:rPr>
        <w:t> </w:t>
      </w:r>
      <w:r>
        <w:rPr>
          <w:vertAlign w:val="baseline"/>
        </w:rPr>
        <w:t>in</w:t>
      </w:r>
      <w:r>
        <w:rPr>
          <w:spacing w:val="-9"/>
          <w:vertAlign w:val="baseline"/>
        </w:rPr>
        <w:t> </w:t>
      </w:r>
      <w:r>
        <w:rPr>
          <w:vertAlign w:val="baseline"/>
        </w:rPr>
        <w:t>1989</w:t>
      </w:r>
      <w:r>
        <w:rPr>
          <w:spacing w:val="-9"/>
          <w:vertAlign w:val="baseline"/>
        </w:rPr>
        <w:t> </w:t>
      </w:r>
      <w:r>
        <w:rPr>
          <w:vertAlign w:val="baseline"/>
        </w:rPr>
        <w:t>and</w:t>
      </w:r>
      <w:r>
        <w:rPr>
          <w:spacing w:val="-9"/>
          <w:vertAlign w:val="baseline"/>
        </w:rPr>
        <w:t> </w:t>
      </w:r>
      <w:r>
        <w:rPr>
          <w:vertAlign w:val="baseline"/>
        </w:rPr>
        <w:t>1992</w:t>
      </w:r>
      <w:r>
        <w:rPr>
          <w:spacing w:val="-9"/>
          <w:vertAlign w:val="baseline"/>
        </w:rPr>
        <w:t> </w:t>
      </w:r>
      <w:r>
        <w:rPr>
          <w:vertAlign w:val="baseline"/>
        </w:rPr>
        <w:t>covered</w:t>
      </w:r>
      <w:r>
        <w:rPr>
          <w:spacing w:val="-9"/>
          <w:vertAlign w:val="baseline"/>
        </w:rPr>
        <w:t> </w:t>
      </w:r>
      <w:r>
        <w:rPr>
          <w:vertAlign w:val="baseline"/>
        </w:rPr>
        <w:t>the</w:t>
      </w:r>
      <w:r>
        <w:rPr>
          <w:spacing w:val="-9"/>
          <w:vertAlign w:val="baseline"/>
        </w:rPr>
        <w:t> </w:t>
      </w:r>
      <w:r>
        <w:rPr>
          <w:vertAlign w:val="baseline"/>
        </w:rPr>
        <w:t>same</w:t>
      </w:r>
      <w:r>
        <w:rPr>
          <w:spacing w:val="-9"/>
          <w:vertAlign w:val="baseline"/>
        </w:rPr>
        <w:t> </w:t>
      </w:r>
      <w:r>
        <w:rPr>
          <w:vertAlign w:val="baseline"/>
        </w:rPr>
        <w:t>depth</w:t>
      </w:r>
      <w:r>
        <w:rPr>
          <w:spacing w:val="-9"/>
          <w:vertAlign w:val="baseline"/>
        </w:rPr>
        <w:t> </w:t>
      </w:r>
      <w:r>
        <w:rPr>
          <w:vertAlign w:val="baseline"/>
        </w:rPr>
        <w:t>range</w:t>
      </w:r>
      <w:r>
        <w:rPr>
          <w:spacing w:val="-9"/>
          <w:vertAlign w:val="baseline"/>
        </w:rPr>
        <w:t> </w:t>
      </w:r>
      <w:r>
        <w:rPr>
          <w:vertAlign w:val="baseline"/>
        </w:rPr>
        <w:t>but extended</w:t>
      </w:r>
      <w:r>
        <w:rPr>
          <w:spacing w:val="-17"/>
          <w:vertAlign w:val="baseline"/>
        </w:rPr>
        <w:t> </w:t>
      </w:r>
      <w:r>
        <w:rPr>
          <w:vertAlign w:val="baseline"/>
        </w:rPr>
        <w:t>the</w:t>
      </w:r>
      <w:r>
        <w:rPr>
          <w:spacing w:val="-16"/>
          <w:vertAlign w:val="baseline"/>
        </w:rPr>
        <w:t> </w:t>
      </w:r>
      <w:r>
        <w:rPr>
          <w:vertAlign w:val="baseline"/>
        </w:rPr>
        <w:t>southern</w:t>
      </w:r>
      <w:r>
        <w:rPr>
          <w:spacing w:val="-17"/>
          <w:vertAlign w:val="baseline"/>
        </w:rPr>
        <w:t> </w:t>
      </w:r>
      <w:r>
        <w:rPr>
          <w:vertAlign w:val="baseline"/>
        </w:rPr>
        <w:t>range</w:t>
      </w:r>
      <w:r>
        <w:rPr>
          <w:spacing w:val="-17"/>
          <w:vertAlign w:val="baseline"/>
        </w:rPr>
        <w:t> </w:t>
      </w:r>
      <w:r>
        <w:rPr>
          <w:vertAlign w:val="baseline"/>
        </w:rPr>
        <w:t>to</w:t>
      </w:r>
      <w:r>
        <w:rPr>
          <w:spacing w:val="-16"/>
          <w:vertAlign w:val="baseline"/>
        </w:rPr>
        <w:t> </w:t>
      </w:r>
      <w:r>
        <w:rPr>
          <w:vertAlign w:val="baseline"/>
        </w:rPr>
        <w:t>34</w:t>
      </w:r>
      <w:r>
        <w:rPr>
          <w:rFonts w:ascii="Times New Roman" w:hAnsi="Times New Roman"/>
          <w:i/>
          <w:vertAlign w:val="baseline"/>
        </w:rPr>
        <w:t>.</w:t>
      </w:r>
      <w:r>
        <w:rPr>
          <w:vertAlign w:val="baseline"/>
        </w:rPr>
        <w:t>5</w:t>
      </w:r>
      <w:r>
        <w:rPr>
          <w:rFonts w:ascii="Lucida Sans Unicode" w:hAnsi="Lucida Sans Unicode"/>
          <w:vertAlign w:val="superscript"/>
        </w:rPr>
        <w:t>∘</w:t>
      </w:r>
      <w:r>
        <w:rPr>
          <w:rFonts w:ascii="Lucida Sans Unicode" w:hAnsi="Lucida Sans Unicode"/>
          <w:spacing w:val="-30"/>
          <w:vertAlign w:val="baseline"/>
        </w:rPr>
        <w:t> </w:t>
      </w:r>
      <w:r>
        <w:rPr>
          <w:vertAlign w:val="baseline"/>
        </w:rPr>
        <w:t>N</w:t>
      </w:r>
      <w:r>
        <w:rPr>
          <w:spacing w:val="-17"/>
          <w:vertAlign w:val="baseline"/>
        </w:rPr>
        <w:t> </w:t>
      </w:r>
      <w:r>
        <w:rPr>
          <w:vertAlign w:val="baseline"/>
        </w:rPr>
        <w:t>(near</w:t>
      </w:r>
      <w:r>
        <w:rPr>
          <w:spacing w:val="-16"/>
          <w:vertAlign w:val="baseline"/>
        </w:rPr>
        <w:t> </w:t>
      </w:r>
      <w:r>
        <w:rPr>
          <w:spacing w:val="-3"/>
          <w:vertAlign w:val="baseline"/>
        </w:rPr>
        <w:t>Point</w:t>
      </w:r>
      <w:r>
        <w:rPr>
          <w:spacing w:val="-16"/>
          <w:vertAlign w:val="baseline"/>
        </w:rPr>
        <w:t> </w:t>
      </w:r>
      <w:r>
        <w:rPr>
          <w:vertAlign w:val="baseline"/>
        </w:rPr>
        <w:t>Conception).</w:t>
      </w:r>
      <w:r>
        <w:rPr>
          <w:spacing w:val="-2"/>
          <w:vertAlign w:val="baseline"/>
        </w:rPr>
        <w:t> </w:t>
      </w:r>
      <w:r>
        <w:rPr>
          <w:spacing w:val="-5"/>
          <w:vertAlign w:val="baseline"/>
        </w:rPr>
        <w:t>From</w:t>
      </w:r>
      <w:r>
        <w:rPr>
          <w:spacing w:val="-16"/>
          <w:vertAlign w:val="baseline"/>
        </w:rPr>
        <w:t> </w:t>
      </w:r>
      <w:r>
        <w:rPr>
          <w:vertAlign w:val="baseline"/>
        </w:rPr>
        <w:t>1995</w:t>
      </w:r>
      <w:r>
        <w:rPr>
          <w:spacing w:val="-16"/>
          <w:vertAlign w:val="baseline"/>
        </w:rPr>
        <w:t> </w:t>
      </w:r>
      <w:r>
        <w:rPr>
          <w:vertAlign w:val="baseline"/>
        </w:rPr>
        <w:t>through</w:t>
      </w:r>
      <w:r>
        <w:rPr>
          <w:spacing w:val="-16"/>
          <w:vertAlign w:val="baseline"/>
        </w:rPr>
        <w:t> </w:t>
      </w:r>
      <w:r>
        <w:rPr>
          <w:vertAlign w:val="baseline"/>
        </w:rPr>
        <w:t>2004, the</w:t>
      </w:r>
      <w:r>
        <w:rPr>
          <w:spacing w:val="-4"/>
          <w:vertAlign w:val="baseline"/>
        </w:rPr>
        <w:t> </w:t>
      </w:r>
      <w:r>
        <w:rPr>
          <w:vertAlign w:val="baseline"/>
        </w:rPr>
        <w:t>surveys</w:t>
      </w:r>
      <w:r>
        <w:rPr>
          <w:spacing w:val="-4"/>
          <w:vertAlign w:val="baseline"/>
        </w:rPr>
        <w:t> </w:t>
      </w:r>
      <w:r>
        <w:rPr>
          <w:vertAlign w:val="baseline"/>
        </w:rPr>
        <w:t>covered</w:t>
      </w:r>
      <w:r>
        <w:rPr>
          <w:spacing w:val="-4"/>
          <w:vertAlign w:val="baseline"/>
        </w:rPr>
        <w:t> </w:t>
      </w:r>
      <w:r>
        <w:rPr>
          <w:vertAlign w:val="baseline"/>
        </w:rPr>
        <w:t>the</w:t>
      </w:r>
      <w:r>
        <w:rPr>
          <w:spacing w:val="-4"/>
          <w:vertAlign w:val="baseline"/>
        </w:rPr>
        <w:t> </w:t>
      </w:r>
      <w:r>
        <w:rPr>
          <w:vertAlign w:val="baseline"/>
        </w:rPr>
        <w:t>depth</w:t>
      </w:r>
      <w:r>
        <w:rPr>
          <w:spacing w:val="-4"/>
          <w:vertAlign w:val="baseline"/>
        </w:rPr>
        <w:t> </w:t>
      </w:r>
      <w:r>
        <w:rPr>
          <w:vertAlign w:val="baseline"/>
        </w:rPr>
        <w:t>range</w:t>
      </w:r>
      <w:r>
        <w:rPr>
          <w:spacing w:val="-4"/>
          <w:vertAlign w:val="baseline"/>
        </w:rPr>
        <w:t> </w:t>
      </w:r>
      <w:r>
        <w:rPr>
          <w:vertAlign w:val="baseline"/>
        </w:rPr>
        <w:t>55-500</w:t>
      </w:r>
      <w:r>
        <w:rPr>
          <w:spacing w:val="-4"/>
          <w:vertAlign w:val="baseline"/>
        </w:rPr>
        <w:t> </w:t>
      </w:r>
      <w:r>
        <w:rPr>
          <w:vertAlign w:val="baseline"/>
        </w:rPr>
        <w:t>m</w:t>
      </w:r>
      <w:r>
        <w:rPr>
          <w:spacing w:val="-4"/>
          <w:vertAlign w:val="baseline"/>
        </w:rPr>
        <w:t> </w:t>
      </w:r>
      <w:r>
        <w:rPr>
          <w:vertAlign w:val="baseline"/>
        </w:rPr>
        <w:t>and</w:t>
      </w:r>
      <w:r>
        <w:rPr>
          <w:spacing w:val="-4"/>
          <w:vertAlign w:val="baseline"/>
        </w:rPr>
        <w:t> </w:t>
      </w:r>
      <w:r>
        <w:rPr>
          <w:vertAlign w:val="baseline"/>
        </w:rPr>
        <w:t>surveyed</w:t>
      </w:r>
      <w:r>
        <w:rPr>
          <w:spacing w:val="-4"/>
          <w:vertAlign w:val="baseline"/>
        </w:rPr>
        <w:t> </w:t>
      </w:r>
      <w:r>
        <w:rPr>
          <w:vertAlign w:val="baseline"/>
        </w:rPr>
        <w:t>south</w:t>
      </w:r>
      <w:r>
        <w:rPr>
          <w:spacing w:val="-4"/>
          <w:vertAlign w:val="baseline"/>
        </w:rPr>
        <w:t> </w:t>
      </w:r>
      <w:r>
        <w:rPr>
          <w:vertAlign w:val="baseline"/>
        </w:rPr>
        <w:t>to</w:t>
      </w:r>
      <w:r>
        <w:rPr>
          <w:spacing w:val="-4"/>
          <w:vertAlign w:val="baseline"/>
        </w:rPr>
        <w:t> </w:t>
      </w:r>
      <w:r>
        <w:rPr>
          <w:vertAlign w:val="baseline"/>
        </w:rPr>
        <w:t>34</w:t>
      </w:r>
      <w:r>
        <w:rPr>
          <w:rFonts w:ascii="Times New Roman" w:hAnsi="Times New Roman"/>
          <w:i/>
          <w:vertAlign w:val="baseline"/>
        </w:rPr>
        <w:t>.</w:t>
      </w:r>
      <w:r>
        <w:rPr>
          <w:vertAlign w:val="baseline"/>
        </w:rPr>
        <w:t>5</w:t>
      </w:r>
      <w:r>
        <w:rPr>
          <w:rFonts w:ascii="Lucida Sans Unicode" w:hAnsi="Lucida Sans Unicode"/>
          <w:vertAlign w:val="superscript"/>
        </w:rPr>
        <w:t>∘</w:t>
      </w:r>
      <w:r>
        <w:rPr>
          <w:rFonts w:ascii="Lucida Sans Unicode" w:hAnsi="Lucida Sans Unicode"/>
          <w:spacing w:val="-17"/>
          <w:vertAlign w:val="baseline"/>
        </w:rPr>
        <w:t> </w:t>
      </w:r>
      <w:r>
        <w:rPr>
          <w:vertAlign w:val="baseline"/>
        </w:rPr>
        <w:t>N.</w:t>
      </w:r>
      <w:r>
        <w:rPr>
          <w:spacing w:val="-4"/>
          <w:vertAlign w:val="baseline"/>
        </w:rPr>
        <w:t> </w:t>
      </w:r>
      <w:r>
        <w:rPr>
          <w:vertAlign w:val="baseline"/>
        </w:rPr>
        <w:t>In</w:t>
      </w:r>
      <w:r>
        <w:rPr>
          <w:spacing w:val="-4"/>
          <w:vertAlign w:val="baseline"/>
        </w:rPr>
        <w:t> </w:t>
      </w:r>
      <w:r>
        <w:rPr>
          <w:vertAlign w:val="baseline"/>
        </w:rPr>
        <w:t>the</w:t>
      </w:r>
      <w:r>
        <w:rPr>
          <w:spacing w:val="-4"/>
          <w:vertAlign w:val="baseline"/>
        </w:rPr>
        <w:t> </w:t>
      </w:r>
      <w:r>
        <w:rPr>
          <w:vertAlign w:val="baseline"/>
        </w:rPr>
        <w:t>final</w:t>
      </w:r>
    </w:p>
    <w:p>
      <w:pPr>
        <w:pStyle w:val="BodyText"/>
        <w:spacing w:line="252" w:lineRule="exact"/>
        <w:ind w:left="153"/>
        <w:jc w:val="both"/>
      </w:pPr>
      <w:r>
        <w:rPr/>
        <w:t>year of the Triennial Survey series, 2004, the NWFSC’s Fishery Resource and Monitoring</w:t>
      </w:r>
    </w:p>
    <w:p>
      <w:pPr>
        <w:pStyle w:val="BodyText"/>
        <w:spacing w:line="254" w:lineRule="auto" w:before="16"/>
        <w:ind w:left="160" w:right="158"/>
        <w:jc w:val="both"/>
      </w:pPr>
      <w:r>
        <w:rPr/>
        <w:t>division (FRAM) conducted the survey and followed very similar protocols as the </w:t>
      </w:r>
      <w:r>
        <w:rPr>
          <w:spacing w:val="-3"/>
        </w:rPr>
        <w:t>Alaska </w:t>
      </w:r>
      <w:r>
        <w:rPr>
          <w:w w:val="95"/>
        </w:rPr>
        <w:t>Fisheries Science Center (AFSC). Due to haul performance issues and differences in</w:t>
      </w:r>
      <w:r>
        <w:rPr>
          <w:spacing w:val="-19"/>
          <w:w w:val="95"/>
        </w:rPr>
        <w:t> </w:t>
      </w:r>
      <w:r>
        <w:rPr>
          <w:w w:val="95"/>
        </w:rPr>
        <w:t>sampling </w:t>
      </w:r>
      <w:r>
        <w:rPr/>
        <w:t>depths,</w:t>
      </w:r>
      <w:r>
        <w:rPr>
          <w:spacing w:val="15"/>
        </w:rPr>
        <w:t> </w:t>
      </w:r>
      <w:r>
        <w:rPr/>
        <w:t>the</w:t>
      </w:r>
      <w:r>
        <w:rPr>
          <w:spacing w:val="15"/>
        </w:rPr>
        <w:t> </w:t>
      </w:r>
      <w:r>
        <w:rPr/>
        <w:t>1977</w:t>
      </w:r>
      <w:r>
        <w:rPr>
          <w:spacing w:val="15"/>
        </w:rPr>
        <w:t> </w:t>
      </w:r>
      <w:r>
        <w:rPr/>
        <w:t>are</w:t>
      </w:r>
      <w:r>
        <w:rPr>
          <w:spacing w:val="15"/>
        </w:rPr>
        <w:t> </w:t>
      </w:r>
      <w:r>
        <w:rPr/>
        <w:t>omitted</w:t>
      </w:r>
      <w:r>
        <w:rPr>
          <w:spacing w:val="15"/>
        </w:rPr>
        <w:t> </w:t>
      </w:r>
      <w:r>
        <w:rPr/>
        <w:t>from</w:t>
      </w:r>
      <w:r>
        <w:rPr>
          <w:spacing w:val="15"/>
        </w:rPr>
        <w:t> </w:t>
      </w:r>
      <w:r>
        <w:rPr/>
        <w:t>analysis.</w:t>
      </w:r>
    </w:p>
    <w:p>
      <w:pPr>
        <w:pStyle w:val="BodyText"/>
        <w:spacing w:before="3"/>
        <w:rPr>
          <w:sz w:val="21"/>
        </w:rPr>
      </w:pPr>
    </w:p>
    <w:p>
      <w:pPr>
        <w:pStyle w:val="BodyText"/>
        <w:spacing w:line="254" w:lineRule="auto"/>
        <w:ind w:left="151" w:right="152" w:firstLine="8"/>
        <w:jc w:val="both"/>
      </w:pPr>
      <w:r>
        <w:rPr/>
        <w:t>Due</w:t>
      </w:r>
      <w:r>
        <w:rPr>
          <w:spacing w:val="-23"/>
        </w:rPr>
        <w:t> </w:t>
      </w:r>
      <w:r>
        <w:rPr/>
        <w:t>to</w:t>
      </w:r>
      <w:r>
        <w:rPr>
          <w:spacing w:val="-23"/>
        </w:rPr>
        <w:t> </w:t>
      </w:r>
      <w:r>
        <w:rPr/>
        <w:t>changes</w:t>
      </w:r>
      <w:r>
        <w:rPr>
          <w:spacing w:val="-23"/>
        </w:rPr>
        <w:t> </w:t>
      </w:r>
      <w:r>
        <w:rPr/>
        <w:t>in</w:t>
      </w:r>
      <w:r>
        <w:rPr>
          <w:spacing w:val="-23"/>
        </w:rPr>
        <w:t> </w:t>
      </w:r>
      <w:r>
        <w:rPr/>
        <w:t>survey</w:t>
      </w:r>
      <w:r>
        <w:rPr>
          <w:spacing w:val="-23"/>
        </w:rPr>
        <w:t> </w:t>
      </w:r>
      <w:r>
        <w:rPr/>
        <w:t>timing,</w:t>
      </w:r>
      <w:r>
        <w:rPr>
          <w:spacing w:val="-23"/>
        </w:rPr>
        <w:t> </w:t>
      </w:r>
      <w:r>
        <w:rPr/>
        <w:t>the</w:t>
      </w:r>
      <w:r>
        <w:rPr>
          <w:spacing w:val="-23"/>
        </w:rPr>
        <w:t> </w:t>
      </w:r>
      <w:r>
        <w:rPr>
          <w:spacing w:val="-3"/>
        </w:rPr>
        <w:t>Triennial</w:t>
      </w:r>
      <w:r>
        <w:rPr>
          <w:spacing w:val="-23"/>
        </w:rPr>
        <w:t> </w:t>
      </w:r>
      <w:r>
        <w:rPr/>
        <w:t>Survey</w:t>
      </w:r>
      <w:r>
        <w:rPr>
          <w:spacing w:val="-23"/>
        </w:rPr>
        <w:t> </w:t>
      </w:r>
      <w:r>
        <w:rPr/>
        <w:t>data</w:t>
      </w:r>
      <w:r>
        <w:rPr>
          <w:spacing w:val="-23"/>
        </w:rPr>
        <w:t> </w:t>
      </w:r>
      <w:r>
        <w:rPr>
          <w:spacing w:val="-4"/>
        </w:rPr>
        <w:t>have</w:t>
      </w:r>
      <w:r>
        <w:rPr>
          <w:spacing w:val="-23"/>
        </w:rPr>
        <w:t> </w:t>
      </w:r>
      <w:r>
        <w:rPr/>
        <w:t>been</w:t>
      </w:r>
      <w:r>
        <w:rPr>
          <w:spacing w:val="-23"/>
        </w:rPr>
        <w:t> </w:t>
      </w:r>
      <w:r>
        <w:rPr/>
        <w:t>split</w:t>
      </w:r>
      <w:r>
        <w:rPr>
          <w:spacing w:val="-23"/>
        </w:rPr>
        <w:t> </w:t>
      </w:r>
      <w:r>
        <w:rPr/>
        <w:t>into</w:t>
      </w:r>
      <w:r>
        <w:rPr>
          <w:spacing w:val="-23"/>
        </w:rPr>
        <w:t> </w:t>
      </w:r>
      <w:r>
        <w:rPr/>
        <w:t>independent early</w:t>
      </w:r>
      <w:r>
        <w:rPr>
          <w:spacing w:val="-15"/>
        </w:rPr>
        <w:t> </w:t>
      </w:r>
      <w:r>
        <w:rPr/>
        <w:t>(1980-1992)</w:t>
      </w:r>
      <w:r>
        <w:rPr>
          <w:spacing w:val="-15"/>
        </w:rPr>
        <w:t> </w:t>
      </w:r>
      <w:r>
        <w:rPr/>
        <w:t>and</w:t>
      </w:r>
      <w:r>
        <w:rPr>
          <w:spacing w:val="-15"/>
        </w:rPr>
        <w:t> </w:t>
      </w:r>
      <w:r>
        <w:rPr/>
        <w:t>late</w:t>
      </w:r>
      <w:r>
        <w:rPr>
          <w:spacing w:val="-15"/>
        </w:rPr>
        <w:t> </w:t>
      </w:r>
      <w:r>
        <w:rPr/>
        <w:t>(1995-2004)</w:t>
      </w:r>
      <w:r>
        <w:rPr>
          <w:spacing w:val="-15"/>
        </w:rPr>
        <w:t> </w:t>
      </w:r>
      <w:r>
        <w:rPr/>
        <w:t>survey</w:t>
      </w:r>
      <w:r>
        <w:rPr>
          <w:spacing w:val="-15"/>
        </w:rPr>
        <w:t> </w:t>
      </w:r>
      <w:r>
        <w:rPr/>
        <w:t>time</w:t>
      </w:r>
      <w:r>
        <w:rPr>
          <w:spacing w:val="-15"/>
        </w:rPr>
        <w:t> </w:t>
      </w:r>
      <w:r>
        <w:rPr/>
        <w:t>series. The</w:t>
      </w:r>
      <w:r>
        <w:rPr>
          <w:spacing w:val="-15"/>
        </w:rPr>
        <w:t> </w:t>
      </w:r>
      <w:r>
        <w:rPr/>
        <w:t>splitting</w:t>
      </w:r>
      <w:r>
        <w:rPr>
          <w:spacing w:val="-15"/>
        </w:rPr>
        <w:t> </w:t>
      </w:r>
      <w:r>
        <w:rPr/>
        <w:t>of</w:t>
      </w:r>
      <w:r>
        <w:rPr>
          <w:spacing w:val="-15"/>
        </w:rPr>
        <w:t> </w:t>
      </w:r>
      <w:r>
        <w:rPr/>
        <w:t>this</w:t>
      </w:r>
      <w:r>
        <w:rPr>
          <w:spacing w:val="-15"/>
        </w:rPr>
        <w:t> </w:t>
      </w:r>
      <w:r>
        <w:rPr/>
        <w:t>time</w:t>
      </w:r>
      <w:r>
        <w:rPr>
          <w:spacing w:val="-15"/>
        </w:rPr>
        <w:t> </w:t>
      </w:r>
      <w:r>
        <w:rPr/>
        <w:t>series </w:t>
      </w:r>
      <w:r>
        <w:rPr>
          <w:spacing w:val="-3"/>
        </w:rPr>
        <w:t>was</w:t>
      </w:r>
      <w:r>
        <w:rPr>
          <w:spacing w:val="-8"/>
        </w:rPr>
        <w:t> </w:t>
      </w:r>
      <w:r>
        <w:rPr/>
        <w:t>investigated</w:t>
      </w:r>
      <w:r>
        <w:rPr>
          <w:spacing w:val="-8"/>
        </w:rPr>
        <w:t> </w:t>
      </w:r>
      <w:r>
        <w:rPr/>
        <w:t>during</w:t>
      </w:r>
      <w:r>
        <w:rPr>
          <w:spacing w:val="-8"/>
        </w:rPr>
        <w:t> </w:t>
      </w:r>
      <w:r>
        <w:rPr/>
        <w:t>the</w:t>
      </w:r>
      <w:r>
        <w:rPr>
          <w:spacing w:val="-8"/>
        </w:rPr>
        <w:t> </w:t>
      </w:r>
      <w:r>
        <w:rPr/>
        <w:t>2009</w:t>
      </w:r>
      <w:r>
        <w:rPr>
          <w:spacing w:val="-8"/>
        </w:rPr>
        <w:t> </w:t>
      </w:r>
      <w:r>
        <w:rPr>
          <w:spacing w:val="-5"/>
        </w:rPr>
        <w:t>STAR</w:t>
      </w:r>
      <w:r>
        <w:rPr>
          <w:spacing w:val="-8"/>
        </w:rPr>
        <w:t> </w:t>
      </w:r>
      <w:r>
        <w:rPr/>
        <w:t>panel</w:t>
      </w:r>
      <w:r>
        <w:rPr>
          <w:spacing w:val="-8"/>
        </w:rPr>
        <w:t> </w:t>
      </w:r>
      <w:r>
        <w:rPr/>
        <w:t>due</w:t>
      </w:r>
      <w:r>
        <w:rPr>
          <w:spacing w:val="-8"/>
        </w:rPr>
        <w:t> </w:t>
      </w:r>
      <w:r>
        <w:rPr/>
        <w:t>to</w:t>
      </w:r>
      <w:r>
        <w:rPr>
          <w:spacing w:val="-8"/>
        </w:rPr>
        <w:t> </w:t>
      </w:r>
      <w:r>
        <w:rPr/>
        <w:t>the</w:t>
      </w:r>
      <w:r>
        <w:rPr>
          <w:spacing w:val="-8"/>
        </w:rPr>
        <w:t> </w:t>
      </w:r>
      <w:r>
        <w:rPr/>
        <w:t>changes</w:t>
      </w:r>
      <w:r>
        <w:rPr>
          <w:spacing w:val="-8"/>
        </w:rPr>
        <w:t> </w:t>
      </w:r>
      <w:r>
        <w:rPr/>
        <w:t>in</w:t>
      </w:r>
      <w:r>
        <w:rPr>
          <w:spacing w:val="-8"/>
        </w:rPr>
        <w:t> </w:t>
      </w:r>
      <w:r>
        <w:rPr/>
        <w:t>survey</w:t>
      </w:r>
      <w:r>
        <w:rPr>
          <w:spacing w:val="-8"/>
        </w:rPr>
        <w:t> </w:t>
      </w:r>
      <w:r>
        <w:rPr/>
        <w:t>timing</w:t>
      </w:r>
      <w:r>
        <w:rPr>
          <w:spacing w:val="-8"/>
        </w:rPr>
        <w:t> </w:t>
      </w:r>
      <w:r>
        <w:rPr/>
        <w:t>and</w:t>
      </w:r>
      <w:r>
        <w:rPr>
          <w:spacing w:val="-8"/>
        </w:rPr>
        <w:t> </w:t>
      </w:r>
      <w:r>
        <w:rPr/>
        <w:t>the </w:t>
      </w:r>
      <w:r>
        <w:rPr>
          <w:w w:val="95"/>
        </w:rPr>
        <w:t>expected change in petrale sole catchability because of the stock’s seasonal onshore-offshore </w:t>
      </w:r>
      <w:r>
        <w:rPr/>
        <w:t>migrations</w:t>
      </w:r>
      <w:r>
        <w:rPr>
          <w:spacing w:val="-27"/>
        </w:rPr>
        <w:t> </w:t>
      </w:r>
      <w:r>
        <w:rPr/>
        <w:t>(Cook</w:t>
      </w:r>
      <w:r>
        <w:rPr>
          <w:spacing w:val="-27"/>
        </w:rPr>
        <w:t> </w:t>
      </w:r>
      <w:r>
        <w:rPr/>
        <w:t>et</w:t>
      </w:r>
      <w:r>
        <w:rPr>
          <w:spacing w:val="-27"/>
        </w:rPr>
        <w:t> </w:t>
      </w:r>
      <w:r>
        <w:rPr/>
        <w:t>al.</w:t>
      </w:r>
      <w:r>
        <w:rPr>
          <w:spacing w:val="-15"/>
        </w:rPr>
        <w:t> </w:t>
      </w:r>
      <w:hyperlink w:history="true" w:anchor="_bookmark87">
        <w:r>
          <w:rPr>
            <w:color w:val="0000FF"/>
          </w:rPr>
          <w:t>2009</w:t>
        </w:r>
      </w:hyperlink>
      <w:r>
        <w:rPr/>
        <w:t>).</w:t>
      </w:r>
      <w:r>
        <w:rPr>
          <w:spacing w:val="-14"/>
        </w:rPr>
        <w:t> </w:t>
      </w:r>
      <w:r>
        <w:rPr>
          <w:spacing w:val="-7"/>
        </w:rPr>
        <w:t>For</w:t>
      </w:r>
      <w:r>
        <w:rPr>
          <w:spacing w:val="-27"/>
        </w:rPr>
        <w:t> </w:t>
      </w:r>
      <w:r>
        <w:rPr/>
        <w:t>these</w:t>
      </w:r>
      <w:r>
        <w:rPr>
          <w:spacing w:val="-27"/>
        </w:rPr>
        <w:t> </w:t>
      </w:r>
      <w:r>
        <w:rPr/>
        <w:t>reasons,</w:t>
      </w:r>
      <w:r>
        <w:rPr>
          <w:spacing w:val="-26"/>
        </w:rPr>
        <w:t> </w:t>
      </w:r>
      <w:r>
        <w:rPr/>
        <w:t>as</w:t>
      </w:r>
      <w:r>
        <w:rPr>
          <w:spacing w:val="-27"/>
        </w:rPr>
        <w:t> </w:t>
      </w:r>
      <w:r>
        <w:rPr/>
        <w:t>well</w:t>
      </w:r>
      <w:r>
        <w:rPr>
          <w:spacing w:val="-27"/>
        </w:rPr>
        <w:t> </w:t>
      </w:r>
      <w:r>
        <w:rPr/>
        <w:t>as</w:t>
      </w:r>
      <w:r>
        <w:rPr>
          <w:spacing w:val="-27"/>
        </w:rPr>
        <w:t> </w:t>
      </w:r>
      <w:r>
        <w:rPr/>
        <w:t>because</w:t>
      </w:r>
      <w:r>
        <w:rPr>
          <w:spacing w:val="-27"/>
        </w:rPr>
        <w:t> </w:t>
      </w:r>
      <w:r>
        <w:rPr/>
        <w:t>the</w:t>
      </w:r>
      <w:r>
        <w:rPr>
          <w:spacing w:val="-27"/>
        </w:rPr>
        <w:t> </w:t>
      </w:r>
      <w:r>
        <w:rPr/>
        <w:t>split</w:t>
      </w:r>
      <w:r>
        <w:rPr>
          <w:spacing w:val="-27"/>
        </w:rPr>
        <w:t> </w:t>
      </w:r>
      <w:r>
        <w:rPr/>
        <w:t>improved</w:t>
      </w:r>
      <w:r>
        <w:rPr>
          <w:spacing w:val="-27"/>
        </w:rPr>
        <w:t> </w:t>
      </w:r>
      <w:r>
        <w:rPr/>
        <w:t>fits</w:t>
      </w:r>
      <w:r>
        <w:rPr>
          <w:spacing w:val="-27"/>
        </w:rPr>
        <w:t> </w:t>
      </w:r>
      <w:r>
        <w:rPr/>
        <w:t>to the</w:t>
      </w:r>
      <w:r>
        <w:rPr>
          <w:spacing w:val="-13"/>
        </w:rPr>
        <w:t> </w:t>
      </w:r>
      <w:r>
        <w:rPr/>
        <w:t>split</w:t>
      </w:r>
      <w:r>
        <w:rPr>
          <w:spacing w:val="-13"/>
        </w:rPr>
        <w:t> </w:t>
      </w:r>
      <w:r>
        <w:rPr/>
        <w:t>time</w:t>
      </w:r>
      <w:r>
        <w:rPr>
          <w:spacing w:val="-13"/>
        </w:rPr>
        <w:t> </w:t>
      </w:r>
      <w:r>
        <w:rPr/>
        <w:t>series</w:t>
      </w:r>
      <w:r>
        <w:rPr>
          <w:spacing w:val="-13"/>
        </w:rPr>
        <w:t> </w:t>
      </w:r>
      <w:r>
        <w:rPr/>
        <w:t>and</w:t>
      </w:r>
      <w:r>
        <w:rPr>
          <w:spacing w:val="-13"/>
        </w:rPr>
        <w:t> </w:t>
      </w:r>
      <w:r>
        <w:rPr/>
        <w:t>made</w:t>
      </w:r>
      <w:r>
        <w:rPr>
          <w:spacing w:val="-13"/>
        </w:rPr>
        <w:t> </w:t>
      </w:r>
      <w:r>
        <w:rPr/>
        <w:t>small</w:t>
      </w:r>
      <w:r>
        <w:rPr>
          <w:spacing w:val="-13"/>
        </w:rPr>
        <w:t> </w:t>
      </w:r>
      <w:r>
        <w:rPr/>
        <w:t>changes</w:t>
      </w:r>
      <w:r>
        <w:rPr>
          <w:spacing w:val="-13"/>
        </w:rPr>
        <w:t> </w:t>
      </w:r>
      <w:r>
        <w:rPr/>
        <w:t>to</w:t>
      </w:r>
      <w:r>
        <w:rPr>
          <w:spacing w:val="-13"/>
        </w:rPr>
        <w:t> </w:t>
      </w:r>
      <w:r>
        <w:rPr/>
        <w:t>the</w:t>
      </w:r>
      <w:r>
        <w:rPr>
          <w:spacing w:val="-13"/>
        </w:rPr>
        <w:t> </w:t>
      </w:r>
      <w:r>
        <w:rPr/>
        <w:t>estimation</w:t>
      </w:r>
      <w:r>
        <w:rPr>
          <w:spacing w:val="-13"/>
        </w:rPr>
        <w:t> </w:t>
      </w:r>
      <w:r>
        <w:rPr/>
        <w:t>of</w:t>
      </w:r>
      <w:r>
        <w:rPr>
          <w:spacing w:val="-13"/>
        </w:rPr>
        <w:t> </w:t>
      </w:r>
      <w:r>
        <w:rPr/>
        <w:t>the</w:t>
      </w:r>
      <w:r>
        <w:rPr>
          <w:spacing w:val="-13"/>
        </w:rPr>
        <w:t> </w:t>
      </w:r>
      <w:r>
        <w:rPr/>
        <w:t>selectivity</w:t>
      </w:r>
      <w:r>
        <w:rPr>
          <w:spacing w:val="-13"/>
        </w:rPr>
        <w:t> </w:t>
      </w:r>
      <w:r>
        <w:rPr/>
        <w:t>curves,</w:t>
      </w:r>
      <w:r>
        <w:rPr>
          <w:spacing w:val="-13"/>
        </w:rPr>
        <w:t> </w:t>
      </w:r>
      <w:r>
        <w:rPr/>
        <w:t>the 2009 </w:t>
      </w:r>
      <w:r>
        <w:rPr>
          <w:spacing w:val="-5"/>
        </w:rPr>
        <w:t>STAR </w:t>
      </w:r>
      <w:r>
        <w:rPr/>
        <w:t>panel supported the</w:t>
      </w:r>
      <w:r>
        <w:rPr>
          <w:spacing w:val="38"/>
        </w:rPr>
        <w:t> </w:t>
      </w:r>
      <w:r>
        <w:rPr/>
        <w:t>split.</w:t>
      </w:r>
    </w:p>
    <w:p>
      <w:pPr>
        <w:pStyle w:val="BodyText"/>
        <w:spacing w:before="2"/>
        <w:rPr>
          <w:sz w:val="21"/>
        </w:rPr>
      </w:pPr>
    </w:p>
    <w:p>
      <w:pPr>
        <w:pStyle w:val="BodyText"/>
        <w:spacing w:line="254" w:lineRule="auto" w:before="1"/>
        <w:ind w:left="151" w:right="115"/>
        <w:jc w:val="both"/>
      </w:pPr>
      <w:r>
        <w:rPr/>
        <w:t>The</w:t>
      </w:r>
      <w:r>
        <w:rPr>
          <w:spacing w:val="-36"/>
        </w:rPr>
        <w:t> </w:t>
      </w:r>
      <w:r>
        <w:rPr>
          <w:spacing w:val="-3"/>
        </w:rPr>
        <w:t>Triennial</w:t>
      </w:r>
      <w:r>
        <w:rPr>
          <w:spacing w:val="-36"/>
        </w:rPr>
        <w:t> </w:t>
      </w:r>
      <w:r>
        <w:rPr/>
        <w:t>Survey</w:t>
      </w:r>
      <w:r>
        <w:rPr>
          <w:spacing w:val="-36"/>
        </w:rPr>
        <w:t> </w:t>
      </w:r>
      <w:r>
        <w:rPr/>
        <w:t>commonly</w:t>
      </w:r>
      <w:r>
        <w:rPr>
          <w:spacing w:val="-36"/>
        </w:rPr>
        <w:t> </w:t>
      </w:r>
      <w:r>
        <w:rPr/>
        <w:t>encounters</w:t>
      </w:r>
      <w:r>
        <w:rPr>
          <w:spacing w:val="-36"/>
        </w:rPr>
        <w:t> </w:t>
      </w:r>
      <w:r>
        <w:rPr/>
        <w:t>petrale</w:t>
      </w:r>
      <w:r>
        <w:rPr>
          <w:spacing w:val="-36"/>
        </w:rPr>
        <w:t> </w:t>
      </w:r>
      <w:r>
        <w:rPr/>
        <w:t>sole</w:t>
      </w:r>
      <w:r>
        <w:rPr>
          <w:spacing w:val="-36"/>
        </w:rPr>
        <w:t> </w:t>
      </w:r>
      <w:r>
        <w:rPr/>
        <w:t>along</w:t>
      </w:r>
      <w:r>
        <w:rPr>
          <w:spacing w:val="-36"/>
        </w:rPr>
        <w:t> </w:t>
      </w:r>
      <w:r>
        <w:rPr/>
        <w:t>the</w:t>
      </w:r>
      <w:r>
        <w:rPr>
          <w:spacing w:val="-36"/>
        </w:rPr>
        <w:t> </w:t>
      </w:r>
      <w:r>
        <w:rPr/>
        <w:t>U.S</w:t>
      </w:r>
      <w:r>
        <w:rPr>
          <w:spacing w:val="-36"/>
        </w:rPr>
        <w:t> </w:t>
      </w:r>
      <w:r>
        <w:rPr>
          <w:spacing w:val="-5"/>
        </w:rPr>
        <w:t>West</w:t>
      </w:r>
      <w:r>
        <w:rPr>
          <w:spacing w:val="-36"/>
        </w:rPr>
        <w:t> </w:t>
      </w:r>
      <w:r>
        <w:rPr/>
        <w:t>Coast</w:t>
      </w:r>
      <w:r>
        <w:rPr>
          <w:spacing w:val="-36"/>
        </w:rPr>
        <w:t> </w:t>
      </w:r>
      <w:r>
        <w:rPr/>
        <w:t>(Figure</w:t>
      </w:r>
      <w:r>
        <w:rPr>
          <w:spacing w:val="-36"/>
        </w:rPr>
        <w:t> </w:t>
      </w:r>
      <w:hyperlink w:history="true" w:anchor="_bookmark174">
        <w:r>
          <w:rPr>
            <w:color w:val="0000FF"/>
          </w:rPr>
          <w:t>14</w:t>
        </w:r>
      </w:hyperlink>
      <w:r>
        <w:rPr/>
        <w:t>). The</w:t>
      </w:r>
      <w:r>
        <w:rPr>
          <w:spacing w:val="-27"/>
        </w:rPr>
        <w:t> </w:t>
      </w:r>
      <w:r>
        <w:rPr/>
        <w:t>catch-per-unit-effort</w:t>
      </w:r>
      <w:r>
        <w:rPr>
          <w:spacing w:val="-27"/>
        </w:rPr>
        <w:t> </w:t>
      </w:r>
      <w:r>
        <w:rPr/>
        <w:t>estimated</w:t>
      </w:r>
      <w:r>
        <w:rPr>
          <w:spacing w:val="-27"/>
        </w:rPr>
        <w:t> </w:t>
      </w:r>
      <w:r>
        <w:rPr/>
        <w:t>from</w:t>
      </w:r>
      <w:r>
        <w:rPr>
          <w:spacing w:val="-27"/>
        </w:rPr>
        <w:t> </w:t>
      </w:r>
      <w:r>
        <w:rPr/>
        <w:t>the</w:t>
      </w:r>
      <w:r>
        <w:rPr>
          <w:spacing w:val="-27"/>
        </w:rPr>
        <w:t> </w:t>
      </w:r>
      <w:r>
        <w:rPr/>
        <w:t>survey</w:t>
      </w:r>
      <w:r>
        <w:rPr>
          <w:spacing w:val="-27"/>
        </w:rPr>
        <w:t> </w:t>
      </w:r>
      <w:r>
        <w:rPr/>
        <w:t>is</w:t>
      </w:r>
      <w:r>
        <w:rPr>
          <w:spacing w:val="-27"/>
        </w:rPr>
        <w:t> </w:t>
      </w:r>
      <w:r>
        <w:rPr/>
        <w:t>roughly</w:t>
      </w:r>
      <w:r>
        <w:rPr>
          <w:spacing w:val="-27"/>
        </w:rPr>
        <w:t> </w:t>
      </w:r>
      <w:r>
        <w:rPr/>
        <w:t>constant</w:t>
      </w:r>
      <w:r>
        <w:rPr>
          <w:spacing w:val="-27"/>
        </w:rPr>
        <w:t> </w:t>
      </w:r>
      <w:r>
        <w:rPr/>
        <w:t>across</w:t>
      </w:r>
      <w:r>
        <w:rPr>
          <w:spacing w:val="-27"/>
        </w:rPr>
        <w:t> </w:t>
      </w:r>
      <w:r>
        <w:rPr/>
        <w:t>the</w:t>
      </w:r>
      <w:r>
        <w:rPr>
          <w:spacing w:val="-27"/>
        </w:rPr>
        <w:t> </w:t>
      </w:r>
      <w:r>
        <w:rPr/>
        <w:t>surveyed latitudes (Figure </w:t>
      </w:r>
      <w:hyperlink w:history="true" w:anchor="_bookmark175">
        <w:r>
          <w:rPr>
            <w:color w:val="0000FF"/>
          </w:rPr>
          <w:t>15</w:t>
        </w:r>
      </w:hyperlink>
      <w:r>
        <w:rPr/>
        <w:t>). Additionally, petrale sole were captured across the survey depths between</w:t>
      </w:r>
      <w:r>
        <w:rPr>
          <w:spacing w:val="-23"/>
        </w:rPr>
        <w:t> </w:t>
      </w:r>
      <w:r>
        <w:rPr/>
        <w:t>55-500</w:t>
      </w:r>
      <w:r>
        <w:rPr>
          <w:spacing w:val="-23"/>
        </w:rPr>
        <w:t> </w:t>
      </w:r>
      <w:r>
        <w:rPr/>
        <w:t>m</w:t>
      </w:r>
      <w:r>
        <w:rPr>
          <w:spacing w:val="-23"/>
        </w:rPr>
        <w:t> </w:t>
      </w:r>
      <w:r>
        <w:rPr/>
        <w:t>(Figure</w:t>
      </w:r>
      <w:r>
        <w:rPr>
          <w:spacing w:val="-23"/>
        </w:rPr>
        <w:t> </w:t>
      </w:r>
      <w:hyperlink w:history="true" w:anchor="_bookmark176">
        <w:r>
          <w:rPr>
            <w:color w:val="0000FF"/>
          </w:rPr>
          <w:t>16</w:t>
        </w:r>
      </w:hyperlink>
      <w:r>
        <w:rPr/>
        <w:t>).</w:t>
      </w:r>
      <w:r>
        <w:rPr>
          <w:spacing w:val="-11"/>
        </w:rPr>
        <w:t> </w:t>
      </w:r>
      <w:r>
        <w:rPr/>
        <w:t>The</w:t>
      </w:r>
      <w:r>
        <w:rPr>
          <w:spacing w:val="-23"/>
        </w:rPr>
        <w:t> </w:t>
      </w:r>
      <w:r>
        <w:rPr/>
        <w:t>observed</w:t>
      </w:r>
      <w:r>
        <w:rPr>
          <w:spacing w:val="-23"/>
        </w:rPr>
        <w:t> </w:t>
      </w:r>
      <w:r>
        <w:rPr/>
        <w:t>lengths</w:t>
      </w:r>
      <w:r>
        <w:rPr>
          <w:spacing w:val="-23"/>
        </w:rPr>
        <w:t> </w:t>
      </w:r>
      <w:r>
        <w:rPr/>
        <w:t>captured</w:t>
      </w:r>
      <w:r>
        <w:rPr>
          <w:spacing w:val="-23"/>
        </w:rPr>
        <w:t> </w:t>
      </w:r>
      <w:r>
        <w:rPr/>
        <w:t>across</w:t>
      </w:r>
      <w:r>
        <w:rPr>
          <w:spacing w:val="-23"/>
        </w:rPr>
        <w:t> </w:t>
      </w:r>
      <w:r>
        <w:rPr/>
        <w:t>depths</w:t>
      </w:r>
      <w:r>
        <w:rPr>
          <w:spacing w:val="-23"/>
        </w:rPr>
        <w:t> </w:t>
      </w:r>
      <w:r>
        <w:rPr>
          <w:spacing w:val="-4"/>
        </w:rPr>
        <w:t>by</w:t>
      </w:r>
      <w:r>
        <w:rPr>
          <w:spacing w:val="-23"/>
        </w:rPr>
        <w:t> </w:t>
      </w:r>
      <w:r>
        <w:rPr/>
        <w:t>each</w:t>
      </w:r>
      <w:r>
        <w:rPr>
          <w:spacing w:val="-23"/>
        </w:rPr>
        <w:t> </w:t>
      </w:r>
      <w:r>
        <w:rPr/>
        <w:t>survey period are shown in Figure</w:t>
      </w:r>
      <w:r>
        <w:rPr>
          <w:spacing w:val="31"/>
        </w:rPr>
        <w:t> </w:t>
      </w:r>
      <w:hyperlink w:history="true" w:anchor="_bookmark177">
        <w:r>
          <w:rPr>
            <w:color w:val="0000FF"/>
          </w:rPr>
          <w:t>17</w:t>
        </w:r>
      </w:hyperlink>
      <w:r>
        <w:rPr/>
        <w:t>.</w:t>
      </w:r>
    </w:p>
    <w:p>
      <w:pPr>
        <w:pStyle w:val="BodyText"/>
        <w:spacing w:before="2"/>
        <w:rPr>
          <w:sz w:val="21"/>
        </w:rPr>
      </w:pPr>
    </w:p>
    <w:p>
      <w:pPr>
        <w:pStyle w:val="BodyText"/>
        <w:spacing w:line="254" w:lineRule="auto"/>
        <w:ind w:left="132" w:right="153" w:firstLine="18"/>
        <w:jc w:val="both"/>
      </w:pPr>
      <w:r>
        <w:rPr>
          <w:w w:val="95"/>
        </w:rPr>
        <w:t>The</w:t>
      </w:r>
      <w:r>
        <w:rPr>
          <w:spacing w:val="-8"/>
          <w:w w:val="95"/>
        </w:rPr>
        <w:t> </w:t>
      </w:r>
      <w:r>
        <w:rPr>
          <w:w w:val="95"/>
        </w:rPr>
        <w:t>data</w:t>
      </w:r>
      <w:r>
        <w:rPr>
          <w:spacing w:val="-8"/>
          <w:w w:val="95"/>
        </w:rPr>
        <w:t> </w:t>
      </w:r>
      <w:r>
        <w:rPr>
          <w:w w:val="95"/>
        </w:rPr>
        <w:t>from</w:t>
      </w:r>
      <w:r>
        <w:rPr>
          <w:spacing w:val="-8"/>
          <w:w w:val="95"/>
        </w:rPr>
        <w:t> </w:t>
      </w:r>
      <w:r>
        <w:rPr>
          <w:w w:val="95"/>
        </w:rPr>
        <w:t>the</w:t>
      </w:r>
      <w:r>
        <w:rPr>
          <w:spacing w:val="-8"/>
          <w:w w:val="95"/>
        </w:rPr>
        <w:t> </w:t>
      </w:r>
      <w:r>
        <w:rPr>
          <w:w w:val="95"/>
        </w:rPr>
        <w:t>petrale</w:t>
      </w:r>
      <w:r>
        <w:rPr>
          <w:spacing w:val="-8"/>
          <w:w w:val="95"/>
        </w:rPr>
        <w:t> </w:t>
      </w:r>
      <w:r>
        <w:rPr>
          <w:w w:val="95"/>
        </w:rPr>
        <w:t>sole</w:t>
      </w:r>
      <w:r>
        <w:rPr>
          <w:spacing w:val="-8"/>
          <w:w w:val="95"/>
        </w:rPr>
        <w:t> </w:t>
      </w:r>
      <w:r>
        <w:rPr>
          <w:spacing w:val="-3"/>
          <w:w w:val="95"/>
        </w:rPr>
        <w:t>was</w:t>
      </w:r>
      <w:r>
        <w:rPr>
          <w:spacing w:val="-8"/>
          <w:w w:val="95"/>
        </w:rPr>
        <w:t> </w:t>
      </w:r>
      <w:r>
        <w:rPr>
          <w:w w:val="95"/>
        </w:rPr>
        <w:t>analyzed</w:t>
      </w:r>
      <w:r>
        <w:rPr>
          <w:spacing w:val="-8"/>
          <w:w w:val="95"/>
        </w:rPr>
        <w:t> </w:t>
      </w:r>
      <w:r>
        <w:rPr>
          <w:w w:val="95"/>
        </w:rPr>
        <w:t>using</w:t>
      </w:r>
      <w:r>
        <w:rPr>
          <w:spacing w:val="-8"/>
          <w:w w:val="95"/>
        </w:rPr>
        <w:t> </w:t>
      </w:r>
      <w:r>
        <w:rPr>
          <w:w w:val="95"/>
        </w:rPr>
        <w:t>a</w:t>
      </w:r>
      <w:r>
        <w:rPr>
          <w:spacing w:val="-8"/>
          <w:w w:val="95"/>
        </w:rPr>
        <w:t> </w:t>
      </w:r>
      <w:r>
        <w:rPr>
          <w:w w:val="95"/>
        </w:rPr>
        <w:t>spatio-temporal</w:t>
      </w:r>
      <w:r>
        <w:rPr>
          <w:spacing w:val="-8"/>
          <w:w w:val="95"/>
        </w:rPr>
        <w:t> </w:t>
      </w:r>
      <w:r>
        <w:rPr>
          <w:w w:val="95"/>
        </w:rPr>
        <w:t>delta</w:t>
      </w:r>
      <w:r>
        <w:rPr>
          <w:spacing w:val="-8"/>
          <w:w w:val="95"/>
        </w:rPr>
        <w:t> </w:t>
      </w:r>
      <w:r>
        <w:rPr>
          <w:w w:val="95"/>
        </w:rPr>
        <w:t>model</w:t>
      </w:r>
      <w:r>
        <w:rPr>
          <w:spacing w:val="-8"/>
          <w:w w:val="95"/>
        </w:rPr>
        <w:t> </w:t>
      </w:r>
      <w:r>
        <w:rPr>
          <w:w w:val="95"/>
        </w:rPr>
        <w:t>implemented </w:t>
      </w:r>
      <w:r>
        <w:rPr/>
        <w:t>as an R </w:t>
      </w:r>
      <w:r>
        <w:rPr>
          <w:spacing w:val="-3"/>
        </w:rPr>
        <w:t>package, </w:t>
      </w:r>
      <w:r>
        <w:rPr>
          <w:spacing w:val="-7"/>
        </w:rPr>
        <w:t>VAST </w:t>
      </w:r>
      <w:r>
        <w:rPr/>
        <w:t>(Thorson and Barnett </w:t>
      </w:r>
      <w:hyperlink w:history="true" w:anchor="_bookmark128">
        <w:r>
          <w:rPr>
            <w:color w:val="0000FF"/>
          </w:rPr>
          <w:t>2017</w:t>
        </w:r>
      </w:hyperlink>
      <w:r>
        <w:rPr/>
        <w:t>, Thorson </w:t>
      </w:r>
      <w:hyperlink w:history="true" w:anchor="_bookmark127">
        <w:r>
          <w:rPr>
            <w:color w:val="0000FF"/>
          </w:rPr>
          <w:t>2019</w:t>
        </w:r>
      </w:hyperlink>
      <w:r>
        <w:rPr/>
        <w:t>), described above in Section </w:t>
      </w:r>
      <w:hyperlink w:history="true" w:anchor="_bookmark36">
        <w:r>
          <w:rPr>
            <w:color w:val="0000FF"/>
          </w:rPr>
          <w:t>2.1.1</w:t>
        </w:r>
      </w:hyperlink>
      <w:r>
        <w:rPr/>
        <w:t>. Spatial variation </w:t>
      </w:r>
      <w:r>
        <w:rPr>
          <w:spacing w:val="-3"/>
        </w:rPr>
        <w:t>was </w:t>
      </w:r>
      <w:r>
        <w:rPr/>
        <w:t>approximated using 250 knots, and the model used the bias-correction algorithm (Thorson and Kristensen </w:t>
      </w:r>
      <w:hyperlink w:history="true" w:anchor="_bookmark129">
        <w:r>
          <w:rPr>
            <w:color w:val="0000FF"/>
          </w:rPr>
          <w:t>2016</w:t>
        </w:r>
      </w:hyperlink>
      <w:r>
        <w:rPr/>
        <w:t>) in </w:t>
      </w:r>
      <w:r>
        <w:rPr>
          <w:spacing w:val="-3"/>
        </w:rPr>
        <w:t>Template </w:t>
      </w:r>
      <w:r>
        <w:rPr/>
        <w:t>Model Builder (Kristensen</w:t>
      </w:r>
      <w:r>
        <w:rPr>
          <w:spacing w:val="-8"/>
        </w:rPr>
        <w:t> </w:t>
      </w:r>
      <w:r>
        <w:rPr/>
        <w:t>et</w:t>
      </w:r>
      <w:r>
        <w:rPr>
          <w:spacing w:val="-8"/>
        </w:rPr>
        <w:t> </w:t>
      </w:r>
      <w:r>
        <w:rPr/>
        <w:t>al.</w:t>
      </w:r>
      <w:r>
        <w:rPr>
          <w:spacing w:val="8"/>
        </w:rPr>
        <w:t> </w:t>
      </w:r>
      <w:hyperlink w:history="true" w:anchor="_bookmark106">
        <w:r>
          <w:rPr>
            <w:color w:val="0000FF"/>
          </w:rPr>
          <w:t>2016</w:t>
        </w:r>
      </w:hyperlink>
      <w:r>
        <w:rPr/>
        <w:t>).</w:t>
      </w:r>
      <w:r>
        <w:rPr>
          <w:spacing w:val="8"/>
        </w:rPr>
        <w:t> </w:t>
      </w:r>
      <w:r>
        <w:rPr/>
        <w:t>The</w:t>
      </w:r>
      <w:r>
        <w:rPr>
          <w:spacing w:val="-8"/>
        </w:rPr>
        <w:t> </w:t>
      </w:r>
      <w:r>
        <w:rPr/>
        <w:t>index</w:t>
      </w:r>
      <w:r>
        <w:rPr>
          <w:spacing w:val="-8"/>
        </w:rPr>
        <w:t> </w:t>
      </w:r>
      <w:r>
        <w:rPr/>
        <w:t>of</w:t>
      </w:r>
      <w:r>
        <w:rPr>
          <w:spacing w:val="-8"/>
        </w:rPr>
        <w:t> </w:t>
      </w:r>
      <w:r>
        <w:rPr/>
        <w:t>abundance</w:t>
      </w:r>
      <w:r>
        <w:rPr>
          <w:spacing w:val="-8"/>
        </w:rPr>
        <w:t> </w:t>
      </w:r>
      <w:r>
        <w:rPr>
          <w:spacing w:val="-3"/>
        </w:rPr>
        <w:t>was</w:t>
      </w:r>
      <w:r>
        <w:rPr>
          <w:spacing w:val="-8"/>
        </w:rPr>
        <w:t> </w:t>
      </w:r>
      <w:r>
        <w:rPr/>
        <w:t>estimated</w:t>
      </w:r>
      <w:r>
        <w:rPr>
          <w:spacing w:val="-8"/>
        </w:rPr>
        <w:t> </w:t>
      </w:r>
      <w:r>
        <w:rPr/>
        <w:t>using</w:t>
      </w:r>
      <w:r>
        <w:rPr>
          <w:spacing w:val="-8"/>
        </w:rPr>
        <w:t> </w:t>
      </w:r>
      <w:r>
        <w:rPr>
          <w:spacing w:val="-7"/>
        </w:rPr>
        <w:t>VAST</w:t>
      </w:r>
      <w:r>
        <w:rPr>
          <w:spacing w:val="-8"/>
        </w:rPr>
        <w:t> </w:t>
      </w:r>
      <w:r>
        <w:rPr/>
        <w:t>seperately</w:t>
      </w:r>
      <w:r>
        <w:rPr>
          <w:spacing w:val="-8"/>
        </w:rPr>
        <w:t> </w:t>
      </w:r>
      <w:r>
        <w:rPr/>
        <w:t>for the</w:t>
      </w:r>
      <w:r>
        <w:rPr>
          <w:spacing w:val="16"/>
        </w:rPr>
        <w:t> </w:t>
      </w:r>
      <w:r>
        <w:rPr/>
        <w:t>early</w:t>
      </w:r>
      <w:r>
        <w:rPr>
          <w:spacing w:val="16"/>
        </w:rPr>
        <w:t> </w:t>
      </w:r>
      <w:r>
        <w:rPr/>
        <w:t>and</w:t>
      </w:r>
      <w:r>
        <w:rPr>
          <w:spacing w:val="16"/>
        </w:rPr>
        <w:t> </w:t>
      </w:r>
      <w:r>
        <w:rPr/>
        <w:t>late</w:t>
      </w:r>
      <w:r>
        <w:rPr>
          <w:spacing w:val="16"/>
        </w:rPr>
        <w:t> </w:t>
      </w:r>
      <w:r>
        <w:rPr/>
        <w:t>periods</w:t>
      </w:r>
      <w:r>
        <w:rPr>
          <w:spacing w:val="16"/>
        </w:rPr>
        <w:t> </w:t>
      </w:r>
      <w:r>
        <w:rPr/>
        <w:t>of</w:t>
      </w:r>
      <w:r>
        <w:rPr>
          <w:spacing w:val="16"/>
        </w:rPr>
        <w:t> </w:t>
      </w:r>
      <w:r>
        <w:rPr/>
        <w:t>the</w:t>
      </w:r>
      <w:r>
        <w:rPr>
          <w:spacing w:val="16"/>
        </w:rPr>
        <w:t> </w:t>
      </w:r>
      <w:r>
        <w:rPr>
          <w:spacing w:val="-4"/>
        </w:rPr>
        <w:t>survey.</w:t>
      </w:r>
    </w:p>
    <w:p>
      <w:pPr>
        <w:pStyle w:val="BodyText"/>
        <w:spacing w:before="3"/>
        <w:rPr>
          <w:sz w:val="21"/>
        </w:rPr>
      </w:pPr>
    </w:p>
    <w:p>
      <w:pPr>
        <w:pStyle w:val="BodyText"/>
        <w:spacing w:line="254" w:lineRule="auto"/>
        <w:ind w:left="160" w:right="153" w:hanging="9"/>
        <w:jc w:val="both"/>
      </w:pPr>
      <w:r>
        <w:rPr/>
        <w:t>The</w:t>
      </w:r>
      <w:r>
        <w:rPr>
          <w:spacing w:val="-15"/>
        </w:rPr>
        <w:t> </w:t>
      </w:r>
      <w:r>
        <w:rPr/>
        <w:t>gamma</w:t>
      </w:r>
      <w:r>
        <w:rPr>
          <w:spacing w:val="-15"/>
        </w:rPr>
        <w:t> </w:t>
      </w:r>
      <w:r>
        <w:rPr/>
        <w:t>distribution</w:t>
      </w:r>
      <w:r>
        <w:rPr>
          <w:spacing w:val="-15"/>
        </w:rPr>
        <w:t> </w:t>
      </w:r>
      <w:r>
        <w:rPr/>
        <w:t>with</w:t>
      </w:r>
      <w:r>
        <w:rPr>
          <w:spacing w:val="-15"/>
        </w:rPr>
        <w:t> </w:t>
      </w:r>
      <w:r>
        <w:rPr/>
        <w:t>random</w:t>
      </w:r>
      <w:r>
        <w:rPr>
          <w:spacing w:val="-15"/>
        </w:rPr>
        <w:t> </w:t>
      </w:r>
      <w:r>
        <w:rPr/>
        <w:t>strata-year</w:t>
      </w:r>
      <w:r>
        <w:rPr>
          <w:spacing w:val="-15"/>
        </w:rPr>
        <w:t> </w:t>
      </w:r>
      <w:r>
        <w:rPr/>
        <w:t>and</w:t>
      </w:r>
      <w:r>
        <w:rPr>
          <w:spacing w:val="-15"/>
        </w:rPr>
        <w:t> </w:t>
      </w:r>
      <w:r>
        <w:rPr/>
        <w:t>vessel</w:t>
      </w:r>
      <w:r>
        <w:rPr>
          <w:spacing w:val="-15"/>
        </w:rPr>
        <w:t> </w:t>
      </w:r>
      <w:r>
        <w:rPr/>
        <w:t>effects</w:t>
      </w:r>
      <w:r>
        <w:rPr>
          <w:spacing w:val="-15"/>
        </w:rPr>
        <w:t> </w:t>
      </w:r>
      <w:r>
        <w:rPr>
          <w:spacing w:val="-3"/>
        </w:rPr>
        <w:t>was</w:t>
      </w:r>
      <w:r>
        <w:rPr>
          <w:spacing w:val="-15"/>
        </w:rPr>
        <w:t> </w:t>
      </w:r>
      <w:r>
        <w:rPr/>
        <w:t>chosen</w:t>
      </w:r>
      <w:r>
        <w:rPr>
          <w:spacing w:val="-15"/>
        </w:rPr>
        <w:t> </w:t>
      </w:r>
      <w:r>
        <w:rPr/>
        <w:t>as</w:t>
      </w:r>
      <w:r>
        <w:rPr>
          <w:spacing w:val="-15"/>
        </w:rPr>
        <w:t> </w:t>
      </w:r>
      <w:r>
        <w:rPr/>
        <w:t>the</w:t>
      </w:r>
      <w:r>
        <w:rPr>
          <w:spacing w:val="-15"/>
        </w:rPr>
        <w:t> </w:t>
      </w:r>
      <w:r>
        <w:rPr/>
        <w:t>final model</w:t>
      </w:r>
      <w:r>
        <w:rPr>
          <w:spacing w:val="-7"/>
        </w:rPr>
        <w:t> </w:t>
      </w:r>
      <w:r>
        <w:rPr/>
        <w:t>for</w:t>
      </w:r>
      <w:r>
        <w:rPr>
          <w:spacing w:val="-7"/>
        </w:rPr>
        <w:t> </w:t>
      </w:r>
      <w:r>
        <w:rPr/>
        <w:t>both</w:t>
      </w:r>
      <w:r>
        <w:rPr>
          <w:spacing w:val="-7"/>
        </w:rPr>
        <w:t> </w:t>
      </w:r>
      <w:r>
        <w:rPr/>
        <w:t>the</w:t>
      </w:r>
      <w:r>
        <w:rPr>
          <w:spacing w:val="-7"/>
        </w:rPr>
        <w:t> </w:t>
      </w:r>
      <w:r>
        <w:rPr/>
        <w:t>early</w:t>
      </w:r>
      <w:r>
        <w:rPr>
          <w:spacing w:val="-7"/>
        </w:rPr>
        <w:t> </w:t>
      </w:r>
      <w:r>
        <w:rPr/>
        <w:t>and</w:t>
      </w:r>
      <w:r>
        <w:rPr>
          <w:spacing w:val="-7"/>
        </w:rPr>
        <w:t> </w:t>
      </w:r>
      <w:r>
        <w:rPr/>
        <w:t>late</w:t>
      </w:r>
      <w:r>
        <w:rPr>
          <w:spacing w:val="-7"/>
        </w:rPr>
        <w:t> </w:t>
      </w:r>
      <w:r>
        <w:rPr/>
        <w:t>time</w:t>
      </w:r>
      <w:r>
        <w:rPr>
          <w:spacing w:val="-7"/>
        </w:rPr>
        <w:t> </w:t>
      </w:r>
      <w:r>
        <w:rPr/>
        <w:t>periods.</w:t>
      </w:r>
      <w:r>
        <w:rPr>
          <w:spacing w:val="10"/>
        </w:rPr>
        <w:t> </w:t>
      </w:r>
      <w:r>
        <w:rPr/>
        <w:t>The</w:t>
      </w:r>
      <w:r>
        <w:rPr>
          <w:spacing w:val="-7"/>
        </w:rPr>
        <w:t> </w:t>
      </w:r>
      <w:r>
        <w:rPr/>
        <w:t>Q-Q</w:t>
      </w:r>
      <w:r>
        <w:rPr>
          <w:spacing w:val="-7"/>
        </w:rPr>
        <w:t> </w:t>
      </w:r>
      <w:r>
        <w:rPr/>
        <w:t>plots</w:t>
      </w:r>
      <w:r>
        <w:rPr>
          <w:spacing w:val="-7"/>
        </w:rPr>
        <w:t> </w:t>
      </w:r>
      <w:r>
        <w:rPr/>
        <w:t>do</w:t>
      </w:r>
      <w:r>
        <w:rPr>
          <w:spacing w:val="-7"/>
        </w:rPr>
        <w:t> </w:t>
      </w:r>
      <w:r>
        <w:rPr/>
        <w:t>not</w:t>
      </w:r>
      <w:r>
        <w:rPr>
          <w:spacing w:val="-7"/>
        </w:rPr>
        <w:t> </w:t>
      </w:r>
      <w:r>
        <w:rPr/>
        <w:t>show</w:t>
      </w:r>
      <w:r>
        <w:rPr>
          <w:spacing w:val="-7"/>
        </w:rPr>
        <w:t> </w:t>
      </w:r>
      <w:r>
        <w:rPr>
          <w:spacing w:val="-3"/>
        </w:rPr>
        <w:t>any</w:t>
      </w:r>
      <w:r>
        <w:rPr>
          <w:spacing w:val="-7"/>
        </w:rPr>
        <w:t> </w:t>
      </w:r>
      <w:r>
        <w:rPr/>
        <w:t>departures from</w:t>
      </w:r>
      <w:r>
        <w:rPr>
          <w:spacing w:val="-24"/>
        </w:rPr>
        <w:t> </w:t>
      </w:r>
      <w:r>
        <w:rPr/>
        <w:t>the</w:t>
      </w:r>
      <w:r>
        <w:rPr>
          <w:spacing w:val="-24"/>
        </w:rPr>
        <w:t> </w:t>
      </w:r>
      <w:r>
        <w:rPr/>
        <w:t>assumed</w:t>
      </w:r>
      <w:r>
        <w:rPr>
          <w:spacing w:val="-24"/>
        </w:rPr>
        <w:t> </w:t>
      </w:r>
      <w:r>
        <w:rPr/>
        <w:t>distribution</w:t>
      </w:r>
      <w:r>
        <w:rPr>
          <w:spacing w:val="-24"/>
        </w:rPr>
        <w:t> </w:t>
      </w:r>
      <w:r>
        <w:rPr/>
        <w:t>(Figures</w:t>
      </w:r>
      <w:r>
        <w:rPr>
          <w:spacing w:val="-24"/>
        </w:rPr>
        <w:t> </w:t>
      </w:r>
      <w:hyperlink w:history="true" w:anchor="_bookmark178">
        <w:r>
          <w:rPr>
            <w:color w:val="0000FF"/>
          </w:rPr>
          <w:t>18</w:t>
        </w:r>
        <w:r>
          <w:rPr>
            <w:color w:val="0000FF"/>
            <w:spacing w:val="-24"/>
          </w:rPr>
          <w:t> </w:t>
        </w:r>
      </w:hyperlink>
      <w:r>
        <w:rPr/>
        <w:t>and</w:t>
      </w:r>
      <w:r>
        <w:rPr>
          <w:spacing w:val="-24"/>
        </w:rPr>
        <w:t> </w:t>
      </w:r>
      <w:hyperlink w:history="true" w:anchor="_bookmark179">
        <w:r>
          <w:rPr>
            <w:color w:val="0000FF"/>
          </w:rPr>
          <w:t>19</w:t>
        </w:r>
      </w:hyperlink>
      <w:r>
        <w:rPr/>
        <w:t>).</w:t>
      </w:r>
      <w:r>
        <w:rPr>
          <w:spacing w:val="-13"/>
        </w:rPr>
        <w:t> </w:t>
      </w:r>
      <w:r>
        <w:rPr/>
        <w:t>The</w:t>
      </w:r>
      <w:r>
        <w:rPr>
          <w:spacing w:val="-24"/>
        </w:rPr>
        <w:t> </w:t>
      </w:r>
      <w:r>
        <w:rPr/>
        <w:t>Pearson</w:t>
      </w:r>
      <w:r>
        <w:rPr>
          <w:spacing w:val="-24"/>
        </w:rPr>
        <w:t> </w:t>
      </w:r>
      <w:r>
        <w:rPr/>
        <w:t>residuals</w:t>
      </w:r>
      <w:r>
        <w:rPr>
          <w:spacing w:val="-24"/>
        </w:rPr>
        <w:t> </w:t>
      </w:r>
      <w:r>
        <w:rPr/>
        <w:t>for</w:t>
      </w:r>
      <w:r>
        <w:rPr>
          <w:spacing w:val="-24"/>
        </w:rPr>
        <w:t> </w:t>
      </w:r>
      <w:r>
        <w:rPr/>
        <w:t>the</w:t>
      </w:r>
      <w:r>
        <w:rPr>
          <w:spacing w:val="-24"/>
        </w:rPr>
        <w:t> </w:t>
      </w:r>
      <w:r>
        <w:rPr/>
        <w:t>encounter and catch rates for the early and late periods are shown in Figures </w:t>
      </w:r>
      <w:hyperlink w:history="true" w:anchor="_bookmark180">
        <w:r>
          <w:rPr>
            <w:color w:val="0000FF"/>
          </w:rPr>
          <w:t>20</w:t>
        </w:r>
      </w:hyperlink>
      <w:r>
        <w:rPr/>
        <w:t>, </w:t>
      </w:r>
      <w:hyperlink w:history="true" w:anchor="_bookmark181">
        <w:r>
          <w:rPr>
            <w:color w:val="0000FF"/>
          </w:rPr>
          <w:t>21</w:t>
        </w:r>
      </w:hyperlink>
      <w:r>
        <w:rPr/>
        <w:t>, </w:t>
      </w:r>
      <w:hyperlink w:history="true" w:anchor="_bookmark182">
        <w:r>
          <w:rPr>
            <w:color w:val="0000FF"/>
          </w:rPr>
          <w:t>22</w:t>
        </w:r>
      </w:hyperlink>
      <w:r>
        <w:rPr/>
        <w:t>, and</w:t>
      </w:r>
      <w:r>
        <w:rPr>
          <w:spacing w:val="-15"/>
        </w:rPr>
        <w:t> </w:t>
      </w:r>
      <w:hyperlink w:history="true" w:anchor="_bookmark183">
        <w:r>
          <w:rPr>
            <w:color w:val="0000FF"/>
          </w:rPr>
          <w:t>23</w:t>
        </w:r>
      </w:hyperlink>
      <w:r>
        <w:rPr/>
        <w:t>.</w:t>
      </w:r>
    </w:p>
    <w:p>
      <w:pPr>
        <w:pStyle w:val="BodyText"/>
        <w:spacing w:before="3"/>
        <w:rPr>
          <w:sz w:val="21"/>
        </w:rPr>
      </w:pPr>
    </w:p>
    <w:p>
      <w:pPr>
        <w:pStyle w:val="BodyText"/>
        <w:spacing w:line="254" w:lineRule="auto"/>
        <w:ind w:left="148" w:right="158" w:firstLine="3"/>
        <w:jc w:val="both"/>
      </w:pPr>
      <w:r>
        <w:rPr/>
        <w:t>The estimated index of abundance is given in </w:t>
      </w:r>
      <w:r>
        <w:rPr>
          <w:spacing w:val="-4"/>
        </w:rPr>
        <w:t>Table </w:t>
      </w:r>
      <w:hyperlink w:history="true" w:anchor="_bookmark136">
        <w:r>
          <w:rPr>
            <w:color w:val="0000FF"/>
          </w:rPr>
          <w:t>3</w:t>
        </w:r>
      </w:hyperlink>
      <w:r>
        <w:rPr/>
        <w:t>. </w:t>
      </w:r>
      <w:r>
        <w:rPr>
          <w:spacing w:val="-7"/>
        </w:rPr>
        <w:t>For </w:t>
      </w:r>
      <w:r>
        <w:rPr/>
        <w:t>comparison, the 2013 model estimated,</w:t>
      </w:r>
      <w:r>
        <w:rPr>
          <w:spacing w:val="-8"/>
        </w:rPr>
        <w:t> </w:t>
      </w:r>
      <w:r>
        <w:rPr/>
        <w:t>the</w:t>
      </w:r>
      <w:r>
        <w:rPr>
          <w:spacing w:val="-8"/>
        </w:rPr>
        <w:t> </w:t>
      </w:r>
      <w:r>
        <w:rPr/>
        <w:t>2019</w:t>
      </w:r>
      <w:r>
        <w:rPr>
          <w:spacing w:val="-8"/>
        </w:rPr>
        <w:t> </w:t>
      </w:r>
      <w:r>
        <w:rPr/>
        <w:t>design</w:t>
      </w:r>
      <w:r>
        <w:rPr>
          <w:spacing w:val="-8"/>
        </w:rPr>
        <w:t> </w:t>
      </w:r>
      <w:r>
        <w:rPr/>
        <w:t>based,</w:t>
      </w:r>
      <w:r>
        <w:rPr>
          <w:spacing w:val="-8"/>
        </w:rPr>
        <w:t> </w:t>
      </w:r>
      <w:r>
        <w:rPr/>
        <w:t>and</w:t>
      </w:r>
      <w:r>
        <w:rPr>
          <w:spacing w:val="-8"/>
        </w:rPr>
        <w:t> </w:t>
      </w:r>
      <w:r>
        <w:rPr/>
        <w:t>the</w:t>
      </w:r>
      <w:r>
        <w:rPr>
          <w:spacing w:val="-8"/>
        </w:rPr>
        <w:t> </w:t>
      </w:r>
      <w:r>
        <w:rPr/>
        <w:t>2019</w:t>
      </w:r>
      <w:r>
        <w:rPr>
          <w:spacing w:val="-8"/>
        </w:rPr>
        <w:t> </w:t>
      </w:r>
      <w:r>
        <w:rPr>
          <w:spacing w:val="-7"/>
        </w:rPr>
        <w:t>VAST</w:t>
      </w:r>
      <w:r>
        <w:rPr>
          <w:spacing w:val="-8"/>
        </w:rPr>
        <w:t> </w:t>
      </w:r>
      <w:r>
        <w:rPr/>
        <w:t>indices</w:t>
      </w:r>
      <w:r>
        <w:rPr>
          <w:spacing w:val="-8"/>
        </w:rPr>
        <w:t> </w:t>
      </w:r>
      <w:r>
        <w:rPr/>
        <w:t>are</w:t>
      </w:r>
      <w:r>
        <w:rPr>
          <w:spacing w:val="-8"/>
        </w:rPr>
        <w:t> </w:t>
      </w:r>
      <w:r>
        <w:rPr/>
        <w:t>shown</w:t>
      </w:r>
      <w:r>
        <w:rPr>
          <w:spacing w:val="-8"/>
        </w:rPr>
        <w:t> </w:t>
      </w:r>
      <w:r>
        <w:rPr/>
        <w:t>in</w:t>
      </w:r>
      <w:r>
        <w:rPr>
          <w:spacing w:val="-8"/>
        </w:rPr>
        <w:t> </w:t>
      </w:r>
      <w:r>
        <w:rPr/>
        <w:t>Figure</w:t>
      </w:r>
      <w:r>
        <w:rPr>
          <w:spacing w:val="-8"/>
        </w:rPr>
        <w:t> </w:t>
      </w:r>
      <w:hyperlink w:history="true" w:anchor="_bookmark184">
        <w:r>
          <w:rPr>
            <w:color w:val="0000FF"/>
          </w:rPr>
          <w:t>24</w:t>
        </w:r>
      </w:hyperlink>
      <w:r>
        <w:rPr/>
        <w:t>.</w:t>
      </w:r>
      <w:r>
        <w:rPr>
          <w:spacing w:val="7"/>
        </w:rPr>
        <w:t> </w:t>
      </w:r>
      <w:r>
        <w:rPr/>
        <w:t>The estimated</w:t>
      </w:r>
      <w:r>
        <w:rPr>
          <w:spacing w:val="-5"/>
        </w:rPr>
        <w:t> </w:t>
      </w:r>
      <w:r>
        <w:rPr/>
        <w:t>density</w:t>
      </w:r>
      <w:r>
        <w:rPr>
          <w:spacing w:val="-5"/>
        </w:rPr>
        <w:t> </w:t>
      </w:r>
      <w:r>
        <w:rPr/>
        <w:t>of</w:t>
      </w:r>
      <w:r>
        <w:rPr>
          <w:spacing w:val="-5"/>
        </w:rPr>
        <w:t> </w:t>
      </w:r>
      <w:r>
        <w:rPr/>
        <w:t>petrale</w:t>
      </w:r>
      <w:r>
        <w:rPr>
          <w:spacing w:val="-5"/>
        </w:rPr>
        <w:t> </w:t>
      </w:r>
      <w:r>
        <w:rPr/>
        <w:t>sole</w:t>
      </w:r>
      <w:r>
        <w:rPr>
          <w:spacing w:val="-5"/>
        </w:rPr>
        <w:t> </w:t>
      </w:r>
      <w:r>
        <w:rPr/>
        <w:t>is</w:t>
      </w:r>
      <w:r>
        <w:rPr>
          <w:spacing w:val="-5"/>
        </w:rPr>
        <w:t> </w:t>
      </w:r>
      <w:r>
        <w:rPr/>
        <w:t>show</w:t>
      </w:r>
      <w:r>
        <w:rPr>
          <w:spacing w:val="-5"/>
        </w:rPr>
        <w:t> </w:t>
      </w:r>
      <w:r>
        <w:rPr/>
        <w:t>in</w:t>
      </w:r>
      <w:r>
        <w:rPr>
          <w:spacing w:val="-5"/>
        </w:rPr>
        <w:t> </w:t>
      </w:r>
      <w:r>
        <w:rPr/>
        <w:t>Figures</w:t>
      </w:r>
      <w:r>
        <w:rPr>
          <w:spacing w:val="-5"/>
        </w:rPr>
        <w:t> </w:t>
      </w:r>
      <w:hyperlink w:history="true" w:anchor="_bookmark185">
        <w:r>
          <w:rPr>
            <w:color w:val="0000FF"/>
          </w:rPr>
          <w:t>25</w:t>
        </w:r>
        <w:r>
          <w:rPr>
            <w:color w:val="0000FF"/>
            <w:spacing w:val="-5"/>
          </w:rPr>
          <w:t> </w:t>
        </w:r>
      </w:hyperlink>
      <w:r>
        <w:rPr/>
        <w:t>and</w:t>
      </w:r>
      <w:r>
        <w:rPr>
          <w:spacing w:val="-5"/>
        </w:rPr>
        <w:t> </w:t>
      </w:r>
      <w:hyperlink w:history="true" w:anchor="_bookmark186">
        <w:r>
          <w:rPr>
            <w:color w:val="0000FF"/>
          </w:rPr>
          <w:t>26</w:t>
        </w:r>
      </w:hyperlink>
      <w:r>
        <w:rPr/>
        <w:t>.</w:t>
      </w:r>
      <w:r>
        <w:rPr>
          <w:spacing w:val="11"/>
        </w:rPr>
        <w:t> </w:t>
      </w:r>
      <w:r>
        <w:rPr/>
        <w:t>The</w:t>
      </w:r>
      <w:r>
        <w:rPr>
          <w:spacing w:val="-5"/>
        </w:rPr>
        <w:t> </w:t>
      </w:r>
      <w:r>
        <w:rPr/>
        <w:t>index</w:t>
      </w:r>
      <w:r>
        <w:rPr>
          <w:spacing w:val="-5"/>
        </w:rPr>
        <w:t> </w:t>
      </w:r>
      <w:r>
        <w:rPr/>
        <w:t>for</w:t>
      </w:r>
      <w:r>
        <w:rPr>
          <w:spacing w:val="-5"/>
        </w:rPr>
        <w:t> </w:t>
      </w:r>
      <w:r>
        <w:rPr/>
        <w:t>the</w:t>
      </w:r>
      <w:r>
        <w:rPr>
          <w:spacing w:val="-5"/>
        </w:rPr>
        <w:t> </w:t>
      </w:r>
      <w:r>
        <w:rPr>
          <w:spacing w:val="-3"/>
        </w:rPr>
        <w:t>Triennial </w:t>
      </w:r>
      <w:r>
        <w:rPr/>
        <w:t>Survey</w:t>
      </w:r>
      <w:r>
        <w:rPr>
          <w:spacing w:val="-12"/>
        </w:rPr>
        <w:t> </w:t>
      </w:r>
      <w:r>
        <w:rPr/>
        <w:t>across</w:t>
      </w:r>
      <w:r>
        <w:rPr>
          <w:spacing w:val="-11"/>
        </w:rPr>
        <w:t> </w:t>
      </w:r>
      <w:r>
        <w:rPr/>
        <w:t>the</w:t>
      </w:r>
      <w:r>
        <w:rPr>
          <w:spacing w:val="-11"/>
        </w:rPr>
        <w:t> </w:t>
      </w:r>
      <w:r>
        <w:rPr/>
        <w:t>early</w:t>
      </w:r>
      <w:r>
        <w:rPr>
          <w:spacing w:val="-12"/>
        </w:rPr>
        <w:t> </w:t>
      </w:r>
      <w:r>
        <w:rPr/>
        <w:t>and</w:t>
      </w:r>
      <w:r>
        <w:rPr>
          <w:spacing w:val="-11"/>
        </w:rPr>
        <w:t> </w:t>
      </w:r>
      <w:r>
        <w:rPr/>
        <w:t>late</w:t>
      </w:r>
      <w:r>
        <w:rPr>
          <w:spacing w:val="-11"/>
        </w:rPr>
        <w:t> </w:t>
      </w:r>
      <w:r>
        <w:rPr/>
        <w:t>period</w:t>
      </w:r>
      <w:r>
        <w:rPr>
          <w:spacing w:val="-11"/>
        </w:rPr>
        <w:t> </w:t>
      </w:r>
      <w:r>
        <w:rPr/>
        <w:t>shows</w:t>
      </w:r>
      <w:r>
        <w:rPr>
          <w:spacing w:val="-12"/>
        </w:rPr>
        <w:t> </w:t>
      </w:r>
      <w:r>
        <w:rPr/>
        <w:t>an</w:t>
      </w:r>
      <w:r>
        <w:rPr>
          <w:spacing w:val="-11"/>
        </w:rPr>
        <w:t> </w:t>
      </w:r>
      <w:r>
        <w:rPr/>
        <w:t>slight</w:t>
      </w:r>
      <w:r>
        <w:rPr>
          <w:spacing w:val="-11"/>
        </w:rPr>
        <w:t> </w:t>
      </w:r>
      <w:r>
        <w:rPr/>
        <w:t>increase</w:t>
      </w:r>
      <w:r>
        <w:rPr>
          <w:spacing w:val="-11"/>
        </w:rPr>
        <w:t> </w:t>
      </w:r>
      <w:r>
        <w:rPr/>
        <w:t>in</w:t>
      </w:r>
      <w:r>
        <w:rPr>
          <w:spacing w:val="-11"/>
        </w:rPr>
        <w:t> </w:t>
      </w:r>
      <w:r>
        <w:rPr/>
        <w:t>the</w:t>
      </w:r>
      <w:r>
        <w:rPr>
          <w:spacing w:val="-11"/>
        </w:rPr>
        <w:t> </w:t>
      </w:r>
      <w:r>
        <w:rPr/>
        <w:t>population</w:t>
      </w:r>
      <w:r>
        <w:rPr>
          <w:spacing w:val="-11"/>
        </w:rPr>
        <w:t> </w:t>
      </w:r>
      <w:r>
        <w:rPr/>
        <w:t>between 1980</w:t>
      </w:r>
      <w:r>
        <w:rPr>
          <w:spacing w:val="12"/>
        </w:rPr>
        <w:t> </w:t>
      </w:r>
      <w:r>
        <w:rPr/>
        <w:t>and</w:t>
      </w:r>
      <w:r>
        <w:rPr>
          <w:spacing w:val="12"/>
        </w:rPr>
        <w:t> </w:t>
      </w:r>
      <w:r>
        <w:rPr/>
        <w:t>2001</w:t>
      </w:r>
      <w:r>
        <w:rPr>
          <w:spacing w:val="12"/>
        </w:rPr>
        <w:t> </w:t>
      </w:r>
      <w:r>
        <w:rPr/>
        <w:t>with</w:t>
      </w:r>
      <w:r>
        <w:rPr>
          <w:spacing w:val="12"/>
        </w:rPr>
        <w:t> </w:t>
      </w:r>
      <w:r>
        <w:rPr/>
        <w:t>a</w:t>
      </w:r>
      <w:r>
        <w:rPr>
          <w:spacing w:val="12"/>
        </w:rPr>
        <w:t> </w:t>
      </w:r>
      <w:r>
        <w:rPr/>
        <w:t>spike</w:t>
      </w:r>
      <w:r>
        <w:rPr>
          <w:spacing w:val="12"/>
        </w:rPr>
        <w:t> </w:t>
      </w:r>
      <w:r>
        <w:rPr/>
        <w:t>in</w:t>
      </w:r>
      <w:r>
        <w:rPr>
          <w:spacing w:val="12"/>
        </w:rPr>
        <w:t> </w:t>
      </w:r>
      <w:r>
        <w:rPr/>
        <w:t>the</w:t>
      </w:r>
      <w:r>
        <w:rPr>
          <w:spacing w:val="12"/>
        </w:rPr>
        <w:t> </w:t>
      </w:r>
      <w:r>
        <w:rPr/>
        <w:t>final</w:t>
      </w:r>
      <w:r>
        <w:rPr>
          <w:spacing w:val="12"/>
        </w:rPr>
        <w:t> </w:t>
      </w:r>
      <w:r>
        <w:rPr/>
        <w:t>year</w:t>
      </w:r>
      <w:r>
        <w:rPr>
          <w:spacing w:val="12"/>
        </w:rPr>
        <w:t> </w:t>
      </w:r>
      <w:r>
        <w:rPr/>
        <w:t>of</w:t>
      </w:r>
      <w:r>
        <w:rPr>
          <w:spacing w:val="12"/>
        </w:rPr>
        <w:t> </w:t>
      </w:r>
      <w:r>
        <w:rPr/>
        <w:t>2004.</w:t>
      </w:r>
    </w:p>
    <w:p>
      <w:pPr>
        <w:spacing w:after="0" w:line="254" w:lineRule="auto"/>
        <w:jc w:val="both"/>
        <w:sectPr>
          <w:pgSz w:w="12240" w:h="15840"/>
          <w:pgMar w:header="0" w:footer="822" w:top="1420" w:bottom="1020" w:left="1280" w:right="1280"/>
        </w:sectPr>
      </w:pPr>
    </w:p>
    <w:p>
      <w:pPr>
        <w:pStyle w:val="BodyText"/>
        <w:spacing w:line="254" w:lineRule="auto" w:before="39"/>
        <w:ind w:left="151" w:right="113" w:firstLine="8"/>
        <w:jc w:val="both"/>
      </w:pPr>
      <w:r>
        <w:rPr>
          <w:w w:val="95"/>
        </w:rPr>
        <w:t>Length</w:t>
      </w:r>
      <w:r>
        <w:rPr>
          <w:spacing w:val="-11"/>
          <w:w w:val="95"/>
        </w:rPr>
        <w:t> </w:t>
      </w:r>
      <w:r>
        <w:rPr>
          <w:w w:val="95"/>
        </w:rPr>
        <w:t>bins</w:t>
      </w:r>
      <w:r>
        <w:rPr>
          <w:spacing w:val="-11"/>
          <w:w w:val="95"/>
        </w:rPr>
        <w:t> </w:t>
      </w:r>
      <w:r>
        <w:rPr>
          <w:w w:val="95"/>
        </w:rPr>
        <w:t>from</w:t>
      </w:r>
      <w:r>
        <w:rPr>
          <w:spacing w:val="-11"/>
          <w:w w:val="95"/>
        </w:rPr>
        <w:t> </w:t>
      </w:r>
      <w:r>
        <w:rPr>
          <w:w w:val="95"/>
        </w:rPr>
        <w:t>12</w:t>
      </w:r>
      <w:r>
        <w:rPr>
          <w:spacing w:val="-11"/>
          <w:w w:val="95"/>
        </w:rPr>
        <w:t> </w:t>
      </w:r>
      <w:r>
        <w:rPr>
          <w:w w:val="95"/>
        </w:rPr>
        <w:t>to</w:t>
      </w:r>
      <w:r>
        <w:rPr>
          <w:spacing w:val="-11"/>
          <w:w w:val="95"/>
        </w:rPr>
        <w:t> </w:t>
      </w:r>
      <w:r>
        <w:rPr>
          <w:w w:val="95"/>
        </w:rPr>
        <w:t>62</w:t>
      </w:r>
      <w:r>
        <w:rPr>
          <w:spacing w:val="-11"/>
          <w:w w:val="95"/>
        </w:rPr>
        <w:t> </w:t>
      </w:r>
      <w:r>
        <w:rPr>
          <w:w w:val="95"/>
        </w:rPr>
        <w:t>cm</w:t>
      </w:r>
      <w:r>
        <w:rPr>
          <w:spacing w:val="-11"/>
          <w:w w:val="95"/>
        </w:rPr>
        <w:t> </w:t>
      </w:r>
      <w:r>
        <w:rPr>
          <w:w w:val="95"/>
        </w:rPr>
        <w:t>in</w:t>
      </w:r>
      <w:r>
        <w:rPr>
          <w:spacing w:val="-11"/>
          <w:w w:val="95"/>
        </w:rPr>
        <w:t> </w:t>
      </w:r>
      <w:r>
        <w:rPr>
          <w:w w:val="95"/>
        </w:rPr>
        <w:t>2</w:t>
      </w:r>
      <w:r>
        <w:rPr>
          <w:spacing w:val="-11"/>
          <w:w w:val="95"/>
        </w:rPr>
        <w:t> </w:t>
      </w:r>
      <w:r>
        <w:rPr>
          <w:w w:val="95"/>
        </w:rPr>
        <w:t>cm</w:t>
      </w:r>
      <w:r>
        <w:rPr>
          <w:spacing w:val="-11"/>
          <w:w w:val="95"/>
        </w:rPr>
        <w:t> </w:t>
      </w:r>
      <w:r>
        <w:rPr>
          <w:w w:val="95"/>
        </w:rPr>
        <w:t>increments</w:t>
      </w:r>
      <w:r>
        <w:rPr>
          <w:spacing w:val="-11"/>
          <w:w w:val="95"/>
        </w:rPr>
        <w:t> </w:t>
      </w:r>
      <w:r>
        <w:rPr>
          <w:w w:val="95"/>
        </w:rPr>
        <w:t>were</w:t>
      </w:r>
      <w:r>
        <w:rPr>
          <w:spacing w:val="-11"/>
          <w:w w:val="95"/>
        </w:rPr>
        <w:t> </w:t>
      </w:r>
      <w:r>
        <w:rPr>
          <w:w w:val="95"/>
        </w:rPr>
        <w:t>used</w:t>
      </w:r>
      <w:r>
        <w:rPr>
          <w:spacing w:val="-11"/>
          <w:w w:val="95"/>
        </w:rPr>
        <w:t> </w:t>
      </w:r>
      <w:r>
        <w:rPr>
          <w:w w:val="95"/>
        </w:rPr>
        <w:t>to</w:t>
      </w:r>
      <w:r>
        <w:rPr>
          <w:spacing w:val="-11"/>
          <w:w w:val="95"/>
        </w:rPr>
        <w:t> </w:t>
      </w:r>
      <w:r>
        <w:rPr>
          <w:w w:val="95"/>
        </w:rPr>
        <w:t>summarize</w:t>
      </w:r>
      <w:r>
        <w:rPr>
          <w:spacing w:val="-11"/>
          <w:w w:val="95"/>
        </w:rPr>
        <w:t> </w:t>
      </w:r>
      <w:r>
        <w:rPr>
          <w:w w:val="95"/>
        </w:rPr>
        <w:t>the</w:t>
      </w:r>
      <w:r>
        <w:rPr>
          <w:spacing w:val="-11"/>
          <w:w w:val="95"/>
        </w:rPr>
        <w:t> </w:t>
      </w:r>
      <w:r>
        <w:rPr>
          <w:w w:val="95"/>
        </w:rPr>
        <w:t>length</w:t>
      </w:r>
      <w:r>
        <w:rPr>
          <w:spacing w:val="-11"/>
          <w:w w:val="95"/>
        </w:rPr>
        <w:t> </w:t>
      </w:r>
      <w:r>
        <w:rPr>
          <w:w w:val="95"/>
        </w:rPr>
        <w:t>frequency </w:t>
      </w:r>
      <w:r>
        <w:rPr/>
        <w:t>of</w:t>
      </w:r>
      <w:r>
        <w:rPr>
          <w:spacing w:val="-15"/>
        </w:rPr>
        <w:t> </w:t>
      </w:r>
      <w:r>
        <w:rPr/>
        <w:t>the</w:t>
      </w:r>
      <w:r>
        <w:rPr>
          <w:spacing w:val="-15"/>
        </w:rPr>
        <w:t> </w:t>
      </w:r>
      <w:r>
        <w:rPr/>
        <w:t>survey</w:t>
      </w:r>
      <w:r>
        <w:rPr>
          <w:spacing w:val="-15"/>
        </w:rPr>
        <w:t> </w:t>
      </w:r>
      <w:r>
        <w:rPr/>
        <w:t>catches</w:t>
      </w:r>
      <w:r>
        <w:rPr>
          <w:spacing w:val="-15"/>
        </w:rPr>
        <w:t> </w:t>
      </w:r>
      <w:r>
        <w:rPr/>
        <w:t>in</w:t>
      </w:r>
      <w:r>
        <w:rPr>
          <w:spacing w:val="-15"/>
        </w:rPr>
        <w:t> </w:t>
      </w:r>
      <w:r>
        <w:rPr/>
        <w:t>each</w:t>
      </w:r>
      <w:r>
        <w:rPr>
          <w:spacing w:val="-15"/>
        </w:rPr>
        <w:t> </w:t>
      </w:r>
      <w:r>
        <w:rPr/>
        <w:t>year. </w:t>
      </w:r>
      <w:r>
        <w:rPr>
          <w:spacing w:val="-4"/>
        </w:rPr>
        <w:t>Table</w:t>
      </w:r>
      <w:r>
        <w:rPr>
          <w:spacing w:val="-15"/>
        </w:rPr>
        <w:t> </w:t>
      </w:r>
      <w:hyperlink w:history="true" w:anchor="_bookmark140">
        <w:r>
          <w:rPr>
            <w:color w:val="0000FF"/>
          </w:rPr>
          <w:t>7</w:t>
        </w:r>
        <w:r>
          <w:rPr>
            <w:color w:val="0000FF"/>
            <w:spacing w:val="-15"/>
          </w:rPr>
          <w:t> </w:t>
        </w:r>
      </w:hyperlink>
      <w:r>
        <w:rPr/>
        <w:t>shows</w:t>
      </w:r>
      <w:r>
        <w:rPr>
          <w:spacing w:val="-15"/>
        </w:rPr>
        <w:t> </w:t>
      </w:r>
      <w:r>
        <w:rPr/>
        <w:t>the</w:t>
      </w:r>
      <w:r>
        <w:rPr>
          <w:spacing w:val="-15"/>
        </w:rPr>
        <w:t> </w:t>
      </w:r>
      <w:r>
        <w:rPr/>
        <w:t>number</w:t>
      </w:r>
      <w:r>
        <w:rPr>
          <w:spacing w:val="-15"/>
        </w:rPr>
        <w:t> </w:t>
      </w:r>
      <w:r>
        <w:rPr/>
        <w:t>of</w:t>
      </w:r>
      <w:r>
        <w:rPr>
          <w:spacing w:val="-15"/>
        </w:rPr>
        <w:t> </w:t>
      </w:r>
      <w:r>
        <w:rPr/>
        <w:t>lengths</w:t>
      </w:r>
      <w:r>
        <w:rPr>
          <w:spacing w:val="-15"/>
        </w:rPr>
        <w:t> </w:t>
      </w:r>
      <w:r>
        <w:rPr/>
        <w:t>taken</w:t>
      </w:r>
      <w:r>
        <w:rPr>
          <w:spacing w:val="-15"/>
        </w:rPr>
        <w:t> </w:t>
      </w:r>
      <w:r>
        <w:rPr>
          <w:spacing w:val="-4"/>
        </w:rPr>
        <w:t>by</w:t>
      </w:r>
      <w:r>
        <w:rPr>
          <w:spacing w:val="-15"/>
        </w:rPr>
        <w:t> </w:t>
      </w:r>
      <w:r>
        <w:rPr/>
        <w:t>the</w:t>
      </w:r>
      <w:r>
        <w:rPr>
          <w:spacing w:val="-15"/>
        </w:rPr>
        <w:t> </w:t>
      </w:r>
      <w:r>
        <w:rPr>
          <w:spacing w:val="-4"/>
        </w:rPr>
        <w:t>survey. </w:t>
      </w:r>
      <w:r>
        <w:rPr/>
        <w:t>The</w:t>
      </w:r>
      <w:r>
        <w:rPr>
          <w:spacing w:val="-6"/>
        </w:rPr>
        <w:t> </w:t>
      </w:r>
      <w:r>
        <w:rPr/>
        <w:t>length</w:t>
      </w:r>
      <w:r>
        <w:rPr>
          <w:spacing w:val="-6"/>
        </w:rPr>
        <w:t> </w:t>
      </w:r>
      <w:r>
        <w:rPr/>
        <w:t>frequency</w:t>
      </w:r>
      <w:r>
        <w:rPr>
          <w:spacing w:val="-6"/>
        </w:rPr>
        <w:t> </w:t>
      </w:r>
      <w:r>
        <w:rPr/>
        <w:t>distributions</w:t>
      </w:r>
      <w:r>
        <w:rPr>
          <w:spacing w:val="-6"/>
        </w:rPr>
        <w:t> </w:t>
      </w:r>
      <w:r>
        <w:rPr/>
        <w:t>for</w:t>
      </w:r>
      <w:r>
        <w:rPr>
          <w:spacing w:val="-6"/>
        </w:rPr>
        <w:t> </w:t>
      </w:r>
      <w:r>
        <w:rPr/>
        <w:t>the</w:t>
      </w:r>
      <w:r>
        <w:rPr>
          <w:spacing w:val="-6"/>
        </w:rPr>
        <w:t> </w:t>
      </w:r>
      <w:r>
        <w:rPr>
          <w:spacing w:val="-3"/>
        </w:rPr>
        <w:t>Triennial</w:t>
      </w:r>
      <w:r>
        <w:rPr>
          <w:spacing w:val="-6"/>
        </w:rPr>
        <w:t> </w:t>
      </w:r>
      <w:r>
        <w:rPr/>
        <w:t>Survey</w:t>
      </w:r>
      <w:r>
        <w:rPr>
          <w:spacing w:val="-6"/>
        </w:rPr>
        <w:t> </w:t>
      </w:r>
      <w:r>
        <w:rPr/>
        <w:t>from</w:t>
      </w:r>
      <w:r>
        <w:rPr>
          <w:spacing w:val="-6"/>
        </w:rPr>
        <w:t> </w:t>
      </w:r>
      <w:r>
        <w:rPr/>
        <w:t>1980-2004</w:t>
      </w:r>
      <w:r>
        <w:rPr>
          <w:spacing w:val="-6"/>
        </w:rPr>
        <w:t> </w:t>
      </w:r>
      <w:r>
        <w:rPr/>
        <w:t>are</w:t>
      </w:r>
      <w:r>
        <w:rPr>
          <w:spacing w:val="-6"/>
        </w:rPr>
        <w:t> </w:t>
      </w:r>
      <w:r>
        <w:rPr/>
        <w:t>shown</w:t>
      </w:r>
      <w:r>
        <w:rPr>
          <w:spacing w:val="-6"/>
        </w:rPr>
        <w:t> </w:t>
      </w:r>
      <w:r>
        <w:rPr/>
        <w:t>in Figures </w:t>
      </w:r>
      <w:hyperlink w:history="true" w:anchor="_bookmark187">
        <w:r>
          <w:rPr>
            <w:color w:val="0000FF"/>
          </w:rPr>
          <w:t>27 </w:t>
        </w:r>
      </w:hyperlink>
      <w:r>
        <w:rPr/>
        <w:t>and </w:t>
      </w:r>
      <w:hyperlink w:history="true" w:anchor="_bookmark188">
        <w:r>
          <w:rPr>
            <w:color w:val="0000FF"/>
          </w:rPr>
          <w:t>28</w:t>
        </w:r>
      </w:hyperlink>
      <w:r>
        <w:rPr/>
        <w:t>. The stratifications for length data expansions are provided in </w:t>
      </w:r>
      <w:r>
        <w:rPr>
          <w:spacing w:val="-4"/>
        </w:rPr>
        <w:t>Tables </w:t>
      </w:r>
      <w:hyperlink w:history="true" w:anchor="_bookmark141">
        <w:r>
          <w:rPr>
            <w:color w:val="0000FF"/>
          </w:rPr>
          <w:t>8</w:t>
        </w:r>
      </w:hyperlink>
      <w:r>
        <w:rPr>
          <w:color w:val="0000FF"/>
        </w:rPr>
        <w:t> </w:t>
      </w:r>
      <w:r>
        <w:rPr/>
        <w:t>and</w:t>
      </w:r>
      <w:r>
        <w:rPr>
          <w:spacing w:val="18"/>
        </w:rPr>
        <w:t> </w:t>
      </w:r>
      <w:hyperlink w:history="true" w:anchor="_bookmark142">
        <w:r>
          <w:rPr>
            <w:color w:val="0000FF"/>
          </w:rPr>
          <w:t>9</w:t>
        </w:r>
      </w:hyperlink>
      <w:r>
        <w:rPr/>
        <w:t>.</w:t>
      </w:r>
    </w:p>
    <w:p>
      <w:pPr>
        <w:pStyle w:val="BodyText"/>
        <w:spacing w:before="10"/>
      </w:pPr>
    </w:p>
    <w:p>
      <w:pPr>
        <w:pStyle w:val="BodyText"/>
        <w:ind w:left="151"/>
        <w:jc w:val="both"/>
      </w:pPr>
      <w:r>
        <w:rPr/>
        <w:t>There are no petrale sole age data from the Triennial Survey.</w:t>
      </w:r>
    </w:p>
    <w:p>
      <w:pPr>
        <w:pStyle w:val="BodyText"/>
        <w:spacing w:before="4"/>
        <w:rPr>
          <w:sz w:val="26"/>
        </w:rPr>
      </w:pPr>
    </w:p>
    <w:p>
      <w:pPr>
        <w:pStyle w:val="BodyText"/>
        <w:spacing w:line="254" w:lineRule="auto"/>
        <w:ind w:left="160" w:right="160" w:hanging="9"/>
        <w:jc w:val="both"/>
      </w:pPr>
      <w:r>
        <w:rPr/>
        <w:t>The input sample sizes for length data were calculated using the same approach for the NWFSC West Coast Groundfish Bottom Trawl Survey data described in Section </w:t>
      </w:r>
      <w:hyperlink w:history="true" w:anchor="_bookmark36">
        <w:r>
          <w:rPr>
            <w:color w:val="0000FF"/>
          </w:rPr>
          <w:t>2.1.1</w:t>
        </w:r>
      </w:hyperlink>
      <w:r>
        <w:rPr/>
        <w:t>.</w:t>
      </w:r>
    </w:p>
    <w:p>
      <w:pPr>
        <w:pStyle w:val="BodyText"/>
      </w:pPr>
    </w:p>
    <w:p>
      <w:pPr>
        <w:pStyle w:val="BodyText"/>
        <w:spacing w:before="3"/>
        <w:rPr>
          <w:sz w:val="33"/>
        </w:rPr>
      </w:pPr>
    </w:p>
    <w:p>
      <w:pPr>
        <w:pStyle w:val="Heading2"/>
        <w:numPr>
          <w:ilvl w:val="1"/>
          <w:numId w:val="9"/>
        </w:numPr>
        <w:tabs>
          <w:tab w:pos="896" w:val="left" w:leader="none"/>
        </w:tabs>
        <w:spacing w:line="240" w:lineRule="auto" w:before="0" w:after="0"/>
        <w:ind w:left="895" w:right="0" w:hanging="735"/>
        <w:jc w:val="both"/>
      </w:pPr>
      <w:bookmarkStart w:name="Fishery-Dependent Data" w:id="73"/>
      <w:bookmarkEnd w:id="73"/>
      <w:r>
        <w:rPr>
          <w:b w:val="0"/>
        </w:rPr>
      </w:r>
      <w:bookmarkStart w:name="_bookmark38" w:id="74"/>
      <w:bookmarkEnd w:id="74"/>
      <w:r>
        <w:rPr>
          <w:b w:val="0"/>
        </w:rPr>
      </w:r>
      <w:bookmarkStart w:name="_bookmark38" w:id="75"/>
      <w:bookmarkEnd w:id="75"/>
      <w:r>
        <w:rPr/>
        <w:t>Fishery-De</w:t>
      </w:r>
      <w:r>
        <w:rPr/>
        <w:t>pendent</w:t>
      </w:r>
      <w:r>
        <w:rPr>
          <w:spacing w:val="33"/>
        </w:rPr>
        <w:t> </w:t>
      </w:r>
      <w:r>
        <w:rPr/>
        <w:t>Data</w:t>
      </w:r>
    </w:p>
    <w:p>
      <w:pPr>
        <w:pStyle w:val="BodyText"/>
        <w:spacing w:before="2"/>
        <w:rPr>
          <w:b/>
          <w:sz w:val="39"/>
        </w:rPr>
      </w:pPr>
    </w:p>
    <w:p>
      <w:pPr>
        <w:pStyle w:val="ListParagraph"/>
        <w:numPr>
          <w:ilvl w:val="2"/>
          <w:numId w:val="9"/>
        </w:numPr>
        <w:tabs>
          <w:tab w:pos="982" w:val="left" w:leader="none"/>
        </w:tabs>
        <w:spacing w:line="240" w:lineRule="auto" w:before="0" w:after="0"/>
        <w:ind w:left="981" w:right="0" w:hanging="821"/>
        <w:jc w:val="both"/>
        <w:rPr>
          <w:b/>
          <w:sz w:val="24"/>
        </w:rPr>
      </w:pPr>
      <w:bookmarkStart w:name="Commercial Fishery Landings" w:id="76"/>
      <w:bookmarkEnd w:id="76"/>
      <w:r>
        <w:rPr/>
      </w:r>
      <w:bookmarkStart w:name="_bookmark39" w:id="77"/>
      <w:bookmarkEnd w:id="77"/>
      <w:r>
        <w:rPr/>
      </w:r>
      <w:bookmarkStart w:name="_bookmark39" w:id="78"/>
      <w:bookmarkEnd w:id="78"/>
      <w:r>
        <w:rPr>
          <w:b/>
          <w:sz w:val="24"/>
        </w:rPr>
        <w:t>Commercial</w:t>
      </w:r>
      <w:r>
        <w:rPr>
          <w:b/>
          <w:sz w:val="24"/>
        </w:rPr>
        <w:t> Fishery</w:t>
      </w:r>
      <w:r>
        <w:rPr>
          <w:b/>
          <w:spacing w:val="-14"/>
          <w:sz w:val="24"/>
        </w:rPr>
        <w:t> </w:t>
      </w:r>
      <w:r>
        <w:rPr>
          <w:b/>
          <w:sz w:val="24"/>
        </w:rPr>
        <w:t>Landings</w:t>
      </w:r>
    </w:p>
    <w:p>
      <w:pPr>
        <w:pStyle w:val="BodyText"/>
        <w:rPr>
          <w:b/>
        </w:rPr>
      </w:pPr>
    </w:p>
    <w:p>
      <w:pPr>
        <w:pStyle w:val="BodyText"/>
        <w:spacing w:line="254" w:lineRule="auto" w:before="182"/>
        <w:ind w:left="160" w:right="126" w:hanging="9"/>
        <w:jc w:val="both"/>
      </w:pPr>
      <w:r>
        <w:rPr>
          <w:w w:val="95"/>
        </w:rPr>
        <w:t>All landings for this update assessment were summarized </w:t>
      </w:r>
      <w:r>
        <w:rPr>
          <w:spacing w:val="-4"/>
          <w:w w:val="95"/>
        </w:rPr>
        <w:t>by </w:t>
      </w:r>
      <w:r>
        <w:rPr>
          <w:w w:val="95"/>
        </w:rPr>
        <w:t>port of landing, where available, </w:t>
      </w:r>
      <w:r>
        <w:rPr/>
        <w:t>as well as for a northern fleet consisting of </w:t>
      </w:r>
      <w:r>
        <w:rPr>
          <w:spacing w:val="-3"/>
        </w:rPr>
        <w:t>Washington </w:t>
      </w:r>
      <w:r>
        <w:rPr/>
        <w:t>and Oregon and a southern fleet consisting of California. Landings for Washington and Oregon are summed into a single northern</w:t>
      </w:r>
      <w:r>
        <w:rPr>
          <w:spacing w:val="-23"/>
        </w:rPr>
        <w:t> </w:t>
      </w:r>
      <w:r>
        <w:rPr/>
        <w:t>fleet</w:t>
      </w:r>
      <w:r>
        <w:rPr>
          <w:spacing w:val="-23"/>
        </w:rPr>
        <w:t> </w:t>
      </w:r>
      <w:r>
        <w:rPr/>
        <w:t>due</w:t>
      </w:r>
      <w:r>
        <w:rPr>
          <w:spacing w:val="-23"/>
        </w:rPr>
        <w:t> </w:t>
      </w:r>
      <w:r>
        <w:rPr/>
        <w:t>to</w:t>
      </w:r>
      <w:r>
        <w:rPr>
          <w:spacing w:val="-23"/>
        </w:rPr>
        <w:t> </w:t>
      </w:r>
      <w:r>
        <w:rPr/>
        <w:t>the</w:t>
      </w:r>
      <w:r>
        <w:rPr>
          <w:spacing w:val="-23"/>
        </w:rPr>
        <w:t> </w:t>
      </w:r>
      <w:r>
        <w:rPr/>
        <w:t>fact</w:t>
      </w:r>
      <w:r>
        <w:rPr>
          <w:spacing w:val="-23"/>
        </w:rPr>
        <w:t> </w:t>
      </w:r>
      <w:r>
        <w:rPr/>
        <w:t>that</w:t>
      </w:r>
      <w:r>
        <w:rPr>
          <w:spacing w:val="-23"/>
        </w:rPr>
        <w:t> </w:t>
      </w:r>
      <w:r>
        <w:rPr/>
        <w:t>vessels</w:t>
      </w:r>
      <w:r>
        <w:rPr>
          <w:spacing w:val="-23"/>
        </w:rPr>
        <w:t> </w:t>
      </w:r>
      <w:r>
        <w:rPr/>
        <w:t>commonly</w:t>
      </w:r>
      <w:r>
        <w:rPr>
          <w:spacing w:val="-23"/>
        </w:rPr>
        <w:t> </w:t>
      </w:r>
      <w:r>
        <w:rPr/>
        <w:t>fish</w:t>
      </w:r>
      <w:r>
        <w:rPr>
          <w:spacing w:val="-23"/>
        </w:rPr>
        <w:t> </w:t>
      </w:r>
      <w:r>
        <w:rPr/>
        <w:t>and</w:t>
      </w:r>
      <w:r>
        <w:rPr>
          <w:spacing w:val="-23"/>
        </w:rPr>
        <w:t> </w:t>
      </w:r>
      <w:r>
        <w:rPr/>
        <w:t>land</w:t>
      </w:r>
      <w:r>
        <w:rPr>
          <w:spacing w:val="-23"/>
        </w:rPr>
        <w:t> </w:t>
      </w:r>
      <w:r>
        <w:rPr/>
        <w:t>in</w:t>
      </w:r>
      <w:r>
        <w:rPr>
          <w:spacing w:val="-23"/>
        </w:rPr>
        <w:t> </w:t>
      </w:r>
      <w:r>
        <w:rPr/>
        <w:t>each</w:t>
      </w:r>
      <w:r>
        <w:rPr>
          <w:spacing w:val="-23"/>
        </w:rPr>
        <w:t> </w:t>
      </w:r>
      <w:r>
        <w:rPr/>
        <w:t>other’s</w:t>
      </w:r>
      <w:r>
        <w:rPr>
          <w:spacing w:val="-23"/>
        </w:rPr>
        <w:t> </w:t>
      </w:r>
      <w:r>
        <w:rPr/>
        <w:t>waters</w:t>
      </w:r>
      <w:r>
        <w:rPr>
          <w:spacing w:val="-23"/>
        </w:rPr>
        <w:t> </w:t>
      </w:r>
      <w:r>
        <w:rPr/>
        <w:t>and ports.</w:t>
      </w:r>
    </w:p>
    <w:p>
      <w:pPr>
        <w:pStyle w:val="BodyText"/>
        <w:spacing w:before="10"/>
      </w:pPr>
    </w:p>
    <w:p>
      <w:pPr>
        <w:pStyle w:val="BodyText"/>
        <w:spacing w:line="254" w:lineRule="auto"/>
        <w:ind w:left="148" w:right="131" w:firstLine="3"/>
        <w:jc w:val="both"/>
      </w:pPr>
      <w:r>
        <w:rPr/>
        <w:t>The PacFIN database (1981-2018 for California and Washington; 1987-2018 for Oregon) extracted</w:t>
      </w:r>
      <w:r>
        <w:rPr>
          <w:spacing w:val="-24"/>
        </w:rPr>
        <w:t> </w:t>
      </w:r>
      <w:r>
        <w:rPr/>
        <w:t>June</w:t>
      </w:r>
      <w:r>
        <w:rPr>
          <w:spacing w:val="-25"/>
        </w:rPr>
        <w:t> </w:t>
      </w:r>
      <w:r>
        <w:rPr/>
        <w:t>26,</w:t>
      </w:r>
      <w:r>
        <w:rPr>
          <w:spacing w:val="-24"/>
        </w:rPr>
        <w:t> </w:t>
      </w:r>
      <w:r>
        <w:rPr/>
        <w:t>2019.</w:t>
      </w:r>
      <w:r>
        <w:rPr>
          <w:spacing w:val="-13"/>
        </w:rPr>
        <w:t> </w:t>
      </w:r>
      <w:r>
        <w:rPr/>
        <w:t>Historical</w:t>
      </w:r>
      <w:r>
        <w:rPr>
          <w:spacing w:val="-25"/>
        </w:rPr>
        <w:t> </w:t>
      </w:r>
      <w:r>
        <w:rPr/>
        <w:t>catches</w:t>
      </w:r>
      <w:r>
        <w:rPr>
          <w:spacing w:val="-24"/>
        </w:rPr>
        <w:t> </w:t>
      </w:r>
      <w:r>
        <w:rPr/>
        <w:t>were</w:t>
      </w:r>
      <w:r>
        <w:rPr>
          <w:spacing w:val="-24"/>
        </w:rPr>
        <w:t> </w:t>
      </w:r>
      <w:r>
        <w:rPr/>
        <w:t>not</w:t>
      </w:r>
      <w:r>
        <w:rPr>
          <w:spacing w:val="-24"/>
        </w:rPr>
        <w:t> </w:t>
      </w:r>
      <w:r>
        <w:rPr/>
        <w:t>updated</w:t>
      </w:r>
      <w:r>
        <w:rPr>
          <w:spacing w:val="-24"/>
        </w:rPr>
        <w:t> </w:t>
      </w:r>
      <w:r>
        <w:rPr/>
        <w:t>from</w:t>
      </w:r>
      <w:r>
        <w:rPr>
          <w:spacing w:val="-24"/>
        </w:rPr>
        <w:t> </w:t>
      </w:r>
      <w:r>
        <w:rPr/>
        <w:t>the</w:t>
      </w:r>
      <w:r>
        <w:rPr>
          <w:spacing w:val="-24"/>
        </w:rPr>
        <w:t> </w:t>
      </w:r>
      <w:r>
        <w:rPr/>
        <w:t>previous</w:t>
      </w:r>
      <w:r>
        <w:rPr>
          <w:spacing w:val="-24"/>
        </w:rPr>
        <w:t> </w:t>
      </w:r>
      <w:r>
        <w:rPr/>
        <w:t>assessment in 2013. The 2013 assessment historical Washington catches were obtained from WDFW landings</w:t>
      </w:r>
      <w:r>
        <w:rPr>
          <w:spacing w:val="-27"/>
        </w:rPr>
        <w:t> </w:t>
      </w:r>
      <w:r>
        <w:rPr/>
        <w:t>reconstruction</w:t>
      </w:r>
      <w:r>
        <w:rPr>
          <w:spacing w:val="-27"/>
        </w:rPr>
        <w:t> </w:t>
      </w:r>
      <w:r>
        <w:rPr/>
        <w:t>for</w:t>
      </w:r>
      <w:r>
        <w:rPr>
          <w:spacing w:val="-27"/>
        </w:rPr>
        <w:t> </w:t>
      </w:r>
      <w:r>
        <w:rPr/>
        <w:t>1935,</w:t>
      </w:r>
      <w:r>
        <w:rPr>
          <w:spacing w:val="-27"/>
        </w:rPr>
        <w:t> </w:t>
      </w:r>
      <w:r>
        <w:rPr/>
        <w:t>1939</w:t>
      </w:r>
      <w:r>
        <w:rPr>
          <w:spacing w:val="-27"/>
        </w:rPr>
        <w:t> </w:t>
      </w:r>
      <w:r>
        <w:rPr/>
        <w:t>and</w:t>
      </w:r>
      <w:r>
        <w:rPr>
          <w:spacing w:val="-27"/>
        </w:rPr>
        <w:t> </w:t>
      </w:r>
      <w:r>
        <w:rPr/>
        <w:t>1949-</w:t>
      </w:r>
      <w:r>
        <w:rPr>
          <w:spacing w:val="-27"/>
        </w:rPr>
        <w:t> </w:t>
      </w:r>
      <w:r>
        <w:rPr/>
        <w:t>1969</w:t>
      </w:r>
      <w:r>
        <w:rPr>
          <w:spacing w:val="-27"/>
        </w:rPr>
        <w:t> </w:t>
      </w:r>
      <w:r>
        <w:rPr/>
        <w:t>(pers.</w:t>
      </w:r>
      <w:r>
        <w:rPr>
          <w:spacing w:val="-15"/>
        </w:rPr>
        <w:t> </w:t>
      </w:r>
      <w:r>
        <w:rPr/>
        <w:t>comm.</w:t>
      </w:r>
      <w:r>
        <w:rPr>
          <w:spacing w:val="-16"/>
        </w:rPr>
        <w:t> </w:t>
      </w:r>
      <w:r>
        <w:rPr/>
        <w:t>T.</w:t>
      </w:r>
      <w:r>
        <w:rPr>
          <w:spacing w:val="-27"/>
        </w:rPr>
        <w:t> </w:t>
      </w:r>
      <w:r>
        <w:rPr/>
        <w:t>Tsou</w:t>
      </w:r>
      <w:r>
        <w:rPr>
          <w:spacing w:val="-27"/>
        </w:rPr>
        <w:t> </w:t>
      </w:r>
      <w:r>
        <w:rPr/>
        <w:t>and</w:t>
      </w:r>
      <w:r>
        <w:rPr>
          <w:spacing w:val="-27"/>
        </w:rPr>
        <w:t> </w:t>
      </w:r>
      <w:r>
        <w:rPr/>
        <w:t>G.</w:t>
      </w:r>
      <w:r>
        <w:rPr>
          <w:spacing w:val="-27"/>
        </w:rPr>
        <w:t> </w:t>
      </w:r>
      <w:r>
        <w:rPr/>
        <w:t>Lippert) and the Pacific Marine Fisheries Commission (PMFC) Data Series for 1956-1980 (PFMC </w:t>
      </w:r>
      <w:hyperlink w:history="true" w:anchor="_bookmark115">
        <w:r>
          <w:rPr>
            <w:color w:val="0000FF"/>
            <w:w w:val="95"/>
          </w:rPr>
          <w:t>1979</w:t>
        </w:r>
      </w:hyperlink>
      <w:r>
        <w:rPr>
          <w:w w:val="95"/>
        </w:rPr>
        <w:t>).</w:t>
      </w:r>
      <w:r>
        <w:rPr>
          <w:spacing w:val="11"/>
          <w:w w:val="95"/>
        </w:rPr>
        <w:t> </w:t>
      </w:r>
      <w:r>
        <w:rPr>
          <w:w w:val="95"/>
        </w:rPr>
        <w:t>The</w:t>
      </w:r>
      <w:r>
        <w:rPr>
          <w:spacing w:val="-6"/>
          <w:w w:val="95"/>
        </w:rPr>
        <w:t> </w:t>
      </w:r>
      <w:r>
        <w:rPr>
          <w:w w:val="95"/>
        </w:rPr>
        <w:t>2013</w:t>
      </w:r>
      <w:r>
        <w:rPr>
          <w:spacing w:val="-6"/>
          <w:w w:val="95"/>
        </w:rPr>
        <w:t> </w:t>
      </w:r>
      <w:r>
        <w:rPr>
          <w:w w:val="95"/>
        </w:rPr>
        <w:t>assessment</w:t>
      </w:r>
      <w:r>
        <w:rPr>
          <w:spacing w:val="-6"/>
          <w:w w:val="95"/>
        </w:rPr>
        <w:t> </w:t>
      </w:r>
      <w:r>
        <w:rPr>
          <w:w w:val="95"/>
        </w:rPr>
        <w:t>historical</w:t>
      </w:r>
      <w:r>
        <w:rPr>
          <w:spacing w:val="-6"/>
          <w:w w:val="95"/>
        </w:rPr>
        <w:t> </w:t>
      </w:r>
      <w:r>
        <w:rPr>
          <w:w w:val="95"/>
        </w:rPr>
        <w:t>Oregon</w:t>
      </w:r>
      <w:r>
        <w:rPr>
          <w:spacing w:val="-6"/>
          <w:w w:val="95"/>
        </w:rPr>
        <w:t> </w:t>
      </w:r>
      <w:r>
        <w:rPr>
          <w:w w:val="95"/>
        </w:rPr>
        <w:t>landings</w:t>
      </w:r>
      <w:r>
        <w:rPr>
          <w:spacing w:val="-6"/>
          <w:w w:val="95"/>
        </w:rPr>
        <w:t> </w:t>
      </w:r>
      <w:r>
        <w:rPr>
          <w:w w:val="95"/>
        </w:rPr>
        <w:t>were</w:t>
      </w:r>
      <w:r>
        <w:rPr>
          <w:spacing w:val="-6"/>
          <w:w w:val="95"/>
        </w:rPr>
        <w:t> </w:t>
      </w:r>
      <w:r>
        <w:rPr>
          <w:w w:val="95"/>
        </w:rPr>
        <w:t>obtained</w:t>
      </w:r>
      <w:r>
        <w:rPr>
          <w:spacing w:val="-6"/>
          <w:w w:val="95"/>
        </w:rPr>
        <w:t> </w:t>
      </w:r>
      <w:r>
        <w:rPr>
          <w:w w:val="95"/>
        </w:rPr>
        <w:t>from</w:t>
      </w:r>
      <w:r>
        <w:rPr>
          <w:spacing w:val="-6"/>
          <w:w w:val="95"/>
        </w:rPr>
        <w:t> </w:t>
      </w:r>
      <w:r>
        <w:rPr>
          <w:w w:val="95"/>
        </w:rPr>
        <w:t>reconstruction</w:t>
      </w:r>
      <w:r>
        <w:rPr>
          <w:spacing w:val="-6"/>
          <w:w w:val="95"/>
        </w:rPr>
        <w:t> </w:t>
      </w:r>
      <w:r>
        <w:rPr>
          <w:w w:val="95"/>
        </w:rPr>
        <w:t>for </w:t>
      </w:r>
      <w:r>
        <w:rPr/>
        <w:t>1932 to 1986 (Karnowski et al. </w:t>
      </w:r>
      <w:hyperlink w:history="true" w:anchor="_bookmark103">
        <w:r>
          <w:rPr>
            <w:color w:val="0000FF"/>
          </w:rPr>
          <w:t>2014</w:t>
        </w:r>
      </w:hyperlink>
      <w:r>
        <w:rPr/>
        <w:t>). The 2013 assessment historical California landings </w:t>
      </w:r>
      <w:r>
        <w:rPr>
          <w:w w:val="95"/>
        </w:rPr>
        <w:t>used catch reconstruction data extending from 1931-1980 (Ralston et al. </w:t>
      </w:r>
      <w:hyperlink w:history="true" w:anchor="_bookmark118">
        <w:r>
          <w:rPr>
            <w:color w:val="0000FF"/>
            <w:w w:val="95"/>
          </w:rPr>
          <w:t>2010</w:t>
        </w:r>
      </w:hyperlink>
      <w:r>
        <w:rPr>
          <w:w w:val="95"/>
        </w:rPr>
        <w:t>) and California </w:t>
      </w:r>
      <w:r>
        <w:rPr/>
        <w:t>Department</w:t>
      </w:r>
      <w:r>
        <w:rPr>
          <w:spacing w:val="-27"/>
        </w:rPr>
        <w:t> </w:t>
      </w:r>
      <w:r>
        <w:rPr/>
        <w:t>of</w:t>
      </w:r>
      <w:r>
        <w:rPr>
          <w:spacing w:val="-27"/>
        </w:rPr>
        <w:t> </w:t>
      </w:r>
      <w:r>
        <w:rPr/>
        <w:t>Fish</w:t>
      </w:r>
      <w:r>
        <w:rPr>
          <w:spacing w:val="-27"/>
        </w:rPr>
        <w:t> </w:t>
      </w:r>
      <w:r>
        <w:rPr/>
        <w:t>and</w:t>
      </w:r>
      <w:r>
        <w:rPr>
          <w:spacing w:val="-27"/>
        </w:rPr>
        <w:t> </w:t>
      </w:r>
      <w:r>
        <w:rPr/>
        <w:t>Game</w:t>
      </w:r>
      <w:r>
        <w:rPr>
          <w:spacing w:val="-27"/>
        </w:rPr>
        <w:t> </w:t>
      </w:r>
      <w:r>
        <w:rPr/>
        <w:t>(CDFG)</w:t>
      </w:r>
      <w:r>
        <w:rPr>
          <w:spacing w:val="-27"/>
        </w:rPr>
        <w:t> </w:t>
      </w:r>
      <w:r>
        <w:rPr/>
        <w:t>Fish</w:t>
      </w:r>
      <w:r>
        <w:rPr>
          <w:spacing w:val="-27"/>
        </w:rPr>
        <w:t> </w:t>
      </w:r>
      <w:r>
        <w:rPr/>
        <w:t>Bulletins</w:t>
      </w:r>
      <w:r>
        <w:rPr>
          <w:spacing w:val="-27"/>
        </w:rPr>
        <w:t> </w:t>
      </w:r>
      <w:r>
        <w:rPr/>
        <w:t>for</w:t>
      </w:r>
      <w:r>
        <w:rPr>
          <w:spacing w:val="-27"/>
        </w:rPr>
        <w:t> </w:t>
      </w:r>
      <w:r>
        <w:rPr/>
        <w:t>1916-1930</w:t>
      </w:r>
      <w:r>
        <w:rPr>
          <w:spacing w:val="-27"/>
        </w:rPr>
        <w:t> </w:t>
      </w:r>
      <w:r>
        <w:rPr/>
        <w:t>landings</w:t>
      </w:r>
      <w:r>
        <w:rPr>
          <w:spacing w:val="-27"/>
        </w:rPr>
        <w:t> </w:t>
      </w:r>
      <w:r>
        <w:rPr/>
        <w:t>(Heimann</w:t>
      </w:r>
      <w:r>
        <w:rPr>
          <w:spacing w:val="-27"/>
        </w:rPr>
        <w:t> </w:t>
      </w:r>
      <w:r>
        <w:rPr/>
        <w:t>and Carlisle </w:t>
      </w:r>
      <w:hyperlink w:history="true" w:anchor="_bookmark100">
        <w:r>
          <w:rPr>
            <w:color w:val="0000FF"/>
          </w:rPr>
          <w:t>1970</w:t>
        </w:r>
      </w:hyperlink>
      <w:r>
        <w:rPr/>
        <w:t>) as reconstructed </w:t>
      </w:r>
      <w:r>
        <w:rPr>
          <w:spacing w:val="-4"/>
        </w:rPr>
        <w:t>by </w:t>
      </w:r>
      <w:r>
        <w:rPr/>
        <w:t>Lai et al. (</w:t>
      </w:r>
      <w:hyperlink w:history="true" w:anchor="_bookmark107">
        <w:r>
          <w:rPr>
            <w:color w:val="0000FF"/>
          </w:rPr>
          <w:t>2005</w:t>
        </w:r>
      </w:hyperlink>
      <w:r>
        <w:rPr/>
        <w:t>). The California fishery began in 1876 but</w:t>
      </w:r>
      <w:r>
        <w:rPr>
          <w:spacing w:val="-23"/>
        </w:rPr>
        <w:t> </w:t>
      </w:r>
      <w:r>
        <w:rPr/>
        <w:t>no</w:t>
      </w:r>
      <w:r>
        <w:rPr>
          <w:spacing w:val="-23"/>
        </w:rPr>
        <w:t> </w:t>
      </w:r>
      <w:r>
        <w:rPr/>
        <w:t>landings</w:t>
      </w:r>
      <w:r>
        <w:rPr>
          <w:spacing w:val="-23"/>
        </w:rPr>
        <w:t> </w:t>
      </w:r>
      <w:r>
        <w:rPr/>
        <w:t>data</w:t>
      </w:r>
      <w:r>
        <w:rPr>
          <w:spacing w:val="-23"/>
        </w:rPr>
        <w:t> </w:t>
      </w:r>
      <w:r>
        <w:rPr/>
        <w:t>are</w:t>
      </w:r>
      <w:r>
        <w:rPr>
          <w:spacing w:val="-23"/>
        </w:rPr>
        <w:t> </w:t>
      </w:r>
      <w:r>
        <w:rPr>
          <w:spacing w:val="-3"/>
        </w:rPr>
        <w:t>available</w:t>
      </w:r>
      <w:r>
        <w:rPr>
          <w:spacing w:val="-23"/>
        </w:rPr>
        <w:t> </w:t>
      </w:r>
      <w:r>
        <w:rPr/>
        <w:t>from</w:t>
      </w:r>
      <w:r>
        <w:rPr>
          <w:spacing w:val="-23"/>
        </w:rPr>
        <w:t> </w:t>
      </w:r>
      <w:r>
        <w:rPr/>
        <w:t>1876-1915.</w:t>
      </w:r>
      <w:r>
        <w:rPr>
          <w:spacing w:val="-11"/>
        </w:rPr>
        <w:t> </w:t>
      </w:r>
      <w:r>
        <w:rPr/>
        <w:t>Therefore</w:t>
      </w:r>
      <w:r>
        <w:rPr>
          <w:spacing w:val="-23"/>
        </w:rPr>
        <w:t> </w:t>
      </w:r>
      <w:r>
        <w:rPr/>
        <w:t>a</w:t>
      </w:r>
      <w:r>
        <w:rPr>
          <w:spacing w:val="-23"/>
        </w:rPr>
        <w:t> </w:t>
      </w:r>
      <w:r>
        <w:rPr/>
        <w:t>linear</w:t>
      </w:r>
      <w:r>
        <w:rPr>
          <w:spacing w:val="-23"/>
        </w:rPr>
        <w:t> </w:t>
      </w:r>
      <w:r>
        <w:rPr/>
        <w:t>interpolation</w:t>
      </w:r>
      <w:r>
        <w:rPr>
          <w:spacing w:val="-23"/>
        </w:rPr>
        <w:t> </w:t>
      </w:r>
      <w:r>
        <w:rPr/>
        <w:t>between landings</w:t>
      </w:r>
      <w:r>
        <w:rPr>
          <w:spacing w:val="-8"/>
        </w:rPr>
        <w:t> </w:t>
      </w:r>
      <w:r>
        <w:rPr/>
        <w:t>of</w:t>
      </w:r>
      <w:r>
        <w:rPr>
          <w:spacing w:val="-8"/>
        </w:rPr>
        <w:t> </w:t>
      </w:r>
      <w:r>
        <w:rPr/>
        <w:t>1</w:t>
      </w:r>
      <w:r>
        <w:rPr>
          <w:spacing w:val="-8"/>
        </w:rPr>
        <w:t> </w:t>
      </w:r>
      <w:r>
        <w:rPr/>
        <w:t>ton</w:t>
      </w:r>
      <w:r>
        <w:rPr>
          <w:spacing w:val="-8"/>
        </w:rPr>
        <w:t> </w:t>
      </w:r>
      <w:r>
        <w:rPr/>
        <w:t>in</w:t>
      </w:r>
      <w:r>
        <w:rPr>
          <w:spacing w:val="-8"/>
        </w:rPr>
        <w:t> </w:t>
      </w:r>
      <w:r>
        <w:rPr/>
        <w:t>1876</w:t>
      </w:r>
      <w:r>
        <w:rPr>
          <w:spacing w:val="-8"/>
        </w:rPr>
        <w:t> </w:t>
      </w:r>
      <w:r>
        <w:rPr/>
        <w:t>and</w:t>
      </w:r>
      <w:r>
        <w:rPr>
          <w:spacing w:val="-8"/>
        </w:rPr>
        <w:t> </w:t>
      </w:r>
      <w:r>
        <w:rPr/>
        <w:t>the</w:t>
      </w:r>
      <w:r>
        <w:rPr>
          <w:spacing w:val="-8"/>
        </w:rPr>
        <w:t> </w:t>
      </w:r>
      <w:r>
        <w:rPr/>
        <w:t>landings</w:t>
      </w:r>
      <w:r>
        <w:rPr>
          <w:spacing w:val="-8"/>
        </w:rPr>
        <w:t> </w:t>
      </w:r>
      <w:r>
        <w:rPr/>
        <w:t>recorded</w:t>
      </w:r>
      <w:r>
        <w:rPr>
          <w:spacing w:val="-8"/>
        </w:rPr>
        <w:t> </w:t>
      </w:r>
      <w:r>
        <w:rPr/>
        <w:t>for</w:t>
      </w:r>
      <w:r>
        <w:rPr>
          <w:spacing w:val="-8"/>
        </w:rPr>
        <w:t> </w:t>
      </w:r>
      <w:r>
        <w:rPr/>
        <w:t>1916</w:t>
      </w:r>
      <w:r>
        <w:rPr>
          <w:spacing w:val="-8"/>
        </w:rPr>
        <w:t> </w:t>
      </w:r>
      <w:r>
        <w:rPr/>
        <w:t>are</w:t>
      </w:r>
      <w:r>
        <w:rPr>
          <w:spacing w:val="-8"/>
        </w:rPr>
        <w:t> </w:t>
      </w:r>
      <w:r>
        <w:rPr/>
        <w:t>used</w:t>
      </w:r>
      <w:r>
        <w:rPr>
          <w:spacing w:val="-8"/>
        </w:rPr>
        <w:t> </w:t>
      </w:r>
      <w:r>
        <w:rPr/>
        <w:t>to</w:t>
      </w:r>
      <w:r>
        <w:rPr>
          <w:spacing w:val="-8"/>
        </w:rPr>
        <w:t> </w:t>
      </w:r>
      <w:r>
        <w:rPr/>
        <w:t>filling</w:t>
      </w:r>
      <w:r>
        <w:rPr>
          <w:spacing w:val="-8"/>
        </w:rPr>
        <w:t> </w:t>
      </w:r>
      <w:r>
        <w:rPr/>
        <w:t>this</w:t>
      </w:r>
      <w:r>
        <w:rPr>
          <w:spacing w:val="-8"/>
        </w:rPr>
        <w:t> </w:t>
      </w:r>
      <w:r>
        <w:rPr/>
        <w:t>period.</w:t>
      </w:r>
    </w:p>
    <w:p>
      <w:pPr>
        <w:pStyle w:val="BodyText"/>
        <w:spacing w:before="9"/>
      </w:pPr>
    </w:p>
    <w:p>
      <w:pPr>
        <w:pStyle w:val="BodyText"/>
        <w:spacing w:line="254" w:lineRule="auto"/>
        <w:ind w:left="160" w:right="137"/>
        <w:jc w:val="both"/>
      </w:pPr>
      <w:r>
        <w:rPr/>
        <w:t>Landings</w:t>
      </w:r>
      <w:r>
        <w:rPr>
          <w:spacing w:val="-15"/>
        </w:rPr>
        <w:t> </w:t>
      </w:r>
      <w:r>
        <w:rPr/>
        <w:t>for</w:t>
      </w:r>
      <w:r>
        <w:rPr>
          <w:spacing w:val="-15"/>
        </w:rPr>
        <w:t> </w:t>
      </w:r>
      <w:r>
        <w:rPr/>
        <w:t>the</w:t>
      </w:r>
      <w:r>
        <w:rPr>
          <w:spacing w:val="-15"/>
        </w:rPr>
        <w:t> </w:t>
      </w:r>
      <w:r>
        <w:rPr/>
        <w:t>fishing</w:t>
      </w:r>
      <w:r>
        <w:rPr>
          <w:spacing w:val="-15"/>
        </w:rPr>
        <w:t> </w:t>
      </w:r>
      <w:r>
        <w:rPr/>
        <w:t>year,</w:t>
      </w:r>
      <w:r>
        <w:rPr>
          <w:spacing w:val="-15"/>
        </w:rPr>
        <w:t> </w:t>
      </w:r>
      <w:r>
        <w:rPr/>
        <w:t>beginning</w:t>
      </w:r>
      <w:r>
        <w:rPr>
          <w:spacing w:val="-15"/>
        </w:rPr>
        <w:t> </w:t>
      </w:r>
      <w:r>
        <w:rPr/>
        <w:t>on</w:t>
      </w:r>
      <w:r>
        <w:rPr>
          <w:spacing w:val="-15"/>
        </w:rPr>
        <w:t> </w:t>
      </w:r>
      <w:r>
        <w:rPr/>
        <w:t>1</w:t>
      </w:r>
      <w:r>
        <w:rPr>
          <w:spacing w:val="-15"/>
        </w:rPr>
        <w:t> </w:t>
      </w:r>
      <w:r>
        <w:rPr/>
        <w:t>November,</w:t>
      </w:r>
      <w:r>
        <w:rPr>
          <w:spacing w:val="-15"/>
        </w:rPr>
        <w:t> </w:t>
      </w:r>
      <w:r>
        <w:rPr/>
        <w:t>are</w:t>
      </w:r>
      <w:r>
        <w:rPr>
          <w:spacing w:val="-15"/>
        </w:rPr>
        <w:t> </w:t>
      </w:r>
      <w:r>
        <w:rPr/>
        <w:t>summarized</w:t>
      </w:r>
      <w:r>
        <w:rPr>
          <w:spacing w:val="-15"/>
        </w:rPr>
        <w:t> </w:t>
      </w:r>
      <w:r>
        <w:rPr>
          <w:spacing w:val="-4"/>
        </w:rPr>
        <w:t>by</w:t>
      </w:r>
      <w:r>
        <w:rPr>
          <w:spacing w:val="-15"/>
        </w:rPr>
        <w:t> </w:t>
      </w:r>
      <w:r>
        <w:rPr/>
        <w:t>fleet</w:t>
      </w:r>
      <w:r>
        <w:rPr>
          <w:spacing w:val="-15"/>
        </w:rPr>
        <w:t> </w:t>
      </w:r>
      <w:r>
        <w:rPr/>
        <w:t>in</w:t>
      </w:r>
      <w:r>
        <w:rPr>
          <w:spacing w:val="-15"/>
        </w:rPr>
        <w:t> </w:t>
      </w:r>
      <w:r>
        <w:rPr>
          <w:spacing w:val="-4"/>
        </w:rPr>
        <w:t>Table</w:t>
      </w:r>
      <w:r>
        <w:rPr>
          <w:spacing w:val="-15"/>
        </w:rPr>
        <w:t> </w:t>
      </w:r>
      <w:hyperlink w:history="true" w:anchor="_bookmark134">
        <w:r>
          <w:rPr>
            <w:color w:val="0000FF"/>
          </w:rPr>
          <w:t>1</w:t>
        </w:r>
      </w:hyperlink>
      <w:r>
        <w:rPr>
          <w:color w:val="0000FF"/>
        </w:rPr>
        <w:t> </w:t>
      </w:r>
      <w:r>
        <w:rPr/>
        <w:t>and Figure </w:t>
      </w:r>
      <w:hyperlink w:history="true" w:anchor="_bookmark161">
        <w:r>
          <w:rPr>
            <w:color w:val="0000FF"/>
          </w:rPr>
          <w:t>1</w:t>
        </w:r>
      </w:hyperlink>
      <w:r>
        <w:rPr/>
        <w:t>. The landings of petrale sole </w:t>
      </w:r>
      <w:r>
        <w:rPr>
          <w:spacing w:val="-4"/>
        </w:rPr>
        <w:t>by </w:t>
      </w:r>
      <w:r>
        <w:rPr/>
        <w:t>gear types other than groundfish-trawl </w:t>
      </w:r>
      <w:r>
        <w:rPr>
          <w:spacing w:val="-4"/>
        </w:rPr>
        <w:t>have </w:t>
      </w:r>
      <w:r>
        <w:rPr/>
        <w:t>been</w:t>
      </w:r>
      <w:r>
        <w:rPr>
          <w:spacing w:val="-9"/>
        </w:rPr>
        <w:t> </w:t>
      </w:r>
      <w:r>
        <w:rPr/>
        <w:t>inconsequential,</w:t>
      </w:r>
      <w:r>
        <w:rPr>
          <w:spacing w:val="-9"/>
        </w:rPr>
        <w:t> </w:t>
      </w:r>
      <w:r>
        <w:rPr/>
        <w:t>averaging</w:t>
      </w:r>
      <w:r>
        <w:rPr>
          <w:spacing w:val="-9"/>
        </w:rPr>
        <w:t> </w:t>
      </w:r>
      <w:r>
        <w:rPr/>
        <w:t>less</w:t>
      </w:r>
      <w:r>
        <w:rPr>
          <w:spacing w:val="-9"/>
        </w:rPr>
        <w:t> </w:t>
      </w:r>
      <w:r>
        <w:rPr/>
        <w:t>than</w:t>
      </w:r>
      <w:r>
        <w:rPr>
          <w:spacing w:val="-9"/>
        </w:rPr>
        <w:t> </w:t>
      </w:r>
      <w:r>
        <w:rPr/>
        <w:t>2.5%</w:t>
      </w:r>
      <w:r>
        <w:rPr>
          <w:spacing w:val="-9"/>
        </w:rPr>
        <w:t> </w:t>
      </w:r>
      <w:r>
        <w:rPr/>
        <w:t>of</w:t>
      </w:r>
      <w:r>
        <w:rPr>
          <w:spacing w:val="-9"/>
        </w:rPr>
        <w:t> </w:t>
      </w:r>
      <w:r>
        <w:rPr/>
        <w:t>the</w:t>
      </w:r>
      <w:r>
        <w:rPr>
          <w:spacing w:val="-9"/>
        </w:rPr>
        <w:t> </w:t>
      </w:r>
      <w:r>
        <w:rPr/>
        <w:t>coast-wide</w:t>
      </w:r>
      <w:r>
        <w:rPr>
          <w:spacing w:val="-9"/>
        </w:rPr>
        <w:t> </w:t>
      </w:r>
      <w:r>
        <w:rPr/>
        <w:t>landings.</w:t>
      </w:r>
      <w:r>
        <w:rPr>
          <w:spacing w:val="10"/>
        </w:rPr>
        <w:t> </w:t>
      </w:r>
      <w:r>
        <w:rPr/>
        <w:t>The</w:t>
      </w:r>
      <w:r>
        <w:rPr>
          <w:spacing w:val="-9"/>
        </w:rPr>
        <w:t> </w:t>
      </w:r>
      <w:r>
        <w:rPr/>
        <w:t>non-trawl landings,</w:t>
      </w:r>
      <w:r>
        <w:rPr>
          <w:spacing w:val="-16"/>
        </w:rPr>
        <w:t> </w:t>
      </w:r>
      <w:r>
        <w:rPr/>
        <w:t>that</w:t>
      </w:r>
      <w:r>
        <w:rPr>
          <w:spacing w:val="-16"/>
        </w:rPr>
        <w:t> </w:t>
      </w:r>
      <w:r>
        <w:rPr/>
        <w:t>consist</w:t>
      </w:r>
      <w:r>
        <w:rPr>
          <w:spacing w:val="-16"/>
        </w:rPr>
        <w:t> </w:t>
      </w:r>
      <w:r>
        <w:rPr/>
        <w:t>of</w:t>
      </w:r>
      <w:r>
        <w:rPr>
          <w:spacing w:val="-16"/>
        </w:rPr>
        <w:t> </w:t>
      </w:r>
      <w:r>
        <w:rPr/>
        <w:t>only</w:t>
      </w:r>
      <w:r>
        <w:rPr>
          <w:spacing w:val="-16"/>
        </w:rPr>
        <w:t> </w:t>
      </w:r>
      <w:r>
        <w:rPr/>
        <w:t>a</w:t>
      </w:r>
      <w:r>
        <w:rPr>
          <w:spacing w:val="-16"/>
        </w:rPr>
        <w:t> </w:t>
      </w:r>
      <w:r>
        <w:rPr/>
        <w:t>small</w:t>
      </w:r>
      <w:r>
        <w:rPr>
          <w:spacing w:val="-16"/>
        </w:rPr>
        <w:t> </w:t>
      </w:r>
      <w:r>
        <w:rPr/>
        <w:t>fraction</w:t>
      </w:r>
      <w:r>
        <w:rPr>
          <w:spacing w:val="-16"/>
        </w:rPr>
        <w:t> </w:t>
      </w:r>
      <w:r>
        <w:rPr/>
        <w:t>of</w:t>
      </w:r>
      <w:r>
        <w:rPr>
          <w:spacing w:val="-16"/>
        </w:rPr>
        <w:t> </w:t>
      </w:r>
      <w:r>
        <w:rPr/>
        <w:t>the</w:t>
      </w:r>
      <w:r>
        <w:rPr>
          <w:spacing w:val="-16"/>
        </w:rPr>
        <w:t> </w:t>
      </w:r>
      <w:r>
        <w:rPr/>
        <w:t>total</w:t>
      </w:r>
      <w:r>
        <w:rPr>
          <w:spacing w:val="-16"/>
        </w:rPr>
        <w:t> </w:t>
      </w:r>
      <w:r>
        <w:rPr/>
        <w:t>landings,</w:t>
      </w:r>
      <w:r>
        <w:rPr>
          <w:spacing w:val="-16"/>
        </w:rPr>
        <w:t> </w:t>
      </w:r>
      <w:r>
        <w:rPr/>
        <w:t>are</w:t>
      </w:r>
      <w:r>
        <w:rPr>
          <w:spacing w:val="-16"/>
        </w:rPr>
        <w:t> </w:t>
      </w:r>
      <w:r>
        <w:rPr/>
        <w:t>included</w:t>
      </w:r>
      <w:r>
        <w:rPr>
          <w:spacing w:val="-16"/>
        </w:rPr>
        <w:t> </w:t>
      </w:r>
      <w:r>
        <w:rPr/>
        <w:t>in</w:t>
      </w:r>
      <w:r>
        <w:rPr>
          <w:spacing w:val="-16"/>
        </w:rPr>
        <w:t> </w:t>
      </w:r>
      <w:r>
        <w:rPr/>
        <w:t>the</w:t>
      </w:r>
      <w:r>
        <w:rPr>
          <w:spacing w:val="-16"/>
        </w:rPr>
        <w:t> </w:t>
      </w:r>
      <w:r>
        <w:rPr/>
        <w:t>trawl landings.</w:t>
      </w:r>
    </w:p>
    <w:p>
      <w:pPr>
        <w:spacing w:after="0" w:line="254" w:lineRule="auto"/>
        <w:jc w:val="both"/>
        <w:sectPr>
          <w:pgSz w:w="12240" w:h="15840"/>
          <w:pgMar w:header="0" w:footer="822" w:top="1420" w:bottom="1020" w:left="1280" w:right="1280"/>
        </w:sectPr>
      </w:pPr>
    </w:p>
    <w:p>
      <w:pPr>
        <w:pStyle w:val="ListParagraph"/>
        <w:numPr>
          <w:ilvl w:val="2"/>
          <w:numId w:val="9"/>
        </w:numPr>
        <w:tabs>
          <w:tab w:pos="982" w:val="left" w:leader="none"/>
        </w:tabs>
        <w:spacing w:line="240" w:lineRule="auto" w:before="39" w:after="0"/>
        <w:ind w:left="981" w:right="0" w:hanging="821"/>
        <w:jc w:val="both"/>
        <w:rPr>
          <w:b/>
          <w:sz w:val="24"/>
        </w:rPr>
      </w:pPr>
      <w:bookmarkStart w:name="Discards" w:id="79"/>
      <w:bookmarkEnd w:id="79"/>
      <w:r>
        <w:rPr/>
      </w:r>
      <w:bookmarkStart w:name="_bookmark40" w:id="80"/>
      <w:bookmarkEnd w:id="80"/>
      <w:r>
        <w:rPr/>
      </w:r>
      <w:bookmarkStart w:name="_bookmark40" w:id="81"/>
      <w:bookmarkEnd w:id="81"/>
      <w:r>
        <w:rPr>
          <w:b/>
          <w:sz w:val="24"/>
        </w:rPr>
        <w:t>Discards</w:t>
      </w:r>
    </w:p>
    <w:p>
      <w:pPr>
        <w:pStyle w:val="BodyText"/>
        <w:rPr>
          <w:b/>
        </w:rPr>
      </w:pPr>
    </w:p>
    <w:p>
      <w:pPr>
        <w:pStyle w:val="BodyText"/>
        <w:spacing w:line="254" w:lineRule="auto" w:before="157"/>
        <w:ind w:left="160" w:right="153"/>
        <w:jc w:val="both"/>
      </w:pPr>
      <w:r>
        <w:rPr/>
        <w:t>Data on discards of petrale sole are </w:t>
      </w:r>
      <w:r>
        <w:rPr>
          <w:spacing w:val="-3"/>
        </w:rPr>
        <w:t>available </w:t>
      </w:r>
      <w:r>
        <w:rPr/>
        <w:t>from </w:t>
      </w:r>
      <w:r>
        <w:rPr>
          <w:spacing w:val="-5"/>
        </w:rPr>
        <w:t>two </w:t>
      </w:r>
      <w:r>
        <w:rPr/>
        <w:t>different data sources. The</w:t>
      </w:r>
      <w:r>
        <w:rPr>
          <w:spacing w:val="-37"/>
        </w:rPr>
        <w:t> </w:t>
      </w:r>
      <w:r>
        <w:rPr/>
        <w:t>earliest source</w:t>
      </w:r>
      <w:r>
        <w:rPr>
          <w:spacing w:val="-10"/>
        </w:rPr>
        <w:t> </w:t>
      </w:r>
      <w:r>
        <w:rPr/>
        <w:t>is</w:t>
      </w:r>
      <w:r>
        <w:rPr>
          <w:spacing w:val="-10"/>
        </w:rPr>
        <w:t> </w:t>
      </w:r>
      <w:r>
        <w:rPr/>
        <w:t>referred</w:t>
      </w:r>
      <w:r>
        <w:rPr>
          <w:spacing w:val="-10"/>
        </w:rPr>
        <w:t> </w:t>
      </w:r>
      <w:r>
        <w:rPr/>
        <w:t>to</w:t>
      </w:r>
      <w:r>
        <w:rPr>
          <w:spacing w:val="-10"/>
        </w:rPr>
        <w:t> </w:t>
      </w:r>
      <w:r>
        <w:rPr/>
        <w:t>as</w:t>
      </w:r>
      <w:r>
        <w:rPr>
          <w:spacing w:val="-10"/>
        </w:rPr>
        <w:t> </w:t>
      </w:r>
      <w:r>
        <w:rPr/>
        <w:t>the</w:t>
      </w:r>
      <w:r>
        <w:rPr>
          <w:spacing w:val="-10"/>
        </w:rPr>
        <w:t> </w:t>
      </w:r>
      <w:r>
        <w:rPr/>
        <w:t>Pikitch</w:t>
      </w:r>
      <w:r>
        <w:rPr>
          <w:spacing w:val="-10"/>
        </w:rPr>
        <w:t> </w:t>
      </w:r>
      <w:r>
        <w:rPr/>
        <w:t>data</w:t>
      </w:r>
      <w:r>
        <w:rPr>
          <w:spacing w:val="-10"/>
        </w:rPr>
        <w:t> </w:t>
      </w:r>
      <w:r>
        <w:rPr/>
        <w:t>and</w:t>
      </w:r>
      <w:r>
        <w:rPr>
          <w:spacing w:val="-11"/>
        </w:rPr>
        <w:t> </w:t>
      </w:r>
      <w:r>
        <w:rPr/>
        <w:t>comes</w:t>
      </w:r>
      <w:r>
        <w:rPr>
          <w:spacing w:val="-10"/>
        </w:rPr>
        <w:t> </w:t>
      </w:r>
      <w:r>
        <w:rPr/>
        <w:t>from</w:t>
      </w:r>
      <w:r>
        <w:rPr>
          <w:spacing w:val="-11"/>
        </w:rPr>
        <w:t> </w:t>
      </w:r>
      <w:r>
        <w:rPr/>
        <w:t>a</w:t>
      </w:r>
      <w:r>
        <w:rPr>
          <w:spacing w:val="-10"/>
        </w:rPr>
        <w:t> </w:t>
      </w:r>
      <w:r>
        <w:rPr/>
        <w:t>study</w:t>
      </w:r>
      <w:r>
        <w:rPr>
          <w:spacing w:val="-10"/>
        </w:rPr>
        <w:t> </w:t>
      </w:r>
      <w:r>
        <w:rPr/>
        <w:t>organized</w:t>
      </w:r>
      <w:r>
        <w:rPr>
          <w:spacing w:val="-10"/>
        </w:rPr>
        <w:t> </w:t>
      </w:r>
      <w:r>
        <w:rPr>
          <w:spacing w:val="-4"/>
        </w:rPr>
        <w:t>by</w:t>
      </w:r>
      <w:r>
        <w:rPr>
          <w:spacing w:val="-10"/>
        </w:rPr>
        <w:t> </w:t>
      </w:r>
      <w:r>
        <w:rPr/>
        <w:t>Ellen</w:t>
      </w:r>
      <w:r>
        <w:rPr>
          <w:spacing w:val="-10"/>
        </w:rPr>
        <w:t> </w:t>
      </w:r>
      <w:r>
        <w:rPr/>
        <w:t>Pikitch </w:t>
      </w:r>
      <w:r>
        <w:rPr>
          <w:w w:val="95"/>
        </w:rPr>
        <w:t>that collected trawl discards from 1985-1987 (Pikitch et al. </w:t>
      </w:r>
      <w:hyperlink w:history="true" w:anchor="_bookmark116">
        <w:r>
          <w:rPr>
            <w:color w:val="0000FF"/>
            <w:w w:val="95"/>
          </w:rPr>
          <w:t>1988</w:t>
        </w:r>
      </w:hyperlink>
      <w:r>
        <w:rPr>
          <w:w w:val="95"/>
        </w:rPr>
        <w:t>). The northern and</w:t>
      </w:r>
      <w:r>
        <w:rPr>
          <w:spacing w:val="0"/>
          <w:w w:val="95"/>
        </w:rPr>
        <w:t> </w:t>
      </w:r>
      <w:r>
        <w:rPr>
          <w:w w:val="95"/>
        </w:rPr>
        <w:t>southern</w:t>
      </w:r>
    </w:p>
    <w:p>
      <w:pPr>
        <w:pStyle w:val="BodyText"/>
        <w:spacing w:line="213" w:lineRule="auto"/>
        <w:ind w:left="160" w:right="114"/>
        <w:jc w:val="both"/>
      </w:pPr>
      <w:r>
        <w:rPr/>
        <w:t>boundaries</w:t>
      </w:r>
      <w:r>
        <w:rPr>
          <w:spacing w:val="-15"/>
        </w:rPr>
        <w:t> </w:t>
      </w:r>
      <w:r>
        <w:rPr/>
        <w:t>of</w:t>
      </w:r>
      <w:r>
        <w:rPr>
          <w:spacing w:val="-15"/>
        </w:rPr>
        <w:t> </w:t>
      </w:r>
      <w:r>
        <w:rPr/>
        <w:t>the</w:t>
      </w:r>
      <w:r>
        <w:rPr>
          <w:spacing w:val="-15"/>
        </w:rPr>
        <w:t> </w:t>
      </w:r>
      <w:r>
        <w:rPr/>
        <w:t>study</w:t>
      </w:r>
      <w:r>
        <w:rPr>
          <w:spacing w:val="-15"/>
        </w:rPr>
        <w:t> </w:t>
      </w:r>
      <w:r>
        <w:rPr/>
        <w:t>were</w:t>
      </w:r>
      <w:r>
        <w:rPr>
          <w:spacing w:val="-15"/>
        </w:rPr>
        <w:t> </w:t>
      </w:r>
      <w:r>
        <w:rPr/>
        <w:t>48</w:t>
      </w:r>
      <w:r>
        <w:rPr>
          <w:rFonts w:ascii="Lucida Sans Unicode" w:hAnsi="Lucida Sans Unicode"/>
          <w:vertAlign w:val="superscript"/>
        </w:rPr>
        <w:t>∘</w:t>
      </w:r>
      <w:r>
        <w:rPr>
          <w:vertAlign w:val="baseline"/>
        </w:rPr>
        <w:t>42</w:t>
      </w:r>
      <w:r>
        <w:rPr>
          <w:rFonts w:ascii="Lucida Sans Unicode" w:hAnsi="Lucida Sans Unicode"/>
          <w:vertAlign w:val="superscript"/>
        </w:rPr>
        <w:t>′</w:t>
      </w:r>
      <w:r>
        <w:rPr>
          <w:rFonts w:ascii="Lucida Sans Unicode" w:hAnsi="Lucida Sans Unicode"/>
          <w:spacing w:val="-27"/>
          <w:vertAlign w:val="baseline"/>
        </w:rPr>
        <w:t> </w:t>
      </w:r>
      <w:r>
        <w:rPr>
          <w:vertAlign w:val="baseline"/>
        </w:rPr>
        <w:t>N</w:t>
      </w:r>
      <w:r>
        <w:rPr>
          <w:spacing w:val="-15"/>
          <w:vertAlign w:val="baseline"/>
        </w:rPr>
        <w:t> </w:t>
      </w:r>
      <w:r>
        <w:rPr>
          <w:vertAlign w:val="baseline"/>
        </w:rPr>
        <w:t>latitude</w:t>
      </w:r>
      <w:r>
        <w:rPr>
          <w:spacing w:val="-15"/>
          <w:vertAlign w:val="baseline"/>
        </w:rPr>
        <w:t> </w:t>
      </w:r>
      <w:r>
        <w:rPr>
          <w:vertAlign w:val="baseline"/>
        </w:rPr>
        <w:t>and</w:t>
      </w:r>
      <w:r>
        <w:rPr>
          <w:spacing w:val="-15"/>
          <w:vertAlign w:val="baseline"/>
        </w:rPr>
        <w:t> </w:t>
      </w:r>
      <w:r>
        <w:rPr>
          <w:vertAlign w:val="baseline"/>
        </w:rPr>
        <w:t>42</w:t>
      </w:r>
      <w:r>
        <w:rPr>
          <w:rFonts w:ascii="Lucida Sans Unicode" w:hAnsi="Lucida Sans Unicode"/>
          <w:vertAlign w:val="superscript"/>
        </w:rPr>
        <w:t>∘</w:t>
      </w:r>
      <w:r>
        <w:rPr>
          <w:vertAlign w:val="baseline"/>
        </w:rPr>
        <w:t>60</w:t>
      </w:r>
      <w:r>
        <w:rPr>
          <w:rFonts w:ascii="Lucida Sans Unicode" w:hAnsi="Lucida Sans Unicode"/>
          <w:vertAlign w:val="superscript"/>
        </w:rPr>
        <w:t>′</w:t>
      </w:r>
      <w:r>
        <w:rPr>
          <w:rFonts w:ascii="Lucida Sans Unicode" w:hAnsi="Lucida Sans Unicode"/>
          <w:spacing w:val="-27"/>
          <w:vertAlign w:val="baseline"/>
        </w:rPr>
        <w:t> </w:t>
      </w:r>
      <w:r>
        <w:rPr>
          <w:vertAlign w:val="baseline"/>
        </w:rPr>
        <w:t>N</w:t>
      </w:r>
      <w:r>
        <w:rPr>
          <w:spacing w:val="-15"/>
          <w:vertAlign w:val="baseline"/>
        </w:rPr>
        <w:t> </w:t>
      </w:r>
      <w:r>
        <w:rPr>
          <w:vertAlign w:val="baseline"/>
        </w:rPr>
        <w:t>latitude</w:t>
      </w:r>
      <w:r>
        <w:rPr>
          <w:spacing w:val="-15"/>
          <w:vertAlign w:val="baseline"/>
        </w:rPr>
        <w:t> </w:t>
      </w:r>
      <w:r>
        <w:rPr>
          <w:vertAlign w:val="baseline"/>
        </w:rPr>
        <w:t>respectively,</w:t>
      </w:r>
      <w:r>
        <w:rPr>
          <w:spacing w:val="-15"/>
          <w:vertAlign w:val="baseline"/>
        </w:rPr>
        <w:t> </w:t>
      </w:r>
      <w:r>
        <w:rPr>
          <w:vertAlign w:val="baseline"/>
        </w:rPr>
        <w:t>which</w:t>
      </w:r>
      <w:r>
        <w:rPr>
          <w:spacing w:val="-15"/>
          <w:vertAlign w:val="baseline"/>
        </w:rPr>
        <w:t> </w:t>
      </w:r>
      <w:r>
        <w:rPr>
          <w:vertAlign w:val="baseline"/>
        </w:rPr>
        <w:t>is primarily within the Columbia INPFC area (Pikitch et al. </w:t>
      </w:r>
      <w:hyperlink w:history="true" w:anchor="_bookmark116">
        <w:r>
          <w:rPr>
            <w:color w:val="0000FF"/>
            <w:vertAlign w:val="baseline"/>
          </w:rPr>
          <w:t>1988</w:t>
        </w:r>
      </w:hyperlink>
      <w:r>
        <w:rPr>
          <w:vertAlign w:val="baseline"/>
        </w:rPr>
        <w:t>, Rogers and Pikitch</w:t>
      </w:r>
      <w:r>
        <w:rPr>
          <w:spacing w:val="-10"/>
          <w:vertAlign w:val="baseline"/>
        </w:rPr>
        <w:t> </w:t>
      </w:r>
      <w:hyperlink w:history="true" w:anchor="_bookmark120">
        <w:r>
          <w:rPr>
            <w:color w:val="0000FF"/>
            <w:vertAlign w:val="baseline"/>
          </w:rPr>
          <w:t>1992</w:t>
        </w:r>
      </w:hyperlink>
      <w:r>
        <w:rPr>
          <w:vertAlign w:val="baseline"/>
        </w:rPr>
        <w:t>).</w:t>
      </w:r>
    </w:p>
    <w:p>
      <w:pPr>
        <w:pStyle w:val="BodyText"/>
        <w:spacing w:line="254" w:lineRule="auto" w:before="7"/>
        <w:ind w:left="148" w:right="114" w:firstLine="11"/>
        <w:jc w:val="both"/>
      </w:pPr>
      <w:r>
        <w:rPr/>
        <w:t>Participation</w:t>
      </w:r>
      <w:r>
        <w:rPr>
          <w:spacing w:val="-16"/>
        </w:rPr>
        <w:t> </w:t>
      </w:r>
      <w:r>
        <w:rPr/>
        <w:t>in</w:t>
      </w:r>
      <w:r>
        <w:rPr>
          <w:spacing w:val="-16"/>
        </w:rPr>
        <w:t> </w:t>
      </w:r>
      <w:r>
        <w:rPr/>
        <w:t>the</w:t>
      </w:r>
      <w:r>
        <w:rPr>
          <w:spacing w:val="-16"/>
        </w:rPr>
        <w:t> </w:t>
      </w:r>
      <w:r>
        <w:rPr/>
        <w:t>study</w:t>
      </w:r>
      <w:r>
        <w:rPr>
          <w:spacing w:val="-16"/>
        </w:rPr>
        <w:t> </w:t>
      </w:r>
      <w:r>
        <w:rPr>
          <w:spacing w:val="-3"/>
        </w:rPr>
        <w:t>was</w:t>
      </w:r>
      <w:r>
        <w:rPr>
          <w:spacing w:val="-16"/>
        </w:rPr>
        <w:t> </w:t>
      </w:r>
      <w:r>
        <w:rPr/>
        <w:t>voluntary</w:t>
      </w:r>
      <w:r>
        <w:rPr>
          <w:spacing w:val="-16"/>
        </w:rPr>
        <w:t> </w:t>
      </w:r>
      <w:r>
        <w:rPr/>
        <w:t>and</w:t>
      </w:r>
      <w:r>
        <w:rPr>
          <w:spacing w:val="-16"/>
        </w:rPr>
        <w:t> </w:t>
      </w:r>
      <w:r>
        <w:rPr/>
        <w:t>included</w:t>
      </w:r>
      <w:r>
        <w:rPr>
          <w:spacing w:val="-16"/>
        </w:rPr>
        <w:t> </w:t>
      </w:r>
      <w:r>
        <w:rPr/>
        <w:t>vessels</w:t>
      </w:r>
      <w:r>
        <w:rPr>
          <w:spacing w:val="-16"/>
        </w:rPr>
        <w:t> </w:t>
      </w:r>
      <w:r>
        <w:rPr/>
        <w:t>using</w:t>
      </w:r>
      <w:r>
        <w:rPr>
          <w:spacing w:val="-16"/>
        </w:rPr>
        <w:t> </w:t>
      </w:r>
      <w:r>
        <w:rPr/>
        <w:t>bottom,</w:t>
      </w:r>
      <w:r>
        <w:rPr>
          <w:spacing w:val="-16"/>
        </w:rPr>
        <w:t> </w:t>
      </w:r>
      <w:r>
        <w:rPr/>
        <w:t>midwater,</w:t>
      </w:r>
      <w:r>
        <w:rPr>
          <w:spacing w:val="-16"/>
        </w:rPr>
        <w:t> </w:t>
      </w:r>
      <w:r>
        <w:rPr/>
        <w:t>and shrimp</w:t>
      </w:r>
      <w:r>
        <w:rPr>
          <w:spacing w:val="-26"/>
        </w:rPr>
        <w:t> </w:t>
      </w:r>
      <w:r>
        <w:rPr/>
        <w:t>trawl</w:t>
      </w:r>
      <w:r>
        <w:rPr>
          <w:spacing w:val="-26"/>
        </w:rPr>
        <w:t> </w:t>
      </w:r>
      <w:r>
        <w:rPr/>
        <w:t>gears.</w:t>
      </w:r>
      <w:r>
        <w:rPr>
          <w:spacing w:val="-15"/>
        </w:rPr>
        <w:t> </w:t>
      </w:r>
      <w:r>
        <w:rPr/>
        <w:t>Observers</w:t>
      </w:r>
      <w:r>
        <w:rPr>
          <w:spacing w:val="-26"/>
        </w:rPr>
        <w:t> </w:t>
      </w:r>
      <w:r>
        <w:rPr/>
        <w:t>of</w:t>
      </w:r>
      <w:r>
        <w:rPr>
          <w:spacing w:val="-26"/>
        </w:rPr>
        <w:t> </w:t>
      </w:r>
      <w:r>
        <w:rPr/>
        <w:t>normal</w:t>
      </w:r>
      <w:r>
        <w:rPr>
          <w:spacing w:val="-26"/>
        </w:rPr>
        <w:t> </w:t>
      </w:r>
      <w:r>
        <w:rPr/>
        <w:t>fishing</w:t>
      </w:r>
      <w:r>
        <w:rPr>
          <w:spacing w:val="-26"/>
        </w:rPr>
        <w:t> </w:t>
      </w:r>
      <w:r>
        <w:rPr/>
        <w:t>operations</w:t>
      </w:r>
      <w:r>
        <w:rPr>
          <w:spacing w:val="-26"/>
        </w:rPr>
        <w:t> </w:t>
      </w:r>
      <w:r>
        <w:rPr/>
        <w:t>on</w:t>
      </w:r>
      <w:r>
        <w:rPr>
          <w:spacing w:val="-26"/>
        </w:rPr>
        <w:t> </w:t>
      </w:r>
      <w:r>
        <w:rPr/>
        <w:t>commercial</w:t>
      </w:r>
      <w:r>
        <w:rPr>
          <w:spacing w:val="-26"/>
        </w:rPr>
        <w:t> </w:t>
      </w:r>
      <w:r>
        <w:rPr/>
        <w:t>vessels</w:t>
      </w:r>
      <w:r>
        <w:rPr>
          <w:spacing w:val="-26"/>
        </w:rPr>
        <w:t> </w:t>
      </w:r>
      <w:r>
        <w:rPr/>
        <w:t>collected the</w:t>
      </w:r>
      <w:r>
        <w:rPr>
          <w:spacing w:val="-8"/>
        </w:rPr>
        <w:t> </w:t>
      </w:r>
      <w:r>
        <w:rPr/>
        <w:t>data,</w:t>
      </w:r>
      <w:r>
        <w:rPr>
          <w:spacing w:val="-8"/>
        </w:rPr>
        <w:t> </w:t>
      </w:r>
      <w:r>
        <w:rPr/>
        <w:t>estimated</w:t>
      </w:r>
      <w:r>
        <w:rPr>
          <w:spacing w:val="-8"/>
        </w:rPr>
        <w:t> </w:t>
      </w:r>
      <w:r>
        <w:rPr/>
        <w:t>the</w:t>
      </w:r>
      <w:r>
        <w:rPr>
          <w:spacing w:val="-8"/>
        </w:rPr>
        <w:t> </w:t>
      </w:r>
      <w:r>
        <w:rPr/>
        <w:t>total</w:t>
      </w:r>
      <w:r>
        <w:rPr>
          <w:spacing w:val="-8"/>
        </w:rPr>
        <w:t> </w:t>
      </w:r>
      <w:r>
        <w:rPr>
          <w:spacing w:val="-3"/>
        </w:rPr>
        <w:t>weight</w:t>
      </w:r>
      <w:r>
        <w:rPr>
          <w:spacing w:val="-8"/>
        </w:rPr>
        <w:t> </w:t>
      </w:r>
      <w:r>
        <w:rPr/>
        <w:t>of</w:t>
      </w:r>
      <w:r>
        <w:rPr>
          <w:spacing w:val="-8"/>
        </w:rPr>
        <w:t> </w:t>
      </w:r>
      <w:r>
        <w:rPr/>
        <w:t>the</w:t>
      </w:r>
      <w:r>
        <w:rPr>
          <w:spacing w:val="-8"/>
        </w:rPr>
        <w:t> </w:t>
      </w:r>
      <w:r>
        <w:rPr/>
        <w:t>catch</w:t>
      </w:r>
      <w:r>
        <w:rPr>
          <w:spacing w:val="-8"/>
        </w:rPr>
        <w:t> </w:t>
      </w:r>
      <w:r>
        <w:rPr>
          <w:spacing w:val="-4"/>
        </w:rPr>
        <w:t>by</w:t>
      </w:r>
      <w:r>
        <w:rPr>
          <w:spacing w:val="-8"/>
        </w:rPr>
        <w:t> </w:t>
      </w:r>
      <w:r>
        <w:rPr/>
        <w:t>tow,</w:t>
      </w:r>
      <w:r>
        <w:rPr>
          <w:spacing w:val="-8"/>
        </w:rPr>
        <w:t> </w:t>
      </w:r>
      <w:r>
        <w:rPr/>
        <w:t>and</w:t>
      </w:r>
      <w:r>
        <w:rPr>
          <w:spacing w:val="-8"/>
        </w:rPr>
        <w:t> </w:t>
      </w:r>
      <w:r>
        <w:rPr/>
        <w:t>recorded</w:t>
      </w:r>
      <w:r>
        <w:rPr>
          <w:spacing w:val="-8"/>
        </w:rPr>
        <w:t> </w:t>
      </w:r>
      <w:r>
        <w:rPr/>
        <w:t>the</w:t>
      </w:r>
      <w:r>
        <w:rPr>
          <w:spacing w:val="-8"/>
        </w:rPr>
        <w:t> </w:t>
      </w:r>
      <w:r>
        <w:rPr>
          <w:spacing w:val="-3"/>
        </w:rPr>
        <w:t>weight</w:t>
      </w:r>
      <w:r>
        <w:rPr>
          <w:spacing w:val="-8"/>
        </w:rPr>
        <w:t> </w:t>
      </w:r>
      <w:r>
        <w:rPr/>
        <w:t>of</w:t>
      </w:r>
      <w:r>
        <w:rPr>
          <w:spacing w:val="-8"/>
        </w:rPr>
        <w:t> </w:t>
      </w:r>
      <w:r>
        <w:rPr/>
        <w:t>species retained</w:t>
      </w:r>
      <w:r>
        <w:rPr>
          <w:spacing w:val="-13"/>
        </w:rPr>
        <w:t> </w:t>
      </w:r>
      <w:r>
        <w:rPr/>
        <w:t>and</w:t>
      </w:r>
      <w:r>
        <w:rPr>
          <w:spacing w:val="-13"/>
        </w:rPr>
        <w:t> </w:t>
      </w:r>
      <w:r>
        <w:rPr/>
        <w:t>discarded</w:t>
      </w:r>
      <w:r>
        <w:rPr>
          <w:spacing w:val="-13"/>
        </w:rPr>
        <w:t> </w:t>
      </w:r>
      <w:r>
        <w:rPr/>
        <w:t>in</w:t>
      </w:r>
      <w:r>
        <w:rPr>
          <w:spacing w:val="-13"/>
        </w:rPr>
        <w:t> </w:t>
      </w:r>
      <w:r>
        <w:rPr/>
        <w:t>the</w:t>
      </w:r>
      <w:r>
        <w:rPr>
          <w:spacing w:val="-13"/>
        </w:rPr>
        <w:t> </w:t>
      </w:r>
      <w:r>
        <w:rPr/>
        <w:t>sample.</w:t>
      </w:r>
      <w:r>
        <w:rPr>
          <w:spacing w:val="2"/>
        </w:rPr>
        <w:t> </w:t>
      </w:r>
      <w:r>
        <w:rPr/>
        <w:t>Results</w:t>
      </w:r>
      <w:r>
        <w:rPr>
          <w:spacing w:val="-13"/>
        </w:rPr>
        <w:t> </w:t>
      </w:r>
      <w:r>
        <w:rPr/>
        <w:t>of</w:t>
      </w:r>
      <w:r>
        <w:rPr>
          <w:spacing w:val="-13"/>
        </w:rPr>
        <w:t> </w:t>
      </w:r>
      <w:r>
        <w:rPr/>
        <w:t>the</w:t>
      </w:r>
      <w:r>
        <w:rPr>
          <w:spacing w:val="-13"/>
        </w:rPr>
        <w:t> </w:t>
      </w:r>
      <w:r>
        <w:rPr/>
        <w:t>Pikitch</w:t>
      </w:r>
      <w:r>
        <w:rPr>
          <w:spacing w:val="-13"/>
        </w:rPr>
        <w:t> </w:t>
      </w:r>
      <w:r>
        <w:rPr/>
        <w:t>data</w:t>
      </w:r>
      <w:r>
        <w:rPr>
          <w:spacing w:val="-13"/>
        </w:rPr>
        <w:t> </w:t>
      </w:r>
      <w:r>
        <w:rPr/>
        <w:t>were</w:t>
      </w:r>
      <w:r>
        <w:rPr>
          <w:spacing w:val="-13"/>
        </w:rPr>
        <w:t> </w:t>
      </w:r>
      <w:r>
        <w:rPr/>
        <w:t>obtained</w:t>
      </w:r>
      <w:r>
        <w:rPr>
          <w:spacing w:val="-13"/>
        </w:rPr>
        <w:t> </w:t>
      </w:r>
      <w:r>
        <w:rPr/>
        <w:t>from</w:t>
      </w:r>
      <w:r>
        <w:rPr>
          <w:spacing w:val="-13"/>
        </w:rPr>
        <w:t> </w:t>
      </w:r>
      <w:r>
        <w:rPr/>
        <w:t>John </w:t>
      </w:r>
      <w:r>
        <w:rPr>
          <w:spacing w:val="-3"/>
        </w:rPr>
        <w:t>Wallace</w:t>
      </w:r>
      <w:r>
        <w:rPr>
          <w:spacing w:val="-17"/>
        </w:rPr>
        <w:t> </w:t>
      </w:r>
      <w:r>
        <w:rPr/>
        <w:t>(personal</w:t>
      </w:r>
      <w:r>
        <w:rPr>
          <w:spacing w:val="-17"/>
        </w:rPr>
        <w:t> </w:t>
      </w:r>
      <w:r>
        <w:rPr/>
        <w:t>communication,</w:t>
      </w:r>
      <w:r>
        <w:rPr>
          <w:spacing w:val="-17"/>
        </w:rPr>
        <w:t> </w:t>
      </w:r>
      <w:r>
        <w:rPr/>
        <w:t>NWFSC,</w:t>
      </w:r>
      <w:r>
        <w:rPr>
          <w:spacing w:val="-17"/>
        </w:rPr>
        <w:t> </w:t>
      </w:r>
      <w:r>
        <w:rPr/>
        <w:t>NOAA)</w:t>
      </w:r>
      <w:r>
        <w:rPr>
          <w:spacing w:val="-17"/>
        </w:rPr>
        <w:t> </w:t>
      </w:r>
      <w:r>
        <w:rPr/>
        <w:t>for</w:t>
      </w:r>
      <w:r>
        <w:rPr>
          <w:spacing w:val="-17"/>
        </w:rPr>
        <w:t> </w:t>
      </w:r>
      <w:r>
        <w:rPr/>
        <w:t>the</w:t>
      </w:r>
      <w:r>
        <w:rPr>
          <w:spacing w:val="-17"/>
        </w:rPr>
        <w:t> </w:t>
      </w:r>
      <w:r>
        <w:rPr/>
        <w:t>2013</w:t>
      </w:r>
      <w:r>
        <w:rPr>
          <w:spacing w:val="-17"/>
        </w:rPr>
        <w:t> </w:t>
      </w:r>
      <w:r>
        <w:rPr/>
        <w:t>assessment</w:t>
      </w:r>
      <w:r>
        <w:rPr>
          <w:spacing w:val="-17"/>
        </w:rPr>
        <w:t> </w:t>
      </w:r>
      <w:r>
        <w:rPr/>
        <w:t>in</w:t>
      </w:r>
      <w:r>
        <w:rPr>
          <w:spacing w:val="-17"/>
        </w:rPr>
        <w:t> </w:t>
      </w:r>
      <w:r>
        <w:rPr/>
        <w:t>the</w:t>
      </w:r>
      <w:r>
        <w:rPr>
          <w:spacing w:val="-17"/>
        </w:rPr>
        <w:t> </w:t>
      </w:r>
      <w:r>
        <w:rPr/>
        <w:t>form</w:t>
      </w:r>
      <w:r>
        <w:rPr>
          <w:spacing w:val="-17"/>
        </w:rPr>
        <w:t> </w:t>
      </w:r>
      <w:r>
        <w:rPr/>
        <w:t>of ratios</w:t>
      </w:r>
      <w:r>
        <w:rPr>
          <w:spacing w:val="-28"/>
        </w:rPr>
        <w:t> </w:t>
      </w:r>
      <w:r>
        <w:rPr/>
        <w:t>of</w:t>
      </w:r>
      <w:r>
        <w:rPr>
          <w:spacing w:val="-28"/>
        </w:rPr>
        <w:t> </w:t>
      </w:r>
      <w:r>
        <w:rPr/>
        <w:t>discard</w:t>
      </w:r>
      <w:r>
        <w:rPr>
          <w:spacing w:val="-28"/>
        </w:rPr>
        <w:t> </w:t>
      </w:r>
      <w:r>
        <w:rPr>
          <w:spacing w:val="-3"/>
        </w:rPr>
        <w:t>weight</w:t>
      </w:r>
      <w:r>
        <w:rPr>
          <w:spacing w:val="-28"/>
        </w:rPr>
        <w:t> </w:t>
      </w:r>
      <w:r>
        <w:rPr/>
        <w:t>to</w:t>
      </w:r>
      <w:r>
        <w:rPr>
          <w:spacing w:val="-28"/>
        </w:rPr>
        <w:t> </w:t>
      </w:r>
      <w:r>
        <w:rPr/>
        <w:t>retained</w:t>
      </w:r>
      <w:r>
        <w:rPr>
          <w:spacing w:val="-28"/>
        </w:rPr>
        <w:t> </w:t>
      </w:r>
      <w:r>
        <w:rPr>
          <w:spacing w:val="-3"/>
        </w:rPr>
        <w:t>weight</w:t>
      </w:r>
      <w:r>
        <w:rPr>
          <w:spacing w:val="-28"/>
        </w:rPr>
        <w:t> </w:t>
      </w:r>
      <w:r>
        <w:rPr/>
        <w:t>of</w:t>
      </w:r>
      <w:r>
        <w:rPr>
          <w:spacing w:val="-28"/>
        </w:rPr>
        <w:t> </w:t>
      </w:r>
      <w:r>
        <w:rPr/>
        <w:t>petrale</w:t>
      </w:r>
      <w:r>
        <w:rPr>
          <w:spacing w:val="-28"/>
        </w:rPr>
        <w:t> </w:t>
      </w:r>
      <w:r>
        <w:rPr/>
        <w:t>sole</w:t>
      </w:r>
      <w:r>
        <w:rPr>
          <w:spacing w:val="-28"/>
        </w:rPr>
        <w:t> </w:t>
      </w:r>
      <w:r>
        <w:rPr/>
        <w:t>and</w:t>
      </w:r>
      <w:r>
        <w:rPr>
          <w:spacing w:val="-28"/>
        </w:rPr>
        <w:t> </w:t>
      </w:r>
      <w:r>
        <w:rPr/>
        <w:t>sex-specific</w:t>
      </w:r>
      <w:r>
        <w:rPr>
          <w:spacing w:val="-28"/>
        </w:rPr>
        <w:t> </w:t>
      </w:r>
      <w:r>
        <w:rPr/>
        <w:t>length</w:t>
      </w:r>
      <w:r>
        <w:rPr>
          <w:spacing w:val="-28"/>
        </w:rPr>
        <w:t> </w:t>
      </w:r>
      <w:r>
        <w:rPr/>
        <w:t>frequencies. </w:t>
      </w:r>
      <w:r>
        <w:rPr>
          <w:w w:val="95"/>
        </w:rPr>
        <w:t>The Pikitch discard estimates were applied to both the summer and winter northern fisheries </w:t>
      </w:r>
      <w:r>
        <w:rPr/>
        <w:t>and</w:t>
      </w:r>
      <w:r>
        <w:rPr>
          <w:spacing w:val="-8"/>
        </w:rPr>
        <w:t> </w:t>
      </w:r>
      <w:r>
        <w:rPr/>
        <w:t>are</w:t>
      </w:r>
      <w:r>
        <w:rPr>
          <w:spacing w:val="-8"/>
        </w:rPr>
        <w:t> </w:t>
      </w:r>
      <w:r>
        <w:rPr/>
        <w:t>shown</w:t>
      </w:r>
      <w:r>
        <w:rPr>
          <w:spacing w:val="-8"/>
        </w:rPr>
        <w:t> </w:t>
      </w:r>
      <w:r>
        <w:rPr/>
        <w:t>in</w:t>
      </w:r>
      <w:r>
        <w:rPr>
          <w:spacing w:val="-8"/>
        </w:rPr>
        <w:t> </w:t>
      </w:r>
      <w:r>
        <w:rPr>
          <w:spacing w:val="-4"/>
        </w:rPr>
        <w:t>Table</w:t>
      </w:r>
      <w:r>
        <w:rPr>
          <w:spacing w:val="-8"/>
        </w:rPr>
        <w:t> </w:t>
      </w:r>
      <w:hyperlink w:history="true" w:anchor="_bookmark143">
        <w:r>
          <w:rPr>
            <w:color w:val="0000FF"/>
          </w:rPr>
          <w:t>10</w:t>
        </w:r>
      </w:hyperlink>
      <w:r>
        <w:rPr/>
        <w:t>.</w:t>
      </w:r>
      <w:r>
        <w:rPr>
          <w:spacing w:val="8"/>
        </w:rPr>
        <w:t> </w:t>
      </w:r>
      <w:r>
        <w:rPr/>
        <w:t>These</w:t>
      </w:r>
      <w:r>
        <w:rPr>
          <w:spacing w:val="-8"/>
        </w:rPr>
        <w:t> </w:t>
      </w:r>
      <w:r>
        <w:rPr/>
        <w:t>data</w:t>
      </w:r>
      <w:r>
        <w:rPr>
          <w:spacing w:val="-8"/>
        </w:rPr>
        <w:t> </w:t>
      </w:r>
      <w:r>
        <w:rPr>
          <w:spacing w:val="-4"/>
        </w:rPr>
        <w:t>have</w:t>
      </w:r>
      <w:r>
        <w:rPr>
          <w:spacing w:val="-8"/>
        </w:rPr>
        <w:t> </w:t>
      </w:r>
      <w:r>
        <w:rPr/>
        <w:t>not</w:t>
      </w:r>
      <w:r>
        <w:rPr>
          <w:spacing w:val="-8"/>
        </w:rPr>
        <w:t> </w:t>
      </w:r>
      <w:r>
        <w:rPr/>
        <w:t>been</w:t>
      </w:r>
      <w:r>
        <w:rPr>
          <w:spacing w:val="-8"/>
        </w:rPr>
        <w:t> </w:t>
      </w:r>
      <w:r>
        <w:rPr/>
        <w:t>modified</w:t>
      </w:r>
      <w:r>
        <w:rPr>
          <w:spacing w:val="-8"/>
        </w:rPr>
        <w:t> </w:t>
      </w:r>
      <w:r>
        <w:rPr/>
        <w:t>in</w:t>
      </w:r>
      <w:r>
        <w:rPr>
          <w:spacing w:val="-8"/>
        </w:rPr>
        <w:t> </w:t>
      </w:r>
      <w:r>
        <w:rPr/>
        <w:t>this</w:t>
      </w:r>
      <w:r>
        <w:rPr>
          <w:spacing w:val="-8"/>
        </w:rPr>
        <w:t> </w:t>
      </w:r>
      <w:r>
        <w:rPr/>
        <w:t>update</w:t>
      </w:r>
      <w:r>
        <w:rPr>
          <w:spacing w:val="-8"/>
        </w:rPr>
        <w:t> </w:t>
      </w:r>
      <w:r>
        <w:rPr/>
        <w:t>assessment.</w:t>
      </w:r>
    </w:p>
    <w:p>
      <w:pPr>
        <w:pStyle w:val="BodyText"/>
        <w:spacing w:before="8"/>
        <w:rPr>
          <w:sz w:val="22"/>
        </w:rPr>
      </w:pPr>
    </w:p>
    <w:p>
      <w:pPr>
        <w:pStyle w:val="BodyText"/>
        <w:spacing w:line="254" w:lineRule="auto" w:before="1"/>
        <w:ind w:left="148" w:right="112" w:firstLine="3"/>
        <w:jc w:val="both"/>
      </w:pPr>
      <w:r>
        <w:rPr/>
        <w:t>The second source is from the </w:t>
      </w:r>
      <w:r>
        <w:rPr>
          <w:spacing w:val="-5"/>
        </w:rPr>
        <w:t>West </w:t>
      </w:r>
      <w:r>
        <w:rPr/>
        <w:t>Coast Groundfish Observer Program (WCGOP). This program is part of the NWFSC and has been recording discard observations since 2003. </w:t>
      </w:r>
      <w:r>
        <w:rPr>
          <w:spacing w:val="-4"/>
        </w:rPr>
        <w:t>Table </w:t>
      </w:r>
      <w:hyperlink w:history="true" w:anchor="_bookmark143">
        <w:r>
          <w:rPr>
            <w:color w:val="0000FF"/>
          </w:rPr>
          <w:t>10 </w:t>
        </w:r>
      </w:hyperlink>
      <w:r>
        <w:rPr/>
        <w:t>shows the discard ratios (discarded/(discarded + retained)) of petrale sole from </w:t>
      </w:r>
      <w:r>
        <w:rPr>
          <w:w w:val="95"/>
        </w:rPr>
        <w:t>WCGOP based on observer observations. Since 2011, when the trawl rationalization program </w:t>
      </w:r>
      <w:r>
        <w:rPr>
          <w:spacing w:val="-3"/>
        </w:rPr>
        <w:t>was</w:t>
      </w:r>
      <w:r>
        <w:rPr>
          <w:spacing w:val="-24"/>
        </w:rPr>
        <w:t> </w:t>
      </w:r>
      <w:r>
        <w:rPr/>
        <w:t>implemented,</w:t>
      </w:r>
      <w:r>
        <w:rPr>
          <w:spacing w:val="-24"/>
        </w:rPr>
        <w:t> </w:t>
      </w:r>
      <w:r>
        <w:rPr/>
        <w:t>observer</w:t>
      </w:r>
      <w:r>
        <w:rPr>
          <w:spacing w:val="-24"/>
        </w:rPr>
        <w:t> </w:t>
      </w:r>
      <w:r>
        <w:rPr/>
        <w:t>coverage</w:t>
      </w:r>
      <w:r>
        <w:rPr>
          <w:spacing w:val="-24"/>
        </w:rPr>
        <w:t> </w:t>
      </w:r>
      <w:r>
        <w:rPr/>
        <w:t>rates</w:t>
      </w:r>
      <w:r>
        <w:rPr>
          <w:spacing w:val="-24"/>
        </w:rPr>
        <w:t> </w:t>
      </w:r>
      <w:r>
        <w:rPr/>
        <w:t>increased</w:t>
      </w:r>
      <w:r>
        <w:rPr>
          <w:spacing w:val="-23"/>
        </w:rPr>
        <w:t> </w:t>
      </w:r>
      <w:r>
        <w:rPr/>
        <w:t>to</w:t>
      </w:r>
      <w:r>
        <w:rPr>
          <w:spacing w:val="-24"/>
        </w:rPr>
        <w:t> </w:t>
      </w:r>
      <w:r>
        <w:rPr/>
        <w:t>nearly</w:t>
      </w:r>
      <w:r>
        <w:rPr>
          <w:spacing w:val="-24"/>
        </w:rPr>
        <w:t> </w:t>
      </w:r>
      <w:r>
        <w:rPr/>
        <w:t>100%</w:t>
      </w:r>
      <w:r>
        <w:rPr>
          <w:spacing w:val="-23"/>
        </w:rPr>
        <w:t> </w:t>
      </w:r>
      <w:r>
        <w:rPr/>
        <w:t>for</w:t>
      </w:r>
      <w:r>
        <w:rPr>
          <w:spacing w:val="-24"/>
        </w:rPr>
        <w:t> </w:t>
      </w:r>
      <w:r>
        <w:rPr/>
        <w:t>all</w:t>
      </w:r>
      <w:r>
        <w:rPr>
          <w:spacing w:val="-24"/>
        </w:rPr>
        <w:t> </w:t>
      </w:r>
      <w:r>
        <w:rPr/>
        <w:t>the</w:t>
      </w:r>
      <w:r>
        <w:rPr>
          <w:spacing w:val="-23"/>
        </w:rPr>
        <w:t> </w:t>
      </w:r>
      <w:r>
        <w:rPr/>
        <w:t>limited</w:t>
      </w:r>
      <w:r>
        <w:rPr>
          <w:spacing w:val="-24"/>
        </w:rPr>
        <w:t> </w:t>
      </w:r>
      <w:r>
        <w:rPr/>
        <w:t>entry </w:t>
      </w:r>
      <w:r>
        <w:rPr>
          <w:w w:val="95"/>
        </w:rPr>
        <w:t>trawl vessels in the program and discard rates declined compared to pre-2011 rates. </w:t>
      </w:r>
      <w:r>
        <w:rPr>
          <w:spacing w:val="-3"/>
          <w:w w:val="95"/>
        </w:rPr>
        <w:t>However, </w:t>
      </w:r>
      <w:r>
        <w:rPr/>
        <w:t>discarding rate of petrale sole within this data-set has </w:t>
      </w:r>
      <w:r>
        <w:rPr>
          <w:spacing w:val="-3"/>
        </w:rPr>
        <w:t>always </w:t>
      </w:r>
      <w:r>
        <w:rPr/>
        <w:t>been relatively low. Discard rates</w:t>
      </w:r>
      <w:r>
        <w:rPr>
          <w:spacing w:val="-20"/>
        </w:rPr>
        <w:t> </w:t>
      </w:r>
      <w:r>
        <w:rPr/>
        <w:t>were</w:t>
      </w:r>
      <w:r>
        <w:rPr>
          <w:spacing w:val="-20"/>
        </w:rPr>
        <w:t> </w:t>
      </w:r>
      <w:r>
        <w:rPr/>
        <w:t>obtained</w:t>
      </w:r>
      <w:r>
        <w:rPr>
          <w:spacing w:val="-20"/>
        </w:rPr>
        <w:t> </w:t>
      </w:r>
      <w:r>
        <w:rPr/>
        <w:t>for</w:t>
      </w:r>
      <w:r>
        <w:rPr>
          <w:spacing w:val="-20"/>
        </w:rPr>
        <w:t> </w:t>
      </w:r>
      <w:r>
        <w:rPr/>
        <w:t>both</w:t>
      </w:r>
      <w:r>
        <w:rPr>
          <w:spacing w:val="-20"/>
        </w:rPr>
        <w:t> </w:t>
      </w:r>
      <w:r>
        <w:rPr/>
        <w:t>the</w:t>
      </w:r>
      <w:r>
        <w:rPr>
          <w:spacing w:val="-20"/>
        </w:rPr>
        <w:t> </w:t>
      </w:r>
      <w:r>
        <w:rPr/>
        <w:t>catch-share</w:t>
      </w:r>
      <w:r>
        <w:rPr>
          <w:spacing w:val="-20"/>
        </w:rPr>
        <w:t> </w:t>
      </w:r>
      <w:r>
        <w:rPr/>
        <w:t>and</w:t>
      </w:r>
      <w:r>
        <w:rPr>
          <w:spacing w:val="-20"/>
        </w:rPr>
        <w:t> </w:t>
      </w:r>
      <w:r>
        <w:rPr/>
        <w:t>the</w:t>
      </w:r>
      <w:r>
        <w:rPr>
          <w:spacing w:val="-20"/>
        </w:rPr>
        <w:t> </w:t>
      </w:r>
      <w:r>
        <w:rPr/>
        <w:t>non-catch</w:t>
      </w:r>
      <w:r>
        <w:rPr>
          <w:spacing w:val="-20"/>
        </w:rPr>
        <w:t> </w:t>
      </w:r>
      <w:r>
        <w:rPr/>
        <w:t>share</w:t>
      </w:r>
      <w:r>
        <w:rPr>
          <w:spacing w:val="-20"/>
        </w:rPr>
        <w:t> </w:t>
      </w:r>
      <w:r>
        <w:rPr/>
        <w:t>sector</w:t>
      </w:r>
      <w:r>
        <w:rPr>
          <w:spacing w:val="-20"/>
        </w:rPr>
        <w:t> </w:t>
      </w:r>
      <w:r>
        <w:rPr/>
        <w:t>for</w:t>
      </w:r>
      <w:r>
        <w:rPr>
          <w:spacing w:val="-20"/>
        </w:rPr>
        <w:t> </w:t>
      </w:r>
      <w:r>
        <w:rPr/>
        <w:t>petrale</w:t>
      </w:r>
      <w:r>
        <w:rPr>
          <w:spacing w:val="-20"/>
        </w:rPr>
        <w:t> </w:t>
      </w:r>
      <w:r>
        <w:rPr/>
        <w:t>sole. A single discard rate </w:t>
      </w:r>
      <w:r>
        <w:rPr>
          <w:spacing w:val="-3"/>
        </w:rPr>
        <w:t>was </w:t>
      </w:r>
      <w:r>
        <w:rPr/>
        <w:t>calculated </w:t>
      </w:r>
      <w:r>
        <w:rPr>
          <w:spacing w:val="-4"/>
        </w:rPr>
        <w:t>by </w:t>
      </w:r>
      <w:r>
        <w:rPr/>
        <w:t>weighting discard rates based on the commercial landings </w:t>
      </w:r>
      <w:r>
        <w:rPr>
          <w:spacing w:val="-4"/>
        </w:rPr>
        <w:t>by </w:t>
      </w:r>
      <w:r>
        <w:rPr/>
        <w:t>each sector. Coefficient of variations were calculated for the non-catch shares sector</w:t>
      </w:r>
      <w:r>
        <w:rPr>
          <w:spacing w:val="-24"/>
        </w:rPr>
        <w:t> </w:t>
      </w:r>
      <w:r>
        <w:rPr/>
        <w:t>and</w:t>
      </w:r>
      <w:r>
        <w:rPr>
          <w:spacing w:val="-24"/>
        </w:rPr>
        <w:t> </w:t>
      </w:r>
      <w:r>
        <w:rPr/>
        <w:t>pre-catch</w:t>
      </w:r>
      <w:r>
        <w:rPr>
          <w:spacing w:val="-24"/>
        </w:rPr>
        <w:t> </w:t>
      </w:r>
      <w:r>
        <w:rPr/>
        <w:t>share</w:t>
      </w:r>
      <w:r>
        <w:rPr>
          <w:spacing w:val="-24"/>
        </w:rPr>
        <w:t> </w:t>
      </w:r>
      <w:r>
        <w:rPr/>
        <w:t>years</w:t>
      </w:r>
      <w:r>
        <w:rPr>
          <w:spacing w:val="-24"/>
        </w:rPr>
        <w:t> </w:t>
      </w:r>
      <w:r>
        <w:rPr>
          <w:spacing w:val="-4"/>
        </w:rPr>
        <w:t>by</w:t>
      </w:r>
      <w:r>
        <w:rPr>
          <w:spacing w:val="-24"/>
        </w:rPr>
        <w:t> </w:t>
      </w:r>
      <w:r>
        <w:rPr/>
        <w:t>bootstrapping</w:t>
      </w:r>
      <w:r>
        <w:rPr>
          <w:spacing w:val="-24"/>
        </w:rPr>
        <w:t> </w:t>
      </w:r>
      <w:r>
        <w:rPr/>
        <w:t>vessels</w:t>
      </w:r>
      <w:r>
        <w:rPr>
          <w:spacing w:val="-24"/>
        </w:rPr>
        <w:t> </w:t>
      </w:r>
      <w:r>
        <w:rPr/>
        <w:t>within</w:t>
      </w:r>
      <w:r>
        <w:rPr>
          <w:spacing w:val="-24"/>
        </w:rPr>
        <w:t> </w:t>
      </w:r>
      <w:r>
        <w:rPr/>
        <w:t>ports</w:t>
      </w:r>
      <w:r>
        <w:rPr>
          <w:spacing w:val="-24"/>
        </w:rPr>
        <w:t> </w:t>
      </w:r>
      <w:r>
        <w:rPr/>
        <w:t>because</w:t>
      </w:r>
      <w:r>
        <w:rPr>
          <w:spacing w:val="-24"/>
        </w:rPr>
        <w:t> </w:t>
      </w:r>
      <w:r>
        <w:rPr/>
        <w:t>the</w:t>
      </w:r>
      <w:r>
        <w:rPr>
          <w:spacing w:val="-24"/>
        </w:rPr>
        <w:t> </w:t>
      </w:r>
      <w:r>
        <w:rPr/>
        <w:t>observer </w:t>
      </w:r>
      <w:r>
        <w:rPr>
          <w:w w:val="95"/>
        </w:rPr>
        <w:t>program randomly chooses vessels within ports to </w:t>
      </w:r>
      <w:r>
        <w:rPr>
          <w:spacing w:val="1"/>
          <w:w w:val="95"/>
        </w:rPr>
        <w:t>be </w:t>
      </w:r>
      <w:r>
        <w:rPr>
          <w:w w:val="95"/>
        </w:rPr>
        <w:t>observed. The coefficient of variation of </w:t>
      </w:r>
      <w:r>
        <w:rPr/>
        <w:t>discarding</w:t>
      </w:r>
      <w:r>
        <w:rPr>
          <w:spacing w:val="-27"/>
        </w:rPr>
        <w:t> </w:t>
      </w:r>
      <w:r>
        <w:rPr/>
        <w:t>in</w:t>
      </w:r>
      <w:r>
        <w:rPr>
          <w:spacing w:val="-27"/>
        </w:rPr>
        <w:t> </w:t>
      </w:r>
      <w:r>
        <w:rPr/>
        <w:t>the</w:t>
      </w:r>
      <w:r>
        <w:rPr>
          <w:spacing w:val="-27"/>
        </w:rPr>
        <w:t> </w:t>
      </w:r>
      <w:r>
        <w:rPr/>
        <w:t>catch</w:t>
      </w:r>
      <w:r>
        <w:rPr>
          <w:spacing w:val="-27"/>
        </w:rPr>
        <w:t> </w:t>
      </w:r>
      <w:r>
        <w:rPr/>
        <w:t>share</w:t>
      </w:r>
      <w:r>
        <w:rPr>
          <w:spacing w:val="-27"/>
        </w:rPr>
        <w:t> </w:t>
      </w:r>
      <w:r>
        <w:rPr/>
        <w:t>fleet,</w:t>
      </w:r>
      <w:r>
        <w:rPr>
          <w:spacing w:val="-27"/>
        </w:rPr>
        <w:t> </w:t>
      </w:r>
      <w:r>
        <w:rPr/>
        <w:t>given</w:t>
      </w:r>
      <w:r>
        <w:rPr>
          <w:spacing w:val="-27"/>
        </w:rPr>
        <w:t> </w:t>
      </w:r>
      <w:r>
        <w:rPr/>
        <w:t>nearly</w:t>
      </w:r>
      <w:r>
        <w:rPr>
          <w:spacing w:val="-27"/>
        </w:rPr>
        <w:t> </w:t>
      </w:r>
      <w:r>
        <w:rPr/>
        <w:t>100%</w:t>
      </w:r>
      <w:r>
        <w:rPr>
          <w:spacing w:val="-27"/>
        </w:rPr>
        <w:t> </w:t>
      </w:r>
      <w:r>
        <w:rPr/>
        <w:t>observer</w:t>
      </w:r>
      <w:r>
        <w:rPr>
          <w:spacing w:val="-27"/>
        </w:rPr>
        <w:t> </w:t>
      </w:r>
      <w:r>
        <w:rPr/>
        <w:t>coverage,</w:t>
      </w:r>
      <w:r>
        <w:rPr>
          <w:spacing w:val="-27"/>
        </w:rPr>
        <w:t> </w:t>
      </w:r>
      <w:r>
        <w:rPr>
          <w:spacing w:val="-3"/>
        </w:rPr>
        <w:t>was</w:t>
      </w:r>
      <w:r>
        <w:rPr>
          <w:spacing w:val="-27"/>
        </w:rPr>
        <w:t> </w:t>
      </w:r>
      <w:r>
        <w:rPr/>
        <w:t>considered</w:t>
      </w:r>
      <w:r>
        <w:rPr>
          <w:spacing w:val="-27"/>
        </w:rPr>
        <w:t> </w:t>
      </w:r>
      <w:r>
        <w:rPr>
          <w:spacing w:val="-3"/>
        </w:rPr>
        <w:t>low </w:t>
      </w:r>
      <w:r>
        <w:rPr/>
        <w:t>and a </w:t>
      </w:r>
      <w:r>
        <w:rPr>
          <w:spacing w:val="-3"/>
        </w:rPr>
        <w:t>value </w:t>
      </w:r>
      <w:r>
        <w:rPr/>
        <w:t>of 0.01 </w:t>
      </w:r>
      <w:r>
        <w:rPr>
          <w:spacing w:val="-3"/>
        </w:rPr>
        <w:t>was </w:t>
      </w:r>
      <w:r>
        <w:rPr/>
        <w:t>assumed. The discard rates from WCGOP are shown in </w:t>
      </w:r>
      <w:r>
        <w:rPr>
          <w:spacing w:val="-4"/>
        </w:rPr>
        <w:t>Table </w:t>
      </w:r>
      <w:hyperlink w:history="true" w:anchor="_bookmark143">
        <w:r>
          <w:rPr>
            <w:color w:val="0000FF"/>
          </w:rPr>
          <w:t>10</w:t>
        </w:r>
      </w:hyperlink>
      <w:r>
        <w:rPr/>
        <w:t>.</w:t>
      </w:r>
    </w:p>
    <w:p>
      <w:pPr>
        <w:pStyle w:val="BodyText"/>
        <w:spacing w:before="7"/>
        <w:rPr>
          <w:sz w:val="22"/>
        </w:rPr>
      </w:pPr>
    </w:p>
    <w:p>
      <w:pPr>
        <w:pStyle w:val="BodyText"/>
        <w:spacing w:line="254" w:lineRule="auto"/>
        <w:ind w:left="160" w:right="111"/>
        <w:jc w:val="both"/>
      </w:pPr>
      <w:r>
        <w:rPr/>
        <w:t>Starting in 2015, a small number of vessels switched to electronic monitoring discards at sea</w:t>
      </w:r>
      <w:r>
        <w:rPr>
          <w:spacing w:val="-15"/>
        </w:rPr>
        <w:t> </w:t>
      </w:r>
      <w:r>
        <w:rPr/>
        <w:t>rather</w:t>
      </w:r>
      <w:r>
        <w:rPr>
          <w:spacing w:val="-15"/>
        </w:rPr>
        <w:t> </w:t>
      </w:r>
      <w:r>
        <w:rPr/>
        <w:t>than</w:t>
      </w:r>
      <w:r>
        <w:rPr>
          <w:spacing w:val="-16"/>
        </w:rPr>
        <w:t> </w:t>
      </w:r>
      <w:r>
        <w:rPr/>
        <w:t>a</w:t>
      </w:r>
      <w:r>
        <w:rPr>
          <w:spacing w:val="-15"/>
        </w:rPr>
        <w:t> </w:t>
      </w:r>
      <w:r>
        <w:rPr/>
        <w:t>human</w:t>
      </w:r>
      <w:r>
        <w:rPr>
          <w:spacing w:val="-15"/>
        </w:rPr>
        <w:t> </w:t>
      </w:r>
      <w:r>
        <w:rPr/>
        <w:t>observer</w:t>
      </w:r>
      <w:r>
        <w:rPr>
          <w:spacing w:val="-15"/>
        </w:rPr>
        <w:t> </w:t>
      </w:r>
      <w:r>
        <w:rPr/>
        <w:t>(4,</w:t>
      </w:r>
      <w:r>
        <w:rPr>
          <w:spacing w:val="-15"/>
        </w:rPr>
        <w:t> </w:t>
      </w:r>
      <w:r>
        <w:rPr/>
        <w:t>7,</w:t>
      </w:r>
      <w:r>
        <w:rPr>
          <w:spacing w:val="-15"/>
        </w:rPr>
        <w:t> </w:t>
      </w:r>
      <w:r>
        <w:rPr/>
        <w:t>and</w:t>
      </w:r>
      <w:r>
        <w:rPr>
          <w:spacing w:val="-15"/>
        </w:rPr>
        <w:t> </w:t>
      </w:r>
      <w:r>
        <w:rPr/>
        <w:t>8</w:t>
      </w:r>
      <w:r>
        <w:rPr>
          <w:spacing w:val="-16"/>
        </w:rPr>
        <w:t> </w:t>
      </w:r>
      <w:r>
        <w:rPr/>
        <w:t>vessels</w:t>
      </w:r>
      <w:r>
        <w:rPr>
          <w:spacing w:val="-15"/>
        </w:rPr>
        <w:t> </w:t>
      </w:r>
      <w:r>
        <w:rPr/>
        <w:t>in</w:t>
      </w:r>
      <w:r>
        <w:rPr>
          <w:spacing w:val="-15"/>
        </w:rPr>
        <w:t> </w:t>
      </w:r>
      <w:r>
        <w:rPr/>
        <w:t>2015,</w:t>
      </w:r>
      <w:r>
        <w:rPr>
          <w:spacing w:val="-15"/>
        </w:rPr>
        <w:t> </w:t>
      </w:r>
      <w:r>
        <w:rPr/>
        <w:t>2016,</w:t>
      </w:r>
      <w:r>
        <w:rPr>
          <w:spacing w:val="-15"/>
        </w:rPr>
        <w:t> </w:t>
      </w:r>
      <w:r>
        <w:rPr/>
        <w:t>and</w:t>
      </w:r>
      <w:r>
        <w:rPr>
          <w:spacing w:val="-15"/>
        </w:rPr>
        <w:t> </w:t>
      </w:r>
      <w:r>
        <w:rPr/>
        <w:t>2017</w:t>
      </w:r>
      <w:r>
        <w:rPr>
          <w:spacing w:val="-15"/>
        </w:rPr>
        <w:t> </w:t>
      </w:r>
      <w:r>
        <w:rPr/>
        <w:t>respectively). Discarding</w:t>
      </w:r>
      <w:r>
        <w:rPr>
          <w:spacing w:val="-18"/>
        </w:rPr>
        <w:t> </w:t>
      </w:r>
      <w:r>
        <w:rPr/>
        <w:t>rates</w:t>
      </w:r>
      <w:r>
        <w:rPr>
          <w:spacing w:val="-18"/>
        </w:rPr>
        <w:t> </w:t>
      </w:r>
      <w:r>
        <w:rPr/>
        <w:t>at</w:t>
      </w:r>
      <w:r>
        <w:rPr>
          <w:spacing w:val="-18"/>
        </w:rPr>
        <w:t> </w:t>
      </w:r>
      <w:r>
        <w:rPr/>
        <w:t>sea</w:t>
      </w:r>
      <w:r>
        <w:rPr>
          <w:spacing w:val="-18"/>
        </w:rPr>
        <w:t> </w:t>
      </w:r>
      <w:r>
        <w:rPr/>
        <w:t>of</w:t>
      </w:r>
      <w:r>
        <w:rPr>
          <w:spacing w:val="-18"/>
        </w:rPr>
        <w:t> </w:t>
      </w:r>
      <w:r>
        <w:rPr/>
        <w:t>petrale</w:t>
      </w:r>
      <w:r>
        <w:rPr>
          <w:spacing w:val="-18"/>
        </w:rPr>
        <w:t> </w:t>
      </w:r>
      <w:r>
        <w:rPr/>
        <w:t>sole</w:t>
      </w:r>
      <w:r>
        <w:rPr>
          <w:spacing w:val="-18"/>
        </w:rPr>
        <w:t> </w:t>
      </w:r>
      <w:r>
        <w:rPr>
          <w:spacing w:val="-4"/>
        </w:rPr>
        <w:t>by</w:t>
      </w:r>
      <w:r>
        <w:rPr>
          <w:spacing w:val="-18"/>
        </w:rPr>
        <w:t> </w:t>
      </w:r>
      <w:r>
        <w:rPr/>
        <w:t>these</w:t>
      </w:r>
      <w:r>
        <w:rPr>
          <w:spacing w:val="-18"/>
        </w:rPr>
        <w:t> </w:t>
      </w:r>
      <w:r>
        <w:rPr/>
        <w:t>vessels</w:t>
      </w:r>
      <w:r>
        <w:rPr>
          <w:spacing w:val="-18"/>
        </w:rPr>
        <w:t> </w:t>
      </w:r>
      <w:r>
        <w:rPr/>
        <w:t>were</w:t>
      </w:r>
      <w:r>
        <w:rPr>
          <w:spacing w:val="-18"/>
        </w:rPr>
        <w:t> </w:t>
      </w:r>
      <w:r>
        <w:rPr/>
        <w:t>very</w:t>
      </w:r>
      <w:r>
        <w:rPr>
          <w:spacing w:val="-18"/>
        </w:rPr>
        <w:t> </w:t>
      </w:r>
      <w:r>
        <w:rPr/>
        <w:t>low,</w:t>
      </w:r>
      <w:r>
        <w:rPr>
          <w:spacing w:val="-18"/>
        </w:rPr>
        <w:t> </w:t>
      </w:r>
      <w:r>
        <w:rPr/>
        <w:t>near</w:t>
      </w:r>
      <w:r>
        <w:rPr>
          <w:spacing w:val="-18"/>
        </w:rPr>
        <w:t> </w:t>
      </w:r>
      <w:r>
        <w:rPr/>
        <w:t>zero.</w:t>
      </w:r>
      <w:r>
        <w:rPr>
          <w:spacing w:val="-4"/>
        </w:rPr>
        <w:t> </w:t>
      </w:r>
      <w:r>
        <w:rPr/>
        <w:t>This</w:t>
      </w:r>
      <w:r>
        <w:rPr>
          <w:spacing w:val="-18"/>
        </w:rPr>
        <w:t> </w:t>
      </w:r>
      <w:r>
        <w:rPr/>
        <w:t>update assessment</w:t>
      </w:r>
      <w:r>
        <w:rPr>
          <w:spacing w:val="-26"/>
        </w:rPr>
        <w:t> </w:t>
      </w:r>
      <w:r>
        <w:rPr/>
        <w:t>did</w:t>
      </w:r>
      <w:r>
        <w:rPr>
          <w:spacing w:val="-26"/>
        </w:rPr>
        <w:t> </w:t>
      </w:r>
      <w:r>
        <w:rPr/>
        <w:t>not</w:t>
      </w:r>
      <w:r>
        <w:rPr>
          <w:spacing w:val="-26"/>
        </w:rPr>
        <w:t> </w:t>
      </w:r>
      <w:r>
        <w:rPr/>
        <w:t>evaluate</w:t>
      </w:r>
      <w:r>
        <w:rPr>
          <w:spacing w:val="-26"/>
        </w:rPr>
        <w:t> </w:t>
      </w:r>
      <w:r>
        <w:rPr/>
        <w:t>these</w:t>
      </w:r>
      <w:r>
        <w:rPr>
          <w:spacing w:val="-26"/>
        </w:rPr>
        <w:t> </w:t>
      </w:r>
      <w:r>
        <w:rPr/>
        <w:t>data</w:t>
      </w:r>
      <w:r>
        <w:rPr>
          <w:spacing w:val="-26"/>
        </w:rPr>
        <w:t> </w:t>
      </w:r>
      <w:r>
        <w:rPr/>
        <w:t>to</w:t>
      </w:r>
      <w:r>
        <w:rPr>
          <w:spacing w:val="-26"/>
        </w:rPr>
        <w:t> </w:t>
      </w:r>
      <w:r>
        <w:rPr/>
        <w:t>estimate</w:t>
      </w:r>
      <w:r>
        <w:rPr>
          <w:spacing w:val="-26"/>
        </w:rPr>
        <w:t> </w:t>
      </w:r>
      <w:r>
        <w:rPr/>
        <w:t>an</w:t>
      </w:r>
      <w:r>
        <w:rPr>
          <w:spacing w:val="-26"/>
        </w:rPr>
        <w:t> </w:t>
      </w:r>
      <w:r>
        <w:rPr/>
        <w:t>electronic</w:t>
      </w:r>
      <w:r>
        <w:rPr>
          <w:spacing w:val="-26"/>
        </w:rPr>
        <w:t> </w:t>
      </w:r>
      <w:r>
        <w:rPr/>
        <w:t>monitoring</w:t>
      </w:r>
      <w:r>
        <w:rPr>
          <w:spacing w:val="-26"/>
        </w:rPr>
        <w:t> </w:t>
      </w:r>
      <w:r>
        <w:rPr/>
        <w:t>specific</w:t>
      </w:r>
      <w:r>
        <w:rPr>
          <w:spacing w:val="-26"/>
        </w:rPr>
        <w:t> </w:t>
      </w:r>
      <w:r>
        <w:rPr/>
        <w:t>discard rate,</w:t>
      </w:r>
      <w:r>
        <w:rPr>
          <w:spacing w:val="-21"/>
        </w:rPr>
        <w:t> </w:t>
      </w:r>
      <w:r>
        <w:rPr/>
        <w:t>but</w:t>
      </w:r>
      <w:r>
        <w:rPr>
          <w:spacing w:val="-21"/>
        </w:rPr>
        <w:t> </w:t>
      </w:r>
      <w:r>
        <w:rPr/>
        <w:t>rather</w:t>
      </w:r>
      <w:r>
        <w:rPr>
          <w:spacing w:val="-21"/>
        </w:rPr>
        <w:t> </w:t>
      </w:r>
      <w:r>
        <w:rPr/>
        <w:t>applied</w:t>
      </w:r>
      <w:r>
        <w:rPr>
          <w:spacing w:val="-21"/>
        </w:rPr>
        <w:t> </w:t>
      </w:r>
      <w:r>
        <w:rPr/>
        <w:t>the</w:t>
      </w:r>
      <w:r>
        <w:rPr>
          <w:spacing w:val="-21"/>
        </w:rPr>
        <w:t> </w:t>
      </w:r>
      <w:r>
        <w:rPr/>
        <w:t>discard</w:t>
      </w:r>
      <w:r>
        <w:rPr>
          <w:spacing w:val="-21"/>
        </w:rPr>
        <w:t> </w:t>
      </w:r>
      <w:r>
        <w:rPr/>
        <w:t>ratio</w:t>
      </w:r>
      <w:r>
        <w:rPr>
          <w:spacing w:val="-21"/>
        </w:rPr>
        <w:t> </w:t>
      </w:r>
      <w:r>
        <w:rPr/>
        <w:t>from</w:t>
      </w:r>
      <w:r>
        <w:rPr>
          <w:spacing w:val="-21"/>
        </w:rPr>
        <w:t> </w:t>
      </w:r>
      <w:r>
        <w:rPr/>
        <w:t>the</w:t>
      </w:r>
      <w:r>
        <w:rPr>
          <w:spacing w:val="-21"/>
        </w:rPr>
        <w:t> </w:t>
      </w:r>
      <w:r>
        <w:rPr/>
        <w:t>observed</w:t>
      </w:r>
      <w:r>
        <w:rPr>
          <w:spacing w:val="-22"/>
        </w:rPr>
        <w:t> </w:t>
      </w:r>
      <w:r>
        <w:rPr/>
        <w:t>vessels</w:t>
      </w:r>
      <w:r>
        <w:rPr>
          <w:spacing w:val="-22"/>
        </w:rPr>
        <w:t> </w:t>
      </w:r>
      <w:r>
        <w:rPr/>
        <w:t>in</w:t>
      </w:r>
      <w:r>
        <w:rPr>
          <w:spacing w:val="-21"/>
        </w:rPr>
        <w:t> </w:t>
      </w:r>
      <w:r>
        <w:rPr/>
        <w:t>the</w:t>
      </w:r>
      <w:r>
        <w:rPr>
          <w:spacing w:val="-21"/>
        </w:rPr>
        <w:t> </w:t>
      </w:r>
      <w:r>
        <w:rPr/>
        <w:t>WCGOP</w:t>
      </w:r>
      <w:r>
        <w:rPr>
          <w:spacing w:val="-22"/>
        </w:rPr>
        <w:t> </w:t>
      </w:r>
      <w:r>
        <w:rPr/>
        <w:t>database. </w:t>
      </w:r>
      <w:r>
        <w:rPr>
          <w:spacing w:val="-4"/>
        </w:rPr>
        <w:t>Future</w:t>
      </w:r>
      <w:r>
        <w:rPr>
          <w:spacing w:val="18"/>
        </w:rPr>
        <w:t> </w:t>
      </w:r>
      <w:r>
        <w:rPr/>
        <w:t>assessments should evaluate this assumption in greater detail.</w:t>
      </w:r>
    </w:p>
    <w:p>
      <w:pPr>
        <w:pStyle w:val="BodyText"/>
        <w:spacing w:before="9"/>
        <w:rPr>
          <w:sz w:val="22"/>
        </w:rPr>
      </w:pPr>
    </w:p>
    <w:p>
      <w:pPr>
        <w:pStyle w:val="BodyText"/>
        <w:spacing w:line="254" w:lineRule="auto"/>
        <w:ind w:left="153" w:right="128" w:firstLine="6"/>
        <w:jc w:val="both"/>
      </w:pPr>
      <w:r>
        <w:rPr/>
        <w:t>Discard mean </w:t>
      </w:r>
      <w:r>
        <w:rPr>
          <w:spacing w:val="1"/>
        </w:rPr>
        <w:t>body </w:t>
      </w:r>
      <w:r>
        <w:rPr>
          <w:spacing w:val="-3"/>
        </w:rPr>
        <w:t>weight </w:t>
      </w:r>
      <w:r>
        <w:rPr/>
        <w:t>data were obtained from the WCGOP data and used in this update</w:t>
      </w:r>
      <w:r>
        <w:rPr>
          <w:spacing w:val="-28"/>
        </w:rPr>
        <w:t> </w:t>
      </w:r>
      <w:r>
        <w:rPr/>
        <w:t>assessment</w:t>
      </w:r>
      <w:r>
        <w:rPr>
          <w:spacing w:val="-28"/>
        </w:rPr>
        <w:t> </w:t>
      </w:r>
      <w:r>
        <w:rPr/>
        <w:t>for</w:t>
      </w:r>
      <w:r>
        <w:rPr>
          <w:spacing w:val="-28"/>
        </w:rPr>
        <w:t> </w:t>
      </w:r>
      <w:r>
        <w:rPr/>
        <w:t>each</w:t>
      </w:r>
      <w:r>
        <w:rPr>
          <w:spacing w:val="-28"/>
        </w:rPr>
        <w:t> </w:t>
      </w:r>
      <w:r>
        <w:rPr/>
        <w:t>of</w:t>
      </w:r>
      <w:r>
        <w:rPr>
          <w:spacing w:val="-29"/>
        </w:rPr>
        <w:t> </w:t>
      </w:r>
      <w:r>
        <w:rPr/>
        <w:t>the</w:t>
      </w:r>
      <w:r>
        <w:rPr>
          <w:spacing w:val="-28"/>
        </w:rPr>
        <w:t> </w:t>
      </w:r>
      <w:r>
        <w:rPr/>
        <w:t>four</w:t>
      </w:r>
      <w:r>
        <w:rPr>
          <w:spacing w:val="-28"/>
        </w:rPr>
        <w:t> </w:t>
      </w:r>
      <w:r>
        <w:rPr/>
        <w:t>fishing</w:t>
      </w:r>
      <w:r>
        <w:rPr>
          <w:spacing w:val="-28"/>
        </w:rPr>
        <w:t> </w:t>
      </w:r>
      <w:r>
        <w:rPr/>
        <w:t>fleets.</w:t>
      </w:r>
      <w:r>
        <w:rPr>
          <w:spacing w:val="-18"/>
        </w:rPr>
        <w:t> </w:t>
      </w:r>
      <w:r>
        <w:rPr/>
        <w:t>The</w:t>
      </w:r>
      <w:r>
        <w:rPr>
          <w:spacing w:val="-28"/>
        </w:rPr>
        <w:t> </w:t>
      </w:r>
      <w:r>
        <w:rPr/>
        <w:t>mean</w:t>
      </w:r>
      <w:r>
        <w:rPr>
          <w:spacing w:val="-28"/>
        </w:rPr>
        <w:t> </w:t>
      </w:r>
      <w:r>
        <w:rPr>
          <w:spacing w:val="1"/>
        </w:rPr>
        <w:t>body</w:t>
      </w:r>
      <w:r>
        <w:rPr>
          <w:spacing w:val="-28"/>
        </w:rPr>
        <w:t> </w:t>
      </w:r>
      <w:r>
        <w:rPr>
          <w:spacing w:val="-3"/>
        </w:rPr>
        <w:t>weight</w:t>
      </w:r>
      <w:r>
        <w:rPr>
          <w:spacing w:val="-28"/>
        </w:rPr>
        <w:t> </w:t>
      </w:r>
      <w:r>
        <w:rPr/>
        <w:t>of</w:t>
      </w:r>
      <w:r>
        <w:rPr>
          <w:spacing w:val="-29"/>
        </w:rPr>
        <w:t> </w:t>
      </w:r>
      <w:r>
        <w:rPr/>
        <w:t>discarded</w:t>
      </w:r>
      <w:r>
        <w:rPr>
          <w:spacing w:val="-28"/>
        </w:rPr>
        <w:t> </w:t>
      </w:r>
      <w:r>
        <w:rPr/>
        <w:t>fish from</w:t>
      </w:r>
      <w:r>
        <w:rPr>
          <w:spacing w:val="-6"/>
        </w:rPr>
        <w:t> </w:t>
      </w:r>
      <w:r>
        <w:rPr/>
        <w:t>each</w:t>
      </w:r>
      <w:r>
        <w:rPr>
          <w:spacing w:val="-6"/>
        </w:rPr>
        <w:t> </w:t>
      </w:r>
      <w:r>
        <w:rPr/>
        <w:t>fleet</w:t>
      </w:r>
      <w:r>
        <w:rPr>
          <w:spacing w:val="-6"/>
        </w:rPr>
        <w:t> </w:t>
      </w:r>
      <w:r>
        <w:rPr/>
        <w:t>are</w:t>
      </w:r>
      <w:r>
        <w:rPr>
          <w:spacing w:val="-6"/>
        </w:rPr>
        <w:t> </w:t>
      </w:r>
      <w:r>
        <w:rPr/>
        <w:t>shown</w:t>
      </w:r>
      <w:r>
        <w:rPr>
          <w:spacing w:val="-6"/>
        </w:rPr>
        <w:t> </w:t>
      </w:r>
      <w:r>
        <w:rPr/>
        <w:t>in</w:t>
      </w:r>
      <w:r>
        <w:rPr>
          <w:spacing w:val="-6"/>
        </w:rPr>
        <w:t> </w:t>
      </w:r>
      <w:r>
        <w:rPr/>
        <w:t>Figures</w:t>
      </w:r>
      <w:r>
        <w:rPr>
          <w:spacing w:val="-6"/>
        </w:rPr>
        <w:t> </w:t>
      </w:r>
      <w:hyperlink w:history="true" w:anchor="_bookmark191">
        <w:r>
          <w:rPr>
            <w:color w:val="0000FF"/>
          </w:rPr>
          <w:t>31</w:t>
        </w:r>
        <w:r>
          <w:rPr>
            <w:color w:val="0000FF"/>
            <w:spacing w:val="-7"/>
          </w:rPr>
          <w:t> </w:t>
        </w:r>
      </w:hyperlink>
      <w:r>
        <w:rPr/>
        <w:t>-</w:t>
      </w:r>
      <w:r>
        <w:rPr>
          <w:spacing w:val="-6"/>
        </w:rPr>
        <w:t> </w:t>
      </w:r>
      <w:hyperlink w:history="true" w:anchor="_bookmark192">
        <w:r>
          <w:rPr>
            <w:color w:val="0000FF"/>
          </w:rPr>
          <w:t>34</w:t>
        </w:r>
      </w:hyperlink>
      <w:r>
        <w:rPr/>
        <w:t>.</w:t>
      </w:r>
      <w:r>
        <w:rPr>
          <w:spacing w:val="10"/>
        </w:rPr>
        <w:t> </w:t>
      </w:r>
      <w:r>
        <w:rPr/>
        <w:t>The</w:t>
      </w:r>
      <w:r>
        <w:rPr>
          <w:spacing w:val="-6"/>
        </w:rPr>
        <w:t> </w:t>
      </w:r>
      <w:r>
        <w:rPr/>
        <w:t>summer</w:t>
      </w:r>
      <w:r>
        <w:rPr>
          <w:spacing w:val="-7"/>
        </w:rPr>
        <w:t> </w:t>
      </w:r>
      <w:r>
        <w:rPr/>
        <w:t>fisheries,</w:t>
      </w:r>
      <w:r>
        <w:rPr>
          <w:spacing w:val="-6"/>
        </w:rPr>
        <w:t> </w:t>
      </w:r>
      <w:r>
        <w:rPr/>
        <w:t>both</w:t>
      </w:r>
      <w:r>
        <w:rPr>
          <w:spacing w:val="-6"/>
        </w:rPr>
        <w:t> </w:t>
      </w:r>
      <w:r>
        <w:rPr/>
        <w:t>north</w:t>
      </w:r>
      <w:r>
        <w:rPr>
          <w:spacing w:val="-6"/>
        </w:rPr>
        <w:t> </w:t>
      </w:r>
      <w:r>
        <w:rPr/>
        <w:t>and</w:t>
      </w:r>
      <w:r>
        <w:rPr>
          <w:spacing w:val="-6"/>
        </w:rPr>
        <w:t> </w:t>
      </w:r>
      <w:r>
        <w:rPr/>
        <w:t>south, had</w:t>
      </w:r>
      <w:r>
        <w:rPr>
          <w:spacing w:val="-14"/>
        </w:rPr>
        <w:t> </w:t>
      </w:r>
      <w:r>
        <w:rPr/>
        <w:t>relatively</w:t>
      </w:r>
      <w:r>
        <w:rPr>
          <w:spacing w:val="-14"/>
        </w:rPr>
        <w:t> </w:t>
      </w:r>
      <w:r>
        <w:rPr/>
        <w:t>large</w:t>
      </w:r>
      <w:r>
        <w:rPr>
          <w:spacing w:val="-14"/>
        </w:rPr>
        <w:t> </w:t>
      </w:r>
      <w:r>
        <w:rPr/>
        <w:t>sample</w:t>
      </w:r>
      <w:r>
        <w:rPr>
          <w:spacing w:val="-14"/>
        </w:rPr>
        <w:t> </w:t>
      </w:r>
      <w:r>
        <w:rPr/>
        <w:t>numbers</w:t>
      </w:r>
      <w:r>
        <w:rPr>
          <w:spacing w:val="-14"/>
        </w:rPr>
        <w:t> </w:t>
      </w:r>
      <w:r>
        <w:rPr/>
        <w:t>which</w:t>
      </w:r>
      <w:r>
        <w:rPr>
          <w:spacing w:val="-14"/>
        </w:rPr>
        <w:t> </w:t>
      </w:r>
      <w:r>
        <w:rPr/>
        <w:t>is</w:t>
      </w:r>
      <w:r>
        <w:rPr>
          <w:spacing w:val="-14"/>
        </w:rPr>
        <w:t> </w:t>
      </w:r>
      <w:r>
        <w:rPr/>
        <w:t>reflected</w:t>
      </w:r>
      <w:r>
        <w:rPr>
          <w:spacing w:val="-14"/>
        </w:rPr>
        <w:t> </w:t>
      </w:r>
      <w:r>
        <w:rPr/>
        <w:t>in</w:t>
      </w:r>
      <w:r>
        <w:rPr>
          <w:spacing w:val="-14"/>
        </w:rPr>
        <w:t> </w:t>
      </w:r>
      <w:r>
        <w:rPr/>
        <w:t>a</w:t>
      </w:r>
      <w:r>
        <w:rPr>
          <w:spacing w:val="-14"/>
        </w:rPr>
        <w:t> </w:t>
      </w:r>
      <w:r>
        <w:rPr>
          <w:spacing w:val="-3"/>
        </w:rPr>
        <w:t>lower</w:t>
      </w:r>
      <w:r>
        <w:rPr>
          <w:spacing w:val="-14"/>
        </w:rPr>
        <w:t> </w:t>
      </w:r>
      <w:r>
        <w:rPr/>
        <w:t>coefficient</w:t>
      </w:r>
      <w:r>
        <w:rPr>
          <w:spacing w:val="-14"/>
        </w:rPr>
        <w:t> </w:t>
      </w:r>
      <w:r>
        <w:rPr/>
        <w:t>of</w:t>
      </w:r>
      <w:r>
        <w:rPr>
          <w:spacing w:val="-14"/>
        </w:rPr>
        <w:t> </w:t>
      </w:r>
      <w:r>
        <w:rPr/>
        <w:t>variation</w:t>
      </w:r>
      <w:r>
        <w:rPr>
          <w:spacing w:val="-14"/>
        </w:rPr>
        <w:t> </w:t>
      </w:r>
      <w:r>
        <w:rPr>
          <w:spacing w:val="-4"/>
        </w:rPr>
        <w:t>by </w:t>
      </w:r>
      <w:r>
        <w:rPr/>
        <w:t>year relative to the winter</w:t>
      </w:r>
      <w:r>
        <w:rPr>
          <w:spacing w:val="27"/>
        </w:rPr>
        <w:t> </w:t>
      </w:r>
      <w:r>
        <w:rPr/>
        <w:t>fisheries.</w:t>
      </w:r>
    </w:p>
    <w:p>
      <w:pPr>
        <w:pStyle w:val="BodyText"/>
        <w:spacing w:before="9"/>
        <w:rPr>
          <w:sz w:val="22"/>
        </w:rPr>
      </w:pPr>
    </w:p>
    <w:p>
      <w:pPr>
        <w:pStyle w:val="BodyText"/>
        <w:ind w:left="160"/>
        <w:jc w:val="both"/>
      </w:pPr>
      <w:r>
        <w:rPr/>
        <w:t>Discard length composition data available from the Pikitch study and WCGOP data were</w:t>
      </w:r>
    </w:p>
    <w:p>
      <w:pPr>
        <w:spacing w:after="0"/>
        <w:jc w:val="both"/>
        <w:sectPr>
          <w:pgSz w:w="12240" w:h="15840"/>
          <w:pgMar w:header="0" w:footer="822" w:top="1420" w:bottom="1020" w:left="1280" w:right="1280"/>
        </w:sectPr>
      </w:pPr>
    </w:p>
    <w:p>
      <w:pPr>
        <w:pStyle w:val="BodyText"/>
        <w:spacing w:line="254" w:lineRule="auto" w:before="39"/>
        <w:ind w:left="151" w:right="111" w:firstLine="8"/>
        <w:jc w:val="both"/>
      </w:pPr>
      <w:r>
        <w:rPr/>
        <w:t>used</w:t>
      </w:r>
      <w:r>
        <w:rPr>
          <w:spacing w:val="-29"/>
        </w:rPr>
        <w:t> </w:t>
      </w:r>
      <w:r>
        <w:rPr/>
        <w:t>in</w:t>
      </w:r>
      <w:r>
        <w:rPr>
          <w:spacing w:val="-29"/>
        </w:rPr>
        <w:t> </w:t>
      </w:r>
      <w:r>
        <w:rPr/>
        <w:t>this</w:t>
      </w:r>
      <w:r>
        <w:rPr>
          <w:spacing w:val="-29"/>
        </w:rPr>
        <w:t> </w:t>
      </w:r>
      <w:r>
        <w:rPr/>
        <w:t>update</w:t>
      </w:r>
      <w:r>
        <w:rPr>
          <w:spacing w:val="-29"/>
        </w:rPr>
        <w:t> </w:t>
      </w:r>
      <w:r>
        <w:rPr/>
        <w:t>assessment</w:t>
      </w:r>
      <w:r>
        <w:rPr>
          <w:spacing w:val="-29"/>
        </w:rPr>
        <w:t> </w:t>
      </w:r>
      <w:r>
        <w:rPr/>
        <w:t>to</w:t>
      </w:r>
      <w:r>
        <w:rPr>
          <w:spacing w:val="-29"/>
        </w:rPr>
        <w:t> </w:t>
      </w:r>
      <w:r>
        <w:rPr/>
        <w:t>estimate</w:t>
      </w:r>
      <w:r>
        <w:rPr>
          <w:spacing w:val="-29"/>
        </w:rPr>
        <w:t> </w:t>
      </w:r>
      <w:r>
        <w:rPr/>
        <w:t>retention</w:t>
      </w:r>
      <w:r>
        <w:rPr>
          <w:spacing w:val="-29"/>
        </w:rPr>
        <w:t> </w:t>
      </w:r>
      <w:r>
        <w:rPr/>
        <w:t>curves</w:t>
      </w:r>
      <w:r>
        <w:rPr>
          <w:spacing w:val="-29"/>
        </w:rPr>
        <w:t> </w:t>
      </w:r>
      <w:r>
        <w:rPr/>
        <w:t>for</w:t>
      </w:r>
      <w:r>
        <w:rPr>
          <w:spacing w:val="-29"/>
        </w:rPr>
        <w:t> </w:t>
      </w:r>
      <w:r>
        <w:rPr/>
        <w:t>each</w:t>
      </w:r>
      <w:r>
        <w:rPr>
          <w:spacing w:val="-29"/>
        </w:rPr>
        <w:t> </w:t>
      </w:r>
      <w:r>
        <w:rPr/>
        <w:t>of</w:t>
      </w:r>
      <w:r>
        <w:rPr>
          <w:spacing w:val="-29"/>
        </w:rPr>
        <w:t> </w:t>
      </w:r>
      <w:r>
        <w:rPr/>
        <w:t>the</w:t>
      </w:r>
      <w:r>
        <w:rPr>
          <w:spacing w:val="-29"/>
        </w:rPr>
        <w:t> </w:t>
      </w:r>
      <w:r>
        <w:rPr/>
        <w:t>four</w:t>
      </w:r>
      <w:r>
        <w:rPr>
          <w:spacing w:val="-29"/>
        </w:rPr>
        <w:t> </w:t>
      </w:r>
      <w:r>
        <w:rPr/>
        <w:t>fishing</w:t>
      </w:r>
      <w:r>
        <w:rPr>
          <w:spacing w:val="-29"/>
        </w:rPr>
        <w:t> </w:t>
      </w:r>
      <w:r>
        <w:rPr/>
        <w:t>fleets. The</w:t>
      </w:r>
      <w:r>
        <w:rPr>
          <w:spacing w:val="7"/>
        </w:rPr>
        <w:t> </w:t>
      </w:r>
      <w:r>
        <w:rPr/>
        <w:t>discard</w:t>
      </w:r>
      <w:r>
        <w:rPr>
          <w:spacing w:val="7"/>
        </w:rPr>
        <w:t> </w:t>
      </w:r>
      <w:r>
        <w:rPr/>
        <w:t>length</w:t>
      </w:r>
      <w:r>
        <w:rPr>
          <w:spacing w:val="7"/>
        </w:rPr>
        <w:t> </w:t>
      </w:r>
      <w:r>
        <w:rPr/>
        <w:t>data</w:t>
      </w:r>
      <w:r>
        <w:rPr>
          <w:spacing w:val="7"/>
        </w:rPr>
        <w:t> </w:t>
      </w:r>
      <w:r>
        <w:rPr/>
        <w:t>from</w:t>
      </w:r>
      <w:r>
        <w:rPr>
          <w:spacing w:val="7"/>
        </w:rPr>
        <w:t> </w:t>
      </w:r>
      <w:r>
        <w:rPr/>
        <w:t>each</w:t>
      </w:r>
      <w:r>
        <w:rPr>
          <w:spacing w:val="7"/>
        </w:rPr>
        <w:t> </w:t>
      </w:r>
      <w:r>
        <w:rPr/>
        <w:t>fleet</w:t>
      </w:r>
      <w:r>
        <w:rPr>
          <w:spacing w:val="7"/>
        </w:rPr>
        <w:t> </w:t>
      </w:r>
      <w:r>
        <w:rPr/>
        <w:t>are</w:t>
      </w:r>
      <w:r>
        <w:rPr>
          <w:spacing w:val="7"/>
        </w:rPr>
        <w:t> </w:t>
      </w:r>
      <w:r>
        <w:rPr/>
        <w:t>shown</w:t>
      </w:r>
      <w:r>
        <w:rPr>
          <w:spacing w:val="7"/>
        </w:rPr>
        <w:t> </w:t>
      </w:r>
      <w:r>
        <w:rPr/>
        <w:t>in</w:t>
      </w:r>
      <w:r>
        <w:rPr>
          <w:spacing w:val="7"/>
        </w:rPr>
        <w:t> </w:t>
      </w:r>
      <w:r>
        <w:rPr/>
        <w:t>Figures</w:t>
      </w:r>
      <w:r>
        <w:rPr>
          <w:spacing w:val="7"/>
        </w:rPr>
        <w:t> </w:t>
      </w:r>
      <w:hyperlink w:history="true" w:anchor="_bookmark193">
        <w:r>
          <w:rPr>
            <w:color w:val="0000FF"/>
          </w:rPr>
          <w:t>35</w:t>
        </w:r>
        <w:r>
          <w:rPr>
            <w:color w:val="0000FF"/>
            <w:spacing w:val="7"/>
          </w:rPr>
          <w:t> </w:t>
        </w:r>
      </w:hyperlink>
      <w:r>
        <w:rPr/>
        <w:t>and</w:t>
      </w:r>
      <w:r>
        <w:rPr>
          <w:spacing w:val="7"/>
        </w:rPr>
        <w:t> </w:t>
      </w:r>
      <w:hyperlink w:history="true" w:anchor="_bookmark194">
        <w:r>
          <w:rPr>
            <w:color w:val="0000FF"/>
          </w:rPr>
          <w:t>36</w:t>
        </w:r>
      </w:hyperlink>
      <w:r>
        <w:rPr/>
        <w:t>.</w:t>
      </w:r>
    </w:p>
    <w:p>
      <w:pPr>
        <w:pStyle w:val="BodyText"/>
      </w:pPr>
    </w:p>
    <w:p>
      <w:pPr>
        <w:pStyle w:val="BodyText"/>
        <w:spacing w:before="4"/>
        <w:rPr>
          <w:sz w:val="30"/>
        </w:rPr>
      </w:pPr>
    </w:p>
    <w:p>
      <w:pPr>
        <w:pStyle w:val="Heading3"/>
        <w:numPr>
          <w:ilvl w:val="2"/>
          <w:numId w:val="9"/>
        </w:numPr>
        <w:tabs>
          <w:tab w:pos="982" w:val="left" w:leader="none"/>
        </w:tabs>
        <w:spacing w:line="240" w:lineRule="auto" w:before="0" w:after="0"/>
        <w:ind w:left="981" w:right="0" w:hanging="821"/>
        <w:jc w:val="both"/>
      </w:pPr>
      <w:bookmarkStart w:name="Foreign Landings" w:id="82"/>
      <w:bookmarkEnd w:id="82"/>
      <w:r>
        <w:rPr>
          <w:b w:val="0"/>
        </w:rPr>
      </w:r>
      <w:bookmarkStart w:name="_bookmark41" w:id="83"/>
      <w:bookmarkEnd w:id="83"/>
      <w:r>
        <w:rPr>
          <w:b w:val="0"/>
        </w:rPr>
      </w:r>
      <w:bookmarkStart w:name="_bookmark41" w:id="84"/>
      <w:bookmarkEnd w:id="84"/>
      <w:r>
        <w:rPr>
          <w:spacing w:val="-4"/>
        </w:rPr>
        <w:t>F</w:t>
      </w:r>
      <w:r>
        <w:rPr>
          <w:spacing w:val="-4"/>
        </w:rPr>
        <w:t>oreign</w:t>
      </w:r>
      <w:r>
        <w:rPr>
          <w:spacing w:val="25"/>
        </w:rPr>
        <w:t> </w:t>
      </w:r>
      <w:r>
        <w:rPr/>
        <w:t>Landings</w:t>
      </w:r>
    </w:p>
    <w:p>
      <w:pPr>
        <w:pStyle w:val="BodyText"/>
        <w:rPr>
          <w:b/>
        </w:rPr>
      </w:pPr>
    </w:p>
    <w:p>
      <w:pPr>
        <w:pStyle w:val="BodyText"/>
        <w:spacing w:line="254" w:lineRule="auto" w:before="181"/>
        <w:ind w:left="160" w:right="158" w:hanging="9"/>
        <w:jc w:val="both"/>
      </w:pPr>
      <w:r>
        <w:rPr/>
        <w:t>The impact of landings of petrale sole </w:t>
      </w:r>
      <w:r>
        <w:rPr>
          <w:spacing w:val="-4"/>
        </w:rPr>
        <w:t>by </w:t>
      </w:r>
      <w:r>
        <w:rPr/>
        <w:t>foreign fishing fleets prior to the institution of the exclusive economic zone (EEZ) of the U.S. </w:t>
      </w:r>
      <w:r>
        <w:rPr>
          <w:spacing w:val="-5"/>
        </w:rPr>
        <w:t>West </w:t>
      </w:r>
      <w:r>
        <w:rPr/>
        <w:t>Coast is currently not quantified and remains an area for research.</w:t>
      </w:r>
    </w:p>
    <w:p>
      <w:pPr>
        <w:pStyle w:val="BodyText"/>
      </w:pPr>
    </w:p>
    <w:p>
      <w:pPr>
        <w:pStyle w:val="BodyText"/>
        <w:spacing w:before="4"/>
        <w:rPr>
          <w:sz w:val="30"/>
        </w:rPr>
      </w:pPr>
    </w:p>
    <w:p>
      <w:pPr>
        <w:pStyle w:val="Heading3"/>
        <w:numPr>
          <w:ilvl w:val="2"/>
          <w:numId w:val="9"/>
        </w:numPr>
        <w:tabs>
          <w:tab w:pos="982" w:val="left" w:leader="none"/>
        </w:tabs>
        <w:spacing w:line="240" w:lineRule="auto" w:before="0" w:after="0"/>
        <w:ind w:left="981" w:right="0" w:hanging="821"/>
        <w:jc w:val="both"/>
      </w:pPr>
      <w:bookmarkStart w:name="Historical Commercial Catch-Per-Unit Eff" w:id="85"/>
      <w:bookmarkEnd w:id="85"/>
      <w:r>
        <w:rPr>
          <w:b w:val="0"/>
        </w:rPr>
      </w:r>
      <w:bookmarkStart w:name="_bookmark42" w:id="86"/>
      <w:bookmarkEnd w:id="86"/>
      <w:r>
        <w:rPr>
          <w:b w:val="0"/>
        </w:rPr>
      </w:r>
      <w:bookmarkStart w:name="_bookmark42" w:id="87"/>
      <w:bookmarkEnd w:id="87"/>
      <w:r>
        <w:rPr/>
        <w:t>Historical</w:t>
      </w:r>
      <w:r>
        <w:rPr/>
        <w:t> Commercial Catch-Per-Unit</w:t>
      </w:r>
      <w:r>
        <w:rPr>
          <w:spacing w:val="43"/>
        </w:rPr>
        <w:t> </w:t>
      </w:r>
      <w:r>
        <w:rPr/>
        <w:t>Effort/Logbooks</w:t>
      </w:r>
    </w:p>
    <w:p>
      <w:pPr>
        <w:pStyle w:val="BodyText"/>
        <w:rPr>
          <w:b/>
        </w:rPr>
      </w:pPr>
    </w:p>
    <w:p>
      <w:pPr>
        <w:pStyle w:val="BodyText"/>
        <w:spacing w:line="254" w:lineRule="auto" w:before="182"/>
        <w:ind w:left="160" w:right="112"/>
        <w:jc w:val="both"/>
      </w:pPr>
      <w:r>
        <w:rPr/>
        <w:t>Commercial logbook data for petrale sole </w:t>
      </w:r>
      <w:r>
        <w:rPr>
          <w:spacing w:val="-3"/>
        </w:rPr>
        <w:t>was </w:t>
      </w:r>
      <w:r>
        <w:rPr/>
        <w:t>first used to construct CPUE indices of </w:t>
      </w:r>
      <w:r>
        <w:rPr>
          <w:w w:val="95"/>
        </w:rPr>
        <w:t>abundance</w:t>
      </w:r>
      <w:r>
        <w:rPr>
          <w:spacing w:val="-5"/>
          <w:w w:val="95"/>
        </w:rPr>
        <w:t> </w:t>
      </w:r>
      <w:r>
        <w:rPr>
          <w:w w:val="95"/>
        </w:rPr>
        <w:t>in</w:t>
      </w:r>
      <w:r>
        <w:rPr>
          <w:spacing w:val="-5"/>
          <w:w w:val="95"/>
        </w:rPr>
        <w:t> </w:t>
      </w:r>
      <w:r>
        <w:rPr>
          <w:w w:val="95"/>
        </w:rPr>
        <w:t>the</w:t>
      </w:r>
      <w:r>
        <w:rPr>
          <w:spacing w:val="-5"/>
          <w:w w:val="95"/>
        </w:rPr>
        <w:t> </w:t>
      </w:r>
      <w:r>
        <w:rPr>
          <w:w w:val="95"/>
        </w:rPr>
        <w:t>1999</w:t>
      </w:r>
      <w:r>
        <w:rPr>
          <w:spacing w:val="-5"/>
          <w:w w:val="95"/>
        </w:rPr>
        <w:t> </w:t>
      </w:r>
      <w:r>
        <w:rPr>
          <w:w w:val="95"/>
        </w:rPr>
        <w:t>assessment</w:t>
      </w:r>
      <w:r>
        <w:rPr>
          <w:spacing w:val="-5"/>
          <w:w w:val="95"/>
        </w:rPr>
        <w:t> </w:t>
      </w:r>
      <w:r>
        <w:rPr>
          <w:w w:val="95"/>
        </w:rPr>
        <w:t>for</w:t>
      </w:r>
      <w:r>
        <w:rPr>
          <w:spacing w:val="-5"/>
          <w:w w:val="95"/>
        </w:rPr>
        <w:t> </w:t>
      </w:r>
      <w:r>
        <w:rPr>
          <w:w w:val="95"/>
        </w:rPr>
        <w:t>Oregon</w:t>
      </w:r>
      <w:r>
        <w:rPr>
          <w:spacing w:val="-5"/>
          <w:w w:val="95"/>
        </w:rPr>
        <w:t> </w:t>
      </w:r>
      <w:r>
        <w:rPr>
          <w:w w:val="95"/>
        </w:rPr>
        <w:t>fleets</w:t>
      </w:r>
      <w:r>
        <w:rPr>
          <w:spacing w:val="-5"/>
          <w:w w:val="95"/>
        </w:rPr>
        <w:t> </w:t>
      </w:r>
      <w:r>
        <w:rPr>
          <w:w w:val="95"/>
        </w:rPr>
        <w:t>from</w:t>
      </w:r>
      <w:r>
        <w:rPr>
          <w:spacing w:val="-5"/>
          <w:w w:val="95"/>
        </w:rPr>
        <w:t> </w:t>
      </w:r>
      <w:r>
        <w:rPr>
          <w:w w:val="95"/>
        </w:rPr>
        <w:t>1987-1997</w:t>
      </w:r>
      <w:r>
        <w:rPr>
          <w:spacing w:val="-5"/>
          <w:w w:val="95"/>
        </w:rPr>
        <w:t> </w:t>
      </w:r>
      <w:r>
        <w:rPr>
          <w:w w:val="95"/>
        </w:rPr>
        <w:t>(Sampson</w:t>
      </w:r>
      <w:r>
        <w:rPr>
          <w:spacing w:val="-5"/>
          <w:w w:val="95"/>
        </w:rPr>
        <w:t> </w:t>
      </w:r>
      <w:r>
        <w:rPr>
          <w:w w:val="95"/>
        </w:rPr>
        <w:t>and</w:t>
      </w:r>
      <w:r>
        <w:rPr>
          <w:spacing w:val="-5"/>
          <w:w w:val="95"/>
        </w:rPr>
        <w:t> </w:t>
      </w:r>
      <w:r>
        <w:rPr>
          <w:w w:val="95"/>
        </w:rPr>
        <w:t>Lee</w:t>
      </w:r>
      <w:r>
        <w:rPr>
          <w:spacing w:val="-5"/>
          <w:w w:val="95"/>
        </w:rPr>
        <w:t> </w:t>
      </w:r>
      <w:hyperlink w:history="true" w:anchor="_bookmark121">
        <w:r>
          <w:rPr>
            <w:color w:val="0000FF"/>
            <w:w w:val="95"/>
          </w:rPr>
          <w:t>1999</w:t>
        </w:r>
      </w:hyperlink>
      <w:r>
        <w:rPr>
          <w:w w:val="95"/>
        </w:rPr>
        <w:t>). </w:t>
      </w:r>
      <w:r>
        <w:rPr/>
        <w:t>Since</w:t>
      </w:r>
      <w:r>
        <w:rPr>
          <w:spacing w:val="-35"/>
        </w:rPr>
        <w:t> </w:t>
      </w:r>
      <w:r>
        <w:rPr/>
        <w:t>the</w:t>
      </w:r>
      <w:r>
        <w:rPr>
          <w:spacing w:val="-35"/>
        </w:rPr>
        <w:t> </w:t>
      </w:r>
      <w:r>
        <w:rPr/>
        <w:t>first</w:t>
      </w:r>
      <w:r>
        <w:rPr>
          <w:spacing w:val="-35"/>
        </w:rPr>
        <w:t> </w:t>
      </w:r>
      <w:r>
        <w:rPr/>
        <w:t>inclusion</w:t>
      </w:r>
      <w:r>
        <w:rPr>
          <w:spacing w:val="-35"/>
        </w:rPr>
        <w:t> </w:t>
      </w:r>
      <w:r>
        <w:rPr/>
        <w:t>in</w:t>
      </w:r>
      <w:r>
        <w:rPr>
          <w:spacing w:val="-35"/>
        </w:rPr>
        <w:t> </w:t>
      </w:r>
      <w:r>
        <w:rPr/>
        <w:t>1999,</w:t>
      </w:r>
      <w:r>
        <w:rPr>
          <w:spacing w:val="-34"/>
        </w:rPr>
        <w:t> </w:t>
      </w:r>
      <w:r>
        <w:rPr/>
        <w:t>the</w:t>
      </w:r>
      <w:r>
        <w:rPr>
          <w:spacing w:val="-35"/>
        </w:rPr>
        <w:t> </w:t>
      </w:r>
      <w:r>
        <w:rPr/>
        <w:t>commercial</w:t>
      </w:r>
      <w:r>
        <w:rPr>
          <w:spacing w:val="-35"/>
        </w:rPr>
        <w:t> </w:t>
      </w:r>
      <w:r>
        <w:rPr/>
        <w:t>CPUE</w:t>
      </w:r>
      <w:r>
        <w:rPr>
          <w:spacing w:val="-35"/>
        </w:rPr>
        <w:t> </w:t>
      </w:r>
      <w:r>
        <w:rPr/>
        <w:t>indices</w:t>
      </w:r>
      <w:r>
        <w:rPr>
          <w:spacing w:val="-35"/>
        </w:rPr>
        <w:t> </w:t>
      </w:r>
      <w:r>
        <w:rPr/>
        <w:t>were</w:t>
      </w:r>
      <w:r>
        <w:rPr>
          <w:spacing w:val="-35"/>
        </w:rPr>
        <w:t> </w:t>
      </w:r>
      <w:r>
        <w:rPr/>
        <w:t>extended</w:t>
      </w:r>
      <w:r>
        <w:rPr>
          <w:spacing w:val="-35"/>
        </w:rPr>
        <w:t> </w:t>
      </w:r>
      <w:r>
        <w:rPr/>
        <w:t>and</w:t>
      </w:r>
      <w:r>
        <w:rPr>
          <w:spacing w:val="-35"/>
        </w:rPr>
        <w:t> </w:t>
      </w:r>
      <w:r>
        <w:rPr/>
        <w:t>or</w:t>
      </w:r>
      <w:r>
        <w:rPr>
          <w:spacing w:val="-35"/>
        </w:rPr>
        <w:t> </w:t>
      </w:r>
      <w:r>
        <w:rPr/>
        <w:t>updated based</w:t>
      </w:r>
      <w:r>
        <w:rPr>
          <w:spacing w:val="-9"/>
        </w:rPr>
        <w:t> </w:t>
      </w:r>
      <w:r>
        <w:rPr/>
        <w:t>on</w:t>
      </w:r>
      <w:r>
        <w:rPr>
          <w:spacing w:val="-9"/>
        </w:rPr>
        <w:t> </w:t>
      </w:r>
      <w:r>
        <w:rPr/>
        <w:t>management</w:t>
      </w:r>
      <w:r>
        <w:rPr>
          <w:spacing w:val="-9"/>
        </w:rPr>
        <w:t> </w:t>
      </w:r>
      <w:r>
        <w:rPr/>
        <w:t>changes</w:t>
      </w:r>
      <w:r>
        <w:rPr>
          <w:spacing w:val="-9"/>
        </w:rPr>
        <w:t> </w:t>
      </w:r>
      <w:r>
        <w:rPr/>
        <w:t>and</w:t>
      </w:r>
      <w:r>
        <w:rPr>
          <w:spacing w:val="-9"/>
        </w:rPr>
        <w:t> </w:t>
      </w:r>
      <w:r>
        <w:rPr/>
        <w:t>new</w:t>
      </w:r>
      <w:r>
        <w:rPr>
          <w:spacing w:val="-9"/>
        </w:rPr>
        <w:t> </w:t>
      </w:r>
      <w:r>
        <w:rPr/>
        <w:t>statistical</w:t>
      </w:r>
      <w:r>
        <w:rPr>
          <w:spacing w:val="-9"/>
        </w:rPr>
        <w:t> </w:t>
      </w:r>
      <w:r>
        <w:rPr/>
        <w:t>methods</w:t>
      </w:r>
      <w:r>
        <w:rPr>
          <w:spacing w:val="-9"/>
        </w:rPr>
        <w:t> </w:t>
      </w:r>
      <w:r>
        <w:rPr/>
        <w:t>through</w:t>
      </w:r>
      <w:r>
        <w:rPr>
          <w:spacing w:val="-9"/>
        </w:rPr>
        <w:t> </w:t>
      </w:r>
      <w:r>
        <w:rPr/>
        <w:t>2009.</w:t>
      </w:r>
      <w:r>
        <w:rPr>
          <w:spacing w:val="11"/>
        </w:rPr>
        <w:t> </w:t>
      </w:r>
      <w:r>
        <w:rPr>
          <w:spacing w:val="-7"/>
        </w:rPr>
        <w:t>For</w:t>
      </w:r>
      <w:r>
        <w:rPr>
          <w:spacing w:val="-9"/>
        </w:rPr>
        <w:t> </w:t>
      </w:r>
      <w:r>
        <w:rPr/>
        <w:t>additional information</w:t>
      </w:r>
      <w:r>
        <w:rPr>
          <w:spacing w:val="-23"/>
        </w:rPr>
        <w:t> </w:t>
      </w:r>
      <w:r>
        <w:rPr/>
        <w:t>on</w:t>
      </w:r>
      <w:r>
        <w:rPr>
          <w:spacing w:val="-23"/>
        </w:rPr>
        <w:t> </w:t>
      </w:r>
      <w:r>
        <w:rPr/>
        <w:t>the</w:t>
      </w:r>
      <w:r>
        <w:rPr>
          <w:spacing w:val="-23"/>
        </w:rPr>
        <w:t> </w:t>
      </w:r>
      <w:r>
        <w:rPr/>
        <w:t>use</w:t>
      </w:r>
      <w:r>
        <w:rPr>
          <w:spacing w:val="-23"/>
        </w:rPr>
        <w:t> </w:t>
      </w:r>
      <w:r>
        <w:rPr/>
        <w:t>of</w:t>
      </w:r>
      <w:r>
        <w:rPr>
          <w:spacing w:val="-23"/>
        </w:rPr>
        <w:t> </w:t>
      </w:r>
      <w:r>
        <w:rPr/>
        <w:t>CPUE</w:t>
      </w:r>
      <w:r>
        <w:rPr>
          <w:spacing w:val="-23"/>
        </w:rPr>
        <w:t> </w:t>
      </w:r>
      <w:r>
        <w:rPr/>
        <w:t>indices</w:t>
      </w:r>
      <w:r>
        <w:rPr>
          <w:spacing w:val="-23"/>
        </w:rPr>
        <w:t> </w:t>
      </w:r>
      <w:r>
        <w:rPr/>
        <w:t>in</w:t>
      </w:r>
      <w:r>
        <w:rPr>
          <w:spacing w:val="-23"/>
        </w:rPr>
        <w:t> </w:t>
      </w:r>
      <w:r>
        <w:rPr/>
        <w:t>the</w:t>
      </w:r>
      <w:r>
        <w:rPr>
          <w:spacing w:val="-23"/>
        </w:rPr>
        <w:t> </w:t>
      </w:r>
      <w:r>
        <w:rPr/>
        <w:t>assessment</w:t>
      </w:r>
      <w:r>
        <w:rPr>
          <w:spacing w:val="-23"/>
        </w:rPr>
        <w:t> </w:t>
      </w:r>
      <w:r>
        <w:rPr/>
        <w:t>of</w:t>
      </w:r>
      <w:r>
        <w:rPr>
          <w:spacing w:val="-23"/>
        </w:rPr>
        <w:t> </w:t>
      </w:r>
      <w:r>
        <w:rPr/>
        <w:t>petrale</w:t>
      </w:r>
      <w:r>
        <w:rPr>
          <w:spacing w:val="-23"/>
        </w:rPr>
        <w:t> </w:t>
      </w:r>
      <w:r>
        <w:rPr/>
        <w:t>sole</w:t>
      </w:r>
      <w:r>
        <w:rPr>
          <w:spacing w:val="-23"/>
        </w:rPr>
        <w:t> </w:t>
      </w:r>
      <w:r>
        <w:rPr/>
        <w:t>please</w:t>
      </w:r>
      <w:r>
        <w:rPr>
          <w:spacing w:val="-23"/>
        </w:rPr>
        <w:t> </w:t>
      </w:r>
      <w:r>
        <w:rPr/>
        <w:t>see</w:t>
      </w:r>
      <w:r>
        <w:rPr>
          <w:spacing w:val="-23"/>
        </w:rPr>
        <w:t> </w:t>
      </w:r>
      <w:r>
        <w:rPr/>
        <w:t>the</w:t>
      </w:r>
      <w:r>
        <w:rPr>
          <w:spacing w:val="-23"/>
        </w:rPr>
        <w:t> </w:t>
      </w:r>
      <w:r>
        <w:rPr/>
        <w:t>2013 assessment (Haltuch et al.</w:t>
      </w:r>
      <w:r>
        <w:rPr>
          <w:spacing w:val="35"/>
        </w:rPr>
        <w:t> </w:t>
      </w:r>
      <w:hyperlink w:history="true" w:anchor="_bookmark95">
        <w:r>
          <w:rPr>
            <w:color w:val="0000FF"/>
          </w:rPr>
          <w:t>2013</w:t>
        </w:r>
      </w:hyperlink>
      <w:hyperlink w:history="true" w:anchor="_bookmark95">
        <w:r>
          <w:rPr>
            <w:color w:val="0000FF"/>
          </w:rPr>
          <w:t>b</w:t>
        </w:r>
      </w:hyperlink>
      <w:r>
        <w:rPr/>
        <w:t>).</w:t>
      </w:r>
    </w:p>
    <w:p>
      <w:pPr>
        <w:pStyle w:val="BodyText"/>
        <w:spacing w:before="10"/>
      </w:pPr>
    </w:p>
    <w:p>
      <w:pPr>
        <w:pStyle w:val="BodyText"/>
        <w:spacing w:line="254" w:lineRule="auto"/>
        <w:ind w:left="151" w:right="111" w:firstLine="8"/>
        <w:jc w:val="both"/>
      </w:pPr>
      <w:r>
        <w:rPr/>
        <w:t>CPUE calculations for the Winter fishery on aggregations of petrale sole described in the </w:t>
      </w:r>
      <w:r>
        <w:rPr>
          <w:w w:val="95"/>
        </w:rPr>
        <w:t>2013</w:t>
      </w:r>
      <w:r>
        <w:rPr>
          <w:spacing w:val="-6"/>
          <w:w w:val="95"/>
        </w:rPr>
        <w:t> </w:t>
      </w:r>
      <w:r>
        <w:rPr>
          <w:w w:val="95"/>
        </w:rPr>
        <w:t>assessment</w:t>
      </w:r>
      <w:r>
        <w:rPr>
          <w:spacing w:val="-6"/>
          <w:w w:val="95"/>
        </w:rPr>
        <w:t> </w:t>
      </w:r>
      <w:r>
        <w:rPr>
          <w:w w:val="95"/>
        </w:rPr>
        <w:t>were</w:t>
      </w:r>
      <w:r>
        <w:rPr>
          <w:spacing w:val="-6"/>
          <w:w w:val="95"/>
        </w:rPr>
        <w:t> </w:t>
      </w:r>
      <w:r>
        <w:rPr>
          <w:w w:val="95"/>
        </w:rPr>
        <w:t>retained</w:t>
      </w:r>
      <w:r>
        <w:rPr>
          <w:spacing w:val="-6"/>
          <w:w w:val="95"/>
        </w:rPr>
        <w:t> </w:t>
      </w:r>
      <w:r>
        <w:rPr>
          <w:w w:val="95"/>
        </w:rPr>
        <w:t>for</w:t>
      </w:r>
      <w:r>
        <w:rPr>
          <w:spacing w:val="-6"/>
          <w:w w:val="95"/>
        </w:rPr>
        <w:t> </w:t>
      </w:r>
      <w:r>
        <w:rPr>
          <w:w w:val="95"/>
        </w:rPr>
        <w:t>this</w:t>
      </w:r>
      <w:r>
        <w:rPr>
          <w:spacing w:val="-6"/>
          <w:w w:val="95"/>
        </w:rPr>
        <w:t> </w:t>
      </w:r>
      <w:r>
        <w:rPr>
          <w:w w:val="95"/>
        </w:rPr>
        <w:t>assessment</w:t>
      </w:r>
      <w:r>
        <w:rPr>
          <w:spacing w:val="-6"/>
          <w:w w:val="95"/>
        </w:rPr>
        <w:t> </w:t>
      </w:r>
      <w:r>
        <w:rPr>
          <w:w w:val="95"/>
        </w:rPr>
        <w:t>(Haltuch</w:t>
      </w:r>
      <w:r>
        <w:rPr>
          <w:spacing w:val="-6"/>
          <w:w w:val="95"/>
        </w:rPr>
        <w:t> </w:t>
      </w:r>
      <w:r>
        <w:rPr>
          <w:w w:val="95"/>
        </w:rPr>
        <w:t>et</w:t>
      </w:r>
      <w:r>
        <w:rPr>
          <w:spacing w:val="-6"/>
          <w:w w:val="95"/>
        </w:rPr>
        <w:t> </w:t>
      </w:r>
      <w:r>
        <w:rPr>
          <w:w w:val="95"/>
        </w:rPr>
        <w:t>al.</w:t>
      </w:r>
      <w:r>
        <w:rPr>
          <w:spacing w:val="12"/>
          <w:w w:val="95"/>
        </w:rPr>
        <w:t> </w:t>
      </w:r>
      <w:hyperlink w:history="true" w:anchor="_bookmark95">
        <w:r>
          <w:rPr>
            <w:color w:val="0000FF"/>
            <w:w w:val="95"/>
          </w:rPr>
          <w:t>2013</w:t>
        </w:r>
      </w:hyperlink>
      <w:hyperlink w:history="true" w:anchor="_bookmark95">
        <w:r>
          <w:rPr>
            <w:color w:val="0000FF"/>
            <w:w w:val="95"/>
          </w:rPr>
          <w:t>b</w:t>
        </w:r>
      </w:hyperlink>
      <w:r>
        <w:rPr>
          <w:w w:val="95"/>
        </w:rPr>
        <w:t>)</w:t>
      </w:r>
      <w:r>
        <w:rPr>
          <w:spacing w:val="-6"/>
          <w:w w:val="95"/>
        </w:rPr>
        <w:t> </w:t>
      </w:r>
      <w:r>
        <w:rPr>
          <w:w w:val="95"/>
        </w:rPr>
        <w:t>(Figures</w:t>
      </w:r>
      <w:r>
        <w:rPr>
          <w:spacing w:val="-6"/>
          <w:w w:val="95"/>
        </w:rPr>
        <w:t> </w:t>
      </w:r>
      <w:hyperlink w:history="true" w:anchor="_bookmark189">
        <w:r>
          <w:rPr>
            <w:color w:val="0000FF"/>
            <w:w w:val="95"/>
          </w:rPr>
          <w:t>29</w:t>
        </w:r>
        <w:r>
          <w:rPr>
            <w:color w:val="0000FF"/>
            <w:spacing w:val="-6"/>
            <w:w w:val="95"/>
          </w:rPr>
          <w:t> </w:t>
        </w:r>
      </w:hyperlink>
      <w:r>
        <w:rPr>
          <w:w w:val="95"/>
        </w:rPr>
        <w:t>and</w:t>
      </w:r>
      <w:r>
        <w:rPr>
          <w:spacing w:val="-6"/>
          <w:w w:val="95"/>
        </w:rPr>
        <w:t> </w:t>
      </w:r>
      <w:hyperlink w:history="true" w:anchor="_bookmark190">
        <w:r>
          <w:rPr>
            <w:color w:val="0000FF"/>
            <w:w w:val="95"/>
          </w:rPr>
          <w:t>30</w:t>
        </w:r>
      </w:hyperlink>
      <w:r>
        <w:rPr>
          <w:w w:val="95"/>
        </w:rPr>
        <w:t>). </w:t>
      </w:r>
      <w:r>
        <w:rPr>
          <w:spacing w:val="-3"/>
        </w:rPr>
        <w:t>Two</w:t>
      </w:r>
      <w:r>
        <w:rPr>
          <w:spacing w:val="-17"/>
        </w:rPr>
        <w:t> </w:t>
      </w:r>
      <w:r>
        <w:rPr/>
        <w:t>CPUE</w:t>
      </w:r>
      <w:r>
        <w:rPr>
          <w:spacing w:val="-17"/>
        </w:rPr>
        <w:t> </w:t>
      </w:r>
      <w:r>
        <w:rPr/>
        <w:t>indices</w:t>
      </w:r>
      <w:r>
        <w:rPr>
          <w:spacing w:val="-17"/>
        </w:rPr>
        <w:t> </w:t>
      </w:r>
      <w:r>
        <w:rPr/>
        <w:t>from</w:t>
      </w:r>
      <w:r>
        <w:rPr>
          <w:spacing w:val="-17"/>
        </w:rPr>
        <w:t> </w:t>
      </w:r>
      <w:r>
        <w:rPr/>
        <w:t>1987-2009</w:t>
      </w:r>
      <w:r>
        <w:rPr>
          <w:spacing w:val="-17"/>
        </w:rPr>
        <w:t> </w:t>
      </w:r>
      <w:r>
        <w:rPr/>
        <w:t>with</w:t>
      </w:r>
      <w:r>
        <w:rPr>
          <w:spacing w:val="-17"/>
        </w:rPr>
        <w:t> </w:t>
      </w:r>
      <w:r>
        <w:rPr/>
        <w:t>catchability</w:t>
      </w:r>
      <w:r>
        <w:rPr>
          <w:spacing w:val="-17"/>
        </w:rPr>
        <w:t> </w:t>
      </w:r>
      <w:r>
        <w:rPr/>
        <w:t>modeled</w:t>
      </w:r>
      <w:r>
        <w:rPr>
          <w:spacing w:val="-17"/>
        </w:rPr>
        <w:t> </w:t>
      </w:r>
      <w:r>
        <w:rPr/>
        <w:t>as</w:t>
      </w:r>
      <w:r>
        <w:rPr>
          <w:spacing w:val="-17"/>
        </w:rPr>
        <w:t> </w:t>
      </w:r>
      <w:r>
        <w:rPr/>
        <w:t>a</w:t>
      </w:r>
      <w:r>
        <w:rPr>
          <w:spacing w:val="-17"/>
        </w:rPr>
        <w:t> </w:t>
      </w:r>
      <w:r>
        <w:rPr/>
        <w:t>power</w:t>
      </w:r>
      <w:r>
        <w:rPr>
          <w:spacing w:val="-17"/>
        </w:rPr>
        <w:t> </w:t>
      </w:r>
      <w:r>
        <w:rPr/>
        <w:t>function</w:t>
      </w:r>
      <w:r>
        <w:rPr>
          <w:spacing w:val="-17"/>
        </w:rPr>
        <w:t> </w:t>
      </w:r>
      <w:r>
        <w:rPr/>
        <w:t>are</w:t>
      </w:r>
      <w:r>
        <w:rPr>
          <w:spacing w:val="-17"/>
        </w:rPr>
        <w:t> </w:t>
      </w:r>
      <w:r>
        <w:rPr/>
        <w:t>used in</w:t>
      </w:r>
      <w:r>
        <w:rPr>
          <w:spacing w:val="-20"/>
        </w:rPr>
        <w:t> </w:t>
      </w:r>
      <w:r>
        <w:rPr/>
        <w:t>this</w:t>
      </w:r>
      <w:r>
        <w:rPr>
          <w:spacing w:val="-20"/>
        </w:rPr>
        <w:t> </w:t>
      </w:r>
      <w:r>
        <w:rPr/>
        <w:t>update</w:t>
      </w:r>
      <w:r>
        <w:rPr>
          <w:spacing w:val="-20"/>
        </w:rPr>
        <w:t> </w:t>
      </w:r>
      <w:r>
        <w:rPr/>
        <w:t>assessment,</w:t>
      </w:r>
      <w:r>
        <w:rPr>
          <w:spacing w:val="-20"/>
        </w:rPr>
        <w:t> </w:t>
      </w:r>
      <w:r>
        <w:rPr/>
        <w:t>one</w:t>
      </w:r>
      <w:r>
        <w:rPr>
          <w:spacing w:val="-20"/>
        </w:rPr>
        <w:t> </w:t>
      </w:r>
      <w:r>
        <w:rPr/>
        <w:t>for</w:t>
      </w:r>
      <w:r>
        <w:rPr>
          <w:spacing w:val="-20"/>
        </w:rPr>
        <w:t> </w:t>
      </w:r>
      <w:r>
        <w:rPr/>
        <w:t>the</w:t>
      </w:r>
      <w:r>
        <w:rPr>
          <w:spacing w:val="-20"/>
        </w:rPr>
        <w:t> </w:t>
      </w:r>
      <w:r>
        <w:rPr/>
        <w:t>north</w:t>
      </w:r>
      <w:r>
        <w:rPr>
          <w:spacing w:val="-20"/>
        </w:rPr>
        <w:t> </w:t>
      </w:r>
      <w:r>
        <w:rPr/>
        <w:t>and</w:t>
      </w:r>
      <w:r>
        <w:rPr>
          <w:spacing w:val="-20"/>
        </w:rPr>
        <w:t> </w:t>
      </w:r>
      <w:r>
        <w:rPr/>
        <w:t>south</w:t>
      </w:r>
      <w:r>
        <w:rPr>
          <w:spacing w:val="-20"/>
        </w:rPr>
        <w:t> </w:t>
      </w:r>
      <w:r>
        <w:rPr/>
        <w:t>winter</w:t>
      </w:r>
      <w:r>
        <w:rPr>
          <w:spacing w:val="-20"/>
        </w:rPr>
        <w:t> </w:t>
      </w:r>
      <w:r>
        <w:rPr/>
        <w:t>fisheries.</w:t>
      </w:r>
      <w:r>
        <w:rPr>
          <w:spacing w:val="-7"/>
        </w:rPr>
        <w:t> </w:t>
      </w:r>
      <w:r>
        <w:rPr/>
        <w:t>These</w:t>
      </w:r>
      <w:r>
        <w:rPr>
          <w:spacing w:val="-20"/>
        </w:rPr>
        <w:t> </w:t>
      </w:r>
      <w:r>
        <w:rPr/>
        <w:t>data</w:t>
      </w:r>
      <w:r>
        <w:rPr>
          <w:spacing w:val="-20"/>
        </w:rPr>
        <w:t> </w:t>
      </w:r>
      <w:r>
        <w:rPr>
          <w:spacing w:val="-4"/>
        </w:rPr>
        <w:t>have</w:t>
      </w:r>
      <w:r>
        <w:rPr>
          <w:spacing w:val="-20"/>
        </w:rPr>
        <w:t> </w:t>
      </w:r>
      <w:r>
        <w:rPr/>
        <w:t>not been re-evaluated for this update</w:t>
      </w:r>
      <w:r>
        <w:rPr>
          <w:spacing w:val="20"/>
        </w:rPr>
        <w:t> </w:t>
      </w:r>
      <w:r>
        <w:rPr/>
        <w:t>assessment.</w:t>
      </w:r>
    </w:p>
    <w:p>
      <w:pPr>
        <w:pStyle w:val="BodyText"/>
      </w:pPr>
    </w:p>
    <w:p>
      <w:pPr>
        <w:pStyle w:val="BodyText"/>
        <w:spacing w:before="3"/>
        <w:rPr>
          <w:sz w:val="30"/>
        </w:rPr>
      </w:pPr>
    </w:p>
    <w:p>
      <w:pPr>
        <w:pStyle w:val="Heading3"/>
        <w:numPr>
          <w:ilvl w:val="2"/>
          <w:numId w:val="9"/>
        </w:numPr>
        <w:tabs>
          <w:tab w:pos="982" w:val="left" w:leader="none"/>
        </w:tabs>
        <w:spacing w:line="240" w:lineRule="auto" w:before="0" w:after="0"/>
        <w:ind w:left="981" w:right="0" w:hanging="821"/>
        <w:jc w:val="both"/>
      </w:pPr>
      <w:bookmarkStart w:name="Fishery Length and Age Data" w:id="88"/>
      <w:bookmarkEnd w:id="88"/>
      <w:r>
        <w:rPr>
          <w:b w:val="0"/>
        </w:rPr>
      </w:r>
      <w:bookmarkStart w:name="_bookmark43" w:id="89"/>
      <w:bookmarkEnd w:id="89"/>
      <w:r>
        <w:rPr>
          <w:b w:val="0"/>
        </w:rPr>
      </w:r>
      <w:bookmarkStart w:name="_bookmark43" w:id="90"/>
      <w:bookmarkEnd w:id="90"/>
      <w:r>
        <w:rPr/>
        <w:t>Fishery</w:t>
      </w:r>
      <w:r>
        <w:rPr/>
        <w:t> Length and Age</w:t>
      </w:r>
      <w:r>
        <w:rPr>
          <w:spacing w:val="40"/>
        </w:rPr>
        <w:t> </w:t>
      </w:r>
      <w:r>
        <w:rPr/>
        <w:t>Data</w:t>
      </w:r>
    </w:p>
    <w:p>
      <w:pPr>
        <w:pStyle w:val="BodyText"/>
        <w:rPr>
          <w:b/>
        </w:rPr>
      </w:pPr>
    </w:p>
    <w:p>
      <w:pPr>
        <w:pStyle w:val="BodyText"/>
        <w:spacing w:line="254" w:lineRule="auto" w:before="182"/>
        <w:ind w:left="132" w:right="114" w:firstLine="18"/>
        <w:jc w:val="both"/>
      </w:pPr>
      <w:r>
        <w:rPr/>
        <w:t>The PacFIN BDS database contains data from Oregon Department of Fish and Wildlife (ODFW; 1966-present) and Washington Department of Fish and Wildlife (WDFW; 1955- present),</w:t>
      </w:r>
      <w:r>
        <w:rPr>
          <w:spacing w:val="-29"/>
        </w:rPr>
        <w:t> </w:t>
      </w:r>
      <w:r>
        <w:rPr/>
        <w:t>but</w:t>
      </w:r>
      <w:r>
        <w:rPr>
          <w:spacing w:val="-29"/>
        </w:rPr>
        <w:t> </w:t>
      </w:r>
      <w:r>
        <w:rPr/>
        <w:t>only</w:t>
      </w:r>
      <w:r>
        <w:rPr>
          <w:spacing w:val="-29"/>
        </w:rPr>
        <w:t> </w:t>
      </w:r>
      <w:r>
        <w:rPr/>
        <w:t>1986-present</w:t>
      </w:r>
      <w:r>
        <w:rPr>
          <w:spacing w:val="-29"/>
        </w:rPr>
        <w:t> </w:t>
      </w:r>
      <w:r>
        <w:rPr/>
        <w:t>data</w:t>
      </w:r>
      <w:r>
        <w:rPr>
          <w:spacing w:val="-29"/>
        </w:rPr>
        <w:t> </w:t>
      </w:r>
      <w:r>
        <w:rPr/>
        <w:t>from</w:t>
      </w:r>
      <w:r>
        <w:rPr>
          <w:spacing w:val="-29"/>
        </w:rPr>
        <w:t> </w:t>
      </w:r>
      <w:r>
        <w:rPr/>
        <w:t>California</w:t>
      </w:r>
      <w:r>
        <w:rPr>
          <w:spacing w:val="-29"/>
        </w:rPr>
        <w:t> </w:t>
      </w:r>
      <w:r>
        <w:rPr/>
        <w:t>Department</w:t>
      </w:r>
      <w:r>
        <w:rPr>
          <w:spacing w:val="-29"/>
        </w:rPr>
        <w:t> </w:t>
      </w:r>
      <w:r>
        <w:rPr/>
        <w:t>of</w:t>
      </w:r>
      <w:r>
        <w:rPr>
          <w:spacing w:val="-29"/>
        </w:rPr>
        <w:t> </w:t>
      </w:r>
      <w:r>
        <w:rPr/>
        <w:t>Fish</w:t>
      </w:r>
      <w:r>
        <w:rPr>
          <w:spacing w:val="-30"/>
        </w:rPr>
        <w:t> </w:t>
      </w:r>
      <w:r>
        <w:rPr/>
        <w:t>and</w:t>
      </w:r>
      <w:r>
        <w:rPr>
          <w:spacing w:val="-29"/>
        </w:rPr>
        <w:t> </w:t>
      </w:r>
      <w:r>
        <w:rPr/>
        <w:t>Game</w:t>
      </w:r>
      <w:r>
        <w:rPr>
          <w:spacing w:val="-29"/>
        </w:rPr>
        <w:t> </w:t>
      </w:r>
      <w:r>
        <w:rPr/>
        <w:t>(CDFG). The CDFG data set for the years 1948-1992 </w:t>
      </w:r>
      <w:r>
        <w:rPr>
          <w:spacing w:val="-3"/>
        </w:rPr>
        <w:t>was </w:t>
      </w:r>
      <w:r>
        <w:rPr/>
        <w:t>extracted and provided from CalCOM </w:t>
      </w:r>
      <w:r>
        <w:rPr>
          <w:spacing w:val="-4"/>
        </w:rPr>
        <w:t>by </w:t>
      </w:r>
      <w:r>
        <w:rPr/>
        <w:t>Brenda Erwin (CDFG) in</w:t>
      </w:r>
      <w:r>
        <w:rPr>
          <w:spacing w:val="17"/>
        </w:rPr>
        <w:t> </w:t>
      </w:r>
      <w:r>
        <w:rPr/>
        <w:t>2011.</w:t>
      </w:r>
    </w:p>
    <w:p>
      <w:pPr>
        <w:pStyle w:val="BodyText"/>
        <w:spacing w:before="10"/>
      </w:pPr>
    </w:p>
    <w:p>
      <w:pPr>
        <w:pStyle w:val="BodyText"/>
        <w:spacing w:line="254" w:lineRule="auto"/>
        <w:ind w:left="132" w:right="127" w:firstLine="18"/>
        <w:jc w:val="both"/>
      </w:pPr>
      <w:r>
        <w:rPr/>
        <w:t>The</w:t>
      </w:r>
      <w:r>
        <w:rPr>
          <w:spacing w:val="-30"/>
        </w:rPr>
        <w:t> </w:t>
      </w:r>
      <w:r>
        <w:rPr/>
        <w:t>historical</w:t>
      </w:r>
      <w:r>
        <w:rPr>
          <w:spacing w:val="-30"/>
        </w:rPr>
        <w:t> </w:t>
      </w:r>
      <w:r>
        <w:rPr/>
        <w:t>Oregon</w:t>
      </w:r>
      <w:r>
        <w:rPr>
          <w:spacing w:val="-30"/>
        </w:rPr>
        <w:t> </w:t>
      </w:r>
      <w:r>
        <w:rPr/>
        <w:t>data</w:t>
      </w:r>
      <w:r>
        <w:rPr>
          <w:spacing w:val="-30"/>
        </w:rPr>
        <w:t> </w:t>
      </w:r>
      <w:r>
        <w:rPr/>
        <w:t>for</w:t>
      </w:r>
      <w:r>
        <w:rPr>
          <w:spacing w:val="-30"/>
        </w:rPr>
        <w:t> </w:t>
      </w:r>
      <w:r>
        <w:rPr/>
        <w:t>petrale</w:t>
      </w:r>
      <w:r>
        <w:rPr>
          <w:spacing w:val="-30"/>
        </w:rPr>
        <w:t> </w:t>
      </w:r>
      <w:r>
        <w:rPr/>
        <w:t>sole</w:t>
      </w:r>
      <w:r>
        <w:rPr>
          <w:spacing w:val="-30"/>
        </w:rPr>
        <w:t> </w:t>
      </w:r>
      <w:r>
        <w:rPr/>
        <w:t>has</w:t>
      </w:r>
      <w:r>
        <w:rPr>
          <w:spacing w:val="-30"/>
        </w:rPr>
        <w:t> </w:t>
      </w:r>
      <w:r>
        <w:rPr/>
        <w:t>change</w:t>
      </w:r>
      <w:r>
        <w:rPr>
          <w:spacing w:val="-30"/>
        </w:rPr>
        <w:t> </w:t>
      </w:r>
      <w:r>
        <w:rPr/>
        <w:t>substantially</w:t>
      </w:r>
      <w:r>
        <w:rPr>
          <w:spacing w:val="-30"/>
        </w:rPr>
        <w:t> </w:t>
      </w:r>
      <w:r>
        <w:rPr/>
        <w:t>since</w:t>
      </w:r>
      <w:r>
        <w:rPr>
          <w:spacing w:val="-30"/>
        </w:rPr>
        <w:t> </w:t>
      </w:r>
      <w:r>
        <w:rPr/>
        <w:t>2015.</w:t>
      </w:r>
      <w:r>
        <w:rPr>
          <w:spacing w:val="-18"/>
        </w:rPr>
        <w:t> </w:t>
      </w:r>
      <w:r>
        <w:rPr/>
        <w:t>The</w:t>
      </w:r>
      <w:r>
        <w:rPr>
          <w:spacing w:val="-30"/>
        </w:rPr>
        <w:t> </w:t>
      </w:r>
      <w:r>
        <w:rPr/>
        <w:t>state</w:t>
      </w:r>
      <w:r>
        <w:rPr>
          <w:spacing w:val="-30"/>
        </w:rPr>
        <w:t> </w:t>
      </w:r>
      <w:r>
        <w:rPr/>
        <w:t>has identified</w:t>
      </w:r>
      <w:r>
        <w:rPr>
          <w:spacing w:val="-17"/>
        </w:rPr>
        <w:t> </w:t>
      </w:r>
      <w:r>
        <w:rPr/>
        <w:t>that</w:t>
      </w:r>
      <w:r>
        <w:rPr>
          <w:spacing w:val="-17"/>
        </w:rPr>
        <w:t> </w:t>
      </w:r>
      <w:r>
        <w:rPr/>
        <w:t>all</w:t>
      </w:r>
      <w:r>
        <w:rPr>
          <w:spacing w:val="-17"/>
        </w:rPr>
        <w:t> </w:t>
      </w:r>
      <w:r>
        <w:rPr/>
        <w:t>samples</w:t>
      </w:r>
      <w:r>
        <w:rPr>
          <w:spacing w:val="-17"/>
        </w:rPr>
        <w:t> </w:t>
      </w:r>
      <w:r>
        <w:rPr/>
        <w:t>collected</w:t>
      </w:r>
      <w:r>
        <w:rPr>
          <w:spacing w:val="-17"/>
        </w:rPr>
        <w:t> </w:t>
      </w:r>
      <w:r>
        <w:rPr/>
        <w:t>prior</w:t>
      </w:r>
      <w:r>
        <w:rPr>
          <w:spacing w:val="-17"/>
        </w:rPr>
        <w:t> </w:t>
      </w:r>
      <w:r>
        <w:rPr/>
        <w:t>to</w:t>
      </w:r>
      <w:r>
        <w:rPr>
          <w:spacing w:val="-17"/>
        </w:rPr>
        <w:t> </w:t>
      </w:r>
      <w:r>
        <w:rPr/>
        <w:t>1987</w:t>
      </w:r>
      <w:r>
        <w:rPr>
          <w:spacing w:val="-17"/>
        </w:rPr>
        <w:t> </w:t>
      </w:r>
      <w:r>
        <w:rPr/>
        <w:t>were</w:t>
      </w:r>
      <w:r>
        <w:rPr>
          <w:spacing w:val="-17"/>
        </w:rPr>
        <w:t> </w:t>
      </w:r>
      <w:r>
        <w:rPr/>
        <w:t>not</w:t>
      </w:r>
      <w:r>
        <w:rPr>
          <w:spacing w:val="-17"/>
        </w:rPr>
        <w:t> </w:t>
      </w:r>
      <w:r>
        <w:rPr/>
        <w:t>collected</w:t>
      </w:r>
      <w:r>
        <w:rPr>
          <w:spacing w:val="-17"/>
        </w:rPr>
        <w:t> </w:t>
      </w:r>
      <w:r>
        <w:rPr/>
        <w:t>according</w:t>
      </w:r>
      <w:r>
        <w:rPr>
          <w:spacing w:val="-17"/>
        </w:rPr>
        <w:t> </w:t>
      </w:r>
      <w:r>
        <w:rPr/>
        <w:t>to</w:t>
      </w:r>
      <w:r>
        <w:rPr>
          <w:spacing w:val="-17"/>
        </w:rPr>
        <w:t> </w:t>
      </w:r>
      <w:r>
        <w:rPr/>
        <w:t>the</w:t>
      </w:r>
      <w:r>
        <w:rPr>
          <w:spacing w:val="-17"/>
        </w:rPr>
        <w:t> </w:t>
      </w:r>
      <w:r>
        <w:rPr/>
        <w:t>state’s standardized</w:t>
      </w:r>
      <w:r>
        <w:rPr>
          <w:spacing w:val="-9"/>
        </w:rPr>
        <w:t> </w:t>
      </w:r>
      <w:r>
        <w:rPr/>
        <w:t>sampling</w:t>
      </w:r>
      <w:r>
        <w:rPr>
          <w:spacing w:val="-9"/>
        </w:rPr>
        <w:t> </w:t>
      </w:r>
      <w:r>
        <w:rPr/>
        <w:t>protocol</w:t>
      </w:r>
      <w:r>
        <w:rPr>
          <w:spacing w:val="-9"/>
        </w:rPr>
        <w:t> </w:t>
      </w:r>
      <w:r>
        <w:rPr/>
        <w:t>that</w:t>
      </w:r>
      <w:r>
        <w:rPr>
          <w:spacing w:val="-9"/>
        </w:rPr>
        <w:t> </w:t>
      </w:r>
      <w:r>
        <w:rPr/>
        <w:t>were</w:t>
      </w:r>
      <w:r>
        <w:rPr>
          <w:spacing w:val="-9"/>
        </w:rPr>
        <w:t> </w:t>
      </w:r>
      <w:r>
        <w:rPr/>
        <w:t>included</w:t>
      </w:r>
      <w:r>
        <w:rPr>
          <w:spacing w:val="-9"/>
        </w:rPr>
        <w:t> </w:t>
      </w:r>
      <w:r>
        <w:rPr/>
        <w:t>in</w:t>
      </w:r>
      <w:r>
        <w:rPr>
          <w:spacing w:val="-9"/>
        </w:rPr>
        <w:t> </w:t>
      </w:r>
      <w:r>
        <w:rPr/>
        <w:t>PacFIN</w:t>
      </w:r>
      <w:r>
        <w:rPr>
          <w:spacing w:val="-9"/>
        </w:rPr>
        <w:t> </w:t>
      </w:r>
      <w:r>
        <w:rPr/>
        <w:t>as</w:t>
      </w:r>
      <w:r>
        <w:rPr>
          <w:spacing w:val="-9"/>
        </w:rPr>
        <w:t> </w:t>
      </w:r>
      <w:r>
        <w:rPr/>
        <w:t>random</w:t>
      </w:r>
      <w:r>
        <w:rPr>
          <w:spacing w:val="-9"/>
        </w:rPr>
        <w:t> </w:t>
      </w:r>
      <w:r>
        <w:rPr/>
        <w:t>samples</w:t>
      </w:r>
      <w:r>
        <w:rPr>
          <w:spacing w:val="-9"/>
        </w:rPr>
        <w:t> </w:t>
      </w:r>
      <w:r>
        <w:rPr/>
        <w:t>in</w:t>
      </w:r>
      <w:r>
        <w:rPr>
          <w:spacing w:val="-9"/>
        </w:rPr>
        <w:t> </w:t>
      </w:r>
      <w:r>
        <w:rPr/>
        <w:t>error (pers.</w:t>
      </w:r>
      <w:r>
        <w:rPr>
          <w:spacing w:val="-7"/>
        </w:rPr>
        <w:t> </w:t>
      </w:r>
      <w:r>
        <w:rPr/>
        <w:t>comm.</w:t>
      </w:r>
      <w:r>
        <w:rPr>
          <w:spacing w:val="-7"/>
        </w:rPr>
        <w:t> </w:t>
      </w:r>
      <w:r>
        <w:rPr/>
        <w:t>Ali</w:t>
      </w:r>
      <w:r>
        <w:rPr>
          <w:spacing w:val="-20"/>
        </w:rPr>
        <w:t> </w:t>
      </w:r>
      <w:r>
        <w:rPr/>
        <w:t>Whitman).</w:t>
      </w:r>
      <w:r>
        <w:rPr>
          <w:spacing w:val="-7"/>
        </w:rPr>
        <w:t> </w:t>
      </w:r>
      <w:r>
        <w:rPr/>
        <w:t>These</w:t>
      </w:r>
      <w:r>
        <w:rPr>
          <w:spacing w:val="-20"/>
        </w:rPr>
        <w:t> </w:t>
      </w:r>
      <w:r>
        <w:rPr/>
        <w:t>samples</w:t>
      </w:r>
      <w:r>
        <w:rPr>
          <w:spacing w:val="-20"/>
        </w:rPr>
        <w:t> </w:t>
      </w:r>
      <w:r>
        <w:rPr/>
        <w:t>likely</w:t>
      </w:r>
      <w:r>
        <w:rPr>
          <w:spacing w:val="-20"/>
        </w:rPr>
        <w:t> </w:t>
      </w:r>
      <w:r>
        <w:rPr/>
        <w:t>represent</w:t>
      </w:r>
      <w:r>
        <w:rPr>
          <w:spacing w:val="-20"/>
        </w:rPr>
        <w:t> </w:t>
      </w:r>
      <w:r>
        <w:rPr/>
        <w:t>samples</w:t>
      </w:r>
      <w:r>
        <w:rPr>
          <w:spacing w:val="-20"/>
        </w:rPr>
        <w:t> </w:t>
      </w:r>
      <w:r>
        <w:rPr/>
        <w:t>that</w:t>
      </w:r>
      <w:r>
        <w:rPr>
          <w:spacing w:val="-20"/>
        </w:rPr>
        <w:t> </w:t>
      </w:r>
      <w:r>
        <w:rPr/>
        <w:t>were</w:t>
      </w:r>
      <w:r>
        <w:rPr>
          <w:spacing w:val="-20"/>
        </w:rPr>
        <w:t> </w:t>
      </w:r>
      <w:r>
        <w:rPr/>
        <w:t>collected</w:t>
      </w:r>
      <w:r>
        <w:rPr>
          <w:spacing w:val="-20"/>
        </w:rPr>
        <w:t> </w:t>
      </w:r>
      <w:r>
        <w:rPr/>
        <w:t>for special</w:t>
      </w:r>
      <w:r>
        <w:rPr>
          <w:spacing w:val="-10"/>
        </w:rPr>
        <w:t> </w:t>
      </w:r>
      <w:r>
        <w:rPr/>
        <w:t>projects.</w:t>
      </w:r>
      <w:r>
        <w:rPr>
          <w:spacing w:val="5"/>
        </w:rPr>
        <w:t> </w:t>
      </w:r>
      <w:r>
        <w:rPr/>
        <w:t>Oregon</w:t>
      </w:r>
      <w:r>
        <w:rPr>
          <w:spacing w:val="-10"/>
        </w:rPr>
        <w:t> </w:t>
      </w:r>
      <w:r>
        <w:rPr/>
        <w:t>has</w:t>
      </w:r>
      <w:r>
        <w:rPr>
          <w:spacing w:val="-10"/>
        </w:rPr>
        <w:t> </w:t>
      </w:r>
      <w:r>
        <w:rPr/>
        <w:t>removed</w:t>
      </w:r>
      <w:r>
        <w:rPr>
          <w:spacing w:val="-10"/>
        </w:rPr>
        <w:t> </w:t>
      </w:r>
      <w:r>
        <w:rPr/>
        <w:t>some</w:t>
      </w:r>
      <w:r>
        <w:rPr>
          <w:spacing w:val="-10"/>
        </w:rPr>
        <w:t> </w:t>
      </w:r>
      <w:r>
        <w:rPr/>
        <w:t>of</w:t>
      </w:r>
      <w:r>
        <w:rPr>
          <w:spacing w:val="-10"/>
        </w:rPr>
        <w:t> </w:t>
      </w:r>
      <w:r>
        <w:rPr/>
        <w:t>these</w:t>
      </w:r>
      <w:r>
        <w:rPr>
          <w:spacing w:val="-10"/>
        </w:rPr>
        <w:t> </w:t>
      </w:r>
      <w:r>
        <w:rPr/>
        <w:t>samples</w:t>
      </w:r>
      <w:r>
        <w:rPr>
          <w:spacing w:val="-10"/>
        </w:rPr>
        <w:t> </w:t>
      </w:r>
      <w:r>
        <w:rPr/>
        <w:t>for</w:t>
      </w:r>
      <w:r>
        <w:rPr>
          <w:spacing w:val="-10"/>
        </w:rPr>
        <w:t> </w:t>
      </w:r>
      <w:r>
        <w:rPr/>
        <w:t>petrale</w:t>
      </w:r>
      <w:r>
        <w:rPr>
          <w:spacing w:val="-10"/>
        </w:rPr>
        <w:t> </w:t>
      </w:r>
      <w:r>
        <w:rPr/>
        <w:t>sole</w:t>
      </w:r>
      <w:r>
        <w:rPr>
          <w:spacing w:val="-10"/>
        </w:rPr>
        <w:t> </w:t>
      </w:r>
      <w:r>
        <w:rPr/>
        <w:t>from</w:t>
      </w:r>
      <w:r>
        <w:rPr>
          <w:spacing w:val="-10"/>
        </w:rPr>
        <w:t> </w:t>
      </w:r>
      <w:r>
        <w:rPr/>
        <w:t>PacFIN, but</w:t>
      </w:r>
      <w:r>
        <w:rPr>
          <w:spacing w:val="-31"/>
        </w:rPr>
        <w:t> </w:t>
      </w:r>
      <w:r>
        <w:rPr/>
        <w:t>not</w:t>
      </w:r>
      <w:r>
        <w:rPr>
          <w:spacing w:val="-31"/>
        </w:rPr>
        <w:t> </w:t>
      </w:r>
      <w:r>
        <w:rPr/>
        <w:t>all,</w:t>
      </w:r>
      <w:r>
        <w:rPr>
          <w:spacing w:val="-30"/>
        </w:rPr>
        <w:t> </w:t>
      </w:r>
      <w:r>
        <w:rPr/>
        <w:t>as</w:t>
      </w:r>
      <w:r>
        <w:rPr>
          <w:spacing w:val="-31"/>
        </w:rPr>
        <w:t> </w:t>
      </w:r>
      <w:r>
        <w:rPr/>
        <w:t>of</w:t>
      </w:r>
      <w:r>
        <w:rPr>
          <w:spacing w:val="-31"/>
        </w:rPr>
        <w:t> </w:t>
      </w:r>
      <w:r>
        <w:rPr/>
        <w:t>June</w:t>
      </w:r>
      <w:r>
        <w:rPr>
          <w:spacing w:val="-31"/>
        </w:rPr>
        <w:t> </w:t>
      </w:r>
      <w:r>
        <w:rPr/>
        <w:t>2019.</w:t>
      </w:r>
      <w:r>
        <w:rPr>
          <w:spacing w:val="-19"/>
        </w:rPr>
        <w:t> </w:t>
      </w:r>
      <w:r>
        <w:rPr>
          <w:spacing w:val="-10"/>
        </w:rPr>
        <w:t>To</w:t>
      </w:r>
      <w:r>
        <w:rPr>
          <w:spacing w:val="-31"/>
        </w:rPr>
        <w:t> </w:t>
      </w:r>
      <w:r>
        <w:rPr>
          <w:spacing w:val="-3"/>
        </w:rPr>
        <w:t>remove</w:t>
      </w:r>
      <w:r>
        <w:rPr>
          <w:spacing w:val="-31"/>
        </w:rPr>
        <w:t> </w:t>
      </w:r>
      <w:r>
        <w:rPr/>
        <w:t>the</w:t>
      </w:r>
      <w:r>
        <w:rPr>
          <w:spacing w:val="-31"/>
        </w:rPr>
        <w:t> </w:t>
      </w:r>
      <w:r>
        <w:rPr/>
        <w:t>remaining</w:t>
      </w:r>
      <w:r>
        <w:rPr>
          <w:spacing w:val="-31"/>
        </w:rPr>
        <w:t> </w:t>
      </w:r>
      <w:r>
        <w:rPr/>
        <w:t>non-standard</w:t>
      </w:r>
      <w:r>
        <w:rPr>
          <w:spacing w:val="-31"/>
        </w:rPr>
        <w:t> </w:t>
      </w:r>
      <w:r>
        <w:rPr/>
        <w:t>samples,</w:t>
      </w:r>
      <w:r>
        <w:rPr>
          <w:spacing w:val="-30"/>
        </w:rPr>
        <w:t> </w:t>
      </w:r>
      <w:r>
        <w:rPr/>
        <w:t>Oregon</w:t>
      </w:r>
      <w:r>
        <w:rPr>
          <w:spacing w:val="-31"/>
        </w:rPr>
        <w:t> </w:t>
      </w:r>
      <w:r>
        <w:rPr/>
        <w:t>PacFIN data</w:t>
      </w:r>
      <w:r>
        <w:rPr>
          <w:spacing w:val="-31"/>
        </w:rPr>
        <w:t> </w:t>
      </w:r>
      <w:r>
        <w:rPr/>
        <w:t>were</w:t>
      </w:r>
      <w:r>
        <w:rPr>
          <w:spacing w:val="-31"/>
        </w:rPr>
        <w:t> </w:t>
      </w:r>
      <w:r>
        <w:rPr/>
        <w:t>filtered</w:t>
      </w:r>
      <w:r>
        <w:rPr>
          <w:spacing w:val="-31"/>
        </w:rPr>
        <w:t> </w:t>
      </w:r>
      <w:r>
        <w:rPr/>
        <w:t>to</w:t>
      </w:r>
      <w:r>
        <w:rPr>
          <w:spacing w:val="-30"/>
        </w:rPr>
        <w:t> </w:t>
      </w:r>
      <w:r>
        <w:rPr>
          <w:spacing w:val="-3"/>
        </w:rPr>
        <w:t>remove</w:t>
      </w:r>
      <w:r>
        <w:rPr>
          <w:spacing w:val="-30"/>
        </w:rPr>
        <w:t> </w:t>
      </w:r>
      <w:r>
        <w:rPr/>
        <w:t>all</w:t>
      </w:r>
      <w:r>
        <w:rPr>
          <w:spacing w:val="-30"/>
        </w:rPr>
        <w:t> </w:t>
      </w:r>
      <w:r>
        <w:rPr/>
        <w:t>samples</w:t>
      </w:r>
      <w:r>
        <w:rPr>
          <w:spacing w:val="-31"/>
        </w:rPr>
        <w:t> </w:t>
      </w:r>
      <w:r>
        <w:rPr/>
        <w:t>prior</w:t>
      </w:r>
      <w:r>
        <w:rPr>
          <w:spacing w:val="-30"/>
        </w:rPr>
        <w:t> </w:t>
      </w:r>
      <w:r>
        <w:rPr/>
        <w:t>to</w:t>
      </w:r>
      <w:r>
        <w:rPr>
          <w:spacing w:val="-31"/>
        </w:rPr>
        <w:t> </w:t>
      </w:r>
      <w:r>
        <w:rPr/>
        <w:t>1987.</w:t>
      </w:r>
      <w:r>
        <w:rPr>
          <w:spacing w:val="-21"/>
        </w:rPr>
        <w:t> </w:t>
      </w:r>
      <w:r>
        <w:rPr/>
        <w:t>Although</w:t>
      </w:r>
      <w:r>
        <w:rPr>
          <w:spacing w:val="-31"/>
        </w:rPr>
        <w:t> </w:t>
      </w:r>
      <w:r>
        <w:rPr/>
        <w:t>these</w:t>
      </w:r>
      <w:r>
        <w:rPr>
          <w:spacing w:val="-30"/>
        </w:rPr>
        <w:t> </w:t>
      </w:r>
      <w:r>
        <w:rPr/>
        <w:t>samples</w:t>
      </w:r>
      <w:r>
        <w:rPr>
          <w:spacing w:val="-31"/>
        </w:rPr>
        <w:t> </w:t>
      </w:r>
      <w:r>
        <w:rPr/>
        <w:t>were</w:t>
      </w:r>
      <w:r>
        <w:rPr>
          <w:spacing w:val="-30"/>
        </w:rPr>
        <w:t> </w:t>
      </w:r>
      <w:r>
        <w:rPr/>
        <w:t>removed from</w:t>
      </w:r>
      <w:r>
        <w:rPr>
          <w:spacing w:val="-5"/>
        </w:rPr>
        <w:t> </w:t>
      </w:r>
      <w:r>
        <w:rPr/>
        <w:t>the</w:t>
      </w:r>
      <w:r>
        <w:rPr>
          <w:spacing w:val="-5"/>
        </w:rPr>
        <w:t> </w:t>
      </w:r>
      <w:r>
        <w:rPr/>
        <w:t>length</w:t>
      </w:r>
      <w:r>
        <w:rPr>
          <w:spacing w:val="-5"/>
        </w:rPr>
        <w:t> </w:t>
      </w:r>
      <w:r>
        <w:rPr/>
        <w:t>and</w:t>
      </w:r>
      <w:r>
        <w:rPr>
          <w:spacing w:val="-5"/>
        </w:rPr>
        <w:t> </w:t>
      </w:r>
      <w:r>
        <w:rPr/>
        <w:t>age</w:t>
      </w:r>
      <w:r>
        <w:rPr>
          <w:spacing w:val="-5"/>
        </w:rPr>
        <w:t> </w:t>
      </w:r>
      <w:r>
        <w:rPr/>
        <w:t>composition</w:t>
      </w:r>
      <w:r>
        <w:rPr>
          <w:spacing w:val="-5"/>
        </w:rPr>
        <w:t> </w:t>
      </w:r>
      <w:r>
        <w:rPr/>
        <w:t>data</w:t>
      </w:r>
      <w:r>
        <w:rPr>
          <w:spacing w:val="-5"/>
        </w:rPr>
        <w:t> </w:t>
      </w:r>
      <w:r>
        <w:rPr/>
        <w:t>for</w:t>
      </w:r>
      <w:r>
        <w:rPr>
          <w:spacing w:val="-5"/>
        </w:rPr>
        <w:t> </w:t>
      </w:r>
      <w:r>
        <w:rPr/>
        <w:t>this</w:t>
      </w:r>
      <w:r>
        <w:rPr>
          <w:spacing w:val="-5"/>
        </w:rPr>
        <w:t> </w:t>
      </w:r>
      <w:r>
        <w:rPr/>
        <w:t>update</w:t>
      </w:r>
      <w:r>
        <w:rPr>
          <w:spacing w:val="-5"/>
        </w:rPr>
        <w:t> </w:t>
      </w:r>
      <w:r>
        <w:rPr/>
        <w:t>assessment,</w:t>
      </w:r>
      <w:r>
        <w:rPr>
          <w:spacing w:val="-4"/>
        </w:rPr>
        <w:t> </w:t>
      </w:r>
      <w:r>
        <w:rPr/>
        <w:t>future</w:t>
      </w:r>
      <w:r>
        <w:rPr>
          <w:spacing w:val="-5"/>
        </w:rPr>
        <w:t> </w:t>
      </w:r>
      <w:r>
        <w:rPr/>
        <w:t>assessments</w:t>
      </w:r>
    </w:p>
    <w:p>
      <w:pPr>
        <w:spacing w:after="0" w:line="254" w:lineRule="auto"/>
        <w:jc w:val="both"/>
        <w:sectPr>
          <w:pgSz w:w="12240" w:h="15840"/>
          <w:pgMar w:header="0" w:footer="822" w:top="1420" w:bottom="1020" w:left="1280" w:right="1280"/>
        </w:sectPr>
      </w:pPr>
    </w:p>
    <w:p>
      <w:pPr>
        <w:pStyle w:val="BodyText"/>
        <w:spacing w:line="254" w:lineRule="auto" w:before="39"/>
        <w:ind w:left="160" w:right="157"/>
        <w:jc w:val="both"/>
      </w:pPr>
      <w:r>
        <w:rPr>
          <w:w w:val="95"/>
        </w:rPr>
        <w:t>should</w:t>
      </w:r>
      <w:r>
        <w:rPr>
          <w:spacing w:val="-8"/>
          <w:w w:val="95"/>
        </w:rPr>
        <w:t> </w:t>
      </w:r>
      <w:r>
        <w:rPr>
          <w:w w:val="95"/>
        </w:rPr>
        <w:t>evaluate</w:t>
      </w:r>
      <w:r>
        <w:rPr>
          <w:spacing w:val="-8"/>
          <w:w w:val="95"/>
        </w:rPr>
        <w:t> </w:t>
      </w:r>
      <w:r>
        <w:rPr>
          <w:w w:val="95"/>
        </w:rPr>
        <w:t>these</w:t>
      </w:r>
      <w:r>
        <w:rPr>
          <w:spacing w:val="-8"/>
          <w:w w:val="95"/>
        </w:rPr>
        <w:t> </w:t>
      </w:r>
      <w:r>
        <w:rPr>
          <w:w w:val="95"/>
        </w:rPr>
        <w:t>data</w:t>
      </w:r>
      <w:r>
        <w:rPr>
          <w:spacing w:val="-8"/>
          <w:w w:val="95"/>
        </w:rPr>
        <w:t> </w:t>
      </w:r>
      <w:r>
        <w:rPr>
          <w:w w:val="95"/>
        </w:rPr>
        <w:t>to</w:t>
      </w:r>
      <w:r>
        <w:rPr>
          <w:spacing w:val="-8"/>
          <w:w w:val="95"/>
        </w:rPr>
        <w:t> </w:t>
      </w:r>
      <w:r>
        <w:rPr>
          <w:w w:val="95"/>
        </w:rPr>
        <w:t>determine</w:t>
      </w:r>
      <w:r>
        <w:rPr>
          <w:spacing w:val="-8"/>
          <w:w w:val="95"/>
        </w:rPr>
        <w:t> </w:t>
      </w:r>
      <w:r>
        <w:rPr>
          <w:w w:val="95"/>
        </w:rPr>
        <w:t>if</w:t>
      </w:r>
      <w:r>
        <w:rPr>
          <w:spacing w:val="-8"/>
          <w:w w:val="95"/>
        </w:rPr>
        <w:t> </w:t>
      </w:r>
      <w:r>
        <w:rPr>
          <w:w w:val="95"/>
        </w:rPr>
        <w:t>they</w:t>
      </w:r>
      <w:r>
        <w:rPr>
          <w:spacing w:val="-8"/>
          <w:w w:val="95"/>
        </w:rPr>
        <w:t> </w:t>
      </w:r>
      <w:r>
        <w:rPr>
          <w:w w:val="95"/>
        </w:rPr>
        <w:t>can</w:t>
      </w:r>
      <w:r>
        <w:rPr>
          <w:spacing w:val="-8"/>
          <w:w w:val="95"/>
        </w:rPr>
        <w:t> </w:t>
      </w:r>
      <w:r>
        <w:rPr>
          <w:spacing w:val="1"/>
          <w:w w:val="95"/>
        </w:rPr>
        <w:t>be</w:t>
      </w:r>
      <w:r>
        <w:rPr>
          <w:spacing w:val="-9"/>
          <w:w w:val="95"/>
        </w:rPr>
        <w:t> </w:t>
      </w:r>
      <w:r>
        <w:rPr>
          <w:w w:val="95"/>
        </w:rPr>
        <w:t>included</w:t>
      </w:r>
      <w:r>
        <w:rPr>
          <w:spacing w:val="-8"/>
          <w:w w:val="95"/>
        </w:rPr>
        <w:t> </w:t>
      </w:r>
      <w:r>
        <w:rPr>
          <w:w w:val="95"/>
        </w:rPr>
        <w:t>within</w:t>
      </w:r>
      <w:r>
        <w:rPr>
          <w:spacing w:val="-8"/>
          <w:w w:val="95"/>
        </w:rPr>
        <w:t> </w:t>
      </w:r>
      <w:r>
        <w:rPr>
          <w:w w:val="95"/>
        </w:rPr>
        <w:t>the</w:t>
      </w:r>
      <w:r>
        <w:rPr>
          <w:spacing w:val="-9"/>
          <w:w w:val="95"/>
        </w:rPr>
        <w:t> </w:t>
      </w:r>
      <w:r>
        <w:rPr>
          <w:w w:val="95"/>
        </w:rPr>
        <w:t>assessment</w:t>
      </w:r>
      <w:r>
        <w:rPr>
          <w:spacing w:val="-9"/>
          <w:w w:val="95"/>
        </w:rPr>
        <w:t> </w:t>
      </w:r>
      <w:r>
        <w:rPr>
          <w:w w:val="95"/>
        </w:rPr>
        <w:t>through </w:t>
      </w:r>
      <w:r>
        <w:rPr/>
        <w:t>alternative</w:t>
      </w:r>
      <w:r>
        <w:rPr>
          <w:spacing w:val="-20"/>
        </w:rPr>
        <w:t> </w:t>
      </w:r>
      <w:r>
        <w:rPr/>
        <w:t>means</w:t>
      </w:r>
      <w:r>
        <w:rPr>
          <w:spacing w:val="-20"/>
        </w:rPr>
        <w:t> </w:t>
      </w:r>
      <w:r>
        <w:rPr/>
        <w:t>(e.g.,</w:t>
      </w:r>
      <w:r>
        <w:rPr>
          <w:spacing w:val="-20"/>
        </w:rPr>
        <w:t> </w:t>
      </w:r>
      <w:r>
        <w:rPr/>
        <w:t>external</w:t>
      </w:r>
      <w:r>
        <w:rPr>
          <w:spacing w:val="-20"/>
        </w:rPr>
        <w:t> </w:t>
      </w:r>
      <w:r>
        <w:rPr/>
        <w:t>estimates</w:t>
      </w:r>
      <w:r>
        <w:rPr>
          <w:spacing w:val="-20"/>
        </w:rPr>
        <w:t> </w:t>
      </w:r>
      <w:r>
        <w:rPr/>
        <w:t>of</w:t>
      </w:r>
      <w:r>
        <w:rPr>
          <w:spacing w:val="-20"/>
        </w:rPr>
        <w:t> </w:t>
      </w:r>
      <w:r>
        <w:rPr/>
        <w:t>length-at-age</w:t>
      </w:r>
      <w:r>
        <w:rPr>
          <w:spacing w:val="-20"/>
        </w:rPr>
        <w:t> </w:t>
      </w:r>
      <w:r>
        <w:rPr/>
        <w:t>or</w:t>
      </w:r>
      <w:r>
        <w:rPr>
          <w:spacing w:val="-20"/>
        </w:rPr>
        <w:t> </w:t>
      </w:r>
      <w:r>
        <w:rPr/>
        <w:t>as</w:t>
      </w:r>
      <w:r>
        <w:rPr>
          <w:spacing w:val="-20"/>
        </w:rPr>
        <w:t> </w:t>
      </w:r>
      <w:r>
        <w:rPr/>
        <w:t>conditional-age-at-length data).</w:t>
      </w:r>
    </w:p>
    <w:p>
      <w:pPr>
        <w:pStyle w:val="BodyText"/>
        <w:spacing w:before="10"/>
      </w:pPr>
    </w:p>
    <w:p>
      <w:pPr>
        <w:pStyle w:val="BodyText"/>
        <w:spacing w:line="254" w:lineRule="auto"/>
        <w:ind w:left="160" w:right="155"/>
        <w:jc w:val="both"/>
      </w:pPr>
      <w:r>
        <w:rPr>
          <w:w w:val="95"/>
        </w:rPr>
        <w:t>Commercial length-frequency distributions based on the fishing year were developed for</w:t>
      </w:r>
      <w:r>
        <w:rPr>
          <w:spacing w:val="-36"/>
          <w:w w:val="95"/>
        </w:rPr>
        <w:t> </w:t>
      </w:r>
      <w:r>
        <w:rPr>
          <w:w w:val="95"/>
        </w:rPr>
        <w:t>each </w:t>
      </w:r>
      <w:r>
        <w:rPr/>
        <w:t>state</w:t>
      </w:r>
      <w:r>
        <w:rPr>
          <w:spacing w:val="-15"/>
        </w:rPr>
        <w:t> </w:t>
      </w:r>
      <w:r>
        <w:rPr/>
        <w:t>for</w:t>
      </w:r>
      <w:r>
        <w:rPr>
          <w:spacing w:val="-15"/>
        </w:rPr>
        <w:t> </w:t>
      </w:r>
      <w:r>
        <w:rPr/>
        <w:t>which</w:t>
      </w:r>
      <w:r>
        <w:rPr>
          <w:spacing w:val="-15"/>
        </w:rPr>
        <w:t> </w:t>
      </w:r>
      <w:r>
        <w:rPr/>
        <w:t>observations</w:t>
      </w:r>
      <w:r>
        <w:rPr>
          <w:spacing w:val="-15"/>
        </w:rPr>
        <w:t> </w:t>
      </w:r>
      <w:r>
        <w:rPr/>
        <w:t>were</w:t>
      </w:r>
      <w:r>
        <w:rPr>
          <w:spacing w:val="-15"/>
        </w:rPr>
        <w:t> </w:t>
      </w:r>
      <w:r>
        <w:rPr/>
        <w:t>available. </w:t>
      </w:r>
      <w:r>
        <w:rPr>
          <w:spacing w:val="-7"/>
        </w:rPr>
        <w:t>For</w:t>
      </w:r>
      <w:r>
        <w:rPr>
          <w:spacing w:val="-15"/>
        </w:rPr>
        <w:t> </w:t>
      </w:r>
      <w:r>
        <w:rPr/>
        <w:t>each</w:t>
      </w:r>
      <w:r>
        <w:rPr>
          <w:spacing w:val="-15"/>
        </w:rPr>
        <w:t> </w:t>
      </w:r>
      <w:r>
        <w:rPr/>
        <w:t>fleet,</w:t>
      </w:r>
      <w:r>
        <w:rPr>
          <w:spacing w:val="-15"/>
        </w:rPr>
        <w:t> </w:t>
      </w:r>
      <w:r>
        <w:rPr/>
        <w:t>the</w:t>
      </w:r>
      <w:r>
        <w:rPr>
          <w:spacing w:val="-15"/>
        </w:rPr>
        <w:t> </w:t>
      </w:r>
      <w:r>
        <w:rPr>
          <w:spacing w:val="-3"/>
        </w:rPr>
        <w:t>raw</w:t>
      </w:r>
      <w:r>
        <w:rPr>
          <w:spacing w:val="-15"/>
        </w:rPr>
        <w:t> </w:t>
      </w:r>
      <w:r>
        <w:rPr/>
        <w:t>observations</w:t>
      </w:r>
      <w:r>
        <w:rPr>
          <w:spacing w:val="-15"/>
        </w:rPr>
        <w:t> </w:t>
      </w:r>
      <w:r>
        <w:rPr/>
        <w:t>(compiled from</w:t>
      </w:r>
      <w:r>
        <w:rPr>
          <w:spacing w:val="-8"/>
        </w:rPr>
        <w:t> </w:t>
      </w:r>
      <w:r>
        <w:rPr/>
        <w:t>the</w:t>
      </w:r>
      <w:r>
        <w:rPr>
          <w:spacing w:val="-8"/>
        </w:rPr>
        <w:t> </w:t>
      </w:r>
      <w:r>
        <w:rPr/>
        <w:t>PacFIN</w:t>
      </w:r>
      <w:r>
        <w:rPr>
          <w:spacing w:val="-8"/>
        </w:rPr>
        <w:t> </w:t>
      </w:r>
      <w:r>
        <w:rPr/>
        <w:t>and</w:t>
      </w:r>
      <w:r>
        <w:rPr>
          <w:spacing w:val="-8"/>
        </w:rPr>
        <w:t> </w:t>
      </w:r>
      <w:r>
        <w:rPr/>
        <w:t>CalCOM</w:t>
      </w:r>
      <w:r>
        <w:rPr>
          <w:spacing w:val="-8"/>
        </w:rPr>
        <w:t> </w:t>
      </w:r>
      <w:r>
        <w:rPr/>
        <w:t>data-bases)</w:t>
      </w:r>
      <w:r>
        <w:rPr>
          <w:spacing w:val="-8"/>
        </w:rPr>
        <w:t> </w:t>
      </w:r>
      <w:r>
        <w:rPr/>
        <w:t>were</w:t>
      </w:r>
      <w:r>
        <w:rPr>
          <w:spacing w:val="-8"/>
        </w:rPr>
        <w:t> </w:t>
      </w:r>
      <w:r>
        <w:rPr/>
        <w:t>expanded</w:t>
      </w:r>
      <w:r>
        <w:rPr>
          <w:spacing w:val="-8"/>
        </w:rPr>
        <w:t> </w:t>
      </w:r>
      <w:r>
        <w:rPr/>
        <w:t>to</w:t>
      </w:r>
      <w:r>
        <w:rPr>
          <w:spacing w:val="-8"/>
        </w:rPr>
        <w:t> </w:t>
      </w:r>
      <w:r>
        <w:rPr/>
        <w:t>the</w:t>
      </w:r>
      <w:r>
        <w:rPr>
          <w:spacing w:val="-8"/>
        </w:rPr>
        <w:t> </w:t>
      </w:r>
      <w:r>
        <w:rPr/>
        <w:t>sample</w:t>
      </w:r>
      <w:r>
        <w:rPr>
          <w:spacing w:val="-8"/>
        </w:rPr>
        <w:t> </w:t>
      </w:r>
      <w:r>
        <w:rPr/>
        <w:t>level,</w:t>
      </w:r>
      <w:r>
        <w:rPr>
          <w:spacing w:val="-8"/>
        </w:rPr>
        <w:t> </w:t>
      </w:r>
      <w:r>
        <w:rPr/>
        <w:t>to</w:t>
      </w:r>
      <w:r>
        <w:rPr>
          <w:spacing w:val="-8"/>
        </w:rPr>
        <w:t> </w:t>
      </w:r>
      <w:r>
        <w:rPr/>
        <w:t>allow</w:t>
      </w:r>
      <w:r>
        <w:rPr>
          <w:spacing w:val="-8"/>
        </w:rPr>
        <w:t> </w:t>
      </w:r>
      <w:r>
        <w:rPr/>
        <w:t>for </w:t>
      </w:r>
      <w:r>
        <w:rPr>
          <w:spacing w:val="-3"/>
        </w:rPr>
        <w:t>any</w:t>
      </w:r>
      <w:r>
        <w:rPr>
          <w:spacing w:val="-10"/>
        </w:rPr>
        <w:t> </w:t>
      </w:r>
      <w:r>
        <w:rPr/>
        <w:t>fish</w:t>
      </w:r>
      <w:r>
        <w:rPr>
          <w:spacing w:val="-10"/>
        </w:rPr>
        <w:t> </w:t>
      </w:r>
      <w:r>
        <w:rPr/>
        <w:t>that</w:t>
      </w:r>
      <w:r>
        <w:rPr>
          <w:spacing w:val="-10"/>
        </w:rPr>
        <w:t> </w:t>
      </w:r>
      <w:r>
        <w:rPr/>
        <w:t>were</w:t>
      </w:r>
      <w:r>
        <w:rPr>
          <w:spacing w:val="-10"/>
        </w:rPr>
        <w:t> </w:t>
      </w:r>
      <w:r>
        <w:rPr/>
        <w:t>not</w:t>
      </w:r>
      <w:r>
        <w:rPr>
          <w:spacing w:val="-10"/>
        </w:rPr>
        <w:t> </w:t>
      </w:r>
      <w:r>
        <w:rPr/>
        <w:t>measured,</w:t>
      </w:r>
      <w:r>
        <w:rPr>
          <w:spacing w:val="-10"/>
        </w:rPr>
        <w:t> </w:t>
      </w:r>
      <w:r>
        <w:rPr/>
        <w:t>then</w:t>
      </w:r>
      <w:r>
        <w:rPr>
          <w:spacing w:val="-10"/>
        </w:rPr>
        <w:t> </w:t>
      </w:r>
      <w:r>
        <w:rPr/>
        <w:t>to</w:t>
      </w:r>
      <w:r>
        <w:rPr>
          <w:spacing w:val="-10"/>
        </w:rPr>
        <w:t> </w:t>
      </w:r>
      <w:r>
        <w:rPr/>
        <w:t>the</w:t>
      </w:r>
      <w:r>
        <w:rPr>
          <w:spacing w:val="-10"/>
        </w:rPr>
        <w:t> </w:t>
      </w:r>
      <w:r>
        <w:rPr/>
        <w:t>trip</w:t>
      </w:r>
      <w:r>
        <w:rPr>
          <w:spacing w:val="-10"/>
        </w:rPr>
        <w:t> </w:t>
      </w:r>
      <w:r>
        <w:rPr/>
        <w:t>level</w:t>
      </w:r>
      <w:r>
        <w:rPr>
          <w:spacing w:val="-10"/>
        </w:rPr>
        <w:t> </w:t>
      </w:r>
      <w:r>
        <w:rPr/>
        <w:t>to</w:t>
      </w:r>
      <w:r>
        <w:rPr>
          <w:spacing w:val="-10"/>
        </w:rPr>
        <w:t> </w:t>
      </w:r>
      <w:r>
        <w:rPr/>
        <w:t>account</w:t>
      </w:r>
      <w:r>
        <w:rPr>
          <w:spacing w:val="-10"/>
        </w:rPr>
        <w:t> </w:t>
      </w:r>
      <w:r>
        <w:rPr/>
        <w:t>for</w:t>
      </w:r>
      <w:r>
        <w:rPr>
          <w:spacing w:val="-10"/>
        </w:rPr>
        <w:t> </w:t>
      </w:r>
      <w:r>
        <w:rPr/>
        <w:t>the</w:t>
      </w:r>
      <w:r>
        <w:rPr>
          <w:spacing w:val="-10"/>
        </w:rPr>
        <w:t> </w:t>
      </w:r>
      <w:r>
        <w:rPr/>
        <w:t>relative</w:t>
      </w:r>
      <w:r>
        <w:rPr>
          <w:spacing w:val="-10"/>
        </w:rPr>
        <w:t> </w:t>
      </w:r>
      <w:r>
        <w:rPr/>
        <w:t>size</w:t>
      </w:r>
      <w:r>
        <w:rPr>
          <w:spacing w:val="-10"/>
        </w:rPr>
        <w:t> </w:t>
      </w:r>
      <w:r>
        <w:rPr/>
        <w:t>of</w:t>
      </w:r>
      <w:r>
        <w:rPr>
          <w:spacing w:val="-10"/>
        </w:rPr>
        <w:t> </w:t>
      </w:r>
      <w:r>
        <w:rPr/>
        <w:t>the landing</w:t>
      </w:r>
      <w:r>
        <w:rPr>
          <w:spacing w:val="-20"/>
        </w:rPr>
        <w:t> </w:t>
      </w:r>
      <w:r>
        <w:rPr/>
        <w:t>from</w:t>
      </w:r>
      <w:r>
        <w:rPr>
          <w:spacing w:val="-20"/>
        </w:rPr>
        <w:t> </w:t>
      </w:r>
      <w:r>
        <w:rPr/>
        <w:t>which</w:t>
      </w:r>
      <w:r>
        <w:rPr>
          <w:spacing w:val="-20"/>
        </w:rPr>
        <w:t> </w:t>
      </w:r>
      <w:r>
        <w:rPr/>
        <w:t>the</w:t>
      </w:r>
      <w:r>
        <w:rPr>
          <w:spacing w:val="-20"/>
        </w:rPr>
        <w:t> </w:t>
      </w:r>
      <w:r>
        <w:rPr/>
        <w:t>sample</w:t>
      </w:r>
      <w:r>
        <w:rPr>
          <w:spacing w:val="-20"/>
        </w:rPr>
        <w:t> </w:t>
      </w:r>
      <w:r>
        <w:rPr>
          <w:spacing w:val="-3"/>
        </w:rPr>
        <w:t>was</w:t>
      </w:r>
      <w:r>
        <w:rPr>
          <w:spacing w:val="-20"/>
        </w:rPr>
        <w:t> </w:t>
      </w:r>
      <w:r>
        <w:rPr/>
        <w:t>obtained.</w:t>
      </w:r>
      <w:r>
        <w:rPr>
          <w:spacing w:val="-8"/>
        </w:rPr>
        <w:t> </w:t>
      </w:r>
      <w:r>
        <w:rPr/>
        <w:t>The</w:t>
      </w:r>
      <w:r>
        <w:rPr>
          <w:spacing w:val="-20"/>
        </w:rPr>
        <w:t> </w:t>
      </w:r>
      <w:r>
        <w:rPr/>
        <w:t>expanded</w:t>
      </w:r>
      <w:r>
        <w:rPr>
          <w:spacing w:val="-20"/>
        </w:rPr>
        <w:t> </w:t>
      </w:r>
      <w:r>
        <w:rPr/>
        <w:t>length</w:t>
      </w:r>
      <w:r>
        <w:rPr>
          <w:spacing w:val="-20"/>
        </w:rPr>
        <w:t> </w:t>
      </w:r>
      <w:r>
        <w:rPr/>
        <w:t>observations</w:t>
      </w:r>
      <w:r>
        <w:rPr>
          <w:spacing w:val="-20"/>
        </w:rPr>
        <w:t> </w:t>
      </w:r>
      <w:r>
        <w:rPr/>
        <w:t>were</w:t>
      </w:r>
      <w:r>
        <w:rPr>
          <w:spacing w:val="-20"/>
        </w:rPr>
        <w:t> </w:t>
      </w:r>
      <w:r>
        <w:rPr/>
        <w:t>then expanded</w:t>
      </w:r>
      <w:r>
        <w:rPr>
          <w:spacing w:val="-21"/>
        </w:rPr>
        <w:t> </w:t>
      </w:r>
      <w:r>
        <w:rPr>
          <w:spacing w:val="-4"/>
        </w:rPr>
        <w:t>by</w:t>
      </w:r>
      <w:r>
        <w:rPr>
          <w:spacing w:val="-21"/>
        </w:rPr>
        <w:t> </w:t>
      </w:r>
      <w:r>
        <w:rPr/>
        <w:t>the</w:t>
      </w:r>
      <w:r>
        <w:rPr>
          <w:spacing w:val="-21"/>
        </w:rPr>
        <w:t> </w:t>
      </w:r>
      <w:r>
        <w:rPr/>
        <w:t>landings</w:t>
      </w:r>
      <w:r>
        <w:rPr>
          <w:spacing w:val="-21"/>
        </w:rPr>
        <w:t> </w:t>
      </w:r>
      <w:r>
        <w:rPr/>
        <w:t>in</w:t>
      </w:r>
      <w:r>
        <w:rPr>
          <w:spacing w:val="-21"/>
        </w:rPr>
        <w:t> </w:t>
      </w:r>
      <w:r>
        <w:rPr/>
        <w:t>each</w:t>
      </w:r>
      <w:r>
        <w:rPr>
          <w:spacing w:val="-21"/>
        </w:rPr>
        <w:t> </w:t>
      </w:r>
      <w:r>
        <w:rPr/>
        <w:t>state</w:t>
      </w:r>
      <w:r>
        <w:rPr>
          <w:spacing w:val="-21"/>
        </w:rPr>
        <w:t> </w:t>
      </w:r>
      <w:r>
        <w:rPr/>
        <w:t>for</w:t>
      </w:r>
      <w:r>
        <w:rPr>
          <w:spacing w:val="-21"/>
        </w:rPr>
        <w:t> </w:t>
      </w:r>
      <w:r>
        <w:rPr/>
        <w:t>the</w:t>
      </w:r>
      <w:r>
        <w:rPr>
          <w:spacing w:val="-21"/>
        </w:rPr>
        <w:t> </w:t>
      </w:r>
      <w:r>
        <w:rPr/>
        <w:t>combined</w:t>
      </w:r>
      <w:r>
        <w:rPr>
          <w:spacing w:val="-21"/>
        </w:rPr>
        <w:t> </w:t>
      </w:r>
      <w:r>
        <w:rPr/>
        <w:t>Washington</w:t>
      </w:r>
      <w:r>
        <w:rPr>
          <w:spacing w:val="-21"/>
        </w:rPr>
        <w:t> </w:t>
      </w:r>
      <w:r>
        <w:rPr/>
        <w:t>and</w:t>
      </w:r>
      <w:r>
        <w:rPr>
          <w:spacing w:val="-21"/>
        </w:rPr>
        <w:t> </w:t>
      </w:r>
      <w:r>
        <w:rPr/>
        <w:t>Oregon</w:t>
      </w:r>
      <w:r>
        <w:rPr>
          <w:spacing w:val="-21"/>
        </w:rPr>
        <w:t> </w:t>
      </w:r>
      <w:r>
        <w:rPr/>
        <w:t>fleet.</w:t>
      </w:r>
      <w:r>
        <w:rPr>
          <w:spacing w:val="-8"/>
        </w:rPr>
        <w:t> </w:t>
      </w:r>
      <w:r>
        <w:rPr/>
        <w:t>Age </w:t>
      </w:r>
      <w:r>
        <w:rPr>
          <w:w w:val="95"/>
        </w:rPr>
        <w:t>frequencies were computed in the same manner, except that age observations for</w:t>
      </w:r>
      <w:r>
        <w:rPr>
          <w:spacing w:val="-21"/>
          <w:w w:val="95"/>
        </w:rPr>
        <w:t> </w:t>
      </w:r>
      <w:r>
        <w:rPr>
          <w:spacing w:val="-3"/>
          <w:w w:val="95"/>
        </w:rPr>
        <w:t>Washington </w:t>
      </w:r>
      <w:r>
        <w:rPr/>
        <w:t>and</w:t>
      </w:r>
      <w:r>
        <w:rPr>
          <w:spacing w:val="8"/>
        </w:rPr>
        <w:t> </w:t>
      </w:r>
      <w:r>
        <w:rPr/>
        <w:t>Oregon</w:t>
      </w:r>
      <w:r>
        <w:rPr>
          <w:spacing w:val="8"/>
        </w:rPr>
        <w:t> </w:t>
      </w:r>
      <w:r>
        <w:rPr/>
        <w:t>were</w:t>
      </w:r>
      <w:r>
        <w:rPr>
          <w:spacing w:val="8"/>
        </w:rPr>
        <w:t> </w:t>
      </w:r>
      <w:r>
        <w:rPr/>
        <w:t>not</w:t>
      </w:r>
      <w:r>
        <w:rPr>
          <w:spacing w:val="8"/>
        </w:rPr>
        <w:t> </w:t>
      </w:r>
      <w:r>
        <w:rPr/>
        <w:t>combined</w:t>
      </w:r>
      <w:r>
        <w:rPr>
          <w:spacing w:val="8"/>
        </w:rPr>
        <w:t> </w:t>
      </w:r>
      <w:r>
        <w:rPr/>
        <w:t>due</w:t>
      </w:r>
      <w:r>
        <w:rPr>
          <w:spacing w:val="8"/>
        </w:rPr>
        <w:t> </w:t>
      </w:r>
      <w:r>
        <w:rPr/>
        <w:t>to</w:t>
      </w:r>
      <w:r>
        <w:rPr>
          <w:spacing w:val="8"/>
        </w:rPr>
        <w:t> </w:t>
      </w:r>
      <w:r>
        <w:rPr/>
        <w:t>ageing</w:t>
      </w:r>
      <w:r>
        <w:rPr>
          <w:spacing w:val="8"/>
        </w:rPr>
        <w:t> </w:t>
      </w:r>
      <w:r>
        <w:rPr/>
        <w:t>error</w:t>
      </w:r>
      <w:r>
        <w:rPr>
          <w:spacing w:val="8"/>
        </w:rPr>
        <w:t> </w:t>
      </w:r>
      <w:r>
        <w:rPr/>
        <w:t>considerations.</w:t>
      </w:r>
    </w:p>
    <w:p>
      <w:pPr>
        <w:pStyle w:val="BodyText"/>
        <w:spacing w:before="10"/>
      </w:pPr>
    </w:p>
    <w:p>
      <w:pPr>
        <w:pStyle w:val="BodyText"/>
        <w:spacing w:line="254" w:lineRule="auto"/>
        <w:ind w:left="160" w:right="151"/>
        <w:jc w:val="both"/>
      </w:pPr>
      <w:r>
        <w:rPr>
          <w:w w:val="95"/>
        </w:rPr>
        <w:t>Length and age data collected from commercial landings for each fleet are summarized </w:t>
      </w:r>
      <w:r>
        <w:rPr>
          <w:spacing w:val="-4"/>
          <w:w w:val="95"/>
        </w:rPr>
        <w:t>by</w:t>
      </w:r>
      <w:r>
        <w:rPr>
          <w:spacing w:val="-30"/>
          <w:w w:val="95"/>
        </w:rPr>
        <w:t> </w:t>
      </w:r>
      <w:r>
        <w:rPr>
          <w:w w:val="95"/>
        </w:rPr>
        <w:t>the </w:t>
      </w:r>
      <w:r>
        <w:rPr/>
        <w:t>number of trips and fish sampled </w:t>
      </w:r>
      <w:r>
        <w:rPr>
          <w:spacing w:val="-4"/>
        </w:rPr>
        <w:t>by </w:t>
      </w:r>
      <w:r>
        <w:rPr/>
        <w:t>year </w:t>
      </w:r>
      <w:r>
        <w:rPr>
          <w:spacing w:val="-3"/>
        </w:rPr>
        <w:t>(Tables </w:t>
      </w:r>
      <w:hyperlink w:history="true" w:anchor="_bookmark144">
        <w:r>
          <w:rPr>
            <w:color w:val="0000FF"/>
          </w:rPr>
          <w:t>11 </w:t>
        </w:r>
      </w:hyperlink>
      <w:r>
        <w:rPr/>
        <w:t>and </w:t>
      </w:r>
      <w:hyperlink w:history="true" w:anchor="_bookmark145">
        <w:r>
          <w:rPr>
            <w:color w:val="0000FF"/>
          </w:rPr>
          <w:t>12</w:t>
        </w:r>
      </w:hyperlink>
      <w:r>
        <w:rPr/>
        <w:t>). Figures </w:t>
      </w:r>
      <w:hyperlink w:history="true" w:anchor="_bookmark193">
        <w:r>
          <w:rPr>
            <w:color w:val="0000FF"/>
          </w:rPr>
          <w:t>35</w:t>
        </w:r>
      </w:hyperlink>
      <w:r>
        <w:rPr/>
        <w:t>, </w:t>
      </w:r>
      <w:hyperlink w:history="true" w:anchor="_bookmark194">
        <w:r>
          <w:rPr>
            <w:color w:val="0000FF"/>
          </w:rPr>
          <w:t>36</w:t>
        </w:r>
      </w:hyperlink>
      <w:r>
        <w:rPr/>
        <w:t>, and </w:t>
      </w:r>
      <w:hyperlink w:history="true" w:anchor="_bookmark195">
        <w:r>
          <w:rPr>
            <w:color w:val="0000FF"/>
          </w:rPr>
          <w:t>37 </w:t>
        </w:r>
      </w:hyperlink>
      <w:r>
        <w:rPr/>
        <w:t>show plots</w:t>
      </w:r>
      <w:r>
        <w:rPr>
          <w:spacing w:val="-16"/>
        </w:rPr>
        <w:t> </w:t>
      </w:r>
      <w:r>
        <w:rPr/>
        <w:t>of</w:t>
      </w:r>
      <w:r>
        <w:rPr>
          <w:spacing w:val="-16"/>
        </w:rPr>
        <w:t> </w:t>
      </w:r>
      <w:r>
        <w:rPr/>
        <w:t>the</w:t>
      </w:r>
      <w:r>
        <w:rPr>
          <w:spacing w:val="-16"/>
        </w:rPr>
        <w:t> </w:t>
      </w:r>
      <w:r>
        <w:rPr/>
        <w:t>commercial</w:t>
      </w:r>
      <w:r>
        <w:rPr>
          <w:spacing w:val="-16"/>
        </w:rPr>
        <w:t> </w:t>
      </w:r>
      <w:r>
        <w:rPr/>
        <w:t>length</w:t>
      </w:r>
      <w:r>
        <w:rPr>
          <w:spacing w:val="-16"/>
        </w:rPr>
        <w:t> </w:t>
      </w:r>
      <w:r>
        <w:rPr/>
        <w:t>and</w:t>
      </w:r>
      <w:r>
        <w:rPr>
          <w:spacing w:val="-16"/>
        </w:rPr>
        <w:t> </w:t>
      </w:r>
      <w:r>
        <w:rPr/>
        <w:t>age</w:t>
      </w:r>
      <w:r>
        <w:rPr>
          <w:spacing w:val="-16"/>
        </w:rPr>
        <w:t> </w:t>
      </w:r>
      <w:r>
        <w:rPr/>
        <w:t>composition</w:t>
      </w:r>
      <w:r>
        <w:rPr>
          <w:spacing w:val="-16"/>
        </w:rPr>
        <w:t> </w:t>
      </w:r>
      <w:r>
        <w:rPr/>
        <w:t>data</w:t>
      </w:r>
      <w:r>
        <w:rPr>
          <w:spacing w:val="-16"/>
        </w:rPr>
        <w:t> </w:t>
      </w:r>
      <w:r>
        <w:rPr/>
        <w:t>across</w:t>
      </w:r>
      <w:r>
        <w:rPr>
          <w:spacing w:val="-16"/>
        </w:rPr>
        <w:t> </w:t>
      </w:r>
      <w:r>
        <w:rPr/>
        <w:t>time</w:t>
      </w:r>
      <w:r>
        <w:rPr>
          <w:spacing w:val="-16"/>
        </w:rPr>
        <w:t> </w:t>
      </w:r>
      <w:r>
        <w:rPr/>
        <w:t>for</w:t>
      </w:r>
      <w:r>
        <w:rPr>
          <w:spacing w:val="-16"/>
        </w:rPr>
        <w:t> </w:t>
      </w:r>
      <w:r>
        <w:rPr/>
        <w:t>each</w:t>
      </w:r>
      <w:r>
        <w:rPr>
          <w:spacing w:val="-16"/>
        </w:rPr>
        <w:t> </w:t>
      </w:r>
      <w:r>
        <w:rPr/>
        <w:t>fishery</w:t>
      </w:r>
      <w:r>
        <w:rPr>
          <w:spacing w:val="-16"/>
        </w:rPr>
        <w:t> </w:t>
      </w:r>
      <w:r>
        <w:rPr/>
        <w:t>fleet.</w:t>
      </w:r>
    </w:p>
    <w:p>
      <w:pPr>
        <w:pStyle w:val="BodyText"/>
        <w:spacing w:before="10"/>
      </w:pPr>
    </w:p>
    <w:p>
      <w:pPr>
        <w:pStyle w:val="BodyText"/>
        <w:spacing w:line="254" w:lineRule="auto"/>
        <w:ind w:left="160" w:right="160" w:hanging="9"/>
        <w:jc w:val="both"/>
      </w:pPr>
      <w:r>
        <w:rPr/>
        <w:t>The</w:t>
      </w:r>
      <w:r>
        <w:rPr>
          <w:spacing w:val="-9"/>
        </w:rPr>
        <w:t> </w:t>
      </w:r>
      <w:r>
        <w:rPr/>
        <w:t>calculation</w:t>
      </w:r>
      <w:r>
        <w:rPr>
          <w:spacing w:val="-8"/>
        </w:rPr>
        <w:t> </w:t>
      </w:r>
      <w:r>
        <w:rPr/>
        <w:t>for</w:t>
      </w:r>
      <w:r>
        <w:rPr>
          <w:spacing w:val="-9"/>
        </w:rPr>
        <w:t> </w:t>
      </w:r>
      <w:r>
        <w:rPr/>
        <w:t>input</w:t>
      </w:r>
      <w:r>
        <w:rPr>
          <w:spacing w:val="-8"/>
        </w:rPr>
        <w:t> </w:t>
      </w:r>
      <w:r>
        <w:rPr/>
        <w:t>sample</w:t>
      </w:r>
      <w:r>
        <w:rPr>
          <w:spacing w:val="-9"/>
        </w:rPr>
        <w:t> </w:t>
      </w:r>
      <w:r>
        <w:rPr/>
        <w:t>sizes</w:t>
      </w:r>
      <w:r>
        <w:rPr>
          <w:spacing w:val="-8"/>
        </w:rPr>
        <w:t> </w:t>
      </w:r>
      <w:r>
        <w:rPr/>
        <w:t>for</w:t>
      </w:r>
      <w:r>
        <w:rPr>
          <w:spacing w:val="-9"/>
        </w:rPr>
        <w:t> </w:t>
      </w:r>
      <w:r>
        <w:rPr/>
        <w:t>the</w:t>
      </w:r>
      <w:r>
        <w:rPr>
          <w:spacing w:val="-8"/>
        </w:rPr>
        <w:t> </w:t>
      </w:r>
      <w:r>
        <w:rPr/>
        <w:t>commercial</w:t>
      </w:r>
      <w:r>
        <w:rPr>
          <w:spacing w:val="-9"/>
        </w:rPr>
        <w:t> </w:t>
      </w:r>
      <w:r>
        <w:rPr/>
        <w:t>length</w:t>
      </w:r>
      <w:r>
        <w:rPr>
          <w:spacing w:val="-8"/>
        </w:rPr>
        <w:t> </w:t>
      </w:r>
      <w:r>
        <w:rPr/>
        <w:t>and</w:t>
      </w:r>
      <w:r>
        <w:rPr>
          <w:spacing w:val="-9"/>
        </w:rPr>
        <w:t> </w:t>
      </w:r>
      <w:r>
        <w:rPr/>
        <w:t>age</w:t>
      </w:r>
      <w:r>
        <w:rPr>
          <w:spacing w:val="-8"/>
        </w:rPr>
        <w:t> </w:t>
      </w:r>
      <w:r>
        <w:rPr/>
        <w:t>data</w:t>
      </w:r>
      <w:r>
        <w:rPr>
          <w:spacing w:val="-8"/>
        </w:rPr>
        <w:t> </w:t>
      </w:r>
      <w:r>
        <w:rPr>
          <w:spacing w:val="-3"/>
        </w:rPr>
        <w:t>was</w:t>
      </w:r>
      <w:r>
        <w:rPr>
          <w:spacing w:val="-8"/>
        </w:rPr>
        <w:t> </w:t>
      </w:r>
      <w:r>
        <w:rPr/>
        <w:t>done</w:t>
      </w:r>
      <w:r>
        <w:rPr>
          <w:spacing w:val="-8"/>
        </w:rPr>
        <w:t> </w:t>
      </w:r>
      <w:r>
        <w:rPr/>
        <w:t>to </w:t>
      </w:r>
      <w:r>
        <w:rPr>
          <w:spacing w:val="1"/>
        </w:rPr>
        <w:t>be</w:t>
      </w:r>
      <w:r>
        <w:rPr>
          <w:spacing w:val="-16"/>
        </w:rPr>
        <w:t> </w:t>
      </w:r>
      <w:r>
        <w:rPr/>
        <w:t>consistent</w:t>
      </w:r>
      <w:r>
        <w:rPr>
          <w:spacing w:val="-16"/>
        </w:rPr>
        <w:t> </w:t>
      </w:r>
      <w:r>
        <w:rPr/>
        <w:t>with</w:t>
      </w:r>
      <w:r>
        <w:rPr>
          <w:spacing w:val="-16"/>
        </w:rPr>
        <w:t> </w:t>
      </w:r>
      <w:r>
        <w:rPr/>
        <w:t>the</w:t>
      </w:r>
      <w:r>
        <w:rPr>
          <w:spacing w:val="-16"/>
        </w:rPr>
        <w:t> </w:t>
      </w:r>
      <w:r>
        <w:rPr/>
        <w:t>2013</w:t>
      </w:r>
      <w:r>
        <w:rPr>
          <w:spacing w:val="-16"/>
        </w:rPr>
        <w:t> </w:t>
      </w:r>
      <w:r>
        <w:rPr/>
        <w:t>assessment.</w:t>
      </w:r>
      <w:r>
        <w:rPr>
          <w:spacing w:val="-1"/>
        </w:rPr>
        <w:t> </w:t>
      </w:r>
      <w:r>
        <w:rPr/>
        <w:t>The</w:t>
      </w:r>
      <w:r>
        <w:rPr>
          <w:spacing w:val="-16"/>
        </w:rPr>
        <w:t> </w:t>
      </w:r>
      <w:r>
        <w:rPr/>
        <w:t>input</w:t>
      </w:r>
      <w:r>
        <w:rPr>
          <w:spacing w:val="-16"/>
        </w:rPr>
        <w:t> </w:t>
      </w:r>
      <w:r>
        <w:rPr/>
        <w:t>sample</w:t>
      </w:r>
      <w:r>
        <w:rPr>
          <w:spacing w:val="-16"/>
        </w:rPr>
        <w:t> </w:t>
      </w:r>
      <w:r>
        <w:rPr/>
        <w:t>size</w:t>
      </w:r>
      <w:r>
        <w:rPr>
          <w:spacing w:val="-16"/>
        </w:rPr>
        <w:t> </w:t>
      </w:r>
      <w:r>
        <w:rPr/>
        <w:t>for</w:t>
      </w:r>
      <w:r>
        <w:rPr>
          <w:spacing w:val="-16"/>
        </w:rPr>
        <w:t> </w:t>
      </w:r>
      <w:r>
        <w:rPr/>
        <w:t>commercial</w:t>
      </w:r>
      <w:r>
        <w:rPr>
          <w:spacing w:val="-16"/>
        </w:rPr>
        <w:t> </w:t>
      </w:r>
      <w:r>
        <w:rPr/>
        <w:t>lengths</w:t>
      </w:r>
      <w:r>
        <w:rPr>
          <w:spacing w:val="-16"/>
        </w:rPr>
        <w:t> </w:t>
      </w:r>
      <w:r>
        <w:rPr/>
        <w:t>and ages</w:t>
      </w:r>
      <w:r>
        <w:rPr>
          <w:spacing w:val="11"/>
        </w:rPr>
        <w:t> </w:t>
      </w:r>
      <w:r>
        <w:rPr/>
        <w:t>were</w:t>
      </w:r>
      <w:r>
        <w:rPr>
          <w:spacing w:val="11"/>
        </w:rPr>
        <w:t> </w:t>
      </w:r>
      <w:r>
        <w:rPr/>
        <w:t>set</w:t>
      </w:r>
      <w:r>
        <w:rPr>
          <w:spacing w:val="11"/>
        </w:rPr>
        <w:t> </w:t>
      </w:r>
      <w:r>
        <w:rPr/>
        <w:t>equal</w:t>
      </w:r>
      <w:r>
        <w:rPr>
          <w:spacing w:val="11"/>
        </w:rPr>
        <w:t> </w:t>
      </w:r>
      <w:r>
        <w:rPr/>
        <w:t>to</w:t>
      </w:r>
      <w:r>
        <w:rPr>
          <w:spacing w:val="11"/>
        </w:rPr>
        <w:t> </w:t>
      </w:r>
      <w:r>
        <w:rPr/>
        <w:t>the</w:t>
      </w:r>
      <w:r>
        <w:rPr>
          <w:spacing w:val="11"/>
        </w:rPr>
        <w:t> </w:t>
      </w:r>
      <w:r>
        <w:rPr/>
        <w:t>number</w:t>
      </w:r>
      <w:r>
        <w:rPr>
          <w:spacing w:val="11"/>
        </w:rPr>
        <w:t> </w:t>
      </w:r>
      <w:r>
        <w:rPr/>
        <w:t>of</w:t>
      </w:r>
      <w:r>
        <w:rPr>
          <w:spacing w:val="11"/>
        </w:rPr>
        <w:t> </w:t>
      </w:r>
      <w:r>
        <w:rPr/>
        <w:t>trips</w:t>
      </w:r>
      <w:r>
        <w:rPr>
          <w:spacing w:val="11"/>
        </w:rPr>
        <w:t> </w:t>
      </w:r>
      <w:r>
        <w:rPr>
          <w:spacing w:val="-4"/>
        </w:rPr>
        <w:t>by</w:t>
      </w:r>
      <w:r>
        <w:rPr>
          <w:spacing w:val="11"/>
        </w:rPr>
        <w:t> </w:t>
      </w:r>
      <w:r>
        <w:rPr/>
        <w:t>year</w:t>
      </w:r>
      <w:r>
        <w:rPr>
          <w:spacing w:val="11"/>
        </w:rPr>
        <w:t> </w:t>
      </w:r>
      <w:r>
        <w:rPr/>
        <w:t>for</w:t>
      </w:r>
      <w:r>
        <w:rPr>
          <w:spacing w:val="11"/>
        </w:rPr>
        <w:t> </w:t>
      </w:r>
      <w:r>
        <w:rPr/>
        <w:t>each</w:t>
      </w:r>
      <w:r>
        <w:rPr>
          <w:spacing w:val="11"/>
        </w:rPr>
        <w:t> </w:t>
      </w:r>
      <w:r>
        <w:rPr/>
        <w:t>fleet.</w:t>
      </w:r>
    </w:p>
    <w:p>
      <w:pPr>
        <w:pStyle w:val="BodyText"/>
      </w:pPr>
    </w:p>
    <w:p>
      <w:pPr>
        <w:pStyle w:val="BodyText"/>
        <w:spacing w:before="3"/>
        <w:rPr>
          <w:sz w:val="33"/>
        </w:rPr>
      </w:pPr>
    </w:p>
    <w:p>
      <w:pPr>
        <w:pStyle w:val="Heading2"/>
        <w:jc w:val="both"/>
      </w:pPr>
      <w:bookmarkStart w:name="Biological Data" w:id="91"/>
      <w:bookmarkEnd w:id="91"/>
      <w:r>
        <w:rPr>
          <w:b w:val="0"/>
        </w:rPr>
      </w:r>
      <w:bookmarkStart w:name="_bookmark44" w:id="92"/>
      <w:bookmarkEnd w:id="92"/>
      <w:r>
        <w:rPr>
          <w:b w:val="0"/>
        </w:rPr>
      </w:r>
      <w:r>
        <w:rPr/>
        <w:t>2.3 Biological Data</w:t>
      </w:r>
    </w:p>
    <w:p>
      <w:pPr>
        <w:pStyle w:val="BodyText"/>
        <w:spacing w:before="2"/>
        <w:rPr>
          <w:b/>
          <w:sz w:val="39"/>
        </w:rPr>
      </w:pPr>
    </w:p>
    <w:p>
      <w:pPr>
        <w:pStyle w:val="Heading3"/>
        <w:ind w:left="160" w:firstLine="0"/>
      </w:pPr>
      <w:bookmarkStart w:name="Natural Mortality" w:id="93"/>
      <w:bookmarkEnd w:id="93"/>
      <w:r>
        <w:rPr>
          <w:b w:val="0"/>
        </w:rPr>
      </w:r>
      <w:bookmarkStart w:name="_bookmark45" w:id="94"/>
      <w:bookmarkEnd w:id="94"/>
      <w:r>
        <w:rPr>
          <w:b w:val="0"/>
        </w:rPr>
      </w:r>
      <w:r>
        <w:rPr/>
        <w:t>2.3.1 Natural Mortality</w:t>
      </w:r>
    </w:p>
    <w:p>
      <w:pPr>
        <w:pStyle w:val="BodyText"/>
        <w:rPr>
          <w:b/>
        </w:rPr>
      </w:pPr>
    </w:p>
    <w:p>
      <w:pPr>
        <w:pStyle w:val="BodyText"/>
        <w:spacing w:line="254" w:lineRule="auto" w:before="182"/>
        <w:ind w:left="160" w:right="150" w:hanging="9"/>
        <w:jc w:val="both"/>
      </w:pPr>
      <w:r>
        <w:rPr/>
        <w:t>The</w:t>
      </w:r>
      <w:r>
        <w:rPr>
          <w:spacing w:val="-24"/>
        </w:rPr>
        <w:t> </w:t>
      </w:r>
      <w:r>
        <w:rPr/>
        <w:t>instantaneous</w:t>
      </w:r>
      <w:r>
        <w:rPr>
          <w:spacing w:val="-24"/>
        </w:rPr>
        <w:t> </w:t>
      </w:r>
      <w:r>
        <w:rPr/>
        <w:t>rate</w:t>
      </w:r>
      <w:r>
        <w:rPr>
          <w:spacing w:val="-24"/>
        </w:rPr>
        <w:t> </w:t>
      </w:r>
      <w:r>
        <w:rPr/>
        <w:t>of</w:t>
      </w:r>
      <w:r>
        <w:rPr>
          <w:spacing w:val="-24"/>
        </w:rPr>
        <w:t> </w:t>
      </w:r>
      <w:r>
        <w:rPr/>
        <w:t>natural</w:t>
      </w:r>
      <w:r>
        <w:rPr>
          <w:spacing w:val="-24"/>
        </w:rPr>
        <w:t> </w:t>
      </w:r>
      <w:r>
        <w:rPr/>
        <w:t>mortality</w:t>
      </w:r>
      <w:r>
        <w:rPr>
          <w:spacing w:val="-24"/>
        </w:rPr>
        <w:t> </w:t>
      </w:r>
      <w:r>
        <w:rPr/>
        <w:t>for</w:t>
      </w:r>
      <w:r>
        <w:rPr>
          <w:spacing w:val="-24"/>
        </w:rPr>
        <w:t> </w:t>
      </w:r>
      <w:r>
        <w:rPr/>
        <w:t>a</w:t>
      </w:r>
      <w:r>
        <w:rPr>
          <w:spacing w:val="-24"/>
        </w:rPr>
        <w:t> </w:t>
      </w:r>
      <w:r>
        <w:rPr/>
        <w:t>wild</w:t>
      </w:r>
      <w:r>
        <w:rPr>
          <w:spacing w:val="-24"/>
        </w:rPr>
        <w:t> </w:t>
      </w:r>
      <w:r>
        <w:rPr/>
        <w:t>fish</w:t>
      </w:r>
      <w:r>
        <w:rPr>
          <w:spacing w:val="-24"/>
        </w:rPr>
        <w:t> </w:t>
      </w:r>
      <w:r>
        <w:rPr/>
        <w:t>population</w:t>
      </w:r>
      <w:r>
        <w:rPr>
          <w:spacing w:val="-24"/>
        </w:rPr>
        <w:t> </w:t>
      </w:r>
      <w:r>
        <w:rPr/>
        <w:t>is</w:t>
      </w:r>
      <w:r>
        <w:rPr>
          <w:spacing w:val="-24"/>
        </w:rPr>
        <w:t> </w:t>
      </w:r>
      <w:r>
        <w:rPr/>
        <w:t>notoriously</w:t>
      </w:r>
      <w:r>
        <w:rPr>
          <w:spacing w:val="-24"/>
        </w:rPr>
        <w:t> </w:t>
      </w:r>
      <w:r>
        <w:rPr/>
        <w:t>difficult to estimate. One accepted method is to examine the age distribution of an unexploited</w:t>
      </w:r>
      <w:r>
        <w:rPr>
          <w:spacing w:val="-18"/>
        </w:rPr>
        <w:t> </w:t>
      </w:r>
      <w:r>
        <w:rPr/>
        <w:t>or lightly</w:t>
      </w:r>
      <w:r>
        <w:rPr>
          <w:spacing w:val="-19"/>
        </w:rPr>
        <w:t> </w:t>
      </w:r>
      <w:r>
        <w:rPr/>
        <w:t>exploited</w:t>
      </w:r>
      <w:r>
        <w:rPr>
          <w:spacing w:val="-19"/>
        </w:rPr>
        <w:t> </w:t>
      </w:r>
      <w:r>
        <w:rPr/>
        <w:t>stock.</w:t>
      </w:r>
      <w:r>
        <w:rPr>
          <w:spacing w:val="-5"/>
        </w:rPr>
        <w:t> </w:t>
      </w:r>
      <w:r>
        <w:rPr/>
        <w:t>This</w:t>
      </w:r>
      <w:r>
        <w:rPr>
          <w:spacing w:val="-19"/>
        </w:rPr>
        <w:t> </w:t>
      </w:r>
      <w:r>
        <w:rPr/>
        <w:t>method</w:t>
      </w:r>
      <w:r>
        <w:rPr>
          <w:spacing w:val="-19"/>
        </w:rPr>
        <w:t> </w:t>
      </w:r>
      <w:r>
        <w:rPr/>
        <w:t>cannot</w:t>
      </w:r>
      <w:r>
        <w:rPr>
          <w:spacing w:val="-19"/>
        </w:rPr>
        <w:t> </w:t>
      </w:r>
      <w:r>
        <w:rPr/>
        <w:t>readily</w:t>
      </w:r>
      <w:r>
        <w:rPr>
          <w:spacing w:val="-19"/>
        </w:rPr>
        <w:t> </w:t>
      </w:r>
      <w:r>
        <w:rPr>
          <w:spacing w:val="1"/>
        </w:rPr>
        <w:t>be</w:t>
      </w:r>
      <w:r>
        <w:rPr>
          <w:spacing w:val="-19"/>
        </w:rPr>
        <w:t> </w:t>
      </w:r>
      <w:r>
        <w:rPr/>
        <w:t>applied</w:t>
      </w:r>
      <w:r>
        <w:rPr>
          <w:spacing w:val="-19"/>
        </w:rPr>
        <w:t> </w:t>
      </w:r>
      <w:r>
        <w:rPr/>
        <w:t>to</w:t>
      </w:r>
      <w:r>
        <w:rPr>
          <w:spacing w:val="-19"/>
        </w:rPr>
        <w:t> </w:t>
      </w:r>
      <w:r>
        <w:rPr/>
        <w:t>petrale</w:t>
      </w:r>
      <w:r>
        <w:rPr>
          <w:spacing w:val="-19"/>
        </w:rPr>
        <w:t> </w:t>
      </w:r>
      <w:r>
        <w:rPr/>
        <w:t>sole</w:t>
      </w:r>
      <w:r>
        <w:rPr>
          <w:spacing w:val="-19"/>
        </w:rPr>
        <w:t> </w:t>
      </w:r>
      <w:r>
        <w:rPr/>
        <w:t>given</w:t>
      </w:r>
      <w:r>
        <w:rPr>
          <w:spacing w:val="-19"/>
        </w:rPr>
        <w:t> </w:t>
      </w:r>
      <w:r>
        <w:rPr/>
        <w:t>the</w:t>
      </w:r>
      <w:r>
        <w:rPr>
          <w:spacing w:val="-19"/>
        </w:rPr>
        <w:t> </w:t>
      </w:r>
      <w:r>
        <w:rPr/>
        <w:t>long history</w:t>
      </w:r>
      <w:r>
        <w:rPr>
          <w:spacing w:val="-20"/>
        </w:rPr>
        <w:t> </w:t>
      </w:r>
      <w:r>
        <w:rPr/>
        <w:t>of</w:t>
      </w:r>
      <w:r>
        <w:rPr>
          <w:spacing w:val="-20"/>
        </w:rPr>
        <w:t> </w:t>
      </w:r>
      <w:r>
        <w:rPr/>
        <w:t>exploitation</w:t>
      </w:r>
      <w:r>
        <w:rPr>
          <w:spacing w:val="-20"/>
        </w:rPr>
        <w:t> </w:t>
      </w:r>
      <w:r>
        <w:rPr/>
        <w:t>off</w:t>
      </w:r>
      <w:r>
        <w:rPr>
          <w:spacing w:val="-20"/>
        </w:rPr>
        <w:t> </w:t>
      </w:r>
      <w:r>
        <w:rPr/>
        <w:t>the</w:t>
      </w:r>
      <w:r>
        <w:rPr>
          <w:spacing w:val="-20"/>
        </w:rPr>
        <w:t> </w:t>
      </w:r>
      <w:r>
        <w:rPr/>
        <w:t>U.S.</w:t>
      </w:r>
      <w:r>
        <w:rPr>
          <w:spacing w:val="-21"/>
        </w:rPr>
        <w:t> </w:t>
      </w:r>
      <w:r>
        <w:rPr>
          <w:spacing w:val="-5"/>
        </w:rPr>
        <w:t>West</w:t>
      </w:r>
      <w:r>
        <w:rPr>
          <w:spacing w:val="-20"/>
        </w:rPr>
        <w:t> </w:t>
      </w:r>
      <w:r>
        <w:rPr/>
        <w:t>Coast.</w:t>
      </w:r>
      <w:r>
        <w:rPr>
          <w:spacing w:val="-8"/>
        </w:rPr>
        <w:t> </w:t>
      </w:r>
      <w:r>
        <w:rPr/>
        <w:t>Ketchen</w:t>
      </w:r>
      <w:r>
        <w:rPr>
          <w:spacing w:val="-20"/>
        </w:rPr>
        <w:t> </w:t>
      </w:r>
      <w:r>
        <w:rPr/>
        <w:t>and</w:t>
      </w:r>
      <w:r>
        <w:rPr>
          <w:spacing w:val="-20"/>
        </w:rPr>
        <w:t> </w:t>
      </w:r>
      <w:r>
        <w:rPr>
          <w:spacing w:val="-3"/>
        </w:rPr>
        <w:t>Forrester</w:t>
      </w:r>
      <w:r>
        <w:rPr>
          <w:spacing w:val="-20"/>
        </w:rPr>
        <w:t> </w:t>
      </w:r>
      <w:r>
        <w:rPr/>
        <w:t>(</w:t>
      </w:r>
      <w:hyperlink w:history="true" w:anchor="_bookmark104">
        <w:r>
          <w:rPr>
            <w:color w:val="0000FF"/>
          </w:rPr>
          <w:t>1966</w:t>
        </w:r>
      </w:hyperlink>
      <w:r>
        <w:rPr/>
        <w:t>)</w:t>
      </w:r>
      <w:r>
        <w:rPr>
          <w:spacing w:val="-20"/>
        </w:rPr>
        <w:t> </w:t>
      </w:r>
      <w:r>
        <w:rPr/>
        <w:t>estimated</w:t>
      </w:r>
      <w:r>
        <w:rPr>
          <w:spacing w:val="-20"/>
        </w:rPr>
        <w:t> </w:t>
      </w:r>
      <w:r>
        <w:rPr/>
        <w:t>that the</w:t>
      </w:r>
      <w:r>
        <w:rPr>
          <w:spacing w:val="-29"/>
        </w:rPr>
        <w:t> </w:t>
      </w:r>
      <w:r>
        <w:rPr/>
        <w:t>natural</w:t>
      </w:r>
      <w:r>
        <w:rPr>
          <w:spacing w:val="-29"/>
        </w:rPr>
        <w:t> </w:t>
      </w:r>
      <w:r>
        <w:rPr/>
        <w:t>mortality</w:t>
      </w:r>
      <w:r>
        <w:rPr>
          <w:spacing w:val="-29"/>
        </w:rPr>
        <w:t> </w:t>
      </w:r>
      <w:r>
        <w:rPr/>
        <w:t>coefficients</w:t>
      </w:r>
      <w:r>
        <w:rPr>
          <w:spacing w:val="-29"/>
        </w:rPr>
        <w:t> </w:t>
      </w:r>
      <w:r>
        <w:rPr/>
        <w:t>were</w:t>
      </w:r>
      <w:r>
        <w:rPr>
          <w:spacing w:val="-29"/>
        </w:rPr>
        <w:t> </w:t>
      </w:r>
      <w:r>
        <w:rPr/>
        <w:t>0.18-0.26</w:t>
      </w:r>
      <w:r>
        <w:rPr>
          <w:spacing w:val="-29"/>
        </w:rPr>
        <w:t> </w:t>
      </w:r>
      <w:r>
        <w:rPr/>
        <w:t>yr</w:t>
      </w:r>
      <w:r>
        <w:rPr>
          <w:rFonts w:ascii="Times New Roman" w:hAnsi="Times New Roman" w:eastAsia="Times New Roman"/>
          <w:vertAlign w:val="superscript"/>
        </w:rPr>
        <w:t>-1</w:t>
      </w:r>
      <w:r>
        <w:rPr>
          <w:rFonts w:ascii="Times New Roman" w:hAnsi="Times New Roman" w:eastAsia="Times New Roman"/>
          <w:spacing w:val="-28"/>
          <w:vertAlign w:val="baseline"/>
        </w:rPr>
        <w:t> </w:t>
      </w:r>
      <w:r>
        <w:rPr>
          <w:vertAlign w:val="baseline"/>
        </w:rPr>
        <w:t>for</w:t>
      </w:r>
      <w:r>
        <w:rPr>
          <w:spacing w:val="-29"/>
          <w:vertAlign w:val="baseline"/>
        </w:rPr>
        <w:t> </w:t>
      </w:r>
      <w:r>
        <w:rPr>
          <w:vertAlign w:val="baseline"/>
        </w:rPr>
        <w:t>males</w:t>
      </w:r>
      <w:r>
        <w:rPr>
          <w:spacing w:val="-29"/>
          <w:vertAlign w:val="baseline"/>
        </w:rPr>
        <w:t> </w:t>
      </w:r>
      <w:r>
        <w:rPr>
          <w:vertAlign w:val="baseline"/>
        </w:rPr>
        <w:t>and</w:t>
      </w:r>
      <w:r>
        <w:rPr>
          <w:spacing w:val="-29"/>
          <w:vertAlign w:val="baseline"/>
        </w:rPr>
        <w:t> </w:t>
      </w:r>
      <w:r>
        <w:rPr>
          <w:vertAlign w:val="baseline"/>
        </w:rPr>
        <w:t>0.19-0.21</w:t>
      </w:r>
      <w:r>
        <w:rPr>
          <w:spacing w:val="-29"/>
          <w:vertAlign w:val="baseline"/>
        </w:rPr>
        <w:t> </w:t>
      </w:r>
      <w:r>
        <w:rPr>
          <w:vertAlign w:val="baseline"/>
        </w:rPr>
        <w:t>yr</w:t>
      </w:r>
      <w:r>
        <w:rPr>
          <w:rFonts w:ascii="Times New Roman" w:hAnsi="Times New Roman" w:eastAsia="Times New Roman"/>
          <w:vertAlign w:val="superscript"/>
        </w:rPr>
        <w:t>-1</w:t>
      </w:r>
      <w:r>
        <w:rPr>
          <w:rFonts w:ascii="Times New Roman" w:hAnsi="Times New Roman" w:eastAsia="Times New Roman"/>
          <w:spacing w:val="-28"/>
          <w:vertAlign w:val="baseline"/>
        </w:rPr>
        <w:t> </w:t>
      </w:r>
      <w:r>
        <w:rPr>
          <w:vertAlign w:val="baseline"/>
        </w:rPr>
        <w:t>for</w:t>
      </w:r>
      <w:r>
        <w:rPr>
          <w:spacing w:val="-29"/>
          <w:vertAlign w:val="baseline"/>
        </w:rPr>
        <w:t> </w:t>
      </w:r>
      <w:r>
        <w:rPr>
          <w:vertAlign w:val="baseline"/>
        </w:rPr>
        <w:t>females based</w:t>
      </w:r>
      <w:r>
        <w:rPr>
          <w:spacing w:val="-33"/>
          <w:vertAlign w:val="baseline"/>
        </w:rPr>
        <w:t> </w:t>
      </w:r>
      <w:r>
        <w:rPr>
          <w:vertAlign w:val="baseline"/>
        </w:rPr>
        <w:t>on</w:t>
      </w:r>
      <w:r>
        <w:rPr>
          <w:spacing w:val="-33"/>
          <w:vertAlign w:val="baseline"/>
        </w:rPr>
        <w:t> </w:t>
      </w:r>
      <w:r>
        <w:rPr>
          <w:vertAlign w:val="baseline"/>
        </w:rPr>
        <w:t>a</w:t>
      </w:r>
      <w:r>
        <w:rPr>
          <w:spacing w:val="-33"/>
          <w:vertAlign w:val="baseline"/>
        </w:rPr>
        <w:t> </w:t>
      </w:r>
      <w:r>
        <w:rPr>
          <w:vertAlign w:val="baseline"/>
        </w:rPr>
        <w:t>catch</w:t>
      </w:r>
      <w:r>
        <w:rPr>
          <w:spacing w:val="-33"/>
          <w:vertAlign w:val="baseline"/>
        </w:rPr>
        <w:t> </w:t>
      </w:r>
      <w:r>
        <w:rPr>
          <w:vertAlign w:val="baseline"/>
        </w:rPr>
        <w:t>curve</w:t>
      </w:r>
      <w:r>
        <w:rPr>
          <w:spacing w:val="-34"/>
          <w:vertAlign w:val="baseline"/>
        </w:rPr>
        <w:t> </w:t>
      </w:r>
      <w:r>
        <w:rPr>
          <w:vertAlign w:val="baseline"/>
        </w:rPr>
        <w:t>analysis</w:t>
      </w:r>
      <w:r>
        <w:rPr>
          <w:spacing w:val="-33"/>
          <w:vertAlign w:val="baseline"/>
        </w:rPr>
        <w:t> </w:t>
      </w:r>
      <w:r>
        <w:rPr>
          <w:vertAlign w:val="baseline"/>
        </w:rPr>
        <w:t>of</w:t>
      </w:r>
      <w:r>
        <w:rPr>
          <w:spacing w:val="-33"/>
          <w:vertAlign w:val="baseline"/>
        </w:rPr>
        <w:t> </w:t>
      </w:r>
      <w:r>
        <w:rPr>
          <w:vertAlign w:val="baseline"/>
        </w:rPr>
        <w:t>1943-1945</w:t>
      </w:r>
      <w:r>
        <w:rPr>
          <w:spacing w:val="-33"/>
          <w:vertAlign w:val="baseline"/>
        </w:rPr>
        <w:t> </w:t>
      </w:r>
      <w:r>
        <w:rPr>
          <w:vertAlign w:val="baseline"/>
        </w:rPr>
        <w:t>Washington</w:t>
      </w:r>
      <w:r>
        <w:rPr>
          <w:spacing w:val="-33"/>
          <w:vertAlign w:val="baseline"/>
        </w:rPr>
        <w:t> </w:t>
      </w:r>
      <w:r>
        <w:rPr>
          <w:vertAlign w:val="baseline"/>
        </w:rPr>
        <w:t>trawl</w:t>
      </w:r>
      <w:r>
        <w:rPr>
          <w:spacing w:val="-34"/>
          <w:vertAlign w:val="baseline"/>
        </w:rPr>
        <w:t> </w:t>
      </w:r>
      <w:r>
        <w:rPr>
          <w:vertAlign w:val="baseline"/>
        </w:rPr>
        <w:t>data</w:t>
      </w:r>
      <w:r>
        <w:rPr>
          <w:spacing w:val="-33"/>
          <w:vertAlign w:val="baseline"/>
        </w:rPr>
        <w:t> </w:t>
      </w:r>
      <w:r>
        <w:rPr>
          <w:vertAlign w:val="baseline"/>
        </w:rPr>
        <w:t>from</w:t>
      </w:r>
      <w:r>
        <w:rPr>
          <w:spacing w:val="-34"/>
          <w:vertAlign w:val="baseline"/>
        </w:rPr>
        <w:t> </w:t>
      </w:r>
      <w:r>
        <w:rPr>
          <w:vertAlign w:val="baseline"/>
        </w:rPr>
        <w:t>Swiftsure</w:t>
      </w:r>
      <w:r>
        <w:rPr>
          <w:spacing w:val="-34"/>
          <w:vertAlign w:val="baseline"/>
        </w:rPr>
        <w:t> </w:t>
      </w:r>
      <w:r>
        <w:rPr>
          <w:vertAlign w:val="baseline"/>
        </w:rPr>
        <w:t>Bank,</w:t>
      </w:r>
      <w:r>
        <w:rPr>
          <w:spacing w:val="-33"/>
          <w:vertAlign w:val="baseline"/>
        </w:rPr>
        <w:t> </w:t>
      </w:r>
      <w:r>
        <w:rPr>
          <w:vertAlign w:val="baseline"/>
        </w:rPr>
        <w:t>off the</w:t>
      </w:r>
      <w:r>
        <w:rPr>
          <w:spacing w:val="-32"/>
          <w:vertAlign w:val="baseline"/>
        </w:rPr>
        <w:t> </w:t>
      </w:r>
      <w:r>
        <w:rPr>
          <w:vertAlign w:val="baseline"/>
        </w:rPr>
        <w:t>southwest</w:t>
      </w:r>
      <w:r>
        <w:rPr>
          <w:spacing w:val="-32"/>
          <w:vertAlign w:val="baseline"/>
        </w:rPr>
        <w:t> </w:t>
      </w:r>
      <w:r>
        <w:rPr>
          <w:vertAlign w:val="baseline"/>
        </w:rPr>
        <w:t>corner</w:t>
      </w:r>
      <w:r>
        <w:rPr>
          <w:spacing w:val="-32"/>
          <w:vertAlign w:val="baseline"/>
        </w:rPr>
        <w:t> </w:t>
      </w:r>
      <w:r>
        <w:rPr>
          <w:vertAlign w:val="baseline"/>
        </w:rPr>
        <w:t>of</w:t>
      </w:r>
      <w:r>
        <w:rPr>
          <w:spacing w:val="-32"/>
          <w:vertAlign w:val="baseline"/>
        </w:rPr>
        <w:t> </w:t>
      </w:r>
      <w:r>
        <w:rPr>
          <w:spacing w:val="-3"/>
          <w:vertAlign w:val="baseline"/>
        </w:rPr>
        <w:t>Vancouver</w:t>
      </w:r>
      <w:r>
        <w:rPr>
          <w:spacing w:val="-32"/>
          <w:vertAlign w:val="baseline"/>
        </w:rPr>
        <w:t> </w:t>
      </w:r>
      <w:r>
        <w:rPr>
          <w:vertAlign w:val="baseline"/>
        </w:rPr>
        <w:t>Island.</w:t>
      </w:r>
      <w:r>
        <w:rPr>
          <w:spacing w:val="-24"/>
          <w:vertAlign w:val="baseline"/>
        </w:rPr>
        <w:t> </w:t>
      </w:r>
      <w:r>
        <w:rPr>
          <w:spacing w:val="-3"/>
          <w:vertAlign w:val="baseline"/>
        </w:rPr>
        <w:t>However,</w:t>
      </w:r>
      <w:r>
        <w:rPr>
          <w:spacing w:val="-32"/>
          <w:vertAlign w:val="baseline"/>
        </w:rPr>
        <w:t> </w:t>
      </w:r>
      <w:r>
        <w:rPr>
          <w:vertAlign w:val="baseline"/>
        </w:rPr>
        <w:t>petrale</w:t>
      </w:r>
      <w:r>
        <w:rPr>
          <w:spacing w:val="-32"/>
          <w:vertAlign w:val="baseline"/>
        </w:rPr>
        <w:t> </w:t>
      </w:r>
      <w:r>
        <w:rPr>
          <w:vertAlign w:val="baseline"/>
        </w:rPr>
        <w:t>sole</w:t>
      </w:r>
      <w:r>
        <w:rPr>
          <w:spacing w:val="-32"/>
          <w:vertAlign w:val="baseline"/>
        </w:rPr>
        <w:t> </w:t>
      </w:r>
      <w:r>
        <w:rPr>
          <w:vertAlign w:val="baseline"/>
        </w:rPr>
        <w:t>catches</w:t>
      </w:r>
      <w:r>
        <w:rPr>
          <w:spacing w:val="-32"/>
          <w:vertAlign w:val="baseline"/>
        </w:rPr>
        <w:t> </w:t>
      </w:r>
      <w:r>
        <w:rPr>
          <w:vertAlign w:val="baseline"/>
        </w:rPr>
        <w:t>were</w:t>
      </w:r>
      <w:r>
        <w:rPr>
          <w:spacing w:val="-32"/>
          <w:vertAlign w:val="baseline"/>
        </w:rPr>
        <w:t> </w:t>
      </w:r>
      <w:r>
        <w:rPr>
          <w:vertAlign w:val="baseline"/>
        </w:rPr>
        <w:t>relatively</w:t>
      </w:r>
      <w:r>
        <w:rPr>
          <w:spacing w:val="-32"/>
          <w:vertAlign w:val="baseline"/>
        </w:rPr>
        <w:t> </w:t>
      </w:r>
      <w:r>
        <w:rPr>
          <w:vertAlign w:val="baseline"/>
        </w:rPr>
        <w:t>high during</w:t>
      </w:r>
      <w:r>
        <w:rPr>
          <w:spacing w:val="-15"/>
          <w:vertAlign w:val="baseline"/>
        </w:rPr>
        <w:t> </w:t>
      </w:r>
      <w:r>
        <w:rPr>
          <w:vertAlign w:val="baseline"/>
        </w:rPr>
        <w:t>mid-1940s</w:t>
      </w:r>
      <w:r>
        <w:rPr>
          <w:spacing w:val="-15"/>
          <w:vertAlign w:val="baseline"/>
        </w:rPr>
        <w:t> </w:t>
      </w:r>
      <w:r>
        <w:rPr>
          <w:vertAlign w:val="baseline"/>
        </w:rPr>
        <w:t>through</w:t>
      </w:r>
      <w:r>
        <w:rPr>
          <w:spacing w:val="-15"/>
          <w:vertAlign w:val="baseline"/>
        </w:rPr>
        <w:t> </w:t>
      </w:r>
      <w:r>
        <w:rPr>
          <w:vertAlign w:val="baseline"/>
        </w:rPr>
        <w:t>the</w:t>
      </w:r>
      <w:r>
        <w:rPr>
          <w:spacing w:val="-15"/>
          <w:vertAlign w:val="baseline"/>
        </w:rPr>
        <w:t> </w:t>
      </w:r>
      <w:r>
        <w:rPr>
          <w:vertAlign w:val="baseline"/>
        </w:rPr>
        <w:t>1950s.</w:t>
      </w:r>
      <w:r>
        <w:rPr>
          <w:spacing w:val="0"/>
          <w:vertAlign w:val="baseline"/>
        </w:rPr>
        <w:t> </w:t>
      </w:r>
      <w:r>
        <w:rPr>
          <w:vertAlign w:val="baseline"/>
        </w:rPr>
        <w:t>Starr</w:t>
      </w:r>
      <w:r>
        <w:rPr>
          <w:spacing w:val="-15"/>
          <w:vertAlign w:val="baseline"/>
        </w:rPr>
        <w:t> </w:t>
      </w:r>
      <w:r>
        <w:rPr>
          <w:vertAlign w:val="baseline"/>
        </w:rPr>
        <w:t>and</w:t>
      </w:r>
      <w:r>
        <w:rPr>
          <w:spacing w:val="-15"/>
          <w:vertAlign w:val="baseline"/>
        </w:rPr>
        <w:t> </w:t>
      </w:r>
      <w:r>
        <w:rPr>
          <w:spacing w:val="-4"/>
          <w:vertAlign w:val="baseline"/>
        </w:rPr>
        <w:t>Fargo</w:t>
      </w:r>
      <w:r>
        <w:rPr>
          <w:spacing w:val="-15"/>
          <w:vertAlign w:val="baseline"/>
        </w:rPr>
        <w:t> </w:t>
      </w:r>
      <w:r>
        <w:rPr>
          <w:vertAlign w:val="baseline"/>
        </w:rPr>
        <w:t>(</w:t>
      </w:r>
      <w:hyperlink w:history="true" w:anchor="_bookmark124">
        <w:r>
          <w:rPr>
            <w:color w:val="0000FF"/>
            <w:vertAlign w:val="baseline"/>
          </w:rPr>
          <w:t>2004</w:t>
        </w:r>
      </w:hyperlink>
      <w:r>
        <w:rPr>
          <w:vertAlign w:val="baseline"/>
        </w:rPr>
        <w:t>)</w:t>
      </w:r>
      <w:r>
        <w:rPr>
          <w:spacing w:val="-15"/>
          <w:vertAlign w:val="baseline"/>
        </w:rPr>
        <w:t> </w:t>
      </w:r>
      <w:r>
        <w:rPr>
          <w:vertAlign w:val="baseline"/>
        </w:rPr>
        <w:t>estimated</w:t>
      </w:r>
      <w:r>
        <w:rPr>
          <w:spacing w:val="-15"/>
          <w:vertAlign w:val="baseline"/>
        </w:rPr>
        <w:t> </w:t>
      </w:r>
      <w:r>
        <w:rPr>
          <w:vertAlign w:val="baseline"/>
        </w:rPr>
        <w:t>the</w:t>
      </w:r>
      <w:r>
        <w:rPr>
          <w:spacing w:val="-15"/>
          <w:vertAlign w:val="baseline"/>
        </w:rPr>
        <w:t> </w:t>
      </w:r>
      <w:r>
        <w:rPr>
          <w:vertAlign w:val="baseline"/>
        </w:rPr>
        <w:t>instantaneous rate</w:t>
      </w:r>
      <w:r>
        <w:rPr>
          <w:spacing w:val="-11"/>
          <w:vertAlign w:val="baseline"/>
        </w:rPr>
        <w:t> </w:t>
      </w:r>
      <w:r>
        <w:rPr>
          <w:vertAlign w:val="baseline"/>
        </w:rPr>
        <w:t>of</w:t>
      </w:r>
      <w:r>
        <w:rPr>
          <w:spacing w:val="-11"/>
          <w:vertAlign w:val="baseline"/>
        </w:rPr>
        <w:t> </w:t>
      </w:r>
      <w:r>
        <w:rPr>
          <w:vertAlign w:val="baseline"/>
        </w:rPr>
        <w:t>natural</w:t>
      </w:r>
      <w:r>
        <w:rPr>
          <w:spacing w:val="-11"/>
          <w:vertAlign w:val="baseline"/>
        </w:rPr>
        <w:t> </w:t>
      </w:r>
      <w:r>
        <w:rPr>
          <w:vertAlign w:val="baseline"/>
        </w:rPr>
        <w:t>mortality</w:t>
      </w:r>
      <w:r>
        <w:rPr>
          <w:spacing w:val="-11"/>
          <w:vertAlign w:val="baseline"/>
        </w:rPr>
        <w:t> </w:t>
      </w:r>
      <w:r>
        <w:rPr>
          <w:vertAlign w:val="baseline"/>
        </w:rPr>
        <w:t>(</w:t>
      </w:r>
      <w:r>
        <w:rPr>
          <w:rFonts w:ascii="Times New Roman" w:hAnsi="Times New Roman" w:eastAsia="Times New Roman"/>
          <w:i/>
          <w:vertAlign w:val="baseline"/>
        </w:rPr>
        <w:t>𝑀</w:t>
      </w:r>
      <w:r>
        <w:rPr>
          <w:rFonts w:ascii="Times New Roman" w:hAnsi="Times New Roman" w:eastAsia="Times New Roman"/>
          <w:i/>
          <w:spacing w:val="-45"/>
          <w:vertAlign w:val="baseline"/>
        </w:rPr>
        <w:t> </w:t>
      </w:r>
      <w:r>
        <w:rPr>
          <w:vertAlign w:val="baseline"/>
        </w:rPr>
        <w:t>)</w:t>
      </w:r>
      <w:r>
        <w:rPr>
          <w:spacing w:val="-11"/>
          <w:vertAlign w:val="baseline"/>
        </w:rPr>
        <w:t> </w:t>
      </w:r>
      <w:r>
        <w:rPr>
          <w:vertAlign w:val="baseline"/>
        </w:rPr>
        <w:t>using</w:t>
      </w:r>
      <w:r>
        <w:rPr>
          <w:spacing w:val="-11"/>
          <w:vertAlign w:val="baseline"/>
        </w:rPr>
        <w:t> </w:t>
      </w:r>
      <w:r>
        <w:rPr>
          <w:vertAlign w:val="baseline"/>
        </w:rPr>
        <w:t>Hoenig’s</w:t>
      </w:r>
      <w:r>
        <w:rPr>
          <w:spacing w:val="-11"/>
          <w:vertAlign w:val="baseline"/>
        </w:rPr>
        <w:t> </w:t>
      </w:r>
      <w:r>
        <w:rPr>
          <w:vertAlign w:val="baseline"/>
        </w:rPr>
        <w:t>method</w:t>
      </w:r>
      <w:r>
        <w:rPr>
          <w:spacing w:val="-11"/>
          <w:vertAlign w:val="baseline"/>
        </w:rPr>
        <w:t> </w:t>
      </w:r>
      <w:r>
        <w:rPr>
          <w:vertAlign w:val="baseline"/>
        </w:rPr>
        <w:t>(Hoenig</w:t>
      </w:r>
      <w:r>
        <w:rPr>
          <w:spacing w:val="-11"/>
          <w:vertAlign w:val="baseline"/>
        </w:rPr>
        <w:t> </w:t>
      </w:r>
      <w:hyperlink w:history="true" w:anchor="_bookmark102">
        <w:r>
          <w:rPr>
            <w:color w:val="0000FF"/>
            <w:vertAlign w:val="baseline"/>
          </w:rPr>
          <w:t>1983</w:t>
        </w:r>
      </w:hyperlink>
      <w:r>
        <w:rPr>
          <w:vertAlign w:val="baseline"/>
        </w:rPr>
        <w:t>)</w:t>
      </w:r>
      <w:r>
        <w:rPr>
          <w:spacing w:val="-11"/>
          <w:vertAlign w:val="baseline"/>
        </w:rPr>
        <w:t> </w:t>
      </w:r>
      <w:r>
        <w:rPr>
          <w:vertAlign w:val="baseline"/>
        </w:rPr>
        <w:t>estimating</w:t>
      </w:r>
      <w:r>
        <w:rPr>
          <w:spacing w:val="-11"/>
          <w:vertAlign w:val="baseline"/>
        </w:rPr>
        <w:t> </w:t>
      </w:r>
      <w:r>
        <w:rPr>
          <w:rFonts w:ascii="Times New Roman" w:hAnsi="Times New Roman" w:eastAsia="Times New Roman"/>
          <w:i/>
          <w:vertAlign w:val="baseline"/>
        </w:rPr>
        <w:t>𝑀</w:t>
      </w:r>
      <w:r>
        <w:rPr>
          <w:rFonts w:ascii="Times New Roman" w:hAnsi="Times New Roman" w:eastAsia="Times New Roman"/>
          <w:i/>
          <w:spacing w:val="1"/>
          <w:vertAlign w:val="baseline"/>
        </w:rPr>
        <w:t> </w:t>
      </w:r>
      <w:r>
        <w:rPr>
          <w:spacing w:val="-3"/>
          <w:vertAlign w:val="baseline"/>
        </w:rPr>
        <w:t>values</w:t>
      </w:r>
      <w:r>
        <w:rPr>
          <w:spacing w:val="-11"/>
          <w:vertAlign w:val="baseline"/>
        </w:rPr>
        <w:t> </w:t>
      </w:r>
      <w:r>
        <w:rPr>
          <w:vertAlign w:val="baseline"/>
        </w:rPr>
        <w:t>of</w:t>
      </w:r>
    </w:p>
    <w:p>
      <w:pPr>
        <w:pStyle w:val="BodyText"/>
        <w:spacing w:line="263" w:lineRule="exact"/>
        <w:ind w:left="160"/>
        <w:jc w:val="both"/>
      </w:pPr>
      <w:r>
        <w:rPr/>
        <w:t>0.22 and 0.15 yr</w:t>
      </w:r>
      <w:r>
        <w:rPr>
          <w:rFonts w:ascii="Times New Roman"/>
          <w:vertAlign w:val="superscript"/>
        </w:rPr>
        <w:t>-1</w:t>
      </w:r>
      <w:r>
        <w:rPr>
          <w:rFonts w:ascii="Times New Roman"/>
          <w:vertAlign w:val="baseline"/>
        </w:rPr>
        <w:t> </w:t>
      </w:r>
      <w:r>
        <w:rPr>
          <w:vertAlign w:val="baseline"/>
        </w:rPr>
        <w:t>were estimated given maximum ages of 20 and 30 years, respectively.</w:t>
      </w:r>
    </w:p>
    <w:p>
      <w:pPr>
        <w:pStyle w:val="BodyText"/>
        <w:spacing w:before="4"/>
        <w:rPr>
          <w:sz w:val="26"/>
        </w:rPr>
      </w:pPr>
    </w:p>
    <w:p>
      <w:pPr>
        <w:pStyle w:val="BodyText"/>
        <w:spacing w:line="252" w:lineRule="auto"/>
        <w:ind w:left="148" w:right="155" w:firstLine="3"/>
        <w:jc w:val="both"/>
      </w:pPr>
      <w:r>
        <w:rPr/>
        <w:t>An</w:t>
      </w:r>
      <w:r>
        <w:rPr>
          <w:spacing w:val="-29"/>
        </w:rPr>
        <w:t> </w:t>
      </w:r>
      <w:r>
        <w:rPr/>
        <w:t>archived</w:t>
      </w:r>
      <w:r>
        <w:rPr>
          <w:spacing w:val="-29"/>
        </w:rPr>
        <w:t> </w:t>
      </w:r>
      <w:r>
        <w:rPr/>
        <w:t>set</w:t>
      </w:r>
      <w:r>
        <w:rPr>
          <w:spacing w:val="-29"/>
        </w:rPr>
        <w:t> </w:t>
      </w:r>
      <w:r>
        <w:rPr/>
        <w:t>of</w:t>
      </w:r>
      <w:r>
        <w:rPr>
          <w:spacing w:val="-28"/>
        </w:rPr>
        <w:t> </w:t>
      </w:r>
      <w:r>
        <w:rPr/>
        <w:t>commercial</w:t>
      </w:r>
      <w:r>
        <w:rPr>
          <w:spacing w:val="-29"/>
        </w:rPr>
        <w:t> </w:t>
      </w:r>
      <w:r>
        <w:rPr/>
        <w:t>samples,</w:t>
      </w:r>
      <w:r>
        <w:rPr>
          <w:spacing w:val="-29"/>
        </w:rPr>
        <w:t> </w:t>
      </w:r>
      <w:r>
        <w:rPr/>
        <w:t>collected</w:t>
      </w:r>
      <w:r>
        <w:rPr>
          <w:spacing w:val="-29"/>
        </w:rPr>
        <w:t> </w:t>
      </w:r>
      <w:r>
        <w:rPr/>
        <w:t>from</w:t>
      </w:r>
      <w:r>
        <w:rPr>
          <w:spacing w:val="-29"/>
        </w:rPr>
        <w:t> </w:t>
      </w:r>
      <w:r>
        <w:rPr/>
        <w:t>Northern</w:t>
      </w:r>
      <w:r>
        <w:rPr>
          <w:spacing w:val="-29"/>
        </w:rPr>
        <w:t> </w:t>
      </w:r>
      <w:r>
        <w:rPr/>
        <w:t>California</w:t>
      </w:r>
      <w:r>
        <w:rPr>
          <w:spacing w:val="-28"/>
        </w:rPr>
        <w:t> </w:t>
      </w:r>
      <w:r>
        <w:rPr/>
        <w:t>between</w:t>
      </w:r>
      <w:r>
        <w:rPr>
          <w:spacing w:val="-29"/>
        </w:rPr>
        <w:t> </w:t>
      </w:r>
      <w:r>
        <w:rPr/>
        <w:t>the</w:t>
      </w:r>
      <w:r>
        <w:rPr>
          <w:spacing w:val="-28"/>
        </w:rPr>
        <w:t> </w:t>
      </w:r>
      <w:r>
        <w:rPr/>
        <w:t>late 1950s</w:t>
      </w:r>
      <w:r>
        <w:rPr>
          <w:spacing w:val="-26"/>
        </w:rPr>
        <w:t> </w:t>
      </w:r>
      <w:r>
        <w:rPr/>
        <w:t>and</w:t>
      </w:r>
      <w:r>
        <w:rPr>
          <w:spacing w:val="-26"/>
        </w:rPr>
        <w:t> </w:t>
      </w:r>
      <w:r>
        <w:rPr/>
        <w:t>early</w:t>
      </w:r>
      <w:r>
        <w:rPr>
          <w:spacing w:val="-26"/>
        </w:rPr>
        <w:t> </w:t>
      </w:r>
      <w:r>
        <w:rPr/>
        <w:t>1980s,</w:t>
      </w:r>
      <w:r>
        <w:rPr>
          <w:spacing w:val="-26"/>
        </w:rPr>
        <w:t> </w:t>
      </w:r>
      <w:r>
        <w:rPr/>
        <w:t>recently</w:t>
      </w:r>
      <w:r>
        <w:rPr>
          <w:spacing w:val="-26"/>
        </w:rPr>
        <w:t> </w:t>
      </w:r>
      <w:r>
        <w:rPr/>
        <w:t>found</w:t>
      </w:r>
      <w:r>
        <w:rPr>
          <w:spacing w:val="-26"/>
        </w:rPr>
        <w:t> </w:t>
      </w:r>
      <w:r>
        <w:rPr/>
        <w:t>that</w:t>
      </w:r>
      <w:r>
        <w:rPr>
          <w:spacing w:val="-26"/>
        </w:rPr>
        <w:t> </w:t>
      </w:r>
      <w:r>
        <w:rPr/>
        <w:t>multiple</w:t>
      </w:r>
      <w:r>
        <w:rPr>
          <w:spacing w:val="-26"/>
        </w:rPr>
        <w:t> </w:t>
      </w:r>
      <w:r>
        <w:rPr/>
        <w:t>samples</w:t>
      </w:r>
      <w:r>
        <w:rPr>
          <w:spacing w:val="-26"/>
        </w:rPr>
        <w:t> </w:t>
      </w:r>
      <w:r>
        <w:rPr/>
        <w:t>were</w:t>
      </w:r>
      <w:r>
        <w:rPr>
          <w:spacing w:val="-26"/>
        </w:rPr>
        <w:t> </w:t>
      </w:r>
      <w:r>
        <w:rPr/>
        <w:t>aged</w:t>
      </w:r>
      <w:r>
        <w:rPr>
          <w:spacing w:val="-26"/>
        </w:rPr>
        <w:t> </w:t>
      </w:r>
      <w:r>
        <w:rPr/>
        <w:t>between</w:t>
      </w:r>
      <w:r>
        <w:rPr>
          <w:spacing w:val="-26"/>
        </w:rPr>
        <w:t> </w:t>
      </w:r>
      <w:r>
        <w:rPr/>
        <w:t>20-31</w:t>
      </w:r>
      <w:r>
        <w:rPr>
          <w:spacing w:val="-26"/>
        </w:rPr>
        <w:t> </w:t>
      </w:r>
      <w:r>
        <w:rPr/>
        <w:t>years old, suggesting a similar range of </w:t>
      </w:r>
      <w:r>
        <w:rPr>
          <w:rFonts w:ascii="Times New Roman" w:eastAsia="Times New Roman"/>
          <w:i/>
        </w:rPr>
        <w:t>𝑀 </w:t>
      </w:r>
      <w:r>
        <w:rPr>
          <w:spacing w:val="-3"/>
        </w:rPr>
        <w:t>values </w:t>
      </w:r>
      <w:r>
        <w:rPr/>
        <w:t>for U.S. </w:t>
      </w:r>
      <w:r>
        <w:rPr>
          <w:spacing w:val="-5"/>
        </w:rPr>
        <w:t>West </w:t>
      </w:r>
      <w:r>
        <w:rPr/>
        <w:t>Coast petrale sole. U.S. stock </w:t>
      </w:r>
      <w:r>
        <w:rPr>
          <w:w w:val="95"/>
        </w:rPr>
        <w:t>assessments</w:t>
      </w:r>
      <w:r>
        <w:rPr>
          <w:spacing w:val="-10"/>
          <w:w w:val="95"/>
        </w:rPr>
        <w:t> </w:t>
      </w:r>
      <w:r>
        <w:rPr>
          <w:w w:val="95"/>
        </w:rPr>
        <w:t>prior</w:t>
      </w:r>
      <w:r>
        <w:rPr>
          <w:spacing w:val="-10"/>
          <w:w w:val="95"/>
        </w:rPr>
        <w:t> </w:t>
      </w:r>
      <w:r>
        <w:rPr>
          <w:w w:val="95"/>
        </w:rPr>
        <w:t>to</w:t>
      </w:r>
      <w:r>
        <w:rPr>
          <w:spacing w:val="-10"/>
          <w:w w:val="95"/>
        </w:rPr>
        <w:t> </w:t>
      </w:r>
      <w:r>
        <w:rPr>
          <w:w w:val="95"/>
        </w:rPr>
        <w:t>2009</w:t>
      </w:r>
      <w:r>
        <w:rPr>
          <w:spacing w:val="-10"/>
          <w:w w:val="95"/>
        </w:rPr>
        <w:t> </w:t>
      </w:r>
      <w:r>
        <w:rPr>
          <w:w w:val="95"/>
        </w:rPr>
        <w:t>and</w:t>
      </w:r>
      <w:r>
        <w:rPr>
          <w:spacing w:val="-10"/>
          <w:w w:val="95"/>
        </w:rPr>
        <w:t> </w:t>
      </w:r>
      <w:r>
        <w:rPr>
          <w:w w:val="95"/>
        </w:rPr>
        <w:t>current</w:t>
      </w:r>
      <w:r>
        <w:rPr>
          <w:spacing w:val="-10"/>
          <w:w w:val="95"/>
        </w:rPr>
        <w:t> </w:t>
      </w:r>
      <w:r>
        <w:rPr>
          <w:w w:val="95"/>
        </w:rPr>
        <w:t>British</w:t>
      </w:r>
      <w:r>
        <w:rPr>
          <w:spacing w:val="-10"/>
          <w:w w:val="95"/>
        </w:rPr>
        <w:t> </w:t>
      </w:r>
      <w:r>
        <w:rPr>
          <w:w w:val="95"/>
        </w:rPr>
        <w:t>Columbia</w:t>
      </w:r>
      <w:r>
        <w:rPr>
          <w:spacing w:val="-10"/>
          <w:w w:val="95"/>
        </w:rPr>
        <w:t> </w:t>
      </w:r>
      <w:r>
        <w:rPr>
          <w:w w:val="95"/>
        </w:rPr>
        <w:t>stock</w:t>
      </w:r>
      <w:r>
        <w:rPr>
          <w:spacing w:val="-10"/>
          <w:w w:val="95"/>
        </w:rPr>
        <w:t> </w:t>
      </w:r>
      <w:r>
        <w:rPr>
          <w:w w:val="95"/>
        </w:rPr>
        <w:t>assessments</w:t>
      </w:r>
      <w:r>
        <w:rPr>
          <w:spacing w:val="-10"/>
          <w:w w:val="95"/>
        </w:rPr>
        <w:t> </w:t>
      </w:r>
      <w:r>
        <w:rPr>
          <w:w w:val="95"/>
        </w:rPr>
        <w:t>assumed</w:t>
      </w:r>
      <w:r>
        <w:rPr>
          <w:spacing w:val="-10"/>
          <w:w w:val="95"/>
        </w:rPr>
        <w:t> </w:t>
      </w:r>
      <w:r>
        <w:rPr>
          <w:w w:val="95"/>
        </w:rPr>
        <w:t>a</w:t>
      </w:r>
      <w:r>
        <w:rPr>
          <w:spacing w:val="-10"/>
          <w:w w:val="95"/>
        </w:rPr>
        <w:t> </w:t>
      </w:r>
      <w:r>
        <w:rPr>
          <w:spacing w:val="-3"/>
          <w:w w:val="95"/>
        </w:rPr>
        <w:t>value</w:t>
      </w:r>
      <w:r>
        <w:rPr>
          <w:spacing w:val="-10"/>
          <w:w w:val="95"/>
        </w:rPr>
        <w:t> </w:t>
      </w:r>
      <w:r>
        <w:rPr>
          <w:w w:val="95"/>
        </w:rPr>
        <w:t>of</w:t>
      </w:r>
    </w:p>
    <w:p>
      <w:pPr>
        <w:pStyle w:val="BodyText"/>
        <w:spacing w:line="254" w:lineRule="auto" w:before="2"/>
        <w:ind w:left="160" w:right="156"/>
        <w:jc w:val="both"/>
      </w:pPr>
      <w:r>
        <w:rPr>
          <w:rFonts w:ascii="Times New Roman" w:eastAsia="Times New Roman"/>
          <w:i/>
        </w:rPr>
        <w:t>𝑀</w:t>
      </w:r>
      <w:r>
        <w:rPr>
          <w:rFonts w:ascii="Times New Roman" w:eastAsia="Times New Roman"/>
          <w:i/>
          <w:spacing w:val="-12"/>
        </w:rPr>
        <w:t> </w:t>
      </w:r>
      <w:r>
        <w:rPr/>
        <w:t>=</w:t>
      </w:r>
      <w:r>
        <w:rPr>
          <w:spacing w:val="-21"/>
        </w:rPr>
        <w:t> </w:t>
      </w:r>
      <w:r>
        <w:rPr/>
        <w:t>0.2</w:t>
      </w:r>
      <w:r>
        <w:rPr>
          <w:spacing w:val="-21"/>
        </w:rPr>
        <w:t> </w:t>
      </w:r>
      <w:r>
        <w:rPr/>
        <w:t>yr</w:t>
      </w:r>
      <w:r>
        <w:rPr>
          <w:rFonts w:ascii="Times New Roman" w:eastAsia="Times New Roman"/>
          <w:vertAlign w:val="superscript"/>
        </w:rPr>
        <w:t>-1</w:t>
      </w:r>
      <w:r>
        <w:rPr>
          <w:rFonts w:ascii="Times New Roman" w:eastAsia="Times New Roman"/>
          <w:spacing w:val="-19"/>
          <w:vertAlign w:val="baseline"/>
        </w:rPr>
        <w:t> </w:t>
      </w:r>
      <w:r>
        <w:rPr>
          <w:vertAlign w:val="baseline"/>
        </w:rPr>
        <w:t>for</w:t>
      </w:r>
      <w:r>
        <w:rPr>
          <w:spacing w:val="-22"/>
          <w:vertAlign w:val="baseline"/>
        </w:rPr>
        <w:t> </w:t>
      </w:r>
      <w:r>
        <w:rPr>
          <w:vertAlign w:val="baseline"/>
        </w:rPr>
        <w:t>both</w:t>
      </w:r>
      <w:r>
        <w:rPr>
          <w:spacing w:val="-21"/>
          <w:vertAlign w:val="baseline"/>
        </w:rPr>
        <w:t> </w:t>
      </w:r>
      <w:r>
        <w:rPr>
          <w:vertAlign w:val="baseline"/>
        </w:rPr>
        <w:t>sexes.</w:t>
      </w:r>
      <w:r>
        <w:rPr>
          <w:spacing w:val="-8"/>
          <w:vertAlign w:val="baseline"/>
        </w:rPr>
        <w:t> </w:t>
      </w:r>
      <w:r>
        <w:rPr>
          <w:vertAlign w:val="baseline"/>
        </w:rPr>
        <w:t>The</w:t>
      </w:r>
      <w:r>
        <w:rPr>
          <w:spacing w:val="-21"/>
          <w:vertAlign w:val="baseline"/>
        </w:rPr>
        <w:t> </w:t>
      </w:r>
      <w:r>
        <w:rPr>
          <w:vertAlign w:val="baseline"/>
        </w:rPr>
        <w:t>2013</w:t>
      </w:r>
      <w:r>
        <w:rPr>
          <w:spacing w:val="-21"/>
          <w:vertAlign w:val="baseline"/>
        </w:rPr>
        <w:t> </w:t>
      </w:r>
      <w:r>
        <w:rPr>
          <w:vertAlign w:val="baseline"/>
        </w:rPr>
        <w:t>stock</w:t>
      </w:r>
      <w:r>
        <w:rPr>
          <w:spacing w:val="-21"/>
          <w:vertAlign w:val="baseline"/>
        </w:rPr>
        <w:t> </w:t>
      </w:r>
      <w:r>
        <w:rPr>
          <w:vertAlign w:val="baseline"/>
        </w:rPr>
        <w:t>assessment</w:t>
      </w:r>
      <w:r>
        <w:rPr>
          <w:spacing w:val="-21"/>
          <w:vertAlign w:val="baseline"/>
        </w:rPr>
        <w:t> </w:t>
      </w:r>
      <w:r>
        <w:rPr>
          <w:vertAlign w:val="baseline"/>
        </w:rPr>
        <w:t>used</w:t>
      </w:r>
      <w:r>
        <w:rPr>
          <w:spacing w:val="-21"/>
          <w:vertAlign w:val="baseline"/>
        </w:rPr>
        <w:t> </w:t>
      </w:r>
      <w:r>
        <w:rPr>
          <w:vertAlign w:val="baseline"/>
        </w:rPr>
        <w:t>a</w:t>
      </w:r>
      <w:r>
        <w:rPr>
          <w:spacing w:val="-21"/>
          <w:vertAlign w:val="baseline"/>
        </w:rPr>
        <w:t> </w:t>
      </w:r>
      <w:r>
        <w:rPr>
          <w:vertAlign w:val="baseline"/>
        </w:rPr>
        <w:t>meta-analysis</w:t>
      </w:r>
      <w:r>
        <w:rPr>
          <w:spacing w:val="-21"/>
          <w:vertAlign w:val="baseline"/>
        </w:rPr>
        <w:t> </w:t>
      </w:r>
      <w:r>
        <w:rPr>
          <w:spacing w:val="-3"/>
          <w:vertAlign w:val="baseline"/>
        </w:rPr>
        <w:t>value</w:t>
      </w:r>
      <w:r>
        <w:rPr>
          <w:spacing w:val="-21"/>
          <w:vertAlign w:val="baseline"/>
        </w:rPr>
        <w:t> </w:t>
      </w:r>
      <w:r>
        <w:rPr>
          <w:vertAlign w:val="baseline"/>
        </w:rPr>
        <w:t>produced the following normal prior distributions for females (mean = 0.151, sd = 0.16) and</w:t>
      </w:r>
      <w:r>
        <w:rPr>
          <w:spacing w:val="13"/>
          <w:vertAlign w:val="baseline"/>
        </w:rPr>
        <w:t> </w:t>
      </w:r>
      <w:r>
        <w:rPr>
          <w:vertAlign w:val="baseline"/>
        </w:rPr>
        <w:t>males</w:t>
      </w:r>
    </w:p>
    <w:p>
      <w:pPr>
        <w:spacing w:after="0" w:line="254" w:lineRule="auto"/>
        <w:jc w:val="both"/>
        <w:sectPr>
          <w:pgSz w:w="12240" w:h="15840"/>
          <w:pgMar w:header="0" w:footer="822" w:top="1420" w:bottom="1020" w:left="1280" w:right="1280"/>
        </w:sectPr>
      </w:pPr>
    </w:p>
    <w:p>
      <w:pPr>
        <w:pStyle w:val="BodyText"/>
        <w:spacing w:line="254" w:lineRule="auto" w:before="39"/>
        <w:ind w:left="160" w:right="159" w:hanging="28"/>
        <w:jc w:val="both"/>
      </w:pPr>
      <w:r>
        <w:rPr/>
        <w:t>(0.206,</w:t>
      </w:r>
      <w:r>
        <w:rPr>
          <w:spacing w:val="-14"/>
        </w:rPr>
        <w:t> </w:t>
      </w:r>
      <w:r>
        <w:rPr/>
        <w:t>sd</w:t>
      </w:r>
      <w:r>
        <w:rPr>
          <w:spacing w:val="-14"/>
        </w:rPr>
        <w:t> </w:t>
      </w:r>
      <w:r>
        <w:rPr/>
        <w:t>=</w:t>
      </w:r>
      <w:r>
        <w:rPr>
          <w:spacing w:val="-14"/>
        </w:rPr>
        <w:t> </w:t>
      </w:r>
      <w:r>
        <w:rPr/>
        <w:t>0.218)</w:t>
      </w:r>
      <w:r>
        <w:rPr>
          <w:spacing w:val="-14"/>
        </w:rPr>
        <w:t> </w:t>
      </w:r>
      <w:r>
        <w:rPr/>
        <w:t>based</w:t>
      </w:r>
      <w:r>
        <w:rPr>
          <w:spacing w:val="-14"/>
        </w:rPr>
        <w:t> </w:t>
      </w:r>
      <w:r>
        <w:rPr/>
        <w:t>on</w:t>
      </w:r>
      <w:r>
        <w:rPr>
          <w:spacing w:val="-14"/>
        </w:rPr>
        <w:t> </w:t>
      </w:r>
      <w:r>
        <w:rPr/>
        <w:t>early</w:t>
      </w:r>
      <w:r>
        <w:rPr>
          <w:spacing w:val="-14"/>
        </w:rPr>
        <w:t> </w:t>
      </w:r>
      <w:r>
        <w:rPr/>
        <w:t>research</w:t>
      </w:r>
      <w:r>
        <w:rPr>
          <w:spacing w:val="-14"/>
        </w:rPr>
        <w:t> </w:t>
      </w:r>
      <w:r>
        <w:rPr>
          <w:spacing w:val="-4"/>
        </w:rPr>
        <w:t>by</w:t>
      </w:r>
      <w:r>
        <w:rPr>
          <w:spacing w:val="-14"/>
        </w:rPr>
        <w:t> </w:t>
      </w:r>
      <w:r>
        <w:rPr/>
        <w:t>Owen</w:t>
      </w:r>
      <w:r>
        <w:rPr>
          <w:spacing w:val="-14"/>
        </w:rPr>
        <w:t> </w:t>
      </w:r>
      <w:r>
        <w:rPr/>
        <w:t>Hamel</w:t>
      </w:r>
      <w:r>
        <w:rPr>
          <w:spacing w:val="-14"/>
        </w:rPr>
        <w:t> </w:t>
      </w:r>
      <w:r>
        <w:rPr/>
        <w:t>(pers.</w:t>
      </w:r>
      <w:r>
        <w:rPr>
          <w:spacing w:val="0"/>
        </w:rPr>
        <w:t> </w:t>
      </w:r>
      <w:r>
        <w:rPr/>
        <w:t>comm.)</w:t>
      </w:r>
      <w:r>
        <w:rPr>
          <w:spacing w:val="0"/>
        </w:rPr>
        <w:t> </w:t>
      </w:r>
      <w:r>
        <w:rPr/>
        <w:t>with</w:t>
      </w:r>
      <w:r>
        <w:rPr>
          <w:spacing w:val="-14"/>
        </w:rPr>
        <w:t> </w:t>
      </w:r>
      <w:r>
        <w:rPr/>
        <w:t>maximum age</w:t>
      </w:r>
      <w:r>
        <w:rPr>
          <w:spacing w:val="11"/>
        </w:rPr>
        <w:t> </w:t>
      </w:r>
      <w:r>
        <w:rPr/>
        <w:t>for</w:t>
      </w:r>
      <w:r>
        <w:rPr>
          <w:spacing w:val="11"/>
        </w:rPr>
        <w:t> </w:t>
      </w:r>
      <w:r>
        <w:rPr/>
        <w:t>females</w:t>
      </w:r>
      <w:r>
        <w:rPr>
          <w:spacing w:val="11"/>
        </w:rPr>
        <w:t> </w:t>
      </w:r>
      <w:r>
        <w:rPr/>
        <w:t>and</w:t>
      </w:r>
      <w:r>
        <w:rPr>
          <w:spacing w:val="11"/>
        </w:rPr>
        <w:t> </w:t>
      </w:r>
      <w:r>
        <w:rPr/>
        <w:t>males</w:t>
      </w:r>
      <w:r>
        <w:rPr>
          <w:spacing w:val="11"/>
        </w:rPr>
        <w:t> </w:t>
      </w:r>
      <w:r>
        <w:rPr/>
        <w:t>of</w:t>
      </w:r>
      <w:r>
        <w:rPr>
          <w:spacing w:val="11"/>
        </w:rPr>
        <w:t> </w:t>
      </w:r>
      <w:r>
        <w:rPr/>
        <w:t>32</w:t>
      </w:r>
      <w:r>
        <w:rPr>
          <w:spacing w:val="11"/>
        </w:rPr>
        <w:t> </w:t>
      </w:r>
      <w:r>
        <w:rPr/>
        <w:t>and</w:t>
      </w:r>
      <w:r>
        <w:rPr>
          <w:spacing w:val="11"/>
        </w:rPr>
        <w:t> </w:t>
      </w:r>
      <w:r>
        <w:rPr/>
        <w:t>29</w:t>
      </w:r>
      <w:r>
        <w:rPr>
          <w:spacing w:val="11"/>
        </w:rPr>
        <w:t> </w:t>
      </w:r>
      <w:r>
        <w:rPr/>
        <w:t>years,</w:t>
      </w:r>
      <w:r>
        <w:rPr>
          <w:spacing w:val="11"/>
        </w:rPr>
        <w:t> </w:t>
      </w:r>
      <w:r>
        <w:rPr/>
        <w:t>respectively.</w:t>
      </w:r>
    </w:p>
    <w:p>
      <w:pPr>
        <w:pStyle w:val="BodyText"/>
        <w:spacing w:before="1"/>
        <w:rPr>
          <w:sz w:val="23"/>
        </w:rPr>
      </w:pPr>
    </w:p>
    <w:p>
      <w:pPr>
        <w:pStyle w:val="BodyText"/>
        <w:spacing w:line="252" w:lineRule="auto"/>
        <w:ind w:left="145" w:right="124" w:firstLine="14"/>
        <w:jc w:val="both"/>
      </w:pPr>
      <w:r>
        <w:rPr/>
        <w:t>Hamel (</w:t>
      </w:r>
      <w:hyperlink w:history="true" w:anchor="_bookmark96">
        <w:r>
          <w:rPr>
            <w:color w:val="0000FF"/>
          </w:rPr>
          <w:t>2015</w:t>
        </w:r>
      </w:hyperlink>
      <w:r>
        <w:rPr/>
        <w:t>) refined and published a method for combining meta-analytic approaches relating the </w:t>
      </w:r>
      <w:r>
        <w:rPr>
          <w:rFonts w:ascii="Times New Roman" w:eastAsia="Times New Roman"/>
          <w:i/>
        </w:rPr>
        <w:t>𝑀 </w:t>
      </w:r>
      <w:r>
        <w:rPr/>
        <w:t>rate to other life-history parameters such as </w:t>
      </w:r>
      <w:r>
        <w:rPr>
          <w:spacing w:val="-3"/>
        </w:rPr>
        <w:t>longevity, </w:t>
      </w:r>
      <w:r>
        <w:rPr/>
        <w:t>size, growth rate, and reproductive effort to provide a prior on </w:t>
      </w:r>
      <w:r>
        <w:rPr>
          <w:rFonts w:ascii="Times New Roman" w:eastAsia="Times New Roman"/>
          <w:i/>
          <w:spacing w:val="10"/>
        </w:rPr>
        <w:t>𝑀</w:t>
      </w:r>
      <w:r>
        <w:rPr>
          <w:spacing w:val="10"/>
        </w:rPr>
        <w:t>. </w:t>
      </w:r>
      <w:r>
        <w:rPr/>
        <w:t>In that same issue of </w:t>
      </w:r>
      <w:r>
        <w:rPr>
          <w:rFonts w:ascii="Times New Roman" w:eastAsia="Times New Roman"/>
          <w:i/>
        </w:rPr>
        <w:t>ICES Journal of </w:t>
      </w:r>
      <w:r>
        <w:rPr>
          <w:rFonts w:ascii="Times New Roman" w:eastAsia="Times New Roman"/>
          <w:i/>
        </w:rPr>
        <w:t>Marine Science</w:t>
      </w:r>
      <w:r>
        <w:rPr/>
        <w:t>, Then et al. (</w:t>
      </w:r>
      <w:hyperlink w:history="true" w:anchor="_bookmark126">
        <w:r>
          <w:rPr>
            <w:color w:val="0000FF"/>
          </w:rPr>
          <w:t>2015</w:t>
        </w:r>
      </w:hyperlink>
      <w:r>
        <w:rPr/>
        <w:t>) provided an updated data set of estimates of </w:t>
      </w:r>
      <w:r>
        <w:rPr>
          <w:rFonts w:ascii="Times New Roman" w:eastAsia="Times New Roman"/>
          <w:i/>
        </w:rPr>
        <w:t>𝑀 </w:t>
      </w:r>
      <w:r>
        <w:rPr/>
        <w:t>and related</w:t>
      </w:r>
      <w:r>
        <w:rPr>
          <w:spacing w:val="-12"/>
        </w:rPr>
        <w:t> </w:t>
      </w:r>
      <w:r>
        <w:rPr/>
        <w:t>life</w:t>
      </w:r>
      <w:r>
        <w:rPr>
          <w:spacing w:val="-12"/>
        </w:rPr>
        <w:t> </w:t>
      </w:r>
      <w:r>
        <w:rPr/>
        <w:t>history</w:t>
      </w:r>
      <w:r>
        <w:rPr>
          <w:spacing w:val="-12"/>
        </w:rPr>
        <w:t> </w:t>
      </w:r>
      <w:r>
        <w:rPr/>
        <w:t>parameters</w:t>
      </w:r>
      <w:r>
        <w:rPr>
          <w:spacing w:val="-12"/>
        </w:rPr>
        <w:t> </w:t>
      </w:r>
      <w:r>
        <w:rPr/>
        <w:t>across</w:t>
      </w:r>
      <w:r>
        <w:rPr>
          <w:spacing w:val="-12"/>
        </w:rPr>
        <w:t> </w:t>
      </w:r>
      <w:r>
        <w:rPr/>
        <w:t>a</w:t>
      </w:r>
      <w:r>
        <w:rPr>
          <w:spacing w:val="-12"/>
        </w:rPr>
        <w:t> </w:t>
      </w:r>
      <w:r>
        <w:rPr/>
        <w:t>large</w:t>
      </w:r>
      <w:r>
        <w:rPr>
          <w:spacing w:val="-12"/>
        </w:rPr>
        <w:t> </w:t>
      </w:r>
      <w:r>
        <w:rPr/>
        <w:t>number</w:t>
      </w:r>
      <w:r>
        <w:rPr>
          <w:spacing w:val="-12"/>
        </w:rPr>
        <w:t> </w:t>
      </w:r>
      <w:r>
        <w:rPr/>
        <w:t>of</w:t>
      </w:r>
      <w:r>
        <w:rPr>
          <w:spacing w:val="-12"/>
        </w:rPr>
        <w:t> </w:t>
      </w:r>
      <w:r>
        <w:rPr/>
        <w:t>fish</w:t>
      </w:r>
      <w:r>
        <w:rPr>
          <w:spacing w:val="-12"/>
        </w:rPr>
        <w:t> </w:t>
      </w:r>
      <w:r>
        <w:rPr/>
        <w:t>species</w:t>
      </w:r>
      <w:r>
        <w:rPr>
          <w:spacing w:val="-12"/>
        </w:rPr>
        <w:t> </w:t>
      </w:r>
      <w:r>
        <w:rPr/>
        <w:t>from</w:t>
      </w:r>
      <w:r>
        <w:rPr>
          <w:spacing w:val="-12"/>
        </w:rPr>
        <w:t> </w:t>
      </w:r>
      <w:r>
        <w:rPr/>
        <w:t>which</w:t>
      </w:r>
      <w:r>
        <w:rPr>
          <w:spacing w:val="-12"/>
        </w:rPr>
        <w:t> </w:t>
      </w:r>
      <w:r>
        <w:rPr/>
        <w:t>to</w:t>
      </w:r>
      <w:r>
        <w:rPr>
          <w:spacing w:val="-12"/>
        </w:rPr>
        <w:t> </w:t>
      </w:r>
      <w:r>
        <w:rPr/>
        <w:t>develop an </w:t>
      </w:r>
      <w:r>
        <w:rPr>
          <w:rFonts w:ascii="Times New Roman" w:eastAsia="Times New Roman"/>
          <w:i/>
        </w:rPr>
        <w:t>𝑀 </w:t>
      </w:r>
      <w:r>
        <w:rPr/>
        <w:t>estimator for fish species in general. They concluded </w:t>
      </w:r>
      <w:r>
        <w:rPr>
          <w:spacing w:val="-4"/>
        </w:rPr>
        <w:t>by </w:t>
      </w:r>
      <w:r>
        <w:rPr/>
        <w:t>recommending </w:t>
      </w:r>
      <w:r>
        <w:rPr>
          <w:rFonts w:ascii="Times New Roman" w:eastAsia="Times New Roman"/>
          <w:i/>
        </w:rPr>
        <w:t>𝑀 </w:t>
      </w:r>
      <w:r>
        <w:rPr/>
        <w:t>estimates </w:t>
      </w:r>
      <w:r>
        <w:rPr>
          <w:spacing w:val="1"/>
        </w:rPr>
        <w:t>be</w:t>
      </w:r>
      <w:r>
        <w:rPr>
          <w:spacing w:val="11"/>
        </w:rPr>
        <w:t> </w:t>
      </w:r>
      <w:r>
        <w:rPr/>
        <w:t>based</w:t>
      </w:r>
      <w:r>
        <w:rPr>
          <w:spacing w:val="11"/>
        </w:rPr>
        <w:t> </w:t>
      </w:r>
      <w:r>
        <w:rPr/>
        <w:t>on</w:t>
      </w:r>
      <w:r>
        <w:rPr>
          <w:spacing w:val="11"/>
        </w:rPr>
        <w:t> </w:t>
      </w:r>
      <w:r>
        <w:rPr/>
        <w:t>maximum</w:t>
      </w:r>
      <w:r>
        <w:rPr>
          <w:spacing w:val="11"/>
        </w:rPr>
        <w:t> </w:t>
      </w:r>
      <w:r>
        <w:rPr/>
        <w:t>age</w:t>
      </w:r>
      <w:r>
        <w:rPr>
          <w:spacing w:val="11"/>
        </w:rPr>
        <w:t> </w:t>
      </w:r>
      <w:r>
        <w:rPr/>
        <w:t>alone,</w:t>
      </w:r>
      <w:r>
        <w:rPr>
          <w:spacing w:val="15"/>
        </w:rPr>
        <w:t> </w:t>
      </w:r>
      <w:r>
        <w:rPr/>
        <w:t>based</w:t>
      </w:r>
      <w:r>
        <w:rPr>
          <w:spacing w:val="11"/>
        </w:rPr>
        <w:t> </w:t>
      </w:r>
      <w:r>
        <w:rPr/>
        <w:t>on</w:t>
      </w:r>
      <w:r>
        <w:rPr>
          <w:spacing w:val="11"/>
        </w:rPr>
        <w:t> </w:t>
      </w:r>
      <w:r>
        <w:rPr/>
        <w:t>an</w:t>
      </w:r>
      <w:r>
        <w:rPr>
          <w:spacing w:val="11"/>
        </w:rPr>
        <w:t> </w:t>
      </w:r>
      <w:r>
        <w:rPr/>
        <w:t>updated</w:t>
      </w:r>
      <w:r>
        <w:rPr>
          <w:spacing w:val="11"/>
        </w:rPr>
        <w:t> </w:t>
      </w:r>
      <w:r>
        <w:rPr/>
        <w:t>Hoenig</w:t>
      </w:r>
      <w:r>
        <w:rPr>
          <w:spacing w:val="11"/>
        </w:rPr>
        <w:t> </w:t>
      </w:r>
      <w:r>
        <w:rPr/>
        <w:t>non-linear</w:t>
      </w:r>
      <w:r>
        <w:rPr>
          <w:spacing w:val="11"/>
        </w:rPr>
        <w:t> </w:t>
      </w:r>
      <w:r>
        <w:rPr/>
        <w:t>least</w:t>
      </w:r>
      <w:r>
        <w:rPr>
          <w:spacing w:val="11"/>
        </w:rPr>
        <w:t> </w:t>
      </w:r>
      <w:r>
        <w:rPr/>
        <w:t>squares</w:t>
      </w:r>
    </w:p>
    <w:p>
      <w:pPr>
        <w:pStyle w:val="BodyText"/>
        <w:spacing w:line="309" w:lineRule="exact"/>
        <w:ind w:left="160"/>
        <w:jc w:val="both"/>
      </w:pPr>
      <w:r>
        <w:rPr/>
        <w:pict>
          <v:shape style="position:absolute;margin-left:188.425003pt;margin-top:8.057113pt;width:16.8pt;height:8pt;mso-position-horizontal-relative:page;mso-position-vertical-relative:paragraph;z-index:-613168" type="#_x0000_t202" filled="false" stroked="false">
            <v:textbox inset="0,0,0,0">
              <w:txbxContent>
                <w:p>
                  <w:pPr>
                    <w:spacing w:line="159" w:lineRule="exact" w:before="0"/>
                    <w:ind w:left="0" w:right="0" w:firstLine="0"/>
                    <w:jc w:val="left"/>
                    <w:rPr>
                      <w:rFonts w:ascii="Sitka Text" w:eastAsia="Sitka Text"/>
                      <w:i/>
                      <w:sz w:val="16"/>
                    </w:rPr>
                  </w:pPr>
                  <w:r>
                    <w:rPr>
                      <w:rFonts w:ascii="Sitka Text" w:eastAsia="Sitka Text"/>
                      <w:i/>
                      <w:w w:val="168"/>
                      <w:sz w:val="16"/>
                    </w:rPr>
                    <w:t>�𝑎�</w:t>
                  </w:r>
                </w:p>
              </w:txbxContent>
            </v:textbox>
            <w10:wrap type="none"/>
          </v:shape>
        </w:pict>
      </w:r>
      <w:r>
        <w:rPr/>
        <w:t>estimator </w:t>
      </w:r>
      <w:r>
        <w:rPr>
          <w:rFonts w:ascii="Times New Roman" w:hAnsi="Times New Roman" w:eastAsia="Times New Roman"/>
          <w:i/>
        </w:rPr>
        <w:t>𝑀 </w:t>
      </w:r>
      <w:r>
        <w:rPr/>
        <w:t>= 4</w:t>
      </w:r>
      <w:r>
        <w:rPr>
          <w:rFonts w:ascii="Times New Roman" w:hAnsi="Times New Roman" w:eastAsia="Times New Roman"/>
          <w:i/>
        </w:rPr>
        <w:t>.</w:t>
      </w:r>
      <w:r>
        <w:rPr/>
        <w:t>899</w:t>
      </w:r>
      <w:r>
        <w:rPr>
          <w:rFonts w:ascii="Times New Roman" w:hAnsi="Times New Roman" w:eastAsia="Times New Roman"/>
          <w:i/>
        </w:rPr>
        <w:t>𝐴</w:t>
      </w:r>
      <w:r>
        <w:rPr>
          <w:rFonts w:ascii="Lucida Sans Unicode" w:hAnsi="Lucida Sans Unicode" w:eastAsia="Lucida Sans Unicode"/>
          <w:vertAlign w:val="superscript"/>
        </w:rPr>
        <w:t>−</w:t>
      </w:r>
      <w:r>
        <w:rPr>
          <w:rFonts w:ascii="Times New Roman" w:hAnsi="Times New Roman" w:eastAsia="Times New Roman"/>
          <w:vertAlign w:val="superscript"/>
        </w:rPr>
        <w:t>0</w:t>
      </w:r>
      <w:r>
        <w:rPr>
          <w:rFonts w:ascii="Sitka Text" w:hAnsi="Sitka Text" w:eastAsia="Sitka Text"/>
          <w:i/>
          <w:vertAlign w:val="superscript"/>
        </w:rPr>
        <w:t>.</w:t>
      </w:r>
      <w:r>
        <w:rPr>
          <w:rFonts w:ascii="Times New Roman" w:hAnsi="Times New Roman" w:eastAsia="Times New Roman"/>
          <w:vertAlign w:val="superscript"/>
        </w:rPr>
        <w:t>916</w:t>
      </w:r>
      <w:r>
        <w:rPr>
          <w:vertAlign w:val="baseline"/>
        </w:rPr>
        <w:t>. The approach of basing </w:t>
      </w:r>
      <w:r>
        <w:rPr>
          <w:rFonts w:ascii="Times New Roman" w:hAnsi="Times New Roman" w:eastAsia="Times New Roman"/>
          <w:i/>
          <w:vertAlign w:val="baseline"/>
        </w:rPr>
        <w:t>𝑀 </w:t>
      </w:r>
      <w:r>
        <w:rPr>
          <w:vertAlign w:val="baseline"/>
        </w:rPr>
        <w:t>priors on maximum age alone was</w:t>
      </w:r>
    </w:p>
    <w:p>
      <w:pPr>
        <w:pStyle w:val="BodyText"/>
        <w:spacing w:line="254" w:lineRule="exact"/>
        <w:ind w:left="160"/>
        <w:jc w:val="both"/>
      </w:pPr>
      <w:r>
        <w:rPr/>
        <w:t>one</w:t>
      </w:r>
      <w:r>
        <w:rPr>
          <w:spacing w:val="-28"/>
        </w:rPr>
        <w:t> </w:t>
      </w:r>
      <w:r>
        <w:rPr/>
        <w:t>that</w:t>
      </w:r>
      <w:r>
        <w:rPr>
          <w:spacing w:val="-28"/>
        </w:rPr>
        <w:t> </w:t>
      </w:r>
      <w:r>
        <w:rPr>
          <w:spacing w:val="-3"/>
        </w:rPr>
        <w:t>was</w:t>
      </w:r>
      <w:r>
        <w:rPr>
          <w:spacing w:val="-28"/>
        </w:rPr>
        <w:t> </w:t>
      </w:r>
      <w:r>
        <w:rPr/>
        <w:t>already</w:t>
      </w:r>
      <w:r>
        <w:rPr>
          <w:spacing w:val="-28"/>
        </w:rPr>
        <w:t> </w:t>
      </w:r>
      <w:r>
        <w:rPr/>
        <w:t>being</w:t>
      </w:r>
      <w:r>
        <w:rPr>
          <w:spacing w:val="-28"/>
        </w:rPr>
        <w:t> </w:t>
      </w:r>
      <w:r>
        <w:rPr/>
        <w:t>used</w:t>
      </w:r>
      <w:r>
        <w:rPr>
          <w:spacing w:val="-28"/>
        </w:rPr>
        <w:t> </w:t>
      </w:r>
      <w:r>
        <w:rPr/>
        <w:t>for</w:t>
      </w:r>
      <w:r>
        <w:rPr>
          <w:spacing w:val="-28"/>
        </w:rPr>
        <w:t> </w:t>
      </w:r>
      <w:r>
        <w:rPr>
          <w:spacing w:val="-5"/>
        </w:rPr>
        <w:t>West</w:t>
      </w:r>
      <w:r>
        <w:rPr>
          <w:spacing w:val="-28"/>
        </w:rPr>
        <w:t> </w:t>
      </w:r>
      <w:r>
        <w:rPr/>
        <w:t>Coast</w:t>
      </w:r>
      <w:r>
        <w:rPr>
          <w:spacing w:val="-28"/>
        </w:rPr>
        <w:t> </w:t>
      </w:r>
      <w:r>
        <w:rPr/>
        <w:t>rockfish</w:t>
      </w:r>
      <w:r>
        <w:rPr>
          <w:spacing w:val="-28"/>
        </w:rPr>
        <w:t> </w:t>
      </w:r>
      <w:r>
        <w:rPr/>
        <w:t>assessments.</w:t>
      </w:r>
      <w:r>
        <w:rPr>
          <w:spacing w:val="-18"/>
        </w:rPr>
        <w:t> </w:t>
      </w:r>
      <w:r>
        <w:rPr>
          <w:spacing w:val="-3"/>
        </w:rPr>
        <w:t>However,</w:t>
      </w:r>
      <w:r>
        <w:rPr>
          <w:spacing w:val="-28"/>
        </w:rPr>
        <w:t> </w:t>
      </w:r>
      <w:r>
        <w:rPr/>
        <w:t>in</w:t>
      </w:r>
      <w:r>
        <w:rPr>
          <w:spacing w:val="-28"/>
        </w:rPr>
        <w:t> </w:t>
      </w:r>
      <w:r>
        <w:rPr/>
        <w:t>fitting</w:t>
      </w:r>
      <w:r>
        <w:rPr>
          <w:spacing w:val="-28"/>
        </w:rPr>
        <w:t> </w:t>
      </w:r>
      <w:r>
        <w:rPr/>
        <w:t>the</w:t>
      </w:r>
    </w:p>
    <w:p>
      <w:pPr>
        <w:pStyle w:val="BodyText"/>
        <w:spacing w:line="252" w:lineRule="auto" w:before="12"/>
        <w:ind w:left="160" w:right="149"/>
        <w:jc w:val="both"/>
      </w:pPr>
      <w:r>
        <w:rPr/>
        <w:t>alternative</w:t>
      </w:r>
      <w:r>
        <w:rPr>
          <w:spacing w:val="-31"/>
        </w:rPr>
        <w:t> </w:t>
      </w:r>
      <w:r>
        <w:rPr/>
        <w:t>model</w:t>
      </w:r>
      <w:r>
        <w:rPr>
          <w:spacing w:val="-31"/>
        </w:rPr>
        <w:t> </w:t>
      </w:r>
      <w:r>
        <w:rPr/>
        <w:t>forms</w:t>
      </w:r>
      <w:r>
        <w:rPr>
          <w:spacing w:val="-31"/>
        </w:rPr>
        <w:t> </w:t>
      </w:r>
      <w:r>
        <w:rPr/>
        <w:t>relating</w:t>
      </w:r>
      <w:r>
        <w:rPr>
          <w:spacing w:val="-32"/>
        </w:rPr>
        <w:t> </w:t>
      </w:r>
      <w:r>
        <w:rPr>
          <w:rFonts w:ascii="Times New Roman" w:eastAsia="Times New Roman"/>
          <w:i/>
        </w:rPr>
        <w:t>𝑀</w:t>
      </w:r>
      <w:r>
        <w:rPr>
          <w:rFonts w:ascii="Times New Roman" w:eastAsia="Times New Roman"/>
          <w:i/>
          <w:spacing w:val="-21"/>
        </w:rPr>
        <w:t> </w:t>
      </w:r>
      <w:r>
        <w:rPr/>
        <w:t>to</w:t>
      </w:r>
      <w:r>
        <w:rPr>
          <w:spacing w:val="-32"/>
        </w:rPr>
        <w:t> </w:t>
      </w:r>
      <w:r>
        <w:rPr>
          <w:rFonts w:ascii="Times New Roman" w:eastAsia="Times New Roman"/>
          <w:i/>
        </w:rPr>
        <w:t>𝐴</w:t>
      </w:r>
      <w:r>
        <w:rPr>
          <w:rFonts w:ascii="Times New Roman" w:eastAsia="Times New Roman"/>
          <w:vertAlign w:val="subscript"/>
        </w:rPr>
        <w:t>max</w:t>
      </w:r>
      <w:r>
        <w:rPr>
          <w:vertAlign w:val="baseline"/>
        </w:rPr>
        <w:t>,</w:t>
      </w:r>
      <w:r>
        <w:rPr>
          <w:spacing w:val="-29"/>
          <w:vertAlign w:val="baseline"/>
        </w:rPr>
        <w:t> </w:t>
      </w:r>
      <w:r>
        <w:rPr>
          <w:vertAlign w:val="baseline"/>
        </w:rPr>
        <w:t>Then</w:t>
      </w:r>
      <w:r>
        <w:rPr>
          <w:spacing w:val="-31"/>
          <w:vertAlign w:val="baseline"/>
        </w:rPr>
        <w:t> </w:t>
      </w:r>
      <w:r>
        <w:rPr>
          <w:vertAlign w:val="baseline"/>
        </w:rPr>
        <w:t>et</w:t>
      </w:r>
      <w:r>
        <w:rPr>
          <w:spacing w:val="-31"/>
          <w:vertAlign w:val="baseline"/>
        </w:rPr>
        <w:t> </w:t>
      </w:r>
      <w:r>
        <w:rPr>
          <w:vertAlign w:val="baseline"/>
        </w:rPr>
        <w:t>al.</w:t>
      </w:r>
      <w:r>
        <w:rPr>
          <w:spacing w:val="-12"/>
          <w:vertAlign w:val="baseline"/>
        </w:rPr>
        <w:t> </w:t>
      </w:r>
      <w:r>
        <w:rPr>
          <w:vertAlign w:val="baseline"/>
        </w:rPr>
        <w:t>(</w:t>
      </w:r>
      <w:hyperlink w:history="true" w:anchor="_bookmark126">
        <w:r>
          <w:rPr>
            <w:color w:val="0000FF"/>
            <w:vertAlign w:val="baseline"/>
          </w:rPr>
          <w:t>2015</w:t>
        </w:r>
      </w:hyperlink>
      <w:r>
        <w:rPr>
          <w:vertAlign w:val="baseline"/>
        </w:rPr>
        <w:t>)</w:t>
      </w:r>
      <w:r>
        <w:rPr>
          <w:spacing w:val="-31"/>
          <w:vertAlign w:val="baseline"/>
        </w:rPr>
        <w:t> </w:t>
      </w:r>
      <w:r>
        <w:rPr>
          <w:vertAlign w:val="baseline"/>
        </w:rPr>
        <w:t>did</w:t>
      </w:r>
      <w:r>
        <w:rPr>
          <w:spacing w:val="-31"/>
          <w:vertAlign w:val="baseline"/>
        </w:rPr>
        <w:t> </w:t>
      </w:r>
      <w:r>
        <w:rPr>
          <w:vertAlign w:val="baseline"/>
        </w:rPr>
        <w:t>not</w:t>
      </w:r>
      <w:r>
        <w:rPr>
          <w:spacing w:val="-31"/>
          <w:vertAlign w:val="baseline"/>
        </w:rPr>
        <w:t> </w:t>
      </w:r>
      <w:r>
        <w:rPr>
          <w:vertAlign w:val="baseline"/>
        </w:rPr>
        <w:t>consistently</w:t>
      </w:r>
      <w:r>
        <w:rPr>
          <w:spacing w:val="-31"/>
          <w:vertAlign w:val="baseline"/>
        </w:rPr>
        <w:t> </w:t>
      </w:r>
      <w:r>
        <w:rPr>
          <w:vertAlign w:val="baseline"/>
        </w:rPr>
        <w:t>apply</w:t>
      </w:r>
      <w:r>
        <w:rPr>
          <w:spacing w:val="-31"/>
          <w:vertAlign w:val="baseline"/>
        </w:rPr>
        <w:t> </w:t>
      </w:r>
      <w:r>
        <w:rPr>
          <w:vertAlign w:val="baseline"/>
        </w:rPr>
        <w:t>their transformation.</w:t>
      </w:r>
      <w:r>
        <w:rPr>
          <w:spacing w:val="-22"/>
          <w:vertAlign w:val="baseline"/>
        </w:rPr>
        <w:t> </w:t>
      </w:r>
      <w:r>
        <w:rPr>
          <w:vertAlign w:val="baseline"/>
        </w:rPr>
        <w:t>In</w:t>
      </w:r>
      <w:r>
        <w:rPr>
          <w:spacing w:val="-31"/>
          <w:vertAlign w:val="baseline"/>
        </w:rPr>
        <w:t> </w:t>
      </w:r>
      <w:r>
        <w:rPr>
          <w:vertAlign w:val="baseline"/>
        </w:rPr>
        <w:t>particular,</w:t>
      </w:r>
      <w:r>
        <w:rPr>
          <w:spacing w:val="-31"/>
          <w:vertAlign w:val="baseline"/>
        </w:rPr>
        <w:t> </w:t>
      </w:r>
      <w:r>
        <w:rPr>
          <w:vertAlign w:val="baseline"/>
        </w:rPr>
        <w:t>in</w:t>
      </w:r>
      <w:r>
        <w:rPr>
          <w:spacing w:val="-31"/>
          <w:vertAlign w:val="baseline"/>
        </w:rPr>
        <w:t> </w:t>
      </w:r>
      <w:r>
        <w:rPr>
          <w:vertAlign w:val="baseline"/>
        </w:rPr>
        <w:t>real</w:t>
      </w:r>
      <w:r>
        <w:rPr>
          <w:spacing w:val="-31"/>
          <w:vertAlign w:val="baseline"/>
        </w:rPr>
        <w:t> </w:t>
      </w:r>
      <w:r>
        <w:rPr>
          <w:vertAlign w:val="baseline"/>
        </w:rPr>
        <w:t>space,</w:t>
      </w:r>
      <w:r>
        <w:rPr>
          <w:spacing w:val="-31"/>
          <w:vertAlign w:val="baseline"/>
        </w:rPr>
        <w:t> </w:t>
      </w:r>
      <w:r>
        <w:rPr>
          <w:vertAlign w:val="baseline"/>
        </w:rPr>
        <w:t>one</w:t>
      </w:r>
      <w:r>
        <w:rPr>
          <w:spacing w:val="-31"/>
          <w:vertAlign w:val="baseline"/>
        </w:rPr>
        <w:t> </w:t>
      </w:r>
      <w:r>
        <w:rPr>
          <w:vertAlign w:val="baseline"/>
        </w:rPr>
        <w:t>would</w:t>
      </w:r>
      <w:r>
        <w:rPr>
          <w:spacing w:val="-31"/>
          <w:vertAlign w:val="baseline"/>
        </w:rPr>
        <w:t> </w:t>
      </w:r>
      <w:r>
        <w:rPr>
          <w:vertAlign w:val="baseline"/>
        </w:rPr>
        <w:t>expect</w:t>
      </w:r>
      <w:r>
        <w:rPr>
          <w:spacing w:val="-31"/>
          <w:vertAlign w:val="baseline"/>
        </w:rPr>
        <w:t> </w:t>
      </w:r>
      <w:r>
        <w:rPr>
          <w:vertAlign w:val="baseline"/>
        </w:rPr>
        <w:t>substantial</w:t>
      </w:r>
      <w:r>
        <w:rPr>
          <w:spacing w:val="-31"/>
          <w:vertAlign w:val="baseline"/>
        </w:rPr>
        <w:t> </w:t>
      </w:r>
      <w:r>
        <w:rPr>
          <w:vertAlign w:val="baseline"/>
        </w:rPr>
        <w:t>heteroscedasticity in</w:t>
      </w:r>
      <w:r>
        <w:rPr>
          <w:spacing w:val="-17"/>
          <w:vertAlign w:val="baseline"/>
        </w:rPr>
        <w:t> </w:t>
      </w:r>
      <w:r>
        <w:rPr>
          <w:vertAlign w:val="baseline"/>
        </w:rPr>
        <w:t>both</w:t>
      </w:r>
      <w:r>
        <w:rPr>
          <w:spacing w:val="-17"/>
          <w:vertAlign w:val="baseline"/>
        </w:rPr>
        <w:t> </w:t>
      </w:r>
      <w:r>
        <w:rPr>
          <w:vertAlign w:val="baseline"/>
        </w:rPr>
        <w:t>the</w:t>
      </w:r>
      <w:r>
        <w:rPr>
          <w:spacing w:val="-17"/>
          <w:vertAlign w:val="baseline"/>
        </w:rPr>
        <w:t> </w:t>
      </w:r>
      <w:r>
        <w:rPr>
          <w:vertAlign w:val="baseline"/>
        </w:rPr>
        <w:t>observation</w:t>
      </w:r>
      <w:r>
        <w:rPr>
          <w:spacing w:val="-17"/>
          <w:vertAlign w:val="baseline"/>
        </w:rPr>
        <w:t> </w:t>
      </w:r>
      <w:r>
        <w:rPr>
          <w:vertAlign w:val="baseline"/>
        </w:rPr>
        <w:t>and</w:t>
      </w:r>
      <w:r>
        <w:rPr>
          <w:spacing w:val="-18"/>
          <w:vertAlign w:val="baseline"/>
        </w:rPr>
        <w:t> </w:t>
      </w:r>
      <w:r>
        <w:rPr>
          <w:vertAlign w:val="baseline"/>
        </w:rPr>
        <w:t>process</w:t>
      </w:r>
      <w:r>
        <w:rPr>
          <w:spacing w:val="-18"/>
          <w:vertAlign w:val="baseline"/>
        </w:rPr>
        <w:t> </w:t>
      </w:r>
      <w:r>
        <w:rPr>
          <w:vertAlign w:val="baseline"/>
        </w:rPr>
        <w:t>error</w:t>
      </w:r>
      <w:r>
        <w:rPr>
          <w:spacing w:val="-17"/>
          <w:vertAlign w:val="baseline"/>
        </w:rPr>
        <w:t> </w:t>
      </w:r>
      <w:r>
        <w:rPr>
          <w:vertAlign w:val="baseline"/>
        </w:rPr>
        <w:t>associated</w:t>
      </w:r>
      <w:r>
        <w:rPr>
          <w:spacing w:val="-17"/>
          <w:vertAlign w:val="baseline"/>
        </w:rPr>
        <w:t> </w:t>
      </w:r>
      <w:r>
        <w:rPr>
          <w:vertAlign w:val="baseline"/>
        </w:rPr>
        <w:t>with</w:t>
      </w:r>
      <w:r>
        <w:rPr>
          <w:spacing w:val="-18"/>
          <w:vertAlign w:val="baseline"/>
        </w:rPr>
        <w:t> </w:t>
      </w:r>
      <w:r>
        <w:rPr>
          <w:vertAlign w:val="baseline"/>
        </w:rPr>
        <w:t>the</w:t>
      </w:r>
      <w:r>
        <w:rPr>
          <w:spacing w:val="-17"/>
          <w:vertAlign w:val="baseline"/>
        </w:rPr>
        <w:t> </w:t>
      </w:r>
      <w:r>
        <w:rPr>
          <w:vertAlign w:val="baseline"/>
        </w:rPr>
        <w:t>observed</w:t>
      </w:r>
      <w:r>
        <w:rPr>
          <w:spacing w:val="-17"/>
          <w:vertAlign w:val="baseline"/>
        </w:rPr>
        <w:t> </w:t>
      </w:r>
      <w:r>
        <w:rPr>
          <w:vertAlign w:val="baseline"/>
        </w:rPr>
        <w:t>relationship</w:t>
      </w:r>
      <w:r>
        <w:rPr>
          <w:spacing w:val="-17"/>
          <w:vertAlign w:val="baseline"/>
        </w:rPr>
        <w:t> </w:t>
      </w:r>
      <w:r>
        <w:rPr>
          <w:vertAlign w:val="baseline"/>
        </w:rPr>
        <w:t>of</w:t>
      </w:r>
      <w:r>
        <w:rPr>
          <w:spacing w:val="-17"/>
          <w:vertAlign w:val="baseline"/>
        </w:rPr>
        <w:t> </w:t>
      </w:r>
      <w:r>
        <w:rPr>
          <w:rFonts w:ascii="Times New Roman" w:eastAsia="Times New Roman"/>
          <w:i/>
          <w:vertAlign w:val="baseline"/>
        </w:rPr>
        <w:t>𝑀</w:t>
      </w:r>
      <w:r>
        <w:rPr>
          <w:rFonts w:ascii="Times New Roman" w:eastAsia="Times New Roman"/>
          <w:i/>
          <w:spacing w:val="-6"/>
          <w:vertAlign w:val="baseline"/>
        </w:rPr>
        <w:t> </w:t>
      </w:r>
      <w:r>
        <w:rPr>
          <w:vertAlign w:val="baseline"/>
        </w:rPr>
        <w:t>to</w:t>
      </w:r>
    </w:p>
    <w:p>
      <w:pPr>
        <w:pStyle w:val="BodyText"/>
        <w:spacing w:line="254" w:lineRule="auto"/>
        <w:ind w:left="151" w:right="153" w:firstLine="8"/>
        <w:jc w:val="both"/>
      </w:pPr>
      <w:r>
        <w:rPr>
          <w:rFonts w:ascii="Times New Roman" w:eastAsia="Times New Roman"/>
          <w:i/>
        </w:rPr>
        <w:t>𝐴</w:t>
      </w:r>
      <w:r>
        <w:rPr>
          <w:rFonts w:ascii="Times New Roman" w:eastAsia="Times New Roman"/>
          <w:vertAlign w:val="subscript"/>
        </w:rPr>
        <w:t>max</w:t>
      </w:r>
      <w:r>
        <w:rPr>
          <w:vertAlign w:val="baseline"/>
        </w:rPr>
        <w:t>. Therefore, it would </w:t>
      </w:r>
      <w:r>
        <w:rPr>
          <w:spacing w:val="1"/>
          <w:vertAlign w:val="baseline"/>
        </w:rPr>
        <w:t>be </w:t>
      </w:r>
      <w:r>
        <w:rPr>
          <w:vertAlign w:val="baseline"/>
        </w:rPr>
        <w:t>reasonable to fit all models under a log transformation. This </w:t>
      </w:r>
      <w:r>
        <w:rPr>
          <w:spacing w:val="-3"/>
          <w:vertAlign w:val="baseline"/>
        </w:rPr>
        <w:t>was</w:t>
      </w:r>
      <w:r>
        <w:rPr>
          <w:spacing w:val="-25"/>
          <w:vertAlign w:val="baseline"/>
        </w:rPr>
        <w:t> </w:t>
      </w:r>
      <w:r>
        <w:rPr>
          <w:vertAlign w:val="baseline"/>
        </w:rPr>
        <w:t>not</w:t>
      </w:r>
      <w:r>
        <w:rPr>
          <w:spacing w:val="-25"/>
          <w:vertAlign w:val="baseline"/>
        </w:rPr>
        <w:t> </w:t>
      </w:r>
      <w:r>
        <w:rPr>
          <w:vertAlign w:val="baseline"/>
        </w:rPr>
        <w:t>done.</w:t>
      </w:r>
      <w:r>
        <w:rPr>
          <w:spacing w:val="-11"/>
          <w:vertAlign w:val="baseline"/>
        </w:rPr>
        <w:t> </w:t>
      </w:r>
      <w:r>
        <w:rPr>
          <w:vertAlign w:val="baseline"/>
        </w:rPr>
        <w:t>Re-evaluating</w:t>
      </w:r>
      <w:r>
        <w:rPr>
          <w:spacing w:val="-25"/>
          <w:vertAlign w:val="baseline"/>
        </w:rPr>
        <w:t> </w:t>
      </w:r>
      <w:r>
        <w:rPr>
          <w:vertAlign w:val="baseline"/>
        </w:rPr>
        <w:t>the</w:t>
      </w:r>
      <w:r>
        <w:rPr>
          <w:spacing w:val="-25"/>
          <w:vertAlign w:val="baseline"/>
        </w:rPr>
        <w:t> </w:t>
      </w:r>
      <w:r>
        <w:rPr>
          <w:vertAlign w:val="baseline"/>
        </w:rPr>
        <w:t>data</w:t>
      </w:r>
      <w:r>
        <w:rPr>
          <w:spacing w:val="-25"/>
          <w:vertAlign w:val="baseline"/>
        </w:rPr>
        <w:t> </w:t>
      </w:r>
      <w:r>
        <w:rPr>
          <w:vertAlign w:val="baseline"/>
        </w:rPr>
        <w:t>used</w:t>
      </w:r>
      <w:r>
        <w:rPr>
          <w:spacing w:val="-25"/>
          <w:vertAlign w:val="baseline"/>
        </w:rPr>
        <w:t> </w:t>
      </w:r>
      <w:r>
        <w:rPr>
          <w:vertAlign w:val="baseline"/>
        </w:rPr>
        <w:t>in</w:t>
      </w:r>
      <w:r>
        <w:rPr>
          <w:spacing w:val="-25"/>
          <w:vertAlign w:val="baseline"/>
        </w:rPr>
        <w:t> </w:t>
      </w:r>
      <w:r>
        <w:rPr>
          <w:vertAlign w:val="baseline"/>
        </w:rPr>
        <w:t>Then</w:t>
      </w:r>
      <w:r>
        <w:rPr>
          <w:spacing w:val="-25"/>
          <w:vertAlign w:val="baseline"/>
        </w:rPr>
        <w:t> </w:t>
      </w:r>
      <w:r>
        <w:rPr>
          <w:vertAlign w:val="baseline"/>
        </w:rPr>
        <w:t>et</w:t>
      </w:r>
      <w:r>
        <w:rPr>
          <w:spacing w:val="-25"/>
          <w:vertAlign w:val="baseline"/>
        </w:rPr>
        <w:t> </w:t>
      </w:r>
      <w:r>
        <w:rPr>
          <w:vertAlign w:val="baseline"/>
        </w:rPr>
        <w:t>al.</w:t>
      </w:r>
      <w:r>
        <w:rPr>
          <w:spacing w:val="-12"/>
          <w:vertAlign w:val="baseline"/>
        </w:rPr>
        <w:t> </w:t>
      </w:r>
      <w:r>
        <w:rPr>
          <w:vertAlign w:val="baseline"/>
        </w:rPr>
        <w:t>(</w:t>
      </w:r>
      <w:hyperlink w:history="true" w:anchor="_bookmark126">
        <w:r>
          <w:rPr>
            <w:color w:val="0000FF"/>
            <w:vertAlign w:val="baseline"/>
          </w:rPr>
          <w:t>2015</w:t>
        </w:r>
      </w:hyperlink>
      <w:r>
        <w:rPr>
          <w:vertAlign w:val="baseline"/>
        </w:rPr>
        <w:t>)</w:t>
      </w:r>
      <w:r>
        <w:rPr>
          <w:spacing w:val="-25"/>
          <w:vertAlign w:val="baseline"/>
        </w:rPr>
        <w:t> </w:t>
      </w:r>
      <w:r>
        <w:rPr>
          <w:spacing w:val="-4"/>
          <w:vertAlign w:val="baseline"/>
        </w:rPr>
        <w:t>by</w:t>
      </w:r>
      <w:r>
        <w:rPr>
          <w:spacing w:val="-25"/>
          <w:vertAlign w:val="baseline"/>
        </w:rPr>
        <w:t> </w:t>
      </w:r>
      <w:r>
        <w:rPr>
          <w:vertAlign w:val="baseline"/>
        </w:rPr>
        <w:t>fitting</w:t>
      </w:r>
      <w:r>
        <w:rPr>
          <w:spacing w:val="-25"/>
          <w:vertAlign w:val="baseline"/>
        </w:rPr>
        <w:t> </w:t>
      </w:r>
      <w:r>
        <w:rPr>
          <w:vertAlign w:val="baseline"/>
        </w:rPr>
        <w:t>the</w:t>
      </w:r>
      <w:r>
        <w:rPr>
          <w:spacing w:val="-25"/>
          <w:vertAlign w:val="baseline"/>
        </w:rPr>
        <w:t> </w:t>
      </w:r>
      <w:r>
        <w:rPr>
          <w:vertAlign w:val="baseline"/>
        </w:rPr>
        <w:t>one-parameter</w:t>
      </w:r>
    </w:p>
    <w:p>
      <w:pPr>
        <w:pStyle w:val="BodyText"/>
        <w:spacing w:line="249" w:lineRule="auto"/>
        <w:ind w:left="160" w:right="156"/>
        <w:jc w:val="both"/>
      </w:pPr>
      <w:r>
        <w:rPr>
          <w:rFonts w:ascii="Times New Roman" w:eastAsia="Times New Roman"/>
          <w:i/>
        </w:rPr>
        <w:t>𝐴</w:t>
      </w:r>
      <w:r>
        <w:rPr>
          <w:rFonts w:ascii="Times New Roman" w:eastAsia="Times New Roman"/>
          <w:vertAlign w:val="subscript"/>
        </w:rPr>
        <w:t>max</w:t>
      </w:r>
      <w:r>
        <w:rPr>
          <w:rFonts w:ascii="Times New Roman" w:eastAsia="Times New Roman"/>
          <w:vertAlign w:val="baseline"/>
        </w:rPr>
        <w:t> </w:t>
      </w:r>
      <w:r>
        <w:rPr>
          <w:vertAlign w:val="baseline"/>
        </w:rPr>
        <w:t>model under a log-log transformation (such that the slope is forced to be -1 in the transformed space (Hamel </w:t>
      </w:r>
      <w:hyperlink w:history="true" w:anchor="_bookmark96">
        <w:r>
          <w:rPr>
            <w:color w:val="0000FF"/>
            <w:vertAlign w:val="baseline"/>
          </w:rPr>
          <w:t>2015</w:t>
        </w:r>
      </w:hyperlink>
      <w:r>
        <w:rPr>
          <w:vertAlign w:val="baseline"/>
        </w:rPr>
        <w:t>)), the point estimate for </w:t>
      </w:r>
      <w:r>
        <w:rPr>
          <w:rFonts w:ascii="Times New Roman" w:eastAsia="Times New Roman"/>
          <w:i/>
          <w:vertAlign w:val="baseline"/>
        </w:rPr>
        <w:t>𝑀 </w:t>
      </w:r>
      <w:r>
        <w:rPr>
          <w:vertAlign w:val="baseline"/>
        </w:rPr>
        <w:t>is:</w:t>
      </w:r>
    </w:p>
    <w:p>
      <w:pPr>
        <w:pStyle w:val="BodyText"/>
        <w:spacing w:before="10"/>
        <w:rPr>
          <w:sz w:val="20"/>
        </w:rPr>
      </w:pPr>
    </w:p>
    <w:p>
      <w:pPr>
        <w:spacing w:line="182" w:lineRule="auto" w:before="0"/>
        <w:ind w:left="4378" w:right="4399" w:firstLine="0"/>
        <w:jc w:val="center"/>
        <w:rPr>
          <w:rFonts w:ascii="Times New Roman" w:eastAsia="Times New Roman"/>
          <w:sz w:val="16"/>
        </w:rPr>
      </w:pPr>
      <w:r>
        <w:rPr/>
        <w:pict>
          <v:shape style="position:absolute;margin-left:310.001007pt;margin-top:10.491138pt;width:6.35pt;height:8pt;mso-position-horizontal-relative:page;mso-position-vertical-relative:paragraph;z-index:-613144" type="#_x0000_t202" filled="false" stroked="false">
            <v:textbox inset="0,0,0,0">
              <w:txbxContent>
                <w:p>
                  <w:pPr>
                    <w:spacing w:line="159" w:lineRule="exact" w:before="0"/>
                    <w:ind w:left="0" w:right="0" w:firstLine="0"/>
                    <w:jc w:val="left"/>
                    <w:rPr>
                      <w:rFonts w:ascii="Sitka Text" w:eastAsia="Sitka Text"/>
                      <w:i/>
                      <w:sz w:val="16"/>
                    </w:rPr>
                  </w:pPr>
                  <w:r>
                    <w:rPr>
                      <w:rFonts w:ascii="Sitka Text" w:eastAsia="Sitka Text"/>
                      <w:i/>
                      <w:w w:val="190"/>
                      <w:sz w:val="16"/>
                    </w:rPr>
                    <w:t>𝐴</w:t>
                  </w:r>
                </w:p>
              </w:txbxContent>
            </v:textbox>
            <w10:wrap type="none"/>
          </v:shape>
        </w:pict>
      </w:r>
      <w:r>
        <w:rPr>
          <w:rFonts w:ascii="Times New Roman" w:eastAsia="Times New Roman"/>
          <w:i/>
          <w:w w:val="110"/>
          <w:position w:val="-8"/>
          <w:sz w:val="24"/>
        </w:rPr>
        <w:t>𝑀  </w:t>
      </w:r>
      <w:r>
        <w:rPr>
          <w:w w:val="110"/>
          <w:position w:val="-8"/>
          <w:sz w:val="24"/>
        </w:rPr>
        <w:t>= </w:t>
      </w:r>
      <w:r>
        <w:rPr>
          <w:w w:val="110"/>
          <w:sz w:val="24"/>
          <w:u w:val="single"/>
        </w:rPr>
        <w:t> </w:t>
      </w:r>
      <w:r>
        <w:rPr>
          <w:rFonts w:ascii="Times New Roman" w:eastAsia="Times New Roman"/>
          <w:w w:val="110"/>
          <w:sz w:val="16"/>
          <w:u w:val="single"/>
        </w:rPr>
        <w:t>5</w:t>
      </w:r>
      <w:r>
        <w:rPr>
          <w:rFonts w:ascii="Sitka Text" w:eastAsia="Sitka Text"/>
          <w:i/>
          <w:w w:val="110"/>
          <w:sz w:val="16"/>
          <w:u w:val="single"/>
        </w:rPr>
        <w:t>.</w:t>
      </w:r>
      <w:r>
        <w:rPr>
          <w:rFonts w:ascii="Times New Roman" w:eastAsia="Times New Roman"/>
          <w:w w:val="110"/>
          <w:sz w:val="16"/>
          <w:u w:val="single"/>
        </w:rPr>
        <w:t>4</w:t>
      </w:r>
      <w:r>
        <w:rPr>
          <w:rFonts w:ascii="Times New Roman" w:eastAsia="Times New Roman"/>
          <w:sz w:val="16"/>
          <w:u w:val="single"/>
        </w:rPr>
        <w:t> </w:t>
      </w:r>
    </w:p>
    <w:p>
      <w:pPr>
        <w:spacing w:line="112" w:lineRule="exact" w:before="0"/>
        <w:ind w:left="5046" w:right="0" w:firstLine="0"/>
        <w:jc w:val="left"/>
        <w:rPr>
          <w:rFonts w:ascii="Verdana"/>
          <w:sz w:val="12"/>
        </w:rPr>
      </w:pPr>
      <w:r>
        <w:rPr>
          <w:rFonts w:ascii="Verdana"/>
          <w:w w:val="105"/>
          <w:sz w:val="12"/>
        </w:rPr>
        <w:t>max</w:t>
      </w:r>
    </w:p>
    <w:p>
      <w:pPr>
        <w:pStyle w:val="BodyText"/>
        <w:spacing w:before="9"/>
        <w:rPr>
          <w:rFonts w:ascii="Verdana"/>
          <w:sz w:val="16"/>
        </w:rPr>
      </w:pPr>
    </w:p>
    <w:p>
      <w:pPr>
        <w:pStyle w:val="BodyText"/>
        <w:spacing w:line="249" w:lineRule="auto"/>
        <w:ind w:left="151" w:right="156"/>
        <w:jc w:val="both"/>
      </w:pPr>
      <w:r>
        <w:rPr/>
        <w:t>The</w:t>
      </w:r>
      <w:r>
        <w:rPr>
          <w:spacing w:val="-6"/>
        </w:rPr>
        <w:t> </w:t>
      </w:r>
      <w:r>
        <w:rPr/>
        <w:t>above</w:t>
      </w:r>
      <w:r>
        <w:rPr>
          <w:spacing w:val="-6"/>
        </w:rPr>
        <w:t> </w:t>
      </w:r>
      <w:r>
        <w:rPr/>
        <w:t>is</w:t>
      </w:r>
      <w:r>
        <w:rPr>
          <w:spacing w:val="-6"/>
        </w:rPr>
        <w:t> </w:t>
      </w:r>
      <w:r>
        <w:rPr/>
        <w:t>also</w:t>
      </w:r>
      <w:r>
        <w:rPr>
          <w:spacing w:val="-6"/>
        </w:rPr>
        <w:t> </w:t>
      </w:r>
      <w:r>
        <w:rPr/>
        <w:t>the</w:t>
      </w:r>
      <w:r>
        <w:rPr>
          <w:spacing w:val="-6"/>
        </w:rPr>
        <w:t> </w:t>
      </w:r>
      <w:r>
        <w:rPr/>
        <w:t>median</w:t>
      </w:r>
      <w:r>
        <w:rPr>
          <w:spacing w:val="-6"/>
        </w:rPr>
        <w:t> </w:t>
      </w:r>
      <w:r>
        <w:rPr/>
        <w:t>of</w:t>
      </w:r>
      <w:r>
        <w:rPr>
          <w:spacing w:val="-6"/>
        </w:rPr>
        <w:t> </w:t>
      </w:r>
      <w:r>
        <w:rPr/>
        <w:t>the</w:t>
      </w:r>
      <w:r>
        <w:rPr>
          <w:spacing w:val="-6"/>
        </w:rPr>
        <w:t> </w:t>
      </w:r>
      <w:r>
        <w:rPr/>
        <w:t>prior.</w:t>
      </w:r>
      <w:r>
        <w:rPr>
          <w:spacing w:val="10"/>
        </w:rPr>
        <w:t> </w:t>
      </w:r>
      <w:r>
        <w:rPr/>
        <w:t>The</w:t>
      </w:r>
      <w:r>
        <w:rPr>
          <w:spacing w:val="-6"/>
        </w:rPr>
        <w:t> </w:t>
      </w:r>
      <w:r>
        <w:rPr/>
        <w:t>prior</w:t>
      </w:r>
      <w:r>
        <w:rPr>
          <w:spacing w:val="-6"/>
        </w:rPr>
        <w:t> </w:t>
      </w:r>
      <w:r>
        <w:rPr/>
        <w:t>is</w:t>
      </w:r>
      <w:r>
        <w:rPr>
          <w:spacing w:val="-6"/>
        </w:rPr>
        <w:t> </w:t>
      </w:r>
      <w:r>
        <w:rPr/>
        <w:t>defined</w:t>
      </w:r>
      <w:r>
        <w:rPr>
          <w:spacing w:val="-6"/>
        </w:rPr>
        <w:t> </w:t>
      </w:r>
      <w:r>
        <w:rPr/>
        <w:t>as</w:t>
      </w:r>
      <w:r>
        <w:rPr>
          <w:spacing w:val="-6"/>
        </w:rPr>
        <w:t> </w:t>
      </w:r>
      <w:r>
        <w:rPr/>
        <w:t>a</w:t>
      </w:r>
      <w:r>
        <w:rPr>
          <w:spacing w:val="-6"/>
        </w:rPr>
        <w:t> </w:t>
      </w:r>
      <w:r>
        <w:rPr/>
        <w:t>lognormal</w:t>
      </w:r>
      <w:r>
        <w:rPr>
          <w:spacing w:val="-6"/>
        </w:rPr>
        <w:t> </w:t>
      </w:r>
      <w:r>
        <w:rPr/>
        <w:t>distribution </w:t>
      </w:r>
      <w:r>
        <w:rPr>
          <w:w w:val="96"/>
        </w:rPr>
        <w:t>with</w:t>
      </w:r>
      <w:r>
        <w:rPr>
          <w:spacing w:val="20"/>
        </w:rPr>
        <w:t> </w:t>
      </w:r>
      <w:r>
        <w:rPr>
          <w:w w:val="92"/>
        </w:rPr>
        <w:t>mean</w:t>
      </w:r>
      <w:r>
        <w:rPr>
          <w:spacing w:val="20"/>
        </w:rPr>
        <w:t> </w:t>
      </w:r>
      <w:r>
        <w:rPr>
          <w:rFonts w:ascii="Times New Roman" w:eastAsia="Times New Roman"/>
          <w:i/>
          <w:spacing w:val="5"/>
          <w:w w:val="37"/>
        </w:rPr>
        <w:t>�</w:t>
      </w:r>
      <w:r>
        <w:rPr>
          <w:rFonts w:ascii="Times New Roman" w:eastAsia="Times New Roman"/>
          <w:i/>
          <w:w w:val="74"/>
        </w:rPr>
        <w:t>�</w:t>
      </w:r>
      <w:r>
        <w:rPr>
          <w:w w:val="95"/>
        </w:rPr>
        <w:t>(5</w:t>
      </w:r>
      <w:r>
        <w:rPr>
          <w:rFonts w:ascii="Times New Roman" w:eastAsia="Times New Roman"/>
          <w:i/>
          <w:w w:val="107"/>
        </w:rPr>
        <w:t>.</w:t>
      </w:r>
      <w:r>
        <w:rPr>
          <w:w w:val="86"/>
        </w:rPr>
        <w:t>4</w:t>
      </w:r>
      <w:r>
        <w:rPr>
          <w:rFonts w:ascii="Times New Roman" w:eastAsia="Times New Roman"/>
          <w:i/>
          <w:spacing w:val="-13"/>
          <w:w w:val="175"/>
        </w:rPr>
        <w:t>/</w:t>
      </w:r>
      <w:r>
        <w:rPr>
          <w:rFonts w:ascii="Times New Roman" w:eastAsia="Times New Roman"/>
          <w:i/>
          <w:spacing w:val="-1"/>
          <w:w w:val="94"/>
        </w:rPr>
        <w:t>𝐴</w:t>
      </w:r>
      <w:r>
        <w:rPr>
          <w:rFonts w:ascii="Times New Roman" w:eastAsia="Times New Roman"/>
          <w:w w:val="111"/>
          <w:vertAlign w:val="subscript"/>
        </w:rPr>
        <w:t>ma</w:t>
      </w:r>
      <w:r>
        <w:rPr>
          <w:rFonts w:ascii="Times New Roman" w:eastAsia="Times New Roman"/>
          <w:spacing w:val="10"/>
          <w:w w:val="111"/>
          <w:vertAlign w:val="subscript"/>
        </w:rPr>
        <w:t>x</w:t>
      </w:r>
      <w:r>
        <w:rPr>
          <w:w w:val="100"/>
          <w:vertAlign w:val="baseline"/>
        </w:rPr>
        <w:t>)</w:t>
      </w:r>
      <w:r>
        <w:rPr>
          <w:spacing w:val="20"/>
          <w:vertAlign w:val="baseline"/>
        </w:rPr>
        <w:t> </w:t>
      </w:r>
      <w:r>
        <w:rPr>
          <w:w w:val="94"/>
          <w:vertAlign w:val="baseline"/>
        </w:rPr>
        <w:t>and</w:t>
      </w:r>
      <w:r>
        <w:rPr>
          <w:spacing w:val="20"/>
          <w:vertAlign w:val="baseline"/>
        </w:rPr>
        <w:t> </w:t>
      </w:r>
      <w:r>
        <w:rPr>
          <w:w w:val="99"/>
          <w:vertAlign w:val="baseline"/>
        </w:rPr>
        <w:t>SE</w:t>
      </w:r>
      <w:r>
        <w:rPr>
          <w:spacing w:val="20"/>
          <w:vertAlign w:val="baseline"/>
        </w:rPr>
        <w:t> </w:t>
      </w:r>
      <w:r>
        <w:rPr>
          <w:w w:val="117"/>
          <w:vertAlign w:val="baseline"/>
        </w:rPr>
        <w:t>=</w:t>
      </w:r>
      <w:r>
        <w:rPr>
          <w:spacing w:val="20"/>
          <w:vertAlign w:val="baseline"/>
        </w:rPr>
        <w:t> </w:t>
      </w:r>
      <w:r>
        <w:rPr>
          <w:w w:val="86"/>
          <w:vertAlign w:val="baseline"/>
        </w:rPr>
        <w:t>0.438.</w:t>
      </w:r>
    </w:p>
    <w:p>
      <w:pPr>
        <w:pStyle w:val="BodyText"/>
        <w:spacing w:before="8"/>
        <w:rPr>
          <w:sz w:val="23"/>
        </w:rPr>
      </w:pPr>
    </w:p>
    <w:p>
      <w:pPr>
        <w:pStyle w:val="BodyText"/>
        <w:spacing w:line="254" w:lineRule="auto"/>
        <w:ind w:left="132" w:right="115" w:firstLine="18"/>
        <w:jc w:val="both"/>
      </w:pPr>
      <w:r>
        <w:rPr>
          <w:w w:val="95"/>
        </w:rPr>
        <w:t>The natural mortality prior </w:t>
      </w:r>
      <w:r>
        <w:rPr>
          <w:spacing w:val="-3"/>
          <w:w w:val="95"/>
        </w:rPr>
        <w:t>was </w:t>
      </w:r>
      <w:r>
        <w:rPr>
          <w:w w:val="95"/>
        </w:rPr>
        <w:t>updated for this update assessment using the above approach </w:t>
      </w:r>
      <w:r>
        <w:rPr/>
        <w:t>(Figure </w:t>
      </w:r>
      <w:hyperlink w:history="true" w:anchor="_bookmark196">
        <w:r>
          <w:rPr>
            <w:color w:val="0000FF"/>
          </w:rPr>
          <w:t>38</w:t>
        </w:r>
      </w:hyperlink>
      <w:r>
        <w:rPr/>
        <w:t>). Maximum age </w:t>
      </w:r>
      <w:r>
        <w:rPr>
          <w:spacing w:val="-3"/>
        </w:rPr>
        <w:t>was </w:t>
      </w:r>
      <w:r>
        <w:rPr/>
        <w:t>assumed to </w:t>
      </w:r>
      <w:r>
        <w:rPr>
          <w:spacing w:val="1"/>
        </w:rPr>
        <w:t>be </w:t>
      </w:r>
      <w:r>
        <w:rPr/>
        <w:t>32 and 29 years for females and males, respectively,</w:t>
      </w:r>
      <w:r>
        <w:rPr>
          <w:spacing w:val="-5"/>
        </w:rPr>
        <w:t> </w:t>
      </w:r>
      <w:r>
        <w:rPr/>
        <w:t>the</w:t>
      </w:r>
      <w:r>
        <w:rPr>
          <w:spacing w:val="-6"/>
        </w:rPr>
        <w:t> </w:t>
      </w:r>
      <w:r>
        <w:rPr/>
        <w:t>same</w:t>
      </w:r>
      <w:r>
        <w:rPr>
          <w:spacing w:val="-6"/>
        </w:rPr>
        <w:t> </w:t>
      </w:r>
      <w:r>
        <w:rPr/>
        <w:t>assumption</w:t>
      </w:r>
      <w:r>
        <w:rPr>
          <w:spacing w:val="-6"/>
        </w:rPr>
        <w:t> </w:t>
      </w:r>
      <w:r>
        <w:rPr/>
        <w:t>applied</w:t>
      </w:r>
      <w:r>
        <w:rPr>
          <w:spacing w:val="-6"/>
        </w:rPr>
        <w:t> </w:t>
      </w:r>
      <w:r>
        <w:rPr/>
        <w:t>in</w:t>
      </w:r>
      <w:r>
        <w:rPr>
          <w:spacing w:val="-6"/>
        </w:rPr>
        <w:t> </w:t>
      </w:r>
      <w:r>
        <w:rPr/>
        <w:t>the</w:t>
      </w:r>
      <w:r>
        <w:rPr>
          <w:spacing w:val="-6"/>
        </w:rPr>
        <w:t> </w:t>
      </w:r>
      <w:r>
        <w:rPr/>
        <w:t>2013</w:t>
      </w:r>
      <w:r>
        <w:rPr>
          <w:spacing w:val="-6"/>
        </w:rPr>
        <w:t> </w:t>
      </w:r>
      <w:r>
        <w:rPr/>
        <w:t>assessment.</w:t>
      </w:r>
      <w:r>
        <w:rPr>
          <w:spacing w:val="15"/>
        </w:rPr>
        <w:t> </w:t>
      </w:r>
      <w:r>
        <w:rPr/>
        <w:t>Using</w:t>
      </w:r>
      <w:r>
        <w:rPr>
          <w:spacing w:val="-6"/>
        </w:rPr>
        <w:t> </w:t>
      </w:r>
      <w:r>
        <w:rPr/>
        <w:t>the</w:t>
      </w:r>
      <w:r>
        <w:rPr>
          <w:spacing w:val="-6"/>
        </w:rPr>
        <w:t> </w:t>
      </w:r>
      <w:r>
        <w:rPr/>
        <w:t>Hamel</w:t>
      </w:r>
      <w:r>
        <w:rPr>
          <w:spacing w:val="-6"/>
        </w:rPr>
        <w:t> </w:t>
      </w:r>
      <w:r>
        <w:rPr/>
        <w:t>et</w:t>
      </w:r>
      <w:r>
        <w:rPr>
          <w:spacing w:val="-6"/>
        </w:rPr>
        <w:t> </w:t>
      </w:r>
      <w:r>
        <w:rPr/>
        <w:t>al. approach</w:t>
      </w:r>
      <w:r>
        <w:rPr>
          <w:spacing w:val="-16"/>
        </w:rPr>
        <w:t> </w:t>
      </w:r>
      <w:r>
        <w:rPr/>
        <w:t>above,</w:t>
      </w:r>
      <w:r>
        <w:rPr>
          <w:spacing w:val="-16"/>
        </w:rPr>
        <w:t> </w:t>
      </w:r>
      <w:r>
        <w:rPr/>
        <w:t>the</w:t>
      </w:r>
      <w:r>
        <w:rPr>
          <w:spacing w:val="-16"/>
        </w:rPr>
        <w:t> </w:t>
      </w:r>
      <w:r>
        <w:rPr/>
        <w:t>prior</w:t>
      </w:r>
      <w:r>
        <w:rPr>
          <w:spacing w:val="-16"/>
        </w:rPr>
        <w:t> </w:t>
      </w:r>
      <w:r>
        <w:rPr>
          <w:spacing w:val="-3"/>
        </w:rPr>
        <w:t>value</w:t>
      </w:r>
      <w:r>
        <w:rPr>
          <w:spacing w:val="-16"/>
        </w:rPr>
        <w:t> </w:t>
      </w:r>
      <w:r>
        <w:rPr/>
        <w:t>for</w:t>
      </w:r>
      <w:r>
        <w:rPr>
          <w:spacing w:val="-16"/>
        </w:rPr>
        <w:t> </w:t>
      </w:r>
      <w:r>
        <w:rPr/>
        <w:t>females</w:t>
      </w:r>
      <w:r>
        <w:rPr>
          <w:spacing w:val="-16"/>
        </w:rPr>
        <w:t> </w:t>
      </w:r>
      <w:r>
        <w:rPr/>
        <w:t>in</w:t>
      </w:r>
      <w:r>
        <w:rPr>
          <w:spacing w:val="-16"/>
        </w:rPr>
        <w:t> </w:t>
      </w:r>
      <w:r>
        <w:rPr/>
        <w:t>regular</w:t>
      </w:r>
      <w:r>
        <w:rPr>
          <w:spacing w:val="-16"/>
        </w:rPr>
        <w:t> </w:t>
      </w:r>
      <w:r>
        <w:rPr/>
        <w:t>space</w:t>
      </w:r>
      <w:r>
        <w:rPr>
          <w:spacing w:val="-16"/>
        </w:rPr>
        <w:t> </w:t>
      </w:r>
      <w:r>
        <w:rPr/>
        <w:t>is</w:t>
      </w:r>
      <w:r>
        <w:rPr>
          <w:spacing w:val="-16"/>
        </w:rPr>
        <w:t> </w:t>
      </w:r>
      <w:r>
        <w:rPr/>
        <w:t>0.169</w:t>
      </w:r>
      <w:r>
        <w:rPr>
          <w:spacing w:val="-16"/>
        </w:rPr>
        <w:t> </w:t>
      </w:r>
      <w:r>
        <w:rPr/>
        <w:t>and</w:t>
      </w:r>
      <w:r>
        <w:rPr>
          <w:spacing w:val="-16"/>
        </w:rPr>
        <w:t> </w:t>
      </w:r>
      <w:r>
        <w:rPr/>
        <w:t>for</w:t>
      </w:r>
      <w:r>
        <w:rPr>
          <w:spacing w:val="-16"/>
        </w:rPr>
        <w:t> </w:t>
      </w:r>
      <w:r>
        <w:rPr/>
        <w:t>males</w:t>
      </w:r>
      <w:r>
        <w:rPr>
          <w:spacing w:val="-16"/>
        </w:rPr>
        <w:t> </w:t>
      </w:r>
      <w:r>
        <w:rPr/>
        <w:t>is</w:t>
      </w:r>
      <w:r>
        <w:rPr>
          <w:spacing w:val="-16"/>
        </w:rPr>
        <w:t> </w:t>
      </w:r>
      <w:r>
        <w:rPr/>
        <w:t>0.186.</w:t>
      </w:r>
    </w:p>
    <w:p>
      <w:pPr>
        <w:pStyle w:val="BodyText"/>
      </w:pPr>
    </w:p>
    <w:p>
      <w:pPr>
        <w:pStyle w:val="BodyText"/>
        <w:spacing w:before="10"/>
        <w:rPr>
          <w:sz w:val="27"/>
        </w:rPr>
      </w:pPr>
    </w:p>
    <w:p>
      <w:pPr>
        <w:pStyle w:val="Heading3"/>
        <w:numPr>
          <w:ilvl w:val="2"/>
          <w:numId w:val="11"/>
        </w:numPr>
        <w:tabs>
          <w:tab w:pos="982" w:val="left" w:leader="none"/>
        </w:tabs>
        <w:spacing w:line="240" w:lineRule="auto" w:before="0" w:after="0"/>
        <w:ind w:left="981" w:right="0" w:hanging="821"/>
        <w:jc w:val="both"/>
      </w:pPr>
      <w:bookmarkStart w:name="Maturation and Fecundity" w:id="95"/>
      <w:bookmarkEnd w:id="95"/>
      <w:r>
        <w:rPr>
          <w:b w:val="0"/>
        </w:rPr>
      </w:r>
      <w:bookmarkStart w:name="_bookmark46" w:id="96"/>
      <w:bookmarkEnd w:id="96"/>
      <w:r>
        <w:rPr>
          <w:b w:val="0"/>
        </w:rPr>
      </w:r>
      <w:bookmarkStart w:name="_bookmark46" w:id="97"/>
      <w:bookmarkEnd w:id="97"/>
      <w:r>
        <w:rPr/>
        <w:t>Maturation</w:t>
      </w:r>
      <w:r>
        <w:rPr/>
        <w:t> and</w:t>
      </w:r>
      <w:r>
        <w:rPr>
          <w:spacing w:val="-10"/>
        </w:rPr>
        <w:t> </w:t>
      </w:r>
      <w:r>
        <w:rPr>
          <w:spacing w:val="-4"/>
        </w:rPr>
        <w:t>Fecundity</w:t>
      </w:r>
    </w:p>
    <w:p>
      <w:pPr>
        <w:pStyle w:val="BodyText"/>
        <w:rPr>
          <w:b/>
        </w:rPr>
      </w:pPr>
    </w:p>
    <w:p>
      <w:pPr>
        <w:pStyle w:val="BodyText"/>
        <w:spacing w:line="254" w:lineRule="auto" w:before="160"/>
        <w:ind w:left="148" w:right="130" w:firstLine="11"/>
        <w:jc w:val="both"/>
      </w:pPr>
      <w:r>
        <w:rPr>
          <w:w w:val="95"/>
        </w:rPr>
        <w:t>Petrale</w:t>
      </w:r>
      <w:r>
        <w:rPr>
          <w:spacing w:val="-9"/>
          <w:w w:val="95"/>
        </w:rPr>
        <w:t> </w:t>
      </w:r>
      <w:r>
        <w:rPr>
          <w:w w:val="95"/>
        </w:rPr>
        <w:t>sole</w:t>
      </w:r>
      <w:r>
        <w:rPr>
          <w:spacing w:val="-9"/>
          <w:w w:val="95"/>
        </w:rPr>
        <w:t> </w:t>
      </w:r>
      <w:r>
        <w:rPr>
          <w:w w:val="95"/>
        </w:rPr>
        <w:t>maturity-at-length</w:t>
      </w:r>
      <w:r>
        <w:rPr>
          <w:spacing w:val="-9"/>
          <w:w w:val="95"/>
        </w:rPr>
        <w:t> </w:t>
      </w:r>
      <w:r>
        <w:rPr>
          <w:w w:val="95"/>
        </w:rPr>
        <w:t>information</w:t>
      </w:r>
      <w:r>
        <w:rPr>
          <w:spacing w:val="-9"/>
          <w:w w:val="95"/>
        </w:rPr>
        <w:t> </w:t>
      </w:r>
      <w:r>
        <w:rPr>
          <w:w w:val="95"/>
        </w:rPr>
        <w:t>is</w:t>
      </w:r>
      <w:r>
        <w:rPr>
          <w:spacing w:val="-9"/>
          <w:w w:val="95"/>
        </w:rPr>
        <w:t> </w:t>
      </w:r>
      <w:r>
        <w:rPr>
          <w:w w:val="95"/>
        </w:rPr>
        <w:t>generally</w:t>
      </w:r>
      <w:r>
        <w:rPr>
          <w:spacing w:val="-9"/>
          <w:w w:val="95"/>
        </w:rPr>
        <w:t> </w:t>
      </w:r>
      <w:r>
        <w:rPr>
          <w:w w:val="95"/>
        </w:rPr>
        <w:t>sparse</w:t>
      </w:r>
      <w:r>
        <w:rPr>
          <w:spacing w:val="-9"/>
          <w:w w:val="95"/>
        </w:rPr>
        <w:t> </w:t>
      </w:r>
      <w:r>
        <w:rPr>
          <w:w w:val="95"/>
        </w:rPr>
        <w:t>in</w:t>
      </w:r>
      <w:r>
        <w:rPr>
          <w:spacing w:val="-9"/>
          <w:w w:val="95"/>
        </w:rPr>
        <w:t> </w:t>
      </w:r>
      <w:r>
        <w:rPr>
          <w:w w:val="95"/>
        </w:rPr>
        <w:t>space</w:t>
      </w:r>
      <w:r>
        <w:rPr>
          <w:spacing w:val="-9"/>
          <w:w w:val="95"/>
        </w:rPr>
        <w:t> </w:t>
      </w:r>
      <w:r>
        <w:rPr>
          <w:w w:val="95"/>
        </w:rPr>
        <w:t>and</w:t>
      </w:r>
      <w:r>
        <w:rPr>
          <w:spacing w:val="-9"/>
          <w:w w:val="95"/>
        </w:rPr>
        <w:t> </w:t>
      </w:r>
      <w:r>
        <w:rPr>
          <w:w w:val="95"/>
        </w:rPr>
        <w:t>time,</w:t>
      </w:r>
      <w:r>
        <w:rPr>
          <w:spacing w:val="-8"/>
          <w:w w:val="95"/>
        </w:rPr>
        <w:t> </w:t>
      </w:r>
      <w:r>
        <w:rPr>
          <w:w w:val="95"/>
        </w:rPr>
        <w:t>has</w:t>
      </w:r>
      <w:r>
        <w:rPr>
          <w:spacing w:val="-9"/>
          <w:w w:val="95"/>
        </w:rPr>
        <w:t> </w:t>
      </w:r>
      <w:r>
        <w:rPr>
          <w:w w:val="95"/>
        </w:rPr>
        <w:t>not</w:t>
      </w:r>
      <w:r>
        <w:rPr>
          <w:spacing w:val="-9"/>
          <w:w w:val="95"/>
        </w:rPr>
        <w:t> </w:t>
      </w:r>
      <w:r>
        <w:rPr>
          <w:w w:val="95"/>
        </w:rPr>
        <w:t>been </w:t>
      </w:r>
      <w:r>
        <w:rPr/>
        <w:t>collected</w:t>
      </w:r>
      <w:r>
        <w:rPr>
          <w:spacing w:val="-22"/>
        </w:rPr>
        <w:t> </w:t>
      </w:r>
      <w:r>
        <w:rPr/>
        <w:t>in</w:t>
      </w:r>
      <w:r>
        <w:rPr>
          <w:spacing w:val="-22"/>
        </w:rPr>
        <w:t> </w:t>
      </w:r>
      <w:r>
        <w:rPr/>
        <w:t>a</w:t>
      </w:r>
      <w:r>
        <w:rPr>
          <w:spacing w:val="-22"/>
        </w:rPr>
        <w:t> </w:t>
      </w:r>
      <w:r>
        <w:rPr/>
        <w:t>systematic</w:t>
      </w:r>
      <w:r>
        <w:rPr>
          <w:spacing w:val="-22"/>
        </w:rPr>
        <w:t> </w:t>
      </w:r>
      <w:r>
        <w:rPr/>
        <w:t>fashion</w:t>
      </w:r>
      <w:r>
        <w:rPr>
          <w:spacing w:val="-22"/>
        </w:rPr>
        <w:t> </w:t>
      </w:r>
      <w:r>
        <w:rPr/>
        <w:t>across</w:t>
      </w:r>
      <w:r>
        <w:rPr>
          <w:spacing w:val="-22"/>
        </w:rPr>
        <w:t> </w:t>
      </w:r>
      <w:r>
        <w:rPr/>
        <w:t>time,</w:t>
      </w:r>
      <w:r>
        <w:rPr>
          <w:spacing w:val="-22"/>
        </w:rPr>
        <w:t> </w:t>
      </w:r>
      <w:r>
        <w:rPr/>
        <w:t>is</w:t>
      </w:r>
      <w:r>
        <w:rPr>
          <w:spacing w:val="-22"/>
        </w:rPr>
        <w:t> </w:t>
      </w:r>
      <w:r>
        <w:rPr/>
        <w:t>of</w:t>
      </w:r>
      <w:r>
        <w:rPr>
          <w:spacing w:val="-22"/>
        </w:rPr>
        <w:t> </w:t>
      </w:r>
      <w:r>
        <w:rPr/>
        <w:t>varying</w:t>
      </w:r>
      <w:r>
        <w:rPr>
          <w:spacing w:val="-22"/>
        </w:rPr>
        <w:t> </w:t>
      </w:r>
      <w:r>
        <w:rPr>
          <w:spacing w:val="-4"/>
        </w:rPr>
        <w:t>quality,</w:t>
      </w:r>
      <w:r>
        <w:rPr>
          <w:spacing w:val="-22"/>
        </w:rPr>
        <w:t> </w:t>
      </w:r>
      <w:r>
        <w:rPr/>
        <w:t>and</w:t>
      </w:r>
      <w:r>
        <w:rPr>
          <w:spacing w:val="-22"/>
        </w:rPr>
        <w:t> </w:t>
      </w:r>
      <w:r>
        <w:rPr/>
        <w:t>does</w:t>
      </w:r>
      <w:r>
        <w:rPr>
          <w:spacing w:val="-22"/>
        </w:rPr>
        <w:t> </w:t>
      </w:r>
      <w:r>
        <w:rPr/>
        <w:t>not</w:t>
      </w:r>
      <w:r>
        <w:rPr>
          <w:spacing w:val="-22"/>
        </w:rPr>
        <w:t> </w:t>
      </w:r>
      <w:r>
        <w:rPr>
          <w:spacing w:val="-3"/>
        </w:rPr>
        <w:t>always</w:t>
      </w:r>
      <w:r>
        <w:rPr>
          <w:spacing w:val="-22"/>
        </w:rPr>
        <w:t> </w:t>
      </w:r>
      <w:r>
        <w:rPr/>
        <w:t>agree between</w:t>
      </w:r>
      <w:r>
        <w:rPr>
          <w:spacing w:val="-18"/>
        </w:rPr>
        <w:t> </w:t>
      </w:r>
      <w:r>
        <w:rPr/>
        <w:t>studies.</w:t>
      </w:r>
      <w:r>
        <w:rPr>
          <w:spacing w:val="-4"/>
        </w:rPr>
        <w:t> </w:t>
      </w:r>
      <w:r>
        <w:rPr/>
        <w:t>It</w:t>
      </w:r>
      <w:r>
        <w:rPr>
          <w:spacing w:val="-18"/>
        </w:rPr>
        <w:t> </w:t>
      </w:r>
      <w:r>
        <w:rPr/>
        <w:t>is</w:t>
      </w:r>
      <w:r>
        <w:rPr>
          <w:spacing w:val="-18"/>
        </w:rPr>
        <w:t> </w:t>
      </w:r>
      <w:r>
        <w:rPr/>
        <w:t>possible</w:t>
      </w:r>
      <w:r>
        <w:rPr>
          <w:spacing w:val="-18"/>
        </w:rPr>
        <w:t> </w:t>
      </w:r>
      <w:r>
        <w:rPr/>
        <w:t>that</w:t>
      </w:r>
      <w:r>
        <w:rPr>
          <w:spacing w:val="-18"/>
        </w:rPr>
        <w:t> </w:t>
      </w:r>
      <w:r>
        <w:rPr/>
        <w:t>maturity</w:t>
      </w:r>
      <w:r>
        <w:rPr>
          <w:spacing w:val="-18"/>
        </w:rPr>
        <w:t> </w:t>
      </w:r>
      <w:r>
        <w:rPr>
          <w:spacing w:val="-3"/>
        </w:rPr>
        <w:t>may</w:t>
      </w:r>
      <w:r>
        <w:rPr>
          <w:spacing w:val="-18"/>
        </w:rPr>
        <w:t> </w:t>
      </w:r>
      <w:r>
        <w:rPr>
          <w:spacing w:val="-4"/>
        </w:rPr>
        <w:t>have</w:t>
      </w:r>
      <w:r>
        <w:rPr>
          <w:spacing w:val="-18"/>
        </w:rPr>
        <w:t> </w:t>
      </w:r>
      <w:r>
        <w:rPr/>
        <w:t>changed</w:t>
      </w:r>
      <w:r>
        <w:rPr>
          <w:spacing w:val="-18"/>
        </w:rPr>
        <w:t> </w:t>
      </w:r>
      <w:r>
        <w:rPr>
          <w:spacing w:val="-4"/>
        </w:rPr>
        <w:t>over</w:t>
      </w:r>
      <w:r>
        <w:rPr>
          <w:spacing w:val="-18"/>
        </w:rPr>
        <w:t> </w:t>
      </w:r>
      <w:r>
        <w:rPr/>
        <w:t>time.</w:t>
      </w:r>
      <w:r>
        <w:rPr>
          <w:spacing w:val="-4"/>
        </w:rPr>
        <w:t> </w:t>
      </w:r>
      <w:r>
        <w:rPr>
          <w:spacing w:val="-3"/>
        </w:rPr>
        <w:t>However,</w:t>
      </w:r>
      <w:r>
        <w:rPr>
          <w:spacing w:val="-18"/>
        </w:rPr>
        <w:t> </w:t>
      </w:r>
      <w:r>
        <w:rPr/>
        <w:t>it</w:t>
      </w:r>
      <w:r>
        <w:rPr>
          <w:spacing w:val="-18"/>
        </w:rPr>
        <w:t> </w:t>
      </w:r>
      <w:r>
        <w:rPr/>
        <w:t>is</w:t>
      </w:r>
      <w:r>
        <w:rPr>
          <w:spacing w:val="-18"/>
        </w:rPr>
        <w:t> </w:t>
      </w:r>
      <w:r>
        <w:rPr/>
        <w:t>not </w:t>
      </w:r>
      <w:r>
        <w:rPr>
          <w:w w:val="95"/>
        </w:rPr>
        <w:t>possible</w:t>
      </w:r>
      <w:r>
        <w:rPr>
          <w:spacing w:val="-5"/>
          <w:w w:val="95"/>
        </w:rPr>
        <w:t> </w:t>
      </w:r>
      <w:r>
        <w:rPr>
          <w:w w:val="95"/>
        </w:rPr>
        <w:t>to</w:t>
      </w:r>
      <w:r>
        <w:rPr>
          <w:spacing w:val="-5"/>
          <w:w w:val="95"/>
        </w:rPr>
        <w:t> </w:t>
      </w:r>
      <w:r>
        <w:rPr>
          <w:w w:val="95"/>
        </w:rPr>
        <w:t>assess</w:t>
      </w:r>
      <w:r>
        <w:rPr>
          <w:spacing w:val="-5"/>
          <w:w w:val="95"/>
        </w:rPr>
        <w:t> </w:t>
      </w:r>
      <w:r>
        <w:rPr>
          <w:w w:val="95"/>
        </w:rPr>
        <w:t>this</w:t>
      </w:r>
      <w:r>
        <w:rPr>
          <w:spacing w:val="-5"/>
          <w:w w:val="95"/>
        </w:rPr>
        <w:t> </w:t>
      </w:r>
      <w:r>
        <w:rPr>
          <w:w w:val="95"/>
        </w:rPr>
        <w:t>quantitatively</w:t>
      </w:r>
      <w:r>
        <w:rPr>
          <w:spacing w:val="-5"/>
          <w:w w:val="95"/>
        </w:rPr>
        <w:t> </w:t>
      </w:r>
      <w:r>
        <w:rPr>
          <w:w w:val="95"/>
        </w:rPr>
        <w:t>owing</w:t>
      </w:r>
      <w:r>
        <w:rPr>
          <w:spacing w:val="-5"/>
          <w:w w:val="95"/>
        </w:rPr>
        <w:t> </w:t>
      </w:r>
      <w:r>
        <w:rPr>
          <w:w w:val="95"/>
        </w:rPr>
        <w:t>to</w:t>
      </w:r>
      <w:r>
        <w:rPr>
          <w:spacing w:val="-5"/>
          <w:w w:val="95"/>
        </w:rPr>
        <w:t> </w:t>
      </w:r>
      <w:r>
        <w:rPr>
          <w:w w:val="95"/>
        </w:rPr>
        <w:t>differences</w:t>
      </w:r>
      <w:r>
        <w:rPr>
          <w:spacing w:val="-5"/>
          <w:w w:val="95"/>
        </w:rPr>
        <w:t> </w:t>
      </w:r>
      <w:r>
        <w:rPr>
          <w:w w:val="95"/>
        </w:rPr>
        <w:t>in</w:t>
      </w:r>
      <w:r>
        <w:rPr>
          <w:spacing w:val="-5"/>
          <w:w w:val="95"/>
        </w:rPr>
        <w:t> </w:t>
      </w:r>
      <w:r>
        <w:rPr>
          <w:w w:val="95"/>
        </w:rPr>
        <w:t>when</w:t>
      </w:r>
      <w:r>
        <w:rPr>
          <w:spacing w:val="-5"/>
          <w:w w:val="95"/>
        </w:rPr>
        <w:t> </w:t>
      </w:r>
      <w:r>
        <w:rPr>
          <w:w w:val="95"/>
        </w:rPr>
        <w:t>historical</w:t>
      </w:r>
      <w:r>
        <w:rPr>
          <w:spacing w:val="-5"/>
          <w:w w:val="95"/>
        </w:rPr>
        <w:t> </w:t>
      </w:r>
      <w:r>
        <w:rPr>
          <w:w w:val="95"/>
        </w:rPr>
        <w:t>samples</w:t>
      </w:r>
      <w:r>
        <w:rPr>
          <w:spacing w:val="-5"/>
          <w:w w:val="95"/>
        </w:rPr>
        <w:t> </w:t>
      </w:r>
      <w:r>
        <w:rPr>
          <w:w w:val="95"/>
        </w:rPr>
        <w:t>on</w:t>
      </w:r>
      <w:r>
        <w:rPr>
          <w:spacing w:val="-5"/>
          <w:w w:val="95"/>
        </w:rPr>
        <w:t> </w:t>
      </w:r>
      <w:r>
        <w:rPr>
          <w:w w:val="95"/>
        </w:rPr>
        <w:t>which </w:t>
      </w:r>
      <w:r>
        <w:rPr/>
        <w:t>maturity</w:t>
      </w:r>
      <w:r>
        <w:rPr>
          <w:spacing w:val="-14"/>
        </w:rPr>
        <w:t> </w:t>
      </w:r>
      <w:r>
        <w:rPr/>
        <w:t>ogives</w:t>
      </w:r>
      <w:r>
        <w:rPr>
          <w:spacing w:val="-14"/>
        </w:rPr>
        <w:t> </w:t>
      </w:r>
      <w:r>
        <w:rPr/>
        <w:t>could</w:t>
      </w:r>
      <w:r>
        <w:rPr>
          <w:spacing w:val="-14"/>
        </w:rPr>
        <w:t> </w:t>
      </w:r>
      <w:r>
        <w:rPr>
          <w:spacing w:val="1"/>
        </w:rPr>
        <w:t>be</w:t>
      </w:r>
      <w:r>
        <w:rPr>
          <w:spacing w:val="-14"/>
        </w:rPr>
        <w:t> </w:t>
      </w:r>
      <w:r>
        <w:rPr/>
        <w:t>based</w:t>
      </w:r>
      <w:r>
        <w:rPr>
          <w:spacing w:val="-14"/>
        </w:rPr>
        <w:t> </w:t>
      </w:r>
      <w:r>
        <w:rPr/>
        <w:t>were</w:t>
      </w:r>
      <w:r>
        <w:rPr>
          <w:spacing w:val="-14"/>
        </w:rPr>
        <w:t> </w:t>
      </w:r>
      <w:r>
        <w:rPr/>
        <w:t>taken,</w:t>
      </w:r>
      <w:r>
        <w:rPr>
          <w:spacing w:val="-14"/>
        </w:rPr>
        <w:t> </w:t>
      </w:r>
      <w:r>
        <w:rPr/>
        <w:t>and</w:t>
      </w:r>
      <w:r>
        <w:rPr>
          <w:spacing w:val="-14"/>
        </w:rPr>
        <w:t> </w:t>
      </w:r>
      <w:r>
        <w:rPr>
          <w:spacing w:val="-3"/>
        </w:rPr>
        <w:t>how</w:t>
      </w:r>
      <w:r>
        <w:rPr>
          <w:spacing w:val="-14"/>
        </w:rPr>
        <w:t> </w:t>
      </w:r>
      <w:r>
        <w:rPr/>
        <w:t>maturity</w:t>
      </w:r>
      <w:r>
        <w:rPr>
          <w:spacing w:val="-14"/>
        </w:rPr>
        <w:t> </w:t>
      </w:r>
      <w:r>
        <w:rPr/>
        <w:t>stage</w:t>
      </w:r>
      <w:r>
        <w:rPr>
          <w:spacing w:val="-14"/>
        </w:rPr>
        <w:t> </w:t>
      </w:r>
      <w:r>
        <w:rPr/>
        <w:t>(visual</w:t>
      </w:r>
      <w:r>
        <w:rPr>
          <w:spacing w:val="-14"/>
        </w:rPr>
        <w:t> </w:t>
      </w:r>
      <w:r>
        <w:rPr/>
        <w:t>vs.</w:t>
      </w:r>
      <w:r>
        <w:rPr>
          <w:spacing w:val="-14"/>
        </w:rPr>
        <w:t> </w:t>
      </w:r>
      <w:r>
        <w:rPr/>
        <w:t>histological) </w:t>
      </w:r>
      <w:r>
        <w:rPr>
          <w:spacing w:val="-3"/>
        </w:rPr>
        <w:t>was</w:t>
      </w:r>
      <w:r>
        <w:rPr>
          <w:spacing w:val="-16"/>
        </w:rPr>
        <w:t> </w:t>
      </w:r>
      <w:r>
        <w:rPr/>
        <w:t>determined.</w:t>
      </w:r>
      <w:r>
        <w:rPr>
          <w:spacing w:val="-2"/>
        </w:rPr>
        <w:t> </w:t>
      </w:r>
      <w:r>
        <w:rPr/>
        <w:t>The</w:t>
      </w:r>
      <w:r>
        <w:rPr>
          <w:spacing w:val="-16"/>
        </w:rPr>
        <w:t> </w:t>
      </w:r>
      <w:r>
        <w:rPr/>
        <w:t>2005</w:t>
      </w:r>
      <w:r>
        <w:rPr>
          <w:spacing w:val="-16"/>
        </w:rPr>
        <w:t> </w:t>
      </w:r>
      <w:r>
        <w:rPr/>
        <w:t>petrale</w:t>
      </w:r>
      <w:r>
        <w:rPr>
          <w:spacing w:val="-16"/>
        </w:rPr>
        <w:t> </w:t>
      </w:r>
      <w:r>
        <w:rPr/>
        <w:t>sole</w:t>
      </w:r>
      <w:r>
        <w:rPr>
          <w:spacing w:val="-16"/>
        </w:rPr>
        <w:t> </w:t>
      </w:r>
      <w:r>
        <w:rPr/>
        <w:t>assessment</w:t>
      </w:r>
      <w:r>
        <w:rPr>
          <w:spacing w:val="-16"/>
        </w:rPr>
        <w:t> </w:t>
      </w:r>
      <w:r>
        <w:rPr/>
        <w:t>used</w:t>
      </w:r>
      <w:r>
        <w:rPr>
          <w:spacing w:val="-16"/>
        </w:rPr>
        <w:t> </w:t>
      </w:r>
      <w:r>
        <w:rPr/>
        <w:t>the</w:t>
      </w:r>
      <w:r>
        <w:rPr>
          <w:spacing w:val="-16"/>
        </w:rPr>
        <w:t> </w:t>
      </w:r>
      <w:r>
        <w:rPr/>
        <w:t>most</w:t>
      </w:r>
      <w:r>
        <w:rPr>
          <w:spacing w:val="-16"/>
        </w:rPr>
        <w:t> </w:t>
      </w:r>
      <w:r>
        <w:rPr/>
        <w:t>recent</w:t>
      </w:r>
      <w:r>
        <w:rPr>
          <w:spacing w:val="-16"/>
        </w:rPr>
        <w:t> </w:t>
      </w:r>
      <w:r>
        <w:rPr/>
        <w:t>study</w:t>
      </w:r>
      <w:r>
        <w:rPr>
          <w:spacing w:val="-16"/>
        </w:rPr>
        <w:t> </w:t>
      </w:r>
      <w:r>
        <w:rPr/>
        <w:t>for</w:t>
      </w:r>
      <w:r>
        <w:rPr>
          <w:spacing w:val="-16"/>
        </w:rPr>
        <w:t> </w:t>
      </w:r>
      <w:r>
        <w:rPr/>
        <w:t>the</w:t>
      </w:r>
      <w:r>
        <w:rPr>
          <w:spacing w:val="-16"/>
        </w:rPr>
        <w:t> </w:t>
      </w:r>
      <w:r>
        <w:rPr>
          <w:spacing w:val="-5"/>
        </w:rPr>
        <w:t>West </w:t>
      </w:r>
      <w:r>
        <w:rPr/>
        <w:t>Coast of the U.S. that </w:t>
      </w:r>
      <w:r>
        <w:rPr>
          <w:spacing w:val="-3"/>
        </w:rPr>
        <w:t>was </w:t>
      </w:r>
      <w:r>
        <w:rPr/>
        <w:t>based on observations collected during 2002 from Oregon and Washington</w:t>
      </w:r>
      <w:r>
        <w:rPr>
          <w:spacing w:val="-20"/>
        </w:rPr>
        <w:t> </w:t>
      </w:r>
      <w:r>
        <w:rPr/>
        <w:t>(Hannah</w:t>
      </w:r>
      <w:r>
        <w:rPr>
          <w:spacing w:val="-20"/>
        </w:rPr>
        <w:t> </w:t>
      </w:r>
      <w:r>
        <w:rPr/>
        <w:t>et</w:t>
      </w:r>
      <w:r>
        <w:rPr>
          <w:spacing w:val="-20"/>
        </w:rPr>
        <w:t> </w:t>
      </w:r>
      <w:r>
        <w:rPr/>
        <w:t>al.</w:t>
      </w:r>
      <w:r>
        <w:rPr>
          <w:spacing w:val="-6"/>
        </w:rPr>
        <w:t> </w:t>
      </w:r>
      <w:hyperlink w:history="true" w:anchor="_bookmark97">
        <w:r>
          <w:rPr>
            <w:color w:val="0000FF"/>
          </w:rPr>
          <w:t>2002</w:t>
        </w:r>
      </w:hyperlink>
      <w:r>
        <w:rPr/>
        <w:t>).</w:t>
      </w:r>
      <w:r>
        <w:rPr>
          <w:spacing w:val="-6"/>
        </w:rPr>
        <w:t> </w:t>
      </w:r>
      <w:r>
        <w:rPr/>
        <w:t>The</w:t>
      </w:r>
      <w:r>
        <w:rPr>
          <w:spacing w:val="-20"/>
        </w:rPr>
        <w:t> </w:t>
      </w:r>
      <w:r>
        <w:rPr/>
        <w:t>50%</w:t>
      </w:r>
      <w:r>
        <w:rPr>
          <w:spacing w:val="-20"/>
        </w:rPr>
        <w:t> </w:t>
      </w:r>
      <w:r>
        <w:rPr/>
        <w:t>size-at-maturity</w:t>
      </w:r>
      <w:r>
        <w:rPr>
          <w:spacing w:val="-20"/>
        </w:rPr>
        <w:t> </w:t>
      </w:r>
      <w:r>
        <w:rPr>
          <w:spacing w:val="-3"/>
        </w:rPr>
        <w:t>was</w:t>
      </w:r>
      <w:r>
        <w:rPr>
          <w:spacing w:val="-20"/>
        </w:rPr>
        <w:t> </w:t>
      </w:r>
      <w:r>
        <w:rPr/>
        <w:t>estimated</w:t>
      </w:r>
      <w:r>
        <w:rPr>
          <w:spacing w:val="-20"/>
        </w:rPr>
        <w:t> </w:t>
      </w:r>
      <w:r>
        <w:rPr/>
        <w:t>at</w:t>
      </w:r>
      <w:r>
        <w:rPr>
          <w:spacing w:val="-20"/>
        </w:rPr>
        <w:t> </w:t>
      </w:r>
      <w:r>
        <w:rPr/>
        <w:t>33.1</w:t>
      </w:r>
      <w:r>
        <w:rPr>
          <w:spacing w:val="-20"/>
        </w:rPr>
        <w:t> </w:t>
      </w:r>
      <w:r>
        <w:rPr/>
        <w:t>cm</w:t>
      </w:r>
      <w:r>
        <w:rPr>
          <w:spacing w:val="-20"/>
        </w:rPr>
        <w:t> </w:t>
      </w:r>
      <w:r>
        <w:rPr/>
        <w:t>with maturity</w:t>
      </w:r>
      <w:r>
        <w:rPr>
          <w:spacing w:val="15"/>
        </w:rPr>
        <w:t> </w:t>
      </w:r>
      <w:r>
        <w:rPr/>
        <w:t>asymptoting</w:t>
      </w:r>
      <w:r>
        <w:rPr>
          <w:spacing w:val="15"/>
        </w:rPr>
        <w:t> </w:t>
      </w:r>
      <w:r>
        <w:rPr/>
        <w:t>to</w:t>
      </w:r>
      <w:r>
        <w:rPr>
          <w:spacing w:val="15"/>
        </w:rPr>
        <w:t> </w:t>
      </w:r>
      <w:r>
        <w:rPr/>
        <w:t>1.0</w:t>
      </w:r>
      <w:r>
        <w:rPr>
          <w:spacing w:val="15"/>
        </w:rPr>
        <w:t> </w:t>
      </w:r>
      <w:r>
        <w:rPr/>
        <w:t>for</w:t>
      </w:r>
      <w:r>
        <w:rPr>
          <w:spacing w:val="15"/>
        </w:rPr>
        <w:t> </w:t>
      </w:r>
      <w:r>
        <w:rPr/>
        <w:t>larger</w:t>
      </w:r>
      <w:r>
        <w:rPr>
          <w:spacing w:val="15"/>
        </w:rPr>
        <w:t> </w:t>
      </w:r>
      <w:r>
        <w:rPr/>
        <w:t>fish</w:t>
      </w:r>
      <w:r>
        <w:rPr>
          <w:spacing w:val="15"/>
        </w:rPr>
        <w:t> </w:t>
      </w:r>
      <w:r>
        <w:rPr/>
        <w:t>(Figure</w:t>
      </w:r>
      <w:r>
        <w:rPr>
          <w:spacing w:val="15"/>
        </w:rPr>
        <w:t> </w:t>
      </w:r>
      <w:hyperlink w:history="true" w:anchor="_bookmark197">
        <w:r>
          <w:rPr>
            <w:color w:val="0000FF"/>
          </w:rPr>
          <w:t>39</w:t>
        </w:r>
      </w:hyperlink>
      <w:r>
        <w:rPr/>
        <w:t>).</w:t>
      </w:r>
    </w:p>
    <w:p>
      <w:pPr>
        <w:pStyle w:val="BodyText"/>
        <w:rPr>
          <w:sz w:val="23"/>
        </w:rPr>
      </w:pPr>
    </w:p>
    <w:p>
      <w:pPr>
        <w:pStyle w:val="BodyText"/>
        <w:spacing w:line="254" w:lineRule="auto"/>
        <w:ind w:left="160" w:right="150" w:hanging="9"/>
        <w:jc w:val="both"/>
      </w:pPr>
      <w:r>
        <w:rPr>
          <w:spacing w:val="-4"/>
        </w:rPr>
        <w:t>At</w:t>
      </w:r>
      <w:r>
        <w:rPr>
          <w:spacing w:val="-29"/>
        </w:rPr>
        <w:t> </w:t>
      </w:r>
      <w:r>
        <w:rPr/>
        <w:t>the</w:t>
      </w:r>
      <w:r>
        <w:rPr>
          <w:spacing w:val="-29"/>
        </w:rPr>
        <w:t> </w:t>
      </w:r>
      <w:r>
        <w:rPr/>
        <w:t>time</w:t>
      </w:r>
      <w:r>
        <w:rPr>
          <w:spacing w:val="-29"/>
        </w:rPr>
        <w:t> </w:t>
      </w:r>
      <w:r>
        <w:rPr/>
        <w:t>of</w:t>
      </w:r>
      <w:r>
        <w:rPr>
          <w:spacing w:val="-29"/>
        </w:rPr>
        <w:t> </w:t>
      </w:r>
      <w:r>
        <w:rPr/>
        <w:t>the</w:t>
      </w:r>
      <w:r>
        <w:rPr>
          <w:spacing w:val="-29"/>
        </w:rPr>
        <w:t> </w:t>
      </w:r>
      <w:r>
        <w:rPr/>
        <w:t>last</w:t>
      </w:r>
      <w:r>
        <w:rPr>
          <w:spacing w:val="-29"/>
        </w:rPr>
        <w:t> </w:t>
      </w:r>
      <w:r>
        <w:rPr/>
        <w:t>assessment,</w:t>
      </w:r>
      <w:r>
        <w:rPr>
          <w:spacing w:val="-29"/>
        </w:rPr>
        <w:t> </w:t>
      </w:r>
      <w:r>
        <w:rPr/>
        <w:t>there</w:t>
      </w:r>
      <w:r>
        <w:rPr>
          <w:spacing w:val="-29"/>
        </w:rPr>
        <w:t> </w:t>
      </w:r>
      <w:r>
        <w:rPr/>
        <w:t>had</w:t>
      </w:r>
      <w:r>
        <w:rPr>
          <w:spacing w:val="-29"/>
        </w:rPr>
        <w:t> </w:t>
      </w:r>
      <w:r>
        <w:rPr/>
        <w:t>been</w:t>
      </w:r>
      <w:r>
        <w:rPr>
          <w:spacing w:val="-29"/>
        </w:rPr>
        <w:t> </w:t>
      </w:r>
      <w:r>
        <w:rPr/>
        <w:t>limited</w:t>
      </w:r>
      <w:r>
        <w:rPr>
          <w:spacing w:val="-29"/>
        </w:rPr>
        <w:t> </w:t>
      </w:r>
      <w:r>
        <w:rPr/>
        <w:t>information</w:t>
      </w:r>
      <w:r>
        <w:rPr>
          <w:spacing w:val="-29"/>
        </w:rPr>
        <w:t> </w:t>
      </w:r>
      <w:r>
        <w:rPr/>
        <w:t>regarding</w:t>
      </w:r>
      <w:r>
        <w:rPr>
          <w:spacing w:val="-29"/>
        </w:rPr>
        <w:t> </w:t>
      </w:r>
      <w:r>
        <w:rPr/>
        <w:t>fecundity</w:t>
      </w:r>
      <w:r>
        <w:rPr>
          <w:spacing w:val="-29"/>
        </w:rPr>
        <w:t> </w:t>
      </w:r>
      <w:r>
        <w:rPr/>
        <w:t>at age</w:t>
      </w:r>
      <w:r>
        <w:rPr>
          <w:spacing w:val="-8"/>
        </w:rPr>
        <w:t> </w:t>
      </w:r>
      <w:r>
        <w:rPr/>
        <w:t>or</w:t>
      </w:r>
      <w:r>
        <w:rPr>
          <w:spacing w:val="-8"/>
        </w:rPr>
        <w:t> </w:t>
      </w:r>
      <w:r>
        <w:rPr/>
        <w:t>length</w:t>
      </w:r>
      <w:r>
        <w:rPr>
          <w:spacing w:val="-8"/>
        </w:rPr>
        <w:t> </w:t>
      </w:r>
      <w:r>
        <w:rPr/>
        <w:t>of</w:t>
      </w:r>
      <w:r>
        <w:rPr>
          <w:spacing w:val="-8"/>
        </w:rPr>
        <w:t> </w:t>
      </w:r>
      <w:r>
        <w:rPr/>
        <w:t>petrale</w:t>
      </w:r>
      <w:r>
        <w:rPr>
          <w:spacing w:val="-9"/>
        </w:rPr>
        <w:t> </w:t>
      </w:r>
      <w:r>
        <w:rPr/>
        <w:t>sole.</w:t>
      </w:r>
      <w:r>
        <w:rPr>
          <w:spacing w:val="8"/>
        </w:rPr>
        <w:t> </w:t>
      </w:r>
      <w:r>
        <w:rPr/>
        <w:t>The</w:t>
      </w:r>
      <w:r>
        <w:rPr>
          <w:spacing w:val="-9"/>
        </w:rPr>
        <w:t> </w:t>
      </w:r>
      <w:r>
        <w:rPr/>
        <w:t>2013</w:t>
      </w:r>
      <w:r>
        <w:rPr>
          <w:spacing w:val="-8"/>
        </w:rPr>
        <w:t> </w:t>
      </w:r>
      <w:r>
        <w:rPr/>
        <w:t>stock</w:t>
      </w:r>
      <w:r>
        <w:rPr>
          <w:spacing w:val="-8"/>
        </w:rPr>
        <w:t> </w:t>
      </w:r>
      <w:r>
        <w:rPr/>
        <w:t>assessment</w:t>
      </w:r>
      <w:r>
        <w:rPr>
          <w:spacing w:val="-9"/>
        </w:rPr>
        <w:t> </w:t>
      </w:r>
      <w:r>
        <w:rPr/>
        <w:t>assumed</w:t>
      </w:r>
      <w:r>
        <w:rPr>
          <w:spacing w:val="-8"/>
        </w:rPr>
        <w:t> </w:t>
      </w:r>
      <w:r>
        <w:rPr/>
        <w:t>that</w:t>
      </w:r>
      <w:r>
        <w:rPr>
          <w:spacing w:val="-8"/>
        </w:rPr>
        <w:t> </w:t>
      </w:r>
      <w:r>
        <w:rPr/>
        <w:t>fecundity</w:t>
      </w:r>
      <w:r>
        <w:rPr>
          <w:spacing w:val="-8"/>
        </w:rPr>
        <w:t> </w:t>
      </w:r>
      <w:r>
        <w:rPr/>
        <w:t>of</w:t>
      </w:r>
      <w:r>
        <w:rPr>
          <w:spacing w:val="-8"/>
        </w:rPr>
        <w:t> </w:t>
      </w:r>
      <w:r>
        <w:rPr/>
        <w:t>female</w:t>
      </w:r>
    </w:p>
    <w:p>
      <w:pPr>
        <w:spacing w:after="0" w:line="254" w:lineRule="auto"/>
        <w:jc w:val="both"/>
        <w:sectPr>
          <w:pgSz w:w="12240" w:h="15840"/>
          <w:pgMar w:header="0" w:footer="822" w:top="1420" w:bottom="1020" w:left="1280" w:right="1280"/>
        </w:sectPr>
      </w:pPr>
    </w:p>
    <w:p>
      <w:pPr>
        <w:pStyle w:val="BodyText"/>
        <w:spacing w:line="254" w:lineRule="auto" w:before="39"/>
        <w:ind w:left="151" w:right="114" w:firstLine="8"/>
        <w:jc w:val="both"/>
      </w:pPr>
      <w:r>
        <w:rPr>
          <w:w w:val="95"/>
        </w:rPr>
        <w:t>petrale</w:t>
      </w:r>
      <w:r>
        <w:rPr>
          <w:spacing w:val="-18"/>
          <w:w w:val="95"/>
        </w:rPr>
        <w:t> </w:t>
      </w:r>
      <w:r>
        <w:rPr>
          <w:w w:val="95"/>
        </w:rPr>
        <w:t>sole</w:t>
      </w:r>
      <w:r>
        <w:rPr>
          <w:spacing w:val="-18"/>
          <w:w w:val="95"/>
        </w:rPr>
        <w:t> </w:t>
      </w:r>
      <w:r>
        <w:rPr>
          <w:spacing w:val="-3"/>
          <w:w w:val="95"/>
        </w:rPr>
        <w:t>was</w:t>
      </w:r>
      <w:r>
        <w:rPr>
          <w:spacing w:val="-18"/>
          <w:w w:val="95"/>
        </w:rPr>
        <w:t> </w:t>
      </w:r>
      <w:r>
        <w:rPr>
          <w:w w:val="95"/>
        </w:rPr>
        <w:t>equal</w:t>
      </w:r>
      <w:r>
        <w:rPr>
          <w:spacing w:val="-18"/>
          <w:w w:val="95"/>
        </w:rPr>
        <w:t> </w:t>
      </w:r>
      <w:r>
        <w:rPr>
          <w:w w:val="95"/>
        </w:rPr>
        <w:t>to</w:t>
      </w:r>
      <w:r>
        <w:rPr>
          <w:spacing w:val="-18"/>
          <w:w w:val="95"/>
        </w:rPr>
        <w:t> </w:t>
      </w:r>
      <w:r>
        <w:rPr>
          <w:w w:val="95"/>
        </w:rPr>
        <w:t>biomass</w:t>
      </w:r>
      <w:r>
        <w:rPr>
          <w:spacing w:val="-18"/>
          <w:w w:val="95"/>
        </w:rPr>
        <w:t> </w:t>
      </w:r>
      <w:r>
        <w:rPr>
          <w:w w:val="95"/>
        </w:rPr>
        <w:t>(Figure</w:t>
      </w:r>
      <w:r>
        <w:rPr>
          <w:spacing w:val="-18"/>
          <w:w w:val="95"/>
        </w:rPr>
        <w:t> </w:t>
      </w:r>
      <w:hyperlink w:history="true" w:anchor="_bookmark198">
        <w:r>
          <w:rPr>
            <w:color w:val="0000FF"/>
            <w:w w:val="95"/>
          </w:rPr>
          <w:t>40</w:t>
        </w:r>
      </w:hyperlink>
      <w:r>
        <w:rPr>
          <w:w w:val="95"/>
        </w:rPr>
        <w:t>).</w:t>
      </w:r>
      <w:r>
        <w:rPr>
          <w:spacing w:val="6"/>
          <w:w w:val="95"/>
        </w:rPr>
        <w:t> </w:t>
      </w:r>
      <w:r>
        <w:rPr>
          <w:spacing w:val="-3"/>
          <w:w w:val="95"/>
        </w:rPr>
        <w:t>However,</w:t>
      </w:r>
      <w:r>
        <w:rPr>
          <w:spacing w:val="-15"/>
          <w:w w:val="95"/>
        </w:rPr>
        <w:t> </w:t>
      </w:r>
      <w:r>
        <w:rPr>
          <w:w w:val="95"/>
        </w:rPr>
        <w:t>new</w:t>
      </w:r>
      <w:r>
        <w:rPr>
          <w:spacing w:val="-18"/>
          <w:w w:val="95"/>
        </w:rPr>
        <w:t> </w:t>
      </w:r>
      <w:r>
        <w:rPr>
          <w:w w:val="95"/>
        </w:rPr>
        <w:t>research</w:t>
      </w:r>
      <w:r>
        <w:rPr>
          <w:spacing w:val="-18"/>
          <w:w w:val="95"/>
        </w:rPr>
        <w:t> </w:t>
      </w:r>
      <w:r>
        <w:rPr>
          <w:w w:val="95"/>
        </w:rPr>
        <w:t>has</w:t>
      </w:r>
      <w:r>
        <w:rPr>
          <w:spacing w:val="-18"/>
          <w:w w:val="95"/>
        </w:rPr>
        <w:t> </w:t>
      </w:r>
      <w:r>
        <w:rPr>
          <w:w w:val="95"/>
        </w:rPr>
        <w:t>been</w:t>
      </w:r>
      <w:r>
        <w:rPr>
          <w:spacing w:val="-18"/>
          <w:w w:val="95"/>
        </w:rPr>
        <w:t> </w:t>
      </w:r>
      <w:r>
        <w:rPr>
          <w:w w:val="95"/>
        </w:rPr>
        <w:t>done</w:t>
      </w:r>
      <w:r>
        <w:rPr>
          <w:spacing w:val="-18"/>
          <w:w w:val="95"/>
        </w:rPr>
        <w:t> </w:t>
      </w:r>
      <w:r>
        <w:rPr>
          <w:w w:val="95"/>
        </w:rPr>
        <w:t>examining </w:t>
      </w:r>
      <w:r>
        <w:rPr/>
        <w:t>the fecundity of petrale sole (Lefebvre et al. n.d.) which is in press at Fisheries Research. The</w:t>
      </w:r>
      <w:r>
        <w:rPr>
          <w:spacing w:val="-8"/>
        </w:rPr>
        <w:t> </w:t>
      </w:r>
      <w:r>
        <w:rPr/>
        <w:t>study</w:t>
      </w:r>
      <w:r>
        <w:rPr>
          <w:spacing w:val="-8"/>
        </w:rPr>
        <w:t> </w:t>
      </w:r>
      <w:r>
        <w:rPr/>
        <w:t>concluded</w:t>
      </w:r>
      <w:r>
        <w:rPr>
          <w:spacing w:val="-8"/>
        </w:rPr>
        <w:t> </w:t>
      </w:r>
      <w:r>
        <w:rPr/>
        <w:t>a</w:t>
      </w:r>
      <w:r>
        <w:rPr>
          <w:spacing w:val="-8"/>
        </w:rPr>
        <w:t> </w:t>
      </w:r>
      <w:r>
        <w:rPr/>
        <w:t>difference</w:t>
      </w:r>
      <w:r>
        <w:rPr>
          <w:spacing w:val="-8"/>
        </w:rPr>
        <w:t> </w:t>
      </w:r>
      <w:r>
        <w:rPr/>
        <w:t>in</w:t>
      </w:r>
      <w:r>
        <w:rPr>
          <w:spacing w:val="-8"/>
        </w:rPr>
        <w:t> </w:t>
      </w:r>
      <w:r>
        <w:rPr/>
        <w:t>fecundity</w:t>
      </w:r>
      <w:r>
        <w:rPr>
          <w:spacing w:val="-8"/>
        </w:rPr>
        <w:t> </w:t>
      </w:r>
      <w:r>
        <w:rPr/>
        <w:t>between</w:t>
      </w:r>
      <w:r>
        <w:rPr>
          <w:spacing w:val="-8"/>
        </w:rPr>
        <w:t> </w:t>
      </w:r>
      <w:r>
        <w:rPr/>
        <w:t>California</w:t>
      </w:r>
      <w:r>
        <w:rPr>
          <w:spacing w:val="-8"/>
        </w:rPr>
        <w:t> </w:t>
      </w:r>
      <w:r>
        <w:rPr/>
        <w:t>and</w:t>
      </w:r>
      <w:r>
        <w:rPr>
          <w:spacing w:val="-8"/>
        </w:rPr>
        <w:t> </w:t>
      </w:r>
      <w:r>
        <w:rPr/>
        <w:t>Washington</w:t>
      </w:r>
      <w:r>
        <w:rPr>
          <w:spacing w:val="-8"/>
        </w:rPr>
        <w:t> </w:t>
      </w:r>
      <w:r>
        <w:rPr/>
        <w:t>petrale sole</w:t>
      </w:r>
      <w:r>
        <w:rPr>
          <w:spacing w:val="-13"/>
        </w:rPr>
        <w:t> </w:t>
      </w:r>
      <w:r>
        <w:rPr/>
        <w:t>where</w:t>
      </w:r>
      <w:r>
        <w:rPr>
          <w:spacing w:val="-13"/>
        </w:rPr>
        <w:t> </w:t>
      </w:r>
      <w:r>
        <w:rPr/>
        <w:t>a</w:t>
      </w:r>
      <w:r>
        <w:rPr>
          <w:spacing w:val="-13"/>
        </w:rPr>
        <w:t> </w:t>
      </w:r>
      <w:r>
        <w:rPr/>
        <w:t>40</w:t>
      </w:r>
      <w:r>
        <w:rPr>
          <w:spacing w:val="-13"/>
        </w:rPr>
        <w:t> </w:t>
      </w:r>
      <w:r>
        <w:rPr/>
        <w:t>cm</w:t>
      </w:r>
      <w:r>
        <w:rPr>
          <w:spacing w:val="-13"/>
        </w:rPr>
        <w:t> </w:t>
      </w:r>
      <w:r>
        <w:rPr/>
        <w:t>fish</w:t>
      </w:r>
      <w:r>
        <w:rPr>
          <w:spacing w:val="-13"/>
        </w:rPr>
        <w:t> </w:t>
      </w:r>
      <w:r>
        <w:rPr/>
        <w:t>in</w:t>
      </w:r>
      <w:r>
        <w:rPr>
          <w:spacing w:val="-13"/>
        </w:rPr>
        <w:t> </w:t>
      </w:r>
      <w:r>
        <w:rPr/>
        <w:t>California</w:t>
      </w:r>
      <w:r>
        <w:rPr>
          <w:spacing w:val="-13"/>
        </w:rPr>
        <w:t> </w:t>
      </w:r>
      <w:r>
        <w:rPr/>
        <w:t>is</w:t>
      </w:r>
      <w:r>
        <w:rPr>
          <w:spacing w:val="-13"/>
        </w:rPr>
        <w:t> </w:t>
      </w:r>
      <w:r>
        <w:rPr/>
        <w:t>more</w:t>
      </w:r>
      <w:r>
        <w:rPr>
          <w:spacing w:val="-13"/>
        </w:rPr>
        <w:t> </w:t>
      </w:r>
      <w:r>
        <w:rPr/>
        <w:t>fecund</w:t>
      </w:r>
      <w:r>
        <w:rPr>
          <w:spacing w:val="-14"/>
        </w:rPr>
        <w:t> </w:t>
      </w:r>
      <w:r>
        <w:rPr/>
        <w:t>compared</w:t>
      </w:r>
      <w:r>
        <w:rPr>
          <w:spacing w:val="-13"/>
        </w:rPr>
        <w:t> </w:t>
      </w:r>
      <w:r>
        <w:rPr/>
        <w:t>to</w:t>
      </w:r>
      <w:r>
        <w:rPr>
          <w:spacing w:val="-13"/>
        </w:rPr>
        <w:t> </w:t>
      </w:r>
      <w:r>
        <w:rPr/>
        <w:t>northern</w:t>
      </w:r>
      <w:r>
        <w:rPr>
          <w:spacing w:val="-13"/>
        </w:rPr>
        <w:t> </w:t>
      </w:r>
      <w:r>
        <w:rPr/>
        <w:t>fish</w:t>
      </w:r>
      <w:r>
        <w:rPr>
          <w:spacing w:val="-13"/>
        </w:rPr>
        <w:t> </w:t>
      </w:r>
      <w:r>
        <w:rPr/>
        <w:t>of</w:t>
      </w:r>
      <w:r>
        <w:rPr>
          <w:spacing w:val="-13"/>
        </w:rPr>
        <w:t> </w:t>
      </w:r>
      <w:r>
        <w:rPr/>
        <w:t>the</w:t>
      </w:r>
      <w:r>
        <w:rPr>
          <w:spacing w:val="-13"/>
        </w:rPr>
        <w:t> </w:t>
      </w:r>
      <w:r>
        <w:rPr/>
        <w:t>same size</w:t>
      </w:r>
      <w:r>
        <w:rPr>
          <w:spacing w:val="-17"/>
        </w:rPr>
        <w:t> </w:t>
      </w:r>
      <w:r>
        <w:rPr/>
        <w:t>(Figure</w:t>
      </w:r>
      <w:r>
        <w:rPr>
          <w:spacing w:val="-17"/>
        </w:rPr>
        <w:t> </w:t>
      </w:r>
      <w:hyperlink w:history="true" w:anchor="_bookmark199">
        <w:r>
          <w:rPr>
            <w:color w:val="0000FF"/>
          </w:rPr>
          <w:t>41</w:t>
        </w:r>
      </w:hyperlink>
      <w:r>
        <w:rPr/>
        <w:t>).</w:t>
      </w:r>
      <w:r>
        <w:rPr>
          <w:spacing w:val="-2"/>
        </w:rPr>
        <w:t> </w:t>
      </w:r>
      <w:r>
        <w:rPr>
          <w:spacing w:val="-3"/>
        </w:rPr>
        <w:t>However,</w:t>
      </w:r>
      <w:r>
        <w:rPr>
          <w:spacing w:val="-17"/>
        </w:rPr>
        <w:t> </w:t>
      </w:r>
      <w:r>
        <w:rPr/>
        <w:t>northern</w:t>
      </w:r>
      <w:r>
        <w:rPr>
          <w:spacing w:val="-17"/>
        </w:rPr>
        <w:t> </w:t>
      </w:r>
      <w:r>
        <w:rPr/>
        <w:t>fish</w:t>
      </w:r>
      <w:r>
        <w:rPr>
          <w:spacing w:val="-17"/>
        </w:rPr>
        <w:t> </w:t>
      </w:r>
      <w:r>
        <w:rPr/>
        <w:t>of</w:t>
      </w:r>
      <w:r>
        <w:rPr>
          <w:spacing w:val="-17"/>
        </w:rPr>
        <w:t> </w:t>
      </w:r>
      <w:r>
        <w:rPr/>
        <w:t>the</w:t>
      </w:r>
      <w:r>
        <w:rPr>
          <w:spacing w:val="-17"/>
        </w:rPr>
        <w:t> </w:t>
      </w:r>
      <w:r>
        <w:rPr/>
        <w:t>largest</w:t>
      </w:r>
      <w:r>
        <w:rPr>
          <w:spacing w:val="-17"/>
        </w:rPr>
        <w:t> </w:t>
      </w:r>
      <w:r>
        <w:rPr/>
        <w:t>size</w:t>
      </w:r>
      <w:r>
        <w:rPr>
          <w:spacing w:val="-17"/>
        </w:rPr>
        <w:t> </w:t>
      </w:r>
      <w:r>
        <w:rPr/>
        <w:t>were</w:t>
      </w:r>
      <w:r>
        <w:rPr>
          <w:spacing w:val="-17"/>
        </w:rPr>
        <w:t> </w:t>
      </w:r>
      <w:r>
        <w:rPr/>
        <w:t>more</w:t>
      </w:r>
      <w:r>
        <w:rPr>
          <w:spacing w:val="-17"/>
        </w:rPr>
        <w:t> </w:t>
      </w:r>
      <w:r>
        <w:rPr/>
        <w:t>fecund</w:t>
      </w:r>
      <w:r>
        <w:rPr>
          <w:spacing w:val="-17"/>
        </w:rPr>
        <w:t> </w:t>
      </w:r>
      <w:r>
        <w:rPr/>
        <w:t>relative</w:t>
      </w:r>
      <w:r>
        <w:rPr>
          <w:spacing w:val="-17"/>
        </w:rPr>
        <w:t> </w:t>
      </w:r>
      <w:r>
        <w:rPr/>
        <w:t>to</w:t>
      </w:r>
      <w:r>
        <w:rPr>
          <w:spacing w:val="-17"/>
        </w:rPr>
        <w:t> </w:t>
      </w:r>
      <w:r>
        <w:rPr/>
        <w:t>fish in</w:t>
      </w:r>
      <w:r>
        <w:rPr>
          <w:spacing w:val="-33"/>
        </w:rPr>
        <w:t> </w:t>
      </w:r>
      <w:r>
        <w:rPr/>
        <w:t>California.</w:t>
      </w:r>
      <w:r>
        <w:rPr>
          <w:spacing w:val="-23"/>
        </w:rPr>
        <w:t> </w:t>
      </w:r>
      <w:r>
        <w:rPr/>
        <w:t>The</w:t>
      </w:r>
      <w:r>
        <w:rPr>
          <w:spacing w:val="-33"/>
        </w:rPr>
        <w:t> </w:t>
      </w:r>
      <w:r>
        <w:rPr/>
        <w:t>current</w:t>
      </w:r>
      <w:r>
        <w:rPr>
          <w:spacing w:val="-33"/>
        </w:rPr>
        <w:t> </w:t>
      </w:r>
      <w:r>
        <w:rPr/>
        <w:t>petrale</w:t>
      </w:r>
      <w:r>
        <w:rPr>
          <w:spacing w:val="-33"/>
        </w:rPr>
        <w:t> </w:t>
      </w:r>
      <w:r>
        <w:rPr/>
        <w:t>sole</w:t>
      </w:r>
      <w:r>
        <w:rPr>
          <w:spacing w:val="-33"/>
        </w:rPr>
        <w:t> </w:t>
      </w:r>
      <w:r>
        <w:rPr/>
        <w:t>model</w:t>
      </w:r>
      <w:r>
        <w:rPr>
          <w:spacing w:val="-33"/>
        </w:rPr>
        <w:t> </w:t>
      </w:r>
      <w:r>
        <w:rPr/>
        <w:t>is</w:t>
      </w:r>
      <w:r>
        <w:rPr>
          <w:spacing w:val="-33"/>
        </w:rPr>
        <w:t> </w:t>
      </w:r>
      <w:r>
        <w:rPr/>
        <w:t>a</w:t>
      </w:r>
      <w:r>
        <w:rPr>
          <w:spacing w:val="-33"/>
        </w:rPr>
        <w:t> </w:t>
      </w:r>
      <w:r>
        <w:rPr/>
        <w:t>single</w:t>
      </w:r>
      <w:r>
        <w:rPr>
          <w:spacing w:val="-33"/>
        </w:rPr>
        <w:t> </w:t>
      </w:r>
      <w:r>
        <w:rPr/>
        <w:t>area</w:t>
      </w:r>
      <w:r>
        <w:rPr>
          <w:spacing w:val="-33"/>
        </w:rPr>
        <w:t> </w:t>
      </w:r>
      <w:r>
        <w:rPr/>
        <w:t>coastwide</w:t>
      </w:r>
      <w:r>
        <w:rPr>
          <w:spacing w:val="-33"/>
        </w:rPr>
        <w:t> </w:t>
      </w:r>
      <w:r>
        <w:rPr/>
        <w:t>model,</w:t>
      </w:r>
      <w:r>
        <w:rPr>
          <w:spacing w:val="-33"/>
        </w:rPr>
        <w:t> </w:t>
      </w:r>
      <w:r>
        <w:rPr/>
        <w:t>which</w:t>
      </w:r>
      <w:r>
        <w:rPr>
          <w:spacing w:val="-33"/>
        </w:rPr>
        <w:t> </w:t>
      </w:r>
      <w:r>
        <w:rPr/>
        <w:t>assumes fish along the U.S. </w:t>
      </w:r>
      <w:r>
        <w:rPr>
          <w:spacing w:val="-4"/>
        </w:rPr>
        <w:t>have </w:t>
      </w:r>
      <w:r>
        <w:rPr/>
        <w:t>the same biology (e.g. natural </w:t>
      </w:r>
      <w:r>
        <w:rPr>
          <w:spacing w:val="-3"/>
        </w:rPr>
        <w:t>mortality, </w:t>
      </w:r>
      <w:r>
        <w:rPr/>
        <w:t>growth, fecundity). The estimates</w:t>
      </w:r>
      <w:r>
        <w:rPr>
          <w:spacing w:val="-27"/>
        </w:rPr>
        <w:t> </w:t>
      </w:r>
      <w:r>
        <w:rPr/>
        <w:t>of</w:t>
      </w:r>
      <w:r>
        <w:rPr>
          <w:spacing w:val="-27"/>
        </w:rPr>
        <w:t> </w:t>
      </w:r>
      <w:r>
        <w:rPr/>
        <w:t>fecundity</w:t>
      </w:r>
      <w:r>
        <w:rPr>
          <w:spacing w:val="-27"/>
        </w:rPr>
        <w:t> </w:t>
      </w:r>
      <w:r>
        <w:rPr/>
        <w:t>for</w:t>
      </w:r>
      <w:r>
        <w:rPr>
          <w:spacing w:val="-27"/>
        </w:rPr>
        <w:t> </w:t>
      </w:r>
      <w:r>
        <w:rPr/>
        <w:t>petrale</w:t>
      </w:r>
      <w:r>
        <w:rPr>
          <w:spacing w:val="-27"/>
        </w:rPr>
        <w:t> </w:t>
      </w:r>
      <w:r>
        <w:rPr/>
        <w:t>sole</w:t>
      </w:r>
      <w:r>
        <w:rPr>
          <w:spacing w:val="-27"/>
        </w:rPr>
        <w:t> </w:t>
      </w:r>
      <w:r>
        <w:rPr/>
        <w:t>were</w:t>
      </w:r>
      <w:r>
        <w:rPr>
          <w:spacing w:val="-27"/>
        </w:rPr>
        <w:t> </w:t>
      </w:r>
      <w:r>
        <w:rPr/>
        <w:t>considered</w:t>
      </w:r>
      <w:r>
        <w:rPr>
          <w:spacing w:val="-27"/>
        </w:rPr>
        <w:t> </w:t>
      </w:r>
      <w:r>
        <w:rPr/>
        <w:t>new</w:t>
      </w:r>
      <w:r>
        <w:rPr>
          <w:spacing w:val="-27"/>
        </w:rPr>
        <w:t> </w:t>
      </w:r>
      <w:r>
        <w:rPr/>
        <w:t>data</w:t>
      </w:r>
      <w:r>
        <w:rPr>
          <w:spacing w:val="-27"/>
        </w:rPr>
        <w:t> </w:t>
      </w:r>
      <w:r>
        <w:rPr/>
        <w:t>and</w:t>
      </w:r>
      <w:r>
        <w:rPr>
          <w:spacing w:val="-27"/>
        </w:rPr>
        <w:t> </w:t>
      </w:r>
      <w:r>
        <w:rPr/>
        <w:t>based</w:t>
      </w:r>
      <w:r>
        <w:rPr>
          <w:spacing w:val="-27"/>
        </w:rPr>
        <w:t> </w:t>
      </w:r>
      <w:r>
        <w:rPr/>
        <w:t>on</w:t>
      </w:r>
      <w:r>
        <w:rPr>
          <w:spacing w:val="-27"/>
        </w:rPr>
        <w:t> </w:t>
      </w:r>
      <w:r>
        <w:rPr/>
        <w:t>the</w:t>
      </w:r>
      <w:r>
        <w:rPr>
          <w:spacing w:val="-27"/>
        </w:rPr>
        <w:t> </w:t>
      </w:r>
      <w:r>
        <w:rPr/>
        <w:t>guidelines for</w:t>
      </w:r>
      <w:r>
        <w:rPr>
          <w:spacing w:val="-8"/>
        </w:rPr>
        <w:t> </w:t>
      </w:r>
      <w:r>
        <w:rPr/>
        <w:t>update</w:t>
      </w:r>
      <w:r>
        <w:rPr>
          <w:spacing w:val="-7"/>
        </w:rPr>
        <w:t> </w:t>
      </w:r>
      <w:r>
        <w:rPr/>
        <w:t>stock</w:t>
      </w:r>
      <w:r>
        <w:rPr>
          <w:spacing w:val="-7"/>
        </w:rPr>
        <w:t> </w:t>
      </w:r>
      <w:r>
        <w:rPr/>
        <w:t>assessments,</w:t>
      </w:r>
      <w:r>
        <w:rPr>
          <w:spacing w:val="-7"/>
        </w:rPr>
        <w:t> </w:t>
      </w:r>
      <w:r>
        <w:rPr/>
        <w:t>these</w:t>
      </w:r>
      <w:r>
        <w:rPr>
          <w:spacing w:val="-7"/>
        </w:rPr>
        <w:t> </w:t>
      </w:r>
      <w:r>
        <w:rPr/>
        <w:t>data</w:t>
      </w:r>
      <w:r>
        <w:rPr>
          <w:spacing w:val="-8"/>
        </w:rPr>
        <w:t> </w:t>
      </w:r>
      <w:r>
        <w:rPr/>
        <w:t>were</w:t>
      </w:r>
      <w:r>
        <w:rPr>
          <w:spacing w:val="-8"/>
        </w:rPr>
        <w:t> </w:t>
      </w:r>
      <w:r>
        <w:rPr/>
        <w:t>not</w:t>
      </w:r>
      <w:r>
        <w:rPr>
          <w:spacing w:val="-7"/>
        </w:rPr>
        <w:t> </w:t>
      </w:r>
      <w:r>
        <w:rPr/>
        <w:t>included</w:t>
      </w:r>
      <w:r>
        <w:rPr>
          <w:spacing w:val="-7"/>
        </w:rPr>
        <w:t> </w:t>
      </w:r>
      <w:r>
        <w:rPr/>
        <w:t>in</w:t>
      </w:r>
      <w:r>
        <w:rPr>
          <w:spacing w:val="-8"/>
        </w:rPr>
        <w:t> </w:t>
      </w:r>
      <w:r>
        <w:rPr/>
        <w:t>the</w:t>
      </w:r>
      <w:r>
        <w:rPr>
          <w:spacing w:val="-7"/>
        </w:rPr>
        <w:t> </w:t>
      </w:r>
      <w:r>
        <w:rPr/>
        <w:t>base</w:t>
      </w:r>
      <w:r>
        <w:rPr>
          <w:spacing w:val="-7"/>
        </w:rPr>
        <w:t> </w:t>
      </w:r>
      <w:r>
        <w:rPr/>
        <w:t>model.</w:t>
      </w:r>
      <w:r>
        <w:rPr>
          <w:spacing w:val="10"/>
        </w:rPr>
        <w:t> </w:t>
      </w:r>
      <w:r>
        <w:rPr>
          <w:spacing w:val="-3"/>
        </w:rPr>
        <w:t>However,</w:t>
      </w:r>
      <w:r>
        <w:rPr>
          <w:spacing w:val="-8"/>
        </w:rPr>
        <w:t> </w:t>
      </w:r>
      <w:r>
        <w:rPr/>
        <w:t>a sensitivity</w:t>
      </w:r>
      <w:r>
        <w:rPr>
          <w:spacing w:val="-32"/>
        </w:rPr>
        <w:t> </w:t>
      </w:r>
      <w:r>
        <w:rPr/>
        <w:t>to</w:t>
      </w:r>
      <w:r>
        <w:rPr>
          <w:spacing w:val="-33"/>
        </w:rPr>
        <w:t> </w:t>
      </w:r>
      <w:r>
        <w:rPr/>
        <w:t>including</w:t>
      </w:r>
      <w:r>
        <w:rPr>
          <w:spacing w:val="-32"/>
        </w:rPr>
        <w:t> </w:t>
      </w:r>
      <w:r>
        <w:rPr/>
        <w:t>these</w:t>
      </w:r>
      <w:r>
        <w:rPr>
          <w:spacing w:val="-33"/>
        </w:rPr>
        <w:t> </w:t>
      </w:r>
      <w:r>
        <w:rPr/>
        <w:t>data</w:t>
      </w:r>
      <w:r>
        <w:rPr>
          <w:spacing w:val="-32"/>
        </w:rPr>
        <w:t> </w:t>
      </w:r>
      <w:r>
        <w:rPr>
          <w:spacing w:val="-3"/>
        </w:rPr>
        <w:t>was</w:t>
      </w:r>
      <w:r>
        <w:rPr>
          <w:spacing w:val="-32"/>
        </w:rPr>
        <w:t> </w:t>
      </w:r>
      <w:r>
        <w:rPr/>
        <w:t>provided.</w:t>
      </w:r>
      <w:r>
        <w:rPr>
          <w:spacing w:val="-22"/>
        </w:rPr>
        <w:t> </w:t>
      </w:r>
      <w:r>
        <w:rPr/>
        <w:t>The</w:t>
      </w:r>
      <w:r>
        <w:rPr>
          <w:spacing w:val="-33"/>
        </w:rPr>
        <w:t> </w:t>
      </w:r>
      <w:r>
        <w:rPr/>
        <w:t>next</w:t>
      </w:r>
      <w:r>
        <w:rPr>
          <w:spacing w:val="-32"/>
        </w:rPr>
        <w:t> </w:t>
      </w:r>
      <w:r>
        <w:rPr/>
        <w:t>full</w:t>
      </w:r>
      <w:r>
        <w:rPr>
          <w:spacing w:val="-33"/>
        </w:rPr>
        <w:t> </w:t>
      </w:r>
      <w:r>
        <w:rPr/>
        <w:t>assessment</w:t>
      </w:r>
      <w:r>
        <w:rPr>
          <w:spacing w:val="-33"/>
        </w:rPr>
        <w:t> </w:t>
      </w:r>
      <w:r>
        <w:rPr/>
        <w:t>should</w:t>
      </w:r>
      <w:r>
        <w:rPr>
          <w:spacing w:val="-33"/>
        </w:rPr>
        <w:t> </w:t>
      </w:r>
      <w:r>
        <w:rPr/>
        <w:t>explore</w:t>
      </w:r>
      <w:r>
        <w:rPr>
          <w:spacing w:val="-33"/>
        </w:rPr>
        <w:t> </w:t>
      </w:r>
      <w:r>
        <w:rPr/>
        <w:t>and include the new data about</w:t>
      </w:r>
      <w:r>
        <w:rPr>
          <w:spacing w:val="22"/>
        </w:rPr>
        <w:t> </w:t>
      </w:r>
      <w:r>
        <w:rPr/>
        <w:t>fecundity-at-length.</w:t>
      </w:r>
    </w:p>
    <w:p>
      <w:pPr>
        <w:pStyle w:val="BodyText"/>
      </w:pPr>
    </w:p>
    <w:p>
      <w:pPr>
        <w:pStyle w:val="BodyText"/>
        <w:spacing w:before="2"/>
        <w:rPr>
          <w:sz w:val="30"/>
        </w:rPr>
      </w:pPr>
    </w:p>
    <w:p>
      <w:pPr>
        <w:pStyle w:val="Heading3"/>
        <w:numPr>
          <w:ilvl w:val="2"/>
          <w:numId w:val="11"/>
        </w:numPr>
        <w:tabs>
          <w:tab w:pos="982" w:val="left" w:leader="none"/>
        </w:tabs>
        <w:spacing w:line="240" w:lineRule="auto" w:before="1" w:after="0"/>
        <w:ind w:left="981" w:right="0" w:hanging="821"/>
        <w:jc w:val="both"/>
      </w:pPr>
      <w:bookmarkStart w:name="Sex Ratio" w:id="98"/>
      <w:bookmarkEnd w:id="98"/>
      <w:r>
        <w:rPr>
          <w:b w:val="0"/>
        </w:rPr>
      </w:r>
      <w:bookmarkStart w:name="_bookmark47" w:id="99"/>
      <w:bookmarkEnd w:id="99"/>
      <w:r>
        <w:rPr>
          <w:b w:val="0"/>
        </w:rPr>
      </w:r>
      <w:bookmarkStart w:name="_bookmark47" w:id="100"/>
      <w:bookmarkEnd w:id="100"/>
      <w:r>
        <w:rPr/>
        <w:t>Sex</w:t>
      </w:r>
      <w:r>
        <w:rPr>
          <w:spacing w:val="26"/>
        </w:rPr>
        <w:t> </w:t>
      </w:r>
      <w:r>
        <w:rPr/>
        <w:t>Ratio</w:t>
      </w:r>
    </w:p>
    <w:p>
      <w:pPr>
        <w:pStyle w:val="BodyText"/>
        <w:rPr>
          <w:b/>
        </w:rPr>
      </w:pPr>
    </w:p>
    <w:p>
      <w:pPr>
        <w:pStyle w:val="BodyText"/>
        <w:spacing w:line="254" w:lineRule="auto" w:before="181"/>
        <w:ind w:left="160" w:right="133"/>
        <w:jc w:val="both"/>
      </w:pPr>
      <w:r>
        <w:rPr/>
        <w:t>Past</w:t>
      </w:r>
      <w:r>
        <w:rPr>
          <w:spacing w:val="-11"/>
        </w:rPr>
        <w:t> </w:t>
      </w:r>
      <w:r>
        <w:rPr/>
        <w:t>assessments</w:t>
      </w:r>
      <w:r>
        <w:rPr>
          <w:spacing w:val="-11"/>
        </w:rPr>
        <w:t> </w:t>
      </w:r>
      <w:r>
        <w:rPr/>
        <w:t>of</w:t>
      </w:r>
      <w:r>
        <w:rPr>
          <w:spacing w:val="-11"/>
        </w:rPr>
        <w:t> </w:t>
      </w:r>
      <w:r>
        <w:rPr/>
        <w:t>petrale</w:t>
      </w:r>
      <w:r>
        <w:rPr>
          <w:spacing w:val="-11"/>
        </w:rPr>
        <w:t> </w:t>
      </w:r>
      <w:r>
        <w:rPr/>
        <w:t>sole</w:t>
      </w:r>
      <w:r>
        <w:rPr>
          <w:spacing w:val="-11"/>
        </w:rPr>
        <w:t> </w:t>
      </w:r>
      <w:r>
        <w:rPr>
          <w:spacing w:val="-4"/>
        </w:rPr>
        <w:t>have</w:t>
      </w:r>
      <w:r>
        <w:rPr>
          <w:spacing w:val="-11"/>
        </w:rPr>
        <w:t> </w:t>
      </w:r>
      <w:r>
        <w:rPr/>
        <w:t>assumed</w:t>
      </w:r>
      <w:r>
        <w:rPr>
          <w:spacing w:val="-11"/>
        </w:rPr>
        <w:t> </w:t>
      </w:r>
      <w:r>
        <w:rPr/>
        <w:t>a</w:t>
      </w:r>
      <w:r>
        <w:rPr>
          <w:spacing w:val="-11"/>
        </w:rPr>
        <w:t> </w:t>
      </w:r>
      <w:r>
        <w:rPr/>
        <w:t>50%</w:t>
      </w:r>
      <w:r>
        <w:rPr>
          <w:spacing w:val="-11"/>
        </w:rPr>
        <w:t> </w:t>
      </w:r>
      <w:r>
        <w:rPr/>
        <w:t>sex</w:t>
      </w:r>
      <w:r>
        <w:rPr>
          <w:spacing w:val="-11"/>
        </w:rPr>
        <w:t> </w:t>
      </w:r>
      <w:r>
        <w:rPr/>
        <w:t>ratio</w:t>
      </w:r>
      <w:r>
        <w:rPr>
          <w:spacing w:val="-11"/>
        </w:rPr>
        <w:t> </w:t>
      </w:r>
      <w:r>
        <w:rPr/>
        <w:t>between</w:t>
      </w:r>
      <w:r>
        <w:rPr>
          <w:spacing w:val="-11"/>
        </w:rPr>
        <w:t> </w:t>
      </w:r>
      <w:r>
        <w:rPr/>
        <w:t>females</w:t>
      </w:r>
      <w:r>
        <w:rPr>
          <w:spacing w:val="-11"/>
        </w:rPr>
        <w:t> </w:t>
      </w:r>
      <w:r>
        <w:rPr/>
        <w:t>and</w:t>
      </w:r>
      <w:r>
        <w:rPr>
          <w:spacing w:val="-11"/>
        </w:rPr>
        <w:t> </w:t>
      </w:r>
      <w:r>
        <w:rPr/>
        <w:t>males off</w:t>
      </w:r>
      <w:r>
        <w:rPr>
          <w:spacing w:val="-23"/>
        </w:rPr>
        <w:t> </w:t>
      </w:r>
      <w:r>
        <w:rPr/>
        <w:t>the</w:t>
      </w:r>
      <w:r>
        <w:rPr>
          <w:spacing w:val="-23"/>
        </w:rPr>
        <w:t> </w:t>
      </w:r>
      <w:r>
        <w:rPr/>
        <w:t>U.S</w:t>
      </w:r>
      <w:r>
        <w:rPr>
          <w:spacing w:val="-23"/>
        </w:rPr>
        <w:t> </w:t>
      </w:r>
      <w:r>
        <w:rPr>
          <w:spacing w:val="-5"/>
        </w:rPr>
        <w:t>West</w:t>
      </w:r>
      <w:r>
        <w:rPr>
          <w:spacing w:val="-23"/>
        </w:rPr>
        <w:t> </w:t>
      </w:r>
      <w:r>
        <w:rPr/>
        <w:t>Coast.</w:t>
      </w:r>
      <w:r>
        <w:rPr>
          <w:spacing w:val="-11"/>
        </w:rPr>
        <w:t> </w:t>
      </w:r>
      <w:r>
        <w:rPr/>
        <w:t>Similarly,</w:t>
      </w:r>
      <w:r>
        <w:rPr>
          <w:spacing w:val="-23"/>
        </w:rPr>
        <w:t> </w:t>
      </w:r>
      <w:r>
        <w:rPr/>
        <w:t>Canadian</w:t>
      </w:r>
      <w:r>
        <w:rPr>
          <w:spacing w:val="-23"/>
        </w:rPr>
        <w:t> </w:t>
      </w:r>
      <w:r>
        <w:rPr/>
        <w:t>data</w:t>
      </w:r>
      <w:r>
        <w:rPr>
          <w:spacing w:val="-23"/>
        </w:rPr>
        <w:t> </w:t>
      </w:r>
      <w:r>
        <w:rPr/>
        <w:t>from</w:t>
      </w:r>
      <w:r>
        <w:rPr>
          <w:spacing w:val="-23"/>
        </w:rPr>
        <w:t> </w:t>
      </w:r>
      <w:r>
        <w:rPr/>
        <w:t>the</w:t>
      </w:r>
      <w:r>
        <w:rPr>
          <w:spacing w:val="-23"/>
        </w:rPr>
        <w:t> </w:t>
      </w:r>
      <w:r>
        <w:rPr/>
        <w:t>2004</w:t>
      </w:r>
      <w:r>
        <w:rPr>
          <w:spacing w:val="-23"/>
        </w:rPr>
        <w:t> </w:t>
      </w:r>
      <w:r>
        <w:rPr/>
        <w:t>published</w:t>
      </w:r>
      <w:r>
        <w:rPr>
          <w:spacing w:val="-23"/>
        </w:rPr>
        <w:t> </w:t>
      </w:r>
      <w:r>
        <w:rPr/>
        <w:t>stock</w:t>
      </w:r>
      <w:r>
        <w:rPr>
          <w:spacing w:val="-23"/>
        </w:rPr>
        <w:t> </w:t>
      </w:r>
      <w:r>
        <w:rPr/>
        <w:t>assessment also suggests sex ratios of petrale sole in British Columbia are generally 50% males and 50%</w:t>
      </w:r>
      <w:r>
        <w:rPr>
          <w:spacing w:val="-13"/>
        </w:rPr>
        <w:t> </w:t>
      </w:r>
      <w:r>
        <w:rPr/>
        <w:t>females</w:t>
      </w:r>
      <w:r>
        <w:rPr>
          <w:spacing w:val="-13"/>
        </w:rPr>
        <w:t> </w:t>
      </w:r>
      <w:r>
        <w:rPr/>
        <w:t>(Starr</w:t>
      </w:r>
      <w:r>
        <w:rPr>
          <w:spacing w:val="-13"/>
        </w:rPr>
        <w:t> </w:t>
      </w:r>
      <w:r>
        <w:rPr/>
        <w:t>and</w:t>
      </w:r>
      <w:r>
        <w:rPr>
          <w:spacing w:val="-13"/>
        </w:rPr>
        <w:t> </w:t>
      </w:r>
      <w:r>
        <w:rPr>
          <w:spacing w:val="-4"/>
        </w:rPr>
        <w:t>Fargo</w:t>
      </w:r>
      <w:r>
        <w:rPr>
          <w:spacing w:val="-13"/>
        </w:rPr>
        <w:t> </w:t>
      </w:r>
      <w:hyperlink w:history="true" w:anchor="_bookmark124">
        <w:r>
          <w:rPr>
            <w:color w:val="0000FF"/>
          </w:rPr>
          <w:t>2004</w:t>
        </w:r>
      </w:hyperlink>
      <w:r>
        <w:rPr/>
        <w:t>).</w:t>
      </w:r>
      <w:r>
        <w:rPr>
          <w:spacing w:val="1"/>
        </w:rPr>
        <w:t> </w:t>
      </w:r>
      <w:r>
        <w:rPr>
          <w:spacing w:val="-10"/>
        </w:rPr>
        <w:t>To</w:t>
      </w:r>
      <w:r>
        <w:rPr>
          <w:spacing w:val="-13"/>
        </w:rPr>
        <w:t> </w:t>
      </w:r>
      <w:r>
        <w:rPr>
          <w:spacing w:val="1"/>
        </w:rPr>
        <w:t>be</w:t>
      </w:r>
      <w:r>
        <w:rPr>
          <w:spacing w:val="-13"/>
        </w:rPr>
        <w:t> </w:t>
      </w:r>
      <w:r>
        <w:rPr/>
        <w:t>consistent</w:t>
      </w:r>
      <w:r>
        <w:rPr>
          <w:spacing w:val="-13"/>
        </w:rPr>
        <w:t> </w:t>
      </w:r>
      <w:r>
        <w:rPr/>
        <w:t>with</w:t>
      </w:r>
      <w:r>
        <w:rPr>
          <w:spacing w:val="-13"/>
        </w:rPr>
        <w:t> </w:t>
      </w:r>
      <w:r>
        <w:rPr/>
        <w:t>the</w:t>
      </w:r>
      <w:r>
        <w:rPr>
          <w:spacing w:val="-13"/>
        </w:rPr>
        <w:t> </w:t>
      </w:r>
      <w:r>
        <w:rPr/>
        <w:t>full</w:t>
      </w:r>
      <w:r>
        <w:rPr>
          <w:spacing w:val="-13"/>
        </w:rPr>
        <w:t> </w:t>
      </w:r>
      <w:r>
        <w:rPr/>
        <w:t>assessment</w:t>
      </w:r>
      <w:r>
        <w:rPr>
          <w:spacing w:val="-13"/>
        </w:rPr>
        <w:t> </w:t>
      </w:r>
      <w:r>
        <w:rPr/>
        <w:t>this</w:t>
      </w:r>
      <w:r>
        <w:rPr>
          <w:spacing w:val="-13"/>
        </w:rPr>
        <w:t> </w:t>
      </w:r>
      <w:r>
        <w:rPr/>
        <w:t>update assessment</w:t>
      </w:r>
      <w:r>
        <w:rPr>
          <w:spacing w:val="-10"/>
        </w:rPr>
        <w:t> </w:t>
      </w:r>
      <w:r>
        <w:rPr/>
        <w:t>retains</w:t>
      </w:r>
      <w:r>
        <w:rPr>
          <w:spacing w:val="-10"/>
        </w:rPr>
        <w:t> </w:t>
      </w:r>
      <w:r>
        <w:rPr/>
        <w:t>the</w:t>
      </w:r>
      <w:r>
        <w:rPr>
          <w:spacing w:val="-10"/>
        </w:rPr>
        <w:t> </w:t>
      </w:r>
      <w:r>
        <w:rPr/>
        <w:t>equal</w:t>
      </w:r>
      <w:r>
        <w:rPr>
          <w:spacing w:val="-10"/>
        </w:rPr>
        <w:t> </w:t>
      </w:r>
      <w:r>
        <w:rPr/>
        <w:t>sex</w:t>
      </w:r>
      <w:r>
        <w:rPr>
          <w:spacing w:val="-10"/>
        </w:rPr>
        <w:t> </w:t>
      </w:r>
      <w:r>
        <w:rPr/>
        <w:t>ratio</w:t>
      </w:r>
      <w:r>
        <w:rPr>
          <w:spacing w:val="-10"/>
        </w:rPr>
        <w:t> </w:t>
      </w:r>
      <w:r>
        <w:rPr/>
        <w:t>assumption.</w:t>
      </w:r>
      <w:r>
        <w:rPr>
          <w:spacing w:val="5"/>
        </w:rPr>
        <w:t> </w:t>
      </w:r>
      <w:r>
        <w:rPr>
          <w:spacing w:val="-3"/>
        </w:rPr>
        <w:t>However,</w:t>
      </w:r>
      <w:r>
        <w:rPr>
          <w:spacing w:val="-10"/>
        </w:rPr>
        <w:t> </w:t>
      </w:r>
      <w:r>
        <w:rPr/>
        <w:t>examining</w:t>
      </w:r>
      <w:r>
        <w:rPr>
          <w:spacing w:val="-10"/>
        </w:rPr>
        <w:t> </w:t>
      </w:r>
      <w:r>
        <w:rPr/>
        <w:t>the</w:t>
      </w:r>
      <w:r>
        <w:rPr>
          <w:spacing w:val="-10"/>
        </w:rPr>
        <w:t> </w:t>
      </w:r>
      <w:r>
        <w:rPr/>
        <w:t>NWFSC</w:t>
      </w:r>
      <w:r>
        <w:rPr>
          <w:spacing w:val="-10"/>
        </w:rPr>
        <w:t> </w:t>
      </w:r>
      <w:r>
        <w:rPr>
          <w:spacing w:val="-5"/>
        </w:rPr>
        <w:t>West </w:t>
      </w:r>
      <w:r>
        <w:rPr/>
        <w:t>Coast Groundfish Bottom </w:t>
      </w:r>
      <w:r>
        <w:rPr>
          <w:spacing w:val="-6"/>
        </w:rPr>
        <w:t>Trawl </w:t>
      </w:r>
      <w:r>
        <w:rPr/>
        <w:t>Survey data the proportion of females in the population </w:t>
      </w:r>
      <w:r>
        <w:rPr>
          <w:w w:val="95"/>
        </w:rPr>
        <w:t>across the mid-range lengths is approximately 0.40 - 0.45 with the proportion increasing to 1 </w:t>
      </w:r>
      <w:r>
        <w:rPr/>
        <w:t>at</w:t>
      </w:r>
      <w:r>
        <w:rPr>
          <w:spacing w:val="-21"/>
        </w:rPr>
        <w:t> </w:t>
      </w:r>
      <w:r>
        <w:rPr/>
        <w:t>the</w:t>
      </w:r>
      <w:r>
        <w:rPr>
          <w:spacing w:val="-21"/>
        </w:rPr>
        <w:t> </w:t>
      </w:r>
      <w:r>
        <w:rPr/>
        <w:t>largest</w:t>
      </w:r>
      <w:r>
        <w:rPr>
          <w:spacing w:val="-21"/>
        </w:rPr>
        <w:t> </w:t>
      </w:r>
      <w:r>
        <w:rPr/>
        <w:t>lengths</w:t>
      </w:r>
      <w:r>
        <w:rPr>
          <w:spacing w:val="-21"/>
        </w:rPr>
        <w:t> </w:t>
      </w:r>
      <w:r>
        <w:rPr/>
        <w:t>due</w:t>
      </w:r>
      <w:r>
        <w:rPr>
          <w:spacing w:val="-21"/>
        </w:rPr>
        <w:t> </w:t>
      </w:r>
      <w:r>
        <w:rPr/>
        <w:t>to</w:t>
      </w:r>
      <w:r>
        <w:rPr>
          <w:spacing w:val="-21"/>
        </w:rPr>
        <w:t> </w:t>
      </w:r>
      <w:r>
        <w:rPr/>
        <w:t>dimorphic</w:t>
      </w:r>
      <w:r>
        <w:rPr>
          <w:spacing w:val="-21"/>
        </w:rPr>
        <w:t> </w:t>
      </w:r>
      <w:r>
        <w:rPr/>
        <w:t>growth</w:t>
      </w:r>
      <w:r>
        <w:rPr>
          <w:spacing w:val="-21"/>
        </w:rPr>
        <w:t> </w:t>
      </w:r>
      <w:r>
        <w:rPr/>
        <w:t>(Figure</w:t>
      </w:r>
      <w:r>
        <w:rPr>
          <w:spacing w:val="-21"/>
        </w:rPr>
        <w:t> </w:t>
      </w:r>
      <w:hyperlink w:history="true" w:anchor="_bookmark200">
        <w:r>
          <w:rPr>
            <w:color w:val="0000FF"/>
          </w:rPr>
          <w:t>42</w:t>
        </w:r>
      </w:hyperlink>
      <w:r>
        <w:rPr/>
        <w:t>).</w:t>
      </w:r>
      <w:r>
        <w:rPr>
          <w:spacing w:val="-8"/>
        </w:rPr>
        <w:t> </w:t>
      </w:r>
      <w:r>
        <w:rPr/>
        <w:t>The</w:t>
      </w:r>
      <w:r>
        <w:rPr>
          <w:spacing w:val="-21"/>
        </w:rPr>
        <w:t> </w:t>
      </w:r>
      <w:r>
        <w:rPr/>
        <w:t>next</w:t>
      </w:r>
      <w:r>
        <w:rPr>
          <w:spacing w:val="-21"/>
        </w:rPr>
        <w:t> </w:t>
      </w:r>
      <w:r>
        <w:rPr/>
        <w:t>full</w:t>
      </w:r>
      <w:r>
        <w:rPr>
          <w:spacing w:val="-21"/>
        </w:rPr>
        <w:t> </w:t>
      </w:r>
      <w:r>
        <w:rPr/>
        <w:t>assessment</w:t>
      </w:r>
      <w:r>
        <w:rPr>
          <w:spacing w:val="-21"/>
        </w:rPr>
        <w:t> </w:t>
      </w:r>
      <w:r>
        <w:rPr/>
        <w:t>should evaluate</w:t>
      </w:r>
      <w:r>
        <w:rPr>
          <w:spacing w:val="12"/>
        </w:rPr>
        <w:t> </w:t>
      </w:r>
      <w:r>
        <w:rPr/>
        <w:t>the</w:t>
      </w:r>
      <w:r>
        <w:rPr>
          <w:spacing w:val="12"/>
        </w:rPr>
        <w:t> </w:t>
      </w:r>
      <w:r>
        <w:rPr/>
        <w:t>sex</w:t>
      </w:r>
      <w:r>
        <w:rPr>
          <w:spacing w:val="12"/>
        </w:rPr>
        <w:t> </w:t>
      </w:r>
      <w:r>
        <w:rPr/>
        <w:t>ratio</w:t>
      </w:r>
      <w:r>
        <w:rPr>
          <w:spacing w:val="12"/>
        </w:rPr>
        <w:t> </w:t>
      </w:r>
      <w:r>
        <w:rPr/>
        <w:t>across</w:t>
      </w:r>
      <w:r>
        <w:rPr>
          <w:spacing w:val="12"/>
        </w:rPr>
        <w:t> </w:t>
      </w:r>
      <w:r>
        <w:rPr/>
        <w:t>time</w:t>
      </w:r>
      <w:r>
        <w:rPr>
          <w:spacing w:val="12"/>
        </w:rPr>
        <w:t> </w:t>
      </w:r>
      <w:r>
        <w:rPr/>
        <w:t>and</w:t>
      </w:r>
      <w:r>
        <w:rPr>
          <w:spacing w:val="12"/>
        </w:rPr>
        <w:t> </w:t>
      </w:r>
      <w:r>
        <w:rPr/>
        <w:t>space</w:t>
      </w:r>
      <w:r>
        <w:rPr>
          <w:spacing w:val="12"/>
        </w:rPr>
        <w:t> </w:t>
      </w:r>
      <w:r>
        <w:rPr/>
        <w:t>for</w:t>
      </w:r>
      <w:r>
        <w:rPr>
          <w:spacing w:val="12"/>
        </w:rPr>
        <w:t> </w:t>
      </w:r>
      <w:r>
        <w:rPr/>
        <w:t>petrale</w:t>
      </w:r>
      <w:r>
        <w:rPr>
          <w:spacing w:val="12"/>
        </w:rPr>
        <w:t> </w:t>
      </w:r>
      <w:r>
        <w:rPr/>
        <w:t>sole.</w:t>
      </w:r>
    </w:p>
    <w:p>
      <w:pPr>
        <w:pStyle w:val="BodyText"/>
      </w:pPr>
    </w:p>
    <w:p>
      <w:pPr>
        <w:pStyle w:val="BodyText"/>
        <w:spacing w:before="3"/>
        <w:rPr>
          <w:sz w:val="30"/>
        </w:rPr>
      </w:pPr>
    </w:p>
    <w:p>
      <w:pPr>
        <w:pStyle w:val="Heading3"/>
        <w:numPr>
          <w:ilvl w:val="2"/>
          <w:numId w:val="11"/>
        </w:numPr>
        <w:tabs>
          <w:tab w:pos="982" w:val="left" w:leader="none"/>
        </w:tabs>
        <w:spacing w:line="240" w:lineRule="auto" w:before="0" w:after="0"/>
        <w:ind w:left="981" w:right="0" w:hanging="821"/>
        <w:jc w:val="both"/>
      </w:pPr>
      <w:bookmarkStart w:name="Length-Weight Relationship" w:id="101"/>
      <w:bookmarkEnd w:id="101"/>
      <w:r>
        <w:rPr>
          <w:b w:val="0"/>
        </w:rPr>
      </w:r>
      <w:bookmarkStart w:name="_bookmark48" w:id="102"/>
      <w:bookmarkEnd w:id="102"/>
      <w:r>
        <w:rPr>
          <w:b w:val="0"/>
        </w:rPr>
      </w:r>
      <w:bookmarkStart w:name="_bookmark48" w:id="103"/>
      <w:bookmarkEnd w:id="103"/>
      <w:r>
        <w:rPr>
          <w:spacing w:val="-3"/>
        </w:rPr>
        <w:t>Length-</w:t>
      </w:r>
      <w:r>
        <w:rPr>
          <w:spacing w:val="-3"/>
        </w:rPr>
        <w:t>Weight</w:t>
      </w:r>
      <w:r>
        <w:rPr>
          <w:spacing w:val="25"/>
        </w:rPr>
        <w:t> </w:t>
      </w:r>
      <w:r>
        <w:rPr/>
        <w:t>Relationship</w:t>
      </w:r>
    </w:p>
    <w:p>
      <w:pPr>
        <w:pStyle w:val="BodyText"/>
        <w:rPr>
          <w:b/>
        </w:rPr>
      </w:pPr>
    </w:p>
    <w:p>
      <w:pPr>
        <w:pStyle w:val="BodyText"/>
        <w:spacing w:line="254" w:lineRule="auto" w:before="182"/>
        <w:ind w:left="151" w:right="157"/>
        <w:jc w:val="both"/>
      </w:pPr>
      <w:r>
        <w:rPr/>
        <w:t>The length-weight relationship for petrale sole </w:t>
      </w:r>
      <w:r>
        <w:rPr>
          <w:spacing w:val="-3"/>
        </w:rPr>
        <w:t>was </w:t>
      </w:r>
      <w:r>
        <w:rPr/>
        <w:t>estimated outside the model using all biological</w:t>
      </w:r>
      <w:r>
        <w:rPr>
          <w:spacing w:val="-28"/>
        </w:rPr>
        <w:t> </w:t>
      </w:r>
      <w:r>
        <w:rPr/>
        <w:t>data</w:t>
      </w:r>
      <w:r>
        <w:rPr>
          <w:spacing w:val="-27"/>
        </w:rPr>
        <w:t> </w:t>
      </w:r>
      <w:r>
        <w:rPr>
          <w:spacing w:val="-3"/>
        </w:rPr>
        <w:t>available</w:t>
      </w:r>
      <w:r>
        <w:rPr>
          <w:spacing w:val="-28"/>
        </w:rPr>
        <w:t> </w:t>
      </w:r>
      <w:r>
        <w:rPr/>
        <w:t>from</w:t>
      </w:r>
      <w:r>
        <w:rPr>
          <w:spacing w:val="-28"/>
        </w:rPr>
        <w:t> </w:t>
      </w:r>
      <w:r>
        <w:rPr/>
        <w:t>the</w:t>
      </w:r>
      <w:r>
        <w:rPr>
          <w:spacing w:val="-28"/>
        </w:rPr>
        <w:t> </w:t>
      </w:r>
      <w:r>
        <w:rPr/>
        <w:t>NWFSC</w:t>
      </w:r>
      <w:r>
        <w:rPr>
          <w:spacing w:val="-28"/>
        </w:rPr>
        <w:t> </w:t>
      </w:r>
      <w:r>
        <w:rPr>
          <w:spacing w:val="-5"/>
        </w:rPr>
        <w:t>West</w:t>
      </w:r>
      <w:r>
        <w:rPr>
          <w:spacing w:val="-28"/>
        </w:rPr>
        <w:t> </w:t>
      </w:r>
      <w:r>
        <w:rPr/>
        <w:t>Coast</w:t>
      </w:r>
      <w:r>
        <w:rPr>
          <w:spacing w:val="-28"/>
        </w:rPr>
        <w:t> </w:t>
      </w:r>
      <w:r>
        <w:rPr/>
        <w:t>Groundfish</w:t>
      </w:r>
      <w:r>
        <w:rPr>
          <w:spacing w:val="-28"/>
        </w:rPr>
        <w:t> </w:t>
      </w:r>
      <w:r>
        <w:rPr/>
        <w:t>Bottom</w:t>
      </w:r>
      <w:r>
        <w:rPr>
          <w:spacing w:val="-28"/>
        </w:rPr>
        <w:t> </w:t>
      </w:r>
      <w:r>
        <w:rPr>
          <w:spacing w:val="-6"/>
        </w:rPr>
        <w:t>Trawl</w:t>
      </w:r>
      <w:r>
        <w:rPr>
          <w:spacing w:val="-28"/>
        </w:rPr>
        <w:t> </w:t>
      </w:r>
      <w:r>
        <w:rPr/>
        <w:t>Survey</w:t>
      </w:r>
      <w:r>
        <w:rPr>
          <w:spacing w:val="-28"/>
        </w:rPr>
        <w:t> </w:t>
      </w:r>
      <w:r>
        <w:rPr/>
        <w:t>data </w:t>
      </w:r>
      <w:r>
        <w:rPr>
          <w:w w:val="95"/>
        </w:rPr>
        <w:t>consistent</w:t>
      </w:r>
      <w:r>
        <w:rPr>
          <w:spacing w:val="-13"/>
          <w:w w:val="95"/>
        </w:rPr>
        <w:t> </w:t>
      </w:r>
      <w:r>
        <w:rPr>
          <w:w w:val="95"/>
        </w:rPr>
        <w:t>with</w:t>
      </w:r>
      <w:r>
        <w:rPr>
          <w:spacing w:val="-13"/>
          <w:w w:val="95"/>
        </w:rPr>
        <w:t> </w:t>
      </w:r>
      <w:r>
        <w:rPr>
          <w:w w:val="95"/>
        </w:rPr>
        <w:t>method</w:t>
      </w:r>
      <w:r>
        <w:rPr>
          <w:spacing w:val="-12"/>
          <w:w w:val="95"/>
        </w:rPr>
        <w:t> </w:t>
      </w:r>
      <w:r>
        <w:rPr>
          <w:w w:val="95"/>
        </w:rPr>
        <w:t>applied</w:t>
      </w:r>
      <w:r>
        <w:rPr>
          <w:spacing w:val="-13"/>
          <w:w w:val="95"/>
        </w:rPr>
        <w:t> </w:t>
      </w:r>
      <w:r>
        <w:rPr>
          <w:spacing w:val="-4"/>
          <w:w w:val="95"/>
        </w:rPr>
        <w:t>by</w:t>
      </w:r>
      <w:r>
        <w:rPr>
          <w:spacing w:val="-12"/>
          <w:w w:val="95"/>
        </w:rPr>
        <w:t> </w:t>
      </w:r>
      <w:r>
        <w:rPr>
          <w:w w:val="95"/>
        </w:rPr>
        <w:t>the</w:t>
      </w:r>
      <w:r>
        <w:rPr>
          <w:spacing w:val="-12"/>
          <w:w w:val="95"/>
        </w:rPr>
        <w:t> </w:t>
      </w:r>
      <w:r>
        <w:rPr>
          <w:w w:val="95"/>
        </w:rPr>
        <w:t>2013</w:t>
      </w:r>
      <w:r>
        <w:rPr>
          <w:spacing w:val="-13"/>
          <w:w w:val="95"/>
        </w:rPr>
        <w:t> </w:t>
      </w:r>
      <w:r>
        <w:rPr>
          <w:w w:val="95"/>
        </w:rPr>
        <w:t>assessment.</w:t>
      </w:r>
      <w:r>
        <w:rPr>
          <w:spacing w:val="10"/>
          <w:w w:val="95"/>
        </w:rPr>
        <w:t> </w:t>
      </w:r>
      <w:r>
        <w:rPr>
          <w:w w:val="95"/>
        </w:rPr>
        <w:t>The</w:t>
      </w:r>
      <w:r>
        <w:rPr>
          <w:spacing w:val="-13"/>
          <w:w w:val="95"/>
        </w:rPr>
        <w:t> </w:t>
      </w:r>
      <w:r>
        <w:rPr>
          <w:w w:val="95"/>
        </w:rPr>
        <w:t>female</w:t>
      </w:r>
      <w:r>
        <w:rPr>
          <w:spacing w:val="-13"/>
          <w:w w:val="95"/>
        </w:rPr>
        <w:t> </w:t>
      </w:r>
      <w:r>
        <w:rPr>
          <w:w w:val="95"/>
        </w:rPr>
        <w:t>weight-at-length</w:t>
      </w:r>
      <w:r>
        <w:rPr>
          <w:spacing w:val="-13"/>
          <w:w w:val="95"/>
        </w:rPr>
        <w:t> </w:t>
      </w:r>
      <w:r>
        <w:rPr>
          <w:w w:val="95"/>
        </w:rPr>
        <w:t>in</w:t>
      </w:r>
      <w:r>
        <w:rPr>
          <w:spacing w:val="-12"/>
          <w:w w:val="95"/>
        </w:rPr>
        <w:t> </w:t>
      </w:r>
      <w:r>
        <w:rPr>
          <w:w w:val="95"/>
        </w:rPr>
        <w:t>grams </w:t>
      </w:r>
      <w:r>
        <w:rPr>
          <w:spacing w:val="-3"/>
          <w:w w:val="95"/>
        </w:rPr>
        <w:t>was </w:t>
      </w:r>
      <w:r>
        <w:rPr>
          <w:w w:val="95"/>
        </w:rPr>
        <w:t>estimated at 1.986e-06</w:t>
      </w:r>
      <w:r>
        <w:rPr>
          <w:rFonts w:ascii="Times New Roman" w:eastAsia="Times New Roman"/>
          <w:i/>
          <w:w w:val="95"/>
        </w:rPr>
        <w:t>𝐿</w:t>
      </w:r>
      <w:r>
        <w:rPr>
          <w:rFonts w:ascii="Times New Roman" w:eastAsia="Times New Roman"/>
          <w:w w:val="95"/>
          <w:vertAlign w:val="superscript"/>
        </w:rPr>
        <w:t>3.48</w:t>
      </w:r>
      <w:r>
        <w:rPr>
          <w:rFonts w:ascii="Times New Roman" w:eastAsia="Times New Roman"/>
          <w:w w:val="95"/>
          <w:vertAlign w:val="baseline"/>
        </w:rPr>
        <w:t> </w:t>
      </w:r>
      <w:r>
        <w:rPr>
          <w:w w:val="95"/>
          <w:vertAlign w:val="baseline"/>
        </w:rPr>
        <w:t>and males at 2.983e-06</w:t>
      </w:r>
      <w:r>
        <w:rPr>
          <w:rFonts w:ascii="Times New Roman" w:eastAsia="Times New Roman"/>
          <w:i/>
          <w:w w:val="95"/>
          <w:vertAlign w:val="baseline"/>
        </w:rPr>
        <w:t>𝐿</w:t>
      </w:r>
      <w:r>
        <w:rPr>
          <w:rFonts w:ascii="Times New Roman" w:eastAsia="Times New Roman"/>
          <w:w w:val="95"/>
          <w:vertAlign w:val="superscript"/>
        </w:rPr>
        <w:t>3.36</w:t>
      </w:r>
      <w:r>
        <w:rPr>
          <w:rFonts w:ascii="Times New Roman" w:eastAsia="Times New Roman"/>
          <w:w w:val="95"/>
          <w:vertAlign w:val="baseline"/>
        </w:rPr>
        <w:t> </w:t>
      </w:r>
      <w:r>
        <w:rPr>
          <w:w w:val="95"/>
          <w:vertAlign w:val="baseline"/>
        </w:rPr>
        <w:t>where </w:t>
      </w:r>
      <w:r>
        <w:rPr>
          <w:rFonts w:ascii="Times New Roman" w:eastAsia="Times New Roman"/>
          <w:i/>
          <w:w w:val="95"/>
          <w:vertAlign w:val="baseline"/>
        </w:rPr>
        <w:t>𝐿 </w:t>
      </w:r>
      <w:r>
        <w:rPr>
          <w:w w:val="95"/>
          <w:vertAlign w:val="baseline"/>
        </w:rPr>
        <w:t>is length in cm (Figures </w:t>
      </w:r>
      <w:hyperlink w:history="true" w:anchor="_bookmark201">
        <w:r>
          <w:rPr>
            <w:color w:val="0000FF"/>
            <w:vertAlign w:val="baseline"/>
          </w:rPr>
          <w:t>43</w:t>
        </w:r>
      </w:hyperlink>
      <w:r>
        <w:rPr>
          <w:vertAlign w:val="baseline"/>
        </w:rPr>
        <w:t>). The length-weight relationship estimates from the NWFSC </w:t>
      </w:r>
      <w:r>
        <w:rPr>
          <w:spacing w:val="-5"/>
          <w:vertAlign w:val="baseline"/>
        </w:rPr>
        <w:t>West </w:t>
      </w:r>
      <w:r>
        <w:rPr>
          <w:vertAlign w:val="baseline"/>
        </w:rPr>
        <w:t>Coast Groundfish Bottom</w:t>
      </w:r>
      <w:r>
        <w:rPr>
          <w:spacing w:val="-6"/>
          <w:vertAlign w:val="baseline"/>
        </w:rPr>
        <w:t> Trawl </w:t>
      </w:r>
      <w:r>
        <w:rPr>
          <w:vertAlign w:val="baseline"/>
        </w:rPr>
        <w:t>Survey</w:t>
      </w:r>
      <w:r>
        <w:rPr>
          <w:spacing w:val="-6"/>
          <w:vertAlign w:val="baseline"/>
        </w:rPr>
        <w:t> </w:t>
      </w:r>
      <w:r>
        <w:rPr>
          <w:vertAlign w:val="baseline"/>
        </w:rPr>
        <w:t>data</w:t>
      </w:r>
      <w:r>
        <w:rPr>
          <w:spacing w:val="-5"/>
          <w:vertAlign w:val="baseline"/>
        </w:rPr>
        <w:t> </w:t>
      </w:r>
      <w:r>
        <w:rPr>
          <w:vertAlign w:val="baseline"/>
        </w:rPr>
        <w:t>were</w:t>
      </w:r>
      <w:r>
        <w:rPr>
          <w:spacing w:val="-6"/>
          <w:vertAlign w:val="baseline"/>
        </w:rPr>
        <w:t> </w:t>
      </w:r>
      <w:r>
        <w:rPr>
          <w:vertAlign w:val="baseline"/>
        </w:rPr>
        <w:t>consistent</w:t>
      </w:r>
      <w:r>
        <w:rPr>
          <w:spacing w:val="-5"/>
          <w:vertAlign w:val="baseline"/>
        </w:rPr>
        <w:t> </w:t>
      </w:r>
      <w:r>
        <w:rPr>
          <w:vertAlign w:val="baseline"/>
        </w:rPr>
        <w:t>with</w:t>
      </w:r>
      <w:r>
        <w:rPr>
          <w:spacing w:val="-6"/>
          <w:vertAlign w:val="baseline"/>
        </w:rPr>
        <w:t> </w:t>
      </w:r>
      <w:r>
        <w:rPr>
          <w:vertAlign w:val="baseline"/>
        </w:rPr>
        <w:t>the</w:t>
      </w:r>
      <w:r>
        <w:rPr>
          <w:spacing w:val="-6"/>
          <w:vertAlign w:val="baseline"/>
        </w:rPr>
        <w:t> </w:t>
      </w:r>
      <w:r>
        <w:rPr>
          <w:vertAlign w:val="baseline"/>
        </w:rPr>
        <w:t>biological</w:t>
      </w:r>
      <w:r>
        <w:rPr>
          <w:spacing w:val="-5"/>
          <w:vertAlign w:val="baseline"/>
        </w:rPr>
        <w:t> </w:t>
      </w:r>
      <w:r>
        <w:rPr>
          <w:vertAlign w:val="baseline"/>
        </w:rPr>
        <w:t>observations</w:t>
      </w:r>
      <w:r>
        <w:rPr>
          <w:spacing w:val="-6"/>
          <w:vertAlign w:val="baseline"/>
        </w:rPr>
        <w:t> </w:t>
      </w:r>
      <w:r>
        <w:rPr>
          <w:spacing w:val="-3"/>
          <w:vertAlign w:val="baseline"/>
        </w:rPr>
        <w:t>available</w:t>
      </w:r>
      <w:r>
        <w:rPr>
          <w:spacing w:val="-6"/>
          <w:vertAlign w:val="baseline"/>
        </w:rPr>
        <w:t> </w:t>
      </w:r>
      <w:r>
        <w:rPr>
          <w:vertAlign w:val="baseline"/>
        </w:rPr>
        <w:t>from the fishery</w:t>
      </w:r>
      <w:r>
        <w:rPr>
          <w:spacing w:val="-20"/>
          <w:vertAlign w:val="baseline"/>
        </w:rPr>
        <w:t> </w:t>
      </w:r>
      <w:r>
        <w:rPr>
          <w:vertAlign w:val="baseline"/>
        </w:rPr>
        <w:t>data.</w:t>
      </w:r>
    </w:p>
    <w:p>
      <w:pPr>
        <w:pStyle w:val="BodyText"/>
      </w:pPr>
    </w:p>
    <w:p>
      <w:pPr>
        <w:pStyle w:val="BodyText"/>
        <w:spacing w:before="10"/>
        <w:rPr>
          <w:sz w:val="29"/>
        </w:rPr>
      </w:pPr>
    </w:p>
    <w:p>
      <w:pPr>
        <w:pStyle w:val="Heading3"/>
        <w:numPr>
          <w:ilvl w:val="2"/>
          <w:numId w:val="11"/>
        </w:numPr>
        <w:tabs>
          <w:tab w:pos="982" w:val="left" w:leader="none"/>
        </w:tabs>
        <w:spacing w:line="240" w:lineRule="auto" w:before="0" w:after="0"/>
        <w:ind w:left="981" w:right="0" w:hanging="821"/>
        <w:jc w:val="both"/>
      </w:pPr>
      <w:bookmarkStart w:name="Growth (Length-at-Age)" w:id="104"/>
      <w:bookmarkEnd w:id="104"/>
      <w:r>
        <w:rPr>
          <w:b w:val="0"/>
        </w:rPr>
      </w:r>
      <w:bookmarkStart w:name="_bookmark49" w:id="105"/>
      <w:bookmarkEnd w:id="105"/>
      <w:r>
        <w:rPr>
          <w:b w:val="0"/>
        </w:rPr>
      </w:r>
      <w:bookmarkStart w:name="_bookmark49" w:id="106"/>
      <w:bookmarkEnd w:id="106"/>
      <w:r>
        <w:rPr/>
        <w:t>Gr</w:t>
      </w:r>
      <w:r>
        <w:rPr/>
        <w:t>owth</w:t>
      </w:r>
      <w:r>
        <w:rPr>
          <w:spacing w:val="25"/>
        </w:rPr>
        <w:t> </w:t>
      </w:r>
      <w:r>
        <w:rPr/>
        <w:t>(Length-at-Age)</w:t>
      </w:r>
    </w:p>
    <w:p>
      <w:pPr>
        <w:pStyle w:val="BodyText"/>
        <w:rPr>
          <w:b/>
        </w:rPr>
      </w:pPr>
    </w:p>
    <w:p>
      <w:pPr>
        <w:pStyle w:val="BodyText"/>
        <w:spacing w:line="254" w:lineRule="auto" w:before="182"/>
        <w:ind w:left="160" w:right="157" w:hanging="9"/>
        <w:jc w:val="both"/>
      </w:pPr>
      <w:r>
        <w:rPr/>
        <w:t>The length-at-age </w:t>
      </w:r>
      <w:r>
        <w:rPr>
          <w:spacing w:val="-3"/>
        </w:rPr>
        <w:t>was </w:t>
      </w:r>
      <w:r>
        <w:rPr/>
        <w:t>estimated for male and female petrale sole. Figure </w:t>
      </w:r>
      <w:hyperlink w:history="true" w:anchor="_bookmark202">
        <w:r>
          <w:rPr>
            <w:color w:val="0000FF"/>
          </w:rPr>
          <w:t>44</w:t>
        </w:r>
      </w:hyperlink>
      <w:r>
        <w:rPr>
          <w:color w:val="0000FF"/>
        </w:rPr>
        <w:t> </w:t>
      </w:r>
      <w:r>
        <w:rPr/>
        <w:t>shows the lengths and ages as well as predicted </w:t>
      </w:r>
      <w:r>
        <w:rPr>
          <w:spacing w:val="-3"/>
        </w:rPr>
        <w:t>von </w:t>
      </w:r>
      <w:r>
        <w:rPr/>
        <w:t>Bertalanffy fits to the data from the fishery and the NWFSC </w:t>
      </w:r>
      <w:r>
        <w:rPr>
          <w:spacing w:val="-5"/>
        </w:rPr>
        <w:t>West </w:t>
      </w:r>
      <w:r>
        <w:rPr/>
        <w:t>Coast Groundfish Bottom </w:t>
      </w:r>
      <w:r>
        <w:rPr>
          <w:spacing w:val="-6"/>
        </w:rPr>
        <w:t>Trawl </w:t>
      </w:r>
      <w:r>
        <w:rPr/>
        <w:t>Survey data. </w:t>
      </w:r>
      <w:r>
        <w:rPr>
          <w:spacing w:val="-3"/>
        </w:rPr>
        <w:t>Females </w:t>
      </w:r>
      <w:r>
        <w:rPr/>
        <w:t>grow larger than </w:t>
      </w:r>
      <w:r>
        <w:rPr>
          <w:w w:val="95"/>
        </w:rPr>
        <w:t>males and sex-specific growth parameters were estimated at the following </w:t>
      </w:r>
      <w:r>
        <w:rPr>
          <w:spacing w:val="-3"/>
          <w:w w:val="95"/>
        </w:rPr>
        <w:t>values </w:t>
      </w:r>
      <w:r>
        <w:rPr>
          <w:w w:val="95"/>
        </w:rPr>
        <w:t>for females</w:t>
      </w:r>
    </w:p>
    <w:p>
      <w:pPr>
        <w:spacing w:after="0" w:line="254" w:lineRule="auto"/>
        <w:jc w:val="both"/>
        <w:sectPr>
          <w:pgSz w:w="12240" w:h="15840"/>
          <w:pgMar w:header="0" w:footer="822" w:top="1420" w:bottom="1020" w:left="1280" w:right="1280"/>
        </w:sectPr>
      </w:pPr>
    </w:p>
    <w:p>
      <w:pPr>
        <w:pStyle w:val="BodyText"/>
        <w:spacing w:line="232" w:lineRule="auto" w:before="43"/>
        <w:ind w:left="160" w:right="153"/>
        <w:jc w:val="both"/>
      </w:pPr>
      <w:r>
        <w:rPr>
          <w:rFonts w:ascii="Times New Roman" w:hAnsi="Times New Roman" w:eastAsia="Times New Roman"/>
          <w:i/>
        </w:rPr>
        <w:t>𝐿</w:t>
      </w:r>
      <w:r>
        <w:rPr>
          <w:rFonts w:ascii="Lucida Sans Unicode" w:hAnsi="Lucida Sans Unicode" w:eastAsia="Lucida Sans Unicode"/>
          <w:vertAlign w:val="subscript"/>
        </w:rPr>
        <w:t>∞</w:t>
      </w:r>
      <w:r>
        <w:rPr>
          <w:rFonts w:ascii="Lucida Sans Unicode" w:hAnsi="Lucida Sans Unicode" w:eastAsia="Lucida Sans Unicode"/>
          <w:spacing w:val="-17"/>
          <w:vertAlign w:val="baseline"/>
        </w:rPr>
        <w:t> </w:t>
      </w:r>
      <w:r>
        <w:rPr>
          <w:vertAlign w:val="baseline"/>
        </w:rPr>
        <w:t>=</w:t>
      </w:r>
      <w:r>
        <w:rPr>
          <w:spacing w:val="-6"/>
          <w:vertAlign w:val="baseline"/>
        </w:rPr>
        <w:t> </w:t>
      </w:r>
      <w:r>
        <w:rPr>
          <w:vertAlign w:val="baseline"/>
        </w:rPr>
        <w:t>54</w:t>
      </w:r>
      <w:r>
        <w:rPr>
          <w:spacing w:val="-6"/>
          <w:vertAlign w:val="baseline"/>
        </w:rPr>
        <w:t> </w:t>
      </w:r>
      <w:r>
        <w:rPr>
          <w:vertAlign w:val="baseline"/>
        </w:rPr>
        <w:t>cm;</w:t>
      </w:r>
      <w:r>
        <w:rPr>
          <w:spacing w:val="-6"/>
          <w:vertAlign w:val="baseline"/>
        </w:rPr>
        <w:t> </w:t>
      </w:r>
      <w:r>
        <w:rPr>
          <w:rFonts w:ascii="Times New Roman" w:hAnsi="Times New Roman" w:eastAsia="Times New Roman"/>
          <w:i/>
          <w:vertAlign w:val="baseline"/>
        </w:rPr>
        <w:t>�</w:t>
      </w:r>
      <w:r>
        <w:rPr>
          <w:rFonts w:ascii="Times New Roman" w:hAnsi="Times New Roman" w:eastAsia="Times New Roman"/>
          <w:i/>
          <w:spacing w:val="-2"/>
          <w:vertAlign w:val="baseline"/>
        </w:rPr>
        <w:t> </w:t>
      </w:r>
      <w:r>
        <w:rPr>
          <w:vertAlign w:val="baseline"/>
        </w:rPr>
        <w:t>=</w:t>
      </w:r>
      <w:r>
        <w:rPr>
          <w:spacing w:val="-6"/>
          <w:vertAlign w:val="baseline"/>
        </w:rPr>
        <w:t> </w:t>
      </w:r>
      <w:r>
        <w:rPr>
          <w:vertAlign w:val="baseline"/>
        </w:rPr>
        <w:t>0.16</w:t>
      </w:r>
      <w:r>
        <w:rPr>
          <w:spacing w:val="-6"/>
          <w:vertAlign w:val="baseline"/>
        </w:rPr>
        <w:t> </w:t>
      </w:r>
      <w:r>
        <w:rPr>
          <w:vertAlign w:val="baseline"/>
        </w:rPr>
        <w:t>yr</w:t>
      </w:r>
      <w:r>
        <w:rPr>
          <w:rFonts w:ascii="Lucida Sans Unicode" w:hAnsi="Lucida Sans Unicode" w:eastAsia="Lucida Sans Unicode"/>
          <w:vertAlign w:val="superscript"/>
        </w:rPr>
        <w:t>−</w:t>
      </w:r>
      <w:r>
        <w:rPr>
          <w:rFonts w:ascii="Times New Roman" w:hAnsi="Times New Roman" w:eastAsia="Times New Roman"/>
          <w:vertAlign w:val="superscript"/>
        </w:rPr>
        <w:t>1</w:t>
      </w:r>
      <w:r>
        <w:rPr>
          <w:vertAlign w:val="baseline"/>
        </w:rPr>
        <w:t>,</w:t>
      </w:r>
      <w:r>
        <w:rPr>
          <w:spacing w:val="-6"/>
          <w:vertAlign w:val="baseline"/>
        </w:rPr>
        <w:t> </w:t>
      </w:r>
      <w:r>
        <w:rPr>
          <w:vertAlign w:val="baseline"/>
        </w:rPr>
        <w:t>and</w:t>
      </w:r>
      <w:r>
        <w:rPr>
          <w:spacing w:val="-6"/>
          <w:vertAlign w:val="baseline"/>
        </w:rPr>
        <w:t> </w:t>
      </w:r>
      <w:r>
        <w:rPr>
          <w:vertAlign w:val="baseline"/>
        </w:rPr>
        <w:t>males</w:t>
      </w:r>
      <w:r>
        <w:rPr>
          <w:spacing w:val="-7"/>
          <w:vertAlign w:val="baseline"/>
        </w:rPr>
        <w:t> </w:t>
      </w:r>
      <w:r>
        <w:rPr>
          <w:rFonts w:ascii="Times New Roman" w:hAnsi="Times New Roman" w:eastAsia="Times New Roman"/>
          <w:i/>
          <w:vertAlign w:val="baseline"/>
        </w:rPr>
        <w:t>𝐿</w:t>
      </w:r>
      <w:r>
        <w:rPr>
          <w:rFonts w:ascii="Lucida Sans Unicode" w:hAnsi="Lucida Sans Unicode" w:eastAsia="Lucida Sans Unicode"/>
          <w:vertAlign w:val="subscript"/>
        </w:rPr>
        <w:t>∞</w:t>
      </w:r>
      <w:r>
        <w:rPr>
          <w:rFonts w:ascii="Lucida Sans Unicode" w:hAnsi="Lucida Sans Unicode" w:eastAsia="Lucida Sans Unicode"/>
          <w:spacing w:val="-17"/>
          <w:vertAlign w:val="baseline"/>
        </w:rPr>
        <w:t> </w:t>
      </w:r>
      <w:r>
        <w:rPr>
          <w:vertAlign w:val="baseline"/>
        </w:rPr>
        <w:t>=</w:t>
      </w:r>
      <w:r>
        <w:rPr>
          <w:spacing w:val="-6"/>
          <w:vertAlign w:val="baseline"/>
        </w:rPr>
        <w:t> </w:t>
      </w:r>
      <w:r>
        <w:rPr>
          <w:vertAlign w:val="baseline"/>
        </w:rPr>
        <w:t>41</w:t>
      </w:r>
      <w:r>
        <w:rPr>
          <w:spacing w:val="-6"/>
          <w:vertAlign w:val="baseline"/>
        </w:rPr>
        <w:t> </w:t>
      </w:r>
      <w:r>
        <w:rPr>
          <w:vertAlign w:val="baseline"/>
        </w:rPr>
        <w:t>cm;</w:t>
      </w:r>
      <w:r>
        <w:rPr>
          <w:spacing w:val="-6"/>
          <w:vertAlign w:val="baseline"/>
        </w:rPr>
        <w:t> </w:t>
      </w:r>
      <w:r>
        <w:rPr>
          <w:rFonts w:ascii="Times New Roman" w:hAnsi="Times New Roman" w:eastAsia="Times New Roman"/>
          <w:i/>
          <w:vertAlign w:val="baseline"/>
        </w:rPr>
        <w:t>�</w:t>
      </w:r>
      <w:r>
        <w:rPr>
          <w:rFonts w:ascii="Times New Roman" w:hAnsi="Times New Roman" w:eastAsia="Times New Roman"/>
          <w:i/>
          <w:spacing w:val="-2"/>
          <w:vertAlign w:val="baseline"/>
        </w:rPr>
        <w:t> </w:t>
      </w:r>
      <w:r>
        <w:rPr>
          <w:vertAlign w:val="baseline"/>
        </w:rPr>
        <w:t>=</w:t>
      </w:r>
      <w:r>
        <w:rPr>
          <w:spacing w:val="-6"/>
          <w:vertAlign w:val="baseline"/>
        </w:rPr>
        <w:t> </w:t>
      </w:r>
      <w:r>
        <w:rPr>
          <w:vertAlign w:val="baseline"/>
        </w:rPr>
        <w:t>0.25</w:t>
      </w:r>
      <w:r>
        <w:rPr>
          <w:spacing w:val="-6"/>
          <w:vertAlign w:val="baseline"/>
        </w:rPr>
        <w:t> </w:t>
      </w:r>
      <w:r>
        <w:rPr>
          <w:vertAlign w:val="baseline"/>
        </w:rPr>
        <w:t>yr</w:t>
      </w:r>
      <w:r>
        <w:rPr>
          <w:rFonts w:ascii="Lucida Sans Unicode" w:hAnsi="Lucida Sans Unicode" w:eastAsia="Lucida Sans Unicode"/>
          <w:vertAlign w:val="superscript"/>
        </w:rPr>
        <w:t>−</w:t>
      </w:r>
      <w:r>
        <w:rPr>
          <w:rFonts w:ascii="Times New Roman" w:hAnsi="Times New Roman" w:eastAsia="Times New Roman"/>
          <w:vertAlign w:val="superscript"/>
        </w:rPr>
        <w:t>1</w:t>
      </w:r>
      <w:r>
        <w:rPr>
          <w:vertAlign w:val="baseline"/>
        </w:rPr>
        <w:t>.</w:t>
      </w:r>
      <w:r>
        <w:rPr>
          <w:spacing w:val="11"/>
          <w:vertAlign w:val="baseline"/>
        </w:rPr>
        <w:t> </w:t>
      </w:r>
      <w:r>
        <w:rPr>
          <w:vertAlign w:val="baseline"/>
        </w:rPr>
        <w:t>These</w:t>
      </w:r>
      <w:r>
        <w:rPr>
          <w:spacing w:val="-6"/>
          <w:vertAlign w:val="baseline"/>
        </w:rPr>
        <w:t> </w:t>
      </w:r>
      <w:r>
        <w:rPr>
          <w:spacing w:val="-3"/>
          <w:vertAlign w:val="baseline"/>
        </w:rPr>
        <w:t>values</w:t>
      </w:r>
      <w:r>
        <w:rPr>
          <w:spacing w:val="-6"/>
          <w:vertAlign w:val="baseline"/>
        </w:rPr>
        <w:t> </w:t>
      </w:r>
      <w:r>
        <w:rPr>
          <w:vertAlign w:val="baseline"/>
        </w:rPr>
        <w:t>were</w:t>
      </w:r>
      <w:r>
        <w:rPr>
          <w:spacing w:val="-6"/>
          <w:vertAlign w:val="baseline"/>
        </w:rPr>
        <w:t> </w:t>
      </w:r>
      <w:r>
        <w:rPr>
          <w:spacing w:val="-14"/>
          <w:vertAlign w:val="baseline"/>
        </w:rPr>
        <w:t>used </w:t>
      </w:r>
      <w:r>
        <w:rPr>
          <w:vertAlign w:val="baseline"/>
        </w:rPr>
        <w:t>as</w:t>
      </w:r>
      <w:r>
        <w:rPr>
          <w:spacing w:val="-10"/>
          <w:vertAlign w:val="baseline"/>
        </w:rPr>
        <w:t> </w:t>
      </w:r>
      <w:r>
        <w:rPr>
          <w:vertAlign w:val="baseline"/>
        </w:rPr>
        <w:t>starting</w:t>
      </w:r>
      <w:r>
        <w:rPr>
          <w:spacing w:val="-10"/>
          <w:vertAlign w:val="baseline"/>
        </w:rPr>
        <w:t> </w:t>
      </w:r>
      <w:r>
        <w:rPr>
          <w:vertAlign w:val="baseline"/>
        </w:rPr>
        <w:t>parameter</w:t>
      </w:r>
      <w:r>
        <w:rPr>
          <w:spacing w:val="-10"/>
          <w:vertAlign w:val="baseline"/>
        </w:rPr>
        <w:t> </w:t>
      </w:r>
      <w:r>
        <w:rPr>
          <w:spacing w:val="-3"/>
          <w:vertAlign w:val="baseline"/>
        </w:rPr>
        <w:t>values</w:t>
      </w:r>
      <w:r>
        <w:rPr>
          <w:spacing w:val="-10"/>
          <w:vertAlign w:val="baseline"/>
        </w:rPr>
        <w:t> </w:t>
      </w:r>
      <w:r>
        <w:rPr>
          <w:vertAlign w:val="baseline"/>
        </w:rPr>
        <w:t>within</w:t>
      </w:r>
      <w:r>
        <w:rPr>
          <w:spacing w:val="-10"/>
          <w:vertAlign w:val="baseline"/>
        </w:rPr>
        <w:t> </w:t>
      </w:r>
      <w:r>
        <w:rPr>
          <w:vertAlign w:val="baseline"/>
        </w:rPr>
        <w:t>the</w:t>
      </w:r>
      <w:r>
        <w:rPr>
          <w:spacing w:val="-10"/>
          <w:vertAlign w:val="baseline"/>
        </w:rPr>
        <w:t> </w:t>
      </w:r>
      <w:r>
        <w:rPr>
          <w:vertAlign w:val="baseline"/>
        </w:rPr>
        <w:t>base</w:t>
      </w:r>
      <w:r>
        <w:rPr>
          <w:spacing w:val="-10"/>
          <w:vertAlign w:val="baseline"/>
        </w:rPr>
        <w:t> </w:t>
      </w:r>
      <w:r>
        <w:rPr>
          <w:vertAlign w:val="baseline"/>
        </w:rPr>
        <w:t>model</w:t>
      </w:r>
      <w:r>
        <w:rPr>
          <w:spacing w:val="-10"/>
          <w:vertAlign w:val="baseline"/>
        </w:rPr>
        <w:t> </w:t>
      </w:r>
      <w:r>
        <w:rPr>
          <w:vertAlign w:val="baseline"/>
        </w:rPr>
        <w:t>prior</w:t>
      </w:r>
      <w:r>
        <w:rPr>
          <w:spacing w:val="-10"/>
          <w:vertAlign w:val="baseline"/>
        </w:rPr>
        <w:t> </w:t>
      </w:r>
      <w:r>
        <w:rPr>
          <w:vertAlign w:val="baseline"/>
        </w:rPr>
        <w:t>to</w:t>
      </w:r>
      <w:r>
        <w:rPr>
          <w:spacing w:val="-10"/>
          <w:vertAlign w:val="baseline"/>
        </w:rPr>
        <w:t> </w:t>
      </w:r>
      <w:r>
        <w:rPr>
          <w:vertAlign w:val="baseline"/>
        </w:rPr>
        <w:t>estimating</w:t>
      </w:r>
      <w:r>
        <w:rPr>
          <w:spacing w:val="-10"/>
          <w:vertAlign w:val="baseline"/>
        </w:rPr>
        <w:t> </w:t>
      </w:r>
      <w:r>
        <w:rPr>
          <w:vertAlign w:val="baseline"/>
        </w:rPr>
        <w:t>each</w:t>
      </w:r>
      <w:r>
        <w:rPr>
          <w:spacing w:val="-10"/>
          <w:vertAlign w:val="baseline"/>
        </w:rPr>
        <w:t> </w:t>
      </w:r>
      <w:r>
        <w:rPr>
          <w:vertAlign w:val="baseline"/>
        </w:rPr>
        <w:t>parameter</w:t>
      </w:r>
      <w:r>
        <w:rPr>
          <w:spacing w:val="-10"/>
          <w:vertAlign w:val="baseline"/>
        </w:rPr>
        <w:t> </w:t>
      </w:r>
      <w:r>
        <w:rPr>
          <w:vertAlign w:val="baseline"/>
        </w:rPr>
        <w:t>for male and female petrale</w:t>
      </w:r>
      <w:r>
        <w:rPr>
          <w:spacing w:val="12"/>
          <w:vertAlign w:val="baseline"/>
        </w:rPr>
        <w:t> </w:t>
      </w:r>
      <w:r>
        <w:rPr>
          <w:vertAlign w:val="baseline"/>
        </w:rPr>
        <w:t>sole.</w:t>
      </w:r>
    </w:p>
    <w:p>
      <w:pPr>
        <w:pStyle w:val="BodyText"/>
      </w:pPr>
    </w:p>
    <w:p>
      <w:pPr>
        <w:pStyle w:val="BodyText"/>
        <w:spacing w:before="10"/>
        <w:rPr>
          <w:sz w:val="29"/>
        </w:rPr>
      </w:pPr>
    </w:p>
    <w:p>
      <w:pPr>
        <w:pStyle w:val="Heading3"/>
        <w:numPr>
          <w:ilvl w:val="2"/>
          <w:numId w:val="11"/>
        </w:numPr>
        <w:tabs>
          <w:tab w:pos="981" w:val="left" w:leader="none"/>
          <w:tab w:pos="982" w:val="left" w:leader="none"/>
        </w:tabs>
        <w:spacing w:line="240" w:lineRule="auto" w:before="0" w:after="0"/>
        <w:ind w:left="981" w:right="0" w:hanging="821"/>
        <w:jc w:val="left"/>
      </w:pPr>
      <w:bookmarkStart w:name="Ageing Precision and Bias" w:id="107"/>
      <w:bookmarkEnd w:id="107"/>
      <w:r>
        <w:rPr>
          <w:b w:val="0"/>
        </w:rPr>
      </w:r>
      <w:bookmarkStart w:name="_bookmark50" w:id="108"/>
      <w:bookmarkEnd w:id="108"/>
      <w:r>
        <w:rPr>
          <w:b w:val="0"/>
        </w:rPr>
      </w:r>
      <w:bookmarkStart w:name="_bookmark50" w:id="109"/>
      <w:bookmarkEnd w:id="109"/>
      <w:r>
        <w:rPr/>
        <w:t>Ageing</w:t>
      </w:r>
      <w:r>
        <w:rPr/>
        <w:t> Precision and</w:t>
      </w:r>
      <w:r>
        <w:rPr>
          <w:spacing w:val="13"/>
        </w:rPr>
        <w:t> </w:t>
      </w:r>
      <w:r>
        <w:rPr/>
        <w:t>Bias</w:t>
      </w:r>
    </w:p>
    <w:p>
      <w:pPr>
        <w:pStyle w:val="BodyText"/>
        <w:rPr>
          <w:b/>
        </w:rPr>
      </w:pPr>
    </w:p>
    <w:p>
      <w:pPr>
        <w:pStyle w:val="BodyText"/>
        <w:spacing w:line="254" w:lineRule="auto" w:before="166"/>
        <w:ind w:left="148" w:right="156" w:firstLine="11"/>
        <w:jc w:val="both"/>
      </w:pPr>
      <w:r>
        <w:rPr/>
        <w:t>Historically,</w:t>
      </w:r>
      <w:r>
        <w:rPr>
          <w:spacing w:val="-10"/>
        </w:rPr>
        <w:t> </w:t>
      </w:r>
      <w:r>
        <w:rPr/>
        <w:t>petrale</w:t>
      </w:r>
      <w:r>
        <w:rPr>
          <w:spacing w:val="-10"/>
        </w:rPr>
        <w:t> </w:t>
      </w:r>
      <w:r>
        <w:rPr/>
        <w:t>sole</w:t>
      </w:r>
      <w:r>
        <w:rPr>
          <w:spacing w:val="-10"/>
        </w:rPr>
        <w:t> </w:t>
      </w:r>
      <w:r>
        <w:rPr/>
        <w:t>otoliths</w:t>
      </w:r>
      <w:r>
        <w:rPr>
          <w:spacing w:val="-10"/>
        </w:rPr>
        <w:t> </w:t>
      </w:r>
      <w:r>
        <w:rPr>
          <w:spacing w:val="-4"/>
        </w:rPr>
        <w:t>have</w:t>
      </w:r>
      <w:r>
        <w:rPr>
          <w:spacing w:val="-11"/>
        </w:rPr>
        <w:t> </w:t>
      </w:r>
      <w:r>
        <w:rPr/>
        <w:t>been</w:t>
      </w:r>
      <w:r>
        <w:rPr>
          <w:spacing w:val="-10"/>
        </w:rPr>
        <w:t> </w:t>
      </w:r>
      <w:r>
        <w:rPr/>
        <w:t>read</w:t>
      </w:r>
      <w:r>
        <w:rPr>
          <w:spacing w:val="-10"/>
        </w:rPr>
        <w:t> </w:t>
      </w:r>
      <w:r>
        <w:rPr>
          <w:spacing w:val="-4"/>
        </w:rPr>
        <w:t>by</w:t>
      </w:r>
      <w:r>
        <w:rPr>
          <w:spacing w:val="-10"/>
        </w:rPr>
        <w:t> </w:t>
      </w:r>
      <w:r>
        <w:rPr/>
        <w:t>multiple</w:t>
      </w:r>
      <w:r>
        <w:rPr>
          <w:spacing w:val="-10"/>
        </w:rPr>
        <w:t> </w:t>
      </w:r>
      <w:r>
        <w:rPr/>
        <w:t>ageing</w:t>
      </w:r>
      <w:r>
        <w:rPr>
          <w:spacing w:val="-10"/>
        </w:rPr>
        <w:t> </w:t>
      </w:r>
      <w:r>
        <w:rPr/>
        <w:t>labs</w:t>
      </w:r>
      <w:r>
        <w:rPr>
          <w:spacing w:val="-10"/>
        </w:rPr>
        <w:t> </w:t>
      </w:r>
      <w:r>
        <w:rPr/>
        <w:t>using</w:t>
      </w:r>
      <w:r>
        <w:rPr>
          <w:spacing w:val="-10"/>
        </w:rPr>
        <w:t> </w:t>
      </w:r>
      <w:r>
        <w:rPr/>
        <w:t>surface</w:t>
      </w:r>
      <w:r>
        <w:rPr>
          <w:spacing w:val="-11"/>
        </w:rPr>
        <w:t> </w:t>
      </w:r>
      <w:r>
        <w:rPr/>
        <w:t>and break</w:t>
      </w:r>
      <w:r>
        <w:rPr>
          <w:spacing w:val="-30"/>
        </w:rPr>
        <w:t> </w:t>
      </w:r>
      <w:r>
        <w:rPr/>
        <w:t>and</w:t>
      </w:r>
      <w:r>
        <w:rPr>
          <w:spacing w:val="-30"/>
        </w:rPr>
        <w:t> </w:t>
      </w:r>
      <w:r>
        <w:rPr/>
        <w:t>burn</w:t>
      </w:r>
      <w:r>
        <w:rPr>
          <w:spacing w:val="-30"/>
        </w:rPr>
        <w:t> </w:t>
      </w:r>
      <w:r>
        <w:rPr/>
        <w:t>methods.</w:t>
      </w:r>
      <w:r>
        <w:rPr>
          <w:spacing w:val="-21"/>
        </w:rPr>
        <w:t> </w:t>
      </w:r>
      <w:r>
        <w:rPr/>
        <w:t>In</w:t>
      </w:r>
      <w:r>
        <w:rPr>
          <w:spacing w:val="-30"/>
        </w:rPr>
        <w:t> </w:t>
      </w:r>
      <w:r>
        <w:rPr/>
        <w:t>order</w:t>
      </w:r>
      <w:r>
        <w:rPr>
          <w:spacing w:val="-30"/>
        </w:rPr>
        <w:t> </w:t>
      </w:r>
      <w:r>
        <w:rPr/>
        <w:t>to</w:t>
      </w:r>
      <w:r>
        <w:rPr>
          <w:spacing w:val="-30"/>
        </w:rPr>
        <w:t> </w:t>
      </w:r>
      <w:r>
        <w:rPr/>
        <w:t>conduct</w:t>
      </w:r>
      <w:r>
        <w:rPr>
          <w:spacing w:val="-30"/>
        </w:rPr>
        <w:t> </w:t>
      </w:r>
      <w:r>
        <w:rPr/>
        <w:t>a</w:t>
      </w:r>
      <w:r>
        <w:rPr>
          <w:spacing w:val="-30"/>
        </w:rPr>
        <w:t> </w:t>
      </w:r>
      <w:r>
        <w:rPr/>
        <w:t>comprehensive</w:t>
      </w:r>
      <w:r>
        <w:rPr>
          <w:spacing w:val="-30"/>
        </w:rPr>
        <w:t> </w:t>
      </w:r>
      <w:r>
        <w:rPr/>
        <w:t>estimation</w:t>
      </w:r>
      <w:r>
        <w:rPr>
          <w:spacing w:val="-30"/>
        </w:rPr>
        <w:t> </w:t>
      </w:r>
      <w:r>
        <w:rPr/>
        <w:t>of</w:t>
      </w:r>
      <w:r>
        <w:rPr>
          <w:spacing w:val="-30"/>
        </w:rPr>
        <w:t> </w:t>
      </w:r>
      <w:r>
        <w:rPr/>
        <w:t>ageing</w:t>
      </w:r>
      <w:r>
        <w:rPr>
          <w:spacing w:val="-30"/>
        </w:rPr>
        <w:t> </w:t>
      </w:r>
      <w:r>
        <w:rPr/>
        <w:t>bias</w:t>
      </w:r>
      <w:r>
        <w:rPr>
          <w:spacing w:val="-30"/>
        </w:rPr>
        <w:t> </w:t>
      </w:r>
      <w:r>
        <w:rPr/>
        <w:t>and </w:t>
      </w:r>
      <w:r>
        <w:rPr>
          <w:w w:val="95"/>
        </w:rPr>
        <w:t>imprecision,</w:t>
      </w:r>
      <w:r>
        <w:rPr>
          <w:spacing w:val="-5"/>
          <w:w w:val="95"/>
        </w:rPr>
        <w:t> </w:t>
      </w:r>
      <w:r>
        <w:rPr>
          <w:w w:val="95"/>
        </w:rPr>
        <w:t>the</w:t>
      </w:r>
      <w:r>
        <w:rPr>
          <w:spacing w:val="-5"/>
          <w:w w:val="95"/>
        </w:rPr>
        <w:t> </w:t>
      </w:r>
      <w:r>
        <w:rPr>
          <w:w w:val="95"/>
        </w:rPr>
        <w:t>2009</w:t>
      </w:r>
      <w:r>
        <w:rPr>
          <w:spacing w:val="-5"/>
          <w:w w:val="95"/>
        </w:rPr>
        <w:t> </w:t>
      </w:r>
      <w:r>
        <w:rPr>
          <w:w w:val="95"/>
        </w:rPr>
        <w:t>assessment</w:t>
      </w:r>
      <w:r>
        <w:rPr>
          <w:spacing w:val="-5"/>
          <w:w w:val="95"/>
        </w:rPr>
        <w:t> </w:t>
      </w:r>
      <w:r>
        <w:rPr>
          <w:w w:val="95"/>
        </w:rPr>
        <w:t>compiled</w:t>
      </w:r>
      <w:r>
        <w:rPr>
          <w:spacing w:val="-5"/>
          <w:w w:val="95"/>
        </w:rPr>
        <w:t> </w:t>
      </w:r>
      <w:r>
        <w:rPr>
          <w:w w:val="95"/>
        </w:rPr>
        <w:t>and</w:t>
      </w:r>
      <w:r>
        <w:rPr>
          <w:spacing w:val="-5"/>
          <w:w w:val="95"/>
        </w:rPr>
        <w:t> </w:t>
      </w:r>
      <w:r>
        <w:rPr>
          <w:w w:val="95"/>
        </w:rPr>
        <w:t>analyzed</w:t>
      </w:r>
      <w:r>
        <w:rPr>
          <w:spacing w:val="-5"/>
          <w:w w:val="95"/>
        </w:rPr>
        <w:t> </w:t>
      </w:r>
      <w:r>
        <w:rPr>
          <w:w w:val="95"/>
        </w:rPr>
        <w:t>all</w:t>
      </w:r>
      <w:r>
        <w:rPr>
          <w:spacing w:val="-5"/>
          <w:w w:val="95"/>
        </w:rPr>
        <w:t> </w:t>
      </w:r>
      <w:r>
        <w:rPr>
          <w:w w:val="95"/>
        </w:rPr>
        <w:t>of</w:t>
      </w:r>
      <w:r>
        <w:rPr>
          <w:spacing w:val="-5"/>
          <w:w w:val="95"/>
        </w:rPr>
        <w:t> </w:t>
      </w:r>
      <w:r>
        <w:rPr>
          <w:w w:val="95"/>
        </w:rPr>
        <w:t>the</w:t>
      </w:r>
      <w:r>
        <w:rPr>
          <w:spacing w:val="-5"/>
          <w:w w:val="95"/>
        </w:rPr>
        <w:t> </w:t>
      </w:r>
      <w:r>
        <w:rPr>
          <w:spacing w:val="-3"/>
          <w:w w:val="95"/>
        </w:rPr>
        <w:t>available</w:t>
      </w:r>
      <w:r>
        <w:rPr>
          <w:spacing w:val="-5"/>
          <w:w w:val="95"/>
        </w:rPr>
        <w:t> </w:t>
      </w:r>
      <w:r>
        <w:rPr>
          <w:w w:val="95"/>
        </w:rPr>
        <w:t>double-read</w:t>
      </w:r>
      <w:r>
        <w:rPr>
          <w:spacing w:val="-5"/>
          <w:w w:val="95"/>
        </w:rPr>
        <w:t> </w:t>
      </w:r>
      <w:r>
        <w:rPr>
          <w:w w:val="95"/>
        </w:rPr>
        <w:t>data </w:t>
      </w:r>
      <w:r>
        <w:rPr/>
        <w:t>from the Cooperative Aging Project (CAP) and the Washington Department of Fish and Wildlife (WDFW), as well information from a bomb radiocarbon age validation study for petrale sole off the U.S. </w:t>
      </w:r>
      <w:r>
        <w:rPr>
          <w:spacing w:val="-5"/>
        </w:rPr>
        <w:t>West </w:t>
      </w:r>
      <w:r>
        <w:rPr/>
        <w:t>Coast (Haltuch and Hicks </w:t>
      </w:r>
      <w:hyperlink w:history="true" w:anchor="_bookmark93">
        <w:r>
          <w:rPr>
            <w:color w:val="0000FF"/>
          </w:rPr>
          <w:t>2009</w:t>
        </w:r>
      </w:hyperlink>
      <w:r>
        <w:rPr/>
        <w:t>, Haltuch et al.</w:t>
      </w:r>
      <w:r>
        <w:rPr>
          <w:spacing w:val="-12"/>
        </w:rPr>
        <w:t> </w:t>
      </w:r>
      <w:r>
        <w:rPr/>
        <w:t>(</w:t>
      </w:r>
      <w:hyperlink w:history="true" w:anchor="_bookmark94">
        <w:r>
          <w:rPr>
            <w:color w:val="0000FF"/>
          </w:rPr>
          <w:t>2013</w:t>
        </w:r>
      </w:hyperlink>
      <w:hyperlink w:history="true" w:anchor="_bookmark94">
        <w:r>
          <w:rPr>
            <w:color w:val="0000FF"/>
          </w:rPr>
          <w:t>a</w:t>
        </w:r>
      </w:hyperlink>
      <w:r>
        <w:rPr/>
        <w:t>)).</w:t>
      </w:r>
    </w:p>
    <w:p>
      <w:pPr>
        <w:pStyle w:val="BodyText"/>
        <w:spacing w:before="6"/>
        <w:rPr>
          <w:sz w:val="23"/>
        </w:rPr>
      </w:pPr>
    </w:p>
    <w:p>
      <w:pPr>
        <w:pStyle w:val="BodyText"/>
        <w:spacing w:line="254" w:lineRule="auto"/>
        <w:ind w:left="160" w:right="158" w:hanging="9"/>
        <w:jc w:val="both"/>
      </w:pPr>
      <w:r>
        <w:rPr>
          <w:w w:val="95"/>
        </w:rPr>
        <w:t>The</w:t>
      </w:r>
      <w:r>
        <w:rPr>
          <w:spacing w:val="-9"/>
          <w:w w:val="95"/>
        </w:rPr>
        <w:t> </w:t>
      </w:r>
      <w:r>
        <w:rPr>
          <w:w w:val="95"/>
        </w:rPr>
        <w:t>2013</w:t>
      </w:r>
      <w:r>
        <w:rPr>
          <w:spacing w:val="-9"/>
          <w:w w:val="95"/>
        </w:rPr>
        <w:t> </w:t>
      </w:r>
      <w:r>
        <w:rPr>
          <w:w w:val="95"/>
        </w:rPr>
        <w:t>stock</w:t>
      </w:r>
      <w:r>
        <w:rPr>
          <w:spacing w:val="-9"/>
          <w:w w:val="95"/>
        </w:rPr>
        <w:t> </w:t>
      </w:r>
      <w:r>
        <w:rPr>
          <w:w w:val="95"/>
        </w:rPr>
        <w:t>assessment</w:t>
      </w:r>
      <w:r>
        <w:rPr>
          <w:spacing w:val="-9"/>
          <w:w w:val="95"/>
        </w:rPr>
        <w:t> </w:t>
      </w:r>
      <w:r>
        <w:rPr>
          <w:w w:val="95"/>
        </w:rPr>
        <w:t>applied</w:t>
      </w:r>
      <w:r>
        <w:rPr>
          <w:spacing w:val="-9"/>
          <w:w w:val="95"/>
        </w:rPr>
        <w:t> </w:t>
      </w:r>
      <w:r>
        <w:rPr>
          <w:w w:val="95"/>
        </w:rPr>
        <w:t>read</w:t>
      </w:r>
      <w:r>
        <w:rPr>
          <w:spacing w:val="-9"/>
          <w:w w:val="95"/>
        </w:rPr>
        <w:t> </w:t>
      </w:r>
      <w:r>
        <w:rPr>
          <w:w w:val="95"/>
        </w:rPr>
        <w:t>method</w:t>
      </w:r>
      <w:r>
        <w:rPr>
          <w:spacing w:val="-9"/>
          <w:w w:val="95"/>
        </w:rPr>
        <w:t> </w:t>
      </w:r>
      <w:r>
        <w:rPr>
          <w:w w:val="95"/>
        </w:rPr>
        <w:t>and</w:t>
      </w:r>
      <w:r>
        <w:rPr>
          <w:spacing w:val="-9"/>
          <w:w w:val="95"/>
        </w:rPr>
        <w:t> </w:t>
      </w:r>
      <w:r>
        <w:rPr>
          <w:w w:val="95"/>
        </w:rPr>
        <w:t>lab</w:t>
      </w:r>
      <w:r>
        <w:rPr>
          <w:spacing w:val="-9"/>
          <w:w w:val="95"/>
        </w:rPr>
        <w:t> </w:t>
      </w:r>
      <w:r>
        <w:rPr>
          <w:w w:val="95"/>
        </w:rPr>
        <w:t>specific</w:t>
      </w:r>
      <w:r>
        <w:rPr>
          <w:spacing w:val="-9"/>
          <w:w w:val="95"/>
        </w:rPr>
        <w:t> </w:t>
      </w:r>
      <w:r>
        <w:rPr>
          <w:w w:val="95"/>
        </w:rPr>
        <w:t>ageing</w:t>
      </w:r>
      <w:r>
        <w:rPr>
          <w:spacing w:val="-9"/>
          <w:w w:val="95"/>
        </w:rPr>
        <w:t> </w:t>
      </w:r>
      <w:r>
        <w:rPr>
          <w:w w:val="95"/>
        </w:rPr>
        <w:t>error</w:t>
      </w:r>
      <w:r>
        <w:rPr>
          <w:spacing w:val="-9"/>
          <w:w w:val="95"/>
        </w:rPr>
        <w:t> </w:t>
      </w:r>
      <w:r>
        <w:rPr>
          <w:w w:val="95"/>
        </w:rPr>
        <w:t>vectors</w:t>
      </w:r>
      <w:r>
        <w:rPr>
          <w:spacing w:val="-9"/>
          <w:w w:val="95"/>
        </w:rPr>
        <w:t> </w:t>
      </w:r>
      <w:r>
        <w:rPr>
          <w:w w:val="95"/>
        </w:rPr>
        <w:t>(Haltuch </w:t>
      </w:r>
      <w:r>
        <w:rPr/>
        <w:t>et</w:t>
      </w:r>
      <w:r>
        <w:rPr>
          <w:spacing w:val="-25"/>
        </w:rPr>
        <w:t> </w:t>
      </w:r>
      <w:r>
        <w:rPr/>
        <w:t>al.</w:t>
      </w:r>
      <w:r>
        <w:rPr>
          <w:spacing w:val="-13"/>
        </w:rPr>
        <w:t> </w:t>
      </w:r>
      <w:hyperlink w:history="true" w:anchor="_bookmark95">
        <w:r>
          <w:rPr>
            <w:color w:val="0000FF"/>
          </w:rPr>
          <w:t>2013</w:t>
        </w:r>
      </w:hyperlink>
      <w:hyperlink w:history="true" w:anchor="_bookmark95">
        <w:r>
          <w:rPr>
            <w:color w:val="0000FF"/>
          </w:rPr>
          <w:t>b</w:t>
        </w:r>
      </w:hyperlink>
      <w:r>
        <w:rPr/>
        <w:t>).</w:t>
      </w:r>
      <w:r>
        <w:rPr>
          <w:spacing w:val="-13"/>
        </w:rPr>
        <w:t> </w:t>
      </w:r>
      <w:r>
        <w:rPr/>
        <w:t>This</w:t>
      </w:r>
      <w:r>
        <w:rPr>
          <w:spacing w:val="-25"/>
        </w:rPr>
        <w:t> </w:t>
      </w:r>
      <w:r>
        <w:rPr/>
        <w:t>update</w:t>
      </w:r>
      <w:r>
        <w:rPr>
          <w:spacing w:val="-25"/>
        </w:rPr>
        <w:t> </w:t>
      </w:r>
      <w:r>
        <w:rPr/>
        <w:t>assessment</w:t>
      </w:r>
      <w:r>
        <w:rPr>
          <w:spacing w:val="-25"/>
        </w:rPr>
        <w:t> </w:t>
      </w:r>
      <w:r>
        <w:rPr/>
        <w:t>did</w:t>
      </w:r>
      <w:r>
        <w:rPr>
          <w:spacing w:val="-25"/>
        </w:rPr>
        <w:t> </w:t>
      </w:r>
      <w:r>
        <w:rPr/>
        <w:t>not</w:t>
      </w:r>
      <w:r>
        <w:rPr>
          <w:spacing w:val="-25"/>
        </w:rPr>
        <w:t> </w:t>
      </w:r>
      <w:r>
        <w:rPr/>
        <w:t>re-evaluate</w:t>
      </w:r>
      <w:r>
        <w:rPr>
          <w:spacing w:val="-25"/>
        </w:rPr>
        <w:t> </w:t>
      </w:r>
      <w:r>
        <w:rPr/>
        <w:t>ageing</w:t>
      </w:r>
      <w:r>
        <w:rPr>
          <w:spacing w:val="-25"/>
        </w:rPr>
        <w:t> </w:t>
      </w:r>
      <w:r>
        <w:rPr/>
        <w:t>error</w:t>
      </w:r>
      <w:r>
        <w:rPr>
          <w:spacing w:val="-25"/>
        </w:rPr>
        <w:t> </w:t>
      </w:r>
      <w:r>
        <w:rPr/>
        <w:t>and</w:t>
      </w:r>
      <w:r>
        <w:rPr>
          <w:spacing w:val="-25"/>
        </w:rPr>
        <w:t> </w:t>
      </w:r>
      <w:r>
        <w:rPr/>
        <w:t>applied</w:t>
      </w:r>
      <w:r>
        <w:rPr>
          <w:spacing w:val="-25"/>
        </w:rPr>
        <w:t> </w:t>
      </w:r>
      <w:r>
        <w:rPr/>
        <w:t>the</w:t>
      </w:r>
      <w:r>
        <w:rPr>
          <w:spacing w:val="-25"/>
        </w:rPr>
        <w:t> </w:t>
      </w:r>
      <w:r>
        <w:rPr/>
        <w:t>same approach</w:t>
      </w:r>
      <w:r>
        <w:rPr>
          <w:spacing w:val="-25"/>
        </w:rPr>
        <w:t> </w:t>
      </w:r>
      <w:r>
        <w:rPr/>
        <w:t>as</w:t>
      </w:r>
      <w:r>
        <w:rPr>
          <w:spacing w:val="-25"/>
        </w:rPr>
        <w:t> </w:t>
      </w:r>
      <w:r>
        <w:rPr/>
        <w:t>the</w:t>
      </w:r>
      <w:r>
        <w:rPr>
          <w:spacing w:val="-25"/>
        </w:rPr>
        <w:t> </w:t>
      </w:r>
      <w:r>
        <w:rPr/>
        <w:t>2013</w:t>
      </w:r>
      <w:r>
        <w:rPr>
          <w:spacing w:val="-25"/>
        </w:rPr>
        <w:t> </w:t>
      </w:r>
      <w:r>
        <w:rPr/>
        <w:t>stock</w:t>
      </w:r>
      <w:r>
        <w:rPr>
          <w:spacing w:val="-25"/>
        </w:rPr>
        <w:t> </w:t>
      </w:r>
      <w:r>
        <w:rPr/>
        <w:t>assessment.</w:t>
      </w:r>
      <w:r>
        <w:rPr>
          <w:spacing w:val="-13"/>
        </w:rPr>
        <w:t> </w:t>
      </w:r>
      <w:r>
        <w:rPr/>
        <w:t>The</w:t>
      </w:r>
      <w:r>
        <w:rPr>
          <w:spacing w:val="-25"/>
        </w:rPr>
        <w:t> </w:t>
      </w:r>
      <w:r>
        <w:rPr/>
        <w:t>ageing</w:t>
      </w:r>
      <w:r>
        <w:rPr>
          <w:spacing w:val="-25"/>
        </w:rPr>
        <w:t> </w:t>
      </w:r>
      <w:r>
        <w:rPr/>
        <w:t>error</w:t>
      </w:r>
      <w:r>
        <w:rPr>
          <w:spacing w:val="-25"/>
        </w:rPr>
        <w:t> </w:t>
      </w:r>
      <w:r>
        <w:rPr/>
        <w:t>vectors</w:t>
      </w:r>
      <w:r>
        <w:rPr>
          <w:spacing w:val="-25"/>
        </w:rPr>
        <w:t> </w:t>
      </w:r>
      <w:r>
        <w:rPr/>
        <w:t>are</w:t>
      </w:r>
      <w:r>
        <w:rPr>
          <w:spacing w:val="-25"/>
        </w:rPr>
        <w:t> </w:t>
      </w:r>
      <w:r>
        <w:rPr/>
        <w:t>shown</w:t>
      </w:r>
      <w:r>
        <w:rPr>
          <w:spacing w:val="-25"/>
        </w:rPr>
        <w:t> </w:t>
      </w:r>
      <w:r>
        <w:rPr/>
        <w:t>in</w:t>
      </w:r>
      <w:r>
        <w:rPr>
          <w:spacing w:val="-25"/>
        </w:rPr>
        <w:t> </w:t>
      </w:r>
      <w:r>
        <w:rPr>
          <w:spacing w:val="-4"/>
        </w:rPr>
        <w:t>Tables</w:t>
      </w:r>
      <w:r>
        <w:rPr>
          <w:spacing w:val="-25"/>
        </w:rPr>
        <w:t> </w:t>
      </w:r>
      <w:hyperlink w:history="true" w:anchor="_bookmark146">
        <w:r>
          <w:rPr>
            <w:color w:val="0000FF"/>
          </w:rPr>
          <w:t>13</w:t>
        </w:r>
        <w:r>
          <w:rPr>
            <w:color w:val="0000FF"/>
            <w:spacing w:val="-25"/>
          </w:rPr>
          <w:t> </w:t>
        </w:r>
      </w:hyperlink>
      <w:r>
        <w:rPr/>
        <w:t>and</w:t>
      </w:r>
    </w:p>
    <w:p>
      <w:pPr>
        <w:pStyle w:val="BodyText"/>
        <w:spacing w:line="272" w:lineRule="exact"/>
        <w:ind w:left="148"/>
      </w:pPr>
      <w:hyperlink w:history="true" w:anchor="_bookmark147">
        <w:r>
          <w:rPr>
            <w:color w:val="0000FF"/>
          </w:rPr>
          <w:t>14</w:t>
        </w:r>
      </w:hyperlink>
      <w:r>
        <w:rPr/>
        <w:t>. For a detailed description please see the 2013 stock assessment (Haltuch et al. </w:t>
      </w:r>
      <w:hyperlink w:history="true" w:anchor="_bookmark95">
        <w:r>
          <w:rPr>
            <w:color w:val="0000FF"/>
          </w:rPr>
          <w:t>2013</w:t>
        </w:r>
      </w:hyperlink>
      <w:hyperlink w:history="true" w:anchor="_bookmark95">
        <w:r>
          <w:rPr>
            <w:color w:val="0000FF"/>
          </w:rPr>
          <w:t>b</w:t>
        </w:r>
      </w:hyperlink>
      <w:r>
        <w:rPr/>
        <w:t>).</w:t>
      </w:r>
    </w:p>
    <w:p>
      <w:pPr>
        <w:pStyle w:val="BodyText"/>
      </w:pPr>
    </w:p>
    <w:p>
      <w:pPr>
        <w:pStyle w:val="BodyText"/>
        <w:spacing w:before="10"/>
        <w:rPr>
          <w:sz w:val="29"/>
        </w:rPr>
      </w:pPr>
    </w:p>
    <w:p>
      <w:pPr>
        <w:pStyle w:val="Heading3"/>
        <w:numPr>
          <w:ilvl w:val="2"/>
          <w:numId w:val="11"/>
        </w:numPr>
        <w:tabs>
          <w:tab w:pos="981" w:val="left" w:leader="none"/>
          <w:tab w:pos="982" w:val="left" w:leader="none"/>
        </w:tabs>
        <w:spacing w:line="240" w:lineRule="auto" w:before="1" w:after="0"/>
        <w:ind w:left="981" w:right="0" w:hanging="821"/>
        <w:jc w:val="left"/>
      </w:pPr>
      <w:bookmarkStart w:name="Environmental and Ecosystem Data" w:id="110"/>
      <w:bookmarkEnd w:id="110"/>
      <w:r>
        <w:rPr>
          <w:b w:val="0"/>
        </w:rPr>
      </w:r>
      <w:bookmarkStart w:name="_bookmark51" w:id="111"/>
      <w:bookmarkEnd w:id="111"/>
      <w:r>
        <w:rPr>
          <w:b w:val="0"/>
        </w:rPr>
      </w:r>
      <w:bookmarkStart w:name="_bookmark51" w:id="112"/>
      <w:bookmarkEnd w:id="112"/>
      <w:r>
        <w:rPr/>
        <w:t>E</w:t>
      </w:r>
      <w:r>
        <w:rPr/>
        <w:t>nvironmental and Ecosystem</w:t>
      </w:r>
      <w:r>
        <w:rPr>
          <w:spacing w:val="6"/>
        </w:rPr>
        <w:t> </w:t>
      </w:r>
      <w:r>
        <w:rPr/>
        <w:t>Data</w:t>
      </w:r>
    </w:p>
    <w:p>
      <w:pPr>
        <w:pStyle w:val="BodyText"/>
        <w:rPr>
          <w:b/>
        </w:rPr>
      </w:pPr>
    </w:p>
    <w:p>
      <w:pPr>
        <w:pStyle w:val="BodyText"/>
        <w:spacing w:line="254" w:lineRule="auto" w:before="165"/>
        <w:ind w:left="160" w:right="153" w:hanging="9"/>
        <w:jc w:val="both"/>
      </w:pPr>
      <w:r>
        <w:rPr/>
        <w:t>This update assessment did not evaluate potential ecosystem data and methodologies</w:t>
      </w:r>
      <w:r>
        <w:rPr>
          <w:spacing w:val="-23"/>
        </w:rPr>
        <w:t> </w:t>
      </w:r>
      <w:r>
        <w:rPr/>
        <w:t>for petrale</w:t>
      </w:r>
      <w:r>
        <w:rPr>
          <w:spacing w:val="18"/>
        </w:rPr>
        <w:t> </w:t>
      </w:r>
      <w:r>
        <w:rPr/>
        <w:t>sole.</w:t>
      </w:r>
    </w:p>
    <w:p>
      <w:pPr>
        <w:pStyle w:val="BodyText"/>
      </w:pPr>
    </w:p>
    <w:p>
      <w:pPr>
        <w:pStyle w:val="BodyText"/>
        <w:spacing w:before="10"/>
        <w:rPr>
          <w:sz w:val="35"/>
        </w:rPr>
      </w:pPr>
    </w:p>
    <w:p>
      <w:pPr>
        <w:pStyle w:val="Heading1"/>
        <w:numPr>
          <w:ilvl w:val="0"/>
          <w:numId w:val="9"/>
        </w:numPr>
        <w:tabs>
          <w:tab w:pos="740" w:val="left" w:leader="none"/>
          <w:tab w:pos="742" w:val="left" w:leader="none"/>
        </w:tabs>
        <w:spacing w:line="240" w:lineRule="auto" w:before="0" w:after="0"/>
        <w:ind w:left="741" w:right="0" w:hanging="581"/>
        <w:jc w:val="left"/>
      </w:pPr>
      <w:bookmarkStart w:name="Assessment Model" w:id="113"/>
      <w:bookmarkEnd w:id="113"/>
      <w:r>
        <w:rPr>
          <w:b w:val="0"/>
        </w:rPr>
      </w:r>
      <w:bookmarkStart w:name="_bookmark52" w:id="114"/>
      <w:bookmarkEnd w:id="114"/>
      <w:r>
        <w:rPr>
          <w:b w:val="0"/>
        </w:rPr>
      </w:r>
      <w:bookmarkStart w:name="_bookmark52" w:id="115"/>
      <w:bookmarkEnd w:id="115"/>
      <w:r>
        <w:rPr/>
        <w:t>Assessme</w:t>
      </w:r>
      <w:r>
        <w:rPr/>
        <w:t>nt</w:t>
      </w:r>
      <w:r>
        <w:rPr>
          <w:spacing w:val="37"/>
        </w:rPr>
        <w:t> </w:t>
      </w:r>
      <w:r>
        <w:rPr/>
        <w:t>Model</w:t>
      </w:r>
    </w:p>
    <w:p>
      <w:pPr>
        <w:pStyle w:val="BodyText"/>
        <w:spacing w:before="9"/>
        <w:rPr>
          <w:b/>
          <w:sz w:val="46"/>
        </w:rPr>
      </w:pPr>
    </w:p>
    <w:p>
      <w:pPr>
        <w:pStyle w:val="Heading2"/>
        <w:numPr>
          <w:ilvl w:val="1"/>
          <w:numId w:val="9"/>
        </w:numPr>
        <w:tabs>
          <w:tab w:pos="895" w:val="left" w:leader="none"/>
          <w:tab w:pos="896" w:val="left" w:leader="none"/>
        </w:tabs>
        <w:spacing w:line="240" w:lineRule="auto" w:before="0" w:after="0"/>
        <w:ind w:left="895" w:right="0" w:hanging="735"/>
        <w:jc w:val="left"/>
      </w:pPr>
      <w:bookmarkStart w:name="History of Modeling Approaches Used for " w:id="116"/>
      <w:bookmarkEnd w:id="116"/>
      <w:r>
        <w:rPr>
          <w:b w:val="0"/>
        </w:rPr>
      </w:r>
      <w:bookmarkStart w:name="_bookmark53" w:id="117"/>
      <w:bookmarkEnd w:id="117"/>
      <w:r>
        <w:rPr>
          <w:b w:val="0"/>
        </w:rPr>
      </w:r>
      <w:bookmarkStart w:name="_bookmark53" w:id="118"/>
      <w:bookmarkEnd w:id="118"/>
      <w:r>
        <w:rPr/>
        <w:t>History</w:t>
      </w:r>
      <w:r>
        <w:rPr>
          <w:spacing w:val="21"/>
        </w:rPr>
        <w:t> </w:t>
      </w:r>
      <w:r>
        <w:rPr/>
        <w:t>of</w:t>
      </w:r>
      <w:r>
        <w:rPr>
          <w:spacing w:val="21"/>
        </w:rPr>
        <w:t> </w:t>
      </w:r>
      <w:r>
        <w:rPr/>
        <w:t>Modeling</w:t>
      </w:r>
      <w:r>
        <w:rPr>
          <w:spacing w:val="21"/>
        </w:rPr>
        <w:t> </w:t>
      </w:r>
      <w:r>
        <w:rPr/>
        <w:t>Approaches</w:t>
      </w:r>
      <w:r>
        <w:rPr>
          <w:spacing w:val="21"/>
        </w:rPr>
        <w:t> </w:t>
      </w:r>
      <w:r>
        <w:rPr/>
        <w:t>Used</w:t>
      </w:r>
      <w:r>
        <w:rPr>
          <w:spacing w:val="21"/>
        </w:rPr>
        <w:t> </w:t>
      </w:r>
      <w:r>
        <w:rPr/>
        <w:t>for</w:t>
      </w:r>
      <w:r>
        <w:rPr>
          <w:spacing w:val="21"/>
        </w:rPr>
        <w:t> </w:t>
      </w:r>
      <w:r>
        <w:rPr/>
        <w:t>This</w:t>
      </w:r>
      <w:r>
        <w:rPr>
          <w:spacing w:val="21"/>
        </w:rPr>
        <w:t> </w:t>
      </w:r>
      <w:r>
        <w:rPr/>
        <w:t>Stock</w:t>
      </w:r>
    </w:p>
    <w:p>
      <w:pPr>
        <w:pStyle w:val="BodyText"/>
        <w:spacing w:before="9"/>
        <w:rPr>
          <w:b/>
          <w:sz w:val="37"/>
        </w:rPr>
      </w:pPr>
    </w:p>
    <w:p>
      <w:pPr>
        <w:pStyle w:val="BodyText"/>
        <w:spacing w:line="254" w:lineRule="auto" w:before="1"/>
        <w:ind w:left="160" w:right="116"/>
        <w:jc w:val="both"/>
      </w:pPr>
      <w:r>
        <w:rPr/>
        <w:t>Early stock assessments only assessed petrale sole in the combined U.S.-Vancouver and Columbia</w:t>
      </w:r>
      <w:r>
        <w:rPr>
          <w:spacing w:val="-29"/>
        </w:rPr>
        <w:t> </w:t>
      </w:r>
      <w:r>
        <w:rPr/>
        <w:t>INPFC</w:t>
      </w:r>
      <w:r>
        <w:rPr>
          <w:spacing w:val="-29"/>
        </w:rPr>
        <w:t> </w:t>
      </w:r>
      <w:r>
        <w:rPr/>
        <w:t>areas,</w:t>
      </w:r>
      <w:r>
        <w:rPr>
          <w:spacing w:val="-28"/>
        </w:rPr>
        <w:t> </w:t>
      </w:r>
      <w:r>
        <w:rPr/>
        <w:t>i.e.</w:t>
      </w:r>
      <w:r>
        <w:rPr>
          <w:spacing w:val="-28"/>
        </w:rPr>
        <w:t> </w:t>
      </w:r>
      <w:r>
        <w:rPr/>
        <w:t>petrale</w:t>
      </w:r>
      <w:r>
        <w:rPr>
          <w:spacing w:val="-29"/>
        </w:rPr>
        <w:t> </w:t>
      </w:r>
      <w:r>
        <w:rPr/>
        <w:t>sole</w:t>
      </w:r>
      <w:r>
        <w:rPr>
          <w:spacing w:val="-29"/>
        </w:rPr>
        <w:t> </w:t>
      </w:r>
      <w:r>
        <w:rPr/>
        <w:t>in</w:t>
      </w:r>
      <w:r>
        <w:rPr>
          <w:spacing w:val="-29"/>
        </w:rPr>
        <w:t> </w:t>
      </w:r>
      <w:r>
        <w:rPr/>
        <w:t>these</w:t>
      </w:r>
      <w:r>
        <w:rPr>
          <w:spacing w:val="-28"/>
        </w:rPr>
        <w:t> </w:t>
      </w:r>
      <w:r>
        <w:rPr/>
        <w:t>areas</w:t>
      </w:r>
      <w:r>
        <w:rPr>
          <w:spacing w:val="-29"/>
        </w:rPr>
        <w:t> </w:t>
      </w:r>
      <w:r>
        <w:rPr/>
        <w:t>were</w:t>
      </w:r>
      <w:r>
        <w:rPr>
          <w:spacing w:val="-29"/>
        </w:rPr>
        <w:t> </w:t>
      </w:r>
      <w:r>
        <w:rPr/>
        <w:t>treated</w:t>
      </w:r>
      <w:r>
        <w:rPr>
          <w:spacing w:val="-29"/>
        </w:rPr>
        <w:t> </w:t>
      </w:r>
      <w:r>
        <w:rPr/>
        <w:t>as</w:t>
      </w:r>
      <w:r>
        <w:rPr>
          <w:spacing w:val="-29"/>
        </w:rPr>
        <w:t> </w:t>
      </w:r>
      <w:r>
        <w:rPr/>
        <w:t>a</w:t>
      </w:r>
      <w:r>
        <w:rPr>
          <w:spacing w:val="-29"/>
        </w:rPr>
        <w:t> </w:t>
      </w:r>
      <w:r>
        <w:rPr/>
        <w:t>unit</w:t>
      </w:r>
      <w:r>
        <w:rPr>
          <w:spacing w:val="-29"/>
        </w:rPr>
        <w:t> </w:t>
      </w:r>
      <w:r>
        <w:rPr/>
        <w:t>stock,</w:t>
      </w:r>
      <w:r>
        <w:rPr>
          <w:spacing w:val="-28"/>
        </w:rPr>
        <w:t> </w:t>
      </w:r>
      <w:r>
        <w:rPr/>
        <w:t>using</w:t>
      </w:r>
      <w:r>
        <w:rPr>
          <w:spacing w:val="-28"/>
        </w:rPr>
        <w:t> </w:t>
      </w:r>
      <w:r>
        <w:rPr/>
        <w:t>time series of data that began during the 1970s (Demory </w:t>
      </w:r>
      <w:hyperlink w:history="true" w:anchor="_bookmark88">
        <w:r>
          <w:rPr>
            <w:color w:val="0000FF"/>
          </w:rPr>
          <w:t>1984</w:t>
        </w:r>
      </w:hyperlink>
      <w:r>
        <w:rPr/>
        <w:t>, </w:t>
      </w:r>
      <w:r>
        <w:rPr>
          <w:spacing w:val="-4"/>
        </w:rPr>
        <w:t>Turnock </w:t>
      </w:r>
      <w:r>
        <w:rPr/>
        <w:t>et al. </w:t>
      </w:r>
      <w:hyperlink w:history="true" w:anchor="_bookmark131">
        <w:r>
          <w:rPr>
            <w:color w:val="0000FF"/>
          </w:rPr>
          <w:t>1993</w:t>
        </w:r>
      </w:hyperlink>
      <w:r>
        <w:rPr/>
        <w:t>). The first assessment</w:t>
      </w:r>
      <w:r>
        <w:rPr>
          <w:spacing w:val="-25"/>
        </w:rPr>
        <w:t> </w:t>
      </w:r>
      <w:r>
        <w:rPr/>
        <w:t>used</w:t>
      </w:r>
      <w:r>
        <w:rPr>
          <w:spacing w:val="-25"/>
        </w:rPr>
        <w:t> </w:t>
      </w:r>
      <w:r>
        <w:rPr/>
        <w:t>stock</w:t>
      </w:r>
      <w:r>
        <w:rPr>
          <w:spacing w:val="-25"/>
        </w:rPr>
        <w:t> </w:t>
      </w:r>
      <w:r>
        <w:rPr/>
        <w:t>reduction</w:t>
      </w:r>
      <w:r>
        <w:rPr>
          <w:spacing w:val="-25"/>
        </w:rPr>
        <w:t> </w:t>
      </w:r>
      <w:r>
        <w:rPr/>
        <w:t>analysis</w:t>
      </w:r>
      <w:r>
        <w:rPr>
          <w:spacing w:val="-25"/>
        </w:rPr>
        <w:t> </w:t>
      </w:r>
      <w:r>
        <w:rPr/>
        <w:t>and</w:t>
      </w:r>
      <w:r>
        <w:rPr>
          <w:spacing w:val="-25"/>
        </w:rPr>
        <w:t> </w:t>
      </w:r>
      <w:r>
        <w:rPr/>
        <w:t>the</w:t>
      </w:r>
      <w:r>
        <w:rPr>
          <w:spacing w:val="-25"/>
        </w:rPr>
        <w:t> </w:t>
      </w:r>
      <w:r>
        <w:rPr/>
        <w:t>second</w:t>
      </w:r>
      <w:r>
        <w:rPr>
          <w:spacing w:val="-26"/>
        </w:rPr>
        <w:t> </w:t>
      </w:r>
      <w:r>
        <w:rPr/>
        <w:t>assessment</w:t>
      </w:r>
      <w:r>
        <w:rPr>
          <w:spacing w:val="-25"/>
        </w:rPr>
        <w:t> </w:t>
      </w:r>
      <w:r>
        <w:rPr/>
        <w:t>used</w:t>
      </w:r>
      <w:r>
        <w:rPr>
          <w:spacing w:val="-25"/>
        </w:rPr>
        <w:t> </w:t>
      </w:r>
      <w:r>
        <w:rPr/>
        <w:t>the</w:t>
      </w:r>
      <w:r>
        <w:rPr>
          <w:spacing w:val="-25"/>
        </w:rPr>
        <w:t> </w:t>
      </w:r>
      <w:r>
        <w:rPr/>
        <w:t>length-based </w:t>
      </w:r>
      <w:r>
        <w:rPr>
          <w:w w:val="95"/>
        </w:rPr>
        <w:t>Stock Synthesis model. The third petrale sole assessment utilized the hybrid length-and-age- </w:t>
      </w:r>
      <w:r>
        <w:rPr/>
        <w:t>based</w:t>
      </w:r>
      <w:r>
        <w:rPr>
          <w:spacing w:val="-26"/>
        </w:rPr>
        <w:t> </w:t>
      </w:r>
      <w:r>
        <w:rPr/>
        <w:t>Stock</w:t>
      </w:r>
      <w:r>
        <w:rPr>
          <w:spacing w:val="-26"/>
        </w:rPr>
        <w:t> </w:t>
      </w:r>
      <w:r>
        <w:rPr/>
        <w:t>Synthesis</w:t>
      </w:r>
      <w:r>
        <w:rPr>
          <w:spacing w:val="-26"/>
        </w:rPr>
        <w:t> </w:t>
      </w:r>
      <w:r>
        <w:rPr/>
        <w:t>1</w:t>
      </w:r>
      <w:r>
        <w:rPr>
          <w:spacing w:val="-26"/>
        </w:rPr>
        <w:t> </w:t>
      </w:r>
      <w:r>
        <w:rPr/>
        <w:t>model,</w:t>
      </w:r>
      <w:r>
        <w:rPr>
          <w:spacing w:val="-26"/>
        </w:rPr>
        <w:t> </w:t>
      </w:r>
      <w:r>
        <w:rPr/>
        <w:t>using</w:t>
      </w:r>
      <w:r>
        <w:rPr>
          <w:spacing w:val="-26"/>
        </w:rPr>
        <w:t> </w:t>
      </w:r>
      <w:r>
        <w:rPr/>
        <w:t>data</w:t>
      </w:r>
      <w:r>
        <w:rPr>
          <w:spacing w:val="-26"/>
        </w:rPr>
        <w:t> </w:t>
      </w:r>
      <w:r>
        <w:rPr/>
        <w:t>from</w:t>
      </w:r>
      <w:r>
        <w:rPr>
          <w:spacing w:val="-26"/>
        </w:rPr>
        <w:t> </w:t>
      </w:r>
      <w:r>
        <w:rPr/>
        <w:t>1977-1998</w:t>
      </w:r>
      <w:r>
        <w:rPr>
          <w:spacing w:val="-26"/>
        </w:rPr>
        <w:t> </w:t>
      </w:r>
      <w:r>
        <w:rPr/>
        <w:t>(Sampson</w:t>
      </w:r>
      <w:r>
        <w:rPr>
          <w:spacing w:val="-26"/>
        </w:rPr>
        <w:t> </w:t>
      </w:r>
      <w:r>
        <w:rPr/>
        <w:t>and</w:t>
      </w:r>
      <w:r>
        <w:rPr>
          <w:spacing w:val="-26"/>
        </w:rPr>
        <w:t> </w:t>
      </w:r>
      <w:r>
        <w:rPr/>
        <w:t>Lee</w:t>
      </w:r>
      <w:r>
        <w:rPr>
          <w:spacing w:val="-26"/>
        </w:rPr>
        <w:t> </w:t>
      </w:r>
      <w:hyperlink w:history="true" w:anchor="_bookmark121">
        <w:r>
          <w:rPr>
            <w:color w:val="0000FF"/>
          </w:rPr>
          <w:t>1999</w:t>
        </w:r>
      </w:hyperlink>
      <w:r>
        <w:rPr/>
        <w:t>).</w:t>
      </w:r>
      <w:r>
        <w:rPr>
          <w:spacing w:val="-15"/>
        </w:rPr>
        <w:t> </w:t>
      </w:r>
      <w:r>
        <w:rPr/>
        <w:t>During the</w:t>
      </w:r>
      <w:r>
        <w:rPr>
          <w:spacing w:val="-30"/>
        </w:rPr>
        <w:t> </w:t>
      </w:r>
      <w:r>
        <w:rPr/>
        <w:t>1999</w:t>
      </w:r>
      <w:r>
        <w:rPr>
          <w:spacing w:val="-30"/>
        </w:rPr>
        <w:t> </w:t>
      </w:r>
      <w:r>
        <w:rPr/>
        <w:t>stock</w:t>
      </w:r>
      <w:r>
        <w:rPr>
          <w:spacing w:val="-30"/>
        </w:rPr>
        <w:t> </w:t>
      </w:r>
      <w:r>
        <w:rPr/>
        <w:t>assessment</w:t>
      </w:r>
      <w:r>
        <w:rPr>
          <w:spacing w:val="-30"/>
        </w:rPr>
        <w:t> </w:t>
      </w:r>
      <w:r>
        <w:rPr/>
        <w:t>an</w:t>
      </w:r>
      <w:r>
        <w:rPr>
          <w:spacing w:val="-30"/>
        </w:rPr>
        <w:t> </w:t>
      </w:r>
      <w:r>
        <w:rPr/>
        <w:t>attempt</w:t>
      </w:r>
      <w:r>
        <w:rPr>
          <w:spacing w:val="-30"/>
        </w:rPr>
        <w:t> </w:t>
      </w:r>
      <w:r>
        <w:rPr>
          <w:spacing w:val="-3"/>
        </w:rPr>
        <w:t>was</w:t>
      </w:r>
      <w:r>
        <w:rPr>
          <w:spacing w:val="-30"/>
        </w:rPr>
        <w:t> </w:t>
      </w:r>
      <w:r>
        <w:rPr/>
        <w:t>made</w:t>
      </w:r>
      <w:r>
        <w:rPr>
          <w:spacing w:val="-30"/>
        </w:rPr>
        <w:t> </w:t>
      </w:r>
      <w:r>
        <w:rPr/>
        <w:t>to</w:t>
      </w:r>
      <w:r>
        <w:rPr>
          <w:spacing w:val="-30"/>
        </w:rPr>
        <w:t> </w:t>
      </w:r>
      <w:r>
        <w:rPr/>
        <w:t>include</w:t>
      </w:r>
      <w:r>
        <w:rPr>
          <w:spacing w:val="-30"/>
        </w:rPr>
        <w:t> </w:t>
      </w:r>
      <w:r>
        <w:rPr/>
        <w:t>separate</w:t>
      </w:r>
      <w:r>
        <w:rPr>
          <w:spacing w:val="-30"/>
        </w:rPr>
        <w:t> </w:t>
      </w:r>
      <w:r>
        <w:rPr/>
        <w:t>area</w:t>
      </w:r>
      <w:r>
        <w:rPr>
          <w:spacing w:val="-30"/>
        </w:rPr>
        <w:t> </w:t>
      </w:r>
      <w:r>
        <w:rPr/>
        <w:t>assessments</w:t>
      </w:r>
      <w:r>
        <w:rPr>
          <w:spacing w:val="-30"/>
        </w:rPr>
        <w:t> </w:t>
      </w:r>
      <w:r>
        <w:rPr/>
        <w:t>for</w:t>
      </w:r>
      <w:r>
        <w:rPr>
          <w:spacing w:val="-30"/>
        </w:rPr>
        <w:t> </w:t>
      </w:r>
      <w:r>
        <w:rPr/>
        <w:t>the </w:t>
      </w:r>
      <w:r>
        <w:rPr>
          <w:spacing w:val="-3"/>
        </w:rPr>
        <w:t>Eureka</w:t>
      </w:r>
      <w:r>
        <w:rPr>
          <w:spacing w:val="-14"/>
        </w:rPr>
        <w:t> </w:t>
      </w:r>
      <w:r>
        <w:rPr/>
        <w:t>and</w:t>
      </w:r>
      <w:r>
        <w:rPr>
          <w:spacing w:val="-14"/>
        </w:rPr>
        <w:t> </w:t>
      </w:r>
      <w:r>
        <w:rPr/>
        <w:t>Monterey</w:t>
      </w:r>
      <w:r>
        <w:rPr>
          <w:spacing w:val="-14"/>
        </w:rPr>
        <w:t> </w:t>
      </w:r>
      <w:r>
        <w:rPr/>
        <w:t>INPFC</w:t>
      </w:r>
      <w:r>
        <w:rPr>
          <w:spacing w:val="-14"/>
        </w:rPr>
        <w:t> </w:t>
      </w:r>
      <w:r>
        <w:rPr/>
        <w:t>areas</w:t>
      </w:r>
      <w:r>
        <w:rPr>
          <w:spacing w:val="-14"/>
        </w:rPr>
        <w:t> </w:t>
      </w:r>
      <w:r>
        <w:rPr/>
        <w:t>but</w:t>
      </w:r>
      <w:r>
        <w:rPr>
          <w:spacing w:val="-14"/>
        </w:rPr>
        <w:t> </w:t>
      </w:r>
      <w:r>
        <w:rPr/>
        <w:t>acceptable</w:t>
      </w:r>
      <w:r>
        <w:rPr>
          <w:spacing w:val="-14"/>
        </w:rPr>
        <w:t> </w:t>
      </w:r>
      <w:r>
        <w:rPr/>
        <w:t>models</w:t>
      </w:r>
      <w:r>
        <w:rPr>
          <w:spacing w:val="-14"/>
        </w:rPr>
        <w:t> </w:t>
      </w:r>
      <w:r>
        <w:rPr/>
        <w:t>could</w:t>
      </w:r>
      <w:r>
        <w:rPr>
          <w:spacing w:val="-14"/>
        </w:rPr>
        <w:t> </w:t>
      </w:r>
      <w:r>
        <w:rPr/>
        <w:t>not</w:t>
      </w:r>
      <w:r>
        <w:rPr>
          <w:spacing w:val="-14"/>
        </w:rPr>
        <w:t> </w:t>
      </w:r>
      <w:r>
        <w:rPr>
          <w:spacing w:val="1"/>
        </w:rPr>
        <w:t>be</w:t>
      </w:r>
      <w:r>
        <w:rPr>
          <w:spacing w:val="-14"/>
        </w:rPr>
        <w:t> </w:t>
      </w:r>
      <w:r>
        <w:rPr/>
        <w:t>configured</w:t>
      </w:r>
      <w:r>
        <w:rPr>
          <w:spacing w:val="-14"/>
        </w:rPr>
        <w:t> </w:t>
      </w:r>
      <w:r>
        <w:rPr/>
        <w:t>due</w:t>
      </w:r>
      <w:r>
        <w:rPr>
          <w:spacing w:val="-14"/>
        </w:rPr>
        <w:t> </w:t>
      </w:r>
      <w:r>
        <w:rPr/>
        <w:t>to</w:t>
      </w:r>
      <w:r>
        <w:rPr>
          <w:spacing w:val="-14"/>
        </w:rPr>
        <w:t> </w:t>
      </w:r>
      <w:r>
        <w:rPr/>
        <w:t>a lack</w:t>
      </w:r>
      <w:r>
        <w:rPr>
          <w:spacing w:val="16"/>
        </w:rPr>
        <w:t> </w:t>
      </w:r>
      <w:r>
        <w:rPr/>
        <w:t>of</w:t>
      </w:r>
      <w:r>
        <w:rPr>
          <w:spacing w:val="16"/>
        </w:rPr>
        <w:t> </w:t>
      </w:r>
      <w:r>
        <w:rPr/>
        <w:t>data</w:t>
      </w:r>
      <w:r>
        <w:rPr>
          <w:spacing w:val="16"/>
        </w:rPr>
        <w:t> </w:t>
      </w:r>
      <w:r>
        <w:rPr/>
        <w:t>(Sampson</w:t>
      </w:r>
      <w:r>
        <w:rPr>
          <w:spacing w:val="16"/>
        </w:rPr>
        <w:t> </w:t>
      </w:r>
      <w:r>
        <w:rPr/>
        <w:t>and</w:t>
      </w:r>
      <w:r>
        <w:rPr>
          <w:spacing w:val="16"/>
        </w:rPr>
        <w:t> </w:t>
      </w:r>
      <w:r>
        <w:rPr/>
        <w:t>Lee</w:t>
      </w:r>
      <w:r>
        <w:rPr>
          <w:spacing w:val="16"/>
        </w:rPr>
        <w:t> </w:t>
      </w:r>
      <w:hyperlink w:history="true" w:anchor="_bookmark121">
        <w:r>
          <w:rPr>
            <w:color w:val="0000FF"/>
          </w:rPr>
          <w:t>1999</w:t>
        </w:r>
      </w:hyperlink>
      <w:r>
        <w:rPr/>
        <w:t>).</w:t>
      </w:r>
    </w:p>
    <w:p>
      <w:pPr>
        <w:pStyle w:val="BodyText"/>
        <w:spacing w:before="5"/>
        <w:rPr>
          <w:sz w:val="23"/>
        </w:rPr>
      </w:pPr>
    </w:p>
    <w:p>
      <w:pPr>
        <w:pStyle w:val="BodyText"/>
        <w:spacing w:line="254" w:lineRule="auto"/>
        <w:ind w:left="160" w:right="153" w:hanging="9"/>
        <w:jc w:val="both"/>
      </w:pPr>
      <w:r>
        <w:rPr/>
        <w:t>The</w:t>
      </w:r>
      <w:r>
        <w:rPr>
          <w:spacing w:val="-20"/>
        </w:rPr>
        <w:t> </w:t>
      </w:r>
      <w:r>
        <w:rPr/>
        <w:t>2005</w:t>
      </w:r>
      <w:r>
        <w:rPr>
          <w:spacing w:val="-20"/>
        </w:rPr>
        <w:t> </w:t>
      </w:r>
      <w:r>
        <w:rPr/>
        <w:t>petrale</w:t>
      </w:r>
      <w:r>
        <w:rPr>
          <w:spacing w:val="-20"/>
        </w:rPr>
        <w:t> </w:t>
      </w:r>
      <w:r>
        <w:rPr/>
        <w:t>sole</w:t>
      </w:r>
      <w:r>
        <w:rPr>
          <w:spacing w:val="-20"/>
        </w:rPr>
        <w:t> </w:t>
      </w:r>
      <w:r>
        <w:rPr/>
        <w:t>assessment</w:t>
      </w:r>
      <w:r>
        <w:rPr>
          <w:spacing w:val="-20"/>
        </w:rPr>
        <w:t> </w:t>
      </w:r>
      <w:r>
        <w:rPr>
          <w:spacing w:val="-3"/>
        </w:rPr>
        <w:t>was</w:t>
      </w:r>
      <w:r>
        <w:rPr>
          <w:spacing w:val="-20"/>
        </w:rPr>
        <w:t> </w:t>
      </w:r>
      <w:r>
        <w:rPr/>
        <w:t>conducted</w:t>
      </w:r>
      <w:r>
        <w:rPr>
          <w:spacing w:val="-20"/>
        </w:rPr>
        <w:t> </w:t>
      </w:r>
      <w:r>
        <w:rPr/>
        <w:t>as</w:t>
      </w:r>
      <w:r>
        <w:rPr>
          <w:spacing w:val="-20"/>
        </w:rPr>
        <w:t> </w:t>
      </w:r>
      <w:r>
        <w:rPr>
          <w:spacing w:val="-5"/>
        </w:rPr>
        <w:t>two</w:t>
      </w:r>
      <w:r>
        <w:rPr>
          <w:spacing w:val="-20"/>
        </w:rPr>
        <w:t> </w:t>
      </w:r>
      <w:r>
        <w:rPr/>
        <w:t>separate</w:t>
      </w:r>
      <w:r>
        <w:rPr>
          <w:spacing w:val="-20"/>
        </w:rPr>
        <w:t> </w:t>
      </w:r>
      <w:r>
        <w:rPr/>
        <w:t>stocks,</w:t>
      </w:r>
      <w:r>
        <w:rPr>
          <w:spacing w:val="-20"/>
        </w:rPr>
        <w:t> </w:t>
      </w:r>
      <w:r>
        <w:rPr/>
        <w:t>the</w:t>
      </w:r>
      <w:r>
        <w:rPr>
          <w:spacing w:val="-20"/>
        </w:rPr>
        <w:t> </w:t>
      </w:r>
      <w:r>
        <w:rPr/>
        <w:t>northern</w:t>
      </w:r>
      <w:r>
        <w:rPr>
          <w:spacing w:val="-20"/>
        </w:rPr>
        <w:t> </w:t>
      </w:r>
      <w:r>
        <w:rPr/>
        <w:t>stock </w:t>
      </w:r>
      <w:r>
        <w:rPr>
          <w:w w:val="95"/>
        </w:rPr>
        <w:t>encompassing</w:t>
      </w:r>
      <w:r>
        <w:rPr>
          <w:spacing w:val="-16"/>
          <w:w w:val="95"/>
        </w:rPr>
        <w:t> </w:t>
      </w:r>
      <w:r>
        <w:rPr>
          <w:w w:val="95"/>
        </w:rPr>
        <w:t>the</w:t>
      </w:r>
      <w:r>
        <w:rPr>
          <w:spacing w:val="-16"/>
          <w:w w:val="95"/>
        </w:rPr>
        <w:t> </w:t>
      </w:r>
      <w:r>
        <w:rPr>
          <w:w w:val="95"/>
        </w:rPr>
        <w:t>U.S.</w:t>
      </w:r>
      <w:r>
        <w:rPr>
          <w:spacing w:val="-16"/>
          <w:w w:val="95"/>
        </w:rPr>
        <w:t> </w:t>
      </w:r>
      <w:r>
        <w:rPr>
          <w:spacing w:val="-3"/>
          <w:w w:val="95"/>
        </w:rPr>
        <w:t>Vancouver</w:t>
      </w:r>
      <w:r>
        <w:rPr>
          <w:spacing w:val="-16"/>
          <w:w w:val="95"/>
        </w:rPr>
        <w:t> </w:t>
      </w:r>
      <w:r>
        <w:rPr>
          <w:w w:val="95"/>
        </w:rPr>
        <w:t>and</w:t>
      </w:r>
      <w:r>
        <w:rPr>
          <w:spacing w:val="-16"/>
          <w:w w:val="95"/>
        </w:rPr>
        <w:t> </w:t>
      </w:r>
      <w:r>
        <w:rPr>
          <w:w w:val="95"/>
        </w:rPr>
        <w:t>Columbia</w:t>
      </w:r>
      <w:r>
        <w:rPr>
          <w:spacing w:val="-16"/>
          <w:w w:val="95"/>
        </w:rPr>
        <w:t> </w:t>
      </w:r>
      <w:r>
        <w:rPr>
          <w:w w:val="95"/>
        </w:rPr>
        <w:t>INPFC</w:t>
      </w:r>
      <w:r>
        <w:rPr>
          <w:spacing w:val="-16"/>
          <w:w w:val="95"/>
        </w:rPr>
        <w:t> </w:t>
      </w:r>
      <w:r>
        <w:rPr>
          <w:w w:val="95"/>
        </w:rPr>
        <w:t>areas</w:t>
      </w:r>
      <w:r>
        <w:rPr>
          <w:spacing w:val="-16"/>
          <w:w w:val="95"/>
        </w:rPr>
        <w:t> </w:t>
      </w:r>
      <w:r>
        <w:rPr>
          <w:w w:val="95"/>
        </w:rPr>
        <w:t>and</w:t>
      </w:r>
      <w:r>
        <w:rPr>
          <w:spacing w:val="-16"/>
          <w:w w:val="95"/>
        </w:rPr>
        <w:t> </w:t>
      </w:r>
      <w:r>
        <w:rPr>
          <w:w w:val="95"/>
        </w:rPr>
        <w:t>the</w:t>
      </w:r>
      <w:r>
        <w:rPr>
          <w:spacing w:val="-16"/>
          <w:w w:val="95"/>
        </w:rPr>
        <w:t> </w:t>
      </w:r>
      <w:r>
        <w:rPr>
          <w:w w:val="95"/>
        </w:rPr>
        <w:t>southern</w:t>
      </w:r>
      <w:r>
        <w:rPr>
          <w:spacing w:val="-16"/>
          <w:w w:val="95"/>
        </w:rPr>
        <w:t> </w:t>
      </w:r>
      <w:r>
        <w:rPr>
          <w:w w:val="95"/>
        </w:rPr>
        <w:t>stock</w:t>
      </w:r>
      <w:r>
        <w:rPr>
          <w:spacing w:val="-16"/>
          <w:w w:val="95"/>
        </w:rPr>
        <w:t> </w:t>
      </w:r>
      <w:r>
        <w:rPr>
          <w:w w:val="95"/>
        </w:rPr>
        <w:t>including</w:t>
      </w:r>
    </w:p>
    <w:p>
      <w:pPr>
        <w:spacing w:after="0" w:line="254" w:lineRule="auto"/>
        <w:jc w:val="both"/>
        <w:sectPr>
          <w:pgSz w:w="12240" w:h="15840"/>
          <w:pgMar w:header="0" w:footer="822" w:top="1380" w:bottom="1020" w:left="1280" w:right="1280"/>
        </w:sectPr>
      </w:pPr>
    </w:p>
    <w:p>
      <w:pPr>
        <w:pStyle w:val="BodyText"/>
        <w:spacing w:line="254" w:lineRule="auto" w:before="39"/>
        <w:ind w:left="148" w:right="151" w:firstLine="11"/>
        <w:jc w:val="both"/>
      </w:pPr>
      <w:r>
        <w:rPr/>
        <w:t>the</w:t>
      </w:r>
      <w:r>
        <w:rPr>
          <w:spacing w:val="-9"/>
        </w:rPr>
        <w:t> </w:t>
      </w:r>
      <w:r>
        <w:rPr/>
        <w:t>Eureka,</w:t>
      </w:r>
      <w:r>
        <w:rPr>
          <w:spacing w:val="-9"/>
        </w:rPr>
        <w:t> </w:t>
      </w:r>
      <w:r>
        <w:rPr/>
        <w:t>Monterey</w:t>
      </w:r>
      <w:r>
        <w:rPr>
          <w:spacing w:val="-9"/>
        </w:rPr>
        <w:t> </w:t>
      </w:r>
      <w:r>
        <w:rPr/>
        <w:t>and</w:t>
      </w:r>
      <w:r>
        <w:rPr>
          <w:spacing w:val="-9"/>
        </w:rPr>
        <w:t> </w:t>
      </w:r>
      <w:r>
        <w:rPr/>
        <w:t>Conception</w:t>
      </w:r>
      <w:r>
        <w:rPr>
          <w:spacing w:val="-9"/>
        </w:rPr>
        <w:t> </w:t>
      </w:r>
      <w:r>
        <w:rPr/>
        <w:t>INPFC</w:t>
      </w:r>
      <w:r>
        <w:rPr>
          <w:spacing w:val="-9"/>
        </w:rPr>
        <w:t> </w:t>
      </w:r>
      <w:r>
        <w:rPr/>
        <w:t>areas,</w:t>
      </w:r>
      <w:r>
        <w:rPr>
          <w:spacing w:val="-9"/>
        </w:rPr>
        <w:t> </w:t>
      </w:r>
      <w:r>
        <w:rPr/>
        <w:t>using</w:t>
      </w:r>
      <w:r>
        <w:rPr>
          <w:spacing w:val="-9"/>
        </w:rPr>
        <w:t> </w:t>
      </w:r>
      <w:r>
        <w:rPr/>
        <w:t>Stock</w:t>
      </w:r>
      <w:r>
        <w:rPr>
          <w:spacing w:val="-9"/>
        </w:rPr>
        <w:t> </w:t>
      </w:r>
      <w:r>
        <w:rPr/>
        <w:t>Synthesis</w:t>
      </w:r>
      <w:r>
        <w:rPr>
          <w:spacing w:val="-9"/>
        </w:rPr>
        <w:t> </w:t>
      </w:r>
      <w:r>
        <w:rPr/>
        <w:t>2,</w:t>
      </w:r>
      <w:r>
        <w:rPr>
          <w:spacing w:val="-9"/>
        </w:rPr>
        <w:t> </w:t>
      </w:r>
      <w:r>
        <w:rPr/>
        <w:t>a</w:t>
      </w:r>
      <w:r>
        <w:rPr>
          <w:spacing w:val="-9"/>
        </w:rPr>
        <w:t> </w:t>
      </w:r>
      <w:r>
        <w:rPr/>
        <w:t>length-age </w:t>
      </w:r>
      <w:r>
        <w:rPr>
          <w:w w:val="95"/>
        </w:rPr>
        <w:t>structured model. Both the northern- and southern-area models specified the fishing year as </w:t>
      </w:r>
      <w:r>
        <w:rPr/>
        <w:t>beginning</w:t>
      </w:r>
      <w:r>
        <w:rPr>
          <w:spacing w:val="-10"/>
        </w:rPr>
        <w:t> </w:t>
      </w:r>
      <w:r>
        <w:rPr/>
        <w:t>on</w:t>
      </w:r>
      <w:r>
        <w:rPr>
          <w:spacing w:val="-9"/>
        </w:rPr>
        <w:t> </w:t>
      </w:r>
      <w:r>
        <w:rPr/>
        <w:t>November</w:t>
      </w:r>
      <w:r>
        <w:rPr>
          <w:spacing w:val="-10"/>
        </w:rPr>
        <w:t> </w:t>
      </w:r>
      <w:r>
        <w:rPr/>
        <w:t>1</w:t>
      </w:r>
      <w:r>
        <w:rPr>
          <w:spacing w:val="-9"/>
        </w:rPr>
        <w:t> </w:t>
      </w:r>
      <w:r>
        <w:rPr/>
        <w:t>and</w:t>
      </w:r>
      <w:r>
        <w:rPr>
          <w:spacing w:val="-9"/>
        </w:rPr>
        <w:t> </w:t>
      </w:r>
      <w:r>
        <w:rPr/>
        <w:t>continuing</w:t>
      </w:r>
      <w:r>
        <w:rPr>
          <w:spacing w:val="-9"/>
        </w:rPr>
        <w:t> </w:t>
      </w:r>
      <w:r>
        <w:rPr/>
        <w:t>through</w:t>
      </w:r>
      <w:r>
        <w:rPr>
          <w:spacing w:val="-9"/>
        </w:rPr>
        <w:t> </w:t>
      </w:r>
      <w:r>
        <w:rPr/>
        <w:t>October</w:t>
      </w:r>
      <w:r>
        <w:rPr>
          <w:spacing w:val="-9"/>
        </w:rPr>
        <w:t> </w:t>
      </w:r>
      <w:r>
        <w:rPr/>
        <w:t>31</w:t>
      </w:r>
      <w:r>
        <w:rPr>
          <w:spacing w:val="-9"/>
        </w:rPr>
        <w:t> </w:t>
      </w:r>
      <w:r>
        <w:rPr/>
        <w:t>of</w:t>
      </w:r>
      <w:r>
        <w:rPr>
          <w:spacing w:val="-9"/>
        </w:rPr>
        <w:t> </w:t>
      </w:r>
      <w:r>
        <w:rPr/>
        <w:t>the</w:t>
      </w:r>
      <w:r>
        <w:rPr>
          <w:spacing w:val="-9"/>
        </w:rPr>
        <w:t> </w:t>
      </w:r>
      <w:r>
        <w:rPr/>
        <w:t>following</w:t>
      </w:r>
      <w:r>
        <w:rPr>
          <w:spacing w:val="-10"/>
        </w:rPr>
        <w:t> </w:t>
      </w:r>
      <w:r>
        <w:rPr/>
        <w:t>year,</w:t>
      </w:r>
      <w:r>
        <w:rPr>
          <w:spacing w:val="-9"/>
        </w:rPr>
        <w:t> </w:t>
      </w:r>
      <w:r>
        <w:rPr/>
        <w:t>with</w:t>
      </w:r>
      <w:r>
        <w:rPr>
          <w:spacing w:val="-10"/>
        </w:rPr>
        <w:t> </w:t>
      </w:r>
      <w:r>
        <w:rPr/>
        <w:t>a </w:t>
      </w:r>
      <w:r>
        <w:rPr>
          <w:spacing w:val="-3"/>
        </w:rPr>
        <w:t>November-February</w:t>
      </w:r>
      <w:r>
        <w:rPr>
          <w:spacing w:val="-28"/>
        </w:rPr>
        <w:t> </w:t>
      </w:r>
      <w:r>
        <w:rPr/>
        <w:t>winter</w:t>
      </w:r>
      <w:r>
        <w:rPr>
          <w:spacing w:val="-28"/>
        </w:rPr>
        <w:t> </w:t>
      </w:r>
      <w:r>
        <w:rPr/>
        <w:t>fishery</w:t>
      </w:r>
      <w:r>
        <w:rPr>
          <w:spacing w:val="-28"/>
        </w:rPr>
        <w:t> </w:t>
      </w:r>
      <w:r>
        <w:rPr/>
        <w:t>and</w:t>
      </w:r>
      <w:r>
        <w:rPr>
          <w:spacing w:val="-28"/>
        </w:rPr>
        <w:t> </w:t>
      </w:r>
      <w:r>
        <w:rPr/>
        <w:t>a</w:t>
      </w:r>
      <w:r>
        <w:rPr>
          <w:spacing w:val="-28"/>
        </w:rPr>
        <w:t> </w:t>
      </w:r>
      <w:r>
        <w:rPr/>
        <w:t>March-October</w:t>
      </w:r>
      <w:r>
        <w:rPr>
          <w:spacing w:val="-28"/>
        </w:rPr>
        <w:t> </w:t>
      </w:r>
      <w:r>
        <w:rPr/>
        <w:t>summer</w:t>
      </w:r>
      <w:r>
        <w:rPr>
          <w:spacing w:val="-28"/>
        </w:rPr>
        <w:t> </w:t>
      </w:r>
      <w:r>
        <w:rPr>
          <w:spacing w:val="-3"/>
        </w:rPr>
        <w:t>fishery.</w:t>
      </w:r>
      <w:r>
        <w:rPr>
          <w:spacing w:val="-18"/>
        </w:rPr>
        <w:t> </w:t>
      </w:r>
      <w:r>
        <w:rPr/>
        <w:t>Landings</w:t>
      </w:r>
      <w:r>
        <w:rPr>
          <w:spacing w:val="-28"/>
        </w:rPr>
        <w:t> </w:t>
      </w:r>
      <w:r>
        <w:rPr/>
        <w:t>prior</w:t>
      </w:r>
      <w:r>
        <w:rPr>
          <w:spacing w:val="-28"/>
        </w:rPr>
        <w:t> </w:t>
      </w:r>
      <w:r>
        <w:rPr/>
        <w:t>to 1957</w:t>
      </w:r>
      <w:r>
        <w:rPr>
          <w:spacing w:val="-8"/>
        </w:rPr>
        <w:t> </w:t>
      </w:r>
      <w:r>
        <w:rPr/>
        <w:t>were</w:t>
      </w:r>
      <w:r>
        <w:rPr>
          <w:spacing w:val="-8"/>
        </w:rPr>
        <w:t> </w:t>
      </w:r>
      <w:r>
        <w:rPr/>
        <w:t>assumed</w:t>
      </w:r>
      <w:r>
        <w:rPr>
          <w:spacing w:val="-8"/>
        </w:rPr>
        <w:t> </w:t>
      </w:r>
      <w:r>
        <w:rPr/>
        <w:t>to</w:t>
      </w:r>
      <w:r>
        <w:rPr>
          <w:spacing w:val="-8"/>
        </w:rPr>
        <w:t> </w:t>
      </w:r>
      <w:r>
        <w:rPr>
          <w:spacing w:val="-4"/>
        </w:rPr>
        <w:t>have</w:t>
      </w:r>
      <w:r>
        <w:rPr>
          <w:spacing w:val="-8"/>
        </w:rPr>
        <w:t> </w:t>
      </w:r>
      <w:r>
        <w:rPr/>
        <w:t>been</w:t>
      </w:r>
      <w:r>
        <w:rPr>
          <w:spacing w:val="-8"/>
        </w:rPr>
        <w:t> </w:t>
      </w:r>
      <w:r>
        <w:rPr/>
        <w:t>taken</w:t>
      </w:r>
      <w:r>
        <w:rPr>
          <w:spacing w:val="-8"/>
        </w:rPr>
        <w:t> </w:t>
      </w:r>
      <w:r>
        <w:rPr/>
        <w:t>during</w:t>
      </w:r>
      <w:r>
        <w:rPr>
          <w:spacing w:val="-8"/>
        </w:rPr>
        <w:t> </w:t>
      </w:r>
      <w:r>
        <w:rPr/>
        <w:t>the</w:t>
      </w:r>
      <w:r>
        <w:rPr>
          <w:spacing w:val="-8"/>
        </w:rPr>
        <w:t> </w:t>
      </w:r>
      <w:r>
        <w:rPr/>
        <w:t>summer</w:t>
      </w:r>
      <w:r>
        <w:rPr>
          <w:spacing w:val="-8"/>
        </w:rPr>
        <w:t> </w:t>
      </w:r>
      <w:r>
        <w:rPr/>
        <w:t>season</w:t>
      </w:r>
      <w:r>
        <w:rPr>
          <w:spacing w:val="-8"/>
        </w:rPr>
        <w:t> </w:t>
      </w:r>
      <w:r>
        <w:rPr/>
        <w:t>in</w:t>
      </w:r>
      <w:r>
        <w:rPr>
          <w:spacing w:val="-8"/>
        </w:rPr>
        <w:t> </w:t>
      </w:r>
      <w:r>
        <w:rPr/>
        <w:t>years</w:t>
      </w:r>
      <w:r>
        <w:rPr>
          <w:spacing w:val="-8"/>
        </w:rPr>
        <w:t> </w:t>
      </w:r>
      <w:r>
        <w:rPr/>
        <w:t>where</w:t>
      </w:r>
      <w:r>
        <w:rPr>
          <w:spacing w:val="-8"/>
        </w:rPr>
        <w:t> </w:t>
      </w:r>
      <w:r>
        <w:rPr/>
        <w:t>monthly data were not </w:t>
      </w:r>
      <w:r>
        <w:rPr>
          <w:spacing w:val="-3"/>
        </w:rPr>
        <w:t>available </w:t>
      </w:r>
      <w:r>
        <w:rPr/>
        <w:t>to split the catches seasonally. The complete catch history </w:t>
      </w:r>
      <w:r>
        <w:rPr>
          <w:spacing w:val="-3"/>
        </w:rPr>
        <w:t>was </w:t>
      </w:r>
      <w:r>
        <w:rPr/>
        <w:t>reconstructed</w:t>
      </w:r>
      <w:r>
        <w:rPr>
          <w:spacing w:val="-17"/>
        </w:rPr>
        <w:t> </w:t>
      </w:r>
      <w:r>
        <w:rPr/>
        <w:t>for</w:t>
      </w:r>
      <w:r>
        <w:rPr>
          <w:spacing w:val="-17"/>
        </w:rPr>
        <w:t> </w:t>
      </w:r>
      <w:r>
        <w:rPr/>
        <w:t>petrale</w:t>
      </w:r>
      <w:r>
        <w:rPr>
          <w:spacing w:val="-17"/>
        </w:rPr>
        <w:t> </w:t>
      </w:r>
      <w:r>
        <w:rPr/>
        <w:t>sole</w:t>
      </w:r>
      <w:r>
        <w:rPr>
          <w:spacing w:val="-17"/>
        </w:rPr>
        <w:t> </w:t>
      </w:r>
      <w:r>
        <w:rPr/>
        <w:t>for</w:t>
      </w:r>
      <w:r>
        <w:rPr>
          <w:spacing w:val="-17"/>
        </w:rPr>
        <w:t> </w:t>
      </w:r>
      <w:r>
        <w:rPr/>
        <w:t>the</w:t>
      </w:r>
      <w:r>
        <w:rPr>
          <w:spacing w:val="-17"/>
        </w:rPr>
        <w:t> </w:t>
      </w:r>
      <w:r>
        <w:rPr/>
        <w:t>2005</w:t>
      </w:r>
      <w:r>
        <w:rPr>
          <w:spacing w:val="-17"/>
        </w:rPr>
        <w:t> </w:t>
      </w:r>
      <w:r>
        <w:rPr/>
        <w:t>stock</w:t>
      </w:r>
      <w:r>
        <w:rPr>
          <w:spacing w:val="-17"/>
        </w:rPr>
        <w:t> </w:t>
      </w:r>
      <w:r>
        <w:rPr/>
        <w:t>assessment,</w:t>
      </w:r>
      <w:r>
        <w:rPr>
          <w:spacing w:val="-17"/>
        </w:rPr>
        <w:t> </w:t>
      </w:r>
      <w:r>
        <w:rPr/>
        <w:t>with</w:t>
      </w:r>
      <w:r>
        <w:rPr>
          <w:spacing w:val="-17"/>
        </w:rPr>
        <w:t> </w:t>
      </w:r>
      <w:r>
        <w:rPr/>
        <w:t>the</w:t>
      </w:r>
      <w:r>
        <w:rPr>
          <w:spacing w:val="-17"/>
        </w:rPr>
        <w:t> </w:t>
      </w:r>
      <w:r>
        <w:rPr/>
        <w:t>northern</w:t>
      </w:r>
      <w:r>
        <w:rPr>
          <w:spacing w:val="-17"/>
        </w:rPr>
        <w:t> </w:t>
      </w:r>
      <w:r>
        <w:rPr/>
        <w:t>area</w:t>
      </w:r>
      <w:r>
        <w:rPr>
          <w:spacing w:val="-17"/>
        </w:rPr>
        <w:t> </w:t>
      </w:r>
      <w:r>
        <w:rPr/>
        <w:t>model starting</w:t>
      </w:r>
      <w:r>
        <w:rPr>
          <w:spacing w:val="-7"/>
        </w:rPr>
        <w:t> </w:t>
      </w:r>
      <w:r>
        <w:rPr/>
        <w:t>in</w:t>
      </w:r>
      <w:r>
        <w:rPr>
          <w:spacing w:val="-7"/>
        </w:rPr>
        <w:t> </w:t>
      </w:r>
      <w:r>
        <w:rPr/>
        <w:t>1910</w:t>
      </w:r>
      <w:r>
        <w:rPr>
          <w:spacing w:val="-7"/>
        </w:rPr>
        <w:t> </w:t>
      </w:r>
      <w:r>
        <w:rPr/>
        <w:t>and</w:t>
      </w:r>
      <w:r>
        <w:rPr>
          <w:spacing w:val="-7"/>
        </w:rPr>
        <w:t> </w:t>
      </w:r>
      <w:r>
        <w:rPr/>
        <w:t>the</w:t>
      </w:r>
      <w:r>
        <w:rPr>
          <w:spacing w:val="-7"/>
        </w:rPr>
        <w:t> </w:t>
      </w:r>
      <w:r>
        <w:rPr/>
        <w:t>southern</w:t>
      </w:r>
      <w:r>
        <w:rPr>
          <w:spacing w:val="-7"/>
        </w:rPr>
        <w:t> </w:t>
      </w:r>
      <w:r>
        <w:rPr/>
        <w:t>area</w:t>
      </w:r>
      <w:r>
        <w:rPr>
          <w:spacing w:val="-7"/>
        </w:rPr>
        <w:t> </w:t>
      </w:r>
      <w:r>
        <w:rPr/>
        <w:t>model</w:t>
      </w:r>
      <w:r>
        <w:rPr>
          <w:spacing w:val="-7"/>
        </w:rPr>
        <w:t> </w:t>
      </w:r>
      <w:r>
        <w:rPr/>
        <w:t>in</w:t>
      </w:r>
      <w:r>
        <w:rPr>
          <w:spacing w:val="-7"/>
        </w:rPr>
        <w:t> </w:t>
      </w:r>
      <w:r>
        <w:rPr/>
        <w:t>1876.</w:t>
      </w:r>
      <w:r>
        <w:rPr>
          <w:spacing w:val="10"/>
        </w:rPr>
        <w:t> </w:t>
      </w:r>
      <w:r>
        <w:rPr/>
        <w:t>In</w:t>
      </w:r>
      <w:r>
        <w:rPr>
          <w:spacing w:val="-7"/>
        </w:rPr>
        <w:t> </w:t>
      </w:r>
      <w:r>
        <w:rPr/>
        <w:t>2005,</w:t>
      </w:r>
      <w:r>
        <w:rPr>
          <w:spacing w:val="-7"/>
        </w:rPr>
        <w:t> </w:t>
      </w:r>
      <w:r>
        <w:rPr/>
        <w:t>the</w:t>
      </w:r>
      <w:r>
        <w:rPr>
          <w:spacing w:val="-7"/>
        </w:rPr>
        <w:t> </w:t>
      </w:r>
      <w:r>
        <w:rPr>
          <w:spacing w:val="-5"/>
        </w:rPr>
        <w:t>STAR</w:t>
      </w:r>
      <w:r>
        <w:rPr>
          <w:spacing w:val="-7"/>
        </w:rPr>
        <w:t> </w:t>
      </w:r>
      <w:r>
        <w:rPr/>
        <w:t>panel</w:t>
      </w:r>
      <w:r>
        <w:rPr>
          <w:spacing w:val="-7"/>
        </w:rPr>
        <w:t> </w:t>
      </w:r>
      <w:r>
        <w:rPr/>
        <w:t>noted</w:t>
      </w:r>
      <w:r>
        <w:rPr>
          <w:spacing w:val="-7"/>
        </w:rPr>
        <w:t> </w:t>
      </w:r>
      <w:r>
        <w:rPr/>
        <w:t>that the</w:t>
      </w:r>
      <w:r>
        <w:rPr>
          <w:spacing w:val="-3"/>
        </w:rPr>
        <w:t> </w:t>
      </w:r>
      <w:r>
        <w:rPr/>
        <w:t>petrale</w:t>
      </w:r>
      <w:r>
        <w:rPr>
          <w:spacing w:val="-4"/>
        </w:rPr>
        <w:t> </w:t>
      </w:r>
      <w:r>
        <w:rPr/>
        <w:t>sole</w:t>
      </w:r>
      <w:r>
        <w:rPr>
          <w:spacing w:val="-3"/>
        </w:rPr>
        <w:t> </w:t>
      </w:r>
      <w:r>
        <w:rPr/>
        <w:t>stock</w:t>
      </w:r>
      <w:r>
        <w:rPr>
          <w:spacing w:val="-3"/>
        </w:rPr>
        <w:t> </w:t>
      </w:r>
      <w:r>
        <w:rPr/>
        <w:t>trends</w:t>
      </w:r>
      <w:r>
        <w:rPr>
          <w:spacing w:val="-3"/>
        </w:rPr>
        <w:t> </w:t>
      </w:r>
      <w:r>
        <w:rPr/>
        <w:t>were</w:t>
      </w:r>
      <w:r>
        <w:rPr>
          <w:spacing w:val="-4"/>
        </w:rPr>
        <w:t> </w:t>
      </w:r>
      <w:r>
        <w:rPr/>
        <w:t>similar</w:t>
      </w:r>
      <w:r>
        <w:rPr>
          <w:spacing w:val="-3"/>
        </w:rPr>
        <w:t> </w:t>
      </w:r>
      <w:r>
        <w:rPr/>
        <w:t>in</w:t>
      </w:r>
      <w:r>
        <w:rPr>
          <w:spacing w:val="-3"/>
        </w:rPr>
        <w:t> </w:t>
      </w:r>
      <w:r>
        <w:rPr/>
        <w:t>both</w:t>
      </w:r>
      <w:r>
        <w:rPr>
          <w:spacing w:val="-3"/>
        </w:rPr>
        <w:t> </w:t>
      </w:r>
      <w:r>
        <w:rPr/>
        <w:t>northern</w:t>
      </w:r>
      <w:r>
        <w:rPr>
          <w:spacing w:val="-3"/>
        </w:rPr>
        <w:t> </w:t>
      </w:r>
      <w:r>
        <w:rPr/>
        <w:t>and</w:t>
      </w:r>
      <w:r>
        <w:rPr>
          <w:spacing w:val="-3"/>
        </w:rPr>
        <w:t> </w:t>
      </w:r>
      <w:r>
        <w:rPr/>
        <w:t>southern</w:t>
      </w:r>
      <w:r>
        <w:rPr>
          <w:spacing w:val="-4"/>
        </w:rPr>
        <w:t> </w:t>
      </w:r>
      <w:r>
        <w:rPr/>
        <w:t>areas,</w:t>
      </w:r>
      <w:r>
        <w:rPr>
          <w:spacing w:val="-3"/>
        </w:rPr>
        <w:t> </w:t>
      </w:r>
      <w:r>
        <w:rPr/>
        <w:t>in</w:t>
      </w:r>
      <w:r>
        <w:rPr>
          <w:spacing w:val="-3"/>
        </w:rPr>
        <w:t> </w:t>
      </w:r>
      <w:r>
        <w:rPr/>
        <w:t>spite</w:t>
      </w:r>
      <w:r>
        <w:rPr>
          <w:spacing w:val="-4"/>
        </w:rPr>
        <w:t> </w:t>
      </w:r>
      <w:r>
        <w:rPr/>
        <w:t>of the</w:t>
      </w:r>
      <w:r>
        <w:rPr>
          <w:spacing w:val="-18"/>
        </w:rPr>
        <w:t> </w:t>
      </w:r>
      <w:r>
        <w:rPr/>
        <w:t>different</w:t>
      </w:r>
      <w:r>
        <w:rPr>
          <w:spacing w:val="-18"/>
        </w:rPr>
        <w:t> </w:t>
      </w:r>
      <w:r>
        <w:rPr/>
        <w:t>modeling</w:t>
      </w:r>
      <w:r>
        <w:rPr>
          <w:spacing w:val="-18"/>
        </w:rPr>
        <w:t> </w:t>
      </w:r>
      <w:r>
        <w:rPr/>
        <w:t>choices</w:t>
      </w:r>
      <w:r>
        <w:rPr>
          <w:spacing w:val="-18"/>
        </w:rPr>
        <w:t> </w:t>
      </w:r>
      <w:r>
        <w:rPr/>
        <w:t>made</w:t>
      </w:r>
      <w:r>
        <w:rPr>
          <w:spacing w:val="-18"/>
        </w:rPr>
        <w:t> </w:t>
      </w:r>
      <w:r>
        <w:rPr/>
        <w:t>for</w:t>
      </w:r>
      <w:r>
        <w:rPr>
          <w:spacing w:val="-18"/>
        </w:rPr>
        <w:t> </w:t>
      </w:r>
      <w:r>
        <w:rPr/>
        <w:t>each</w:t>
      </w:r>
      <w:r>
        <w:rPr>
          <w:spacing w:val="-18"/>
        </w:rPr>
        <w:t> </w:t>
      </w:r>
      <w:r>
        <w:rPr/>
        <w:t>area,</w:t>
      </w:r>
      <w:r>
        <w:rPr>
          <w:spacing w:val="-18"/>
        </w:rPr>
        <w:t> </w:t>
      </w:r>
      <w:r>
        <w:rPr/>
        <w:t>and</w:t>
      </w:r>
      <w:r>
        <w:rPr>
          <w:spacing w:val="-18"/>
        </w:rPr>
        <w:t> </w:t>
      </w:r>
      <w:r>
        <w:rPr/>
        <w:t>that</w:t>
      </w:r>
      <w:r>
        <w:rPr>
          <w:spacing w:val="-18"/>
        </w:rPr>
        <w:t> </w:t>
      </w:r>
      <w:r>
        <w:rPr/>
        <w:t>a</w:t>
      </w:r>
      <w:r>
        <w:rPr>
          <w:spacing w:val="-18"/>
        </w:rPr>
        <w:t> </w:t>
      </w:r>
      <w:r>
        <w:rPr/>
        <w:t>single</w:t>
      </w:r>
      <w:r>
        <w:rPr>
          <w:spacing w:val="-18"/>
        </w:rPr>
        <w:t> </w:t>
      </w:r>
      <w:r>
        <w:rPr/>
        <w:t>coast-wide</w:t>
      </w:r>
      <w:r>
        <w:rPr>
          <w:spacing w:val="-18"/>
        </w:rPr>
        <w:t> </w:t>
      </w:r>
      <w:r>
        <w:rPr/>
        <w:t>assessment should </w:t>
      </w:r>
      <w:r>
        <w:rPr>
          <w:spacing w:val="1"/>
        </w:rPr>
        <w:t>be</w:t>
      </w:r>
      <w:r>
        <w:rPr>
          <w:spacing w:val="-22"/>
        </w:rPr>
        <w:t> </w:t>
      </w:r>
      <w:r>
        <w:rPr/>
        <w:t>considered.</w:t>
      </w:r>
    </w:p>
    <w:p>
      <w:pPr>
        <w:pStyle w:val="BodyText"/>
        <w:spacing w:before="9"/>
      </w:pPr>
    </w:p>
    <w:p>
      <w:pPr>
        <w:pStyle w:val="BodyText"/>
        <w:spacing w:line="254" w:lineRule="auto"/>
        <w:ind w:left="160" w:right="149" w:hanging="9"/>
        <w:jc w:val="both"/>
      </w:pPr>
      <w:r>
        <w:rPr/>
        <w:t>The</w:t>
      </w:r>
      <w:r>
        <w:rPr>
          <w:spacing w:val="-5"/>
        </w:rPr>
        <w:t> </w:t>
      </w:r>
      <w:r>
        <w:rPr/>
        <w:t>2009</w:t>
      </w:r>
      <w:r>
        <w:rPr>
          <w:spacing w:val="-5"/>
        </w:rPr>
        <w:t> </w:t>
      </w:r>
      <w:r>
        <w:rPr/>
        <w:t>and</w:t>
      </w:r>
      <w:r>
        <w:rPr>
          <w:spacing w:val="-5"/>
        </w:rPr>
        <w:t> </w:t>
      </w:r>
      <w:r>
        <w:rPr/>
        <w:t>2011</w:t>
      </w:r>
      <w:r>
        <w:rPr>
          <w:spacing w:val="-5"/>
        </w:rPr>
        <w:t> </w:t>
      </w:r>
      <w:r>
        <w:rPr/>
        <w:t>assessments</w:t>
      </w:r>
      <w:r>
        <w:rPr>
          <w:spacing w:val="-5"/>
        </w:rPr>
        <w:t> </w:t>
      </w:r>
      <w:r>
        <w:rPr/>
        <w:t>treated</w:t>
      </w:r>
      <w:r>
        <w:rPr>
          <w:spacing w:val="-5"/>
        </w:rPr>
        <w:t> </w:t>
      </w:r>
      <w:r>
        <w:rPr/>
        <w:t>petrale</w:t>
      </w:r>
      <w:r>
        <w:rPr>
          <w:spacing w:val="-5"/>
        </w:rPr>
        <w:t> </w:t>
      </w:r>
      <w:r>
        <w:rPr/>
        <w:t>sole</w:t>
      </w:r>
      <w:r>
        <w:rPr>
          <w:spacing w:val="-5"/>
        </w:rPr>
        <w:t> </w:t>
      </w:r>
      <w:r>
        <w:rPr/>
        <w:t>as</w:t>
      </w:r>
      <w:r>
        <w:rPr>
          <w:spacing w:val="-5"/>
        </w:rPr>
        <w:t> </w:t>
      </w:r>
      <w:r>
        <w:rPr/>
        <w:t>a</w:t>
      </w:r>
      <w:r>
        <w:rPr>
          <w:spacing w:val="-5"/>
        </w:rPr>
        <w:t> </w:t>
      </w:r>
      <w:r>
        <w:rPr/>
        <w:t>single</w:t>
      </w:r>
      <w:r>
        <w:rPr>
          <w:spacing w:val="-5"/>
        </w:rPr>
        <w:t> </w:t>
      </w:r>
      <w:r>
        <w:rPr/>
        <w:t>coast-wide</w:t>
      </w:r>
      <w:r>
        <w:rPr>
          <w:spacing w:val="-5"/>
        </w:rPr>
        <w:t> </w:t>
      </w:r>
      <w:r>
        <w:rPr/>
        <w:t>stock,</w:t>
      </w:r>
      <w:r>
        <w:rPr>
          <w:spacing w:val="-4"/>
        </w:rPr>
        <w:t> </w:t>
      </w:r>
      <w:r>
        <w:rPr/>
        <w:t>with</w:t>
      </w:r>
      <w:r>
        <w:rPr>
          <w:spacing w:val="-5"/>
        </w:rPr>
        <w:t> </w:t>
      </w:r>
      <w:r>
        <w:rPr/>
        <w:t>the fleets and landings structured </w:t>
      </w:r>
      <w:r>
        <w:rPr>
          <w:spacing w:val="-4"/>
        </w:rPr>
        <w:t>by </w:t>
      </w:r>
      <w:r>
        <w:rPr/>
        <w:t>state </w:t>
      </w:r>
      <w:r>
        <w:rPr>
          <w:spacing w:val="-7"/>
        </w:rPr>
        <w:t>(WA, </w:t>
      </w:r>
      <w:r>
        <w:rPr/>
        <w:t>OR, CA) area of catch. During the 2011</w:t>
      </w:r>
      <w:r>
        <w:rPr>
          <w:spacing w:val="-33"/>
        </w:rPr>
        <w:t> </w:t>
      </w:r>
      <w:r>
        <w:rPr>
          <w:spacing w:val="-5"/>
        </w:rPr>
        <w:t>STAR </w:t>
      </w:r>
      <w:r>
        <w:rPr>
          <w:w w:val="95"/>
        </w:rPr>
        <w:t>panel</w:t>
      </w:r>
      <w:r>
        <w:rPr>
          <w:spacing w:val="-23"/>
          <w:w w:val="95"/>
        </w:rPr>
        <w:t> </w:t>
      </w:r>
      <w:r>
        <w:rPr>
          <w:w w:val="95"/>
        </w:rPr>
        <w:t>concerns</w:t>
      </w:r>
      <w:r>
        <w:rPr>
          <w:spacing w:val="-23"/>
          <w:w w:val="95"/>
        </w:rPr>
        <w:t> </w:t>
      </w:r>
      <w:r>
        <w:rPr>
          <w:w w:val="95"/>
        </w:rPr>
        <w:t>were</w:t>
      </w:r>
      <w:r>
        <w:rPr>
          <w:spacing w:val="-23"/>
          <w:w w:val="95"/>
        </w:rPr>
        <w:t> </w:t>
      </w:r>
      <w:r>
        <w:rPr>
          <w:w w:val="95"/>
        </w:rPr>
        <w:t>raised</w:t>
      </w:r>
      <w:r>
        <w:rPr>
          <w:spacing w:val="-23"/>
          <w:w w:val="95"/>
        </w:rPr>
        <w:t> </w:t>
      </w:r>
      <w:r>
        <w:rPr>
          <w:w w:val="95"/>
        </w:rPr>
        <w:t>regarding</w:t>
      </w:r>
      <w:r>
        <w:rPr>
          <w:spacing w:val="-23"/>
          <w:w w:val="95"/>
        </w:rPr>
        <w:t> </w:t>
      </w:r>
      <w:r>
        <w:rPr>
          <w:w w:val="95"/>
        </w:rPr>
        <w:t>the</w:t>
      </w:r>
      <w:r>
        <w:rPr>
          <w:spacing w:val="-23"/>
          <w:w w:val="95"/>
        </w:rPr>
        <w:t> </w:t>
      </w:r>
      <w:r>
        <w:rPr>
          <w:w w:val="95"/>
        </w:rPr>
        <w:t>difficulty</w:t>
      </w:r>
      <w:r>
        <w:rPr>
          <w:spacing w:val="-23"/>
          <w:w w:val="95"/>
        </w:rPr>
        <w:t> </w:t>
      </w:r>
      <w:r>
        <w:rPr>
          <w:w w:val="95"/>
        </w:rPr>
        <w:t>of</w:t>
      </w:r>
      <w:r>
        <w:rPr>
          <w:spacing w:val="-23"/>
          <w:w w:val="95"/>
        </w:rPr>
        <w:t> </w:t>
      </w:r>
      <w:r>
        <w:rPr>
          <w:w w:val="95"/>
        </w:rPr>
        <w:t>discriminating</w:t>
      </w:r>
      <w:r>
        <w:rPr>
          <w:spacing w:val="-23"/>
          <w:w w:val="95"/>
        </w:rPr>
        <w:t> </w:t>
      </w:r>
      <w:r>
        <w:rPr>
          <w:w w:val="95"/>
        </w:rPr>
        <w:t>landings</w:t>
      </w:r>
      <w:r>
        <w:rPr>
          <w:spacing w:val="-23"/>
          <w:w w:val="95"/>
        </w:rPr>
        <w:t> </w:t>
      </w:r>
      <w:r>
        <w:rPr>
          <w:w w:val="95"/>
        </w:rPr>
        <w:t>from</w:t>
      </w:r>
      <w:r>
        <w:rPr>
          <w:spacing w:val="-23"/>
          <w:w w:val="95"/>
        </w:rPr>
        <w:t> </w:t>
      </w:r>
      <w:r>
        <w:rPr>
          <w:w w:val="95"/>
        </w:rPr>
        <w:t>Washington and Oregon waters, particularly in light of the Oregon historical landings reconstruction that </w:t>
      </w:r>
      <w:r>
        <w:rPr/>
        <w:t>includes</w:t>
      </w:r>
      <w:r>
        <w:rPr>
          <w:spacing w:val="-14"/>
        </w:rPr>
        <w:t> </w:t>
      </w:r>
      <w:r>
        <w:rPr/>
        <w:t>a</w:t>
      </w:r>
      <w:r>
        <w:rPr>
          <w:spacing w:val="-14"/>
        </w:rPr>
        <w:t> </w:t>
      </w:r>
      <w:r>
        <w:rPr/>
        <w:t>summary</w:t>
      </w:r>
      <w:r>
        <w:rPr>
          <w:spacing w:val="-15"/>
        </w:rPr>
        <w:t> </w:t>
      </w:r>
      <w:r>
        <w:rPr/>
        <w:t>of</w:t>
      </w:r>
      <w:r>
        <w:rPr>
          <w:spacing w:val="-14"/>
        </w:rPr>
        <w:t> </w:t>
      </w:r>
      <w:r>
        <w:rPr/>
        <w:t>data</w:t>
      </w:r>
      <w:r>
        <w:rPr>
          <w:spacing w:val="-14"/>
        </w:rPr>
        <w:t> </w:t>
      </w:r>
      <w:r>
        <w:rPr>
          <w:spacing w:val="-4"/>
        </w:rPr>
        <w:t>by</w:t>
      </w:r>
      <w:r>
        <w:rPr>
          <w:spacing w:val="-14"/>
        </w:rPr>
        <w:t> </w:t>
      </w:r>
      <w:r>
        <w:rPr/>
        <w:t>port</w:t>
      </w:r>
      <w:r>
        <w:rPr>
          <w:spacing w:val="-14"/>
        </w:rPr>
        <w:t> </w:t>
      </w:r>
      <w:r>
        <w:rPr/>
        <w:t>of</w:t>
      </w:r>
      <w:r>
        <w:rPr>
          <w:spacing w:val="-15"/>
        </w:rPr>
        <w:t> </w:t>
      </w:r>
      <w:r>
        <w:rPr/>
        <w:t>landing</w:t>
      </w:r>
      <w:r>
        <w:rPr>
          <w:spacing w:val="-14"/>
        </w:rPr>
        <w:t> </w:t>
      </w:r>
      <w:r>
        <w:rPr/>
        <w:t>but</w:t>
      </w:r>
      <w:r>
        <w:rPr>
          <w:spacing w:val="-14"/>
        </w:rPr>
        <w:t> </w:t>
      </w:r>
      <w:r>
        <w:rPr/>
        <w:t>not</w:t>
      </w:r>
      <w:r>
        <w:rPr>
          <w:spacing w:val="-14"/>
        </w:rPr>
        <w:t> </w:t>
      </w:r>
      <w:r>
        <w:rPr>
          <w:spacing w:val="-4"/>
        </w:rPr>
        <w:t>by</w:t>
      </w:r>
      <w:r>
        <w:rPr>
          <w:spacing w:val="-14"/>
        </w:rPr>
        <w:t> </w:t>
      </w:r>
      <w:r>
        <w:rPr/>
        <w:t>catch</w:t>
      </w:r>
      <w:r>
        <w:rPr>
          <w:spacing w:val="-14"/>
        </w:rPr>
        <w:t> </w:t>
      </w:r>
      <w:r>
        <w:rPr/>
        <w:t>area,</w:t>
      </w:r>
      <w:r>
        <w:rPr>
          <w:spacing w:val="-14"/>
        </w:rPr>
        <w:t> </w:t>
      </w:r>
      <w:r>
        <w:rPr/>
        <w:t>due</w:t>
      </w:r>
      <w:r>
        <w:rPr>
          <w:spacing w:val="-14"/>
        </w:rPr>
        <w:t> </w:t>
      </w:r>
      <w:r>
        <w:rPr/>
        <w:t>to</w:t>
      </w:r>
      <w:r>
        <w:rPr>
          <w:spacing w:val="-14"/>
        </w:rPr>
        <w:t> </w:t>
      </w:r>
      <w:r>
        <w:rPr/>
        <w:t>the</w:t>
      </w:r>
      <w:r>
        <w:rPr>
          <w:spacing w:val="-14"/>
        </w:rPr>
        <w:t> </w:t>
      </w:r>
      <w:r>
        <w:rPr/>
        <w:t>fact</w:t>
      </w:r>
      <w:r>
        <w:rPr>
          <w:spacing w:val="-14"/>
        </w:rPr>
        <w:t> </w:t>
      </w:r>
      <w:r>
        <w:rPr/>
        <w:t>that</w:t>
      </w:r>
      <w:r>
        <w:rPr>
          <w:spacing w:val="-14"/>
        </w:rPr>
        <w:t> </w:t>
      </w:r>
      <w:r>
        <w:rPr/>
        <w:t>the </w:t>
      </w:r>
      <w:r>
        <w:rPr>
          <w:w w:val="95"/>
        </w:rPr>
        <w:t>Oregon</w:t>
      </w:r>
      <w:r>
        <w:rPr>
          <w:spacing w:val="-5"/>
          <w:w w:val="95"/>
        </w:rPr>
        <w:t> </w:t>
      </w:r>
      <w:r>
        <w:rPr>
          <w:w w:val="95"/>
        </w:rPr>
        <w:t>and</w:t>
      </w:r>
      <w:r>
        <w:rPr>
          <w:spacing w:val="-5"/>
          <w:w w:val="95"/>
        </w:rPr>
        <w:t> </w:t>
      </w:r>
      <w:r>
        <w:rPr>
          <w:spacing w:val="-3"/>
          <w:w w:val="95"/>
        </w:rPr>
        <w:t>Washington</w:t>
      </w:r>
      <w:r>
        <w:rPr>
          <w:spacing w:val="-5"/>
          <w:w w:val="95"/>
        </w:rPr>
        <w:t> </w:t>
      </w:r>
      <w:r>
        <w:rPr>
          <w:w w:val="95"/>
        </w:rPr>
        <w:t>vessels</w:t>
      </w:r>
      <w:r>
        <w:rPr>
          <w:spacing w:val="-5"/>
          <w:w w:val="95"/>
        </w:rPr>
        <w:t> </w:t>
      </w:r>
      <w:r>
        <w:rPr>
          <w:w w:val="95"/>
        </w:rPr>
        <w:t>commonly</w:t>
      </w:r>
      <w:r>
        <w:rPr>
          <w:spacing w:val="-5"/>
          <w:w w:val="95"/>
        </w:rPr>
        <w:t> </w:t>
      </w:r>
      <w:r>
        <w:rPr>
          <w:w w:val="95"/>
        </w:rPr>
        <w:t>fish</w:t>
      </w:r>
      <w:r>
        <w:rPr>
          <w:spacing w:val="-5"/>
          <w:w w:val="95"/>
        </w:rPr>
        <w:t> </w:t>
      </w:r>
      <w:r>
        <w:rPr>
          <w:w w:val="95"/>
        </w:rPr>
        <w:t>in</w:t>
      </w:r>
      <w:r>
        <w:rPr>
          <w:spacing w:val="-5"/>
          <w:w w:val="95"/>
        </w:rPr>
        <w:t> </w:t>
      </w:r>
      <w:r>
        <w:rPr>
          <w:w w:val="95"/>
        </w:rPr>
        <w:t>each</w:t>
      </w:r>
      <w:r>
        <w:rPr>
          <w:spacing w:val="-5"/>
          <w:w w:val="95"/>
        </w:rPr>
        <w:t> </w:t>
      </w:r>
      <w:r>
        <w:rPr>
          <w:w w:val="95"/>
        </w:rPr>
        <w:t>other’s</w:t>
      </w:r>
      <w:r>
        <w:rPr>
          <w:spacing w:val="-5"/>
          <w:w w:val="95"/>
        </w:rPr>
        <w:t> </w:t>
      </w:r>
      <w:r>
        <w:rPr>
          <w:w w:val="95"/>
        </w:rPr>
        <w:t>waters</w:t>
      </w:r>
      <w:r>
        <w:rPr>
          <w:spacing w:val="-5"/>
          <w:w w:val="95"/>
        </w:rPr>
        <w:t> </w:t>
      </w:r>
      <w:r>
        <w:rPr>
          <w:w w:val="95"/>
        </w:rPr>
        <w:t>and</w:t>
      </w:r>
      <w:r>
        <w:rPr>
          <w:spacing w:val="-5"/>
          <w:w w:val="95"/>
        </w:rPr>
        <w:t> </w:t>
      </w:r>
      <w:r>
        <w:rPr>
          <w:w w:val="95"/>
        </w:rPr>
        <w:t>land</w:t>
      </w:r>
      <w:r>
        <w:rPr>
          <w:spacing w:val="-5"/>
          <w:w w:val="95"/>
        </w:rPr>
        <w:t> </w:t>
      </w:r>
      <w:r>
        <w:rPr>
          <w:w w:val="95"/>
        </w:rPr>
        <w:t>in</w:t>
      </w:r>
      <w:r>
        <w:rPr>
          <w:spacing w:val="-5"/>
          <w:w w:val="95"/>
        </w:rPr>
        <w:t> </w:t>
      </w:r>
      <w:r>
        <w:rPr>
          <w:w w:val="95"/>
        </w:rPr>
        <w:t>each</w:t>
      </w:r>
      <w:r>
        <w:rPr>
          <w:spacing w:val="-5"/>
          <w:w w:val="95"/>
        </w:rPr>
        <w:t> </w:t>
      </w:r>
      <w:r>
        <w:rPr>
          <w:w w:val="95"/>
        </w:rPr>
        <w:t>other’s ports. The </w:t>
      </w:r>
      <w:r>
        <w:rPr>
          <w:spacing w:val="-3"/>
          <w:w w:val="95"/>
        </w:rPr>
        <w:t>availability </w:t>
      </w:r>
      <w:r>
        <w:rPr>
          <w:w w:val="95"/>
        </w:rPr>
        <w:t>of the historical comprehensive landings reconstruction for Oregon </w:t>
      </w:r>
      <w:r>
        <w:rPr>
          <w:spacing w:val="-4"/>
          <w:w w:val="95"/>
        </w:rPr>
        <w:t>by </w:t>
      </w:r>
      <w:r>
        <w:rPr/>
        <w:t>port</w:t>
      </w:r>
      <w:r>
        <w:rPr>
          <w:spacing w:val="-19"/>
        </w:rPr>
        <w:t> </w:t>
      </w:r>
      <w:r>
        <w:rPr/>
        <w:t>of</w:t>
      </w:r>
      <w:r>
        <w:rPr>
          <w:spacing w:val="-19"/>
        </w:rPr>
        <w:t> </w:t>
      </w:r>
      <w:r>
        <w:rPr/>
        <w:t>landing</w:t>
      </w:r>
      <w:r>
        <w:rPr>
          <w:spacing w:val="-19"/>
        </w:rPr>
        <w:t> </w:t>
      </w:r>
      <w:r>
        <w:rPr/>
        <w:t>lead</w:t>
      </w:r>
      <w:r>
        <w:rPr>
          <w:spacing w:val="-19"/>
        </w:rPr>
        <w:t> </w:t>
      </w:r>
      <w:r>
        <w:rPr/>
        <w:t>the</w:t>
      </w:r>
      <w:r>
        <w:rPr>
          <w:spacing w:val="-19"/>
        </w:rPr>
        <w:t> </w:t>
      </w:r>
      <w:r>
        <w:rPr>
          <w:spacing w:val="-5"/>
        </w:rPr>
        <w:t>STAR</w:t>
      </w:r>
      <w:r>
        <w:rPr>
          <w:spacing w:val="-19"/>
        </w:rPr>
        <w:t> </w:t>
      </w:r>
      <w:r>
        <w:rPr/>
        <w:t>panel</w:t>
      </w:r>
      <w:r>
        <w:rPr>
          <w:spacing w:val="-19"/>
        </w:rPr>
        <w:t> </w:t>
      </w:r>
      <w:r>
        <w:rPr/>
        <w:t>to</w:t>
      </w:r>
      <w:r>
        <w:rPr>
          <w:spacing w:val="-19"/>
        </w:rPr>
        <w:t> </w:t>
      </w:r>
      <w:r>
        <w:rPr/>
        <w:t>recommend</w:t>
      </w:r>
      <w:r>
        <w:rPr>
          <w:spacing w:val="-19"/>
        </w:rPr>
        <w:t> </w:t>
      </w:r>
      <w:r>
        <w:rPr/>
        <w:t>combining</w:t>
      </w:r>
      <w:r>
        <w:rPr>
          <w:spacing w:val="-19"/>
        </w:rPr>
        <w:t> </w:t>
      </w:r>
      <w:r>
        <w:rPr/>
        <w:t>the</w:t>
      </w:r>
      <w:r>
        <w:rPr>
          <w:spacing w:val="-19"/>
        </w:rPr>
        <w:t> </w:t>
      </w:r>
      <w:r>
        <w:rPr/>
        <w:t>Washington</w:t>
      </w:r>
      <w:r>
        <w:rPr>
          <w:spacing w:val="-19"/>
        </w:rPr>
        <w:t> </w:t>
      </w:r>
      <w:r>
        <w:rPr/>
        <w:t>and</w:t>
      </w:r>
      <w:r>
        <w:rPr>
          <w:spacing w:val="-19"/>
        </w:rPr>
        <w:t> </w:t>
      </w:r>
      <w:r>
        <w:rPr/>
        <w:t>Oregon fleets</w:t>
      </w:r>
      <w:r>
        <w:rPr>
          <w:spacing w:val="-15"/>
        </w:rPr>
        <w:t> </w:t>
      </w:r>
      <w:r>
        <w:rPr/>
        <w:t>within</w:t>
      </w:r>
      <w:r>
        <w:rPr>
          <w:spacing w:val="-15"/>
        </w:rPr>
        <w:t> </w:t>
      </w:r>
      <w:r>
        <w:rPr/>
        <w:t>the</w:t>
      </w:r>
      <w:r>
        <w:rPr>
          <w:spacing w:val="-15"/>
        </w:rPr>
        <w:t> </w:t>
      </w:r>
      <w:r>
        <w:rPr/>
        <w:t>coast-wide</w:t>
      </w:r>
      <w:r>
        <w:rPr>
          <w:spacing w:val="-15"/>
        </w:rPr>
        <w:t> </w:t>
      </w:r>
      <w:r>
        <w:rPr/>
        <w:t>stock</w:t>
      </w:r>
      <w:r>
        <w:rPr>
          <w:spacing w:val="-15"/>
        </w:rPr>
        <w:t> </w:t>
      </w:r>
      <w:r>
        <w:rPr/>
        <w:t>assessment</w:t>
      </w:r>
      <w:r>
        <w:rPr>
          <w:spacing w:val="-15"/>
        </w:rPr>
        <w:t> </w:t>
      </w:r>
      <w:r>
        <w:rPr/>
        <w:t>using</w:t>
      </w:r>
      <w:r>
        <w:rPr>
          <w:spacing w:val="-15"/>
        </w:rPr>
        <w:t> </w:t>
      </w:r>
      <w:r>
        <w:rPr/>
        <w:t>port</w:t>
      </w:r>
      <w:r>
        <w:rPr>
          <w:spacing w:val="-15"/>
        </w:rPr>
        <w:t> </w:t>
      </w:r>
      <w:r>
        <w:rPr/>
        <w:t>of</w:t>
      </w:r>
      <w:r>
        <w:rPr>
          <w:spacing w:val="-15"/>
        </w:rPr>
        <w:t> </w:t>
      </w:r>
      <w:r>
        <w:rPr/>
        <w:t>landing</w:t>
      </w:r>
      <w:r>
        <w:rPr>
          <w:spacing w:val="-15"/>
        </w:rPr>
        <w:t> </w:t>
      </w:r>
      <w:r>
        <w:rPr/>
        <w:t>rather</w:t>
      </w:r>
      <w:r>
        <w:rPr>
          <w:spacing w:val="-15"/>
        </w:rPr>
        <w:t> </w:t>
      </w:r>
      <w:r>
        <w:rPr/>
        <w:t>than</w:t>
      </w:r>
      <w:r>
        <w:rPr>
          <w:spacing w:val="-15"/>
        </w:rPr>
        <w:t> </w:t>
      </w:r>
      <w:r>
        <w:rPr/>
        <w:t>catch</w:t>
      </w:r>
      <w:r>
        <w:rPr>
          <w:spacing w:val="-15"/>
        </w:rPr>
        <w:t> </w:t>
      </w:r>
      <w:r>
        <w:rPr/>
        <w:t>area.</w:t>
      </w:r>
    </w:p>
    <w:p>
      <w:pPr>
        <w:pStyle w:val="BodyText"/>
        <w:spacing w:before="9"/>
      </w:pPr>
    </w:p>
    <w:p>
      <w:pPr>
        <w:pStyle w:val="BodyText"/>
        <w:spacing w:line="254" w:lineRule="auto"/>
        <w:ind w:left="160" w:right="157"/>
        <w:jc w:val="both"/>
      </w:pPr>
      <w:r>
        <w:rPr/>
        <w:t>Starting</w:t>
      </w:r>
      <w:r>
        <w:rPr>
          <w:spacing w:val="-22"/>
        </w:rPr>
        <w:t> </w:t>
      </w:r>
      <w:r>
        <w:rPr/>
        <w:t>with</w:t>
      </w:r>
      <w:r>
        <w:rPr>
          <w:spacing w:val="-22"/>
        </w:rPr>
        <w:t> </w:t>
      </w:r>
      <w:r>
        <w:rPr/>
        <w:t>the</w:t>
      </w:r>
      <w:r>
        <w:rPr>
          <w:spacing w:val="-22"/>
        </w:rPr>
        <w:t> </w:t>
      </w:r>
      <w:r>
        <w:rPr/>
        <w:t>2013</w:t>
      </w:r>
      <w:r>
        <w:rPr>
          <w:spacing w:val="-22"/>
        </w:rPr>
        <w:t> </w:t>
      </w:r>
      <w:r>
        <w:rPr/>
        <w:t>stock</w:t>
      </w:r>
      <w:r>
        <w:rPr>
          <w:spacing w:val="-22"/>
        </w:rPr>
        <w:t> </w:t>
      </w:r>
      <w:r>
        <w:rPr/>
        <w:t>assessment,</w:t>
      </w:r>
      <w:r>
        <w:rPr>
          <w:spacing w:val="-22"/>
        </w:rPr>
        <w:t> </w:t>
      </w:r>
      <w:r>
        <w:rPr/>
        <w:t>the</w:t>
      </w:r>
      <w:r>
        <w:rPr>
          <w:spacing w:val="-22"/>
        </w:rPr>
        <w:t> </w:t>
      </w:r>
      <w:r>
        <w:rPr/>
        <w:t>coast-wide</w:t>
      </w:r>
      <w:r>
        <w:rPr>
          <w:spacing w:val="-22"/>
        </w:rPr>
        <w:t> </w:t>
      </w:r>
      <w:r>
        <w:rPr/>
        <w:t>stock</w:t>
      </w:r>
      <w:r>
        <w:rPr>
          <w:spacing w:val="-22"/>
        </w:rPr>
        <w:t> </w:t>
      </w:r>
      <w:r>
        <w:rPr/>
        <w:t>assessment</w:t>
      </w:r>
      <w:r>
        <w:rPr>
          <w:spacing w:val="-22"/>
        </w:rPr>
        <w:t> </w:t>
      </w:r>
      <w:r>
        <w:rPr>
          <w:spacing w:val="-3"/>
        </w:rPr>
        <w:t>now</w:t>
      </w:r>
      <w:r>
        <w:rPr>
          <w:spacing w:val="-22"/>
        </w:rPr>
        <w:t> </w:t>
      </w:r>
      <w:r>
        <w:rPr/>
        <w:t>summarizes petrale sole landings </w:t>
      </w:r>
      <w:r>
        <w:rPr>
          <w:spacing w:val="-4"/>
        </w:rPr>
        <w:t>by </w:t>
      </w:r>
      <w:r>
        <w:rPr/>
        <w:t>the port of landing and combines Washington and Oregon into a single</w:t>
      </w:r>
      <w:r>
        <w:rPr>
          <w:spacing w:val="-10"/>
        </w:rPr>
        <w:t> </w:t>
      </w:r>
      <w:r>
        <w:rPr/>
        <w:t>fleet</w:t>
      </w:r>
      <w:r>
        <w:rPr>
          <w:spacing w:val="-10"/>
        </w:rPr>
        <w:t> </w:t>
      </w:r>
      <w:r>
        <w:rPr/>
        <w:t>(Haltuch</w:t>
      </w:r>
      <w:r>
        <w:rPr>
          <w:spacing w:val="-10"/>
        </w:rPr>
        <w:t> </w:t>
      </w:r>
      <w:r>
        <w:rPr/>
        <w:t>et</w:t>
      </w:r>
      <w:r>
        <w:rPr>
          <w:spacing w:val="-10"/>
        </w:rPr>
        <w:t> </w:t>
      </w:r>
      <w:r>
        <w:rPr/>
        <w:t>al.</w:t>
      </w:r>
      <w:r>
        <w:rPr>
          <w:spacing w:val="5"/>
        </w:rPr>
        <w:t> </w:t>
      </w:r>
      <w:hyperlink w:history="true" w:anchor="_bookmark95">
        <w:r>
          <w:rPr>
            <w:color w:val="0000FF"/>
          </w:rPr>
          <w:t>2013</w:t>
        </w:r>
      </w:hyperlink>
      <w:hyperlink w:history="true" w:anchor="_bookmark95">
        <w:r>
          <w:rPr>
            <w:color w:val="0000FF"/>
          </w:rPr>
          <w:t>b</w:t>
        </w:r>
      </w:hyperlink>
      <w:r>
        <w:rPr/>
        <w:t>).</w:t>
      </w:r>
      <w:r>
        <w:rPr>
          <w:spacing w:val="5"/>
        </w:rPr>
        <w:t> </w:t>
      </w:r>
      <w:r>
        <w:rPr/>
        <w:t>This</w:t>
      </w:r>
      <w:r>
        <w:rPr>
          <w:spacing w:val="-10"/>
        </w:rPr>
        <w:t> </w:t>
      </w:r>
      <w:r>
        <w:rPr/>
        <w:t>update</w:t>
      </w:r>
      <w:r>
        <w:rPr>
          <w:spacing w:val="-10"/>
        </w:rPr>
        <w:t> </w:t>
      </w:r>
      <w:r>
        <w:rPr/>
        <w:t>assessment</w:t>
      </w:r>
      <w:r>
        <w:rPr>
          <w:spacing w:val="-10"/>
        </w:rPr>
        <w:t> </w:t>
      </w:r>
      <w:r>
        <w:rPr/>
        <w:t>assumes</w:t>
      </w:r>
      <w:r>
        <w:rPr>
          <w:spacing w:val="-10"/>
        </w:rPr>
        <w:t> </w:t>
      </w:r>
      <w:r>
        <w:rPr/>
        <w:t>the</w:t>
      </w:r>
      <w:r>
        <w:rPr>
          <w:spacing w:val="-10"/>
        </w:rPr>
        <w:t> </w:t>
      </w:r>
      <w:r>
        <w:rPr/>
        <w:t>same</w:t>
      </w:r>
      <w:r>
        <w:rPr>
          <w:spacing w:val="-10"/>
        </w:rPr>
        <w:t> </w:t>
      </w:r>
      <w:r>
        <w:rPr/>
        <w:t>approach</w:t>
      </w:r>
      <w:r>
        <w:rPr>
          <w:spacing w:val="-10"/>
        </w:rPr>
        <w:t> </w:t>
      </w:r>
      <w:r>
        <w:rPr/>
        <w:t>as the 2013 stock</w:t>
      </w:r>
      <w:r>
        <w:rPr>
          <w:spacing w:val="52"/>
        </w:rPr>
        <w:t> </w:t>
      </w:r>
      <w:r>
        <w:rPr/>
        <w:t>assessment.</w:t>
      </w:r>
    </w:p>
    <w:p>
      <w:pPr>
        <w:pStyle w:val="BodyText"/>
      </w:pPr>
    </w:p>
    <w:p>
      <w:pPr>
        <w:pStyle w:val="BodyText"/>
        <w:spacing w:before="3"/>
        <w:rPr>
          <w:sz w:val="33"/>
        </w:rPr>
      </w:pPr>
    </w:p>
    <w:p>
      <w:pPr>
        <w:pStyle w:val="Heading2"/>
        <w:numPr>
          <w:ilvl w:val="1"/>
          <w:numId w:val="9"/>
        </w:numPr>
        <w:tabs>
          <w:tab w:pos="896" w:val="left" w:leader="none"/>
        </w:tabs>
        <w:spacing w:line="240" w:lineRule="auto" w:before="0" w:after="0"/>
        <w:ind w:left="895" w:right="0" w:hanging="735"/>
        <w:jc w:val="both"/>
      </w:pPr>
      <w:bookmarkStart w:name="General Model Specifications and Assumpt" w:id="119"/>
      <w:bookmarkEnd w:id="119"/>
      <w:r>
        <w:rPr>
          <w:b w:val="0"/>
        </w:rPr>
      </w:r>
      <w:bookmarkStart w:name="_bookmark54" w:id="120"/>
      <w:bookmarkEnd w:id="120"/>
      <w:r>
        <w:rPr>
          <w:b w:val="0"/>
        </w:rPr>
      </w:r>
      <w:bookmarkStart w:name="_bookmark54" w:id="121"/>
      <w:bookmarkEnd w:id="121"/>
      <w:r>
        <w:rPr/>
        <w:t>General</w:t>
      </w:r>
      <w:r>
        <w:rPr/>
        <w:t> Model Specifications and</w:t>
      </w:r>
      <w:r>
        <w:rPr>
          <w:spacing w:val="25"/>
        </w:rPr>
        <w:t> </w:t>
      </w:r>
      <w:r>
        <w:rPr/>
        <w:t>Assumptions</w:t>
      </w:r>
    </w:p>
    <w:p>
      <w:pPr>
        <w:pStyle w:val="BodyText"/>
        <w:spacing w:before="2"/>
        <w:rPr>
          <w:b/>
          <w:sz w:val="39"/>
        </w:rPr>
      </w:pPr>
    </w:p>
    <w:p>
      <w:pPr>
        <w:pStyle w:val="BodyText"/>
        <w:spacing w:line="254" w:lineRule="auto" w:before="1"/>
        <w:ind w:left="160" w:right="150"/>
        <w:jc w:val="both"/>
      </w:pPr>
      <w:r>
        <w:rPr>
          <w:w w:val="95"/>
        </w:rPr>
        <w:t>Stock Synthesis version 3.30.03.13 </w:t>
      </w:r>
      <w:r>
        <w:rPr>
          <w:spacing w:val="-3"/>
          <w:w w:val="95"/>
        </w:rPr>
        <w:t>was </w:t>
      </w:r>
      <w:r>
        <w:rPr>
          <w:w w:val="95"/>
        </w:rPr>
        <w:t>used to estimate the parameters in the model</w:t>
      </w:r>
      <w:r>
        <w:rPr>
          <w:spacing w:val="-24"/>
          <w:w w:val="95"/>
        </w:rPr>
        <w:t> </w:t>
      </w:r>
      <w:r>
        <w:rPr>
          <w:w w:val="95"/>
        </w:rPr>
        <w:t>(Methot </w:t>
      </w:r>
      <w:r>
        <w:rPr/>
        <w:t>and</w:t>
      </w:r>
      <w:r>
        <w:rPr>
          <w:spacing w:val="-7"/>
        </w:rPr>
        <w:t> </w:t>
      </w:r>
      <w:r>
        <w:rPr>
          <w:spacing w:val="-4"/>
        </w:rPr>
        <w:t>Wetzel</w:t>
      </w:r>
      <w:r>
        <w:rPr>
          <w:spacing w:val="-7"/>
        </w:rPr>
        <w:t> </w:t>
      </w:r>
      <w:hyperlink w:history="true" w:anchor="_bookmark112">
        <w:r>
          <w:rPr>
            <w:color w:val="0000FF"/>
          </w:rPr>
          <w:t>2013</w:t>
        </w:r>
      </w:hyperlink>
      <w:r>
        <w:rPr/>
        <w:t>).</w:t>
      </w:r>
      <w:r>
        <w:rPr>
          <w:spacing w:val="10"/>
        </w:rPr>
        <w:t> </w:t>
      </w:r>
      <w:r>
        <w:rPr/>
        <w:t>r4ss,</w:t>
      </w:r>
      <w:r>
        <w:rPr>
          <w:spacing w:val="-6"/>
        </w:rPr>
        <w:t> </w:t>
      </w:r>
      <w:r>
        <w:rPr/>
        <w:t>version</w:t>
      </w:r>
      <w:r>
        <w:rPr>
          <w:spacing w:val="-7"/>
        </w:rPr>
        <w:t> </w:t>
      </w:r>
      <w:r>
        <w:rPr/>
        <w:t>1.35.1,</w:t>
      </w:r>
      <w:r>
        <w:rPr>
          <w:spacing w:val="-6"/>
        </w:rPr>
        <w:t> </w:t>
      </w:r>
      <w:r>
        <w:rPr/>
        <w:t>along</w:t>
      </w:r>
      <w:r>
        <w:rPr>
          <w:spacing w:val="-7"/>
        </w:rPr>
        <w:t> </w:t>
      </w:r>
      <w:r>
        <w:rPr/>
        <w:t>with</w:t>
      </w:r>
      <w:r>
        <w:rPr>
          <w:spacing w:val="-7"/>
        </w:rPr>
        <w:t> </w:t>
      </w:r>
      <w:r>
        <w:rPr/>
        <w:t>R</w:t>
      </w:r>
      <w:r>
        <w:rPr>
          <w:spacing w:val="-7"/>
        </w:rPr>
        <w:t> </w:t>
      </w:r>
      <w:r>
        <w:rPr/>
        <w:t>version</w:t>
      </w:r>
      <w:r>
        <w:rPr>
          <w:spacing w:val="-7"/>
        </w:rPr>
        <w:t> </w:t>
      </w:r>
      <w:r>
        <w:rPr/>
        <w:t>3.4.3</w:t>
      </w:r>
      <w:r>
        <w:rPr>
          <w:spacing w:val="-6"/>
        </w:rPr>
        <w:t> </w:t>
      </w:r>
      <w:r>
        <w:rPr/>
        <w:t>were</w:t>
      </w:r>
      <w:r>
        <w:rPr>
          <w:spacing w:val="-7"/>
        </w:rPr>
        <w:t> </w:t>
      </w:r>
      <w:r>
        <w:rPr/>
        <w:t>used</w:t>
      </w:r>
      <w:r>
        <w:rPr>
          <w:spacing w:val="-6"/>
        </w:rPr>
        <w:t> </w:t>
      </w:r>
      <w:r>
        <w:rPr/>
        <w:t>to</w:t>
      </w:r>
      <w:r>
        <w:rPr>
          <w:spacing w:val="-6"/>
        </w:rPr>
        <w:t> </w:t>
      </w:r>
      <w:r>
        <w:rPr/>
        <w:t>investigate and plot model fits. A summary of the data sources used in the model (details discussed above) is shown in Figure</w:t>
      </w:r>
      <w:r>
        <w:rPr>
          <w:spacing w:val="31"/>
        </w:rPr>
        <w:t> </w:t>
      </w:r>
      <w:hyperlink w:history="true" w:anchor="_bookmark162">
        <w:r>
          <w:rPr>
            <w:color w:val="0000FF"/>
          </w:rPr>
          <w:t>2</w:t>
        </w:r>
      </w:hyperlink>
      <w:r>
        <w:rPr/>
        <w:t>.</w:t>
      </w:r>
    </w:p>
    <w:p>
      <w:pPr>
        <w:pStyle w:val="BodyText"/>
      </w:pPr>
    </w:p>
    <w:p>
      <w:pPr>
        <w:pStyle w:val="BodyText"/>
        <w:spacing w:before="3"/>
        <w:rPr>
          <w:sz w:val="30"/>
        </w:rPr>
      </w:pPr>
    </w:p>
    <w:p>
      <w:pPr>
        <w:pStyle w:val="Heading3"/>
        <w:numPr>
          <w:ilvl w:val="2"/>
          <w:numId w:val="9"/>
        </w:numPr>
        <w:tabs>
          <w:tab w:pos="981" w:val="left" w:leader="none"/>
          <w:tab w:pos="982" w:val="left" w:leader="none"/>
        </w:tabs>
        <w:spacing w:line="254" w:lineRule="auto" w:before="0" w:after="0"/>
        <w:ind w:left="981" w:right="156" w:hanging="821"/>
        <w:jc w:val="left"/>
      </w:pPr>
      <w:bookmarkStart w:name="Changes Between the 2013, the 2015 Updat" w:id="122"/>
      <w:bookmarkEnd w:id="122"/>
      <w:r>
        <w:rPr>
          <w:b w:val="0"/>
        </w:rPr>
      </w:r>
      <w:bookmarkStart w:name="_bookmark55" w:id="123"/>
      <w:bookmarkEnd w:id="123"/>
      <w:r>
        <w:rPr>
          <w:b w:val="0"/>
        </w:rPr>
      </w:r>
      <w:bookmarkStart w:name="_bookmark55" w:id="124"/>
      <w:bookmarkEnd w:id="124"/>
      <w:r>
        <w:rPr/>
        <w:t>Changes</w:t>
      </w:r>
      <w:r>
        <w:rPr/>
        <w:t> </w:t>
      </w:r>
      <w:r>
        <w:rPr>
          <w:spacing w:val="-3"/>
        </w:rPr>
        <w:t>Between </w:t>
      </w:r>
      <w:r>
        <w:rPr/>
        <w:t>the 2013, the 2015 Update, and the Current Update Assessment</w:t>
      </w:r>
      <w:r>
        <w:rPr>
          <w:spacing w:val="25"/>
        </w:rPr>
        <w:t> </w:t>
      </w:r>
      <w:r>
        <w:rPr/>
        <w:t>Model</w:t>
      </w:r>
    </w:p>
    <w:p>
      <w:pPr>
        <w:pStyle w:val="BodyText"/>
        <w:rPr>
          <w:b/>
        </w:rPr>
      </w:pPr>
    </w:p>
    <w:p>
      <w:pPr>
        <w:pStyle w:val="BodyText"/>
        <w:spacing w:line="254" w:lineRule="auto" w:before="165"/>
        <w:ind w:left="151" w:right="110"/>
        <w:jc w:val="both"/>
      </w:pPr>
      <w:r>
        <w:rPr>
          <w:w w:val="95"/>
        </w:rPr>
        <w:t>This update assessment model retains all parameterization assumed in the 2013 assessment. </w:t>
      </w:r>
      <w:r>
        <w:rPr/>
        <w:t>The</w:t>
      </w:r>
      <w:r>
        <w:rPr>
          <w:spacing w:val="-13"/>
        </w:rPr>
        <w:t> </w:t>
      </w:r>
      <w:r>
        <w:rPr/>
        <w:t>only</w:t>
      </w:r>
      <w:r>
        <w:rPr>
          <w:spacing w:val="-13"/>
        </w:rPr>
        <w:t> </w:t>
      </w:r>
      <w:r>
        <w:rPr/>
        <w:t>changes</w:t>
      </w:r>
      <w:r>
        <w:rPr>
          <w:spacing w:val="-13"/>
        </w:rPr>
        <w:t> </w:t>
      </w:r>
      <w:r>
        <w:rPr/>
        <w:t>between</w:t>
      </w:r>
      <w:r>
        <w:rPr>
          <w:spacing w:val="-13"/>
        </w:rPr>
        <w:t> </w:t>
      </w:r>
      <w:r>
        <w:rPr/>
        <w:t>the</w:t>
      </w:r>
      <w:r>
        <w:rPr>
          <w:spacing w:val="-13"/>
        </w:rPr>
        <w:t> </w:t>
      </w:r>
      <w:r>
        <w:rPr/>
        <w:t>2013</w:t>
      </w:r>
      <w:r>
        <w:rPr>
          <w:spacing w:val="-13"/>
        </w:rPr>
        <w:t> </w:t>
      </w:r>
      <w:r>
        <w:rPr/>
        <w:t>and</w:t>
      </w:r>
      <w:r>
        <w:rPr>
          <w:spacing w:val="-13"/>
        </w:rPr>
        <w:t> </w:t>
      </w:r>
      <w:r>
        <w:rPr/>
        <w:t>this</w:t>
      </w:r>
      <w:r>
        <w:rPr>
          <w:spacing w:val="-13"/>
        </w:rPr>
        <w:t> </w:t>
      </w:r>
      <w:r>
        <w:rPr/>
        <w:t>update</w:t>
      </w:r>
      <w:r>
        <w:rPr>
          <w:spacing w:val="-13"/>
        </w:rPr>
        <w:t> </w:t>
      </w:r>
      <w:r>
        <w:rPr/>
        <w:t>assessment</w:t>
      </w:r>
      <w:r>
        <w:rPr>
          <w:spacing w:val="-13"/>
        </w:rPr>
        <w:t> </w:t>
      </w:r>
      <w:r>
        <w:rPr/>
        <w:t>were</w:t>
      </w:r>
      <w:r>
        <w:rPr>
          <w:spacing w:val="-13"/>
        </w:rPr>
        <w:t> </w:t>
      </w:r>
      <w:r>
        <w:rPr/>
        <w:t>extending</w:t>
      </w:r>
      <w:r>
        <w:rPr>
          <w:spacing w:val="-13"/>
        </w:rPr>
        <w:t> </w:t>
      </w:r>
      <w:r>
        <w:rPr/>
        <w:t>and</w:t>
      </w:r>
      <w:r>
        <w:rPr>
          <w:spacing w:val="-13"/>
        </w:rPr>
        <w:t> </w:t>
      </w:r>
      <w:r>
        <w:rPr/>
        <w:t>repro- cessing</w:t>
      </w:r>
      <w:r>
        <w:rPr>
          <w:spacing w:val="-33"/>
        </w:rPr>
        <w:t> </w:t>
      </w:r>
      <w:r>
        <w:rPr/>
        <w:t>data</w:t>
      </w:r>
      <w:r>
        <w:rPr>
          <w:spacing w:val="-33"/>
        </w:rPr>
        <w:t> </w:t>
      </w:r>
      <w:r>
        <w:rPr/>
        <w:t>sources.</w:t>
      </w:r>
      <w:r>
        <w:rPr>
          <w:spacing w:val="-22"/>
        </w:rPr>
        <w:t> </w:t>
      </w:r>
      <w:r>
        <w:rPr/>
        <w:t>This</w:t>
      </w:r>
      <w:r>
        <w:rPr>
          <w:spacing w:val="-33"/>
        </w:rPr>
        <w:t> </w:t>
      </w:r>
      <w:r>
        <w:rPr/>
        <w:t>section</w:t>
      </w:r>
      <w:r>
        <w:rPr>
          <w:spacing w:val="-33"/>
        </w:rPr>
        <w:t> </w:t>
      </w:r>
      <w:r>
        <w:rPr/>
        <w:t>linking</w:t>
      </w:r>
      <w:r>
        <w:rPr>
          <w:spacing w:val="-33"/>
        </w:rPr>
        <w:t> </w:t>
      </w:r>
      <w:r>
        <w:rPr/>
        <w:t>the</w:t>
      </w:r>
      <w:r>
        <w:rPr>
          <w:spacing w:val="-33"/>
        </w:rPr>
        <w:t> </w:t>
      </w:r>
      <w:r>
        <w:rPr>
          <w:spacing w:val="-5"/>
        </w:rPr>
        <w:t>two</w:t>
      </w:r>
      <w:r>
        <w:rPr>
          <w:spacing w:val="-33"/>
        </w:rPr>
        <w:t> </w:t>
      </w:r>
      <w:r>
        <w:rPr/>
        <w:t>models</w:t>
      </w:r>
      <w:r>
        <w:rPr>
          <w:spacing w:val="-33"/>
        </w:rPr>
        <w:t> </w:t>
      </w:r>
      <w:r>
        <w:rPr/>
        <w:t>is</w:t>
      </w:r>
      <w:r>
        <w:rPr>
          <w:spacing w:val="-33"/>
        </w:rPr>
        <w:t> </w:t>
      </w:r>
      <w:r>
        <w:rPr/>
        <w:t>intended</w:t>
      </w:r>
      <w:r>
        <w:rPr>
          <w:spacing w:val="-33"/>
        </w:rPr>
        <w:t> </w:t>
      </w:r>
      <w:r>
        <w:rPr/>
        <w:t>to</w:t>
      </w:r>
      <w:r>
        <w:rPr>
          <w:spacing w:val="-33"/>
        </w:rPr>
        <w:t> </w:t>
      </w:r>
      <w:r>
        <w:rPr/>
        <w:t>clearly</w:t>
      </w:r>
      <w:r>
        <w:rPr>
          <w:spacing w:val="-33"/>
        </w:rPr>
        <w:t> </w:t>
      </w:r>
      <w:r>
        <w:rPr/>
        <w:t>identify</w:t>
      </w:r>
      <w:r>
        <w:rPr>
          <w:spacing w:val="-33"/>
        </w:rPr>
        <w:t> </w:t>
      </w:r>
      <w:r>
        <w:rPr/>
        <w:t>where substantive changes were made. These changes</w:t>
      </w:r>
      <w:r>
        <w:rPr>
          <w:spacing w:val="43"/>
        </w:rPr>
        <w:t> </w:t>
      </w:r>
      <w:r>
        <w:rPr/>
        <w:t>include:</w:t>
      </w:r>
    </w:p>
    <w:p>
      <w:pPr>
        <w:spacing w:after="0" w:line="254" w:lineRule="auto"/>
        <w:jc w:val="both"/>
        <w:sectPr>
          <w:pgSz w:w="12240" w:h="15840"/>
          <w:pgMar w:header="0" w:footer="822" w:top="1420" w:bottom="1020" w:left="1280" w:right="1280"/>
        </w:sectPr>
      </w:pPr>
    </w:p>
    <w:p>
      <w:pPr>
        <w:pStyle w:val="ListParagraph"/>
        <w:numPr>
          <w:ilvl w:val="3"/>
          <w:numId w:val="9"/>
        </w:numPr>
        <w:tabs>
          <w:tab w:pos="746" w:val="left" w:leader="none"/>
        </w:tabs>
        <w:spacing w:line="240" w:lineRule="auto" w:before="39" w:after="0"/>
        <w:ind w:left="745" w:right="0" w:hanging="299"/>
        <w:jc w:val="left"/>
        <w:rPr>
          <w:sz w:val="24"/>
        </w:rPr>
      </w:pPr>
      <w:r>
        <w:rPr>
          <w:sz w:val="24"/>
        </w:rPr>
        <w:t>Fitting using SS</w:t>
      </w:r>
      <w:r>
        <w:rPr>
          <w:spacing w:val="55"/>
          <w:sz w:val="24"/>
        </w:rPr>
        <w:t> </w:t>
      </w:r>
      <w:r>
        <w:rPr>
          <w:sz w:val="24"/>
        </w:rPr>
        <w:t>v.3.30.13.</w:t>
      </w:r>
    </w:p>
    <w:p>
      <w:pPr>
        <w:pStyle w:val="ListParagraph"/>
        <w:numPr>
          <w:ilvl w:val="3"/>
          <w:numId w:val="9"/>
        </w:numPr>
        <w:tabs>
          <w:tab w:pos="746" w:val="left" w:leader="none"/>
        </w:tabs>
        <w:spacing w:line="240" w:lineRule="auto" w:before="215" w:after="0"/>
        <w:ind w:left="745" w:right="0" w:hanging="299"/>
        <w:jc w:val="left"/>
        <w:rPr>
          <w:sz w:val="24"/>
        </w:rPr>
      </w:pPr>
      <w:r>
        <w:rPr>
          <w:sz w:val="24"/>
        </w:rPr>
        <w:t>Added commercial fishery catch data</w:t>
      </w:r>
      <w:r>
        <w:rPr>
          <w:spacing w:val="12"/>
          <w:sz w:val="24"/>
        </w:rPr>
        <w:t> </w:t>
      </w:r>
      <w:r>
        <w:rPr>
          <w:sz w:val="24"/>
        </w:rPr>
        <w:t>(2015-2018).</w:t>
      </w:r>
    </w:p>
    <w:p>
      <w:pPr>
        <w:pStyle w:val="ListParagraph"/>
        <w:numPr>
          <w:ilvl w:val="3"/>
          <w:numId w:val="9"/>
        </w:numPr>
        <w:tabs>
          <w:tab w:pos="746" w:val="left" w:leader="none"/>
        </w:tabs>
        <w:spacing w:line="254" w:lineRule="auto" w:before="216" w:after="0"/>
        <w:ind w:left="745" w:right="133" w:hanging="299"/>
        <w:jc w:val="left"/>
        <w:rPr>
          <w:sz w:val="24"/>
        </w:rPr>
      </w:pPr>
      <w:r>
        <w:rPr>
          <w:sz w:val="24"/>
        </w:rPr>
        <w:t>Added</w:t>
      </w:r>
      <w:r>
        <w:rPr>
          <w:spacing w:val="-31"/>
          <w:sz w:val="24"/>
        </w:rPr>
        <w:t> </w:t>
      </w:r>
      <w:r>
        <w:rPr>
          <w:sz w:val="24"/>
        </w:rPr>
        <w:t>composition</w:t>
      </w:r>
      <w:r>
        <w:rPr>
          <w:spacing w:val="-31"/>
          <w:sz w:val="24"/>
        </w:rPr>
        <w:t> </w:t>
      </w:r>
      <w:r>
        <w:rPr>
          <w:sz w:val="24"/>
        </w:rPr>
        <w:t>data</w:t>
      </w:r>
      <w:r>
        <w:rPr>
          <w:spacing w:val="-31"/>
          <w:sz w:val="24"/>
        </w:rPr>
        <w:t> </w:t>
      </w:r>
      <w:r>
        <w:rPr>
          <w:sz w:val="24"/>
        </w:rPr>
        <w:t>from</w:t>
      </w:r>
      <w:r>
        <w:rPr>
          <w:spacing w:val="-31"/>
          <w:sz w:val="24"/>
        </w:rPr>
        <w:t> </w:t>
      </w:r>
      <w:r>
        <w:rPr>
          <w:sz w:val="24"/>
        </w:rPr>
        <w:t>the</w:t>
      </w:r>
      <w:r>
        <w:rPr>
          <w:spacing w:val="-31"/>
          <w:sz w:val="24"/>
        </w:rPr>
        <w:t> </w:t>
      </w:r>
      <w:r>
        <w:rPr>
          <w:sz w:val="24"/>
        </w:rPr>
        <w:t>commercial</w:t>
      </w:r>
      <w:r>
        <w:rPr>
          <w:spacing w:val="-31"/>
          <w:sz w:val="24"/>
        </w:rPr>
        <w:t> </w:t>
      </w:r>
      <w:r>
        <w:rPr>
          <w:sz w:val="24"/>
        </w:rPr>
        <w:t>fishery</w:t>
      </w:r>
      <w:r>
        <w:rPr>
          <w:spacing w:val="-31"/>
          <w:sz w:val="24"/>
        </w:rPr>
        <w:t> </w:t>
      </w:r>
      <w:r>
        <w:rPr>
          <w:sz w:val="24"/>
        </w:rPr>
        <w:t>(length</w:t>
      </w:r>
      <w:r>
        <w:rPr>
          <w:spacing w:val="-31"/>
          <w:sz w:val="24"/>
        </w:rPr>
        <w:t> </w:t>
      </w:r>
      <w:r>
        <w:rPr>
          <w:sz w:val="24"/>
        </w:rPr>
        <w:t>and</w:t>
      </w:r>
      <w:r>
        <w:rPr>
          <w:spacing w:val="-31"/>
          <w:sz w:val="24"/>
        </w:rPr>
        <w:t> </w:t>
      </w:r>
      <w:r>
        <w:rPr>
          <w:sz w:val="24"/>
        </w:rPr>
        <w:t>age</w:t>
      </w:r>
      <w:r>
        <w:rPr>
          <w:spacing w:val="-31"/>
          <w:sz w:val="24"/>
        </w:rPr>
        <w:t> </w:t>
      </w:r>
      <w:r>
        <w:rPr>
          <w:sz w:val="24"/>
        </w:rPr>
        <w:t>data</w:t>
      </w:r>
      <w:r>
        <w:rPr>
          <w:spacing w:val="-31"/>
          <w:sz w:val="24"/>
        </w:rPr>
        <w:t> </w:t>
      </w:r>
      <w:r>
        <w:rPr>
          <w:sz w:val="24"/>
        </w:rPr>
        <w:t>2015-2018) and reprocessed all data and expanded based upon the current</w:t>
      </w:r>
      <w:r>
        <w:rPr>
          <w:spacing w:val="45"/>
          <w:sz w:val="24"/>
        </w:rPr>
        <w:t> </w:t>
      </w:r>
      <w:r>
        <w:rPr>
          <w:sz w:val="24"/>
        </w:rPr>
        <w:t>methods.</w:t>
      </w:r>
    </w:p>
    <w:p>
      <w:pPr>
        <w:pStyle w:val="ListParagraph"/>
        <w:numPr>
          <w:ilvl w:val="3"/>
          <w:numId w:val="9"/>
        </w:numPr>
        <w:tabs>
          <w:tab w:pos="746" w:val="left" w:leader="none"/>
        </w:tabs>
        <w:spacing w:line="254" w:lineRule="auto" w:before="199" w:after="0"/>
        <w:ind w:left="745" w:right="124" w:hanging="299"/>
        <w:jc w:val="left"/>
        <w:rPr>
          <w:sz w:val="24"/>
        </w:rPr>
      </w:pPr>
      <w:r>
        <w:rPr>
          <w:w w:val="95"/>
          <w:sz w:val="24"/>
        </w:rPr>
        <w:t>Added recent discard data (2014-2017) and reprocessed all discard rate, average</w:t>
      </w:r>
      <w:r>
        <w:rPr>
          <w:spacing w:val="-17"/>
          <w:w w:val="95"/>
          <w:sz w:val="24"/>
        </w:rPr>
        <w:t> </w:t>
      </w:r>
      <w:r>
        <w:rPr>
          <w:spacing w:val="-3"/>
          <w:w w:val="95"/>
          <w:sz w:val="24"/>
        </w:rPr>
        <w:t>weight, </w:t>
      </w:r>
      <w:r>
        <w:rPr>
          <w:sz w:val="24"/>
        </w:rPr>
        <w:t>and length composition</w:t>
      </w:r>
      <w:r>
        <w:rPr>
          <w:spacing w:val="53"/>
          <w:sz w:val="24"/>
        </w:rPr>
        <w:t> </w:t>
      </w:r>
      <w:r>
        <w:rPr>
          <w:sz w:val="24"/>
        </w:rPr>
        <w:t>data.</w:t>
      </w:r>
    </w:p>
    <w:p>
      <w:pPr>
        <w:pStyle w:val="ListParagraph"/>
        <w:numPr>
          <w:ilvl w:val="3"/>
          <w:numId w:val="9"/>
        </w:numPr>
        <w:tabs>
          <w:tab w:pos="746" w:val="left" w:leader="none"/>
        </w:tabs>
        <w:spacing w:line="254" w:lineRule="auto" w:before="199" w:after="0"/>
        <w:ind w:left="745" w:right="161" w:hanging="299"/>
        <w:jc w:val="left"/>
        <w:rPr>
          <w:sz w:val="24"/>
        </w:rPr>
      </w:pPr>
      <w:r>
        <w:rPr>
          <w:sz w:val="24"/>
        </w:rPr>
        <w:t>Added 2015-2018 NWFSC </w:t>
      </w:r>
      <w:r>
        <w:rPr>
          <w:spacing w:val="-5"/>
          <w:sz w:val="24"/>
        </w:rPr>
        <w:t>West </w:t>
      </w:r>
      <w:r>
        <w:rPr>
          <w:sz w:val="24"/>
        </w:rPr>
        <w:t>Coast Groundfish Bottom </w:t>
      </w:r>
      <w:r>
        <w:rPr>
          <w:spacing w:val="-6"/>
          <w:sz w:val="24"/>
        </w:rPr>
        <w:t>Trawl </w:t>
      </w:r>
      <w:r>
        <w:rPr>
          <w:sz w:val="24"/>
        </w:rPr>
        <w:t>Survey data and calculated</w:t>
      </w:r>
      <w:r>
        <w:rPr>
          <w:spacing w:val="15"/>
          <w:sz w:val="24"/>
        </w:rPr>
        <w:t> </w:t>
      </w:r>
      <w:r>
        <w:rPr>
          <w:sz w:val="24"/>
        </w:rPr>
        <w:t>the</w:t>
      </w:r>
      <w:r>
        <w:rPr>
          <w:spacing w:val="15"/>
          <w:sz w:val="24"/>
        </w:rPr>
        <w:t> </w:t>
      </w:r>
      <w:r>
        <w:rPr>
          <w:sz w:val="24"/>
        </w:rPr>
        <w:t>index</w:t>
      </w:r>
      <w:r>
        <w:rPr>
          <w:spacing w:val="15"/>
          <w:sz w:val="24"/>
        </w:rPr>
        <w:t> </w:t>
      </w:r>
      <w:r>
        <w:rPr>
          <w:sz w:val="24"/>
        </w:rPr>
        <w:t>of</w:t>
      </w:r>
      <w:r>
        <w:rPr>
          <w:spacing w:val="15"/>
          <w:sz w:val="24"/>
        </w:rPr>
        <w:t> </w:t>
      </w:r>
      <w:r>
        <w:rPr>
          <w:sz w:val="24"/>
        </w:rPr>
        <w:t>abundance</w:t>
      </w:r>
      <w:r>
        <w:rPr>
          <w:spacing w:val="15"/>
          <w:sz w:val="24"/>
        </w:rPr>
        <w:t> </w:t>
      </w:r>
      <w:r>
        <w:rPr>
          <w:sz w:val="24"/>
        </w:rPr>
        <w:t>using</w:t>
      </w:r>
      <w:r>
        <w:rPr>
          <w:spacing w:val="15"/>
          <w:sz w:val="24"/>
        </w:rPr>
        <w:t> </w:t>
      </w:r>
      <w:r>
        <w:rPr>
          <w:spacing w:val="-6"/>
          <w:sz w:val="24"/>
        </w:rPr>
        <w:t>VAST.</w:t>
      </w:r>
    </w:p>
    <w:p>
      <w:pPr>
        <w:pStyle w:val="ListParagraph"/>
        <w:numPr>
          <w:ilvl w:val="3"/>
          <w:numId w:val="9"/>
        </w:numPr>
        <w:tabs>
          <w:tab w:pos="746" w:val="left" w:leader="none"/>
        </w:tabs>
        <w:spacing w:line="254" w:lineRule="auto" w:before="199" w:after="0"/>
        <w:ind w:left="739" w:right="160" w:hanging="293"/>
        <w:jc w:val="left"/>
        <w:rPr>
          <w:sz w:val="24"/>
        </w:rPr>
      </w:pPr>
      <w:r>
        <w:rPr>
          <w:sz w:val="24"/>
        </w:rPr>
        <w:t>Added NWFSC </w:t>
      </w:r>
      <w:r>
        <w:rPr>
          <w:spacing w:val="-5"/>
          <w:sz w:val="24"/>
        </w:rPr>
        <w:t>West </w:t>
      </w:r>
      <w:r>
        <w:rPr>
          <w:sz w:val="24"/>
        </w:rPr>
        <w:t>Coast Groundfish Bottom </w:t>
      </w:r>
      <w:r>
        <w:rPr>
          <w:spacing w:val="-6"/>
          <w:sz w:val="24"/>
        </w:rPr>
        <w:t>Trawl </w:t>
      </w:r>
      <w:r>
        <w:rPr>
          <w:sz w:val="24"/>
        </w:rPr>
        <w:t>Survey length and age data 2015-2018.</w:t>
      </w:r>
    </w:p>
    <w:p>
      <w:pPr>
        <w:pStyle w:val="ListParagraph"/>
        <w:numPr>
          <w:ilvl w:val="3"/>
          <w:numId w:val="9"/>
        </w:numPr>
        <w:tabs>
          <w:tab w:pos="746" w:val="left" w:leader="none"/>
        </w:tabs>
        <w:spacing w:line="240" w:lineRule="auto" w:before="199" w:after="0"/>
        <w:ind w:left="745" w:right="0" w:hanging="299"/>
        <w:jc w:val="left"/>
        <w:rPr>
          <w:sz w:val="24"/>
        </w:rPr>
      </w:pPr>
      <w:r>
        <w:rPr>
          <w:spacing w:val="-3"/>
          <w:sz w:val="24"/>
        </w:rPr>
        <w:t>Triennial </w:t>
      </w:r>
      <w:r>
        <w:rPr>
          <w:sz w:val="24"/>
        </w:rPr>
        <w:t>Survey early and late indices of abundance were calculated using</w:t>
      </w:r>
      <w:r>
        <w:rPr>
          <w:spacing w:val="2"/>
          <w:sz w:val="24"/>
        </w:rPr>
        <w:t> </w:t>
      </w:r>
      <w:r>
        <w:rPr>
          <w:spacing w:val="-6"/>
          <w:sz w:val="24"/>
        </w:rPr>
        <w:t>VAST.</w:t>
      </w:r>
    </w:p>
    <w:p>
      <w:pPr>
        <w:pStyle w:val="ListParagraph"/>
        <w:numPr>
          <w:ilvl w:val="3"/>
          <w:numId w:val="9"/>
        </w:numPr>
        <w:tabs>
          <w:tab w:pos="746" w:val="left" w:leader="none"/>
        </w:tabs>
        <w:spacing w:line="240" w:lineRule="auto" w:before="215" w:after="0"/>
        <w:ind w:left="745" w:right="0" w:hanging="299"/>
        <w:jc w:val="left"/>
        <w:rPr>
          <w:sz w:val="24"/>
        </w:rPr>
      </w:pPr>
      <w:r>
        <w:rPr>
          <w:sz w:val="24"/>
        </w:rPr>
        <w:t>Model tuning to re-weight</w:t>
      </w:r>
      <w:r>
        <w:rPr>
          <w:spacing w:val="12"/>
          <w:sz w:val="24"/>
        </w:rPr>
        <w:t> </w:t>
      </w:r>
      <w:r>
        <w:rPr>
          <w:sz w:val="24"/>
        </w:rPr>
        <w:t>data.</w:t>
      </w:r>
    </w:p>
    <w:p>
      <w:pPr>
        <w:pStyle w:val="ListParagraph"/>
        <w:numPr>
          <w:ilvl w:val="3"/>
          <w:numId w:val="9"/>
        </w:numPr>
        <w:tabs>
          <w:tab w:pos="746" w:val="left" w:leader="none"/>
        </w:tabs>
        <w:spacing w:line="254" w:lineRule="auto" w:before="216" w:after="0"/>
        <w:ind w:left="745" w:right="157" w:hanging="299"/>
        <w:jc w:val="both"/>
        <w:rPr>
          <w:sz w:val="24"/>
        </w:rPr>
      </w:pPr>
      <w:r>
        <w:rPr>
          <w:w w:val="95"/>
          <w:sz w:val="24"/>
        </w:rPr>
        <w:t>Length-weight</w:t>
      </w:r>
      <w:r>
        <w:rPr>
          <w:spacing w:val="-12"/>
          <w:w w:val="95"/>
          <w:sz w:val="24"/>
        </w:rPr>
        <w:t> </w:t>
      </w:r>
      <w:r>
        <w:rPr>
          <w:w w:val="95"/>
          <w:sz w:val="24"/>
        </w:rPr>
        <w:t>relationship</w:t>
      </w:r>
      <w:r>
        <w:rPr>
          <w:spacing w:val="-12"/>
          <w:w w:val="95"/>
          <w:sz w:val="24"/>
        </w:rPr>
        <w:t> </w:t>
      </w:r>
      <w:r>
        <w:rPr>
          <w:w w:val="95"/>
          <w:sz w:val="24"/>
        </w:rPr>
        <w:t>parameters</w:t>
      </w:r>
      <w:r>
        <w:rPr>
          <w:spacing w:val="-12"/>
          <w:w w:val="95"/>
          <w:sz w:val="24"/>
        </w:rPr>
        <w:t> </w:t>
      </w:r>
      <w:r>
        <w:rPr>
          <w:w w:val="95"/>
          <w:sz w:val="24"/>
        </w:rPr>
        <w:t>estimated</w:t>
      </w:r>
      <w:r>
        <w:rPr>
          <w:spacing w:val="-13"/>
          <w:w w:val="95"/>
          <w:sz w:val="24"/>
        </w:rPr>
        <w:t> </w:t>
      </w:r>
      <w:r>
        <w:rPr>
          <w:w w:val="95"/>
          <w:sz w:val="24"/>
        </w:rPr>
        <w:t>outside</w:t>
      </w:r>
      <w:r>
        <w:rPr>
          <w:spacing w:val="-12"/>
          <w:w w:val="95"/>
          <w:sz w:val="24"/>
        </w:rPr>
        <w:t> </w:t>
      </w:r>
      <w:r>
        <w:rPr>
          <w:w w:val="95"/>
          <w:sz w:val="24"/>
        </w:rPr>
        <w:t>of</w:t>
      </w:r>
      <w:r>
        <w:rPr>
          <w:spacing w:val="-12"/>
          <w:w w:val="95"/>
          <w:sz w:val="24"/>
        </w:rPr>
        <w:t> </w:t>
      </w:r>
      <w:r>
        <w:rPr>
          <w:w w:val="95"/>
          <w:sz w:val="24"/>
        </w:rPr>
        <w:t>the</w:t>
      </w:r>
      <w:r>
        <w:rPr>
          <w:spacing w:val="-12"/>
          <w:w w:val="95"/>
          <w:sz w:val="24"/>
        </w:rPr>
        <w:t> </w:t>
      </w:r>
      <w:r>
        <w:rPr>
          <w:w w:val="95"/>
          <w:sz w:val="24"/>
        </w:rPr>
        <w:t>stock</w:t>
      </w:r>
      <w:r>
        <w:rPr>
          <w:spacing w:val="-12"/>
          <w:w w:val="95"/>
          <w:sz w:val="24"/>
        </w:rPr>
        <w:t> </w:t>
      </w:r>
      <w:r>
        <w:rPr>
          <w:w w:val="95"/>
          <w:sz w:val="24"/>
        </w:rPr>
        <w:t>assessment</w:t>
      </w:r>
      <w:r>
        <w:rPr>
          <w:spacing w:val="-12"/>
          <w:w w:val="95"/>
          <w:sz w:val="24"/>
        </w:rPr>
        <w:t> </w:t>
      </w:r>
      <w:r>
        <w:rPr>
          <w:w w:val="95"/>
          <w:sz w:val="24"/>
        </w:rPr>
        <w:t>model </w:t>
      </w:r>
      <w:r>
        <w:rPr>
          <w:sz w:val="24"/>
        </w:rPr>
        <w:t>from the NWFSC </w:t>
      </w:r>
      <w:r>
        <w:rPr>
          <w:spacing w:val="-5"/>
          <w:sz w:val="24"/>
        </w:rPr>
        <w:t>West </w:t>
      </w:r>
      <w:r>
        <w:rPr>
          <w:sz w:val="24"/>
        </w:rPr>
        <w:t>Coast Groundfish Bottom </w:t>
      </w:r>
      <w:r>
        <w:rPr>
          <w:spacing w:val="-6"/>
          <w:sz w:val="24"/>
        </w:rPr>
        <w:t>Trawl </w:t>
      </w:r>
      <w:r>
        <w:rPr>
          <w:sz w:val="24"/>
        </w:rPr>
        <w:t>Survey data up to 2018 and input as fixed</w:t>
      </w:r>
      <w:r>
        <w:rPr>
          <w:spacing w:val="55"/>
          <w:sz w:val="24"/>
        </w:rPr>
        <w:t> </w:t>
      </w:r>
      <w:r>
        <w:rPr>
          <w:sz w:val="24"/>
        </w:rPr>
        <w:t>values.</w:t>
      </w:r>
    </w:p>
    <w:p>
      <w:pPr>
        <w:pStyle w:val="ListParagraph"/>
        <w:numPr>
          <w:ilvl w:val="3"/>
          <w:numId w:val="9"/>
        </w:numPr>
        <w:tabs>
          <w:tab w:pos="746" w:val="left" w:leader="none"/>
        </w:tabs>
        <w:spacing w:line="240" w:lineRule="auto" w:before="198" w:after="0"/>
        <w:ind w:left="745" w:right="0" w:hanging="416"/>
        <w:jc w:val="left"/>
        <w:rPr>
          <w:sz w:val="24"/>
        </w:rPr>
      </w:pPr>
      <w:r>
        <w:rPr>
          <w:sz w:val="24"/>
        </w:rPr>
        <w:t>Update</w:t>
      </w:r>
      <w:r>
        <w:rPr>
          <w:spacing w:val="11"/>
          <w:sz w:val="24"/>
        </w:rPr>
        <w:t> </w:t>
      </w:r>
      <w:r>
        <w:rPr>
          <w:sz w:val="24"/>
        </w:rPr>
        <w:t>the</w:t>
      </w:r>
      <w:r>
        <w:rPr>
          <w:spacing w:val="11"/>
          <w:sz w:val="24"/>
        </w:rPr>
        <w:t> </w:t>
      </w:r>
      <w:r>
        <w:rPr>
          <w:sz w:val="24"/>
        </w:rPr>
        <w:t>natural</w:t>
      </w:r>
      <w:r>
        <w:rPr>
          <w:spacing w:val="11"/>
          <w:sz w:val="24"/>
        </w:rPr>
        <w:t> </w:t>
      </w:r>
      <w:r>
        <w:rPr>
          <w:sz w:val="24"/>
        </w:rPr>
        <w:t>mortality</w:t>
      </w:r>
      <w:r>
        <w:rPr>
          <w:spacing w:val="11"/>
          <w:sz w:val="24"/>
        </w:rPr>
        <w:t> </w:t>
      </w:r>
      <w:r>
        <w:rPr>
          <w:sz w:val="24"/>
        </w:rPr>
        <w:t>prior</w:t>
      </w:r>
      <w:r>
        <w:rPr>
          <w:spacing w:val="11"/>
          <w:sz w:val="24"/>
        </w:rPr>
        <w:t> </w:t>
      </w:r>
      <w:r>
        <w:rPr>
          <w:sz w:val="24"/>
        </w:rPr>
        <w:t>for</w:t>
      </w:r>
      <w:r>
        <w:rPr>
          <w:spacing w:val="11"/>
          <w:sz w:val="24"/>
        </w:rPr>
        <w:t> </w:t>
      </w:r>
      <w:r>
        <w:rPr>
          <w:sz w:val="24"/>
        </w:rPr>
        <w:t>female</w:t>
      </w:r>
      <w:r>
        <w:rPr>
          <w:spacing w:val="11"/>
          <w:sz w:val="24"/>
        </w:rPr>
        <w:t> </w:t>
      </w:r>
      <w:r>
        <w:rPr>
          <w:sz w:val="24"/>
        </w:rPr>
        <w:t>and</w:t>
      </w:r>
      <w:r>
        <w:rPr>
          <w:spacing w:val="11"/>
          <w:sz w:val="24"/>
        </w:rPr>
        <w:t> </w:t>
      </w:r>
      <w:r>
        <w:rPr>
          <w:sz w:val="24"/>
        </w:rPr>
        <w:t>male</w:t>
      </w:r>
      <w:r>
        <w:rPr>
          <w:spacing w:val="11"/>
          <w:sz w:val="24"/>
        </w:rPr>
        <w:t> </w:t>
      </w:r>
      <w:r>
        <w:rPr>
          <w:sz w:val="24"/>
        </w:rPr>
        <w:t>fish.</w:t>
      </w:r>
    </w:p>
    <w:p>
      <w:pPr>
        <w:pStyle w:val="BodyText"/>
      </w:pPr>
    </w:p>
    <w:p>
      <w:pPr>
        <w:pStyle w:val="BodyText"/>
        <w:spacing w:before="2"/>
        <w:rPr>
          <w:sz w:val="25"/>
        </w:rPr>
      </w:pPr>
    </w:p>
    <w:p>
      <w:pPr>
        <w:pStyle w:val="BodyText"/>
        <w:ind w:left="151"/>
      </w:pPr>
      <w:r>
        <w:rPr/>
        <w:t>The general model set-up is described in Table </w:t>
      </w:r>
      <w:hyperlink w:history="true" w:anchor="_bookmark148">
        <w:r>
          <w:rPr>
            <w:color w:val="0000FF"/>
          </w:rPr>
          <w:t>15</w:t>
        </w:r>
      </w:hyperlink>
      <w:r>
        <w:rPr/>
        <w:t>.</w:t>
      </w:r>
    </w:p>
    <w:p>
      <w:pPr>
        <w:pStyle w:val="BodyText"/>
      </w:pPr>
    </w:p>
    <w:p>
      <w:pPr>
        <w:pStyle w:val="BodyText"/>
        <w:spacing w:before="9"/>
        <w:rPr>
          <w:sz w:val="31"/>
        </w:rPr>
      </w:pPr>
    </w:p>
    <w:p>
      <w:pPr>
        <w:pStyle w:val="Heading3"/>
        <w:numPr>
          <w:ilvl w:val="2"/>
          <w:numId w:val="9"/>
        </w:numPr>
        <w:tabs>
          <w:tab w:pos="981" w:val="left" w:leader="none"/>
          <w:tab w:pos="982" w:val="left" w:leader="none"/>
        </w:tabs>
        <w:spacing w:line="240" w:lineRule="auto" w:before="1" w:after="0"/>
        <w:ind w:left="981" w:right="0" w:hanging="821"/>
        <w:jc w:val="left"/>
      </w:pPr>
      <w:bookmarkStart w:name="Summary of Fleets and Areas" w:id="125"/>
      <w:bookmarkEnd w:id="125"/>
      <w:r>
        <w:rPr>
          <w:b w:val="0"/>
        </w:rPr>
      </w:r>
      <w:bookmarkStart w:name="_bookmark56" w:id="126"/>
      <w:bookmarkEnd w:id="126"/>
      <w:r>
        <w:rPr>
          <w:b w:val="0"/>
        </w:rPr>
      </w:r>
      <w:bookmarkStart w:name="_bookmark56" w:id="127"/>
      <w:bookmarkEnd w:id="127"/>
      <w:r>
        <w:rPr/>
        <w:t>Summary</w:t>
      </w:r>
      <w:r>
        <w:rPr/>
        <w:t> of Fleets and</w:t>
      </w:r>
      <w:r>
        <w:rPr>
          <w:spacing w:val="35"/>
        </w:rPr>
        <w:t> </w:t>
      </w:r>
      <w:r>
        <w:rPr/>
        <w:t>Areas</w:t>
      </w:r>
    </w:p>
    <w:p>
      <w:pPr>
        <w:pStyle w:val="BodyText"/>
        <w:rPr>
          <w:b/>
        </w:rPr>
      </w:pPr>
    </w:p>
    <w:p>
      <w:pPr>
        <w:pStyle w:val="BodyText"/>
        <w:spacing w:line="254" w:lineRule="auto" w:before="181"/>
        <w:ind w:left="160" w:right="156"/>
        <w:jc w:val="both"/>
      </w:pPr>
      <w:r>
        <w:rPr/>
        <w:t>Fishery </w:t>
      </w:r>
      <w:r>
        <w:rPr>
          <w:spacing w:val="-3"/>
        </w:rPr>
        <w:t>removals </w:t>
      </w:r>
      <w:r>
        <w:rPr/>
        <w:t>were divided among 4 fleets: 1) Winter North trawl, 2) Summer North trawl,</w:t>
      </w:r>
      <w:r>
        <w:rPr>
          <w:spacing w:val="-13"/>
        </w:rPr>
        <w:t> </w:t>
      </w:r>
      <w:r>
        <w:rPr/>
        <w:t>3)</w:t>
      </w:r>
      <w:r>
        <w:rPr>
          <w:spacing w:val="-12"/>
        </w:rPr>
        <w:t> </w:t>
      </w:r>
      <w:r>
        <w:rPr/>
        <w:t>Winter</w:t>
      </w:r>
      <w:r>
        <w:rPr>
          <w:spacing w:val="-12"/>
        </w:rPr>
        <w:t> </w:t>
      </w:r>
      <w:r>
        <w:rPr/>
        <w:t>South</w:t>
      </w:r>
      <w:r>
        <w:rPr>
          <w:spacing w:val="-12"/>
        </w:rPr>
        <w:t> </w:t>
      </w:r>
      <w:r>
        <w:rPr/>
        <w:t>trawl,</w:t>
      </w:r>
      <w:r>
        <w:rPr>
          <w:spacing w:val="-12"/>
        </w:rPr>
        <w:t> </w:t>
      </w:r>
      <w:r>
        <w:rPr/>
        <w:t>and</w:t>
      </w:r>
      <w:r>
        <w:rPr>
          <w:spacing w:val="-12"/>
        </w:rPr>
        <w:t> </w:t>
      </w:r>
      <w:r>
        <w:rPr/>
        <w:t>4)</w:t>
      </w:r>
      <w:r>
        <w:rPr>
          <w:spacing w:val="-12"/>
        </w:rPr>
        <w:t> </w:t>
      </w:r>
      <w:r>
        <w:rPr/>
        <w:t>Summer</w:t>
      </w:r>
      <w:r>
        <w:rPr>
          <w:spacing w:val="-12"/>
        </w:rPr>
        <w:t> </w:t>
      </w:r>
      <w:r>
        <w:rPr/>
        <w:t>South</w:t>
      </w:r>
      <w:r>
        <w:rPr>
          <w:spacing w:val="-12"/>
        </w:rPr>
        <w:t> </w:t>
      </w:r>
      <w:r>
        <w:rPr/>
        <w:t>trawl.</w:t>
      </w:r>
      <w:r>
        <w:rPr>
          <w:spacing w:val="2"/>
        </w:rPr>
        <w:t> </w:t>
      </w:r>
      <w:r>
        <w:rPr/>
        <w:t>Landings</w:t>
      </w:r>
      <w:r>
        <w:rPr>
          <w:spacing w:val="-12"/>
        </w:rPr>
        <w:t> </w:t>
      </w:r>
      <w:r>
        <w:rPr/>
        <w:t>for</w:t>
      </w:r>
      <w:r>
        <w:rPr>
          <w:spacing w:val="-12"/>
        </w:rPr>
        <w:t> </w:t>
      </w:r>
      <w:r>
        <w:rPr/>
        <w:t>the</w:t>
      </w:r>
      <w:r>
        <w:rPr>
          <w:spacing w:val="-12"/>
        </w:rPr>
        <w:t> </w:t>
      </w:r>
      <w:r>
        <w:rPr/>
        <w:t>North</w:t>
      </w:r>
      <w:r>
        <w:rPr>
          <w:spacing w:val="-12"/>
        </w:rPr>
        <w:t> </w:t>
      </w:r>
      <w:r>
        <w:rPr/>
        <w:t>fleet</w:t>
      </w:r>
      <w:r>
        <w:rPr>
          <w:spacing w:val="-12"/>
        </w:rPr>
        <w:t> </w:t>
      </w:r>
      <w:r>
        <w:rPr/>
        <w:t>are defined as fish landed in Washington and Oregon ports. Landings for the South fleet are defined as fish landed in California ports. </w:t>
      </w:r>
      <w:r>
        <w:rPr>
          <w:spacing w:val="-3"/>
        </w:rPr>
        <w:t>Removals </w:t>
      </w:r>
      <w:r>
        <w:rPr>
          <w:spacing w:val="-4"/>
        </w:rPr>
        <w:t>by </w:t>
      </w:r>
      <w:r>
        <w:rPr/>
        <w:t>other gears are very small and are included in the trawl fishery </w:t>
      </w:r>
      <w:r>
        <w:rPr>
          <w:spacing w:val="-3"/>
        </w:rPr>
        <w:t>removals. </w:t>
      </w:r>
      <w:r>
        <w:rPr/>
        <w:t>The data </w:t>
      </w:r>
      <w:r>
        <w:rPr>
          <w:spacing w:val="-3"/>
        </w:rPr>
        <w:t>available </w:t>
      </w:r>
      <w:r>
        <w:rPr/>
        <w:t>for each fleet are described in Figure</w:t>
      </w:r>
      <w:r>
        <w:rPr>
          <w:spacing w:val="18"/>
        </w:rPr>
        <w:t> </w:t>
      </w:r>
      <w:hyperlink w:history="true" w:anchor="_bookmark162">
        <w:r>
          <w:rPr>
            <w:color w:val="0000FF"/>
          </w:rPr>
          <w:t>2</w:t>
        </w:r>
      </w:hyperlink>
      <w:r>
        <w:rPr/>
        <w:t>.</w:t>
      </w:r>
    </w:p>
    <w:p>
      <w:pPr>
        <w:pStyle w:val="BodyText"/>
      </w:pPr>
    </w:p>
    <w:p>
      <w:pPr>
        <w:pStyle w:val="BodyText"/>
        <w:spacing w:before="3"/>
        <w:rPr>
          <w:sz w:val="30"/>
        </w:rPr>
      </w:pPr>
    </w:p>
    <w:p>
      <w:pPr>
        <w:pStyle w:val="Heading3"/>
        <w:numPr>
          <w:ilvl w:val="2"/>
          <w:numId w:val="9"/>
        </w:numPr>
        <w:tabs>
          <w:tab w:pos="981" w:val="left" w:leader="none"/>
          <w:tab w:pos="982" w:val="left" w:leader="none"/>
        </w:tabs>
        <w:spacing w:line="240" w:lineRule="auto" w:before="1" w:after="0"/>
        <w:ind w:left="981" w:right="0" w:hanging="821"/>
        <w:jc w:val="left"/>
      </w:pPr>
      <w:bookmarkStart w:name="Priors" w:id="128"/>
      <w:bookmarkEnd w:id="128"/>
      <w:r>
        <w:rPr>
          <w:b w:val="0"/>
        </w:rPr>
      </w:r>
      <w:bookmarkStart w:name="_bookmark57" w:id="129"/>
      <w:bookmarkEnd w:id="129"/>
      <w:r>
        <w:rPr>
          <w:b w:val="0"/>
        </w:rPr>
      </w:r>
      <w:bookmarkStart w:name="_bookmark57" w:id="130"/>
      <w:bookmarkEnd w:id="130"/>
      <w:r>
        <w:rPr/>
        <w:t>Priors</w:t>
      </w:r>
    </w:p>
    <w:p>
      <w:pPr>
        <w:pStyle w:val="BodyText"/>
        <w:rPr>
          <w:b/>
        </w:rPr>
      </w:pPr>
    </w:p>
    <w:p>
      <w:pPr>
        <w:pStyle w:val="BodyText"/>
        <w:spacing w:line="254" w:lineRule="auto" w:before="177"/>
        <w:ind w:left="160" w:right="153"/>
        <w:jc w:val="both"/>
      </w:pPr>
      <w:r>
        <w:rPr/>
        <w:t>Priors were applied only to parameters for steepness (</w:t>
      </w:r>
      <w:r>
        <w:rPr>
          <w:rFonts w:ascii="Times New Roman" w:hAnsi="Times New Roman" w:eastAsia="Times New Roman"/>
          <w:i/>
        </w:rPr>
        <w:t>ℎ</w:t>
      </w:r>
      <w:r>
        <w:rPr/>
        <w:t>) and natural mortality </w:t>
      </w:r>
      <w:r>
        <w:rPr>
          <w:spacing w:val="5"/>
        </w:rPr>
        <w:t>(</w:t>
      </w:r>
      <w:r>
        <w:rPr>
          <w:rFonts w:ascii="Times New Roman" w:hAnsi="Times New Roman" w:eastAsia="Times New Roman"/>
          <w:i/>
          <w:spacing w:val="5"/>
        </w:rPr>
        <w:t>𝑀</w:t>
      </w:r>
      <w:r>
        <w:rPr>
          <w:spacing w:val="5"/>
        </w:rPr>
        <w:t>). </w:t>
      </w:r>
      <w:r>
        <w:rPr/>
        <w:t>The steepness prior is based on the Myers (</w:t>
      </w:r>
      <w:hyperlink w:history="true" w:anchor="_bookmark113">
        <w:r>
          <w:rPr>
            <w:color w:val="0000FF"/>
          </w:rPr>
          <w:t>1999</w:t>
        </w:r>
      </w:hyperlink>
      <w:r>
        <w:rPr/>
        <w:t>) meta-analysis of flatfish steepness and the natural</w:t>
      </w:r>
      <w:r>
        <w:rPr>
          <w:spacing w:val="-9"/>
        </w:rPr>
        <w:t> </w:t>
      </w:r>
      <w:r>
        <w:rPr/>
        <w:t>mortality</w:t>
      </w:r>
      <w:r>
        <w:rPr>
          <w:spacing w:val="-9"/>
        </w:rPr>
        <w:t> </w:t>
      </w:r>
      <w:r>
        <w:rPr/>
        <w:t>prior</w:t>
      </w:r>
      <w:r>
        <w:rPr>
          <w:spacing w:val="-9"/>
        </w:rPr>
        <w:t> </w:t>
      </w:r>
      <w:r>
        <w:rPr/>
        <w:t>is</w:t>
      </w:r>
      <w:r>
        <w:rPr>
          <w:spacing w:val="-9"/>
        </w:rPr>
        <w:t> </w:t>
      </w:r>
      <w:r>
        <w:rPr/>
        <w:t>based</w:t>
      </w:r>
      <w:r>
        <w:rPr>
          <w:spacing w:val="-9"/>
        </w:rPr>
        <w:t> </w:t>
      </w:r>
      <w:r>
        <w:rPr/>
        <w:t>on</w:t>
      </w:r>
      <w:r>
        <w:rPr>
          <w:spacing w:val="-9"/>
        </w:rPr>
        <w:t> </w:t>
      </w:r>
      <w:r>
        <w:rPr/>
        <w:t>a</w:t>
      </w:r>
      <w:r>
        <w:rPr>
          <w:spacing w:val="-9"/>
        </w:rPr>
        <w:t> </w:t>
      </w:r>
      <w:r>
        <w:rPr/>
        <w:t>meta-analysis</w:t>
      </w:r>
      <w:r>
        <w:rPr>
          <w:spacing w:val="-9"/>
        </w:rPr>
        <w:t> </w:t>
      </w:r>
      <w:r>
        <w:rPr/>
        <w:t>completed</w:t>
      </w:r>
      <w:r>
        <w:rPr>
          <w:spacing w:val="-9"/>
        </w:rPr>
        <w:t> </w:t>
      </w:r>
      <w:r>
        <w:rPr>
          <w:spacing w:val="-4"/>
        </w:rPr>
        <w:t>by</w:t>
      </w:r>
      <w:r>
        <w:rPr>
          <w:spacing w:val="-9"/>
        </w:rPr>
        <w:t> </w:t>
      </w:r>
      <w:r>
        <w:rPr/>
        <w:t>Hamel</w:t>
      </w:r>
      <w:r>
        <w:rPr>
          <w:spacing w:val="-9"/>
        </w:rPr>
        <w:t> </w:t>
      </w:r>
      <w:r>
        <w:rPr/>
        <w:t>(</w:t>
      </w:r>
      <w:hyperlink w:history="true" w:anchor="_bookmark96">
        <w:r>
          <w:rPr>
            <w:color w:val="0000FF"/>
          </w:rPr>
          <w:t>2015</w:t>
        </w:r>
      </w:hyperlink>
      <w:r>
        <w:rPr/>
        <w:t>).</w:t>
      </w:r>
      <w:r>
        <w:rPr>
          <w:spacing w:val="7"/>
        </w:rPr>
        <w:t> </w:t>
      </w:r>
      <w:r>
        <w:rPr/>
        <w:t>The</w:t>
      </w:r>
      <w:r>
        <w:rPr>
          <w:spacing w:val="-9"/>
        </w:rPr>
        <w:t> </w:t>
      </w:r>
      <w:r>
        <w:rPr/>
        <w:t>prior for steepness assumed a beta distribution with a mean equal to 0.80 (Figure</w:t>
      </w:r>
      <w:r>
        <w:rPr>
          <w:spacing w:val="16"/>
        </w:rPr>
        <w:t> </w:t>
      </w:r>
      <w:hyperlink w:history="true" w:anchor="_bookmark203">
        <w:r>
          <w:rPr>
            <w:color w:val="0000FF"/>
          </w:rPr>
          <w:t>45</w:t>
        </w:r>
      </w:hyperlink>
      <w:r>
        <w:rPr/>
        <w:t>).</w:t>
      </w:r>
    </w:p>
    <w:p>
      <w:pPr>
        <w:spacing w:after="0" w:line="254" w:lineRule="auto"/>
        <w:jc w:val="both"/>
        <w:sectPr>
          <w:pgSz w:w="12240" w:h="15840"/>
          <w:pgMar w:header="0" w:footer="822" w:top="1420" w:bottom="1020" w:left="1280" w:right="1280"/>
        </w:sectPr>
      </w:pPr>
    </w:p>
    <w:p>
      <w:pPr>
        <w:pStyle w:val="BodyText"/>
        <w:spacing w:line="254" w:lineRule="auto" w:before="39"/>
        <w:ind w:left="160" w:right="117" w:hanging="9"/>
        <w:jc w:val="both"/>
      </w:pPr>
      <w:r>
        <w:rPr/>
        <w:t>The</w:t>
      </w:r>
      <w:r>
        <w:rPr>
          <w:spacing w:val="-16"/>
        </w:rPr>
        <w:t> </w:t>
      </w:r>
      <w:r>
        <w:rPr/>
        <w:t>natural</w:t>
      </w:r>
      <w:r>
        <w:rPr>
          <w:spacing w:val="-16"/>
        </w:rPr>
        <w:t> </w:t>
      </w:r>
      <w:r>
        <w:rPr/>
        <w:t>mortality</w:t>
      </w:r>
      <w:r>
        <w:rPr>
          <w:spacing w:val="-16"/>
        </w:rPr>
        <w:t> </w:t>
      </w:r>
      <w:r>
        <w:rPr/>
        <w:t>prior</w:t>
      </w:r>
      <w:r>
        <w:rPr>
          <w:spacing w:val="-16"/>
        </w:rPr>
        <w:t> </w:t>
      </w:r>
      <w:r>
        <w:rPr>
          <w:spacing w:val="-3"/>
        </w:rPr>
        <w:t>was</w:t>
      </w:r>
      <w:r>
        <w:rPr>
          <w:spacing w:val="-16"/>
        </w:rPr>
        <w:t> </w:t>
      </w:r>
      <w:r>
        <w:rPr/>
        <w:t>updated</w:t>
      </w:r>
      <w:r>
        <w:rPr>
          <w:spacing w:val="-16"/>
        </w:rPr>
        <w:t> </w:t>
      </w:r>
      <w:r>
        <w:rPr/>
        <w:t>for</w:t>
      </w:r>
      <w:r>
        <w:rPr>
          <w:spacing w:val="-16"/>
        </w:rPr>
        <w:t> </w:t>
      </w:r>
      <w:r>
        <w:rPr/>
        <w:t>this</w:t>
      </w:r>
      <w:r>
        <w:rPr>
          <w:spacing w:val="-16"/>
        </w:rPr>
        <w:t> </w:t>
      </w:r>
      <w:r>
        <w:rPr/>
        <w:t>update</w:t>
      </w:r>
      <w:r>
        <w:rPr>
          <w:spacing w:val="-16"/>
        </w:rPr>
        <w:t> </w:t>
      </w:r>
      <w:r>
        <w:rPr/>
        <w:t>assessment</w:t>
      </w:r>
      <w:r>
        <w:rPr>
          <w:spacing w:val="-16"/>
        </w:rPr>
        <w:t> </w:t>
      </w:r>
      <w:r>
        <w:rPr/>
        <w:t>using</w:t>
      </w:r>
      <w:r>
        <w:rPr>
          <w:spacing w:val="-16"/>
        </w:rPr>
        <w:t> </w:t>
      </w:r>
      <w:r>
        <w:rPr/>
        <w:t>the</w:t>
      </w:r>
      <w:r>
        <w:rPr>
          <w:spacing w:val="-16"/>
        </w:rPr>
        <w:t> </w:t>
      </w:r>
      <w:r>
        <w:rPr/>
        <w:t>Hamel</w:t>
      </w:r>
      <w:r>
        <w:rPr>
          <w:spacing w:val="-16"/>
        </w:rPr>
        <w:t> </w:t>
      </w:r>
      <w:r>
        <w:rPr/>
        <w:t>meta- analysis</w:t>
      </w:r>
      <w:r>
        <w:rPr>
          <w:spacing w:val="-17"/>
        </w:rPr>
        <w:t> </w:t>
      </w:r>
      <w:r>
        <w:rPr/>
        <w:t>approach.</w:t>
      </w:r>
      <w:r>
        <w:rPr>
          <w:spacing w:val="-3"/>
        </w:rPr>
        <w:t> </w:t>
      </w:r>
      <w:r>
        <w:rPr/>
        <w:t>Maximum</w:t>
      </w:r>
      <w:r>
        <w:rPr>
          <w:spacing w:val="-17"/>
        </w:rPr>
        <w:t> </w:t>
      </w:r>
      <w:r>
        <w:rPr/>
        <w:t>age</w:t>
      </w:r>
      <w:r>
        <w:rPr>
          <w:spacing w:val="-17"/>
        </w:rPr>
        <w:t> </w:t>
      </w:r>
      <w:r>
        <w:rPr>
          <w:spacing w:val="-3"/>
        </w:rPr>
        <w:t>was</w:t>
      </w:r>
      <w:r>
        <w:rPr>
          <w:spacing w:val="-17"/>
        </w:rPr>
        <w:t> </w:t>
      </w:r>
      <w:r>
        <w:rPr/>
        <w:t>assumed</w:t>
      </w:r>
      <w:r>
        <w:rPr>
          <w:spacing w:val="-17"/>
        </w:rPr>
        <w:t> </w:t>
      </w:r>
      <w:r>
        <w:rPr/>
        <w:t>to</w:t>
      </w:r>
      <w:r>
        <w:rPr>
          <w:spacing w:val="-17"/>
        </w:rPr>
        <w:t> </w:t>
      </w:r>
      <w:r>
        <w:rPr>
          <w:spacing w:val="1"/>
        </w:rPr>
        <w:t>be</w:t>
      </w:r>
      <w:r>
        <w:rPr>
          <w:spacing w:val="-17"/>
        </w:rPr>
        <w:t> </w:t>
      </w:r>
      <w:r>
        <w:rPr/>
        <w:t>32</w:t>
      </w:r>
      <w:r>
        <w:rPr>
          <w:spacing w:val="-17"/>
        </w:rPr>
        <w:t> </w:t>
      </w:r>
      <w:r>
        <w:rPr/>
        <w:t>and</w:t>
      </w:r>
      <w:r>
        <w:rPr>
          <w:spacing w:val="-17"/>
        </w:rPr>
        <w:t> </w:t>
      </w:r>
      <w:r>
        <w:rPr/>
        <w:t>29</w:t>
      </w:r>
      <w:r>
        <w:rPr>
          <w:spacing w:val="-17"/>
        </w:rPr>
        <w:t> </w:t>
      </w:r>
      <w:r>
        <w:rPr/>
        <w:t>years</w:t>
      </w:r>
      <w:r>
        <w:rPr>
          <w:spacing w:val="-17"/>
        </w:rPr>
        <w:t> </w:t>
      </w:r>
      <w:r>
        <w:rPr/>
        <w:t>for</w:t>
      </w:r>
      <w:r>
        <w:rPr>
          <w:spacing w:val="-17"/>
        </w:rPr>
        <w:t> </w:t>
      </w:r>
      <w:r>
        <w:rPr/>
        <w:t>females</w:t>
      </w:r>
      <w:r>
        <w:rPr>
          <w:spacing w:val="-17"/>
        </w:rPr>
        <w:t> </w:t>
      </w:r>
      <w:r>
        <w:rPr/>
        <w:t>and</w:t>
      </w:r>
      <w:r>
        <w:rPr>
          <w:spacing w:val="-17"/>
        </w:rPr>
        <w:t> </w:t>
      </w:r>
      <w:r>
        <w:rPr/>
        <w:t>male, respectively (Figure </w:t>
      </w:r>
      <w:hyperlink w:history="true" w:anchor="_bookmark196">
        <w:r>
          <w:rPr>
            <w:color w:val="0000FF"/>
          </w:rPr>
          <w:t>38</w:t>
        </w:r>
      </w:hyperlink>
      <w:r>
        <w:rPr/>
        <w:t>). The same maximum age assumption </w:t>
      </w:r>
      <w:r>
        <w:rPr>
          <w:spacing w:val="-3"/>
        </w:rPr>
        <w:t>was </w:t>
      </w:r>
      <w:r>
        <w:rPr/>
        <w:t>applied in the 2013 assessment.</w:t>
      </w:r>
    </w:p>
    <w:p>
      <w:pPr>
        <w:pStyle w:val="BodyText"/>
      </w:pPr>
    </w:p>
    <w:p>
      <w:pPr>
        <w:pStyle w:val="BodyText"/>
        <w:spacing w:before="3"/>
        <w:rPr>
          <w:sz w:val="30"/>
        </w:rPr>
      </w:pPr>
    </w:p>
    <w:p>
      <w:pPr>
        <w:pStyle w:val="Heading3"/>
        <w:numPr>
          <w:ilvl w:val="2"/>
          <w:numId w:val="9"/>
        </w:numPr>
        <w:tabs>
          <w:tab w:pos="982" w:val="left" w:leader="none"/>
        </w:tabs>
        <w:spacing w:line="240" w:lineRule="auto" w:before="1" w:after="0"/>
        <w:ind w:left="981" w:right="0" w:hanging="821"/>
        <w:jc w:val="both"/>
      </w:pPr>
      <w:bookmarkStart w:name="Data Weighting" w:id="131"/>
      <w:bookmarkEnd w:id="131"/>
      <w:r>
        <w:rPr>
          <w:b w:val="0"/>
        </w:rPr>
      </w:r>
      <w:bookmarkStart w:name="_bookmark58" w:id="132"/>
      <w:bookmarkEnd w:id="132"/>
      <w:r>
        <w:rPr>
          <w:b w:val="0"/>
        </w:rPr>
      </w:r>
      <w:bookmarkStart w:name="_bookmark58" w:id="133"/>
      <w:bookmarkEnd w:id="133"/>
      <w:r>
        <w:rPr/>
        <w:t>Data</w:t>
      </w:r>
      <w:r>
        <w:rPr>
          <w:spacing w:val="26"/>
        </w:rPr>
        <w:t> </w:t>
      </w:r>
      <w:r>
        <w:rPr>
          <w:spacing w:val="-4"/>
        </w:rPr>
        <w:t>Weighting</w:t>
      </w:r>
    </w:p>
    <w:p>
      <w:pPr>
        <w:pStyle w:val="BodyText"/>
        <w:rPr>
          <w:b/>
        </w:rPr>
      </w:pPr>
    </w:p>
    <w:p>
      <w:pPr>
        <w:pStyle w:val="BodyText"/>
        <w:spacing w:line="254" w:lineRule="auto" w:before="181"/>
        <w:ind w:left="160" w:right="111"/>
        <w:jc w:val="both"/>
      </w:pPr>
      <w:r>
        <w:rPr>
          <w:w w:val="95"/>
        </w:rPr>
        <w:t>Length and conditional-age-at-length compositions from the NWFSC </w:t>
      </w:r>
      <w:r>
        <w:rPr>
          <w:spacing w:val="-5"/>
          <w:w w:val="95"/>
        </w:rPr>
        <w:t>West </w:t>
      </w:r>
      <w:r>
        <w:rPr>
          <w:w w:val="95"/>
        </w:rPr>
        <w:t>Coast Groundfish </w:t>
      </w:r>
      <w:r>
        <w:rPr/>
        <w:t>Bottom </w:t>
      </w:r>
      <w:r>
        <w:rPr>
          <w:spacing w:val="-6"/>
        </w:rPr>
        <w:t>Trawl </w:t>
      </w:r>
      <w:r>
        <w:rPr/>
        <w:t>Survey were fit along with length and marginal age compositions from the fishery fleets and the </w:t>
      </w:r>
      <w:r>
        <w:rPr>
          <w:spacing w:val="-3"/>
        </w:rPr>
        <w:t>Triennial </w:t>
      </w:r>
      <w:r>
        <w:rPr>
          <w:spacing w:val="-4"/>
        </w:rPr>
        <w:t>Survey.</w:t>
      </w:r>
      <w:r>
        <w:rPr>
          <w:spacing w:val="48"/>
        </w:rPr>
        <w:t> </w:t>
      </w:r>
      <w:r>
        <w:rPr/>
        <w:t>Length data started with a input sample size determined</w:t>
      </w:r>
      <w:r>
        <w:rPr>
          <w:spacing w:val="-17"/>
        </w:rPr>
        <w:t> </w:t>
      </w:r>
      <w:r>
        <w:rPr/>
        <w:t>from</w:t>
      </w:r>
      <w:r>
        <w:rPr>
          <w:spacing w:val="-17"/>
        </w:rPr>
        <w:t> </w:t>
      </w:r>
      <w:r>
        <w:rPr/>
        <w:t>the</w:t>
      </w:r>
      <w:r>
        <w:rPr>
          <w:spacing w:val="-17"/>
        </w:rPr>
        <w:t> </w:t>
      </w:r>
      <w:r>
        <w:rPr/>
        <w:t>equation</w:t>
      </w:r>
      <w:r>
        <w:rPr>
          <w:spacing w:val="-17"/>
        </w:rPr>
        <w:t> </w:t>
      </w:r>
      <w:r>
        <w:rPr/>
        <w:t>listed</w:t>
      </w:r>
      <w:r>
        <w:rPr>
          <w:spacing w:val="-17"/>
        </w:rPr>
        <w:t> </w:t>
      </w:r>
      <w:r>
        <w:rPr/>
        <w:t>in</w:t>
      </w:r>
      <w:r>
        <w:rPr>
          <w:spacing w:val="-17"/>
        </w:rPr>
        <w:t> </w:t>
      </w:r>
      <w:r>
        <w:rPr/>
        <w:t>Sections</w:t>
      </w:r>
      <w:r>
        <w:rPr>
          <w:spacing w:val="-17"/>
        </w:rPr>
        <w:t> </w:t>
      </w:r>
      <w:hyperlink w:history="true" w:anchor="_bookmark36">
        <w:r>
          <w:rPr>
            <w:color w:val="0000FF"/>
          </w:rPr>
          <w:t>2.1.1</w:t>
        </w:r>
        <w:r>
          <w:rPr>
            <w:color w:val="0000FF"/>
            <w:spacing w:val="-17"/>
          </w:rPr>
          <w:t> </w:t>
        </w:r>
      </w:hyperlink>
      <w:r>
        <w:rPr/>
        <w:t>(survey</w:t>
      </w:r>
      <w:r>
        <w:rPr>
          <w:spacing w:val="-17"/>
        </w:rPr>
        <w:t> </w:t>
      </w:r>
      <w:r>
        <w:rPr/>
        <w:t>data)</w:t>
      </w:r>
      <w:r>
        <w:rPr>
          <w:spacing w:val="-17"/>
        </w:rPr>
        <w:t> </w:t>
      </w:r>
      <w:r>
        <w:rPr/>
        <w:t>and</w:t>
      </w:r>
      <w:r>
        <w:rPr>
          <w:spacing w:val="-17"/>
        </w:rPr>
        <w:t> </w:t>
      </w:r>
      <w:hyperlink w:history="true" w:anchor="_bookmark43">
        <w:r>
          <w:rPr>
            <w:color w:val="0000FF"/>
          </w:rPr>
          <w:t>2.2.5</w:t>
        </w:r>
        <w:r>
          <w:rPr>
            <w:color w:val="0000FF"/>
            <w:spacing w:val="-17"/>
          </w:rPr>
          <w:t> </w:t>
        </w:r>
      </w:hyperlink>
      <w:r>
        <w:rPr/>
        <w:t>(fishery</w:t>
      </w:r>
      <w:r>
        <w:rPr>
          <w:spacing w:val="-17"/>
        </w:rPr>
        <w:t> </w:t>
      </w:r>
      <w:r>
        <w:rPr/>
        <w:t>data). It</w:t>
      </w:r>
      <w:r>
        <w:rPr>
          <w:spacing w:val="-32"/>
        </w:rPr>
        <w:t> </w:t>
      </w:r>
      <w:r>
        <w:rPr>
          <w:spacing w:val="-3"/>
        </w:rPr>
        <w:t>was</w:t>
      </w:r>
      <w:r>
        <w:rPr>
          <w:spacing w:val="-32"/>
        </w:rPr>
        <w:t> </w:t>
      </w:r>
      <w:r>
        <w:rPr/>
        <w:t>assumed</w:t>
      </w:r>
      <w:r>
        <w:rPr>
          <w:spacing w:val="-32"/>
        </w:rPr>
        <w:t> </w:t>
      </w:r>
      <w:r>
        <w:rPr/>
        <w:t>for</w:t>
      </w:r>
      <w:r>
        <w:rPr>
          <w:spacing w:val="-32"/>
        </w:rPr>
        <w:t> </w:t>
      </w:r>
      <w:r>
        <w:rPr/>
        <w:t>conditional-age-at-length</w:t>
      </w:r>
      <w:r>
        <w:rPr>
          <w:spacing w:val="-32"/>
        </w:rPr>
        <w:t> </w:t>
      </w:r>
      <w:r>
        <w:rPr/>
        <w:t>data</w:t>
      </w:r>
      <w:r>
        <w:rPr>
          <w:spacing w:val="-32"/>
        </w:rPr>
        <w:t> </w:t>
      </w:r>
      <w:r>
        <w:rPr/>
        <w:t>that</w:t>
      </w:r>
      <w:r>
        <w:rPr>
          <w:spacing w:val="-32"/>
        </w:rPr>
        <w:t> </w:t>
      </w:r>
      <w:r>
        <w:rPr/>
        <w:t>each</w:t>
      </w:r>
      <w:r>
        <w:rPr>
          <w:spacing w:val="-32"/>
        </w:rPr>
        <w:t> </w:t>
      </w:r>
      <w:r>
        <w:rPr/>
        <w:t>age</w:t>
      </w:r>
      <w:r>
        <w:rPr>
          <w:spacing w:val="-32"/>
        </w:rPr>
        <w:t> </w:t>
      </w:r>
      <w:r>
        <w:rPr>
          <w:spacing w:val="-3"/>
        </w:rPr>
        <w:t>was</w:t>
      </w:r>
      <w:r>
        <w:rPr>
          <w:spacing w:val="-32"/>
        </w:rPr>
        <w:t> </w:t>
      </w:r>
      <w:r>
        <w:rPr/>
        <w:t>a</w:t>
      </w:r>
      <w:r>
        <w:rPr>
          <w:spacing w:val="-32"/>
        </w:rPr>
        <w:t> </w:t>
      </w:r>
      <w:r>
        <w:rPr/>
        <w:t>random</w:t>
      </w:r>
      <w:r>
        <w:rPr>
          <w:spacing w:val="-32"/>
        </w:rPr>
        <w:t> </w:t>
      </w:r>
      <w:r>
        <w:rPr/>
        <w:t>sample</w:t>
      </w:r>
      <w:r>
        <w:rPr>
          <w:spacing w:val="-32"/>
        </w:rPr>
        <w:t> </w:t>
      </w:r>
      <w:r>
        <w:rPr/>
        <w:t>within the</w:t>
      </w:r>
      <w:r>
        <w:rPr>
          <w:spacing w:val="-7"/>
        </w:rPr>
        <w:t> </w:t>
      </w:r>
      <w:r>
        <w:rPr/>
        <w:t>length</w:t>
      </w:r>
      <w:r>
        <w:rPr>
          <w:spacing w:val="-7"/>
        </w:rPr>
        <w:t> </w:t>
      </w:r>
      <w:r>
        <w:rPr/>
        <w:t>bin</w:t>
      </w:r>
      <w:r>
        <w:rPr>
          <w:spacing w:val="-7"/>
        </w:rPr>
        <w:t> </w:t>
      </w:r>
      <w:r>
        <w:rPr/>
        <w:t>and</w:t>
      </w:r>
      <w:r>
        <w:rPr>
          <w:spacing w:val="-7"/>
        </w:rPr>
        <w:t> </w:t>
      </w:r>
      <w:r>
        <w:rPr/>
        <w:t>the</w:t>
      </w:r>
      <w:r>
        <w:rPr>
          <w:spacing w:val="-7"/>
        </w:rPr>
        <w:t> </w:t>
      </w:r>
      <w:r>
        <w:rPr/>
        <w:t>model</w:t>
      </w:r>
      <w:r>
        <w:rPr>
          <w:spacing w:val="-7"/>
        </w:rPr>
        <w:t> </w:t>
      </w:r>
      <w:r>
        <w:rPr/>
        <w:t>started</w:t>
      </w:r>
      <w:r>
        <w:rPr>
          <w:spacing w:val="-7"/>
        </w:rPr>
        <w:t> </w:t>
      </w:r>
      <w:r>
        <w:rPr/>
        <w:t>with</w:t>
      </w:r>
      <w:r>
        <w:rPr>
          <w:spacing w:val="-7"/>
        </w:rPr>
        <w:t> </w:t>
      </w:r>
      <w:r>
        <w:rPr/>
        <w:t>a</w:t>
      </w:r>
      <w:r>
        <w:rPr>
          <w:spacing w:val="-7"/>
        </w:rPr>
        <w:t> </w:t>
      </w:r>
      <w:r>
        <w:rPr/>
        <w:t>sample</w:t>
      </w:r>
      <w:r>
        <w:rPr>
          <w:spacing w:val="-7"/>
        </w:rPr>
        <w:t> </w:t>
      </w:r>
      <w:r>
        <w:rPr/>
        <w:t>size</w:t>
      </w:r>
      <w:r>
        <w:rPr>
          <w:spacing w:val="-7"/>
        </w:rPr>
        <w:t> </w:t>
      </w:r>
      <w:r>
        <w:rPr/>
        <w:t>equal</w:t>
      </w:r>
      <w:r>
        <w:rPr>
          <w:spacing w:val="-7"/>
        </w:rPr>
        <w:t> </w:t>
      </w:r>
      <w:r>
        <w:rPr/>
        <w:t>to</w:t>
      </w:r>
      <w:r>
        <w:rPr>
          <w:spacing w:val="-7"/>
        </w:rPr>
        <w:t> </w:t>
      </w:r>
      <w:r>
        <w:rPr/>
        <w:t>the</w:t>
      </w:r>
      <w:r>
        <w:rPr>
          <w:spacing w:val="-7"/>
        </w:rPr>
        <w:t> </w:t>
      </w:r>
      <w:r>
        <w:rPr/>
        <w:t>number</w:t>
      </w:r>
      <w:r>
        <w:rPr>
          <w:spacing w:val="-7"/>
        </w:rPr>
        <w:t> </w:t>
      </w:r>
      <w:r>
        <w:rPr/>
        <w:t>of</w:t>
      </w:r>
      <w:r>
        <w:rPr>
          <w:spacing w:val="-7"/>
        </w:rPr>
        <w:t> </w:t>
      </w:r>
      <w:r>
        <w:rPr/>
        <w:t>fish</w:t>
      </w:r>
      <w:r>
        <w:rPr>
          <w:spacing w:val="-7"/>
        </w:rPr>
        <w:t> </w:t>
      </w:r>
      <w:r>
        <w:rPr/>
        <w:t>in</w:t>
      </w:r>
      <w:r>
        <w:rPr>
          <w:spacing w:val="-7"/>
        </w:rPr>
        <w:t> </w:t>
      </w:r>
      <w:r>
        <w:rPr/>
        <w:t>that length</w:t>
      </w:r>
      <w:r>
        <w:rPr>
          <w:spacing w:val="18"/>
        </w:rPr>
        <w:t> </w:t>
      </w:r>
      <w:r>
        <w:rPr/>
        <w:t>bin.</w:t>
      </w:r>
    </w:p>
    <w:p>
      <w:pPr>
        <w:pStyle w:val="BodyText"/>
        <w:spacing w:before="10"/>
      </w:pPr>
    </w:p>
    <w:p>
      <w:pPr>
        <w:pStyle w:val="BodyText"/>
        <w:spacing w:line="254" w:lineRule="auto"/>
        <w:ind w:left="132" w:right="114" w:firstLine="18"/>
        <w:jc w:val="both"/>
      </w:pPr>
      <w:r>
        <w:rPr/>
        <w:t>The</w:t>
      </w:r>
      <w:r>
        <w:rPr>
          <w:spacing w:val="-22"/>
        </w:rPr>
        <w:t> </w:t>
      </w:r>
      <w:r>
        <w:rPr/>
        <w:t>update</w:t>
      </w:r>
      <w:r>
        <w:rPr>
          <w:spacing w:val="-22"/>
        </w:rPr>
        <w:t> </w:t>
      </w:r>
      <w:r>
        <w:rPr/>
        <w:t>assessment</w:t>
      </w:r>
      <w:r>
        <w:rPr>
          <w:spacing w:val="-22"/>
        </w:rPr>
        <w:t> </w:t>
      </w:r>
      <w:r>
        <w:rPr/>
        <w:t>model</w:t>
      </w:r>
      <w:r>
        <w:rPr>
          <w:spacing w:val="-22"/>
        </w:rPr>
        <w:t> </w:t>
      </w:r>
      <w:r>
        <w:rPr>
          <w:spacing w:val="-3"/>
        </w:rPr>
        <w:t>was</w:t>
      </w:r>
      <w:r>
        <w:rPr>
          <w:spacing w:val="-22"/>
        </w:rPr>
        <w:t> </w:t>
      </w:r>
      <w:r>
        <w:rPr/>
        <w:t>weighted</w:t>
      </w:r>
      <w:r>
        <w:rPr>
          <w:spacing w:val="-22"/>
        </w:rPr>
        <w:t> </w:t>
      </w:r>
      <w:r>
        <w:rPr/>
        <w:t>using</w:t>
      </w:r>
      <w:r>
        <w:rPr>
          <w:spacing w:val="-22"/>
        </w:rPr>
        <w:t> </w:t>
      </w:r>
      <w:r>
        <w:rPr/>
        <w:t>the</w:t>
      </w:r>
      <w:r>
        <w:rPr>
          <w:spacing w:val="-22"/>
        </w:rPr>
        <w:t> </w:t>
      </w:r>
      <w:r>
        <w:rPr/>
        <w:t>McAllister</w:t>
      </w:r>
      <w:r>
        <w:rPr>
          <w:spacing w:val="-22"/>
        </w:rPr>
        <w:t> </w:t>
      </w:r>
      <w:r>
        <w:rPr/>
        <w:t>and</w:t>
      </w:r>
      <w:r>
        <w:rPr>
          <w:spacing w:val="-22"/>
        </w:rPr>
        <w:t> </w:t>
      </w:r>
      <w:r>
        <w:rPr/>
        <w:t>Ianelli</w:t>
      </w:r>
      <w:r>
        <w:rPr>
          <w:spacing w:val="-22"/>
        </w:rPr>
        <w:t> </w:t>
      </w:r>
      <w:r>
        <w:rPr/>
        <w:t>(</w:t>
      </w:r>
      <w:hyperlink w:history="true" w:anchor="_bookmark111">
        <w:r>
          <w:rPr>
            <w:color w:val="0000FF"/>
          </w:rPr>
          <w:t>1997</w:t>
        </w:r>
      </w:hyperlink>
      <w:r>
        <w:rPr/>
        <w:t>)</w:t>
      </w:r>
      <w:r>
        <w:rPr>
          <w:spacing w:val="-22"/>
        </w:rPr>
        <w:t> </w:t>
      </w:r>
      <w:r>
        <w:rPr/>
        <w:t>method (Harmonic Mean weighting), consistent with the 2013 full and 2015 update assessments. The</w:t>
      </w:r>
      <w:r>
        <w:rPr>
          <w:spacing w:val="-14"/>
        </w:rPr>
        <w:t> </w:t>
      </w:r>
      <w:r>
        <w:rPr/>
        <w:t>McAllister</w:t>
      </w:r>
      <w:r>
        <w:rPr>
          <w:spacing w:val="-14"/>
        </w:rPr>
        <w:t> </w:t>
      </w:r>
      <w:r>
        <w:rPr/>
        <w:t>and</w:t>
      </w:r>
      <w:r>
        <w:rPr>
          <w:spacing w:val="-14"/>
        </w:rPr>
        <w:t> </w:t>
      </w:r>
      <w:r>
        <w:rPr/>
        <w:t>Ianelli</w:t>
      </w:r>
      <w:r>
        <w:rPr>
          <w:spacing w:val="-14"/>
        </w:rPr>
        <w:t> </w:t>
      </w:r>
      <w:r>
        <w:rPr/>
        <w:t>data</w:t>
      </w:r>
      <w:r>
        <w:rPr>
          <w:spacing w:val="-14"/>
        </w:rPr>
        <w:t> </w:t>
      </w:r>
      <w:r>
        <w:rPr>
          <w:spacing w:val="-3"/>
        </w:rPr>
        <w:t>weight</w:t>
      </w:r>
      <w:r>
        <w:rPr>
          <w:spacing w:val="-14"/>
        </w:rPr>
        <w:t> </w:t>
      </w:r>
      <w:r>
        <w:rPr/>
        <w:t>approach</w:t>
      </w:r>
      <w:r>
        <w:rPr>
          <w:spacing w:val="-14"/>
        </w:rPr>
        <w:t> </w:t>
      </w:r>
      <w:r>
        <w:rPr/>
        <w:t>looks</w:t>
      </w:r>
      <w:r>
        <w:rPr>
          <w:spacing w:val="-14"/>
        </w:rPr>
        <w:t> </w:t>
      </w:r>
      <w:r>
        <w:rPr/>
        <w:t>at</w:t>
      </w:r>
      <w:r>
        <w:rPr>
          <w:spacing w:val="-14"/>
        </w:rPr>
        <w:t> </w:t>
      </w:r>
      <w:r>
        <w:rPr/>
        <w:t>the</w:t>
      </w:r>
      <w:r>
        <w:rPr>
          <w:spacing w:val="-14"/>
        </w:rPr>
        <w:t> </w:t>
      </w:r>
      <w:r>
        <w:rPr/>
        <w:t>difference</w:t>
      </w:r>
      <w:r>
        <w:rPr>
          <w:spacing w:val="-14"/>
        </w:rPr>
        <w:t> </w:t>
      </w:r>
      <w:r>
        <w:rPr/>
        <w:t>between</w:t>
      </w:r>
      <w:r>
        <w:rPr>
          <w:spacing w:val="-14"/>
        </w:rPr>
        <w:t> </w:t>
      </w:r>
      <w:r>
        <w:rPr/>
        <w:t>individual </w:t>
      </w:r>
      <w:r>
        <w:rPr>
          <w:w w:val="95"/>
        </w:rPr>
        <w:t>observations and predictions. A sensitivity </w:t>
      </w:r>
      <w:r>
        <w:rPr>
          <w:spacing w:val="-3"/>
          <w:w w:val="95"/>
        </w:rPr>
        <w:t>was </w:t>
      </w:r>
      <w:r>
        <w:rPr>
          <w:w w:val="95"/>
        </w:rPr>
        <w:t>performed examining the difference between </w:t>
      </w:r>
      <w:r>
        <w:rPr/>
        <w:t>alternative weighting approaches. The weights applied to each length and age data set for the base model are shown in</w:t>
      </w:r>
      <w:r>
        <w:rPr>
          <w:spacing w:val="12"/>
        </w:rPr>
        <w:t> </w:t>
      </w:r>
      <w:r>
        <w:rPr>
          <w:spacing w:val="-4"/>
        </w:rPr>
        <w:t>Table </w:t>
      </w:r>
      <w:hyperlink w:history="true" w:anchor="_bookmark149">
        <w:r>
          <w:rPr>
            <w:color w:val="0000FF"/>
          </w:rPr>
          <w:t>16</w:t>
        </w:r>
      </w:hyperlink>
      <w:r>
        <w:rPr/>
        <w:t>.</w:t>
      </w:r>
    </w:p>
    <w:p>
      <w:pPr>
        <w:pStyle w:val="BodyText"/>
      </w:pPr>
    </w:p>
    <w:p>
      <w:pPr>
        <w:pStyle w:val="BodyText"/>
        <w:spacing w:before="3"/>
        <w:rPr>
          <w:sz w:val="30"/>
        </w:rPr>
      </w:pPr>
    </w:p>
    <w:p>
      <w:pPr>
        <w:pStyle w:val="Heading3"/>
        <w:numPr>
          <w:ilvl w:val="2"/>
          <w:numId w:val="9"/>
        </w:numPr>
        <w:tabs>
          <w:tab w:pos="982" w:val="left" w:leader="none"/>
        </w:tabs>
        <w:spacing w:line="240" w:lineRule="auto" w:before="0" w:after="0"/>
        <w:ind w:left="981" w:right="0" w:hanging="821"/>
        <w:jc w:val="both"/>
      </w:pPr>
      <w:bookmarkStart w:name="Estimated and Fixed Parameters" w:id="134"/>
      <w:bookmarkEnd w:id="134"/>
      <w:r>
        <w:rPr>
          <w:b w:val="0"/>
        </w:rPr>
      </w:r>
      <w:bookmarkStart w:name="_bookmark59" w:id="135"/>
      <w:bookmarkEnd w:id="135"/>
      <w:r>
        <w:rPr>
          <w:b w:val="0"/>
        </w:rPr>
      </w:r>
      <w:bookmarkStart w:name="_bookmark59" w:id="136"/>
      <w:bookmarkEnd w:id="136"/>
      <w:r>
        <w:rPr/>
        <w:t>Estimated</w:t>
      </w:r>
      <w:r>
        <w:rPr/>
        <w:t> and Fixed</w:t>
      </w:r>
      <w:r>
        <w:rPr>
          <w:spacing w:val="10"/>
        </w:rPr>
        <w:t> </w:t>
      </w:r>
      <w:r>
        <w:rPr/>
        <w:t>Parameters</w:t>
      </w:r>
    </w:p>
    <w:p>
      <w:pPr>
        <w:pStyle w:val="BodyText"/>
        <w:rPr>
          <w:b/>
        </w:rPr>
      </w:pPr>
    </w:p>
    <w:p>
      <w:pPr>
        <w:pStyle w:val="BodyText"/>
        <w:spacing w:before="182"/>
        <w:ind w:left="151"/>
        <w:jc w:val="both"/>
      </w:pPr>
      <w:r>
        <w:rPr/>
        <w:t>There were 304 estimated parameters in the base model. These included parameters for</w:t>
      </w:r>
    </w:p>
    <w:p>
      <w:pPr>
        <w:pStyle w:val="BodyText"/>
        <w:spacing w:line="254" w:lineRule="auto" w:before="12"/>
        <w:ind w:left="160" w:right="152"/>
        <w:jc w:val="both"/>
      </w:pPr>
      <w:r>
        <w:rPr>
          <w:rFonts w:ascii="Times New Roman" w:eastAsia="Times New Roman"/>
          <w:i/>
          <w:spacing w:val="1"/>
        </w:rPr>
        <w:t>𝑅</w:t>
      </w:r>
      <w:r>
        <w:rPr>
          <w:rFonts w:ascii="Times New Roman" w:eastAsia="Times New Roman"/>
          <w:spacing w:val="1"/>
          <w:vertAlign w:val="subscript"/>
        </w:rPr>
        <w:t>0</w:t>
      </w:r>
      <w:r>
        <w:rPr>
          <w:spacing w:val="1"/>
          <w:vertAlign w:val="baseline"/>
        </w:rPr>
        <w:t>,</w:t>
      </w:r>
      <w:r>
        <w:rPr>
          <w:spacing w:val="-5"/>
          <w:vertAlign w:val="baseline"/>
        </w:rPr>
        <w:t> </w:t>
      </w:r>
      <w:r>
        <w:rPr>
          <w:vertAlign w:val="baseline"/>
        </w:rPr>
        <w:t>natural</w:t>
      </w:r>
      <w:r>
        <w:rPr>
          <w:spacing w:val="-5"/>
          <w:vertAlign w:val="baseline"/>
        </w:rPr>
        <w:t> </w:t>
      </w:r>
      <w:r>
        <w:rPr>
          <w:vertAlign w:val="baseline"/>
        </w:rPr>
        <w:t>mortality</w:t>
      </w:r>
      <w:r>
        <w:rPr>
          <w:spacing w:val="-5"/>
          <w:vertAlign w:val="baseline"/>
        </w:rPr>
        <w:t> </w:t>
      </w:r>
      <w:r>
        <w:rPr>
          <w:spacing w:val="-4"/>
          <w:vertAlign w:val="baseline"/>
        </w:rPr>
        <w:t>by</w:t>
      </w:r>
      <w:r>
        <w:rPr>
          <w:spacing w:val="-5"/>
          <w:vertAlign w:val="baseline"/>
        </w:rPr>
        <w:t> </w:t>
      </w:r>
      <w:r>
        <w:rPr>
          <w:vertAlign w:val="baseline"/>
        </w:rPr>
        <w:t>sex,</w:t>
      </w:r>
      <w:r>
        <w:rPr>
          <w:spacing w:val="-5"/>
          <w:vertAlign w:val="baseline"/>
        </w:rPr>
        <w:t> </w:t>
      </w:r>
      <w:r>
        <w:rPr>
          <w:vertAlign w:val="baseline"/>
        </w:rPr>
        <w:t>steepness,</w:t>
      </w:r>
      <w:r>
        <w:rPr>
          <w:spacing w:val="-5"/>
          <w:vertAlign w:val="baseline"/>
        </w:rPr>
        <w:t> </w:t>
      </w:r>
      <w:r>
        <w:rPr>
          <w:vertAlign w:val="baseline"/>
        </w:rPr>
        <w:t>growth,</w:t>
      </w:r>
      <w:r>
        <w:rPr>
          <w:spacing w:val="-5"/>
          <w:vertAlign w:val="baseline"/>
        </w:rPr>
        <w:t> </w:t>
      </w:r>
      <w:r>
        <w:rPr>
          <w:spacing w:val="-3"/>
          <w:vertAlign w:val="baseline"/>
        </w:rPr>
        <w:t>selectivity,</w:t>
      </w:r>
      <w:r>
        <w:rPr>
          <w:spacing w:val="-5"/>
          <w:vertAlign w:val="baseline"/>
        </w:rPr>
        <w:t> </w:t>
      </w:r>
      <w:r>
        <w:rPr>
          <w:vertAlign w:val="baseline"/>
        </w:rPr>
        <w:t>retention,</w:t>
      </w:r>
      <w:r>
        <w:rPr>
          <w:spacing w:val="-5"/>
          <w:vertAlign w:val="baseline"/>
        </w:rPr>
        <w:t> </w:t>
      </w:r>
      <w:r>
        <w:rPr>
          <w:vertAlign w:val="baseline"/>
        </w:rPr>
        <w:t>time</w:t>
      </w:r>
      <w:r>
        <w:rPr>
          <w:spacing w:val="-5"/>
          <w:vertAlign w:val="baseline"/>
        </w:rPr>
        <w:t> </w:t>
      </w:r>
      <w:r>
        <w:rPr>
          <w:vertAlign w:val="baseline"/>
        </w:rPr>
        <w:t>blocking</w:t>
      </w:r>
      <w:r>
        <w:rPr>
          <w:spacing w:val="-5"/>
          <w:vertAlign w:val="baseline"/>
        </w:rPr>
        <w:t> </w:t>
      </w:r>
      <w:r>
        <w:rPr>
          <w:vertAlign w:val="baseline"/>
        </w:rPr>
        <w:t>of</w:t>
      </w:r>
      <w:r>
        <w:rPr>
          <w:spacing w:val="-5"/>
          <w:vertAlign w:val="baseline"/>
        </w:rPr>
        <w:t> </w:t>
      </w:r>
      <w:r>
        <w:rPr>
          <w:vertAlign w:val="baseline"/>
        </w:rPr>
        <w:t>the fleets</w:t>
      </w:r>
      <w:r>
        <w:rPr>
          <w:spacing w:val="-19"/>
          <w:vertAlign w:val="baseline"/>
        </w:rPr>
        <w:t> </w:t>
      </w:r>
      <w:r>
        <w:rPr>
          <w:vertAlign w:val="baseline"/>
        </w:rPr>
        <w:t>and</w:t>
      </w:r>
      <w:r>
        <w:rPr>
          <w:spacing w:val="-19"/>
          <w:vertAlign w:val="baseline"/>
        </w:rPr>
        <w:t> </w:t>
      </w:r>
      <w:r>
        <w:rPr>
          <w:vertAlign w:val="baseline"/>
        </w:rPr>
        <w:t>the</w:t>
      </w:r>
      <w:r>
        <w:rPr>
          <w:spacing w:val="-19"/>
          <w:vertAlign w:val="baseline"/>
        </w:rPr>
        <w:t> </w:t>
      </w:r>
      <w:r>
        <w:rPr>
          <w:vertAlign w:val="baseline"/>
        </w:rPr>
        <w:t>surveys,</w:t>
      </w:r>
      <w:r>
        <w:rPr>
          <w:spacing w:val="-19"/>
          <w:vertAlign w:val="baseline"/>
        </w:rPr>
        <w:t> </w:t>
      </w:r>
      <w:r>
        <w:rPr>
          <w:vertAlign w:val="baseline"/>
        </w:rPr>
        <w:t>commercial</w:t>
      </w:r>
      <w:r>
        <w:rPr>
          <w:spacing w:val="-19"/>
          <w:vertAlign w:val="baseline"/>
        </w:rPr>
        <w:t> </w:t>
      </w:r>
      <w:r>
        <w:rPr>
          <w:vertAlign w:val="baseline"/>
        </w:rPr>
        <w:t>CPUE</w:t>
      </w:r>
      <w:r>
        <w:rPr>
          <w:spacing w:val="-19"/>
          <w:vertAlign w:val="baseline"/>
        </w:rPr>
        <w:t> </w:t>
      </w:r>
      <w:r>
        <w:rPr>
          <w:spacing w:val="-3"/>
          <w:vertAlign w:val="baseline"/>
        </w:rPr>
        <w:t>catchability,</w:t>
      </w:r>
      <w:r>
        <w:rPr>
          <w:spacing w:val="-19"/>
          <w:vertAlign w:val="baseline"/>
        </w:rPr>
        <w:t> </w:t>
      </w:r>
      <w:r>
        <w:rPr>
          <w:vertAlign w:val="baseline"/>
        </w:rPr>
        <w:t>recruitment</w:t>
      </w:r>
      <w:r>
        <w:rPr>
          <w:spacing w:val="-19"/>
          <w:vertAlign w:val="baseline"/>
        </w:rPr>
        <w:t> </w:t>
      </w:r>
      <w:r>
        <w:rPr>
          <w:vertAlign w:val="baseline"/>
        </w:rPr>
        <w:t>deviations,</w:t>
      </w:r>
      <w:r>
        <w:rPr>
          <w:spacing w:val="-19"/>
          <w:vertAlign w:val="baseline"/>
        </w:rPr>
        <w:t> </w:t>
      </w:r>
      <w:r>
        <w:rPr>
          <w:vertAlign w:val="baseline"/>
        </w:rPr>
        <w:t>and</w:t>
      </w:r>
      <w:r>
        <w:rPr>
          <w:spacing w:val="-19"/>
          <w:vertAlign w:val="baseline"/>
        </w:rPr>
        <w:t> </w:t>
      </w:r>
      <w:r>
        <w:rPr>
          <w:vertAlign w:val="baseline"/>
        </w:rPr>
        <w:t>forecast recruitment deviations </w:t>
      </w:r>
      <w:r>
        <w:rPr>
          <w:spacing w:val="-4"/>
          <w:vertAlign w:val="baseline"/>
        </w:rPr>
        <w:t>(Table</w:t>
      </w:r>
      <w:r>
        <w:rPr>
          <w:spacing w:val="0"/>
          <w:vertAlign w:val="baseline"/>
        </w:rPr>
        <w:t> </w:t>
      </w:r>
      <w:hyperlink w:history="true" w:anchor="_bookmark150">
        <w:r>
          <w:rPr>
            <w:color w:val="0000FF"/>
            <w:vertAlign w:val="baseline"/>
          </w:rPr>
          <w:t>17</w:t>
        </w:r>
      </w:hyperlink>
      <w:r>
        <w:rPr>
          <w:vertAlign w:val="baseline"/>
        </w:rPr>
        <w:t>).</w:t>
      </w:r>
    </w:p>
    <w:p>
      <w:pPr>
        <w:pStyle w:val="BodyText"/>
        <w:spacing w:before="10"/>
      </w:pPr>
    </w:p>
    <w:p>
      <w:pPr>
        <w:pStyle w:val="BodyText"/>
        <w:spacing w:line="254" w:lineRule="auto"/>
        <w:ind w:left="160" w:right="150"/>
        <w:jc w:val="both"/>
      </w:pPr>
      <w:r>
        <w:rPr/>
        <w:t>Fixed parameters in the model were as follows. The standard deviation of recruitment deviates</w:t>
      </w:r>
      <w:r>
        <w:rPr>
          <w:spacing w:val="-7"/>
        </w:rPr>
        <w:t> </w:t>
      </w:r>
      <w:r>
        <w:rPr>
          <w:spacing w:val="-3"/>
        </w:rPr>
        <w:t>was</w:t>
      </w:r>
      <w:r>
        <w:rPr>
          <w:spacing w:val="-7"/>
        </w:rPr>
        <w:t> </w:t>
      </w:r>
      <w:r>
        <w:rPr/>
        <w:t>fixed</w:t>
      </w:r>
      <w:r>
        <w:rPr>
          <w:spacing w:val="-7"/>
        </w:rPr>
        <w:t> </w:t>
      </w:r>
      <w:r>
        <w:rPr/>
        <w:t>at</w:t>
      </w:r>
      <w:r>
        <w:rPr>
          <w:spacing w:val="-7"/>
        </w:rPr>
        <w:t> </w:t>
      </w:r>
      <w:r>
        <w:rPr/>
        <w:t>0.40.</w:t>
      </w:r>
      <w:r>
        <w:rPr>
          <w:spacing w:val="10"/>
        </w:rPr>
        <w:t> </w:t>
      </w:r>
      <w:r>
        <w:rPr/>
        <w:t>Maturity-at-length</w:t>
      </w:r>
      <w:r>
        <w:rPr>
          <w:spacing w:val="-7"/>
        </w:rPr>
        <w:t> </w:t>
      </w:r>
      <w:r>
        <w:rPr/>
        <w:t>and</w:t>
      </w:r>
      <w:r>
        <w:rPr>
          <w:spacing w:val="-7"/>
        </w:rPr>
        <w:t> </w:t>
      </w:r>
      <w:r>
        <w:rPr/>
        <w:t>fecundity</w:t>
      </w:r>
      <w:r>
        <w:rPr>
          <w:spacing w:val="-7"/>
        </w:rPr>
        <w:t> </w:t>
      </w:r>
      <w:r>
        <w:rPr>
          <w:spacing w:val="-3"/>
        </w:rPr>
        <w:t>was</w:t>
      </w:r>
      <w:r>
        <w:rPr>
          <w:spacing w:val="-7"/>
        </w:rPr>
        <w:t> </w:t>
      </w:r>
      <w:r>
        <w:rPr/>
        <w:t>fixed</w:t>
      </w:r>
      <w:r>
        <w:rPr>
          <w:spacing w:val="-7"/>
        </w:rPr>
        <w:t> </w:t>
      </w:r>
      <w:r>
        <w:rPr/>
        <w:t>as</w:t>
      </w:r>
      <w:r>
        <w:rPr>
          <w:spacing w:val="-7"/>
        </w:rPr>
        <w:t> </w:t>
      </w:r>
      <w:r>
        <w:rPr/>
        <w:t>described</w:t>
      </w:r>
      <w:r>
        <w:rPr>
          <w:spacing w:val="-7"/>
        </w:rPr>
        <w:t> </w:t>
      </w:r>
      <w:r>
        <w:rPr/>
        <w:t>above in</w:t>
      </w:r>
      <w:r>
        <w:rPr>
          <w:spacing w:val="-17"/>
        </w:rPr>
        <w:t> </w:t>
      </w:r>
      <w:r>
        <w:rPr/>
        <w:t>Section</w:t>
      </w:r>
      <w:r>
        <w:rPr>
          <w:spacing w:val="-17"/>
        </w:rPr>
        <w:t> </w:t>
      </w:r>
      <w:hyperlink w:history="true" w:anchor="_bookmark46">
        <w:r>
          <w:rPr>
            <w:color w:val="0000FF"/>
          </w:rPr>
          <w:t>2.3.2</w:t>
        </w:r>
      </w:hyperlink>
      <w:r>
        <w:rPr/>
        <w:t>.</w:t>
      </w:r>
      <w:r>
        <w:rPr>
          <w:spacing w:val="-3"/>
        </w:rPr>
        <w:t> </w:t>
      </w:r>
      <w:r>
        <w:rPr/>
        <w:t>Length-weight</w:t>
      </w:r>
      <w:r>
        <w:rPr>
          <w:spacing w:val="-17"/>
        </w:rPr>
        <w:t> </w:t>
      </w:r>
      <w:r>
        <w:rPr/>
        <w:t>parameters</w:t>
      </w:r>
      <w:r>
        <w:rPr>
          <w:spacing w:val="-17"/>
        </w:rPr>
        <w:t> </w:t>
      </w:r>
      <w:r>
        <w:rPr/>
        <w:t>were</w:t>
      </w:r>
      <w:r>
        <w:rPr>
          <w:spacing w:val="-17"/>
        </w:rPr>
        <w:t> </w:t>
      </w:r>
      <w:r>
        <w:rPr/>
        <w:t>fixed</w:t>
      </w:r>
      <w:r>
        <w:rPr>
          <w:spacing w:val="-17"/>
        </w:rPr>
        <w:t> </w:t>
      </w:r>
      <w:r>
        <w:rPr/>
        <w:t>at</w:t>
      </w:r>
      <w:r>
        <w:rPr>
          <w:spacing w:val="-17"/>
        </w:rPr>
        <w:t> </w:t>
      </w:r>
      <w:r>
        <w:rPr/>
        <w:t>estimates</w:t>
      </w:r>
      <w:r>
        <w:rPr>
          <w:spacing w:val="-17"/>
        </w:rPr>
        <w:t> </w:t>
      </w:r>
      <w:r>
        <w:rPr/>
        <w:t>using</w:t>
      </w:r>
      <w:r>
        <w:rPr>
          <w:spacing w:val="-17"/>
        </w:rPr>
        <w:t> </w:t>
      </w:r>
      <w:r>
        <w:rPr/>
        <w:t>all</w:t>
      </w:r>
      <w:r>
        <w:rPr>
          <w:spacing w:val="-17"/>
        </w:rPr>
        <w:t> </w:t>
      </w:r>
      <w:r>
        <w:rPr/>
        <w:t>length-weight observations (Figure</w:t>
      </w:r>
      <w:r>
        <w:rPr>
          <w:spacing w:val="-22"/>
        </w:rPr>
        <w:t> </w:t>
      </w:r>
      <w:hyperlink w:history="true" w:anchor="_bookmark201">
        <w:r>
          <w:rPr>
            <w:color w:val="0000FF"/>
          </w:rPr>
          <w:t>43</w:t>
        </w:r>
      </w:hyperlink>
      <w:r>
        <w:rPr/>
        <w:t>).</w:t>
      </w:r>
    </w:p>
    <w:p>
      <w:pPr>
        <w:pStyle w:val="BodyText"/>
      </w:pPr>
    </w:p>
    <w:p>
      <w:pPr>
        <w:pStyle w:val="BodyText"/>
        <w:spacing w:before="4"/>
        <w:rPr>
          <w:sz w:val="30"/>
        </w:rPr>
      </w:pPr>
    </w:p>
    <w:p>
      <w:pPr>
        <w:pStyle w:val="Heading3"/>
        <w:numPr>
          <w:ilvl w:val="2"/>
          <w:numId w:val="9"/>
        </w:numPr>
        <w:tabs>
          <w:tab w:pos="982" w:val="left" w:leader="none"/>
        </w:tabs>
        <w:spacing w:line="240" w:lineRule="auto" w:before="0" w:after="0"/>
        <w:ind w:left="981" w:right="0" w:hanging="821"/>
        <w:jc w:val="both"/>
      </w:pPr>
      <w:bookmarkStart w:name="Key Assumptions and Structural Choices" w:id="137"/>
      <w:bookmarkEnd w:id="137"/>
      <w:r>
        <w:rPr>
          <w:b w:val="0"/>
        </w:rPr>
      </w:r>
      <w:bookmarkStart w:name="_bookmark60" w:id="138"/>
      <w:bookmarkEnd w:id="138"/>
      <w:r>
        <w:rPr>
          <w:b w:val="0"/>
        </w:rPr>
      </w:r>
      <w:bookmarkStart w:name="_bookmark60" w:id="139"/>
      <w:bookmarkEnd w:id="139"/>
      <w:r>
        <w:rPr/>
        <w:t>Key</w:t>
      </w:r>
      <w:r>
        <w:rPr/>
        <w:t> Assumptions and Structural</w:t>
      </w:r>
      <w:r>
        <w:rPr>
          <w:spacing w:val="27"/>
        </w:rPr>
        <w:t> </w:t>
      </w:r>
      <w:r>
        <w:rPr/>
        <w:t>Choices</w:t>
      </w:r>
    </w:p>
    <w:p>
      <w:pPr>
        <w:pStyle w:val="BodyText"/>
        <w:rPr>
          <w:b/>
        </w:rPr>
      </w:pPr>
    </w:p>
    <w:p>
      <w:pPr>
        <w:pStyle w:val="BodyText"/>
        <w:spacing w:line="254" w:lineRule="auto" w:before="182"/>
        <w:ind w:left="160" w:right="153" w:hanging="9"/>
        <w:jc w:val="both"/>
      </w:pPr>
      <w:r>
        <w:rPr/>
        <w:t>All structural choices for stock assessment models are likely to </w:t>
      </w:r>
      <w:r>
        <w:rPr>
          <w:spacing w:val="1"/>
        </w:rPr>
        <w:t>be </w:t>
      </w:r>
      <w:r>
        <w:rPr/>
        <w:t>important under some circumstances. In this update assessment update these choices are generally made to </w:t>
      </w:r>
      <w:r>
        <w:rPr>
          <w:spacing w:val="1"/>
        </w:rPr>
        <w:t>be </w:t>
      </w:r>
      <w:r>
        <w:rPr/>
        <w:t>consistent with the previous assessment (Haltuch et al. </w:t>
      </w:r>
      <w:hyperlink w:history="true" w:anchor="_bookmark95">
        <w:r>
          <w:rPr>
            <w:color w:val="0000FF"/>
          </w:rPr>
          <w:t>2013</w:t>
        </w:r>
      </w:hyperlink>
      <w:hyperlink w:history="true" w:anchor="_bookmark95">
        <w:r>
          <w:rPr>
            <w:color w:val="0000FF"/>
          </w:rPr>
          <w:t>b</w:t>
        </w:r>
      </w:hyperlink>
      <w:r>
        <w:rPr/>
        <w:t>). </w:t>
      </w:r>
      <w:r>
        <w:rPr>
          <w:spacing w:val="1"/>
        </w:rPr>
        <w:t>Major </w:t>
      </w:r>
      <w:r>
        <w:rPr/>
        <w:t>choices in the structuring</w:t>
      </w:r>
      <w:r>
        <w:rPr>
          <w:spacing w:val="-8"/>
        </w:rPr>
        <w:t> </w:t>
      </w:r>
      <w:r>
        <w:rPr/>
        <w:t>of</w:t>
      </w:r>
      <w:r>
        <w:rPr>
          <w:spacing w:val="-8"/>
        </w:rPr>
        <w:t> </w:t>
      </w:r>
      <w:r>
        <w:rPr/>
        <w:t>this</w:t>
      </w:r>
      <w:r>
        <w:rPr>
          <w:spacing w:val="-8"/>
        </w:rPr>
        <w:t> </w:t>
      </w:r>
      <w:r>
        <w:rPr/>
        <w:t>stock</w:t>
      </w:r>
      <w:r>
        <w:rPr>
          <w:spacing w:val="-8"/>
        </w:rPr>
        <w:t> </w:t>
      </w:r>
      <w:r>
        <w:rPr/>
        <w:t>assessment</w:t>
      </w:r>
      <w:r>
        <w:rPr>
          <w:spacing w:val="-8"/>
        </w:rPr>
        <w:t> </w:t>
      </w:r>
      <w:r>
        <w:rPr/>
        <w:t>model</w:t>
      </w:r>
      <w:r>
        <w:rPr>
          <w:spacing w:val="-8"/>
        </w:rPr>
        <w:t> </w:t>
      </w:r>
      <w:r>
        <w:rPr/>
        <w:t>include</w:t>
      </w:r>
      <w:r>
        <w:rPr>
          <w:spacing w:val="-8"/>
        </w:rPr>
        <w:t> </w:t>
      </w:r>
      <w:r>
        <w:rPr/>
        <w:t>a</w:t>
      </w:r>
      <w:r>
        <w:rPr>
          <w:spacing w:val="-8"/>
        </w:rPr>
        <w:t> </w:t>
      </w:r>
      <w:r>
        <w:rPr/>
        <w:t>coast-wide</w:t>
      </w:r>
      <w:r>
        <w:rPr>
          <w:spacing w:val="-8"/>
        </w:rPr>
        <w:t> </w:t>
      </w:r>
      <w:r>
        <w:rPr/>
        <w:t>model</w:t>
      </w:r>
      <w:r>
        <w:rPr>
          <w:spacing w:val="-7"/>
        </w:rPr>
        <w:t> </w:t>
      </w:r>
      <w:r>
        <w:rPr/>
        <w:t>with</w:t>
      </w:r>
      <w:r>
        <w:rPr>
          <w:spacing w:val="-8"/>
        </w:rPr>
        <w:t> </w:t>
      </w:r>
      <w:r>
        <w:rPr/>
        <w:t>seasonal</w:t>
      </w:r>
      <w:r>
        <w:rPr>
          <w:spacing w:val="-8"/>
        </w:rPr>
        <w:t> </w:t>
      </w:r>
      <w:r>
        <w:rPr/>
        <w:t>fleet</w:t>
      </w:r>
    </w:p>
    <w:p>
      <w:pPr>
        <w:spacing w:after="0" w:line="254" w:lineRule="auto"/>
        <w:jc w:val="both"/>
        <w:sectPr>
          <w:pgSz w:w="12240" w:h="15840"/>
          <w:pgMar w:header="0" w:footer="822" w:top="1420" w:bottom="1020" w:left="1280" w:right="1280"/>
        </w:sectPr>
      </w:pPr>
    </w:p>
    <w:p>
      <w:pPr>
        <w:pStyle w:val="BodyText"/>
        <w:spacing w:line="254" w:lineRule="auto" w:before="39"/>
        <w:ind w:left="160" w:right="161"/>
        <w:jc w:val="both"/>
      </w:pPr>
      <w:r>
        <w:rPr/>
        <w:t>structure</w:t>
      </w:r>
      <w:r>
        <w:rPr>
          <w:spacing w:val="-8"/>
        </w:rPr>
        <w:t> </w:t>
      </w:r>
      <w:r>
        <w:rPr/>
        <w:t>for</w:t>
      </w:r>
      <w:r>
        <w:rPr>
          <w:spacing w:val="-8"/>
        </w:rPr>
        <w:t> </w:t>
      </w:r>
      <w:r>
        <w:rPr>
          <w:spacing w:val="-5"/>
        </w:rPr>
        <w:t>two</w:t>
      </w:r>
      <w:r>
        <w:rPr>
          <w:spacing w:val="-8"/>
        </w:rPr>
        <w:t> </w:t>
      </w:r>
      <w:r>
        <w:rPr/>
        <w:t>regions,</w:t>
      </w:r>
      <w:r>
        <w:rPr>
          <w:spacing w:val="-8"/>
        </w:rPr>
        <w:t> </w:t>
      </w:r>
      <w:r>
        <w:rPr/>
        <w:t>north</w:t>
      </w:r>
      <w:r>
        <w:rPr>
          <w:spacing w:val="-8"/>
        </w:rPr>
        <w:t> </w:t>
      </w:r>
      <w:r>
        <w:rPr/>
        <w:t>and</w:t>
      </w:r>
      <w:r>
        <w:rPr>
          <w:spacing w:val="-8"/>
        </w:rPr>
        <w:t> </w:t>
      </w:r>
      <w:r>
        <w:rPr/>
        <w:t>south,</w:t>
      </w:r>
      <w:r>
        <w:rPr>
          <w:spacing w:val="-8"/>
        </w:rPr>
        <w:t> </w:t>
      </w:r>
      <w:r>
        <w:rPr/>
        <w:t>splitting</w:t>
      </w:r>
      <w:r>
        <w:rPr>
          <w:spacing w:val="-8"/>
        </w:rPr>
        <w:t> </w:t>
      </w:r>
      <w:r>
        <w:rPr/>
        <w:t>the</w:t>
      </w:r>
      <w:r>
        <w:rPr>
          <w:spacing w:val="-8"/>
        </w:rPr>
        <w:t> </w:t>
      </w:r>
      <w:r>
        <w:rPr>
          <w:spacing w:val="-3"/>
        </w:rPr>
        <w:t>Triennial</w:t>
      </w:r>
      <w:r>
        <w:rPr>
          <w:spacing w:val="-8"/>
        </w:rPr>
        <w:t> </w:t>
      </w:r>
      <w:r>
        <w:rPr/>
        <w:t>Survey</w:t>
      </w:r>
      <w:r>
        <w:rPr>
          <w:spacing w:val="-8"/>
        </w:rPr>
        <w:t> </w:t>
      </w:r>
      <w:r>
        <w:rPr/>
        <w:t>into</w:t>
      </w:r>
      <w:r>
        <w:rPr>
          <w:spacing w:val="-8"/>
        </w:rPr>
        <w:t> </w:t>
      </w:r>
      <w:r>
        <w:rPr/>
        <w:t>an</w:t>
      </w:r>
      <w:r>
        <w:rPr>
          <w:spacing w:val="-8"/>
        </w:rPr>
        <w:t> </w:t>
      </w:r>
      <w:r>
        <w:rPr/>
        <w:t>early</w:t>
      </w:r>
      <w:r>
        <w:rPr>
          <w:spacing w:val="-8"/>
        </w:rPr>
        <w:t> </w:t>
      </w:r>
      <w:r>
        <w:rPr/>
        <w:t>and late time period, and estimates of selectivity and retention curves for each</w:t>
      </w:r>
      <w:r>
        <w:rPr>
          <w:spacing w:val="41"/>
        </w:rPr>
        <w:t> </w:t>
      </w:r>
      <w:r>
        <w:rPr/>
        <w:t>fleet.</w:t>
      </w:r>
    </w:p>
    <w:p>
      <w:pPr>
        <w:pStyle w:val="BodyText"/>
      </w:pPr>
    </w:p>
    <w:p>
      <w:pPr>
        <w:pStyle w:val="BodyText"/>
        <w:spacing w:before="4"/>
        <w:rPr>
          <w:sz w:val="30"/>
        </w:rPr>
      </w:pPr>
    </w:p>
    <w:p>
      <w:pPr>
        <w:pStyle w:val="Heading3"/>
        <w:numPr>
          <w:ilvl w:val="2"/>
          <w:numId w:val="9"/>
        </w:numPr>
        <w:tabs>
          <w:tab w:pos="982" w:val="left" w:leader="none"/>
        </w:tabs>
        <w:spacing w:line="240" w:lineRule="auto" w:before="0" w:after="0"/>
        <w:ind w:left="981" w:right="0" w:hanging="821"/>
        <w:jc w:val="both"/>
      </w:pPr>
      <w:bookmarkStart w:name="Bridging Analysis" w:id="140"/>
      <w:bookmarkEnd w:id="140"/>
      <w:r>
        <w:rPr>
          <w:b w:val="0"/>
        </w:rPr>
      </w:r>
      <w:bookmarkStart w:name="_bookmark61" w:id="141"/>
      <w:bookmarkEnd w:id="141"/>
      <w:r>
        <w:rPr>
          <w:b w:val="0"/>
        </w:rPr>
      </w:r>
      <w:bookmarkStart w:name="_bookmark61" w:id="142"/>
      <w:bookmarkEnd w:id="142"/>
      <w:r>
        <w:rPr/>
        <w:t>Bridging</w:t>
      </w:r>
      <w:r>
        <w:rPr>
          <w:spacing w:val="25"/>
        </w:rPr>
        <w:t> </w:t>
      </w:r>
      <w:r>
        <w:rPr/>
        <w:t>Analysis</w:t>
      </w:r>
    </w:p>
    <w:p>
      <w:pPr>
        <w:pStyle w:val="BodyText"/>
        <w:rPr>
          <w:b/>
        </w:rPr>
      </w:pPr>
    </w:p>
    <w:p>
      <w:pPr>
        <w:pStyle w:val="BodyText"/>
        <w:spacing w:line="254" w:lineRule="auto" w:before="181"/>
        <w:ind w:left="160" w:right="152" w:hanging="9"/>
        <w:jc w:val="both"/>
      </w:pPr>
      <w:r>
        <w:rPr/>
        <w:t>The exploration of models began by bridging from the 2015 update assessment to Stock Synthesis version 3.30.03.13, which produced no discernible difference (Figure </w:t>
      </w:r>
      <w:hyperlink w:history="true" w:anchor="_bookmark204">
        <w:r>
          <w:rPr>
            <w:color w:val="0000FF"/>
          </w:rPr>
          <w:t>46</w:t>
        </w:r>
      </w:hyperlink>
      <w:r>
        <w:rPr/>
        <w:t>).</w:t>
      </w:r>
    </w:p>
    <w:p>
      <w:pPr>
        <w:pStyle w:val="BodyText"/>
      </w:pPr>
    </w:p>
    <w:p>
      <w:pPr>
        <w:pStyle w:val="BodyText"/>
        <w:spacing w:before="4"/>
        <w:rPr>
          <w:sz w:val="30"/>
        </w:rPr>
      </w:pPr>
    </w:p>
    <w:p>
      <w:pPr>
        <w:pStyle w:val="Heading3"/>
        <w:numPr>
          <w:ilvl w:val="2"/>
          <w:numId w:val="9"/>
        </w:numPr>
        <w:tabs>
          <w:tab w:pos="982" w:val="left" w:leader="none"/>
        </w:tabs>
        <w:spacing w:line="240" w:lineRule="auto" w:before="1" w:after="0"/>
        <w:ind w:left="981" w:right="0" w:hanging="821"/>
        <w:jc w:val="both"/>
      </w:pPr>
      <w:bookmarkStart w:name="Convergence" w:id="143"/>
      <w:bookmarkEnd w:id="143"/>
      <w:r>
        <w:rPr>
          <w:b w:val="0"/>
        </w:rPr>
      </w:r>
      <w:bookmarkStart w:name="_bookmark62" w:id="144"/>
      <w:bookmarkEnd w:id="144"/>
      <w:r>
        <w:rPr>
          <w:b w:val="0"/>
        </w:rPr>
      </w:r>
      <w:bookmarkStart w:name="_bookmark62" w:id="145"/>
      <w:bookmarkEnd w:id="145"/>
      <w:r>
        <w:rPr/>
        <w:t>Co</w:t>
      </w:r>
      <w:r>
        <w:rPr/>
        <w:t>nvergence</w:t>
      </w:r>
    </w:p>
    <w:p>
      <w:pPr>
        <w:pStyle w:val="BodyText"/>
        <w:rPr>
          <w:b/>
        </w:rPr>
      </w:pPr>
    </w:p>
    <w:p>
      <w:pPr>
        <w:pStyle w:val="BodyText"/>
        <w:spacing w:line="254" w:lineRule="auto" w:before="181"/>
        <w:ind w:left="132" w:right="113" w:firstLine="27"/>
        <w:jc w:val="both"/>
      </w:pPr>
      <w:r>
        <w:rPr/>
        <w:t>Proper convergence </w:t>
      </w:r>
      <w:r>
        <w:rPr>
          <w:spacing w:val="-3"/>
        </w:rPr>
        <w:t>was </w:t>
      </w:r>
      <w:r>
        <w:rPr/>
        <w:t>determined </w:t>
      </w:r>
      <w:r>
        <w:rPr>
          <w:spacing w:val="-4"/>
        </w:rPr>
        <w:t>by </w:t>
      </w:r>
      <w:r>
        <w:rPr/>
        <w:t>starting the minimization process from dispersed </w:t>
      </w:r>
      <w:r>
        <w:rPr>
          <w:spacing w:val="-3"/>
          <w:w w:val="95"/>
        </w:rPr>
        <w:t>values</w:t>
      </w:r>
      <w:r>
        <w:rPr>
          <w:spacing w:val="-15"/>
          <w:w w:val="95"/>
        </w:rPr>
        <w:t> </w:t>
      </w:r>
      <w:r>
        <w:rPr>
          <w:w w:val="95"/>
        </w:rPr>
        <w:t>of</w:t>
      </w:r>
      <w:r>
        <w:rPr>
          <w:spacing w:val="-15"/>
          <w:w w:val="95"/>
        </w:rPr>
        <w:t> </w:t>
      </w:r>
      <w:r>
        <w:rPr>
          <w:w w:val="95"/>
        </w:rPr>
        <w:t>the</w:t>
      </w:r>
      <w:r>
        <w:rPr>
          <w:spacing w:val="-15"/>
          <w:w w:val="95"/>
        </w:rPr>
        <w:t> </w:t>
      </w:r>
      <w:r>
        <w:rPr>
          <w:w w:val="95"/>
        </w:rPr>
        <w:t>maximum</w:t>
      </w:r>
      <w:r>
        <w:rPr>
          <w:spacing w:val="-14"/>
          <w:w w:val="95"/>
        </w:rPr>
        <w:t> </w:t>
      </w:r>
      <w:r>
        <w:rPr>
          <w:w w:val="95"/>
        </w:rPr>
        <w:t>likelihood</w:t>
      </w:r>
      <w:r>
        <w:rPr>
          <w:spacing w:val="-15"/>
          <w:w w:val="95"/>
        </w:rPr>
        <w:t> </w:t>
      </w:r>
      <w:r>
        <w:rPr>
          <w:w w:val="95"/>
        </w:rPr>
        <w:t>estimates</w:t>
      </w:r>
      <w:r>
        <w:rPr>
          <w:spacing w:val="-15"/>
          <w:w w:val="95"/>
        </w:rPr>
        <w:t> </w:t>
      </w:r>
      <w:r>
        <w:rPr>
          <w:w w:val="95"/>
        </w:rPr>
        <w:t>to</w:t>
      </w:r>
      <w:r>
        <w:rPr>
          <w:spacing w:val="-15"/>
          <w:w w:val="95"/>
        </w:rPr>
        <w:t> </w:t>
      </w:r>
      <w:r>
        <w:rPr>
          <w:w w:val="95"/>
        </w:rPr>
        <w:t>determine</w:t>
      </w:r>
      <w:r>
        <w:rPr>
          <w:spacing w:val="-14"/>
          <w:w w:val="95"/>
        </w:rPr>
        <w:t> </w:t>
      </w:r>
      <w:r>
        <w:rPr>
          <w:w w:val="95"/>
        </w:rPr>
        <w:t>if</w:t>
      </w:r>
      <w:r>
        <w:rPr>
          <w:spacing w:val="-15"/>
          <w:w w:val="95"/>
        </w:rPr>
        <w:t> </w:t>
      </w:r>
      <w:r>
        <w:rPr>
          <w:w w:val="95"/>
        </w:rPr>
        <w:t>the</w:t>
      </w:r>
      <w:r>
        <w:rPr>
          <w:spacing w:val="-15"/>
          <w:w w:val="95"/>
        </w:rPr>
        <w:t> </w:t>
      </w:r>
      <w:r>
        <w:rPr>
          <w:w w:val="95"/>
        </w:rPr>
        <w:t>model</w:t>
      </w:r>
      <w:r>
        <w:rPr>
          <w:spacing w:val="-15"/>
          <w:w w:val="95"/>
        </w:rPr>
        <w:t> </w:t>
      </w:r>
      <w:r>
        <w:rPr>
          <w:w w:val="95"/>
        </w:rPr>
        <w:t>found</w:t>
      </w:r>
      <w:r>
        <w:rPr>
          <w:spacing w:val="-15"/>
          <w:w w:val="95"/>
        </w:rPr>
        <w:t> </w:t>
      </w:r>
      <w:r>
        <w:rPr>
          <w:w w:val="95"/>
        </w:rPr>
        <w:t>a</w:t>
      </w:r>
      <w:r>
        <w:rPr>
          <w:spacing w:val="-15"/>
          <w:w w:val="95"/>
        </w:rPr>
        <w:t> </w:t>
      </w:r>
      <w:r>
        <w:rPr>
          <w:w w:val="95"/>
        </w:rPr>
        <w:t>better</w:t>
      </w:r>
      <w:r>
        <w:rPr>
          <w:spacing w:val="-15"/>
          <w:w w:val="95"/>
        </w:rPr>
        <w:t> </w:t>
      </w:r>
      <w:r>
        <w:rPr>
          <w:w w:val="95"/>
        </w:rPr>
        <w:t>minimum. </w:t>
      </w:r>
      <w:r>
        <w:rPr/>
        <w:t>Starting</w:t>
      </w:r>
      <w:r>
        <w:rPr>
          <w:spacing w:val="-8"/>
        </w:rPr>
        <w:t> </w:t>
      </w:r>
      <w:r>
        <w:rPr/>
        <w:t>parameters</w:t>
      </w:r>
      <w:r>
        <w:rPr>
          <w:spacing w:val="-8"/>
        </w:rPr>
        <w:t> </w:t>
      </w:r>
      <w:r>
        <w:rPr/>
        <w:t>were</w:t>
      </w:r>
      <w:r>
        <w:rPr>
          <w:spacing w:val="-8"/>
        </w:rPr>
        <w:t> </w:t>
      </w:r>
      <w:r>
        <w:rPr/>
        <w:t>jittered</w:t>
      </w:r>
      <w:r>
        <w:rPr>
          <w:spacing w:val="-8"/>
        </w:rPr>
        <w:t> </w:t>
      </w:r>
      <w:r>
        <w:rPr>
          <w:spacing w:val="-4"/>
        </w:rPr>
        <w:t>by</w:t>
      </w:r>
      <w:r>
        <w:rPr>
          <w:spacing w:val="-8"/>
        </w:rPr>
        <w:t> </w:t>
      </w:r>
      <w:r>
        <w:rPr/>
        <w:t>5%</w:t>
      </w:r>
      <w:r>
        <w:rPr>
          <w:spacing w:val="-8"/>
        </w:rPr>
        <w:t> </w:t>
      </w:r>
      <w:r>
        <w:rPr/>
        <w:t>and</w:t>
      </w:r>
      <w:r>
        <w:rPr>
          <w:spacing w:val="-8"/>
        </w:rPr>
        <w:t> </w:t>
      </w:r>
      <w:r>
        <w:rPr/>
        <w:t>10%.</w:t>
      </w:r>
      <w:r>
        <w:rPr>
          <w:spacing w:val="7"/>
        </w:rPr>
        <w:t> </w:t>
      </w:r>
      <w:r>
        <w:rPr/>
        <w:t>This</w:t>
      </w:r>
      <w:r>
        <w:rPr>
          <w:spacing w:val="-8"/>
        </w:rPr>
        <w:t> </w:t>
      </w:r>
      <w:r>
        <w:rPr>
          <w:spacing w:val="-3"/>
        </w:rPr>
        <w:t>was</w:t>
      </w:r>
      <w:r>
        <w:rPr>
          <w:spacing w:val="-8"/>
        </w:rPr>
        <w:t> </w:t>
      </w:r>
      <w:r>
        <w:rPr/>
        <w:t>repeated</w:t>
      </w:r>
      <w:r>
        <w:rPr>
          <w:spacing w:val="-8"/>
        </w:rPr>
        <w:t> </w:t>
      </w:r>
      <w:r>
        <w:rPr/>
        <w:t>50</w:t>
      </w:r>
      <w:r>
        <w:rPr>
          <w:spacing w:val="-8"/>
        </w:rPr>
        <w:t> </w:t>
      </w:r>
      <w:r>
        <w:rPr/>
        <w:t>times</w:t>
      </w:r>
      <w:r>
        <w:rPr>
          <w:spacing w:val="-8"/>
        </w:rPr>
        <w:t> </w:t>
      </w:r>
      <w:r>
        <w:rPr/>
        <w:t>and</w:t>
      </w:r>
      <w:r>
        <w:rPr>
          <w:spacing w:val="-8"/>
        </w:rPr>
        <w:t> </w:t>
      </w:r>
      <w:r>
        <w:rPr/>
        <w:t>a</w:t>
      </w:r>
      <w:r>
        <w:rPr>
          <w:spacing w:val="-8"/>
        </w:rPr>
        <w:t> </w:t>
      </w:r>
      <w:r>
        <w:rPr/>
        <w:t>better minimum </w:t>
      </w:r>
      <w:r>
        <w:rPr>
          <w:spacing w:val="-3"/>
        </w:rPr>
        <w:t>was </w:t>
      </w:r>
      <w:r>
        <w:rPr/>
        <w:t>not found </w:t>
      </w:r>
      <w:r>
        <w:rPr>
          <w:spacing w:val="-4"/>
        </w:rPr>
        <w:t>(Table </w:t>
      </w:r>
      <w:hyperlink w:history="true" w:anchor="_bookmark151">
        <w:r>
          <w:rPr>
            <w:color w:val="0000FF"/>
          </w:rPr>
          <w:t>18</w:t>
        </w:r>
      </w:hyperlink>
      <w:r>
        <w:rPr/>
        <w:t>). Jittering </w:t>
      </w:r>
      <w:r>
        <w:rPr>
          <w:spacing w:val="-3"/>
        </w:rPr>
        <w:t>showed </w:t>
      </w:r>
      <w:r>
        <w:rPr/>
        <w:t>the model to </w:t>
      </w:r>
      <w:r>
        <w:rPr>
          <w:spacing w:val="1"/>
        </w:rPr>
        <w:t>be </w:t>
      </w:r>
      <w:r>
        <w:rPr/>
        <w:t>sensitive to starting </w:t>
      </w:r>
      <w:r>
        <w:rPr>
          <w:spacing w:val="-3"/>
        </w:rPr>
        <w:t>values</w:t>
      </w:r>
      <w:r>
        <w:rPr>
          <w:spacing w:val="-34"/>
        </w:rPr>
        <w:t> </w:t>
      </w:r>
      <w:r>
        <w:rPr/>
        <w:t>and</w:t>
      </w:r>
      <w:r>
        <w:rPr>
          <w:spacing w:val="-34"/>
        </w:rPr>
        <w:t> </w:t>
      </w:r>
      <w:r>
        <w:rPr/>
        <w:t>there</w:t>
      </w:r>
      <w:r>
        <w:rPr>
          <w:spacing w:val="-34"/>
        </w:rPr>
        <w:t> </w:t>
      </w:r>
      <w:r>
        <w:rPr/>
        <w:t>were</w:t>
      </w:r>
      <w:r>
        <w:rPr>
          <w:spacing w:val="-34"/>
        </w:rPr>
        <w:t> </w:t>
      </w:r>
      <w:r>
        <w:rPr/>
        <w:t>a</w:t>
      </w:r>
      <w:r>
        <w:rPr>
          <w:spacing w:val="-34"/>
        </w:rPr>
        <w:t> </w:t>
      </w:r>
      <w:r>
        <w:rPr/>
        <w:t>number</w:t>
      </w:r>
      <w:r>
        <w:rPr>
          <w:spacing w:val="-34"/>
        </w:rPr>
        <w:t> </w:t>
      </w:r>
      <w:r>
        <w:rPr/>
        <w:t>of</w:t>
      </w:r>
      <w:r>
        <w:rPr>
          <w:spacing w:val="-34"/>
        </w:rPr>
        <w:t> </w:t>
      </w:r>
      <w:r>
        <w:rPr/>
        <w:t>times</w:t>
      </w:r>
      <w:r>
        <w:rPr>
          <w:spacing w:val="-34"/>
        </w:rPr>
        <w:t> </w:t>
      </w:r>
      <w:r>
        <w:rPr/>
        <w:t>where</w:t>
      </w:r>
      <w:r>
        <w:rPr>
          <w:spacing w:val="-34"/>
        </w:rPr>
        <w:t> </w:t>
      </w:r>
      <w:r>
        <w:rPr/>
        <w:t>the</w:t>
      </w:r>
      <w:r>
        <w:rPr>
          <w:spacing w:val="-34"/>
        </w:rPr>
        <w:t> </w:t>
      </w:r>
      <w:r>
        <w:rPr/>
        <w:t>model</w:t>
      </w:r>
      <w:r>
        <w:rPr>
          <w:spacing w:val="-34"/>
        </w:rPr>
        <w:t> </w:t>
      </w:r>
      <w:r>
        <w:rPr/>
        <w:t>resulted</w:t>
      </w:r>
      <w:r>
        <w:rPr>
          <w:spacing w:val="-34"/>
        </w:rPr>
        <w:t> </w:t>
      </w:r>
      <w:r>
        <w:rPr/>
        <w:t>in</w:t>
      </w:r>
      <w:r>
        <w:rPr>
          <w:spacing w:val="-34"/>
        </w:rPr>
        <w:t> </w:t>
      </w:r>
      <w:r>
        <w:rPr/>
        <w:t>similar</w:t>
      </w:r>
      <w:r>
        <w:rPr>
          <w:spacing w:val="-34"/>
        </w:rPr>
        <w:t> </w:t>
      </w:r>
      <w:r>
        <w:rPr/>
        <w:t>likelihood</w:t>
      </w:r>
      <w:r>
        <w:rPr>
          <w:spacing w:val="-34"/>
        </w:rPr>
        <w:t> </w:t>
      </w:r>
      <w:r>
        <w:rPr>
          <w:spacing w:val="-3"/>
        </w:rPr>
        <w:t>values </w:t>
      </w:r>
      <w:r>
        <w:rPr/>
        <w:t>(</w:t>
      </w:r>
      <w:r>
        <w:rPr>
          <w:rFonts w:ascii="Times New Roman"/>
          <w:i/>
        </w:rPr>
        <w:t>&lt;</w:t>
      </w:r>
      <w:r>
        <w:rPr>
          <w:rFonts w:ascii="Times New Roman"/>
          <w:i/>
          <w:spacing w:val="11"/>
        </w:rPr>
        <w:t> </w:t>
      </w:r>
      <w:r>
        <w:rPr/>
        <w:t>1</w:t>
      </w:r>
      <w:r>
        <w:rPr>
          <w:spacing w:val="13"/>
        </w:rPr>
        <w:t> </w:t>
      </w:r>
      <w:r>
        <w:rPr/>
        <w:t>unit</w:t>
      </w:r>
      <w:r>
        <w:rPr>
          <w:spacing w:val="13"/>
        </w:rPr>
        <w:t> </w:t>
      </w:r>
      <w:r>
        <w:rPr/>
        <w:t>difference)</w:t>
      </w:r>
      <w:r>
        <w:rPr>
          <w:spacing w:val="13"/>
        </w:rPr>
        <w:t> </w:t>
      </w:r>
      <w:r>
        <w:rPr/>
        <w:t>to</w:t>
      </w:r>
      <w:r>
        <w:rPr>
          <w:spacing w:val="13"/>
        </w:rPr>
        <w:t> </w:t>
      </w:r>
      <w:r>
        <w:rPr/>
        <w:t>the</w:t>
      </w:r>
      <w:r>
        <w:rPr>
          <w:spacing w:val="13"/>
        </w:rPr>
        <w:t> </w:t>
      </w:r>
      <w:r>
        <w:rPr/>
        <w:t>maximum</w:t>
      </w:r>
      <w:r>
        <w:rPr>
          <w:spacing w:val="13"/>
        </w:rPr>
        <w:t> </w:t>
      </w:r>
      <w:r>
        <w:rPr/>
        <w:t>likelihood</w:t>
      </w:r>
      <w:r>
        <w:rPr>
          <w:spacing w:val="13"/>
        </w:rPr>
        <w:t> </w:t>
      </w:r>
      <w:r>
        <w:rPr/>
        <w:t>estimate.</w:t>
      </w:r>
    </w:p>
    <w:p>
      <w:pPr>
        <w:pStyle w:val="BodyText"/>
        <w:spacing w:before="5"/>
      </w:pPr>
    </w:p>
    <w:p>
      <w:pPr>
        <w:pStyle w:val="BodyText"/>
        <w:spacing w:line="254" w:lineRule="auto" w:before="1"/>
        <w:ind w:left="151" w:right="110"/>
        <w:jc w:val="both"/>
      </w:pPr>
      <w:r>
        <w:rPr/>
        <w:t>Through</w:t>
      </w:r>
      <w:r>
        <w:rPr>
          <w:spacing w:val="-20"/>
        </w:rPr>
        <w:t> </w:t>
      </w:r>
      <w:r>
        <w:rPr/>
        <w:t>the</w:t>
      </w:r>
      <w:r>
        <w:rPr>
          <w:spacing w:val="-20"/>
        </w:rPr>
        <w:t> </w:t>
      </w:r>
      <w:r>
        <w:rPr/>
        <w:t>jittering</w:t>
      </w:r>
      <w:r>
        <w:rPr>
          <w:spacing w:val="-20"/>
        </w:rPr>
        <w:t> </w:t>
      </w:r>
      <w:r>
        <w:rPr/>
        <w:t>done</w:t>
      </w:r>
      <w:r>
        <w:rPr>
          <w:spacing w:val="-20"/>
        </w:rPr>
        <w:t> </w:t>
      </w:r>
      <w:r>
        <w:rPr/>
        <w:t>as</w:t>
      </w:r>
      <w:r>
        <w:rPr>
          <w:spacing w:val="-20"/>
        </w:rPr>
        <w:t> </w:t>
      </w:r>
      <w:r>
        <w:rPr/>
        <w:t>explained</w:t>
      </w:r>
      <w:r>
        <w:rPr>
          <w:spacing w:val="-20"/>
        </w:rPr>
        <w:t> </w:t>
      </w:r>
      <w:r>
        <w:rPr/>
        <w:t>above</w:t>
      </w:r>
      <w:r>
        <w:rPr>
          <w:spacing w:val="-20"/>
        </w:rPr>
        <w:t> </w:t>
      </w:r>
      <w:r>
        <w:rPr/>
        <w:t>and</w:t>
      </w:r>
      <w:r>
        <w:rPr>
          <w:spacing w:val="-20"/>
        </w:rPr>
        <w:t> </w:t>
      </w:r>
      <w:r>
        <w:rPr/>
        <w:t>likelihood</w:t>
      </w:r>
      <w:r>
        <w:rPr>
          <w:spacing w:val="-20"/>
        </w:rPr>
        <w:t> </w:t>
      </w:r>
      <w:r>
        <w:rPr/>
        <w:t>profiles,</w:t>
      </w:r>
      <w:r>
        <w:rPr>
          <w:spacing w:val="-20"/>
        </w:rPr>
        <w:t> </w:t>
      </w:r>
      <w:r>
        <w:rPr>
          <w:spacing w:val="-4"/>
        </w:rPr>
        <w:t>we</w:t>
      </w:r>
      <w:r>
        <w:rPr>
          <w:spacing w:val="-20"/>
        </w:rPr>
        <w:t> </w:t>
      </w:r>
      <w:r>
        <w:rPr/>
        <w:t>are</w:t>
      </w:r>
      <w:r>
        <w:rPr>
          <w:spacing w:val="-20"/>
        </w:rPr>
        <w:t> </w:t>
      </w:r>
      <w:r>
        <w:rPr/>
        <w:t>confident</w:t>
      </w:r>
      <w:r>
        <w:rPr>
          <w:spacing w:val="-20"/>
        </w:rPr>
        <w:t> </w:t>
      </w:r>
      <w:r>
        <w:rPr/>
        <w:t>that the</w:t>
      </w:r>
      <w:r>
        <w:rPr>
          <w:spacing w:val="-17"/>
        </w:rPr>
        <w:t> </w:t>
      </w:r>
      <w:r>
        <w:rPr/>
        <w:t>base</w:t>
      </w:r>
      <w:r>
        <w:rPr>
          <w:spacing w:val="-17"/>
        </w:rPr>
        <w:t> </w:t>
      </w:r>
      <w:r>
        <w:rPr/>
        <w:t>model</w:t>
      </w:r>
      <w:r>
        <w:rPr>
          <w:spacing w:val="-17"/>
        </w:rPr>
        <w:t> </w:t>
      </w:r>
      <w:r>
        <w:rPr/>
        <w:t>as</w:t>
      </w:r>
      <w:r>
        <w:rPr>
          <w:spacing w:val="-17"/>
        </w:rPr>
        <w:t> </w:t>
      </w:r>
      <w:r>
        <w:rPr/>
        <w:t>presented</w:t>
      </w:r>
      <w:r>
        <w:rPr>
          <w:spacing w:val="-17"/>
        </w:rPr>
        <w:t> </w:t>
      </w:r>
      <w:r>
        <w:rPr/>
        <w:t>represents</w:t>
      </w:r>
      <w:r>
        <w:rPr>
          <w:spacing w:val="-17"/>
        </w:rPr>
        <w:t> </w:t>
      </w:r>
      <w:r>
        <w:rPr/>
        <w:t>the</w:t>
      </w:r>
      <w:r>
        <w:rPr>
          <w:spacing w:val="-17"/>
        </w:rPr>
        <w:t> </w:t>
      </w:r>
      <w:r>
        <w:rPr/>
        <w:t>best</w:t>
      </w:r>
      <w:r>
        <w:rPr>
          <w:spacing w:val="-17"/>
        </w:rPr>
        <w:t> </w:t>
      </w:r>
      <w:r>
        <w:rPr/>
        <w:t>fit</w:t>
      </w:r>
      <w:r>
        <w:rPr>
          <w:spacing w:val="-17"/>
        </w:rPr>
        <w:t> </w:t>
      </w:r>
      <w:r>
        <w:rPr/>
        <w:t>to</w:t>
      </w:r>
      <w:r>
        <w:rPr>
          <w:spacing w:val="-17"/>
        </w:rPr>
        <w:t> </w:t>
      </w:r>
      <w:r>
        <w:rPr/>
        <w:t>the</w:t>
      </w:r>
      <w:r>
        <w:rPr>
          <w:spacing w:val="-17"/>
        </w:rPr>
        <w:t> </w:t>
      </w:r>
      <w:r>
        <w:rPr/>
        <w:t>data</w:t>
      </w:r>
      <w:r>
        <w:rPr>
          <w:spacing w:val="-18"/>
        </w:rPr>
        <w:t> </w:t>
      </w:r>
      <w:r>
        <w:rPr/>
        <w:t>given</w:t>
      </w:r>
      <w:r>
        <w:rPr>
          <w:spacing w:val="-17"/>
        </w:rPr>
        <w:t> </w:t>
      </w:r>
      <w:r>
        <w:rPr/>
        <w:t>the</w:t>
      </w:r>
      <w:r>
        <w:rPr>
          <w:spacing w:val="-17"/>
        </w:rPr>
        <w:t> </w:t>
      </w:r>
      <w:r>
        <w:rPr/>
        <w:t>assumptions</w:t>
      </w:r>
      <w:r>
        <w:rPr>
          <w:spacing w:val="-18"/>
        </w:rPr>
        <w:t> </w:t>
      </w:r>
      <w:r>
        <w:rPr/>
        <w:t>made. There</w:t>
      </w:r>
      <w:r>
        <w:rPr>
          <w:spacing w:val="-30"/>
        </w:rPr>
        <w:t> </w:t>
      </w:r>
      <w:r>
        <w:rPr/>
        <w:t>were</w:t>
      </w:r>
      <w:r>
        <w:rPr>
          <w:spacing w:val="-30"/>
        </w:rPr>
        <w:t> </w:t>
      </w:r>
      <w:r>
        <w:rPr/>
        <w:t>no</w:t>
      </w:r>
      <w:r>
        <w:rPr>
          <w:spacing w:val="-30"/>
        </w:rPr>
        <w:t> </w:t>
      </w:r>
      <w:r>
        <w:rPr/>
        <w:t>difficulties</w:t>
      </w:r>
      <w:r>
        <w:rPr>
          <w:spacing w:val="-30"/>
        </w:rPr>
        <w:t> </w:t>
      </w:r>
      <w:r>
        <w:rPr/>
        <w:t>in</w:t>
      </w:r>
      <w:r>
        <w:rPr>
          <w:spacing w:val="-30"/>
        </w:rPr>
        <w:t> </w:t>
      </w:r>
      <w:r>
        <w:rPr/>
        <w:t>inverting</w:t>
      </w:r>
      <w:r>
        <w:rPr>
          <w:spacing w:val="-30"/>
        </w:rPr>
        <w:t> </w:t>
      </w:r>
      <w:r>
        <w:rPr/>
        <w:t>the</w:t>
      </w:r>
      <w:r>
        <w:rPr>
          <w:spacing w:val="-30"/>
        </w:rPr>
        <w:t> </w:t>
      </w:r>
      <w:r>
        <w:rPr/>
        <w:t>Hessian</w:t>
      </w:r>
      <w:r>
        <w:rPr>
          <w:spacing w:val="-30"/>
        </w:rPr>
        <w:t> </w:t>
      </w:r>
      <w:r>
        <w:rPr/>
        <w:t>to</w:t>
      </w:r>
      <w:r>
        <w:rPr>
          <w:spacing w:val="-30"/>
        </w:rPr>
        <w:t> </w:t>
      </w:r>
      <w:r>
        <w:rPr/>
        <w:t>obtain</w:t>
      </w:r>
      <w:r>
        <w:rPr>
          <w:spacing w:val="-30"/>
        </w:rPr>
        <w:t> </w:t>
      </w:r>
      <w:r>
        <w:rPr/>
        <w:t>estimates</w:t>
      </w:r>
      <w:r>
        <w:rPr>
          <w:spacing w:val="-30"/>
        </w:rPr>
        <w:t> </w:t>
      </w:r>
      <w:r>
        <w:rPr/>
        <w:t>of</w:t>
      </w:r>
      <w:r>
        <w:rPr>
          <w:spacing w:val="-30"/>
        </w:rPr>
        <w:t> </w:t>
      </w:r>
      <w:r>
        <w:rPr>
          <w:spacing w:val="-4"/>
        </w:rPr>
        <w:t>variability,</w:t>
      </w:r>
      <w:r>
        <w:rPr>
          <w:spacing w:val="-30"/>
        </w:rPr>
        <w:t> </w:t>
      </w:r>
      <w:r>
        <w:rPr/>
        <w:t>although </w:t>
      </w:r>
      <w:r>
        <w:rPr>
          <w:spacing w:val="-4"/>
        </w:rPr>
        <w:t>much</w:t>
      </w:r>
      <w:r>
        <w:rPr>
          <w:spacing w:val="-13"/>
        </w:rPr>
        <w:t> </w:t>
      </w:r>
      <w:r>
        <w:rPr/>
        <w:t>of</w:t>
      </w:r>
      <w:r>
        <w:rPr>
          <w:spacing w:val="-13"/>
        </w:rPr>
        <w:t> </w:t>
      </w:r>
      <w:r>
        <w:rPr/>
        <w:t>the</w:t>
      </w:r>
      <w:r>
        <w:rPr>
          <w:spacing w:val="-13"/>
        </w:rPr>
        <w:t> </w:t>
      </w:r>
      <w:r>
        <w:rPr/>
        <w:t>early</w:t>
      </w:r>
      <w:r>
        <w:rPr>
          <w:spacing w:val="-13"/>
        </w:rPr>
        <w:t> </w:t>
      </w:r>
      <w:r>
        <w:rPr/>
        <w:t>model</w:t>
      </w:r>
      <w:r>
        <w:rPr>
          <w:spacing w:val="-13"/>
        </w:rPr>
        <w:t> </w:t>
      </w:r>
      <w:r>
        <w:rPr/>
        <w:t>investigation</w:t>
      </w:r>
      <w:r>
        <w:rPr>
          <w:spacing w:val="-13"/>
        </w:rPr>
        <w:t> </w:t>
      </w:r>
      <w:r>
        <w:rPr>
          <w:spacing w:val="-3"/>
        </w:rPr>
        <w:t>was</w:t>
      </w:r>
      <w:r>
        <w:rPr>
          <w:spacing w:val="-13"/>
        </w:rPr>
        <w:t> </w:t>
      </w:r>
      <w:r>
        <w:rPr/>
        <w:t>done</w:t>
      </w:r>
      <w:r>
        <w:rPr>
          <w:spacing w:val="-13"/>
        </w:rPr>
        <w:t> </w:t>
      </w:r>
      <w:r>
        <w:rPr/>
        <w:t>without</w:t>
      </w:r>
      <w:r>
        <w:rPr>
          <w:spacing w:val="-13"/>
        </w:rPr>
        <w:t> </w:t>
      </w:r>
      <w:r>
        <w:rPr/>
        <w:t>attempting</w:t>
      </w:r>
      <w:r>
        <w:rPr>
          <w:spacing w:val="-13"/>
        </w:rPr>
        <w:t> </w:t>
      </w:r>
      <w:r>
        <w:rPr/>
        <w:t>to</w:t>
      </w:r>
      <w:r>
        <w:rPr>
          <w:spacing w:val="-13"/>
        </w:rPr>
        <w:t> </w:t>
      </w:r>
      <w:r>
        <w:rPr/>
        <w:t>estimate</w:t>
      </w:r>
      <w:r>
        <w:rPr>
          <w:spacing w:val="-13"/>
        </w:rPr>
        <w:t> </w:t>
      </w:r>
      <w:r>
        <w:rPr/>
        <w:t>a</w:t>
      </w:r>
      <w:r>
        <w:rPr>
          <w:spacing w:val="-13"/>
        </w:rPr>
        <w:t> </w:t>
      </w:r>
      <w:r>
        <w:rPr/>
        <w:t>Hessian.</w:t>
      </w:r>
    </w:p>
    <w:p>
      <w:pPr>
        <w:pStyle w:val="BodyText"/>
      </w:pPr>
    </w:p>
    <w:p>
      <w:pPr>
        <w:pStyle w:val="BodyText"/>
        <w:spacing w:before="2"/>
        <w:rPr>
          <w:sz w:val="33"/>
        </w:rPr>
      </w:pPr>
    </w:p>
    <w:p>
      <w:pPr>
        <w:pStyle w:val="Heading2"/>
        <w:numPr>
          <w:ilvl w:val="1"/>
          <w:numId w:val="12"/>
        </w:numPr>
        <w:tabs>
          <w:tab w:pos="896" w:val="left" w:leader="none"/>
        </w:tabs>
        <w:spacing w:line="240" w:lineRule="auto" w:before="1" w:after="0"/>
        <w:ind w:left="895" w:right="0" w:hanging="735"/>
        <w:jc w:val="both"/>
      </w:pPr>
      <w:bookmarkStart w:name="Base Model Results" w:id="146"/>
      <w:bookmarkEnd w:id="146"/>
      <w:r>
        <w:rPr>
          <w:b w:val="0"/>
        </w:rPr>
      </w:r>
      <w:bookmarkStart w:name="_bookmark63" w:id="147"/>
      <w:bookmarkEnd w:id="147"/>
      <w:r>
        <w:rPr>
          <w:b w:val="0"/>
        </w:rPr>
      </w:r>
      <w:bookmarkStart w:name="_bookmark63" w:id="148"/>
      <w:bookmarkEnd w:id="148"/>
      <w:r>
        <w:rPr/>
        <w:t>Base</w:t>
      </w:r>
      <w:r>
        <w:rPr/>
        <w:t> Model</w:t>
      </w:r>
      <w:r>
        <w:rPr>
          <w:spacing w:val="-2"/>
        </w:rPr>
        <w:t> </w:t>
      </w:r>
      <w:r>
        <w:rPr/>
        <w:t>Results</w:t>
      </w:r>
    </w:p>
    <w:p>
      <w:pPr>
        <w:pStyle w:val="BodyText"/>
        <w:spacing w:before="2"/>
        <w:rPr>
          <w:b/>
          <w:sz w:val="39"/>
        </w:rPr>
      </w:pPr>
    </w:p>
    <w:p>
      <w:pPr>
        <w:pStyle w:val="BodyText"/>
        <w:spacing w:line="254" w:lineRule="auto"/>
        <w:ind w:left="151" w:right="158"/>
        <w:jc w:val="both"/>
      </w:pPr>
      <w:r>
        <w:rPr/>
        <w:t>The base model parameter estimates along with approximate asymptotic standard</w:t>
      </w:r>
      <w:r>
        <w:rPr>
          <w:spacing w:val="-28"/>
        </w:rPr>
        <w:t> </w:t>
      </w:r>
      <w:r>
        <w:rPr/>
        <w:t>errors are shown in </w:t>
      </w:r>
      <w:r>
        <w:rPr>
          <w:spacing w:val="-4"/>
        </w:rPr>
        <w:t>Table </w:t>
      </w:r>
      <w:hyperlink w:history="true" w:anchor="_bookmark150">
        <w:r>
          <w:rPr>
            <w:color w:val="0000FF"/>
          </w:rPr>
          <w:t>17 </w:t>
        </w:r>
      </w:hyperlink>
      <w:r>
        <w:rPr/>
        <w:t>and the likelihood components are shown in </w:t>
      </w:r>
      <w:r>
        <w:rPr>
          <w:spacing w:val="-4"/>
        </w:rPr>
        <w:t>Table </w:t>
      </w:r>
      <w:hyperlink w:history="true" w:anchor="_bookmark152">
        <w:r>
          <w:rPr>
            <w:color w:val="0000FF"/>
          </w:rPr>
          <w:t>19</w:t>
        </w:r>
      </w:hyperlink>
      <w:r>
        <w:rPr/>
        <w:t>. Estimates of </w:t>
      </w:r>
      <w:r>
        <w:rPr>
          <w:w w:val="95"/>
        </w:rPr>
        <w:t>derived reference points and approximate 95% asymptotic confidence </w:t>
      </w:r>
      <w:r>
        <w:rPr>
          <w:spacing w:val="-3"/>
          <w:w w:val="95"/>
        </w:rPr>
        <w:t>intervals </w:t>
      </w:r>
      <w:r>
        <w:rPr>
          <w:w w:val="95"/>
        </w:rPr>
        <w:t>are shown in </w:t>
      </w:r>
      <w:r>
        <w:rPr>
          <w:spacing w:val="-4"/>
        </w:rPr>
        <w:t>Table </w:t>
      </w:r>
      <w:hyperlink w:history="true" w:anchor="_bookmark153">
        <w:r>
          <w:rPr>
            <w:color w:val="0000FF"/>
          </w:rPr>
          <w:t>20</w:t>
        </w:r>
      </w:hyperlink>
      <w:r>
        <w:rPr/>
        <w:t>. Estimates of stock size </w:t>
      </w:r>
      <w:r>
        <w:rPr>
          <w:spacing w:val="-4"/>
        </w:rPr>
        <w:t>over </w:t>
      </w:r>
      <w:r>
        <w:rPr/>
        <w:t>time are shown in </w:t>
      </w:r>
      <w:r>
        <w:rPr>
          <w:spacing w:val="-4"/>
        </w:rPr>
        <w:t>Table</w:t>
      </w:r>
      <w:r>
        <w:rPr>
          <w:spacing w:val="17"/>
        </w:rPr>
        <w:t> </w:t>
      </w:r>
      <w:hyperlink w:history="true" w:anchor="_bookmark154">
        <w:r>
          <w:rPr>
            <w:color w:val="0000FF"/>
          </w:rPr>
          <w:t>21</w:t>
        </w:r>
      </w:hyperlink>
      <w:r>
        <w:rPr/>
        <w:t>.</w:t>
      </w:r>
    </w:p>
    <w:p>
      <w:pPr>
        <w:pStyle w:val="BodyText"/>
      </w:pPr>
    </w:p>
    <w:p>
      <w:pPr>
        <w:pStyle w:val="BodyText"/>
        <w:spacing w:before="4"/>
        <w:rPr>
          <w:sz w:val="30"/>
        </w:rPr>
      </w:pPr>
    </w:p>
    <w:p>
      <w:pPr>
        <w:pStyle w:val="Heading3"/>
        <w:numPr>
          <w:ilvl w:val="2"/>
          <w:numId w:val="12"/>
        </w:numPr>
        <w:tabs>
          <w:tab w:pos="982" w:val="left" w:leader="none"/>
        </w:tabs>
        <w:spacing w:line="240" w:lineRule="auto" w:before="0" w:after="0"/>
        <w:ind w:left="981" w:right="0" w:hanging="821"/>
        <w:jc w:val="both"/>
      </w:pPr>
      <w:bookmarkStart w:name="Parameter Estimates" w:id="149"/>
      <w:bookmarkEnd w:id="149"/>
      <w:r>
        <w:rPr>
          <w:b w:val="0"/>
        </w:rPr>
      </w:r>
      <w:bookmarkStart w:name="_bookmark64" w:id="150"/>
      <w:bookmarkEnd w:id="150"/>
      <w:r>
        <w:rPr>
          <w:b w:val="0"/>
        </w:rPr>
      </w:r>
      <w:bookmarkStart w:name="_bookmark64" w:id="151"/>
      <w:bookmarkEnd w:id="151"/>
      <w:r>
        <w:rPr/>
        <w:t>P</w:t>
      </w:r>
      <w:r>
        <w:rPr/>
        <w:t>arameter</w:t>
      </w:r>
      <w:r>
        <w:rPr>
          <w:spacing w:val="25"/>
        </w:rPr>
        <w:t> </w:t>
      </w:r>
      <w:r>
        <w:rPr/>
        <w:t>Estimates</w:t>
      </w:r>
    </w:p>
    <w:p>
      <w:pPr>
        <w:pStyle w:val="BodyText"/>
        <w:rPr>
          <w:b/>
        </w:rPr>
      </w:pPr>
    </w:p>
    <w:p>
      <w:pPr>
        <w:pStyle w:val="BodyText"/>
        <w:spacing w:line="254" w:lineRule="auto" w:before="181"/>
        <w:ind w:left="160" w:right="160"/>
        <w:jc w:val="both"/>
      </w:pPr>
      <w:r>
        <w:rPr/>
        <w:t>Natural mortality </w:t>
      </w:r>
      <w:r>
        <w:rPr>
          <w:spacing w:val="1"/>
        </w:rPr>
        <w:t>be </w:t>
      </w:r>
      <w:r>
        <w:rPr/>
        <w:t>sex </w:t>
      </w:r>
      <w:r>
        <w:rPr>
          <w:spacing w:val="-3"/>
        </w:rPr>
        <w:t>was </w:t>
      </w:r>
      <w:r>
        <w:rPr/>
        <w:t>estimated directly within the model. Natural mortality </w:t>
      </w:r>
      <w:r>
        <w:rPr>
          <w:spacing w:val="-3"/>
        </w:rPr>
        <w:t>was </w:t>
      </w:r>
      <w:r>
        <w:rPr/>
        <w:t>estimated</w:t>
      </w:r>
      <w:r>
        <w:rPr>
          <w:spacing w:val="-9"/>
        </w:rPr>
        <w:t> </w:t>
      </w:r>
      <w:r>
        <w:rPr/>
        <w:t>to</w:t>
      </w:r>
      <w:r>
        <w:rPr>
          <w:spacing w:val="-9"/>
        </w:rPr>
        <w:t> </w:t>
      </w:r>
      <w:r>
        <w:rPr>
          <w:spacing w:val="1"/>
        </w:rPr>
        <w:t>be</w:t>
      </w:r>
      <w:r>
        <w:rPr>
          <w:spacing w:val="-9"/>
        </w:rPr>
        <w:t> </w:t>
      </w:r>
      <w:r>
        <w:rPr/>
        <w:t>0.159</w:t>
      </w:r>
      <w:r>
        <w:rPr>
          <w:spacing w:val="-9"/>
        </w:rPr>
        <w:t> </w:t>
      </w:r>
      <w:r>
        <w:rPr/>
        <w:t>for</w:t>
      </w:r>
      <w:r>
        <w:rPr>
          <w:spacing w:val="-9"/>
        </w:rPr>
        <w:t> </w:t>
      </w:r>
      <w:r>
        <w:rPr/>
        <w:t>female</w:t>
      </w:r>
      <w:r>
        <w:rPr>
          <w:spacing w:val="-9"/>
        </w:rPr>
        <w:t> </w:t>
      </w:r>
      <w:r>
        <w:rPr/>
        <w:t>fish</w:t>
      </w:r>
      <w:r>
        <w:rPr>
          <w:spacing w:val="-9"/>
        </w:rPr>
        <w:t> </w:t>
      </w:r>
      <w:r>
        <w:rPr/>
        <w:t>and</w:t>
      </w:r>
      <w:r>
        <w:rPr>
          <w:spacing w:val="-9"/>
        </w:rPr>
        <w:t> </w:t>
      </w:r>
      <w:r>
        <w:rPr/>
        <w:t>0.164</w:t>
      </w:r>
      <w:r>
        <w:rPr>
          <w:spacing w:val="-9"/>
        </w:rPr>
        <w:t> </w:t>
      </w:r>
      <w:r>
        <w:rPr/>
        <w:t>for</w:t>
      </w:r>
      <w:r>
        <w:rPr>
          <w:spacing w:val="-9"/>
        </w:rPr>
        <w:t> </w:t>
      </w:r>
      <w:r>
        <w:rPr/>
        <w:t>male</w:t>
      </w:r>
      <w:r>
        <w:rPr>
          <w:spacing w:val="-9"/>
        </w:rPr>
        <w:t> </w:t>
      </w:r>
      <w:r>
        <w:rPr/>
        <w:t>fish.</w:t>
      </w:r>
      <w:r>
        <w:rPr>
          <w:spacing w:val="7"/>
        </w:rPr>
        <w:t> </w:t>
      </w:r>
      <w:r>
        <w:rPr/>
        <w:t>In</w:t>
      </w:r>
      <w:r>
        <w:rPr>
          <w:spacing w:val="-9"/>
        </w:rPr>
        <w:t> </w:t>
      </w:r>
      <w:r>
        <w:rPr/>
        <w:t>comparison</w:t>
      </w:r>
      <w:r>
        <w:rPr>
          <w:spacing w:val="-9"/>
        </w:rPr>
        <w:t> </w:t>
      </w:r>
      <w:r>
        <w:rPr/>
        <w:t>the</w:t>
      </w:r>
      <w:r>
        <w:rPr>
          <w:spacing w:val="-9"/>
        </w:rPr>
        <w:t> </w:t>
      </w:r>
      <w:r>
        <w:rPr/>
        <w:t>estimates from</w:t>
      </w:r>
      <w:r>
        <w:rPr>
          <w:spacing w:val="-10"/>
        </w:rPr>
        <w:t> </w:t>
      </w:r>
      <w:r>
        <w:rPr/>
        <w:t>the</w:t>
      </w:r>
      <w:r>
        <w:rPr>
          <w:spacing w:val="-10"/>
        </w:rPr>
        <w:t> </w:t>
      </w:r>
      <w:r>
        <w:rPr/>
        <w:t>2015</w:t>
      </w:r>
      <w:r>
        <w:rPr>
          <w:spacing w:val="-10"/>
        </w:rPr>
        <w:t> </w:t>
      </w:r>
      <w:r>
        <w:rPr/>
        <w:t>assessment</w:t>
      </w:r>
      <w:r>
        <w:rPr>
          <w:spacing w:val="-10"/>
        </w:rPr>
        <w:t> </w:t>
      </w:r>
      <w:r>
        <w:rPr/>
        <w:t>were</w:t>
      </w:r>
      <w:r>
        <w:rPr>
          <w:spacing w:val="-10"/>
        </w:rPr>
        <w:t> </w:t>
      </w:r>
      <w:r>
        <w:rPr/>
        <w:t>0.145</w:t>
      </w:r>
      <w:r>
        <w:rPr>
          <w:spacing w:val="-10"/>
        </w:rPr>
        <w:t> </w:t>
      </w:r>
      <w:r>
        <w:rPr/>
        <w:t>and</w:t>
      </w:r>
      <w:r>
        <w:rPr>
          <w:spacing w:val="-10"/>
        </w:rPr>
        <w:t> </w:t>
      </w:r>
      <w:r>
        <w:rPr/>
        <w:t>0.154</w:t>
      </w:r>
      <w:r>
        <w:rPr>
          <w:spacing w:val="-10"/>
        </w:rPr>
        <w:t> </w:t>
      </w:r>
      <w:r>
        <w:rPr/>
        <w:t>for</w:t>
      </w:r>
      <w:r>
        <w:rPr>
          <w:spacing w:val="-10"/>
        </w:rPr>
        <w:t> </w:t>
      </w:r>
      <w:r>
        <w:rPr/>
        <w:t>female</w:t>
      </w:r>
      <w:r>
        <w:rPr>
          <w:spacing w:val="-10"/>
        </w:rPr>
        <w:t> </w:t>
      </w:r>
      <w:r>
        <w:rPr/>
        <w:t>and</w:t>
      </w:r>
      <w:r>
        <w:rPr>
          <w:spacing w:val="-10"/>
        </w:rPr>
        <w:t> </w:t>
      </w:r>
      <w:r>
        <w:rPr/>
        <w:t>male</w:t>
      </w:r>
      <w:r>
        <w:rPr>
          <w:spacing w:val="-10"/>
        </w:rPr>
        <w:t> </w:t>
      </w:r>
      <w:r>
        <w:rPr/>
        <w:t>fish,</w:t>
      </w:r>
      <w:r>
        <w:rPr>
          <w:spacing w:val="-10"/>
        </w:rPr>
        <w:t> </w:t>
      </w:r>
      <w:r>
        <w:rPr/>
        <w:t>respectively.</w:t>
      </w:r>
    </w:p>
    <w:p>
      <w:pPr>
        <w:pStyle w:val="BodyText"/>
        <w:spacing w:before="10"/>
      </w:pPr>
    </w:p>
    <w:p>
      <w:pPr>
        <w:pStyle w:val="BodyText"/>
        <w:spacing w:line="254" w:lineRule="auto"/>
        <w:ind w:left="154" w:right="154" w:firstLine="5"/>
        <w:jc w:val="both"/>
      </w:pPr>
      <w:r>
        <w:rPr/>
        <w:t>Steepness</w:t>
      </w:r>
      <w:r>
        <w:rPr>
          <w:spacing w:val="-22"/>
        </w:rPr>
        <w:t> </w:t>
      </w:r>
      <w:r>
        <w:rPr>
          <w:spacing w:val="-3"/>
        </w:rPr>
        <w:t>was</w:t>
      </w:r>
      <w:r>
        <w:rPr>
          <w:spacing w:val="-22"/>
        </w:rPr>
        <w:t> </w:t>
      </w:r>
      <w:r>
        <w:rPr/>
        <w:t>also</w:t>
      </w:r>
      <w:r>
        <w:rPr>
          <w:spacing w:val="-22"/>
        </w:rPr>
        <w:t> </w:t>
      </w:r>
      <w:r>
        <w:rPr/>
        <w:t>estimated</w:t>
      </w:r>
      <w:r>
        <w:rPr>
          <w:spacing w:val="-22"/>
        </w:rPr>
        <w:t> </w:t>
      </w:r>
      <w:r>
        <w:rPr/>
        <w:t>within</w:t>
      </w:r>
      <w:r>
        <w:rPr>
          <w:spacing w:val="-22"/>
        </w:rPr>
        <w:t> </w:t>
      </w:r>
      <w:r>
        <w:rPr/>
        <w:t>the</w:t>
      </w:r>
      <w:r>
        <w:rPr>
          <w:spacing w:val="-22"/>
        </w:rPr>
        <w:t> </w:t>
      </w:r>
      <w:r>
        <w:rPr/>
        <w:t>model,</w:t>
      </w:r>
      <w:r>
        <w:rPr>
          <w:spacing w:val="-22"/>
        </w:rPr>
        <w:t> </w:t>
      </w:r>
      <w:r>
        <w:rPr/>
        <w:t>consistent</w:t>
      </w:r>
      <w:r>
        <w:rPr>
          <w:spacing w:val="-22"/>
        </w:rPr>
        <w:t> </w:t>
      </w:r>
      <w:r>
        <w:rPr/>
        <w:t>with</w:t>
      </w:r>
      <w:r>
        <w:rPr>
          <w:spacing w:val="-22"/>
        </w:rPr>
        <w:t> </w:t>
      </w:r>
      <w:r>
        <w:rPr/>
        <w:t>the</w:t>
      </w:r>
      <w:r>
        <w:rPr>
          <w:spacing w:val="-22"/>
        </w:rPr>
        <w:t> </w:t>
      </w:r>
      <w:r>
        <w:rPr/>
        <w:t>approach</w:t>
      </w:r>
      <w:r>
        <w:rPr>
          <w:spacing w:val="-22"/>
        </w:rPr>
        <w:t> </w:t>
      </w:r>
      <w:r>
        <w:rPr/>
        <w:t>applied</w:t>
      </w:r>
      <w:r>
        <w:rPr>
          <w:spacing w:val="-22"/>
        </w:rPr>
        <w:t> </w:t>
      </w:r>
      <w:r>
        <w:rPr/>
        <w:t>in</w:t>
      </w:r>
      <w:r>
        <w:rPr>
          <w:spacing w:val="-22"/>
        </w:rPr>
        <w:t> </w:t>
      </w:r>
      <w:r>
        <w:rPr/>
        <w:t>the 2013 full and 2015 update assessment. The estimate of steepness from the</w:t>
      </w:r>
      <w:r>
        <w:rPr>
          <w:spacing w:val="-35"/>
        </w:rPr>
        <w:t> </w:t>
      </w:r>
      <w:r>
        <w:rPr/>
        <w:t>Beverton-Holt</w:t>
      </w:r>
    </w:p>
    <w:p>
      <w:pPr>
        <w:spacing w:after="0" w:line="254" w:lineRule="auto"/>
        <w:jc w:val="both"/>
        <w:sectPr>
          <w:pgSz w:w="12240" w:h="15840"/>
          <w:pgMar w:header="0" w:footer="822" w:top="1420" w:bottom="1020" w:left="1280" w:right="1280"/>
        </w:sectPr>
      </w:pPr>
    </w:p>
    <w:p>
      <w:pPr>
        <w:pStyle w:val="BodyText"/>
        <w:spacing w:line="254" w:lineRule="auto" w:before="39"/>
        <w:ind w:left="160" w:right="159"/>
        <w:jc w:val="both"/>
      </w:pPr>
      <w:r>
        <w:rPr/>
        <w:t>stock</w:t>
      </w:r>
      <w:r>
        <w:rPr>
          <w:spacing w:val="-30"/>
        </w:rPr>
        <w:t> </w:t>
      </w:r>
      <w:r>
        <w:rPr/>
        <w:t>recruitment</w:t>
      </w:r>
      <w:r>
        <w:rPr>
          <w:spacing w:val="-30"/>
        </w:rPr>
        <w:t> </w:t>
      </w:r>
      <w:r>
        <w:rPr/>
        <w:t>curve</w:t>
      </w:r>
      <w:r>
        <w:rPr>
          <w:spacing w:val="-30"/>
        </w:rPr>
        <w:t> </w:t>
      </w:r>
      <w:r>
        <w:rPr>
          <w:spacing w:val="-3"/>
        </w:rPr>
        <w:t>was</w:t>
      </w:r>
      <w:r>
        <w:rPr>
          <w:spacing w:val="-30"/>
        </w:rPr>
        <w:t> </w:t>
      </w:r>
      <w:r>
        <w:rPr/>
        <w:t>estimated</w:t>
      </w:r>
      <w:r>
        <w:rPr>
          <w:spacing w:val="-31"/>
        </w:rPr>
        <w:t> </w:t>
      </w:r>
      <w:r>
        <w:rPr/>
        <w:t>at</w:t>
      </w:r>
      <w:r>
        <w:rPr>
          <w:spacing w:val="-30"/>
        </w:rPr>
        <w:t> </w:t>
      </w:r>
      <w:r>
        <w:rPr/>
        <w:t>0.84.</w:t>
      </w:r>
      <w:r>
        <w:rPr>
          <w:spacing w:val="-21"/>
        </w:rPr>
        <w:t> </w:t>
      </w:r>
      <w:r>
        <w:rPr/>
        <w:t>The</w:t>
      </w:r>
      <w:r>
        <w:rPr>
          <w:spacing w:val="-31"/>
        </w:rPr>
        <w:t> </w:t>
      </w:r>
      <w:r>
        <w:rPr/>
        <w:t>previous</w:t>
      </w:r>
      <w:r>
        <w:rPr>
          <w:spacing w:val="-30"/>
        </w:rPr>
        <w:t> </w:t>
      </w:r>
      <w:r>
        <w:rPr/>
        <w:t>update</w:t>
      </w:r>
      <w:r>
        <w:rPr>
          <w:spacing w:val="-30"/>
        </w:rPr>
        <w:t> </w:t>
      </w:r>
      <w:r>
        <w:rPr/>
        <w:t>assessment</w:t>
      </w:r>
      <w:r>
        <w:rPr>
          <w:spacing w:val="-30"/>
        </w:rPr>
        <w:t> </w:t>
      </w:r>
      <w:r>
        <w:rPr/>
        <w:t>estimated</w:t>
      </w:r>
      <w:r>
        <w:rPr>
          <w:spacing w:val="-30"/>
        </w:rPr>
        <w:t> </w:t>
      </w:r>
      <w:r>
        <w:rPr/>
        <w:t>a steepness of</w:t>
      </w:r>
      <w:r>
        <w:rPr>
          <w:spacing w:val="-22"/>
        </w:rPr>
        <w:t> </w:t>
      </w:r>
      <w:r>
        <w:rPr/>
        <w:t>0.89.</w:t>
      </w:r>
    </w:p>
    <w:p>
      <w:pPr>
        <w:pStyle w:val="BodyText"/>
        <w:spacing w:before="10"/>
        <w:rPr>
          <w:sz w:val="20"/>
        </w:rPr>
      </w:pPr>
    </w:p>
    <w:p>
      <w:pPr>
        <w:pStyle w:val="BodyText"/>
        <w:spacing w:line="254" w:lineRule="auto"/>
        <w:ind w:left="151" w:right="113"/>
        <w:jc w:val="both"/>
      </w:pPr>
      <w:r>
        <w:rPr/>
        <w:t>The</w:t>
      </w:r>
      <w:r>
        <w:rPr>
          <w:spacing w:val="-13"/>
        </w:rPr>
        <w:t> </w:t>
      </w:r>
      <w:r>
        <w:rPr/>
        <w:t>estimates</w:t>
      </w:r>
      <w:r>
        <w:rPr>
          <w:spacing w:val="-12"/>
        </w:rPr>
        <w:t> </w:t>
      </w:r>
      <w:r>
        <w:rPr/>
        <w:t>of</w:t>
      </w:r>
      <w:r>
        <w:rPr>
          <w:spacing w:val="-13"/>
        </w:rPr>
        <w:t> </w:t>
      </w:r>
      <w:r>
        <w:rPr/>
        <w:t>maximum</w:t>
      </w:r>
      <w:r>
        <w:rPr>
          <w:spacing w:val="-12"/>
        </w:rPr>
        <w:t> </w:t>
      </w:r>
      <w:r>
        <w:rPr/>
        <w:t>length</w:t>
      </w:r>
      <w:r>
        <w:rPr>
          <w:spacing w:val="-12"/>
        </w:rPr>
        <w:t> </w:t>
      </w:r>
      <w:r>
        <w:rPr/>
        <w:t>and</w:t>
      </w:r>
      <w:r>
        <w:rPr>
          <w:spacing w:val="-12"/>
        </w:rPr>
        <w:t> </w:t>
      </w:r>
      <w:r>
        <w:rPr/>
        <w:t>the</w:t>
      </w:r>
      <w:r>
        <w:rPr>
          <w:spacing w:val="-12"/>
        </w:rPr>
        <w:t> </w:t>
      </w:r>
      <w:r>
        <w:rPr>
          <w:spacing w:val="-3"/>
        </w:rPr>
        <w:t>von</w:t>
      </w:r>
      <w:r>
        <w:rPr>
          <w:spacing w:val="-13"/>
        </w:rPr>
        <w:t> </w:t>
      </w:r>
      <w:r>
        <w:rPr/>
        <w:t>Bertanlaffy</w:t>
      </w:r>
      <w:r>
        <w:rPr>
          <w:spacing w:val="-12"/>
        </w:rPr>
        <w:t> </w:t>
      </w:r>
      <w:r>
        <w:rPr/>
        <w:t>growth</w:t>
      </w:r>
      <w:r>
        <w:rPr>
          <w:spacing w:val="-13"/>
        </w:rPr>
        <w:t> </w:t>
      </w:r>
      <w:r>
        <w:rPr/>
        <w:t>coefficient,</w:t>
      </w:r>
      <w:r>
        <w:rPr>
          <w:spacing w:val="-11"/>
        </w:rPr>
        <w:t> </w:t>
      </w:r>
      <w:r>
        <w:rPr>
          <w:rFonts w:ascii="Times New Roman" w:eastAsia="Times New Roman"/>
          <w:i/>
          <w:spacing w:val="2"/>
        </w:rPr>
        <w:t>�</w:t>
      </w:r>
      <w:r>
        <w:rPr>
          <w:spacing w:val="2"/>
        </w:rPr>
        <w:t>,</w:t>
      </w:r>
      <w:r>
        <w:rPr>
          <w:spacing w:val="-12"/>
        </w:rPr>
        <w:t> </w:t>
      </w:r>
      <w:r>
        <w:rPr/>
        <w:t>were</w:t>
      </w:r>
      <w:r>
        <w:rPr>
          <w:spacing w:val="-13"/>
        </w:rPr>
        <w:t> </w:t>
      </w:r>
      <w:r>
        <w:rPr/>
        <w:t>less than</w:t>
      </w:r>
      <w:r>
        <w:rPr>
          <w:spacing w:val="-8"/>
        </w:rPr>
        <w:t> </w:t>
      </w:r>
      <w:r>
        <w:rPr/>
        <w:t>the</w:t>
      </w:r>
      <w:r>
        <w:rPr>
          <w:spacing w:val="-8"/>
        </w:rPr>
        <w:t> </w:t>
      </w:r>
      <w:r>
        <w:rPr/>
        <w:t>external</w:t>
      </w:r>
      <w:r>
        <w:rPr>
          <w:spacing w:val="-8"/>
        </w:rPr>
        <w:t> </w:t>
      </w:r>
      <w:r>
        <w:rPr/>
        <w:t>estimates</w:t>
      </w:r>
      <w:r>
        <w:rPr>
          <w:spacing w:val="-8"/>
        </w:rPr>
        <w:t> </w:t>
      </w:r>
      <w:r>
        <w:rPr/>
        <w:t>for</w:t>
      </w:r>
      <w:r>
        <w:rPr>
          <w:spacing w:val="-8"/>
        </w:rPr>
        <w:t> </w:t>
      </w:r>
      <w:r>
        <w:rPr/>
        <w:t>males</w:t>
      </w:r>
      <w:r>
        <w:rPr>
          <w:spacing w:val="-8"/>
        </w:rPr>
        <w:t> </w:t>
      </w:r>
      <w:r>
        <w:rPr/>
        <w:t>and</w:t>
      </w:r>
      <w:r>
        <w:rPr>
          <w:spacing w:val="-8"/>
        </w:rPr>
        <w:t> </w:t>
      </w:r>
      <w:r>
        <w:rPr/>
        <w:t>female</w:t>
      </w:r>
      <w:r>
        <w:rPr>
          <w:spacing w:val="-8"/>
        </w:rPr>
        <w:t> </w:t>
      </w:r>
      <w:r>
        <w:rPr/>
        <w:t>but</w:t>
      </w:r>
      <w:r>
        <w:rPr>
          <w:spacing w:val="-8"/>
        </w:rPr>
        <w:t> </w:t>
      </w:r>
      <w:r>
        <w:rPr/>
        <w:t>were</w:t>
      </w:r>
      <w:r>
        <w:rPr>
          <w:spacing w:val="-8"/>
        </w:rPr>
        <w:t> </w:t>
      </w:r>
      <w:r>
        <w:rPr/>
        <w:t>well</w:t>
      </w:r>
      <w:r>
        <w:rPr>
          <w:spacing w:val="-8"/>
        </w:rPr>
        <w:t> </w:t>
      </w:r>
      <w:r>
        <w:rPr/>
        <w:t>within</w:t>
      </w:r>
      <w:r>
        <w:rPr>
          <w:spacing w:val="-8"/>
        </w:rPr>
        <w:t> </w:t>
      </w:r>
      <w:r>
        <w:rPr/>
        <w:t>the</w:t>
      </w:r>
      <w:r>
        <w:rPr>
          <w:spacing w:val="-8"/>
        </w:rPr>
        <w:t> </w:t>
      </w:r>
      <w:r>
        <w:rPr/>
        <w:t>95%</w:t>
      </w:r>
      <w:r>
        <w:rPr>
          <w:spacing w:val="-8"/>
        </w:rPr>
        <w:t> </w:t>
      </w:r>
      <w:r>
        <w:rPr/>
        <w:t>confidence </w:t>
      </w:r>
      <w:r>
        <w:rPr>
          <w:spacing w:val="-3"/>
        </w:rPr>
        <w:t>interval </w:t>
      </w:r>
      <w:r>
        <w:rPr/>
        <w:t>given the estimated uncertainty </w:t>
      </w:r>
      <w:r>
        <w:rPr>
          <w:spacing w:val="-4"/>
        </w:rPr>
        <w:t>(Table </w:t>
      </w:r>
      <w:hyperlink w:history="true" w:anchor="_bookmark150">
        <w:r>
          <w:rPr>
            <w:color w:val="0000FF"/>
          </w:rPr>
          <w:t>17</w:t>
        </w:r>
      </w:hyperlink>
      <w:r>
        <w:rPr/>
        <w:t>). The estimated </w:t>
      </w:r>
      <w:r>
        <w:rPr>
          <w:rFonts w:ascii="Times New Roman" w:eastAsia="Times New Roman"/>
          <w:i/>
        </w:rPr>
        <w:t>� </w:t>
      </w:r>
      <w:r>
        <w:rPr/>
        <w:t>for female and male </w:t>
      </w:r>
      <w:r>
        <w:rPr>
          <w:w w:val="95"/>
        </w:rPr>
        <w:t>fish</w:t>
      </w:r>
      <w:r>
        <w:rPr>
          <w:spacing w:val="-4"/>
          <w:w w:val="95"/>
        </w:rPr>
        <w:t> </w:t>
      </w:r>
      <w:r>
        <w:rPr>
          <w:w w:val="95"/>
        </w:rPr>
        <w:t>were</w:t>
      </w:r>
      <w:r>
        <w:rPr>
          <w:spacing w:val="-4"/>
          <w:w w:val="95"/>
        </w:rPr>
        <w:t> </w:t>
      </w:r>
      <w:r>
        <w:rPr>
          <w:w w:val="95"/>
        </w:rPr>
        <w:t>greater</w:t>
      </w:r>
      <w:r>
        <w:rPr>
          <w:spacing w:val="-4"/>
          <w:w w:val="95"/>
        </w:rPr>
        <w:t> </w:t>
      </w:r>
      <w:r>
        <w:rPr>
          <w:w w:val="95"/>
        </w:rPr>
        <w:t>than</w:t>
      </w:r>
      <w:r>
        <w:rPr>
          <w:spacing w:val="-4"/>
          <w:w w:val="95"/>
        </w:rPr>
        <w:t> </w:t>
      </w:r>
      <w:r>
        <w:rPr>
          <w:w w:val="95"/>
        </w:rPr>
        <w:t>the</w:t>
      </w:r>
      <w:r>
        <w:rPr>
          <w:spacing w:val="-4"/>
          <w:w w:val="95"/>
        </w:rPr>
        <w:t> </w:t>
      </w:r>
      <w:r>
        <w:rPr>
          <w:spacing w:val="-3"/>
          <w:w w:val="95"/>
        </w:rPr>
        <w:t>values</w:t>
      </w:r>
      <w:r>
        <w:rPr>
          <w:spacing w:val="-4"/>
          <w:w w:val="95"/>
        </w:rPr>
        <w:t> </w:t>
      </w:r>
      <w:r>
        <w:rPr>
          <w:w w:val="95"/>
        </w:rPr>
        <w:t>estimated</w:t>
      </w:r>
      <w:r>
        <w:rPr>
          <w:spacing w:val="-4"/>
          <w:w w:val="95"/>
        </w:rPr>
        <w:t> </w:t>
      </w:r>
      <w:r>
        <w:rPr>
          <w:w w:val="95"/>
        </w:rPr>
        <w:t>in</w:t>
      </w:r>
      <w:r>
        <w:rPr>
          <w:spacing w:val="-4"/>
          <w:w w:val="95"/>
        </w:rPr>
        <w:t> </w:t>
      </w:r>
      <w:r>
        <w:rPr>
          <w:w w:val="95"/>
        </w:rPr>
        <w:t>the</w:t>
      </w:r>
      <w:r>
        <w:rPr>
          <w:spacing w:val="-4"/>
          <w:w w:val="95"/>
        </w:rPr>
        <w:t> </w:t>
      </w:r>
      <w:r>
        <w:rPr>
          <w:w w:val="95"/>
        </w:rPr>
        <w:t>2015</w:t>
      </w:r>
      <w:r>
        <w:rPr>
          <w:spacing w:val="-4"/>
          <w:w w:val="95"/>
        </w:rPr>
        <w:t> </w:t>
      </w:r>
      <w:r>
        <w:rPr>
          <w:w w:val="95"/>
        </w:rPr>
        <w:t>update</w:t>
      </w:r>
      <w:r>
        <w:rPr>
          <w:spacing w:val="-4"/>
          <w:w w:val="95"/>
        </w:rPr>
        <w:t> </w:t>
      </w:r>
      <w:r>
        <w:rPr>
          <w:w w:val="95"/>
        </w:rPr>
        <w:t>assessment</w:t>
      </w:r>
      <w:r>
        <w:rPr>
          <w:spacing w:val="-4"/>
          <w:w w:val="95"/>
        </w:rPr>
        <w:t> </w:t>
      </w:r>
      <w:r>
        <w:rPr>
          <w:w w:val="95"/>
        </w:rPr>
        <w:t>(0.142</w:t>
      </w:r>
      <w:r>
        <w:rPr>
          <w:spacing w:val="-4"/>
          <w:w w:val="95"/>
        </w:rPr>
        <w:t> </w:t>
      </w:r>
      <w:r>
        <w:rPr>
          <w:w w:val="95"/>
        </w:rPr>
        <w:t>versus</w:t>
      </w:r>
      <w:r>
        <w:rPr>
          <w:spacing w:val="-4"/>
          <w:w w:val="95"/>
        </w:rPr>
        <w:t> </w:t>
      </w:r>
      <w:r>
        <w:rPr>
          <w:w w:val="95"/>
        </w:rPr>
        <w:t>0.134 </w:t>
      </w:r>
      <w:r>
        <w:rPr/>
        <w:t>for</w:t>
      </w:r>
      <w:r>
        <w:rPr>
          <w:spacing w:val="-16"/>
        </w:rPr>
        <w:t> </w:t>
      </w:r>
      <w:r>
        <w:rPr/>
        <w:t>females</w:t>
      </w:r>
      <w:r>
        <w:rPr>
          <w:spacing w:val="-16"/>
        </w:rPr>
        <w:t> </w:t>
      </w:r>
      <w:r>
        <w:rPr/>
        <w:t>and</w:t>
      </w:r>
      <w:r>
        <w:rPr>
          <w:spacing w:val="-16"/>
        </w:rPr>
        <w:t> </w:t>
      </w:r>
      <w:r>
        <w:rPr/>
        <w:t>0.238</w:t>
      </w:r>
      <w:r>
        <w:rPr>
          <w:spacing w:val="-16"/>
        </w:rPr>
        <w:t> </w:t>
      </w:r>
      <w:r>
        <w:rPr/>
        <w:t>versus</w:t>
      </w:r>
      <w:r>
        <w:rPr>
          <w:spacing w:val="-16"/>
        </w:rPr>
        <w:t> </w:t>
      </w:r>
      <w:r>
        <w:rPr/>
        <w:t>0.203</w:t>
      </w:r>
      <w:r>
        <w:rPr>
          <w:spacing w:val="-16"/>
        </w:rPr>
        <w:t> </w:t>
      </w:r>
      <w:r>
        <w:rPr/>
        <w:t>for</w:t>
      </w:r>
      <w:r>
        <w:rPr>
          <w:spacing w:val="-16"/>
        </w:rPr>
        <w:t> </w:t>
      </w:r>
      <w:r>
        <w:rPr/>
        <w:t>males).</w:t>
      </w:r>
      <w:r>
        <w:rPr>
          <w:spacing w:val="-2"/>
        </w:rPr>
        <w:t> </w:t>
      </w:r>
      <w:r>
        <w:rPr/>
        <w:t>The</w:t>
      </w:r>
      <w:r>
        <w:rPr>
          <w:spacing w:val="-16"/>
        </w:rPr>
        <w:t> </w:t>
      </w:r>
      <w:r>
        <w:rPr/>
        <w:t>majority</w:t>
      </w:r>
      <w:r>
        <w:rPr>
          <w:spacing w:val="-16"/>
        </w:rPr>
        <w:t> </w:t>
      </w:r>
      <w:r>
        <w:rPr/>
        <w:t>of</w:t>
      </w:r>
      <w:r>
        <w:rPr>
          <w:spacing w:val="-16"/>
        </w:rPr>
        <w:t> </w:t>
      </w:r>
      <w:r>
        <w:rPr/>
        <w:t>growth</w:t>
      </w:r>
      <w:r>
        <w:rPr>
          <w:spacing w:val="-16"/>
        </w:rPr>
        <w:t> </w:t>
      </w:r>
      <w:r>
        <w:rPr/>
        <w:t>for</w:t>
      </w:r>
      <w:r>
        <w:rPr>
          <w:spacing w:val="-16"/>
        </w:rPr>
        <w:t> </w:t>
      </w:r>
      <w:r>
        <w:rPr/>
        <w:t>female</w:t>
      </w:r>
      <w:r>
        <w:rPr>
          <w:spacing w:val="-16"/>
        </w:rPr>
        <w:t> </w:t>
      </w:r>
      <w:r>
        <w:rPr/>
        <w:t>and</w:t>
      </w:r>
      <w:r>
        <w:rPr>
          <w:spacing w:val="-16"/>
        </w:rPr>
        <w:t> </w:t>
      </w:r>
      <w:r>
        <w:rPr/>
        <w:t>male petrale sole growth occurs at younger ages, reaching near maximum length </w:t>
      </w:r>
      <w:r>
        <w:rPr>
          <w:spacing w:val="-4"/>
        </w:rPr>
        <w:t>by </w:t>
      </w:r>
      <w:r>
        <w:rPr/>
        <w:t>age 10-15, depending</w:t>
      </w:r>
      <w:r>
        <w:rPr>
          <w:spacing w:val="-25"/>
        </w:rPr>
        <w:t> </w:t>
      </w:r>
      <w:r>
        <w:rPr/>
        <w:t>upon</w:t>
      </w:r>
      <w:r>
        <w:rPr>
          <w:spacing w:val="-25"/>
        </w:rPr>
        <w:t> </w:t>
      </w:r>
      <w:r>
        <w:rPr/>
        <w:t>sex,</w:t>
      </w:r>
      <w:r>
        <w:rPr>
          <w:spacing w:val="-25"/>
        </w:rPr>
        <w:t> </w:t>
      </w:r>
      <w:r>
        <w:rPr/>
        <w:t>with</w:t>
      </w:r>
      <w:r>
        <w:rPr>
          <w:spacing w:val="-25"/>
        </w:rPr>
        <w:t> </w:t>
      </w:r>
      <w:r>
        <w:rPr/>
        <w:t>female</w:t>
      </w:r>
      <w:r>
        <w:rPr>
          <w:spacing w:val="-25"/>
        </w:rPr>
        <w:t> </w:t>
      </w:r>
      <w:r>
        <w:rPr/>
        <w:t>petrale</w:t>
      </w:r>
      <w:r>
        <w:rPr>
          <w:spacing w:val="-25"/>
        </w:rPr>
        <w:t> </w:t>
      </w:r>
      <w:r>
        <w:rPr/>
        <w:t>sole</w:t>
      </w:r>
      <w:r>
        <w:rPr>
          <w:spacing w:val="-25"/>
        </w:rPr>
        <w:t> </w:t>
      </w:r>
      <w:r>
        <w:rPr/>
        <w:t>reaching</w:t>
      </w:r>
      <w:r>
        <w:rPr>
          <w:spacing w:val="-25"/>
        </w:rPr>
        <w:t> </w:t>
      </w:r>
      <w:r>
        <w:rPr/>
        <w:t>larger</w:t>
      </w:r>
      <w:r>
        <w:rPr>
          <w:spacing w:val="-25"/>
        </w:rPr>
        <w:t> </w:t>
      </w:r>
      <w:r>
        <w:rPr/>
        <w:t>maximum</w:t>
      </w:r>
      <w:r>
        <w:rPr>
          <w:spacing w:val="-25"/>
        </w:rPr>
        <w:t> </w:t>
      </w:r>
      <w:r>
        <w:rPr/>
        <w:t>lengths</w:t>
      </w:r>
      <w:r>
        <w:rPr>
          <w:spacing w:val="-25"/>
        </w:rPr>
        <w:t> </w:t>
      </w:r>
      <w:r>
        <w:rPr/>
        <w:t>(Figure</w:t>
      </w:r>
      <w:r>
        <w:rPr>
          <w:spacing w:val="-25"/>
        </w:rPr>
        <w:t> </w:t>
      </w:r>
      <w:hyperlink w:history="true" w:anchor="_bookmark205">
        <w:r>
          <w:rPr>
            <w:color w:val="0000FF"/>
          </w:rPr>
          <w:t>47</w:t>
        </w:r>
      </w:hyperlink>
      <w:r>
        <w:rPr/>
        <w:t>). The</w:t>
      </w:r>
      <w:r>
        <w:rPr>
          <w:spacing w:val="-24"/>
        </w:rPr>
        <w:t> </w:t>
      </w:r>
      <w:r>
        <w:rPr/>
        <w:t>spawning</w:t>
      </w:r>
      <w:r>
        <w:rPr>
          <w:spacing w:val="-24"/>
        </w:rPr>
        <w:t> </w:t>
      </w:r>
      <w:r>
        <w:rPr/>
        <w:t>output</w:t>
      </w:r>
      <w:r>
        <w:rPr>
          <w:spacing w:val="-24"/>
        </w:rPr>
        <w:t> </w:t>
      </w:r>
      <w:r>
        <w:rPr/>
        <w:t>estimated</w:t>
      </w:r>
      <w:r>
        <w:rPr>
          <w:spacing w:val="-24"/>
        </w:rPr>
        <w:t> </w:t>
      </w:r>
      <w:r>
        <w:rPr>
          <w:spacing w:val="-3"/>
        </w:rPr>
        <w:t>was</w:t>
      </w:r>
      <w:r>
        <w:rPr>
          <w:spacing w:val="-24"/>
        </w:rPr>
        <w:t> </w:t>
      </w:r>
      <w:r>
        <w:rPr/>
        <w:t>equal</w:t>
      </w:r>
      <w:r>
        <w:rPr>
          <w:spacing w:val="-24"/>
        </w:rPr>
        <w:t> </w:t>
      </w:r>
      <w:r>
        <w:rPr/>
        <w:t>to</w:t>
      </w:r>
      <w:r>
        <w:rPr>
          <w:spacing w:val="-24"/>
        </w:rPr>
        <w:t> </w:t>
      </w:r>
      <w:r>
        <w:rPr/>
        <w:t>the</w:t>
      </w:r>
      <w:r>
        <w:rPr>
          <w:spacing w:val="-24"/>
        </w:rPr>
        <w:t> </w:t>
      </w:r>
      <w:r>
        <w:rPr/>
        <w:t>spawning</w:t>
      </w:r>
      <w:r>
        <w:rPr>
          <w:spacing w:val="-24"/>
        </w:rPr>
        <w:t> </w:t>
      </w:r>
      <w:r>
        <w:rPr>
          <w:spacing w:val="-3"/>
        </w:rPr>
        <w:t>weight</w:t>
      </w:r>
      <w:r>
        <w:rPr>
          <w:spacing w:val="-24"/>
        </w:rPr>
        <w:t> </w:t>
      </w:r>
      <w:r>
        <w:rPr/>
        <w:t>of</w:t>
      </w:r>
      <w:r>
        <w:rPr>
          <w:spacing w:val="-24"/>
        </w:rPr>
        <w:t> </w:t>
      </w:r>
      <w:r>
        <w:rPr/>
        <w:t>female</w:t>
      </w:r>
      <w:r>
        <w:rPr>
          <w:spacing w:val="-24"/>
        </w:rPr>
        <w:t> </w:t>
      </w:r>
      <w:r>
        <w:rPr/>
        <w:t>fish</w:t>
      </w:r>
      <w:r>
        <w:rPr>
          <w:spacing w:val="-24"/>
        </w:rPr>
        <w:t> </w:t>
      </w:r>
      <w:r>
        <w:rPr/>
        <w:t>(Figure</w:t>
      </w:r>
      <w:r>
        <w:rPr>
          <w:spacing w:val="-24"/>
        </w:rPr>
        <w:t> </w:t>
      </w:r>
      <w:hyperlink w:history="true" w:anchor="_bookmark206">
        <w:r>
          <w:rPr>
            <w:color w:val="0000FF"/>
          </w:rPr>
          <w:t>48</w:t>
        </w:r>
      </w:hyperlink>
      <w:r>
        <w:rPr/>
        <w:t>).</w:t>
      </w:r>
    </w:p>
    <w:p>
      <w:pPr>
        <w:pStyle w:val="BodyText"/>
        <w:spacing w:before="10"/>
        <w:rPr>
          <w:sz w:val="20"/>
        </w:rPr>
      </w:pPr>
    </w:p>
    <w:p>
      <w:pPr>
        <w:pStyle w:val="BodyText"/>
        <w:spacing w:line="254" w:lineRule="auto"/>
        <w:ind w:left="160" w:right="151"/>
        <w:jc w:val="both"/>
      </w:pPr>
      <w:r>
        <w:rPr>
          <w:w w:val="95"/>
        </w:rPr>
        <w:t>Selectivity curves were estimated for the fishery and survey fleets. The estimated selectivities </w:t>
      </w:r>
      <w:r>
        <w:rPr/>
        <w:t>for the fishery fleets are shown in Figure </w:t>
      </w:r>
      <w:hyperlink w:history="true" w:anchor="_bookmark207">
        <w:r>
          <w:rPr>
            <w:color w:val="0000FF"/>
          </w:rPr>
          <w:t>49</w:t>
        </w:r>
      </w:hyperlink>
      <w:r>
        <w:rPr/>
        <w:t>. All fishery selectivities were estimated to </w:t>
      </w:r>
      <w:r>
        <w:rPr>
          <w:spacing w:val="1"/>
        </w:rPr>
        <w:t>be </w:t>
      </w:r>
      <w:r>
        <w:rPr>
          <w:w w:val="95"/>
        </w:rPr>
        <w:t>asymptotic,</w:t>
      </w:r>
      <w:r>
        <w:rPr>
          <w:spacing w:val="-12"/>
          <w:w w:val="95"/>
        </w:rPr>
        <w:t> </w:t>
      </w:r>
      <w:r>
        <w:rPr>
          <w:w w:val="95"/>
        </w:rPr>
        <w:t>reaching</w:t>
      </w:r>
      <w:r>
        <w:rPr>
          <w:spacing w:val="-14"/>
          <w:w w:val="95"/>
        </w:rPr>
        <w:t> </w:t>
      </w:r>
      <w:r>
        <w:rPr>
          <w:w w:val="95"/>
        </w:rPr>
        <w:t>maximum</w:t>
      </w:r>
      <w:r>
        <w:rPr>
          <w:spacing w:val="-14"/>
          <w:w w:val="95"/>
        </w:rPr>
        <w:t> </w:t>
      </w:r>
      <w:r>
        <w:rPr>
          <w:w w:val="95"/>
        </w:rPr>
        <w:t>selectivity</w:t>
      </w:r>
      <w:r>
        <w:rPr>
          <w:spacing w:val="-14"/>
          <w:w w:val="95"/>
        </w:rPr>
        <w:t> </w:t>
      </w:r>
      <w:r>
        <w:rPr>
          <w:w w:val="95"/>
        </w:rPr>
        <w:t>for</w:t>
      </w:r>
      <w:r>
        <w:rPr>
          <w:spacing w:val="-14"/>
          <w:w w:val="95"/>
        </w:rPr>
        <w:t> </w:t>
      </w:r>
      <w:r>
        <w:rPr>
          <w:w w:val="95"/>
        </w:rPr>
        <w:t>fish</w:t>
      </w:r>
      <w:r>
        <w:rPr>
          <w:spacing w:val="-14"/>
          <w:w w:val="95"/>
        </w:rPr>
        <w:t> </w:t>
      </w:r>
      <w:r>
        <w:rPr>
          <w:w w:val="95"/>
        </w:rPr>
        <w:t>between</w:t>
      </w:r>
      <w:r>
        <w:rPr>
          <w:spacing w:val="-14"/>
          <w:w w:val="95"/>
        </w:rPr>
        <w:t> </w:t>
      </w:r>
      <w:r>
        <w:rPr>
          <w:w w:val="95"/>
        </w:rPr>
        <w:t>35</w:t>
      </w:r>
      <w:r>
        <w:rPr>
          <w:spacing w:val="-14"/>
          <w:w w:val="95"/>
        </w:rPr>
        <w:t> </w:t>
      </w:r>
      <w:r>
        <w:rPr>
          <w:w w:val="95"/>
        </w:rPr>
        <w:t>and</w:t>
      </w:r>
      <w:r>
        <w:rPr>
          <w:spacing w:val="-14"/>
          <w:w w:val="95"/>
        </w:rPr>
        <w:t> </w:t>
      </w:r>
      <w:r>
        <w:rPr>
          <w:w w:val="95"/>
        </w:rPr>
        <w:t>40</w:t>
      </w:r>
      <w:r>
        <w:rPr>
          <w:spacing w:val="-14"/>
          <w:w w:val="95"/>
        </w:rPr>
        <w:t> </w:t>
      </w:r>
      <w:r>
        <w:rPr>
          <w:w w:val="95"/>
        </w:rPr>
        <w:t>cm.</w:t>
      </w:r>
      <w:r>
        <w:rPr>
          <w:spacing w:val="10"/>
          <w:w w:val="95"/>
        </w:rPr>
        <w:t> </w:t>
      </w:r>
      <w:r>
        <w:rPr>
          <w:w w:val="95"/>
        </w:rPr>
        <w:t>Shifts</w:t>
      </w:r>
      <w:r>
        <w:rPr>
          <w:spacing w:val="-14"/>
          <w:w w:val="95"/>
        </w:rPr>
        <w:t> </w:t>
      </w:r>
      <w:r>
        <w:rPr>
          <w:w w:val="95"/>
        </w:rPr>
        <w:t>in</w:t>
      </w:r>
      <w:r>
        <w:rPr>
          <w:spacing w:val="-14"/>
          <w:w w:val="95"/>
        </w:rPr>
        <w:t> </w:t>
      </w:r>
      <w:r>
        <w:rPr>
          <w:w w:val="95"/>
        </w:rPr>
        <w:t>selectivities </w:t>
      </w:r>
      <w:r>
        <w:rPr/>
        <w:t>for were estimated for each fleet fishery were estimated based on time blocks assumed</w:t>
      </w:r>
      <w:r>
        <w:rPr>
          <w:spacing w:val="-25"/>
        </w:rPr>
        <w:t> </w:t>
      </w:r>
      <w:r>
        <w:rPr/>
        <w:t>in the</w:t>
      </w:r>
      <w:r>
        <w:rPr>
          <w:spacing w:val="-23"/>
        </w:rPr>
        <w:t> </w:t>
      </w:r>
      <w:r>
        <w:rPr/>
        <w:t>2013</w:t>
      </w:r>
      <w:r>
        <w:rPr>
          <w:spacing w:val="-23"/>
        </w:rPr>
        <w:t> </w:t>
      </w:r>
      <w:r>
        <w:rPr/>
        <w:t>assessment</w:t>
      </w:r>
      <w:r>
        <w:rPr>
          <w:spacing w:val="-23"/>
        </w:rPr>
        <w:t> </w:t>
      </w:r>
      <w:r>
        <w:rPr/>
        <w:t>(Figure</w:t>
      </w:r>
      <w:r>
        <w:rPr>
          <w:spacing w:val="-23"/>
        </w:rPr>
        <w:t> </w:t>
      </w:r>
      <w:hyperlink w:history="true" w:anchor="_bookmark207">
        <w:r>
          <w:rPr>
            <w:color w:val="0000FF"/>
          </w:rPr>
          <w:t>49</w:t>
        </w:r>
      </w:hyperlink>
      <w:r>
        <w:rPr/>
        <w:t>).</w:t>
      </w:r>
      <w:r>
        <w:rPr>
          <w:spacing w:val="-11"/>
        </w:rPr>
        <w:t> </w:t>
      </w:r>
      <w:r>
        <w:rPr/>
        <w:t>The</w:t>
      </w:r>
      <w:r>
        <w:rPr>
          <w:spacing w:val="-23"/>
        </w:rPr>
        <w:t> </w:t>
      </w:r>
      <w:r>
        <w:rPr/>
        <w:t>estimated</w:t>
      </w:r>
      <w:r>
        <w:rPr>
          <w:spacing w:val="-23"/>
        </w:rPr>
        <w:t> </w:t>
      </w:r>
      <w:r>
        <w:rPr/>
        <w:t>retention</w:t>
      </w:r>
      <w:r>
        <w:rPr>
          <w:spacing w:val="-23"/>
        </w:rPr>
        <w:t> </w:t>
      </w:r>
      <w:r>
        <w:rPr/>
        <w:t>curves</w:t>
      </w:r>
      <w:r>
        <w:rPr>
          <w:spacing w:val="-23"/>
        </w:rPr>
        <w:t> </w:t>
      </w:r>
      <w:r>
        <w:rPr/>
        <w:t>for</w:t>
      </w:r>
      <w:r>
        <w:rPr>
          <w:spacing w:val="-23"/>
        </w:rPr>
        <w:t> </w:t>
      </w:r>
      <w:r>
        <w:rPr/>
        <w:t>each</w:t>
      </w:r>
      <w:r>
        <w:rPr>
          <w:spacing w:val="-23"/>
        </w:rPr>
        <w:t> </w:t>
      </w:r>
      <w:r>
        <w:rPr/>
        <w:t>fleet</w:t>
      </w:r>
      <w:r>
        <w:rPr>
          <w:spacing w:val="-23"/>
        </w:rPr>
        <w:t> </w:t>
      </w:r>
      <w:r>
        <w:rPr/>
        <w:t>based</w:t>
      </w:r>
      <w:r>
        <w:rPr>
          <w:spacing w:val="-23"/>
        </w:rPr>
        <w:t> </w:t>
      </w:r>
      <w:r>
        <w:rPr/>
        <w:t>on</w:t>
      </w:r>
      <w:r>
        <w:rPr>
          <w:spacing w:val="-23"/>
        </w:rPr>
        <w:t> </w:t>
      </w:r>
      <w:r>
        <w:rPr/>
        <w:t>the historical</w:t>
      </w:r>
      <w:r>
        <w:rPr>
          <w:spacing w:val="-7"/>
        </w:rPr>
        <w:t> </w:t>
      </w:r>
      <w:r>
        <w:rPr/>
        <w:t>time</w:t>
      </w:r>
      <w:r>
        <w:rPr>
          <w:spacing w:val="-7"/>
        </w:rPr>
        <w:t> </w:t>
      </w:r>
      <w:r>
        <w:rPr/>
        <w:t>blocks</w:t>
      </w:r>
      <w:r>
        <w:rPr>
          <w:spacing w:val="-7"/>
        </w:rPr>
        <w:t> </w:t>
      </w:r>
      <w:r>
        <w:rPr/>
        <w:t>and</w:t>
      </w:r>
      <w:r>
        <w:rPr>
          <w:spacing w:val="-7"/>
        </w:rPr>
        <w:t> </w:t>
      </w:r>
      <w:r>
        <w:rPr/>
        <w:t>discarded</w:t>
      </w:r>
      <w:r>
        <w:rPr>
          <w:spacing w:val="-7"/>
        </w:rPr>
        <w:t> </w:t>
      </w:r>
      <w:r>
        <w:rPr/>
        <w:t>length</w:t>
      </w:r>
      <w:r>
        <w:rPr>
          <w:spacing w:val="-7"/>
        </w:rPr>
        <w:t> </w:t>
      </w:r>
      <w:r>
        <w:rPr/>
        <w:t>composition</w:t>
      </w:r>
      <w:r>
        <w:rPr>
          <w:spacing w:val="-7"/>
        </w:rPr>
        <w:t> </w:t>
      </w:r>
      <w:r>
        <w:rPr/>
        <w:t>data</w:t>
      </w:r>
      <w:r>
        <w:rPr>
          <w:spacing w:val="-7"/>
        </w:rPr>
        <w:t> </w:t>
      </w:r>
      <w:r>
        <w:rPr/>
        <w:t>are</w:t>
      </w:r>
      <w:r>
        <w:rPr>
          <w:spacing w:val="-7"/>
        </w:rPr>
        <w:t> </w:t>
      </w:r>
      <w:r>
        <w:rPr/>
        <w:t>shown</w:t>
      </w:r>
      <w:r>
        <w:rPr>
          <w:spacing w:val="-7"/>
        </w:rPr>
        <w:t> </w:t>
      </w:r>
      <w:r>
        <w:rPr/>
        <w:t>in</w:t>
      </w:r>
      <w:r>
        <w:rPr>
          <w:spacing w:val="-7"/>
        </w:rPr>
        <w:t> </w:t>
      </w:r>
      <w:r>
        <w:rPr/>
        <w:t>Figure</w:t>
      </w:r>
      <w:r>
        <w:rPr>
          <w:spacing w:val="-7"/>
        </w:rPr>
        <w:t> </w:t>
      </w:r>
      <w:hyperlink w:history="true" w:anchor="_bookmark208">
        <w:r>
          <w:rPr>
            <w:color w:val="0000FF"/>
          </w:rPr>
          <w:t>50</w:t>
        </w:r>
      </w:hyperlink>
      <w:r>
        <w:rPr/>
        <w:t>.</w:t>
      </w:r>
      <w:r>
        <w:rPr>
          <w:spacing w:val="11"/>
        </w:rPr>
        <w:t> </w:t>
      </w:r>
      <w:r>
        <w:rPr/>
        <w:t>Sex specific</w:t>
      </w:r>
      <w:r>
        <w:rPr>
          <w:spacing w:val="-7"/>
        </w:rPr>
        <w:t> </w:t>
      </w:r>
      <w:r>
        <w:rPr/>
        <w:t>survey</w:t>
      </w:r>
      <w:r>
        <w:rPr>
          <w:spacing w:val="-7"/>
        </w:rPr>
        <w:t> </w:t>
      </w:r>
      <w:r>
        <w:rPr/>
        <w:t>selectivities</w:t>
      </w:r>
      <w:r>
        <w:rPr>
          <w:spacing w:val="-7"/>
        </w:rPr>
        <w:t> </w:t>
      </w:r>
      <w:r>
        <w:rPr/>
        <w:t>were</w:t>
      </w:r>
      <w:r>
        <w:rPr>
          <w:spacing w:val="-7"/>
        </w:rPr>
        <w:t> </w:t>
      </w:r>
      <w:r>
        <w:rPr/>
        <w:t>assumed</w:t>
      </w:r>
      <w:r>
        <w:rPr>
          <w:spacing w:val="-7"/>
        </w:rPr>
        <w:t> </w:t>
      </w:r>
      <w:r>
        <w:rPr/>
        <w:t>to</w:t>
      </w:r>
      <w:r>
        <w:rPr>
          <w:spacing w:val="-7"/>
        </w:rPr>
        <w:t> </w:t>
      </w:r>
      <w:r>
        <w:rPr>
          <w:spacing w:val="1"/>
        </w:rPr>
        <w:t>be</w:t>
      </w:r>
      <w:r>
        <w:rPr>
          <w:spacing w:val="-7"/>
        </w:rPr>
        <w:t> </w:t>
      </w:r>
      <w:r>
        <w:rPr/>
        <w:t>asymptotic</w:t>
      </w:r>
      <w:r>
        <w:rPr>
          <w:spacing w:val="-7"/>
        </w:rPr>
        <w:t> </w:t>
      </w:r>
      <w:r>
        <w:rPr/>
        <w:t>and</w:t>
      </w:r>
      <w:r>
        <w:rPr>
          <w:spacing w:val="-7"/>
        </w:rPr>
        <w:t> </w:t>
      </w:r>
      <w:r>
        <w:rPr/>
        <w:t>are</w:t>
      </w:r>
      <w:r>
        <w:rPr>
          <w:spacing w:val="-7"/>
        </w:rPr>
        <w:t> </w:t>
      </w:r>
      <w:r>
        <w:rPr/>
        <w:t>shown</w:t>
      </w:r>
      <w:r>
        <w:rPr>
          <w:spacing w:val="-7"/>
        </w:rPr>
        <w:t> </w:t>
      </w:r>
      <w:r>
        <w:rPr/>
        <w:t>in</w:t>
      </w:r>
      <w:r>
        <w:rPr>
          <w:spacing w:val="-7"/>
        </w:rPr>
        <w:t> </w:t>
      </w:r>
      <w:r>
        <w:rPr/>
        <w:t>Figure</w:t>
      </w:r>
      <w:r>
        <w:rPr>
          <w:spacing w:val="-7"/>
        </w:rPr>
        <w:t> </w:t>
      </w:r>
      <w:hyperlink w:history="true" w:anchor="_bookmark209">
        <w:r>
          <w:rPr>
            <w:color w:val="0000FF"/>
          </w:rPr>
          <w:t>51</w:t>
        </w:r>
      </w:hyperlink>
      <w:r>
        <w:rPr/>
        <w:t>.</w:t>
      </w:r>
    </w:p>
    <w:p>
      <w:pPr>
        <w:pStyle w:val="BodyText"/>
        <w:spacing w:before="2"/>
        <w:rPr>
          <w:sz w:val="21"/>
        </w:rPr>
      </w:pPr>
    </w:p>
    <w:p>
      <w:pPr>
        <w:pStyle w:val="BodyText"/>
        <w:spacing w:line="254" w:lineRule="auto"/>
        <w:ind w:left="151" w:right="115"/>
        <w:jc w:val="both"/>
      </w:pPr>
      <w:r>
        <w:rPr/>
        <w:t>The</w:t>
      </w:r>
      <w:r>
        <w:rPr>
          <w:spacing w:val="-20"/>
        </w:rPr>
        <w:t> </w:t>
      </w:r>
      <w:r>
        <w:rPr/>
        <w:t>catchability</w:t>
      </w:r>
      <w:r>
        <w:rPr>
          <w:spacing w:val="-21"/>
        </w:rPr>
        <w:t> </w:t>
      </w:r>
      <w:r>
        <w:rPr/>
        <w:t>for</w:t>
      </w:r>
      <w:r>
        <w:rPr>
          <w:spacing w:val="-20"/>
        </w:rPr>
        <w:t> </w:t>
      </w:r>
      <w:r>
        <w:rPr/>
        <w:t>each</w:t>
      </w:r>
      <w:r>
        <w:rPr>
          <w:spacing w:val="-21"/>
        </w:rPr>
        <w:t> </w:t>
      </w:r>
      <w:r>
        <w:rPr/>
        <w:t>of</w:t>
      </w:r>
      <w:r>
        <w:rPr>
          <w:spacing w:val="-20"/>
        </w:rPr>
        <w:t> </w:t>
      </w:r>
      <w:r>
        <w:rPr/>
        <w:t>the</w:t>
      </w:r>
      <w:r>
        <w:rPr>
          <w:spacing w:val="-20"/>
        </w:rPr>
        <w:t> </w:t>
      </w:r>
      <w:r>
        <w:rPr/>
        <w:t>winter</w:t>
      </w:r>
      <w:r>
        <w:rPr>
          <w:spacing w:val="-20"/>
        </w:rPr>
        <w:t> </w:t>
      </w:r>
      <w:r>
        <w:rPr/>
        <w:t>CPUE</w:t>
      </w:r>
      <w:r>
        <w:rPr>
          <w:spacing w:val="-20"/>
        </w:rPr>
        <w:t> </w:t>
      </w:r>
      <w:r>
        <w:rPr/>
        <w:t>time</w:t>
      </w:r>
      <w:r>
        <w:rPr>
          <w:spacing w:val="-20"/>
        </w:rPr>
        <w:t> </w:t>
      </w:r>
      <w:r>
        <w:rPr/>
        <w:t>series</w:t>
      </w:r>
      <w:r>
        <w:rPr>
          <w:spacing w:val="-21"/>
        </w:rPr>
        <w:t> </w:t>
      </w:r>
      <w:r>
        <w:rPr/>
        <w:t>were</w:t>
      </w:r>
      <w:r>
        <w:rPr>
          <w:spacing w:val="-20"/>
        </w:rPr>
        <w:t> </w:t>
      </w:r>
      <w:r>
        <w:rPr/>
        <w:t>estimated</w:t>
      </w:r>
      <w:r>
        <w:rPr>
          <w:spacing w:val="-21"/>
        </w:rPr>
        <w:t> </w:t>
      </w:r>
      <w:r>
        <w:rPr/>
        <w:t>as</w:t>
      </w:r>
      <w:r>
        <w:rPr>
          <w:spacing w:val="-20"/>
        </w:rPr>
        <w:t> </w:t>
      </w:r>
      <w:r>
        <w:rPr/>
        <w:t>power</w:t>
      </w:r>
      <w:r>
        <w:rPr>
          <w:spacing w:val="-21"/>
        </w:rPr>
        <w:t> </w:t>
      </w:r>
      <w:r>
        <w:rPr/>
        <w:t>functions. </w:t>
      </w:r>
      <w:r>
        <w:rPr>
          <w:w w:val="95"/>
        </w:rPr>
        <w:t>The</w:t>
      </w:r>
      <w:r>
        <w:rPr>
          <w:spacing w:val="-6"/>
          <w:w w:val="95"/>
        </w:rPr>
        <w:t> </w:t>
      </w:r>
      <w:r>
        <w:rPr>
          <w:w w:val="95"/>
        </w:rPr>
        <w:t>Winter</w:t>
      </w:r>
      <w:r>
        <w:rPr>
          <w:spacing w:val="-6"/>
          <w:w w:val="95"/>
        </w:rPr>
        <w:t> </w:t>
      </w:r>
      <w:r>
        <w:rPr>
          <w:w w:val="95"/>
        </w:rPr>
        <w:t>North</w:t>
      </w:r>
      <w:r>
        <w:rPr>
          <w:spacing w:val="-6"/>
          <w:w w:val="95"/>
        </w:rPr>
        <w:t> </w:t>
      </w:r>
      <w:r>
        <w:rPr>
          <w:w w:val="95"/>
        </w:rPr>
        <w:t>base</w:t>
      </w:r>
      <w:r>
        <w:rPr>
          <w:spacing w:val="-6"/>
          <w:w w:val="95"/>
        </w:rPr>
        <w:t> </w:t>
      </w:r>
      <w:r>
        <w:rPr>
          <w:w w:val="95"/>
        </w:rPr>
        <w:t>catchability</w:t>
      </w:r>
      <w:r>
        <w:rPr>
          <w:spacing w:val="-6"/>
          <w:w w:val="95"/>
        </w:rPr>
        <w:t> </w:t>
      </w:r>
      <w:r>
        <w:rPr>
          <w:spacing w:val="-3"/>
          <w:w w:val="95"/>
        </w:rPr>
        <w:t>value</w:t>
      </w:r>
      <w:r>
        <w:rPr>
          <w:spacing w:val="-6"/>
          <w:w w:val="95"/>
        </w:rPr>
        <w:t> </w:t>
      </w:r>
      <w:r>
        <w:rPr>
          <w:spacing w:val="-3"/>
          <w:w w:val="95"/>
        </w:rPr>
        <w:t>was</w:t>
      </w:r>
      <w:r>
        <w:rPr>
          <w:spacing w:val="-6"/>
          <w:w w:val="95"/>
        </w:rPr>
        <w:t> </w:t>
      </w:r>
      <w:r>
        <w:rPr>
          <w:w w:val="95"/>
        </w:rPr>
        <w:t>estimated</w:t>
      </w:r>
      <w:r>
        <w:rPr>
          <w:spacing w:val="-6"/>
          <w:w w:val="95"/>
        </w:rPr>
        <w:t> </w:t>
      </w:r>
      <w:r>
        <w:rPr>
          <w:w w:val="95"/>
        </w:rPr>
        <w:t>at</w:t>
      </w:r>
      <w:r>
        <w:rPr>
          <w:spacing w:val="-6"/>
          <w:w w:val="95"/>
        </w:rPr>
        <w:t> </w:t>
      </w:r>
      <w:r>
        <w:rPr>
          <w:w w:val="95"/>
        </w:rPr>
        <w:t>0.001</w:t>
      </w:r>
      <w:r>
        <w:rPr>
          <w:spacing w:val="-6"/>
          <w:w w:val="95"/>
        </w:rPr>
        <w:t> </w:t>
      </w:r>
      <w:r>
        <w:rPr>
          <w:w w:val="95"/>
        </w:rPr>
        <w:t>with</w:t>
      </w:r>
      <w:r>
        <w:rPr>
          <w:spacing w:val="-6"/>
          <w:w w:val="95"/>
        </w:rPr>
        <w:t> </w:t>
      </w:r>
      <w:r>
        <w:rPr>
          <w:w w:val="95"/>
        </w:rPr>
        <w:t>the</w:t>
      </w:r>
      <w:r>
        <w:rPr>
          <w:spacing w:val="-6"/>
          <w:w w:val="95"/>
        </w:rPr>
        <w:t> </w:t>
      </w:r>
      <w:r>
        <w:rPr>
          <w:w w:val="95"/>
        </w:rPr>
        <w:t>exponent</w:t>
      </w:r>
      <w:r>
        <w:rPr>
          <w:spacing w:val="-6"/>
          <w:w w:val="95"/>
        </w:rPr>
        <w:t> </w:t>
      </w:r>
      <w:r>
        <w:rPr>
          <w:w w:val="95"/>
        </w:rPr>
        <w:t>parameter </w:t>
      </w:r>
      <w:r>
        <w:rPr/>
        <w:t>at</w:t>
      </w:r>
      <w:r>
        <w:rPr>
          <w:spacing w:val="-21"/>
        </w:rPr>
        <w:t> </w:t>
      </w:r>
      <w:r>
        <w:rPr/>
        <w:t>-0.121.</w:t>
      </w:r>
      <w:r>
        <w:rPr>
          <w:spacing w:val="-7"/>
        </w:rPr>
        <w:t> </w:t>
      </w:r>
      <w:r>
        <w:rPr/>
        <w:t>The</w:t>
      </w:r>
      <w:r>
        <w:rPr>
          <w:spacing w:val="-21"/>
        </w:rPr>
        <w:t> </w:t>
      </w:r>
      <w:r>
        <w:rPr/>
        <w:t>Winter</w:t>
      </w:r>
      <w:r>
        <w:rPr>
          <w:spacing w:val="-21"/>
        </w:rPr>
        <w:t> </w:t>
      </w:r>
      <w:r>
        <w:rPr/>
        <w:t>South</w:t>
      </w:r>
      <w:r>
        <w:rPr>
          <w:spacing w:val="-21"/>
        </w:rPr>
        <w:t> </w:t>
      </w:r>
      <w:r>
        <w:rPr/>
        <w:t>base</w:t>
      </w:r>
      <w:r>
        <w:rPr>
          <w:spacing w:val="-21"/>
        </w:rPr>
        <w:t> </w:t>
      </w:r>
      <w:r>
        <w:rPr/>
        <w:t>catchability</w:t>
      </w:r>
      <w:r>
        <w:rPr>
          <w:spacing w:val="-21"/>
        </w:rPr>
        <w:t> </w:t>
      </w:r>
      <w:r>
        <w:rPr>
          <w:spacing w:val="-3"/>
        </w:rPr>
        <w:t>value</w:t>
      </w:r>
      <w:r>
        <w:rPr>
          <w:spacing w:val="-21"/>
        </w:rPr>
        <w:t> </w:t>
      </w:r>
      <w:r>
        <w:rPr>
          <w:spacing w:val="-3"/>
        </w:rPr>
        <w:t>was</w:t>
      </w:r>
      <w:r>
        <w:rPr>
          <w:spacing w:val="-21"/>
        </w:rPr>
        <w:t> </w:t>
      </w:r>
      <w:r>
        <w:rPr/>
        <w:t>estimated</w:t>
      </w:r>
      <w:r>
        <w:rPr>
          <w:spacing w:val="-21"/>
        </w:rPr>
        <w:t> </w:t>
      </w:r>
      <w:r>
        <w:rPr/>
        <w:t>at</w:t>
      </w:r>
      <w:r>
        <w:rPr>
          <w:spacing w:val="-21"/>
        </w:rPr>
        <w:t> </w:t>
      </w:r>
      <w:r>
        <w:rPr/>
        <w:t>0.26</w:t>
      </w:r>
      <w:r>
        <w:rPr>
          <w:spacing w:val="-21"/>
        </w:rPr>
        <w:t> </w:t>
      </w:r>
      <w:r>
        <w:rPr/>
        <w:t>with</w:t>
      </w:r>
      <w:r>
        <w:rPr>
          <w:spacing w:val="-21"/>
        </w:rPr>
        <w:t> </w:t>
      </w:r>
      <w:r>
        <w:rPr/>
        <w:t>the</w:t>
      </w:r>
      <w:r>
        <w:rPr>
          <w:spacing w:val="-21"/>
        </w:rPr>
        <w:t> </w:t>
      </w:r>
      <w:r>
        <w:rPr/>
        <w:t>exponent parameter at</w:t>
      </w:r>
      <w:r>
        <w:rPr>
          <w:spacing w:val="-22"/>
        </w:rPr>
        <w:t> </w:t>
      </w:r>
      <w:r>
        <w:rPr/>
        <w:t>-0.853.</w:t>
      </w:r>
    </w:p>
    <w:p>
      <w:pPr>
        <w:pStyle w:val="BodyText"/>
        <w:spacing w:before="3"/>
        <w:rPr>
          <w:sz w:val="21"/>
        </w:rPr>
      </w:pPr>
    </w:p>
    <w:p>
      <w:pPr>
        <w:pStyle w:val="BodyText"/>
        <w:spacing w:line="254" w:lineRule="auto"/>
        <w:ind w:left="160" w:right="154" w:hanging="9"/>
        <w:jc w:val="both"/>
      </w:pPr>
      <w:r>
        <w:rPr/>
        <w:t>The catchability for both surveys, </w:t>
      </w:r>
      <w:r>
        <w:rPr>
          <w:spacing w:val="-3"/>
        </w:rPr>
        <w:t>Triennial </w:t>
      </w:r>
      <w:r>
        <w:rPr/>
        <w:t>Survey and NWFSC </w:t>
      </w:r>
      <w:r>
        <w:rPr>
          <w:spacing w:val="-5"/>
        </w:rPr>
        <w:t>West </w:t>
      </w:r>
      <w:r>
        <w:rPr/>
        <w:t>Coast Groundfish Bottom</w:t>
      </w:r>
      <w:r>
        <w:rPr>
          <w:spacing w:val="-13"/>
        </w:rPr>
        <w:t> </w:t>
      </w:r>
      <w:r>
        <w:rPr>
          <w:spacing w:val="-6"/>
        </w:rPr>
        <w:t>Trawl</w:t>
      </w:r>
      <w:r>
        <w:rPr>
          <w:spacing w:val="-13"/>
        </w:rPr>
        <w:t> </w:t>
      </w:r>
      <w:r>
        <w:rPr>
          <w:spacing w:val="-4"/>
        </w:rPr>
        <w:t>Survey,</w:t>
      </w:r>
      <w:r>
        <w:rPr>
          <w:spacing w:val="-13"/>
        </w:rPr>
        <w:t> </w:t>
      </w:r>
      <w:r>
        <w:rPr/>
        <w:t>were</w:t>
      </w:r>
      <w:r>
        <w:rPr>
          <w:spacing w:val="-13"/>
        </w:rPr>
        <w:t> </w:t>
      </w:r>
      <w:r>
        <w:rPr/>
        <w:t>analytically</w:t>
      </w:r>
      <w:r>
        <w:rPr>
          <w:spacing w:val="-13"/>
        </w:rPr>
        <w:t> </w:t>
      </w:r>
      <w:r>
        <w:rPr/>
        <w:t>solved</w:t>
      </w:r>
      <w:r>
        <w:rPr>
          <w:spacing w:val="-13"/>
        </w:rPr>
        <w:t> </w:t>
      </w:r>
      <w:r>
        <w:rPr/>
        <w:t>comparing</w:t>
      </w:r>
      <w:r>
        <w:rPr>
          <w:spacing w:val="-13"/>
        </w:rPr>
        <w:t> </w:t>
      </w:r>
      <w:r>
        <w:rPr/>
        <w:t>observed</w:t>
      </w:r>
      <w:r>
        <w:rPr>
          <w:spacing w:val="-13"/>
        </w:rPr>
        <w:t> </w:t>
      </w:r>
      <w:r>
        <w:rPr/>
        <w:t>to</w:t>
      </w:r>
      <w:r>
        <w:rPr>
          <w:spacing w:val="-13"/>
        </w:rPr>
        <w:t> </w:t>
      </w:r>
      <w:r>
        <w:rPr/>
        <w:t>expected</w:t>
      </w:r>
      <w:r>
        <w:rPr>
          <w:spacing w:val="-13"/>
        </w:rPr>
        <w:t> </w:t>
      </w:r>
      <w:r>
        <w:rPr/>
        <w:t>vulnerable biomass</w:t>
      </w:r>
      <w:r>
        <w:rPr>
          <w:spacing w:val="-18"/>
        </w:rPr>
        <w:t> </w:t>
      </w:r>
      <w:r>
        <w:rPr/>
        <w:t>across</w:t>
      </w:r>
      <w:r>
        <w:rPr>
          <w:spacing w:val="-18"/>
        </w:rPr>
        <w:t> </w:t>
      </w:r>
      <w:r>
        <w:rPr/>
        <w:t>all</w:t>
      </w:r>
      <w:r>
        <w:rPr>
          <w:spacing w:val="-18"/>
        </w:rPr>
        <w:t> </w:t>
      </w:r>
      <w:r>
        <w:rPr/>
        <w:t>years.</w:t>
      </w:r>
      <w:r>
        <w:rPr>
          <w:spacing w:val="-4"/>
        </w:rPr>
        <w:t> </w:t>
      </w:r>
      <w:r>
        <w:rPr/>
        <w:t>The</w:t>
      </w:r>
      <w:r>
        <w:rPr>
          <w:spacing w:val="-18"/>
        </w:rPr>
        <w:t> </w:t>
      </w:r>
      <w:r>
        <w:rPr>
          <w:spacing w:val="-3"/>
        </w:rPr>
        <w:t>Triennial</w:t>
      </w:r>
      <w:r>
        <w:rPr>
          <w:spacing w:val="-18"/>
        </w:rPr>
        <w:t> </w:t>
      </w:r>
      <w:r>
        <w:rPr/>
        <w:t>Survey</w:t>
      </w:r>
      <w:r>
        <w:rPr>
          <w:spacing w:val="-18"/>
        </w:rPr>
        <w:t> </w:t>
      </w:r>
      <w:r>
        <w:rPr/>
        <w:t>had</w:t>
      </w:r>
      <w:r>
        <w:rPr>
          <w:spacing w:val="-18"/>
        </w:rPr>
        <w:t> </w:t>
      </w:r>
      <w:r>
        <w:rPr/>
        <w:t>catchability</w:t>
      </w:r>
      <w:r>
        <w:rPr>
          <w:spacing w:val="-18"/>
        </w:rPr>
        <w:t> </w:t>
      </w:r>
      <w:r>
        <w:rPr>
          <w:spacing w:val="-3"/>
        </w:rPr>
        <w:t>values</w:t>
      </w:r>
      <w:r>
        <w:rPr>
          <w:spacing w:val="-18"/>
        </w:rPr>
        <w:t> </w:t>
      </w:r>
      <w:r>
        <w:rPr/>
        <w:t>of</w:t>
      </w:r>
      <w:r>
        <w:rPr>
          <w:spacing w:val="-18"/>
        </w:rPr>
        <w:t> </w:t>
      </w:r>
      <w:r>
        <w:rPr/>
        <w:t>0.423</w:t>
      </w:r>
      <w:r>
        <w:rPr>
          <w:spacing w:val="-18"/>
        </w:rPr>
        <w:t> </w:t>
      </w:r>
      <w:r>
        <w:rPr/>
        <w:t>and</w:t>
      </w:r>
      <w:r>
        <w:rPr>
          <w:spacing w:val="-18"/>
        </w:rPr>
        <w:t> </w:t>
      </w:r>
      <w:r>
        <w:rPr/>
        <w:t>0.65</w:t>
      </w:r>
      <w:r>
        <w:rPr>
          <w:spacing w:val="-18"/>
        </w:rPr>
        <w:t> </w:t>
      </w:r>
      <w:r>
        <w:rPr/>
        <w:t>for the</w:t>
      </w:r>
      <w:r>
        <w:rPr>
          <w:spacing w:val="-12"/>
        </w:rPr>
        <w:t> </w:t>
      </w:r>
      <w:r>
        <w:rPr/>
        <w:t>early</w:t>
      </w:r>
      <w:r>
        <w:rPr>
          <w:spacing w:val="-12"/>
        </w:rPr>
        <w:t> </w:t>
      </w:r>
      <w:r>
        <w:rPr/>
        <w:t>and</w:t>
      </w:r>
      <w:r>
        <w:rPr>
          <w:spacing w:val="-12"/>
        </w:rPr>
        <w:t> </w:t>
      </w:r>
      <w:r>
        <w:rPr/>
        <w:t>late</w:t>
      </w:r>
      <w:r>
        <w:rPr>
          <w:spacing w:val="-12"/>
        </w:rPr>
        <w:t> </w:t>
      </w:r>
      <w:r>
        <w:rPr/>
        <w:t>periods,</w:t>
      </w:r>
      <w:r>
        <w:rPr>
          <w:spacing w:val="-12"/>
        </w:rPr>
        <w:t> </w:t>
      </w:r>
      <w:r>
        <w:rPr/>
        <w:t>respectively.</w:t>
      </w:r>
      <w:r>
        <w:rPr>
          <w:spacing w:val="3"/>
        </w:rPr>
        <w:t> </w:t>
      </w:r>
      <w:r>
        <w:rPr/>
        <w:t>The</w:t>
      </w:r>
      <w:r>
        <w:rPr>
          <w:spacing w:val="-12"/>
        </w:rPr>
        <w:t> </w:t>
      </w:r>
      <w:r>
        <w:rPr/>
        <w:t>NWFSC</w:t>
      </w:r>
      <w:r>
        <w:rPr>
          <w:spacing w:val="-12"/>
        </w:rPr>
        <w:t> </w:t>
      </w:r>
      <w:r>
        <w:rPr>
          <w:spacing w:val="-5"/>
        </w:rPr>
        <w:t>West</w:t>
      </w:r>
      <w:r>
        <w:rPr>
          <w:spacing w:val="-12"/>
        </w:rPr>
        <w:t> </w:t>
      </w:r>
      <w:r>
        <w:rPr/>
        <w:t>Coast</w:t>
      </w:r>
      <w:r>
        <w:rPr>
          <w:spacing w:val="-12"/>
        </w:rPr>
        <w:t> </w:t>
      </w:r>
      <w:r>
        <w:rPr/>
        <w:t>Groundfish</w:t>
      </w:r>
      <w:r>
        <w:rPr>
          <w:spacing w:val="-12"/>
        </w:rPr>
        <w:t> </w:t>
      </w:r>
      <w:r>
        <w:rPr/>
        <w:t>Bottom</w:t>
      </w:r>
      <w:r>
        <w:rPr>
          <w:spacing w:val="-12"/>
        </w:rPr>
        <w:t> </w:t>
      </w:r>
      <w:r>
        <w:rPr>
          <w:spacing w:val="-6"/>
        </w:rPr>
        <w:t>Trawl </w:t>
      </w:r>
      <w:r>
        <w:rPr/>
        <w:t>Survey catchability </w:t>
      </w:r>
      <w:r>
        <w:rPr>
          <w:spacing w:val="-3"/>
        </w:rPr>
        <w:t>value</w:t>
      </w:r>
      <w:r>
        <w:rPr/>
        <w:t> 2.851.</w:t>
      </w:r>
    </w:p>
    <w:p>
      <w:pPr>
        <w:pStyle w:val="BodyText"/>
        <w:spacing w:before="3"/>
        <w:rPr>
          <w:sz w:val="21"/>
        </w:rPr>
      </w:pPr>
    </w:p>
    <w:p>
      <w:pPr>
        <w:pStyle w:val="BodyText"/>
        <w:spacing w:line="254" w:lineRule="auto"/>
        <w:ind w:left="160" w:right="114" w:hanging="9"/>
        <w:jc w:val="both"/>
      </w:pPr>
      <w:r>
        <w:rPr/>
        <w:t>Additional survey </w:t>
      </w:r>
      <w:r>
        <w:rPr>
          <w:spacing w:val="-4"/>
        </w:rPr>
        <w:t>variability, </w:t>
      </w:r>
      <w:r>
        <w:rPr/>
        <w:t>process error added directly to each year’s input variability for the </w:t>
      </w:r>
      <w:r>
        <w:rPr>
          <w:spacing w:val="-3"/>
        </w:rPr>
        <w:t>Triennial </w:t>
      </w:r>
      <w:r>
        <w:rPr>
          <w:spacing w:val="-4"/>
        </w:rPr>
        <w:t>Survey, </w:t>
      </w:r>
      <w:r>
        <w:rPr/>
        <w:t>both early and late, </w:t>
      </w:r>
      <w:r>
        <w:rPr>
          <w:spacing w:val="-3"/>
        </w:rPr>
        <w:t>was </w:t>
      </w:r>
      <w:r>
        <w:rPr/>
        <w:t>estimated within the model. The model estimated</w:t>
      </w:r>
      <w:r>
        <w:rPr>
          <w:spacing w:val="-33"/>
        </w:rPr>
        <w:t> </w:t>
      </w:r>
      <w:r>
        <w:rPr/>
        <w:t>an</w:t>
      </w:r>
      <w:r>
        <w:rPr>
          <w:spacing w:val="-33"/>
        </w:rPr>
        <w:t> </w:t>
      </w:r>
      <w:r>
        <w:rPr/>
        <w:t>added</w:t>
      </w:r>
      <w:r>
        <w:rPr>
          <w:spacing w:val="-33"/>
        </w:rPr>
        <w:t> </w:t>
      </w:r>
      <w:r>
        <w:rPr/>
        <w:t>variance</w:t>
      </w:r>
      <w:r>
        <w:rPr>
          <w:spacing w:val="-33"/>
        </w:rPr>
        <w:t> </w:t>
      </w:r>
      <w:r>
        <w:rPr/>
        <w:t>of</w:t>
      </w:r>
      <w:r>
        <w:rPr>
          <w:spacing w:val="-33"/>
        </w:rPr>
        <w:t> </w:t>
      </w:r>
      <w:r>
        <w:rPr/>
        <w:t>0.218</w:t>
      </w:r>
      <w:r>
        <w:rPr>
          <w:spacing w:val="-33"/>
        </w:rPr>
        <w:t> </w:t>
      </w:r>
      <w:r>
        <w:rPr/>
        <w:t>for</w:t>
      </w:r>
      <w:r>
        <w:rPr>
          <w:spacing w:val="-33"/>
        </w:rPr>
        <w:t> </w:t>
      </w:r>
      <w:r>
        <w:rPr/>
        <w:t>the</w:t>
      </w:r>
      <w:r>
        <w:rPr>
          <w:spacing w:val="-33"/>
        </w:rPr>
        <w:t> </w:t>
      </w:r>
      <w:r>
        <w:rPr/>
        <w:t>early</w:t>
      </w:r>
      <w:r>
        <w:rPr>
          <w:spacing w:val="-33"/>
        </w:rPr>
        <w:t> </w:t>
      </w:r>
      <w:r>
        <w:rPr/>
        <w:t>time</w:t>
      </w:r>
      <w:r>
        <w:rPr>
          <w:spacing w:val="-33"/>
        </w:rPr>
        <w:t> </w:t>
      </w:r>
      <w:r>
        <w:rPr/>
        <w:t>period</w:t>
      </w:r>
      <w:r>
        <w:rPr>
          <w:spacing w:val="-33"/>
        </w:rPr>
        <w:t> </w:t>
      </w:r>
      <w:r>
        <w:rPr/>
        <w:t>of</w:t>
      </w:r>
      <w:r>
        <w:rPr>
          <w:spacing w:val="-33"/>
        </w:rPr>
        <w:t> </w:t>
      </w:r>
      <w:r>
        <w:rPr/>
        <w:t>and</w:t>
      </w:r>
      <w:r>
        <w:rPr>
          <w:spacing w:val="-33"/>
        </w:rPr>
        <w:t> </w:t>
      </w:r>
      <w:r>
        <w:rPr/>
        <w:t>0.313</w:t>
      </w:r>
      <w:r>
        <w:rPr>
          <w:spacing w:val="-33"/>
        </w:rPr>
        <w:t> </w:t>
      </w:r>
      <w:r>
        <w:rPr/>
        <w:t>for</w:t>
      </w:r>
      <w:r>
        <w:rPr>
          <w:spacing w:val="-33"/>
        </w:rPr>
        <w:t> </w:t>
      </w:r>
      <w:r>
        <w:rPr/>
        <w:t>the</w:t>
      </w:r>
      <w:r>
        <w:rPr>
          <w:spacing w:val="-33"/>
        </w:rPr>
        <w:t> </w:t>
      </w:r>
      <w:r>
        <w:rPr/>
        <w:t>late</w:t>
      </w:r>
      <w:r>
        <w:rPr>
          <w:spacing w:val="-33"/>
        </w:rPr>
        <w:t> </w:t>
      </w:r>
      <w:r>
        <w:rPr/>
        <w:t>period. No</w:t>
      </w:r>
      <w:r>
        <w:rPr>
          <w:spacing w:val="-20"/>
        </w:rPr>
        <w:t> </w:t>
      </w:r>
      <w:r>
        <w:rPr/>
        <w:t>additional</w:t>
      </w:r>
      <w:r>
        <w:rPr>
          <w:spacing w:val="-20"/>
        </w:rPr>
        <w:t> </w:t>
      </w:r>
      <w:r>
        <w:rPr/>
        <w:t>variance</w:t>
      </w:r>
      <w:r>
        <w:rPr>
          <w:spacing w:val="-20"/>
        </w:rPr>
        <w:t> </w:t>
      </w:r>
      <w:r>
        <w:rPr>
          <w:spacing w:val="-3"/>
        </w:rPr>
        <w:t>was</w:t>
      </w:r>
      <w:r>
        <w:rPr>
          <w:spacing w:val="-20"/>
        </w:rPr>
        <w:t> </w:t>
      </w:r>
      <w:r>
        <w:rPr/>
        <w:t>estimated</w:t>
      </w:r>
      <w:r>
        <w:rPr>
          <w:spacing w:val="-20"/>
        </w:rPr>
        <w:t> </w:t>
      </w:r>
      <w:r>
        <w:rPr/>
        <w:t>for</w:t>
      </w:r>
      <w:r>
        <w:rPr>
          <w:spacing w:val="-20"/>
        </w:rPr>
        <w:t> </w:t>
      </w:r>
      <w:r>
        <w:rPr/>
        <w:t>the</w:t>
      </w:r>
      <w:r>
        <w:rPr>
          <w:spacing w:val="-20"/>
        </w:rPr>
        <w:t> </w:t>
      </w:r>
      <w:r>
        <w:rPr/>
        <w:t>NWFSC</w:t>
      </w:r>
      <w:r>
        <w:rPr>
          <w:spacing w:val="-20"/>
        </w:rPr>
        <w:t> </w:t>
      </w:r>
      <w:r>
        <w:rPr>
          <w:spacing w:val="-5"/>
        </w:rPr>
        <w:t>West</w:t>
      </w:r>
      <w:r>
        <w:rPr>
          <w:spacing w:val="-20"/>
        </w:rPr>
        <w:t> </w:t>
      </w:r>
      <w:r>
        <w:rPr/>
        <w:t>Coast</w:t>
      </w:r>
      <w:r>
        <w:rPr>
          <w:spacing w:val="-20"/>
        </w:rPr>
        <w:t> </w:t>
      </w:r>
      <w:r>
        <w:rPr/>
        <w:t>Groundfish</w:t>
      </w:r>
      <w:r>
        <w:rPr>
          <w:spacing w:val="-20"/>
        </w:rPr>
        <w:t> </w:t>
      </w:r>
      <w:r>
        <w:rPr/>
        <w:t>Bottom</w:t>
      </w:r>
      <w:r>
        <w:rPr>
          <w:spacing w:val="-20"/>
        </w:rPr>
        <w:t> </w:t>
      </w:r>
      <w:r>
        <w:rPr>
          <w:spacing w:val="-6"/>
        </w:rPr>
        <w:t>Trawl </w:t>
      </w:r>
      <w:r>
        <w:rPr>
          <w:spacing w:val="-4"/>
        </w:rPr>
        <w:t>Survey.</w:t>
      </w:r>
    </w:p>
    <w:p>
      <w:pPr>
        <w:pStyle w:val="BodyText"/>
        <w:spacing w:before="3"/>
        <w:rPr>
          <w:sz w:val="21"/>
        </w:rPr>
      </w:pPr>
    </w:p>
    <w:p>
      <w:pPr>
        <w:pStyle w:val="BodyText"/>
        <w:spacing w:line="254" w:lineRule="auto"/>
        <w:ind w:left="148" w:right="112" w:firstLine="3"/>
        <w:jc w:val="both"/>
      </w:pPr>
      <w:r>
        <w:rPr/>
        <w:t>The</w:t>
      </w:r>
      <w:r>
        <w:rPr>
          <w:spacing w:val="-30"/>
        </w:rPr>
        <w:t> </w:t>
      </w:r>
      <w:r>
        <w:rPr/>
        <w:t>time-series</w:t>
      </w:r>
      <w:r>
        <w:rPr>
          <w:spacing w:val="-30"/>
        </w:rPr>
        <w:t> </w:t>
      </w:r>
      <w:r>
        <w:rPr/>
        <w:t>of</w:t>
      </w:r>
      <w:r>
        <w:rPr>
          <w:spacing w:val="-30"/>
        </w:rPr>
        <w:t> </w:t>
      </w:r>
      <w:r>
        <w:rPr/>
        <w:t>estimated</w:t>
      </w:r>
      <w:r>
        <w:rPr>
          <w:spacing w:val="-30"/>
        </w:rPr>
        <w:t> </w:t>
      </w:r>
      <w:r>
        <w:rPr/>
        <w:t>recruitments</w:t>
      </w:r>
      <w:r>
        <w:rPr>
          <w:spacing w:val="-30"/>
        </w:rPr>
        <w:t> </w:t>
      </w:r>
      <w:r>
        <w:rPr/>
        <w:t>shows</w:t>
      </w:r>
      <w:r>
        <w:rPr>
          <w:spacing w:val="-30"/>
        </w:rPr>
        <w:t> </w:t>
      </w:r>
      <w:r>
        <w:rPr/>
        <w:t>a</w:t>
      </w:r>
      <w:r>
        <w:rPr>
          <w:spacing w:val="-30"/>
        </w:rPr>
        <w:t> </w:t>
      </w:r>
      <w:r>
        <w:rPr/>
        <w:t>relationship</w:t>
      </w:r>
      <w:r>
        <w:rPr>
          <w:spacing w:val="-30"/>
        </w:rPr>
        <w:t> </w:t>
      </w:r>
      <w:r>
        <w:rPr/>
        <w:t>with</w:t>
      </w:r>
      <w:r>
        <w:rPr>
          <w:spacing w:val="-30"/>
        </w:rPr>
        <w:t> </w:t>
      </w:r>
      <w:r>
        <w:rPr/>
        <w:t>the</w:t>
      </w:r>
      <w:r>
        <w:rPr>
          <w:spacing w:val="-30"/>
        </w:rPr>
        <w:t> </w:t>
      </w:r>
      <w:r>
        <w:rPr/>
        <w:t>decline</w:t>
      </w:r>
      <w:r>
        <w:rPr>
          <w:spacing w:val="-30"/>
        </w:rPr>
        <w:t> </w:t>
      </w:r>
      <w:r>
        <w:rPr/>
        <w:t>in</w:t>
      </w:r>
      <w:r>
        <w:rPr>
          <w:spacing w:val="-30"/>
        </w:rPr>
        <w:t> </w:t>
      </w:r>
      <w:r>
        <w:rPr/>
        <w:t>spawning </w:t>
      </w:r>
      <w:r>
        <w:rPr>
          <w:w w:val="95"/>
        </w:rPr>
        <w:t>output,</w:t>
      </w:r>
      <w:r>
        <w:rPr>
          <w:spacing w:val="-6"/>
          <w:w w:val="95"/>
        </w:rPr>
        <w:t> </w:t>
      </w:r>
      <w:r>
        <w:rPr>
          <w:w w:val="95"/>
        </w:rPr>
        <w:t>punctuated</w:t>
      </w:r>
      <w:r>
        <w:rPr>
          <w:spacing w:val="-6"/>
          <w:w w:val="95"/>
        </w:rPr>
        <w:t> </w:t>
      </w:r>
      <w:r>
        <w:rPr>
          <w:spacing w:val="-4"/>
          <w:w w:val="95"/>
        </w:rPr>
        <w:t>by</w:t>
      </w:r>
      <w:r>
        <w:rPr>
          <w:spacing w:val="-6"/>
          <w:w w:val="95"/>
        </w:rPr>
        <w:t> </w:t>
      </w:r>
      <w:r>
        <w:rPr>
          <w:w w:val="95"/>
        </w:rPr>
        <w:t>larger</w:t>
      </w:r>
      <w:r>
        <w:rPr>
          <w:spacing w:val="-6"/>
          <w:w w:val="95"/>
        </w:rPr>
        <w:t> </w:t>
      </w:r>
      <w:r>
        <w:rPr>
          <w:w w:val="95"/>
        </w:rPr>
        <w:t>recruitments</w:t>
      </w:r>
      <w:r>
        <w:rPr>
          <w:spacing w:val="-6"/>
          <w:w w:val="95"/>
        </w:rPr>
        <w:t> </w:t>
      </w:r>
      <w:r>
        <w:rPr>
          <w:w w:val="95"/>
        </w:rPr>
        <w:t>in</w:t>
      </w:r>
      <w:r>
        <w:rPr>
          <w:spacing w:val="-6"/>
          <w:w w:val="95"/>
        </w:rPr>
        <w:t> </w:t>
      </w:r>
      <w:r>
        <w:rPr>
          <w:w w:val="95"/>
        </w:rPr>
        <w:t>recent</w:t>
      </w:r>
      <w:r>
        <w:rPr>
          <w:spacing w:val="-6"/>
          <w:w w:val="95"/>
        </w:rPr>
        <w:t> </w:t>
      </w:r>
      <w:r>
        <w:rPr>
          <w:w w:val="95"/>
        </w:rPr>
        <w:t>years</w:t>
      </w:r>
      <w:r>
        <w:rPr>
          <w:spacing w:val="-6"/>
          <w:w w:val="95"/>
        </w:rPr>
        <w:t> </w:t>
      </w:r>
      <w:r>
        <w:rPr>
          <w:w w:val="95"/>
        </w:rPr>
        <w:t>(2006,</w:t>
      </w:r>
      <w:r>
        <w:rPr>
          <w:spacing w:val="-6"/>
          <w:w w:val="95"/>
        </w:rPr>
        <w:t> </w:t>
      </w:r>
      <w:r>
        <w:rPr>
          <w:w w:val="95"/>
        </w:rPr>
        <w:t>2007,</w:t>
      </w:r>
      <w:r>
        <w:rPr>
          <w:spacing w:val="-6"/>
          <w:w w:val="95"/>
        </w:rPr>
        <w:t> </w:t>
      </w:r>
      <w:r>
        <w:rPr>
          <w:w w:val="95"/>
        </w:rPr>
        <w:t>and</w:t>
      </w:r>
      <w:r>
        <w:rPr>
          <w:spacing w:val="-6"/>
          <w:w w:val="95"/>
        </w:rPr>
        <w:t> </w:t>
      </w:r>
      <w:r>
        <w:rPr>
          <w:w w:val="95"/>
        </w:rPr>
        <w:t>2008)</w:t>
      </w:r>
      <w:r>
        <w:rPr>
          <w:spacing w:val="-6"/>
          <w:w w:val="95"/>
        </w:rPr>
        <w:t> </w:t>
      </w:r>
      <w:r>
        <w:rPr>
          <w:w w:val="95"/>
        </w:rPr>
        <w:t>(Figures</w:t>
      </w:r>
      <w:r>
        <w:rPr>
          <w:spacing w:val="-6"/>
          <w:w w:val="95"/>
        </w:rPr>
        <w:t> </w:t>
      </w:r>
      <w:hyperlink w:history="true" w:anchor="_bookmark210">
        <w:r>
          <w:rPr>
            <w:color w:val="0000FF"/>
            <w:w w:val="95"/>
          </w:rPr>
          <w:t>52</w:t>
        </w:r>
      </w:hyperlink>
      <w:r>
        <w:rPr>
          <w:color w:val="0000FF"/>
          <w:w w:val="95"/>
        </w:rPr>
        <w:t> </w:t>
      </w:r>
      <w:r>
        <w:rPr/>
        <w:t>and</w:t>
      </w:r>
      <w:r>
        <w:rPr>
          <w:spacing w:val="-21"/>
        </w:rPr>
        <w:t> </w:t>
      </w:r>
      <w:hyperlink w:history="true" w:anchor="_bookmark211">
        <w:r>
          <w:rPr>
            <w:color w:val="0000FF"/>
          </w:rPr>
          <w:t>53</w:t>
        </w:r>
      </w:hyperlink>
      <w:r>
        <w:rPr/>
        <w:t>).</w:t>
      </w:r>
      <w:r>
        <w:rPr>
          <w:spacing w:val="-8"/>
        </w:rPr>
        <w:t> </w:t>
      </w:r>
      <w:r>
        <w:rPr/>
        <w:t>There</w:t>
      </w:r>
      <w:r>
        <w:rPr>
          <w:spacing w:val="-21"/>
        </w:rPr>
        <w:t> </w:t>
      </w:r>
      <w:r>
        <w:rPr/>
        <w:t>is</w:t>
      </w:r>
      <w:r>
        <w:rPr>
          <w:spacing w:val="-21"/>
        </w:rPr>
        <w:t> </w:t>
      </w:r>
      <w:r>
        <w:rPr/>
        <w:t>little</w:t>
      </w:r>
      <w:r>
        <w:rPr>
          <w:spacing w:val="-21"/>
        </w:rPr>
        <w:t> </w:t>
      </w:r>
      <w:r>
        <w:rPr/>
        <w:t>information</w:t>
      </w:r>
      <w:r>
        <w:rPr>
          <w:spacing w:val="-21"/>
        </w:rPr>
        <w:t> </w:t>
      </w:r>
      <w:r>
        <w:rPr/>
        <w:t>regarding</w:t>
      </w:r>
      <w:r>
        <w:rPr>
          <w:spacing w:val="-21"/>
        </w:rPr>
        <w:t> </w:t>
      </w:r>
      <w:r>
        <w:rPr/>
        <w:t>recruitment</w:t>
      </w:r>
      <w:r>
        <w:rPr>
          <w:spacing w:val="-21"/>
        </w:rPr>
        <w:t> </w:t>
      </w:r>
      <w:r>
        <w:rPr/>
        <w:t>prior</w:t>
      </w:r>
      <w:r>
        <w:rPr>
          <w:spacing w:val="-21"/>
        </w:rPr>
        <w:t> </w:t>
      </w:r>
      <w:r>
        <w:rPr/>
        <w:t>to</w:t>
      </w:r>
      <w:r>
        <w:rPr>
          <w:spacing w:val="-21"/>
        </w:rPr>
        <w:t> </w:t>
      </w:r>
      <w:r>
        <w:rPr/>
        <w:t>1960</w:t>
      </w:r>
      <w:r>
        <w:rPr>
          <w:spacing w:val="-21"/>
        </w:rPr>
        <w:t> </w:t>
      </w:r>
      <w:r>
        <w:rPr/>
        <w:t>and</w:t>
      </w:r>
      <w:r>
        <w:rPr>
          <w:spacing w:val="-21"/>
        </w:rPr>
        <w:t> </w:t>
      </w:r>
      <w:r>
        <w:rPr/>
        <w:t>the</w:t>
      </w:r>
      <w:r>
        <w:rPr>
          <w:spacing w:val="-21"/>
        </w:rPr>
        <w:t> </w:t>
      </w:r>
      <w:r>
        <w:rPr/>
        <w:t>uncertainty </w:t>
      </w:r>
      <w:r>
        <w:rPr>
          <w:w w:val="95"/>
        </w:rPr>
        <w:t>in those estimates is expressed in the model. The five largest estimated recruitment estimated </w:t>
      </w:r>
      <w:r>
        <w:rPr/>
        <w:t>with</w:t>
      </w:r>
      <w:r>
        <w:rPr>
          <w:spacing w:val="-29"/>
        </w:rPr>
        <w:t> </w:t>
      </w:r>
      <w:r>
        <w:rPr/>
        <w:t>the</w:t>
      </w:r>
      <w:r>
        <w:rPr>
          <w:spacing w:val="-29"/>
        </w:rPr>
        <w:t> </w:t>
      </w:r>
      <w:r>
        <w:rPr/>
        <w:t>model</w:t>
      </w:r>
      <w:r>
        <w:rPr>
          <w:spacing w:val="-29"/>
        </w:rPr>
        <w:t> </w:t>
      </w:r>
      <w:r>
        <w:rPr/>
        <w:t>(in</w:t>
      </w:r>
      <w:r>
        <w:rPr>
          <w:spacing w:val="-29"/>
        </w:rPr>
        <w:t> </w:t>
      </w:r>
      <w:r>
        <w:rPr/>
        <w:t>ascending</w:t>
      </w:r>
      <w:r>
        <w:rPr>
          <w:spacing w:val="-29"/>
        </w:rPr>
        <w:t> </w:t>
      </w:r>
      <w:r>
        <w:rPr/>
        <w:t>order)</w:t>
      </w:r>
      <w:r>
        <w:rPr>
          <w:spacing w:val="-29"/>
        </w:rPr>
        <w:t> </w:t>
      </w:r>
      <w:r>
        <w:rPr/>
        <w:t>occurred</w:t>
      </w:r>
      <w:r>
        <w:rPr>
          <w:spacing w:val="-29"/>
        </w:rPr>
        <w:t> </w:t>
      </w:r>
      <w:r>
        <w:rPr/>
        <w:t>in</w:t>
      </w:r>
      <w:r>
        <w:rPr>
          <w:spacing w:val="-29"/>
        </w:rPr>
        <w:t> </w:t>
      </w:r>
      <w:r>
        <w:rPr/>
        <w:t>2006,</w:t>
      </w:r>
      <w:r>
        <w:rPr>
          <w:spacing w:val="-29"/>
        </w:rPr>
        <w:t> </w:t>
      </w:r>
      <w:r>
        <w:rPr/>
        <w:t>1998,</w:t>
      </w:r>
      <w:r>
        <w:rPr>
          <w:spacing w:val="-29"/>
        </w:rPr>
        <w:t> </w:t>
      </w:r>
      <w:r>
        <w:rPr/>
        <w:t>1966,</w:t>
      </w:r>
      <w:r>
        <w:rPr>
          <w:spacing w:val="-29"/>
        </w:rPr>
        <w:t> </w:t>
      </w:r>
      <w:r>
        <w:rPr/>
        <w:t>2007,</w:t>
      </w:r>
      <w:r>
        <w:rPr>
          <w:spacing w:val="-29"/>
        </w:rPr>
        <w:t> </w:t>
      </w:r>
      <w:r>
        <w:rPr/>
        <w:t>and</w:t>
      </w:r>
      <w:r>
        <w:rPr>
          <w:spacing w:val="-29"/>
        </w:rPr>
        <w:t> </w:t>
      </w:r>
      <w:r>
        <w:rPr/>
        <w:t>2008.</w:t>
      </w:r>
      <w:r>
        <w:rPr>
          <w:spacing w:val="-19"/>
        </w:rPr>
        <w:t> </w:t>
      </w:r>
      <w:r>
        <w:rPr/>
        <w:t>The</w:t>
      </w:r>
      <w:r>
        <w:rPr>
          <w:spacing w:val="-29"/>
        </w:rPr>
        <w:t> </w:t>
      </w:r>
      <w:r>
        <w:rPr/>
        <w:t>four </w:t>
      </w:r>
      <w:r>
        <w:rPr>
          <w:spacing w:val="-3"/>
          <w:w w:val="95"/>
        </w:rPr>
        <w:t>lowest </w:t>
      </w:r>
      <w:r>
        <w:rPr>
          <w:w w:val="95"/>
        </w:rPr>
        <w:t>recruitments estimated within the model (in ascending order) occurred in 1986, 1992, </w:t>
      </w:r>
      <w:r>
        <w:rPr/>
        <w:t>1987,</w:t>
      </w:r>
      <w:r>
        <w:rPr>
          <w:spacing w:val="-11"/>
        </w:rPr>
        <w:t> </w:t>
      </w:r>
      <w:r>
        <w:rPr/>
        <w:t>and</w:t>
      </w:r>
      <w:r>
        <w:rPr>
          <w:spacing w:val="-11"/>
        </w:rPr>
        <w:t> </w:t>
      </w:r>
      <w:r>
        <w:rPr/>
        <w:t>2003.</w:t>
      </w:r>
      <w:r>
        <w:rPr>
          <w:spacing w:val="5"/>
        </w:rPr>
        <w:t> </w:t>
      </w:r>
      <w:r>
        <w:rPr>
          <w:spacing w:val="-3"/>
        </w:rPr>
        <w:t>However,</w:t>
      </w:r>
      <w:r>
        <w:rPr>
          <w:spacing w:val="-11"/>
        </w:rPr>
        <w:t> </w:t>
      </w:r>
      <w:r>
        <w:rPr/>
        <w:t>recruitment</w:t>
      </w:r>
      <w:r>
        <w:rPr>
          <w:spacing w:val="-11"/>
        </w:rPr>
        <w:t> </w:t>
      </w:r>
      <w:r>
        <w:rPr/>
        <w:t>in</w:t>
      </w:r>
      <w:r>
        <w:rPr>
          <w:spacing w:val="-11"/>
        </w:rPr>
        <w:t> </w:t>
      </w:r>
      <w:r>
        <w:rPr/>
        <w:t>recent</w:t>
      </w:r>
      <w:r>
        <w:rPr>
          <w:spacing w:val="-11"/>
        </w:rPr>
        <w:t> </w:t>
      </w:r>
      <w:r>
        <w:rPr/>
        <w:t>years</w:t>
      </w:r>
      <w:r>
        <w:rPr>
          <w:spacing w:val="-11"/>
        </w:rPr>
        <w:t> </w:t>
      </w:r>
      <w:r>
        <w:rPr/>
        <w:t>(2013</w:t>
      </w:r>
      <w:r>
        <w:rPr>
          <w:spacing w:val="-11"/>
        </w:rPr>
        <w:t> </w:t>
      </w:r>
      <w:r>
        <w:rPr/>
        <w:t>-</w:t>
      </w:r>
      <w:r>
        <w:rPr>
          <w:spacing w:val="-11"/>
        </w:rPr>
        <w:t> </w:t>
      </w:r>
      <w:r>
        <w:rPr/>
        <w:t>2017)</w:t>
      </w:r>
      <w:r>
        <w:rPr>
          <w:spacing w:val="-11"/>
        </w:rPr>
        <w:t> </w:t>
      </w:r>
      <w:r>
        <w:rPr/>
        <w:t>is</w:t>
      </w:r>
      <w:r>
        <w:rPr>
          <w:spacing w:val="-11"/>
        </w:rPr>
        <w:t> </w:t>
      </w:r>
      <w:r>
        <w:rPr/>
        <w:t>estimated</w:t>
      </w:r>
      <w:r>
        <w:rPr>
          <w:spacing w:val="-11"/>
        </w:rPr>
        <w:t> </w:t>
      </w:r>
      <w:r>
        <w:rPr/>
        <w:t>to</w:t>
      </w:r>
      <w:r>
        <w:rPr>
          <w:spacing w:val="-11"/>
        </w:rPr>
        <w:t> </w:t>
      </w:r>
      <w:r>
        <w:rPr>
          <w:spacing w:val="1"/>
        </w:rPr>
        <w:t>be</w:t>
      </w:r>
      <w:r>
        <w:rPr>
          <w:spacing w:val="-11"/>
        </w:rPr>
        <w:t> </w:t>
      </w:r>
      <w:r>
        <w:rPr/>
        <w:t>less than</w:t>
      </w:r>
      <w:r>
        <w:rPr>
          <w:spacing w:val="-22"/>
        </w:rPr>
        <w:t> </w:t>
      </w:r>
      <w:r>
        <w:rPr/>
        <w:t>the</w:t>
      </w:r>
      <w:r>
        <w:rPr>
          <w:spacing w:val="-22"/>
        </w:rPr>
        <w:t> </w:t>
      </w:r>
      <w:r>
        <w:rPr/>
        <w:t>expected</w:t>
      </w:r>
      <w:r>
        <w:rPr>
          <w:spacing w:val="-22"/>
        </w:rPr>
        <w:t> </w:t>
      </w:r>
      <w:r>
        <w:rPr/>
        <w:t>mean</w:t>
      </w:r>
      <w:r>
        <w:rPr>
          <w:spacing w:val="-22"/>
        </w:rPr>
        <w:t> </w:t>
      </w:r>
      <w:r>
        <w:rPr/>
        <w:t>recruitment</w:t>
      </w:r>
      <w:r>
        <w:rPr>
          <w:spacing w:val="-22"/>
        </w:rPr>
        <w:t> </w:t>
      </w:r>
      <w:r>
        <w:rPr/>
        <w:t>indicating</w:t>
      </w:r>
      <w:r>
        <w:rPr>
          <w:spacing w:val="-22"/>
        </w:rPr>
        <w:t> </w:t>
      </w:r>
      <w:r>
        <w:rPr/>
        <w:t>an</w:t>
      </w:r>
      <w:r>
        <w:rPr>
          <w:spacing w:val="-22"/>
        </w:rPr>
        <w:t> </w:t>
      </w:r>
      <w:r>
        <w:rPr/>
        <w:t>absence</w:t>
      </w:r>
      <w:r>
        <w:rPr>
          <w:spacing w:val="-22"/>
        </w:rPr>
        <w:t> </w:t>
      </w:r>
      <w:r>
        <w:rPr/>
        <w:t>of</w:t>
      </w:r>
      <w:r>
        <w:rPr>
          <w:spacing w:val="-22"/>
        </w:rPr>
        <w:t> </w:t>
      </w:r>
      <w:r>
        <w:rPr/>
        <w:t>strong</w:t>
      </w:r>
      <w:r>
        <w:rPr>
          <w:spacing w:val="-22"/>
        </w:rPr>
        <w:t> </w:t>
      </w:r>
      <w:r>
        <w:rPr/>
        <w:t>incoming</w:t>
      </w:r>
      <w:r>
        <w:rPr>
          <w:spacing w:val="-22"/>
        </w:rPr>
        <w:t> </w:t>
      </w:r>
      <w:r>
        <w:rPr/>
        <w:t>recruitment. </w:t>
      </w:r>
      <w:r>
        <w:rPr>
          <w:w w:val="95"/>
        </w:rPr>
        <w:t>The recruitment bias adjustment applied within the model across years is shown in Figure</w:t>
      </w:r>
      <w:r>
        <w:rPr>
          <w:spacing w:val="-8"/>
          <w:w w:val="95"/>
        </w:rPr>
        <w:t> </w:t>
      </w:r>
      <w:hyperlink w:history="true" w:anchor="_bookmark212">
        <w:r>
          <w:rPr>
            <w:color w:val="0000FF"/>
            <w:w w:val="95"/>
          </w:rPr>
          <w:t>54</w:t>
        </w:r>
      </w:hyperlink>
      <w:r>
        <w:rPr>
          <w:w w:val="95"/>
        </w:rPr>
        <w:t>.</w:t>
      </w:r>
    </w:p>
    <w:p>
      <w:pPr>
        <w:spacing w:after="0" w:line="254" w:lineRule="auto"/>
        <w:jc w:val="both"/>
        <w:sectPr>
          <w:pgSz w:w="12240" w:h="15840"/>
          <w:pgMar w:header="0" w:footer="822" w:top="1420" w:bottom="1020" w:left="1280" w:right="1280"/>
        </w:sectPr>
      </w:pPr>
    </w:p>
    <w:p>
      <w:pPr>
        <w:pStyle w:val="Heading3"/>
        <w:numPr>
          <w:ilvl w:val="2"/>
          <w:numId w:val="12"/>
        </w:numPr>
        <w:tabs>
          <w:tab w:pos="982" w:val="left" w:leader="none"/>
        </w:tabs>
        <w:spacing w:line="240" w:lineRule="auto" w:before="39" w:after="0"/>
        <w:ind w:left="981" w:right="0" w:hanging="821"/>
        <w:jc w:val="both"/>
      </w:pPr>
      <w:bookmarkStart w:name="Fits to the Data" w:id="152"/>
      <w:bookmarkEnd w:id="152"/>
      <w:r>
        <w:rPr>
          <w:b w:val="0"/>
        </w:rPr>
      </w:r>
      <w:bookmarkStart w:name="_bookmark65" w:id="153"/>
      <w:bookmarkEnd w:id="153"/>
      <w:r>
        <w:rPr>
          <w:b w:val="0"/>
        </w:rPr>
      </w:r>
      <w:bookmarkStart w:name="_bookmark65" w:id="154"/>
      <w:bookmarkEnd w:id="154"/>
      <w:r>
        <w:rPr/>
        <w:t>Fits</w:t>
      </w:r>
      <w:r>
        <w:rPr/>
        <w:t> to the</w:t>
      </w:r>
      <w:r>
        <w:rPr>
          <w:spacing w:val="20"/>
        </w:rPr>
        <w:t> </w:t>
      </w:r>
      <w:r>
        <w:rPr/>
        <w:t>Data</w:t>
      </w:r>
    </w:p>
    <w:p>
      <w:pPr>
        <w:pStyle w:val="BodyText"/>
        <w:rPr>
          <w:b/>
        </w:rPr>
      </w:pPr>
    </w:p>
    <w:p>
      <w:pPr>
        <w:pStyle w:val="BodyText"/>
        <w:spacing w:line="254" w:lineRule="auto" w:before="157"/>
        <w:ind w:left="151" w:right="117"/>
        <w:jc w:val="both"/>
      </w:pPr>
      <w:r>
        <w:rPr/>
        <w:t>There are numerous types of data for which the fits are discussed: fishery CPUE, survey </w:t>
      </w:r>
      <w:r>
        <w:rPr>
          <w:w w:val="95"/>
        </w:rPr>
        <w:t>abundance</w:t>
      </w:r>
      <w:r>
        <w:rPr>
          <w:spacing w:val="-5"/>
          <w:w w:val="95"/>
        </w:rPr>
        <w:t> </w:t>
      </w:r>
      <w:r>
        <w:rPr>
          <w:w w:val="95"/>
        </w:rPr>
        <w:t>indices,</w:t>
      </w:r>
      <w:r>
        <w:rPr>
          <w:spacing w:val="-4"/>
          <w:w w:val="95"/>
        </w:rPr>
        <w:t> </w:t>
      </w:r>
      <w:r>
        <w:rPr>
          <w:w w:val="95"/>
        </w:rPr>
        <w:t>discard</w:t>
      </w:r>
      <w:r>
        <w:rPr>
          <w:spacing w:val="-5"/>
          <w:w w:val="95"/>
        </w:rPr>
        <w:t> </w:t>
      </w:r>
      <w:r>
        <w:rPr>
          <w:w w:val="95"/>
        </w:rPr>
        <w:t>data</w:t>
      </w:r>
      <w:r>
        <w:rPr>
          <w:spacing w:val="-5"/>
          <w:w w:val="95"/>
        </w:rPr>
        <w:t> </w:t>
      </w:r>
      <w:r>
        <w:rPr>
          <w:w w:val="95"/>
        </w:rPr>
        <w:t>(rates,</w:t>
      </w:r>
      <w:r>
        <w:rPr>
          <w:spacing w:val="-4"/>
          <w:w w:val="95"/>
        </w:rPr>
        <w:t> </w:t>
      </w:r>
      <w:r>
        <w:rPr>
          <w:w w:val="95"/>
        </w:rPr>
        <w:t>mean</w:t>
      </w:r>
      <w:r>
        <w:rPr>
          <w:spacing w:val="-5"/>
          <w:w w:val="95"/>
        </w:rPr>
        <w:t> </w:t>
      </w:r>
      <w:r>
        <w:rPr>
          <w:spacing w:val="1"/>
          <w:w w:val="95"/>
        </w:rPr>
        <w:t>body</w:t>
      </w:r>
      <w:r>
        <w:rPr>
          <w:spacing w:val="-5"/>
          <w:w w:val="95"/>
        </w:rPr>
        <w:t> </w:t>
      </w:r>
      <w:r>
        <w:rPr>
          <w:w w:val="95"/>
        </w:rPr>
        <w:t>weights,</w:t>
      </w:r>
      <w:r>
        <w:rPr>
          <w:spacing w:val="-4"/>
          <w:w w:val="95"/>
        </w:rPr>
        <w:t> </w:t>
      </w:r>
      <w:r>
        <w:rPr>
          <w:w w:val="95"/>
        </w:rPr>
        <w:t>and</w:t>
      </w:r>
      <w:r>
        <w:rPr>
          <w:spacing w:val="-5"/>
          <w:w w:val="95"/>
        </w:rPr>
        <w:t> </w:t>
      </w:r>
      <w:r>
        <w:rPr>
          <w:w w:val="95"/>
        </w:rPr>
        <w:t>length</w:t>
      </w:r>
      <w:r>
        <w:rPr>
          <w:spacing w:val="-5"/>
          <w:w w:val="95"/>
        </w:rPr>
        <w:t> </w:t>
      </w:r>
      <w:r>
        <w:rPr>
          <w:w w:val="95"/>
        </w:rPr>
        <w:t>compositions),</w:t>
      </w:r>
      <w:r>
        <w:rPr>
          <w:spacing w:val="-4"/>
          <w:w w:val="95"/>
        </w:rPr>
        <w:t> </w:t>
      </w:r>
      <w:r>
        <w:rPr>
          <w:w w:val="95"/>
        </w:rPr>
        <w:t>length- </w:t>
      </w:r>
      <w:r>
        <w:rPr/>
        <w:t>composition</w:t>
      </w:r>
      <w:r>
        <w:rPr>
          <w:spacing w:val="-19"/>
        </w:rPr>
        <w:t> </w:t>
      </w:r>
      <w:r>
        <w:rPr/>
        <w:t>data</w:t>
      </w:r>
      <w:r>
        <w:rPr>
          <w:spacing w:val="-19"/>
        </w:rPr>
        <w:t> </w:t>
      </w:r>
      <w:r>
        <w:rPr/>
        <w:t>for</w:t>
      </w:r>
      <w:r>
        <w:rPr>
          <w:spacing w:val="-19"/>
        </w:rPr>
        <w:t> </w:t>
      </w:r>
      <w:r>
        <w:rPr/>
        <w:t>the</w:t>
      </w:r>
      <w:r>
        <w:rPr>
          <w:spacing w:val="-19"/>
        </w:rPr>
        <w:t> </w:t>
      </w:r>
      <w:r>
        <w:rPr/>
        <w:t>fisheries</w:t>
      </w:r>
      <w:r>
        <w:rPr>
          <w:spacing w:val="-19"/>
        </w:rPr>
        <w:t> </w:t>
      </w:r>
      <w:r>
        <w:rPr/>
        <w:t>and</w:t>
      </w:r>
      <w:r>
        <w:rPr>
          <w:spacing w:val="-19"/>
        </w:rPr>
        <w:t> </w:t>
      </w:r>
      <w:r>
        <w:rPr/>
        <w:t>surveys,</w:t>
      </w:r>
      <w:r>
        <w:rPr>
          <w:spacing w:val="-19"/>
        </w:rPr>
        <w:t> </w:t>
      </w:r>
      <w:r>
        <w:rPr/>
        <w:t>marginal</w:t>
      </w:r>
      <w:r>
        <w:rPr>
          <w:spacing w:val="-19"/>
        </w:rPr>
        <w:t> </w:t>
      </w:r>
      <w:r>
        <w:rPr/>
        <w:t>age</w:t>
      </w:r>
      <w:r>
        <w:rPr>
          <w:spacing w:val="-19"/>
        </w:rPr>
        <w:t> </w:t>
      </w:r>
      <w:r>
        <w:rPr/>
        <w:t>compositions</w:t>
      </w:r>
      <w:r>
        <w:rPr>
          <w:spacing w:val="-19"/>
        </w:rPr>
        <w:t> </w:t>
      </w:r>
      <w:r>
        <w:rPr/>
        <w:t>for</w:t>
      </w:r>
      <w:r>
        <w:rPr>
          <w:spacing w:val="-19"/>
        </w:rPr>
        <w:t> </w:t>
      </w:r>
      <w:r>
        <w:rPr/>
        <w:t>the</w:t>
      </w:r>
      <w:r>
        <w:rPr>
          <w:spacing w:val="-19"/>
        </w:rPr>
        <w:t> </w:t>
      </w:r>
      <w:r>
        <w:rPr/>
        <w:t>fisheries, and</w:t>
      </w:r>
      <w:r>
        <w:rPr>
          <w:spacing w:val="-18"/>
        </w:rPr>
        <w:t> </w:t>
      </w:r>
      <w:r>
        <w:rPr/>
        <w:t>conditional</w:t>
      </w:r>
      <w:r>
        <w:rPr>
          <w:spacing w:val="-18"/>
        </w:rPr>
        <w:t> </w:t>
      </w:r>
      <w:r>
        <w:rPr/>
        <w:t>age-at-length</w:t>
      </w:r>
      <w:r>
        <w:rPr>
          <w:spacing w:val="-18"/>
        </w:rPr>
        <w:t> </w:t>
      </w:r>
      <w:r>
        <w:rPr/>
        <w:t>observations</w:t>
      </w:r>
      <w:r>
        <w:rPr>
          <w:spacing w:val="-18"/>
        </w:rPr>
        <w:t> </w:t>
      </w:r>
      <w:r>
        <w:rPr/>
        <w:t>for</w:t>
      </w:r>
      <w:r>
        <w:rPr>
          <w:spacing w:val="-18"/>
        </w:rPr>
        <w:t> </w:t>
      </w:r>
      <w:r>
        <w:rPr/>
        <w:t>the</w:t>
      </w:r>
      <w:r>
        <w:rPr>
          <w:spacing w:val="-18"/>
        </w:rPr>
        <w:t> </w:t>
      </w:r>
      <w:r>
        <w:rPr/>
        <w:t>NWFSC</w:t>
      </w:r>
      <w:r>
        <w:rPr>
          <w:spacing w:val="-18"/>
        </w:rPr>
        <w:t> </w:t>
      </w:r>
      <w:r>
        <w:rPr>
          <w:spacing w:val="-5"/>
        </w:rPr>
        <w:t>West</w:t>
      </w:r>
      <w:r>
        <w:rPr>
          <w:spacing w:val="-18"/>
        </w:rPr>
        <w:t> </w:t>
      </w:r>
      <w:r>
        <w:rPr/>
        <w:t>Coast</w:t>
      </w:r>
      <w:r>
        <w:rPr>
          <w:spacing w:val="-18"/>
        </w:rPr>
        <w:t> </w:t>
      </w:r>
      <w:r>
        <w:rPr/>
        <w:t>Groundfish</w:t>
      </w:r>
      <w:r>
        <w:rPr>
          <w:spacing w:val="-18"/>
        </w:rPr>
        <w:t> </w:t>
      </w:r>
      <w:r>
        <w:rPr/>
        <w:t>Bottom </w:t>
      </w:r>
      <w:r>
        <w:rPr>
          <w:spacing w:val="-6"/>
        </w:rPr>
        <w:t>Trawl</w:t>
      </w:r>
      <w:r>
        <w:rPr>
          <w:spacing w:val="18"/>
        </w:rPr>
        <w:t> </w:t>
      </w:r>
      <w:r>
        <w:rPr>
          <w:spacing w:val="-4"/>
        </w:rPr>
        <w:t>Survey.</w:t>
      </w:r>
    </w:p>
    <w:p>
      <w:pPr>
        <w:pStyle w:val="BodyText"/>
        <w:spacing w:before="9"/>
        <w:rPr>
          <w:sz w:val="22"/>
        </w:rPr>
      </w:pPr>
    </w:p>
    <w:p>
      <w:pPr>
        <w:pStyle w:val="BodyText"/>
        <w:spacing w:line="254" w:lineRule="auto"/>
        <w:ind w:left="151" w:right="115"/>
        <w:jc w:val="both"/>
      </w:pPr>
      <w:r>
        <w:rPr/>
        <w:t>The</w:t>
      </w:r>
      <w:r>
        <w:rPr>
          <w:spacing w:val="-16"/>
        </w:rPr>
        <w:t> </w:t>
      </w:r>
      <w:r>
        <w:rPr/>
        <w:t>fit</w:t>
      </w:r>
      <w:r>
        <w:rPr>
          <w:spacing w:val="-15"/>
        </w:rPr>
        <w:t> </w:t>
      </w:r>
      <w:r>
        <w:rPr/>
        <w:t>to</w:t>
      </w:r>
      <w:r>
        <w:rPr>
          <w:spacing w:val="-15"/>
        </w:rPr>
        <w:t> </w:t>
      </w:r>
      <w:r>
        <w:rPr/>
        <w:t>the</w:t>
      </w:r>
      <w:r>
        <w:rPr>
          <w:spacing w:val="-15"/>
        </w:rPr>
        <w:t> </w:t>
      </w:r>
      <w:r>
        <w:rPr/>
        <w:t>CPUE</w:t>
      </w:r>
      <w:r>
        <w:rPr>
          <w:spacing w:val="-16"/>
        </w:rPr>
        <w:t> </w:t>
      </w:r>
      <w:r>
        <w:rPr/>
        <w:t>for</w:t>
      </w:r>
      <w:r>
        <w:rPr>
          <w:spacing w:val="-16"/>
        </w:rPr>
        <w:t> </w:t>
      </w:r>
      <w:r>
        <w:rPr/>
        <w:t>the</w:t>
      </w:r>
      <w:r>
        <w:rPr>
          <w:spacing w:val="-15"/>
        </w:rPr>
        <w:t> </w:t>
      </w:r>
      <w:r>
        <w:rPr/>
        <w:t>winter</w:t>
      </w:r>
      <w:r>
        <w:rPr>
          <w:spacing w:val="-15"/>
        </w:rPr>
        <w:t> </w:t>
      </w:r>
      <w:r>
        <w:rPr/>
        <w:t>fisheries</w:t>
      </w:r>
      <w:r>
        <w:rPr>
          <w:spacing w:val="-15"/>
        </w:rPr>
        <w:t> </w:t>
      </w:r>
      <w:r>
        <w:rPr/>
        <w:t>is</w:t>
      </w:r>
      <w:r>
        <w:rPr>
          <w:spacing w:val="-15"/>
        </w:rPr>
        <w:t> </w:t>
      </w:r>
      <w:r>
        <w:rPr/>
        <w:t>show</w:t>
      </w:r>
      <w:r>
        <w:rPr>
          <w:spacing w:val="-16"/>
        </w:rPr>
        <w:t> </w:t>
      </w:r>
      <w:r>
        <w:rPr/>
        <w:t>in</w:t>
      </w:r>
      <w:r>
        <w:rPr>
          <w:spacing w:val="-15"/>
        </w:rPr>
        <w:t> </w:t>
      </w:r>
      <w:r>
        <w:rPr/>
        <w:t>Figures</w:t>
      </w:r>
      <w:r>
        <w:rPr>
          <w:spacing w:val="-16"/>
        </w:rPr>
        <w:t> </w:t>
      </w:r>
      <w:hyperlink w:history="true" w:anchor="_bookmark213">
        <w:r>
          <w:rPr>
            <w:color w:val="0000FF"/>
          </w:rPr>
          <w:t>55</w:t>
        </w:r>
      </w:hyperlink>
      <w:r>
        <w:rPr/>
        <w:t>,</w:t>
      </w:r>
      <w:r>
        <w:rPr>
          <w:spacing w:val="-15"/>
        </w:rPr>
        <w:t> </w:t>
      </w:r>
      <w:hyperlink w:history="true" w:anchor="_bookmark214">
        <w:r>
          <w:rPr>
            <w:color w:val="0000FF"/>
          </w:rPr>
          <w:t>56</w:t>
        </w:r>
      </w:hyperlink>
      <w:r>
        <w:rPr/>
        <w:t>,</w:t>
      </w:r>
      <w:r>
        <w:rPr>
          <w:spacing w:val="-15"/>
        </w:rPr>
        <w:t> </w:t>
      </w:r>
      <w:hyperlink w:history="true" w:anchor="_bookmark215">
        <w:r>
          <w:rPr>
            <w:color w:val="0000FF"/>
          </w:rPr>
          <w:t>57</w:t>
        </w:r>
      </w:hyperlink>
      <w:r>
        <w:rPr/>
        <w:t>,</w:t>
      </w:r>
      <w:r>
        <w:rPr>
          <w:spacing w:val="-15"/>
        </w:rPr>
        <w:t> </w:t>
      </w:r>
      <w:r>
        <w:rPr/>
        <w:t>and</w:t>
      </w:r>
      <w:r>
        <w:rPr>
          <w:spacing w:val="-15"/>
        </w:rPr>
        <w:t> </w:t>
      </w:r>
      <w:hyperlink w:history="true" w:anchor="_bookmark216">
        <w:r>
          <w:rPr>
            <w:color w:val="0000FF"/>
          </w:rPr>
          <w:t>58</w:t>
        </w:r>
      </w:hyperlink>
      <w:r>
        <w:rPr/>
        <w:t>.</w:t>
      </w:r>
      <w:r>
        <w:rPr>
          <w:spacing w:val="0"/>
        </w:rPr>
        <w:t> </w:t>
      </w:r>
      <w:r>
        <w:rPr/>
        <w:t>The</w:t>
      </w:r>
      <w:r>
        <w:rPr>
          <w:spacing w:val="-15"/>
        </w:rPr>
        <w:t> </w:t>
      </w:r>
      <w:r>
        <w:rPr/>
        <w:t>model fits both of the CPUE time-series relatively well. The fits to the survey indices are shown in Figures </w:t>
      </w:r>
      <w:hyperlink w:history="true" w:anchor="_bookmark217">
        <w:r>
          <w:rPr>
            <w:color w:val="0000FF"/>
          </w:rPr>
          <w:t>59</w:t>
        </w:r>
      </w:hyperlink>
      <w:r>
        <w:rPr/>
        <w:t>, </w:t>
      </w:r>
      <w:hyperlink w:history="true" w:anchor="_bookmark218">
        <w:r>
          <w:rPr>
            <w:color w:val="0000FF"/>
          </w:rPr>
          <w:t>60</w:t>
        </w:r>
      </w:hyperlink>
      <w:r>
        <w:rPr/>
        <w:t>, and </w:t>
      </w:r>
      <w:hyperlink w:history="true" w:anchor="_bookmark219">
        <w:r>
          <w:rPr>
            <w:color w:val="0000FF"/>
          </w:rPr>
          <w:t>61</w:t>
        </w:r>
      </w:hyperlink>
      <w:r>
        <w:rPr/>
        <w:t>. In order to fit the early and the late periods of the </w:t>
      </w:r>
      <w:r>
        <w:rPr>
          <w:spacing w:val="-3"/>
        </w:rPr>
        <w:t>Triennial </w:t>
      </w:r>
      <w:r>
        <w:rPr/>
        <w:t>Survey</w:t>
      </w:r>
      <w:r>
        <w:rPr>
          <w:spacing w:val="-21"/>
        </w:rPr>
        <w:t> </w:t>
      </w:r>
      <w:r>
        <w:rPr/>
        <w:t>extra</w:t>
      </w:r>
      <w:r>
        <w:rPr>
          <w:spacing w:val="-21"/>
        </w:rPr>
        <w:t> </w:t>
      </w:r>
      <w:r>
        <w:rPr/>
        <w:t>standard</w:t>
      </w:r>
      <w:r>
        <w:rPr>
          <w:spacing w:val="-21"/>
        </w:rPr>
        <w:t> </w:t>
      </w:r>
      <w:r>
        <w:rPr/>
        <w:t>error</w:t>
      </w:r>
      <w:r>
        <w:rPr>
          <w:spacing w:val="-21"/>
        </w:rPr>
        <w:t> </w:t>
      </w:r>
      <w:r>
        <w:rPr>
          <w:spacing w:val="-3"/>
        </w:rPr>
        <w:t>was</w:t>
      </w:r>
      <w:r>
        <w:rPr>
          <w:spacing w:val="-21"/>
        </w:rPr>
        <w:t> </w:t>
      </w:r>
      <w:r>
        <w:rPr/>
        <w:t>required.</w:t>
      </w:r>
      <w:r>
        <w:rPr>
          <w:spacing w:val="-8"/>
        </w:rPr>
        <w:t> </w:t>
      </w:r>
      <w:r>
        <w:rPr/>
        <w:t>The</w:t>
      </w:r>
      <w:r>
        <w:rPr>
          <w:spacing w:val="-21"/>
        </w:rPr>
        <w:t> </w:t>
      </w:r>
      <w:r>
        <w:rPr/>
        <w:t>trend</w:t>
      </w:r>
      <w:r>
        <w:rPr>
          <w:spacing w:val="-21"/>
        </w:rPr>
        <w:t> </w:t>
      </w:r>
      <w:r>
        <w:rPr/>
        <w:t>in</w:t>
      </w:r>
      <w:r>
        <w:rPr>
          <w:spacing w:val="-21"/>
        </w:rPr>
        <w:t> </w:t>
      </w:r>
      <w:r>
        <w:rPr/>
        <w:t>the</w:t>
      </w:r>
      <w:r>
        <w:rPr>
          <w:spacing w:val="-21"/>
        </w:rPr>
        <w:t> </w:t>
      </w:r>
      <w:r>
        <w:rPr/>
        <w:t>early</w:t>
      </w:r>
      <w:r>
        <w:rPr>
          <w:spacing w:val="-21"/>
        </w:rPr>
        <w:t> </w:t>
      </w:r>
      <w:r>
        <w:rPr/>
        <w:t>time-series</w:t>
      </w:r>
      <w:r>
        <w:rPr>
          <w:spacing w:val="-21"/>
        </w:rPr>
        <w:t> </w:t>
      </w:r>
      <w:r>
        <w:rPr/>
        <w:t>of</w:t>
      </w:r>
      <w:r>
        <w:rPr>
          <w:spacing w:val="-21"/>
        </w:rPr>
        <w:t> </w:t>
      </w:r>
      <w:r>
        <w:rPr/>
        <w:t>the</w:t>
      </w:r>
      <w:r>
        <w:rPr>
          <w:spacing w:val="-21"/>
        </w:rPr>
        <w:t> </w:t>
      </w:r>
      <w:r>
        <w:rPr>
          <w:spacing w:val="-3"/>
        </w:rPr>
        <w:t>Triennial </w:t>
      </w:r>
      <w:r>
        <w:rPr/>
        <w:t>Survey</w:t>
      </w:r>
      <w:r>
        <w:rPr>
          <w:spacing w:val="-17"/>
        </w:rPr>
        <w:t> </w:t>
      </w:r>
      <w:r>
        <w:rPr>
          <w:spacing w:val="-3"/>
        </w:rPr>
        <w:t>was</w:t>
      </w:r>
      <w:r>
        <w:rPr>
          <w:spacing w:val="-17"/>
        </w:rPr>
        <w:t> </w:t>
      </w:r>
      <w:r>
        <w:rPr/>
        <w:t>generally</w:t>
      </w:r>
      <w:r>
        <w:rPr>
          <w:spacing w:val="-17"/>
        </w:rPr>
        <w:t> </w:t>
      </w:r>
      <w:r>
        <w:rPr/>
        <w:t>not</w:t>
      </w:r>
      <w:r>
        <w:rPr>
          <w:spacing w:val="-17"/>
        </w:rPr>
        <w:t> </w:t>
      </w:r>
      <w:r>
        <w:rPr/>
        <w:t>consistent</w:t>
      </w:r>
      <w:r>
        <w:rPr>
          <w:spacing w:val="-17"/>
        </w:rPr>
        <w:t> </w:t>
      </w:r>
      <w:r>
        <w:rPr/>
        <w:t>with</w:t>
      </w:r>
      <w:r>
        <w:rPr>
          <w:spacing w:val="-17"/>
        </w:rPr>
        <w:t> </w:t>
      </w:r>
      <w:r>
        <w:rPr/>
        <w:t>other</w:t>
      </w:r>
      <w:r>
        <w:rPr>
          <w:spacing w:val="-17"/>
        </w:rPr>
        <w:t> </w:t>
      </w:r>
      <w:r>
        <w:rPr/>
        <w:t>data</w:t>
      </w:r>
      <w:r>
        <w:rPr>
          <w:spacing w:val="-17"/>
        </w:rPr>
        <w:t> </w:t>
      </w:r>
      <w:r>
        <w:rPr/>
        <w:t>within</w:t>
      </w:r>
      <w:r>
        <w:rPr>
          <w:spacing w:val="-17"/>
        </w:rPr>
        <w:t> </w:t>
      </w:r>
      <w:r>
        <w:rPr/>
        <w:t>the</w:t>
      </w:r>
      <w:r>
        <w:rPr>
          <w:spacing w:val="-17"/>
        </w:rPr>
        <w:t> </w:t>
      </w:r>
      <w:r>
        <w:rPr/>
        <w:t>model.</w:t>
      </w:r>
      <w:r>
        <w:rPr>
          <w:spacing w:val="-3"/>
        </w:rPr>
        <w:t> </w:t>
      </w:r>
      <w:r>
        <w:rPr/>
        <w:t>The</w:t>
      </w:r>
      <w:r>
        <w:rPr>
          <w:spacing w:val="-17"/>
        </w:rPr>
        <w:t> </w:t>
      </w:r>
      <w:r>
        <w:rPr/>
        <w:t>final</w:t>
      </w:r>
      <w:r>
        <w:rPr>
          <w:spacing w:val="-17"/>
        </w:rPr>
        <w:t> </w:t>
      </w:r>
      <w:r>
        <w:rPr/>
        <w:t>year,</w:t>
      </w:r>
      <w:r>
        <w:rPr>
          <w:spacing w:val="-17"/>
        </w:rPr>
        <w:t> </w:t>
      </w:r>
      <w:r>
        <w:rPr/>
        <w:t>2004, in</w:t>
      </w:r>
      <w:r>
        <w:rPr>
          <w:spacing w:val="-18"/>
        </w:rPr>
        <w:t> </w:t>
      </w:r>
      <w:r>
        <w:rPr/>
        <w:t>the</w:t>
      </w:r>
      <w:r>
        <w:rPr>
          <w:spacing w:val="-18"/>
        </w:rPr>
        <w:t> </w:t>
      </w:r>
      <w:r>
        <w:rPr/>
        <w:t>late</w:t>
      </w:r>
      <w:r>
        <w:rPr>
          <w:spacing w:val="-18"/>
        </w:rPr>
        <w:t> </w:t>
      </w:r>
      <w:r>
        <w:rPr/>
        <w:t>period</w:t>
      </w:r>
      <w:r>
        <w:rPr>
          <w:spacing w:val="-18"/>
        </w:rPr>
        <w:t> </w:t>
      </w:r>
      <w:r>
        <w:rPr/>
        <w:t>of</w:t>
      </w:r>
      <w:r>
        <w:rPr>
          <w:spacing w:val="-18"/>
        </w:rPr>
        <w:t> </w:t>
      </w:r>
      <w:r>
        <w:rPr/>
        <w:t>the</w:t>
      </w:r>
      <w:r>
        <w:rPr>
          <w:spacing w:val="-18"/>
        </w:rPr>
        <w:t> </w:t>
      </w:r>
      <w:r>
        <w:rPr>
          <w:spacing w:val="-3"/>
        </w:rPr>
        <w:t>Triennial</w:t>
      </w:r>
      <w:r>
        <w:rPr>
          <w:spacing w:val="-18"/>
        </w:rPr>
        <w:t> </w:t>
      </w:r>
      <w:r>
        <w:rPr/>
        <w:t>Survey</w:t>
      </w:r>
      <w:r>
        <w:rPr>
          <w:spacing w:val="-18"/>
        </w:rPr>
        <w:t> </w:t>
      </w:r>
      <w:r>
        <w:rPr>
          <w:spacing w:val="-3"/>
        </w:rPr>
        <w:t>was</w:t>
      </w:r>
      <w:r>
        <w:rPr>
          <w:spacing w:val="-18"/>
        </w:rPr>
        <w:t> </w:t>
      </w:r>
      <w:r>
        <w:rPr/>
        <w:t>under</w:t>
      </w:r>
      <w:r>
        <w:rPr>
          <w:spacing w:val="-18"/>
        </w:rPr>
        <w:t> </w:t>
      </w:r>
      <w:r>
        <w:rPr/>
        <w:t>fit</w:t>
      </w:r>
      <w:r>
        <w:rPr>
          <w:spacing w:val="-18"/>
        </w:rPr>
        <w:t> </w:t>
      </w:r>
      <w:r>
        <w:rPr>
          <w:spacing w:val="-4"/>
        </w:rPr>
        <w:t>by</w:t>
      </w:r>
      <w:r>
        <w:rPr>
          <w:spacing w:val="-18"/>
        </w:rPr>
        <w:t> </w:t>
      </w:r>
      <w:r>
        <w:rPr/>
        <w:t>the</w:t>
      </w:r>
      <w:r>
        <w:rPr>
          <w:spacing w:val="-18"/>
        </w:rPr>
        <w:t> </w:t>
      </w:r>
      <w:r>
        <w:rPr/>
        <w:t>model.</w:t>
      </w:r>
      <w:r>
        <w:rPr>
          <w:spacing w:val="-1"/>
        </w:rPr>
        <w:t> </w:t>
      </w:r>
      <w:r>
        <w:rPr/>
        <w:t>The</w:t>
      </w:r>
      <w:r>
        <w:rPr>
          <w:spacing w:val="-18"/>
        </w:rPr>
        <w:t> </w:t>
      </w:r>
      <w:r>
        <w:rPr/>
        <w:t>petrale</w:t>
      </w:r>
      <w:r>
        <w:rPr>
          <w:spacing w:val="-18"/>
        </w:rPr>
        <w:t> </w:t>
      </w:r>
      <w:r>
        <w:rPr/>
        <w:t>sole</w:t>
      </w:r>
      <w:r>
        <w:rPr>
          <w:spacing w:val="-18"/>
        </w:rPr>
        <w:t> </w:t>
      </w:r>
      <w:r>
        <w:rPr/>
        <w:t>survey index</w:t>
      </w:r>
      <w:r>
        <w:rPr>
          <w:spacing w:val="-13"/>
        </w:rPr>
        <w:t> </w:t>
      </w:r>
      <w:r>
        <w:rPr/>
        <w:t>from</w:t>
      </w:r>
      <w:r>
        <w:rPr>
          <w:spacing w:val="-13"/>
        </w:rPr>
        <w:t> </w:t>
      </w:r>
      <w:r>
        <w:rPr/>
        <w:t>the</w:t>
      </w:r>
      <w:r>
        <w:rPr>
          <w:spacing w:val="-13"/>
        </w:rPr>
        <w:t> </w:t>
      </w:r>
      <w:r>
        <w:rPr/>
        <w:t>NWFSC</w:t>
      </w:r>
      <w:r>
        <w:rPr>
          <w:spacing w:val="-13"/>
        </w:rPr>
        <w:t> </w:t>
      </w:r>
      <w:r>
        <w:rPr>
          <w:spacing w:val="-5"/>
        </w:rPr>
        <w:t>West</w:t>
      </w:r>
      <w:r>
        <w:rPr>
          <w:spacing w:val="-13"/>
        </w:rPr>
        <w:t> </w:t>
      </w:r>
      <w:r>
        <w:rPr/>
        <w:t>Coast</w:t>
      </w:r>
      <w:r>
        <w:rPr>
          <w:spacing w:val="-13"/>
        </w:rPr>
        <w:t> </w:t>
      </w:r>
      <w:r>
        <w:rPr/>
        <w:t>Groundfish</w:t>
      </w:r>
      <w:r>
        <w:rPr>
          <w:spacing w:val="-13"/>
        </w:rPr>
        <w:t> </w:t>
      </w:r>
      <w:r>
        <w:rPr/>
        <w:t>Bottom</w:t>
      </w:r>
      <w:r>
        <w:rPr>
          <w:spacing w:val="-13"/>
        </w:rPr>
        <w:t> </w:t>
      </w:r>
      <w:r>
        <w:rPr>
          <w:spacing w:val="-6"/>
        </w:rPr>
        <w:t>Trawl</w:t>
      </w:r>
      <w:r>
        <w:rPr>
          <w:spacing w:val="-13"/>
        </w:rPr>
        <w:t> </w:t>
      </w:r>
      <w:r>
        <w:rPr/>
        <w:t>Survey</w:t>
      </w:r>
      <w:r>
        <w:rPr>
          <w:spacing w:val="-13"/>
        </w:rPr>
        <w:t> </w:t>
      </w:r>
      <w:r>
        <w:rPr>
          <w:spacing w:val="-3"/>
        </w:rPr>
        <w:t>was</w:t>
      </w:r>
      <w:r>
        <w:rPr>
          <w:spacing w:val="-13"/>
        </w:rPr>
        <w:t> </w:t>
      </w:r>
      <w:r>
        <w:rPr/>
        <w:t>generally</w:t>
      </w:r>
      <w:r>
        <w:rPr>
          <w:spacing w:val="-13"/>
        </w:rPr>
        <w:t> </w:t>
      </w:r>
      <w:r>
        <w:rPr/>
        <w:t>fit</w:t>
      </w:r>
      <w:r>
        <w:rPr>
          <w:spacing w:val="-13"/>
        </w:rPr>
        <w:t> </w:t>
      </w:r>
      <w:r>
        <w:rPr/>
        <w:t>well. </w:t>
      </w:r>
      <w:r>
        <w:rPr>
          <w:spacing w:val="-3"/>
        </w:rPr>
        <w:t>However,</w:t>
      </w:r>
      <w:r>
        <w:rPr>
          <w:spacing w:val="-31"/>
        </w:rPr>
        <w:t> </w:t>
      </w:r>
      <w:r>
        <w:rPr/>
        <w:t>the</w:t>
      </w:r>
      <w:r>
        <w:rPr>
          <w:spacing w:val="-31"/>
        </w:rPr>
        <w:t> </w:t>
      </w:r>
      <w:r>
        <w:rPr/>
        <w:t>most</w:t>
      </w:r>
      <w:r>
        <w:rPr>
          <w:spacing w:val="-31"/>
        </w:rPr>
        <w:t> </w:t>
      </w:r>
      <w:r>
        <w:rPr/>
        <w:t>recent</w:t>
      </w:r>
      <w:r>
        <w:rPr>
          <w:spacing w:val="-31"/>
        </w:rPr>
        <w:t> </w:t>
      </w:r>
      <w:r>
        <w:rPr/>
        <w:t>year,</w:t>
      </w:r>
      <w:r>
        <w:rPr>
          <w:spacing w:val="-31"/>
        </w:rPr>
        <w:t> </w:t>
      </w:r>
      <w:r>
        <w:rPr/>
        <w:t>2018</w:t>
      </w:r>
      <w:r>
        <w:rPr>
          <w:spacing w:val="-31"/>
        </w:rPr>
        <w:t> </w:t>
      </w:r>
      <w:r>
        <w:rPr/>
        <w:t>data</w:t>
      </w:r>
      <w:r>
        <w:rPr>
          <w:spacing w:val="-31"/>
        </w:rPr>
        <w:t> </w:t>
      </w:r>
      <w:r>
        <w:rPr/>
        <w:t>point</w:t>
      </w:r>
      <w:r>
        <w:rPr>
          <w:spacing w:val="-31"/>
        </w:rPr>
        <w:t> </w:t>
      </w:r>
      <w:r>
        <w:rPr/>
        <w:t>which</w:t>
      </w:r>
      <w:r>
        <w:rPr>
          <w:spacing w:val="-31"/>
        </w:rPr>
        <w:t> </w:t>
      </w:r>
      <w:r>
        <w:rPr>
          <w:spacing w:val="-3"/>
        </w:rPr>
        <w:t>was</w:t>
      </w:r>
      <w:r>
        <w:rPr>
          <w:spacing w:val="-31"/>
        </w:rPr>
        <w:t> </w:t>
      </w:r>
      <w:r>
        <w:rPr>
          <w:spacing w:val="-3"/>
        </w:rPr>
        <w:t>lower</w:t>
      </w:r>
      <w:r>
        <w:rPr>
          <w:spacing w:val="-31"/>
        </w:rPr>
        <w:t> </w:t>
      </w:r>
      <w:r>
        <w:rPr/>
        <w:t>than</w:t>
      </w:r>
      <w:r>
        <w:rPr>
          <w:spacing w:val="-31"/>
        </w:rPr>
        <w:t> </w:t>
      </w:r>
      <w:r>
        <w:rPr/>
        <w:t>previous</w:t>
      </w:r>
      <w:r>
        <w:rPr>
          <w:spacing w:val="-31"/>
        </w:rPr>
        <w:t> </w:t>
      </w:r>
      <w:r>
        <w:rPr/>
        <w:t>year’s</w:t>
      </w:r>
      <w:r>
        <w:rPr>
          <w:spacing w:val="-31"/>
        </w:rPr>
        <w:t> </w:t>
      </w:r>
      <w:r>
        <w:rPr/>
        <w:t>indices, </w:t>
      </w:r>
      <w:r>
        <w:rPr>
          <w:spacing w:val="-3"/>
        </w:rPr>
        <w:t>was </w:t>
      </w:r>
      <w:r>
        <w:rPr/>
        <w:t>not fit </w:t>
      </w:r>
      <w:r>
        <w:rPr>
          <w:spacing w:val="-4"/>
        </w:rPr>
        <w:t>by </w:t>
      </w:r>
      <w:r>
        <w:rPr/>
        <w:t>the</w:t>
      </w:r>
      <w:r>
        <w:rPr>
          <w:spacing w:val="-8"/>
        </w:rPr>
        <w:t> </w:t>
      </w:r>
      <w:r>
        <w:rPr/>
        <w:t>model.</w:t>
      </w:r>
    </w:p>
    <w:p>
      <w:pPr>
        <w:pStyle w:val="BodyText"/>
        <w:spacing w:before="9"/>
        <w:rPr>
          <w:sz w:val="22"/>
        </w:rPr>
      </w:pPr>
    </w:p>
    <w:p>
      <w:pPr>
        <w:pStyle w:val="BodyText"/>
        <w:spacing w:line="254" w:lineRule="auto"/>
        <w:ind w:left="132" w:right="149" w:firstLine="18"/>
        <w:jc w:val="both"/>
      </w:pPr>
      <w:r>
        <w:rPr/>
        <w:t>The observed WCGOP discard rates (Figures </w:t>
      </w:r>
      <w:hyperlink w:history="true" w:anchor="_bookmark220">
        <w:r>
          <w:rPr>
            <w:color w:val="0000FF"/>
          </w:rPr>
          <w:t>62 </w:t>
        </w:r>
      </w:hyperlink>
      <w:r>
        <w:rPr/>
        <w:t>- </w:t>
      </w:r>
      <w:hyperlink w:history="true" w:anchor="_bookmark222">
        <w:r>
          <w:rPr>
            <w:color w:val="0000FF"/>
          </w:rPr>
          <w:t>65</w:t>
        </w:r>
      </w:hyperlink>
      <w:r>
        <w:rPr/>
        <w:t>) were fit </w:t>
      </w:r>
      <w:r>
        <w:rPr>
          <w:spacing w:val="-4"/>
        </w:rPr>
        <w:t>by </w:t>
      </w:r>
      <w:r>
        <w:rPr/>
        <w:t>each fishery using time blocks.</w:t>
      </w:r>
      <w:r>
        <w:rPr>
          <w:spacing w:val="-19"/>
        </w:rPr>
        <w:t> </w:t>
      </w:r>
      <w:r>
        <w:rPr/>
        <w:t>The</w:t>
      </w:r>
      <w:r>
        <w:rPr>
          <w:spacing w:val="-31"/>
        </w:rPr>
        <w:t> </w:t>
      </w:r>
      <w:r>
        <w:rPr/>
        <w:t>time</w:t>
      </w:r>
      <w:r>
        <w:rPr>
          <w:spacing w:val="-31"/>
        </w:rPr>
        <w:t> </w:t>
      </w:r>
      <w:r>
        <w:rPr/>
        <w:t>blocks</w:t>
      </w:r>
      <w:r>
        <w:rPr>
          <w:spacing w:val="-31"/>
        </w:rPr>
        <w:t> </w:t>
      </w:r>
      <w:r>
        <w:rPr/>
        <w:t>on</w:t>
      </w:r>
      <w:r>
        <w:rPr>
          <w:spacing w:val="-31"/>
        </w:rPr>
        <w:t> </w:t>
      </w:r>
      <w:r>
        <w:rPr/>
        <w:t>the</w:t>
      </w:r>
      <w:r>
        <w:rPr>
          <w:spacing w:val="-31"/>
        </w:rPr>
        <w:t> </w:t>
      </w:r>
      <w:r>
        <w:rPr/>
        <w:t>discard</w:t>
      </w:r>
      <w:r>
        <w:rPr>
          <w:spacing w:val="-31"/>
        </w:rPr>
        <w:t> </w:t>
      </w:r>
      <w:r>
        <w:rPr/>
        <w:t>data</w:t>
      </w:r>
      <w:r>
        <w:rPr>
          <w:spacing w:val="-31"/>
        </w:rPr>
        <w:t> </w:t>
      </w:r>
      <w:r>
        <w:rPr>
          <w:spacing w:val="-3"/>
        </w:rPr>
        <w:t>was</w:t>
      </w:r>
      <w:r>
        <w:rPr>
          <w:spacing w:val="-31"/>
        </w:rPr>
        <w:t> </w:t>
      </w:r>
      <w:r>
        <w:rPr/>
        <w:t>based</w:t>
      </w:r>
      <w:r>
        <w:rPr>
          <w:spacing w:val="-31"/>
        </w:rPr>
        <w:t> </w:t>
      </w:r>
      <w:r>
        <w:rPr/>
        <w:t>on</w:t>
      </w:r>
      <w:r>
        <w:rPr>
          <w:spacing w:val="-31"/>
        </w:rPr>
        <w:t> </w:t>
      </w:r>
      <w:r>
        <w:rPr/>
        <w:t>those</w:t>
      </w:r>
      <w:r>
        <w:rPr>
          <w:spacing w:val="-31"/>
        </w:rPr>
        <w:t> </w:t>
      </w:r>
      <w:r>
        <w:rPr/>
        <w:t>define</w:t>
      </w:r>
      <w:r>
        <w:rPr>
          <w:spacing w:val="-31"/>
        </w:rPr>
        <w:t> </w:t>
      </w:r>
      <w:r>
        <w:rPr/>
        <w:t>in</w:t>
      </w:r>
      <w:r>
        <w:rPr>
          <w:spacing w:val="-31"/>
        </w:rPr>
        <w:t> </w:t>
      </w:r>
      <w:r>
        <w:rPr/>
        <w:t>the</w:t>
      </w:r>
      <w:r>
        <w:rPr>
          <w:spacing w:val="-31"/>
        </w:rPr>
        <w:t> </w:t>
      </w:r>
      <w:r>
        <w:rPr/>
        <w:t>2013</w:t>
      </w:r>
      <w:r>
        <w:rPr>
          <w:spacing w:val="-31"/>
        </w:rPr>
        <w:t> </w:t>
      </w:r>
      <w:r>
        <w:rPr/>
        <w:t>assessment (Haltuch</w:t>
      </w:r>
      <w:r>
        <w:rPr>
          <w:spacing w:val="-16"/>
        </w:rPr>
        <w:t> </w:t>
      </w:r>
      <w:r>
        <w:rPr/>
        <w:t>et</w:t>
      </w:r>
      <w:r>
        <w:rPr>
          <w:spacing w:val="-16"/>
        </w:rPr>
        <w:t> </w:t>
      </w:r>
      <w:r>
        <w:rPr/>
        <w:t>al.</w:t>
      </w:r>
      <w:r>
        <w:rPr>
          <w:spacing w:val="-2"/>
        </w:rPr>
        <w:t> </w:t>
      </w:r>
      <w:hyperlink w:history="true" w:anchor="_bookmark94">
        <w:r>
          <w:rPr>
            <w:color w:val="0000FF"/>
          </w:rPr>
          <w:t>2013</w:t>
        </w:r>
      </w:hyperlink>
      <w:hyperlink w:history="true" w:anchor="_bookmark94">
        <w:r>
          <w:rPr>
            <w:color w:val="0000FF"/>
          </w:rPr>
          <w:t>a</w:t>
        </w:r>
      </w:hyperlink>
      <w:r>
        <w:rPr/>
        <w:t>)</w:t>
      </w:r>
      <w:r>
        <w:rPr>
          <w:spacing w:val="-16"/>
        </w:rPr>
        <w:t> </w:t>
      </w:r>
      <w:r>
        <w:rPr/>
        <w:t>with</w:t>
      </w:r>
      <w:r>
        <w:rPr>
          <w:spacing w:val="-16"/>
        </w:rPr>
        <w:t> </w:t>
      </w:r>
      <w:r>
        <w:rPr/>
        <w:t>the</w:t>
      </w:r>
      <w:r>
        <w:rPr>
          <w:spacing w:val="-16"/>
        </w:rPr>
        <w:t> </w:t>
      </w:r>
      <w:r>
        <w:rPr/>
        <w:t>final</w:t>
      </w:r>
      <w:r>
        <w:rPr>
          <w:spacing w:val="-16"/>
        </w:rPr>
        <w:t> </w:t>
      </w:r>
      <w:r>
        <w:rPr/>
        <w:t>block</w:t>
      </w:r>
      <w:r>
        <w:rPr>
          <w:spacing w:val="-16"/>
        </w:rPr>
        <w:t> </w:t>
      </w:r>
      <w:r>
        <w:rPr/>
        <w:t>starting</w:t>
      </w:r>
      <w:r>
        <w:rPr>
          <w:spacing w:val="-16"/>
        </w:rPr>
        <w:t> </w:t>
      </w:r>
      <w:r>
        <w:rPr/>
        <w:t>in</w:t>
      </w:r>
      <w:r>
        <w:rPr>
          <w:spacing w:val="-16"/>
        </w:rPr>
        <w:t> </w:t>
      </w:r>
      <w:r>
        <w:rPr/>
        <w:t>2011</w:t>
      </w:r>
      <w:r>
        <w:rPr>
          <w:spacing w:val="-16"/>
        </w:rPr>
        <w:t> </w:t>
      </w:r>
      <w:r>
        <w:rPr/>
        <w:t>being</w:t>
      </w:r>
      <w:r>
        <w:rPr>
          <w:spacing w:val="-16"/>
        </w:rPr>
        <w:t> </w:t>
      </w:r>
      <w:r>
        <w:rPr/>
        <w:t>extended</w:t>
      </w:r>
      <w:r>
        <w:rPr>
          <w:spacing w:val="-16"/>
        </w:rPr>
        <w:t> </w:t>
      </w:r>
      <w:r>
        <w:rPr/>
        <w:t>through</w:t>
      </w:r>
      <w:r>
        <w:rPr>
          <w:spacing w:val="-16"/>
        </w:rPr>
        <w:t> </w:t>
      </w:r>
      <w:r>
        <w:rPr/>
        <w:t>the</w:t>
      </w:r>
      <w:r>
        <w:rPr>
          <w:spacing w:val="-16"/>
        </w:rPr>
        <w:t> </w:t>
      </w:r>
      <w:r>
        <w:rPr/>
        <w:t>final model</w:t>
      </w:r>
      <w:r>
        <w:rPr>
          <w:spacing w:val="-24"/>
        </w:rPr>
        <w:t> </w:t>
      </w:r>
      <w:r>
        <w:rPr/>
        <w:t>year,</w:t>
      </w:r>
      <w:r>
        <w:rPr>
          <w:spacing w:val="-24"/>
        </w:rPr>
        <w:t> </w:t>
      </w:r>
      <w:r>
        <w:rPr/>
        <w:t>2018.</w:t>
      </w:r>
      <w:r>
        <w:rPr>
          <w:spacing w:val="-12"/>
        </w:rPr>
        <w:t> </w:t>
      </w:r>
      <w:r>
        <w:rPr/>
        <w:t>The</w:t>
      </w:r>
      <w:r>
        <w:rPr>
          <w:spacing w:val="-24"/>
        </w:rPr>
        <w:t> </w:t>
      </w:r>
      <w:r>
        <w:rPr/>
        <w:t>discard</w:t>
      </w:r>
      <w:r>
        <w:rPr>
          <w:spacing w:val="-24"/>
        </w:rPr>
        <w:t> </w:t>
      </w:r>
      <w:r>
        <w:rPr/>
        <w:t>rates</w:t>
      </w:r>
      <w:r>
        <w:rPr>
          <w:spacing w:val="-24"/>
        </w:rPr>
        <w:t> </w:t>
      </w:r>
      <w:r>
        <w:rPr/>
        <w:t>for</w:t>
      </w:r>
      <w:r>
        <w:rPr>
          <w:spacing w:val="-24"/>
        </w:rPr>
        <w:t> </w:t>
      </w:r>
      <w:r>
        <w:rPr/>
        <w:t>the</w:t>
      </w:r>
      <w:r>
        <w:rPr>
          <w:spacing w:val="-24"/>
        </w:rPr>
        <w:t> </w:t>
      </w:r>
      <w:r>
        <w:rPr/>
        <w:t>northern</w:t>
      </w:r>
      <w:r>
        <w:rPr>
          <w:spacing w:val="-24"/>
        </w:rPr>
        <w:t> </w:t>
      </w:r>
      <w:r>
        <w:rPr/>
        <w:t>fleets</w:t>
      </w:r>
      <w:r>
        <w:rPr>
          <w:spacing w:val="-24"/>
        </w:rPr>
        <w:t> </w:t>
      </w:r>
      <w:r>
        <w:rPr/>
        <w:t>from</w:t>
      </w:r>
      <w:r>
        <w:rPr>
          <w:spacing w:val="-24"/>
        </w:rPr>
        <w:t> </w:t>
      </w:r>
      <w:r>
        <w:rPr/>
        <w:t>the</w:t>
      </w:r>
      <w:r>
        <w:rPr>
          <w:spacing w:val="-24"/>
        </w:rPr>
        <w:t> </w:t>
      </w:r>
      <w:r>
        <w:rPr/>
        <w:t>Pikitch</w:t>
      </w:r>
      <w:r>
        <w:rPr>
          <w:spacing w:val="-24"/>
        </w:rPr>
        <w:t> </w:t>
      </w:r>
      <w:r>
        <w:rPr/>
        <w:t>data</w:t>
      </w:r>
      <w:r>
        <w:rPr>
          <w:spacing w:val="-24"/>
        </w:rPr>
        <w:t> </w:t>
      </w:r>
      <w:r>
        <w:rPr/>
        <w:t>collected</w:t>
      </w:r>
      <w:r>
        <w:rPr>
          <w:spacing w:val="-24"/>
        </w:rPr>
        <w:t> </w:t>
      </w:r>
      <w:r>
        <w:rPr/>
        <w:t>in </w:t>
      </w:r>
      <w:r>
        <w:rPr>
          <w:w w:val="95"/>
        </w:rPr>
        <w:t>1985-1987</w:t>
      </w:r>
      <w:r>
        <w:rPr>
          <w:spacing w:val="-7"/>
          <w:w w:val="95"/>
        </w:rPr>
        <w:t> </w:t>
      </w:r>
      <w:r>
        <w:rPr>
          <w:w w:val="95"/>
        </w:rPr>
        <w:t>fit</w:t>
      </w:r>
      <w:r>
        <w:rPr>
          <w:spacing w:val="-6"/>
          <w:w w:val="95"/>
        </w:rPr>
        <w:t> </w:t>
      </w:r>
      <w:r>
        <w:rPr>
          <w:w w:val="95"/>
        </w:rPr>
        <w:t>the</w:t>
      </w:r>
      <w:r>
        <w:rPr>
          <w:spacing w:val="-7"/>
          <w:w w:val="95"/>
        </w:rPr>
        <w:t> </w:t>
      </w:r>
      <w:r>
        <w:rPr>
          <w:w w:val="95"/>
        </w:rPr>
        <w:t>mean</w:t>
      </w:r>
      <w:r>
        <w:rPr>
          <w:spacing w:val="-6"/>
          <w:w w:val="95"/>
        </w:rPr>
        <w:t> </w:t>
      </w:r>
      <w:r>
        <w:rPr>
          <w:w w:val="95"/>
        </w:rPr>
        <w:t>of</w:t>
      </w:r>
      <w:r>
        <w:rPr>
          <w:spacing w:val="-7"/>
          <w:w w:val="95"/>
        </w:rPr>
        <w:t> </w:t>
      </w:r>
      <w:r>
        <w:rPr>
          <w:w w:val="95"/>
        </w:rPr>
        <w:t>the</w:t>
      </w:r>
      <w:r>
        <w:rPr>
          <w:spacing w:val="-7"/>
          <w:w w:val="95"/>
        </w:rPr>
        <w:t> </w:t>
      </w:r>
      <w:r>
        <w:rPr>
          <w:w w:val="95"/>
        </w:rPr>
        <w:t>estimates</w:t>
      </w:r>
      <w:r>
        <w:rPr>
          <w:spacing w:val="-7"/>
          <w:w w:val="95"/>
        </w:rPr>
        <w:t> </w:t>
      </w:r>
      <w:r>
        <w:rPr>
          <w:w w:val="95"/>
        </w:rPr>
        <w:t>for</w:t>
      </w:r>
      <w:r>
        <w:rPr>
          <w:spacing w:val="-7"/>
          <w:w w:val="95"/>
        </w:rPr>
        <w:t> </w:t>
      </w:r>
      <w:r>
        <w:rPr>
          <w:w w:val="95"/>
        </w:rPr>
        <w:t>the</w:t>
      </w:r>
      <w:r>
        <w:rPr>
          <w:spacing w:val="-6"/>
          <w:w w:val="95"/>
        </w:rPr>
        <w:t> </w:t>
      </w:r>
      <w:r>
        <w:rPr>
          <w:w w:val="95"/>
        </w:rPr>
        <w:t>winter</w:t>
      </w:r>
      <w:r>
        <w:rPr>
          <w:spacing w:val="-7"/>
          <w:w w:val="95"/>
        </w:rPr>
        <w:t> </w:t>
      </w:r>
      <w:r>
        <w:rPr>
          <w:w w:val="95"/>
        </w:rPr>
        <w:t>fishery</w:t>
      </w:r>
      <w:r>
        <w:rPr>
          <w:spacing w:val="-6"/>
          <w:w w:val="95"/>
        </w:rPr>
        <w:t> </w:t>
      </w:r>
      <w:r>
        <w:rPr>
          <w:w w:val="95"/>
        </w:rPr>
        <w:t>(Figure</w:t>
      </w:r>
      <w:r>
        <w:rPr>
          <w:spacing w:val="-7"/>
          <w:w w:val="95"/>
        </w:rPr>
        <w:t> </w:t>
      </w:r>
      <w:hyperlink w:history="true" w:anchor="_bookmark220">
        <w:r>
          <w:rPr>
            <w:color w:val="0000FF"/>
            <w:w w:val="95"/>
          </w:rPr>
          <w:t>62</w:t>
        </w:r>
      </w:hyperlink>
      <w:r>
        <w:rPr>
          <w:w w:val="95"/>
        </w:rPr>
        <w:t>)</w:t>
      </w:r>
      <w:r>
        <w:rPr>
          <w:spacing w:val="-6"/>
          <w:w w:val="95"/>
        </w:rPr>
        <w:t> </w:t>
      </w:r>
      <w:r>
        <w:rPr>
          <w:w w:val="95"/>
        </w:rPr>
        <w:t>but</w:t>
      </w:r>
      <w:r>
        <w:rPr>
          <w:spacing w:val="-6"/>
          <w:w w:val="95"/>
        </w:rPr>
        <w:t> </w:t>
      </w:r>
      <w:r>
        <w:rPr>
          <w:w w:val="95"/>
        </w:rPr>
        <w:t>estimated</w:t>
      </w:r>
      <w:r>
        <w:rPr>
          <w:spacing w:val="-7"/>
          <w:w w:val="95"/>
        </w:rPr>
        <w:t> </w:t>
      </w:r>
      <w:r>
        <w:rPr>
          <w:w w:val="95"/>
        </w:rPr>
        <w:t>higher </w:t>
      </w:r>
      <w:r>
        <w:rPr/>
        <w:t>discard</w:t>
      </w:r>
      <w:r>
        <w:rPr>
          <w:spacing w:val="-31"/>
        </w:rPr>
        <w:t> </w:t>
      </w:r>
      <w:r>
        <w:rPr/>
        <w:t>rates</w:t>
      </w:r>
      <w:r>
        <w:rPr>
          <w:spacing w:val="-31"/>
        </w:rPr>
        <w:t> </w:t>
      </w:r>
      <w:r>
        <w:rPr/>
        <w:t>for</w:t>
      </w:r>
      <w:r>
        <w:rPr>
          <w:spacing w:val="-31"/>
        </w:rPr>
        <w:t> </w:t>
      </w:r>
      <w:r>
        <w:rPr/>
        <w:t>the</w:t>
      </w:r>
      <w:r>
        <w:rPr>
          <w:spacing w:val="-31"/>
        </w:rPr>
        <w:t> </w:t>
      </w:r>
      <w:r>
        <w:rPr/>
        <w:t>summer</w:t>
      </w:r>
      <w:r>
        <w:rPr>
          <w:spacing w:val="-31"/>
        </w:rPr>
        <w:t> </w:t>
      </w:r>
      <w:r>
        <w:rPr/>
        <w:t>fleet</w:t>
      </w:r>
      <w:r>
        <w:rPr>
          <w:spacing w:val="-31"/>
        </w:rPr>
        <w:t> </w:t>
      </w:r>
      <w:r>
        <w:rPr/>
        <w:t>(Figure</w:t>
      </w:r>
      <w:r>
        <w:rPr>
          <w:spacing w:val="-31"/>
        </w:rPr>
        <w:t> </w:t>
      </w:r>
      <w:hyperlink w:history="true" w:anchor="_bookmark221">
        <w:r>
          <w:rPr>
            <w:color w:val="0000FF"/>
          </w:rPr>
          <w:t>63</w:t>
        </w:r>
      </w:hyperlink>
      <w:r>
        <w:rPr/>
        <w:t>).</w:t>
      </w:r>
      <w:r>
        <w:rPr>
          <w:spacing w:val="-18"/>
        </w:rPr>
        <w:t> </w:t>
      </w:r>
      <w:r>
        <w:rPr/>
        <w:t>The</w:t>
      </w:r>
      <w:r>
        <w:rPr>
          <w:spacing w:val="-31"/>
        </w:rPr>
        <w:t> </w:t>
      </w:r>
      <w:r>
        <w:rPr/>
        <w:t>lack</w:t>
      </w:r>
      <w:r>
        <w:rPr>
          <w:spacing w:val="-31"/>
        </w:rPr>
        <w:t> </w:t>
      </w:r>
      <w:r>
        <w:rPr/>
        <w:t>of</w:t>
      </w:r>
      <w:r>
        <w:rPr>
          <w:spacing w:val="-31"/>
        </w:rPr>
        <w:t> </w:t>
      </w:r>
      <w:r>
        <w:rPr/>
        <w:t>fit</w:t>
      </w:r>
      <w:r>
        <w:rPr>
          <w:spacing w:val="-31"/>
        </w:rPr>
        <w:t> </w:t>
      </w:r>
      <w:r>
        <w:rPr/>
        <w:t>to</w:t>
      </w:r>
      <w:r>
        <w:rPr>
          <w:spacing w:val="-31"/>
        </w:rPr>
        <w:t> </w:t>
      </w:r>
      <w:r>
        <w:rPr/>
        <w:t>the</w:t>
      </w:r>
      <w:r>
        <w:rPr>
          <w:spacing w:val="-31"/>
        </w:rPr>
        <w:t> </w:t>
      </w:r>
      <w:r>
        <w:rPr/>
        <w:t>summer</w:t>
      </w:r>
      <w:r>
        <w:rPr>
          <w:spacing w:val="-32"/>
        </w:rPr>
        <w:t> </w:t>
      </w:r>
      <w:r>
        <w:rPr/>
        <w:t>fleet</w:t>
      </w:r>
      <w:r>
        <w:rPr>
          <w:spacing w:val="-31"/>
        </w:rPr>
        <w:t> </w:t>
      </w:r>
      <w:r>
        <w:rPr/>
        <w:t>is</w:t>
      </w:r>
      <w:r>
        <w:rPr>
          <w:spacing w:val="-31"/>
        </w:rPr>
        <w:t> </w:t>
      </w:r>
      <w:r>
        <w:rPr/>
        <w:t>consistent to</w:t>
      </w:r>
      <w:r>
        <w:rPr>
          <w:spacing w:val="-21"/>
        </w:rPr>
        <w:t> </w:t>
      </w:r>
      <w:r>
        <w:rPr/>
        <w:t>the</w:t>
      </w:r>
      <w:r>
        <w:rPr>
          <w:spacing w:val="-21"/>
        </w:rPr>
        <w:t> </w:t>
      </w:r>
      <w:r>
        <w:rPr/>
        <w:t>estimates</w:t>
      </w:r>
      <w:r>
        <w:rPr>
          <w:spacing w:val="-21"/>
        </w:rPr>
        <w:t> </w:t>
      </w:r>
      <w:r>
        <w:rPr/>
        <w:t>from</w:t>
      </w:r>
      <w:r>
        <w:rPr>
          <w:spacing w:val="-21"/>
        </w:rPr>
        <w:t> </w:t>
      </w:r>
      <w:r>
        <w:rPr/>
        <w:t>the</w:t>
      </w:r>
      <w:r>
        <w:rPr>
          <w:spacing w:val="-21"/>
        </w:rPr>
        <w:t> </w:t>
      </w:r>
      <w:r>
        <w:rPr/>
        <w:t>2015</w:t>
      </w:r>
      <w:r>
        <w:rPr>
          <w:spacing w:val="-21"/>
        </w:rPr>
        <w:t> </w:t>
      </w:r>
      <w:r>
        <w:rPr/>
        <w:t>update</w:t>
      </w:r>
      <w:r>
        <w:rPr>
          <w:spacing w:val="-21"/>
        </w:rPr>
        <w:t> </w:t>
      </w:r>
      <w:r>
        <w:rPr/>
        <w:t>assessment.</w:t>
      </w:r>
      <w:r>
        <w:rPr>
          <w:spacing w:val="-8"/>
        </w:rPr>
        <w:t> </w:t>
      </w:r>
      <w:r>
        <w:rPr/>
        <w:t>Fits</w:t>
      </w:r>
      <w:r>
        <w:rPr>
          <w:spacing w:val="-21"/>
        </w:rPr>
        <w:t> </w:t>
      </w:r>
      <w:r>
        <w:rPr/>
        <w:t>to</w:t>
      </w:r>
      <w:r>
        <w:rPr>
          <w:spacing w:val="-21"/>
        </w:rPr>
        <w:t> </w:t>
      </w:r>
      <w:r>
        <w:rPr/>
        <w:t>the</w:t>
      </w:r>
      <w:r>
        <w:rPr>
          <w:spacing w:val="-21"/>
        </w:rPr>
        <w:t> </w:t>
      </w:r>
      <w:r>
        <w:rPr/>
        <w:t>WCGOP</w:t>
      </w:r>
      <w:r>
        <w:rPr>
          <w:spacing w:val="-21"/>
        </w:rPr>
        <w:t> </w:t>
      </w:r>
      <w:r>
        <w:rPr/>
        <w:t>observed</w:t>
      </w:r>
      <w:r>
        <w:rPr>
          <w:spacing w:val="-21"/>
        </w:rPr>
        <w:t> </w:t>
      </w:r>
      <w:r>
        <w:rPr/>
        <w:t>mean</w:t>
      </w:r>
      <w:r>
        <w:rPr>
          <w:spacing w:val="-21"/>
        </w:rPr>
        <w:t> </w:t>
      </w:r>
      <w:r>
        <w:rPr>
          <w:spacing w:val="1"/>
        </w:rPr>
        <w:t>body </w:t>
      </w:r>
      <w:r>
        <w:rPr/>
        <w:t>weights are shown in Figures </w:t>
      </w:r>
      <w:hyperlink w:history="true" w:anchor="_bookmark223">
        <w:r>
          <w:rPr>
            <w:color w:val="0000FF"/>
          </w:rPr>
          <w:t>66</w:t>
        </w:r>
      </w:hyperlink>
      <w:r>
        <w:rPr>
          <w:color w:val="0000FF"/>
        </w:rPr>
        <w:t> </w:t>
      </w:r>
      <w:r>
        <w:rPr/>
        <w:t>- </w:t>
      </w:r>
      <w:hyperlink w:history="true" w:anchor="_bookmark224">
        <w:r>
          <w:rPr>
            <w:color w:val="0000FF"/>
          </w:rPr>
          <w:t>69</w:t>
        </w:r>
      </w:hyperlink>
      <w:r>
        <w:rPr/>
        <w:t>. The fits to the discard mean </w:t>
      </w:r>
      <w:r>
        <w:rPr>
          <w:spacing w:val="1"/>
        </w:rPr>
        <w:t>body </w:t>
      </w:r>
      <w:r>
        <w:rPr/>
        <w:t>weights to the summer</w:t>
      </w:r>
      <w:r>
        <w:rPr>
          <w:spacing w:val="-22"/>
        </w:rPr>
        <w:t> </w:t>
      </w:r>
      <w:r>
        <w:rPr/>
        <w:t>fleets</w:t>
      </w:r>
      <w:r>
        <w:rPr>
          <w:spacing w:val="-22"/>
        </w:rPr>
        <w:t> </w:t>
      </w:r>
      <w:r>
        <w:rPr/>
        <w:t>were</w:t>
      </w:r>
      <w:r>
        <w:rPr>
          <w:spacing w:val="-22"/>
        </w:rPr>
        <w:t> </w:t>
      </w:r>
      <w:r>
        <w:rPr/>
        <w:t>generally</w:t>
      </w:r>
      <w:r>
        <w:rPr>
          <w:spacing w:val="-22"/>
        </w:rPr>
        <w:t> </w:t>
      </w:r>
      <w:r>
        <w:rPr/>
        <w:t>better</w:t>
      </w:r>
      <w:r>
        <w:rPr>
          <w:spacing w:val="-22"/>
        </w:rPr>
        <w:t> </w:t>
      </w:r>
      <w:r>
        <w:rPr/>
        <w:t>than</w:t>
      </w:r>
      <w:r>
        <w:rPr>
          <w:spacing w:val="-22"/>
        </w:rPr>
        <w:t> </w:t>
      </w:r>
      <w:r>
        <w:rPr/>
        <w:t>the</w:t>
      </w:r>
      <w:r>
        <w:rPr>
          <w:spacing w:val="-23"/>
        </w:rPr>
        <w:t> </w:t>
      </w:r>
      <w:r>
        <w:rPr/>
        <w:t>data</w:t>
      </w:r>
      <w:r>
        <w:rPr>
          <w:spacing w:val="-22"/>
        </w:rPr>
        <w:t> </w:t>
      </w:r>
      <w:r>
        <w:rPr/>
        <w:t>from</w:t>
      </w:r>
      <w:r>
        <w:rPr>
          <w:spacing w:val="-22"/>
        </w:rPr>
        <w:t> </w:t>
      </w:r>
      <w:r>
        <w:rPr/>
        <w:t>the</w:t>
      </w:r>
      <w:r>
        <w:rPr>
          <w:spacing w:val="-22"/>
        </w:rPr>
        <w:t> </w:t>
      </w:r>
      <w:r>
        <w:rPr/>
        <w:t>winter</w:t>
      </w:r>
      <w:r>
        <w:rPr>
          <w:spacing w:val="-22"/>
        </w:rPr>
        <w:t> </w:t>
      </w:r>
      <w:r>
        <w:rPr/>
        <w:t>fisheries</w:t>
      </w:r>
      <w:r>
        <w:rPr>
          <w:spacing w:val="-22"/>
        </w:rPr>
        <w:t> </w:t>
      </w:r>
      <w:r>
        <w:rPr/>
        <w:t>which</w:t>
      </w:r>
      <w:r>
        <w:rPr>
          <w:spacing w:val="-23"/>
        </w:rPr>
        <w:t> </w:t>
      </w:r>
      <w:r>
        <w:rPr/>
        <w:t>had</w:t>
      </w:r>
      <w:r>
        <w:rPr>
          <w:spacing w:val="-22"/>
        </w:rPr>
        <w:t> </w:t>
      </w:r>
      <w:r>
        <w:rPr/>
        <w:t>more </w:t>
      </w:r>
      <w:r>
        <w:rPr>
          <w:w w:val="95"/>
        </w:rPr>
        <w:t>variable</w:t>
      </w:r>
      <w:r>
        <w:rPr>
          <w:spacing w:val="6"/>
          <w:w w:val="95"/>
        </w:rPr>
        <w:t> </w:t>
      </w:r>
      <w:r>
        <w:rPr>
          <w:w w:val="95"/>
        </w:rPr>
        <w:t>observations</w:t>
      </w:r>
      <w:r>
        <w:rPr>
          <w:spacing w:val="6"/>
          <w:w w:val="95"/>
        </w:rPr>
        <w:t> </w:t>
      </w:r>
      <w:r>
        <w:rPr>
          <w:w w:val="95"/>
        </w:rPr>
        <w:t>and</w:t>
      </w:r>
      <w:r>
        <w:rPr>
          <w:spacing w:val="6"/>
          <w:w w:val="95"/>
        </w:rPr>
        <w:t> </w:t>
      </w:r>
      <w:r>
        <w:rPr>
          <w:spacing w:val="-3"/>
          <w:w w:val="95"/>
        </w:rPr>
        <w:t>lower</w:t>
      </w:r>
      <w:r>
        <w:rPr>
          <w:spacing w:val="6"/>
          <w:w w:val="95"/>
        </w:rPr>
        <w:t> </w:t>
      </w:r>
      <w:r>
        <w:rPr>
          <w:w w:val="95"/>
        </w:rPr>
        <w:t>number</w:t>
      </w:r>
      <w:r>
        <w:rPr>
          <w:spacing w:val="6"/>
          <w:w w:val="95"/>
        </w:rPr>
        <w:t> </w:t>
      </w:r>
      <w:r>
        <w:rPr>
          <w:w w:val="95"/>
        </w:rPr>
        <w:t>of</w:t>
      </w:r>
      <w:r>
        <w:rPr>
          <w:spacing w:val="6"/>
          <w:w w:val="95"/>
        </w:rPr>
        <w:t> </w:t>
      </w:r>
      <w:r>
        <w:rPr>
          <w:w w:val="95"/>
        </w:rPr>
        <w:t>observations</w:t>
      </w:r>
      <w:r>
        <w:rPr>
          <w:spacing w:val="6"/>
          <w:w w:val="95"/>
        </w:rPr>
        <w:t> </w:t>
      </w:r>
      <w:r>
        <w:rPr>
          <w:w w:val="95"/>
        </w:rPr>
        <w:t>(hence</w:t>
      </w:r>
      <w:r>
        <w:rPr>
          <w:spacing w:val="6"/>
          <w:w w:val="95"/>
        </w:rPr>
        <w:t> </w:t>
      </w:r>
      <w:r>
        <w:rPr>
          <w:w w:val="95"/>
        </w:rPr>
        <w:t>larger</w:t>
      </w:r>
      <w:r>
        <w:rPr>
          <w:spacing w:val="6"/>
          <w:w w:val="95"/>
        </w:rPr>
        <w:t> </w:t>
      </w:r>
      <w:r>
        <w:rPr>
          <w:w w:val="95"/>
        </w:rPr>
        <w:t>annual</w:t>
      </w:r>
      <w:r>
        <w:rPr>
          <w:spacing w:val="6"/>
          <w:w w:val="95"/>
        </w:rPr>
        <w:t> </w:t>
      </w:r>
      <w:r>
        <w:rPr>
          <w:w w:val="95"/>
        </w:rPr>
        <w:t>uncertainties).</w:t>
      </w:r>
    </w:p>
    <w:p>
      <w:pPr>
        <w:pStyle w:val="BodyText"/>
        <w:spacing w:before="8"/>
        <w:rPr>
          <w:sz w:val="22"/>
        </w:rPr>
      </w:pPr>
    </w:p>
    <w:p>
      <w:pPr>
        <w:pStyle w:val="BodyText"/>
        <w:spacing w:line="254" w:lineRule="auto"/>
        <w:ind w:left="151" w:right="115" w:firstLine="8"/>
        <w:jc w:val="both"/>
      </w:pPr>
      <w:r>
        <w:rPr/>
        <w:t>Fits</w:t>
      </w:r>
      <w:r>
        <w:rPr>
          <w:spacing w:val="-12"/>
        </w:rPr>
        <w:t> </w:t>
      </w:r>
      <w:r>
        <w:rPr/>
        <w:t>to</w:t>
      </w:r>
      <w:r>
        <w:rPr>
          <w:spacing w:val="-12"/>
        </w:rPr>
        <w:t> </w:t>
      </w:r>
      <w:r>
        <w:rPr/>
        <w:t>the</w:t>
      </w:r>
      <w:r>
        <w:rPr>
          <w:spacing w:val="-12"/>
        </w:rPr>
        <w:t> </w:t>
      </w:r>
      <w:r>
        <w:rPr/>
        <w:t>length</w:t>
      </w:r>
      <w:r>
        <w:rPr>
          <w:spacing w:val="-12"/>
        </w:rPr>
        <w:t> </w:t>
      </w:r>
      <w:r>
        <w:rPr/>
        <w:t>data</w:t>
      </w:r>
      <w:r>
        <w:rPr>
          <w:spacing w:val="-12"/>
        </w:rPr>
        <w:t> </w:t>
      </w:r>
      <w:r>
        <w:rPr/>
        <w:t>are</w:t>
      </w:r>
      <w:r>
        <w:rPr>
          <w:spacing w:val="-12"/>
        </w:rPr>
        <w:t> </w:t>
      </w:r>
      <w:r>
        <w:rPr/>
        <w:t>shown</w:t>
      </w:r>
      <w:r>
        <w:rPr>
          <w:spacing w:val="-12"/>
        </w:rPr>
        <w:t> </w:t>
      </w:r>
      <w:r>
        <w:rPr/>
        <w:t>based</w:t>
      </w:r>
      <w:r>
        <w:rPr>
          <w:spacing w:val="-12"/>
        </w:rPr>
        <w:t> </w:t>
      </w:r>
      <w:r>
        <w:rPr/>
        <w:t>on</w:t>
      </w:r>
      <w:r>
        <w:rPr>
          <w:spacing w:val="-12"/>
        </w:rPr>
        <w:t> </w:t>
      </w:r>
      <w:r>
        <w:rPr/>
        <w:t>the</w:t>
      </w:r>
      <w:r>
        <w:rPr>
          <w:spacing w:val="-12"/>
        </w:rPr>
        <w:t> </w:t>
      </w:r>
      <w:r>
        <w:rPr/>
        <w:t>proportions</w:t>
      </w:r>
      <w:r>
        <w:rPr>
          <w:spacing w:val="-12"/>
        </w:rPr>
        <w:t> </w:t>
      </w:r>
      <w:r>
        <w:rPr/>
        <w:t>of</w:t>
      </w:r>
      <w:r>
        <w:rPr>
          <w:spacing w:val="-12"/>
        </w:rPr>
        <w:t> </w:t>
      </w:r>
      <w:r>
        <w:rPr/>
        <w:t>lengths</w:t>
      </w:r>
      <w:r>
        <w:rPr>
          <w:spacing w:val="-12"/>
        </w:rPr>
        <w:t> </w:t>
      </w:r>
      <w:r>
        <w:rPr/>
        <w:t>observed</w:t>
      </w:r>
      <w:r>
        <w:rPr>
          <w:spacing w:val="-13"/>
        </w:rPr>
        <w:t> </w:t>
      </w:r>
      <w:r>
        <w:rPr>
          <w:spacing w:val="-4"/>
        </w:rPr>
        <w:t>by</w:t>
      </w:r>
      <w:r>
        <w:rPr>
          <w:spacing w:val="-12"/>
        </w:rPr>
        <w:t> </w:t>
      </w:r>
      <w:r>
        <w:rPr/>
        <w:t>year</w:t>
      </w:r>
      <w:r>
        <w:rPr>
          <w:spacing w:val="-12"/>
        </w:rPr>
        <w:t> </w:t>
      </w:r>
      <w:r>
        <w:rPr/>
        <w:t>and the Pearson residuals-at-length for all fleets. Detailed fits to the length data </w:t>
      </w:r>
      <w:r>
        <w:rPr>
          <w:spacing w:val="-4"/>
        </w:rPr>
        <w:t>by </w:t>
      </w:r>
      <w:r>
        <w:rPr/>
        <w:t>year and fleet</w:t>
      </w:r>
      <w:r>
        <w:rPr>
          <w:spacing w:val="-11"/>
        </w:rPr>
        <w:t> </w:t>
      </w:r>
      <w:r>
        <w:rPr/>
        <w:t>are</w:t>
      </w:r>
      <w:r>
        <w:rPr>
          <w:spacing w:val="-11"/>
        </w:rPr>
        <w:t> </w:t>
      </w:r>
      <w:r>
        <w:rPr/>
        <w:t>provided</w:t>
      </w:r>
      <w:r>
        <w:rPr>
          <w:spacing w:val="-11"/>
        </w:rPr>
        <w:t> </w:t>
      </w:r>
      <w:r>
        <w:rPr/>
        <w:t>in</w:t>
      </w:r>
      <w:r>
        <w:rPr>
          <w:spacing w:val="-11"/>
        </w:rPr>
        <w:t> </w:t>
      </w:r>
      <w:r>
        <w:rPr/>
        <w:t>Appendix</w:t>
      </w:r>
      <w:r>
        <w:rPr>
          <w:spacing w:val="-11"/>
        </w:rPr>
        <w:t> </w:t>
      </w:r>
      <w:r>
        <w:rPr/>
        <w:t>A,</w:t>
      </w:r>
      <w:r>
        <w:rPr>
          <w:spacing w:val="-11"/>
        </w:rPr>
        <w:t> </w:t>
      </w:r>
      <w:r>
        <w:rPr/>
        <w:t>Section</w:t>
      </w:r>
      <w:r>
        <w:rPr>
          <w:spacing w:val="-11"/>
        </w:rPr>
        <w:t> </w:t>
      </w:r>
      <w:hyperlink w:history="true" w:anchor="_bookmark262">
        <w:r>
          <w:rPr>
            <w:color w:val="0000FF"/>
          </w:rPr>
          <w:t>11</w:t>
        </w:r>
      </w:hyperlink>
      <w:r>
        <w:rPr/>
        <w:t>.</w:t>
      </w:r>
      <w:r>
        <w:rPr>
          <w:spacing w:val="5"/>
        </w:rPr>
        <w:t> </w:t>
      </w:r>
      <w:r>
        <w:rPr/>
        <w:t>Aggregate</w:t>
      </w:r>
      <w:r>
        <w:rPr>
          <w:spacing w:val="-11"/>
        </w:rPr>
        <w:t> </w:t>
      </w:r>
      <w:r>
        <w:rPr/>
        <w:t>fits</w:t>
      </w:r>
      <w:r>
        <w:rPr>
          <w:spacing w:val="-11"/>
        </w:rPr>
        <w:t> </w:t>
      </w:r>
      <w:r>
        <w:rPr>
          <w:spacing w:val="-4"/>
        </w:rPr>
        <w:t>by</w:t>
      </w:r>
      <w:r>
        <w:rPr>
          <w:spacing w:val="-11"/>
        </w:rPr>
        <w:t> </w:t>
      </w:r>
      <w:r>
        <w:rPr/>
        <w:t>fleet</w:t>
      </w:r>
      <w:r>
        <w:rPr>
          <w:spacing w:val="-11"/>
        </w:rPr>
        <w:t> </w:t>
      </w:r>
      <w:r>
        <w:rPr/>
        <w:t>are</w:t>
      </w:r>
      <w:r>
        <w:rPr>
          <w:spacing w:val="-11"/>
        </w:rPr>
        <w:t> </w:t>
      </w:r>
      <w:r>
        <w:rPr/>
        <w:t>shown</w:t>
      </w:r>
      <w:r>
        <w:rPr>
          <w:spacing w:val="-11"/>
        </w:rPr>
        <w:t> </w:t>
      </w:r>
      <w:r>
        <w:rPr/>
        <w:t>in</w:t>
      </w:r>
      <w:r>
        <w:rPr>
          <w:spacing w:val="-11"/>
        </w:rPr>
        <w:t> </w:t>
      </w:r>
      <w:r>
        <w:rPr/>
        <w:t>Figure</w:t>
      </w:r>
      <w:r>
        <w:rPr>
          <w:spacing w:val="-11"/>
        </w:rPr>
        <w:t> </w:t>
      </w:r>
      <w:hyperlink w:history="true" w:anchor="_bookmark225">
        <w:r>
          <w:rPr>
            <w:color w:val="0000FF"/>
          </w:rPr>
          <w:t>70</w:t>
        </w:r>
      </w:hyperlink>
      <w:r>
        <w:rPr/>
        <w:t>. There are a few things that stand out when examining the aggregated length composition data. First, the sexed discard lengths from the Pikitch study appear to </w:t>
      </w:r>
      <w:r>
        <w:rPr>
          <w:spacing w:val="1"/>
        </w:rPr>
        <w:t>be </w:t>
      </w:r>
      <w:r>
        <w:rPr/>
        <w:t>poorly fit </w:t>
      </w:r>
      <w:r>
        <w:rPr>
          <w:spacing w:val="-4"/>
        </w:rPr>
        <w:t>by </w:t>
      </w:r>
      <w:r>
        <w:rPr/>
        <w:t>the model</w:t>
      </w:r>
      <w:r>
        <w:rPr>
          <w:spacing w:val="-13"/>
        </w:rPr>
        <w:t> </w:t>
      </w:r>
      <w:r>
        <w:rPr/>
        <w:t>but</w:t>
      </w:r>
      <w:r>
        <w:rPr>
          <w:spacing w:val="-12"/>
        </w:rPr>
        <w:t> </w:t>
      </w:r>
      <w:r>
        <w:rPr/>
        <w:t>this</w:t>
      </w:r>
      <w:r>
        <w:rPr>
          <w:spacing w:val="-13"/>
        </w:rPr>
        <w:t> </w:t>
      </w:r>
      <w:r>
        <w:rPr/>
        <w:t>is</w:t>
      </w:r>
      <w:r>
        <w:rPr>
          <w:spacing w:val="-12"/>
        </w:rPr>
        <w:t> </w:t>
      </w:r>
      <w:r>
        <w:rPr/>
        <w:t>related</w:t>
      </w:r>
      <w:r>
        <w:rPr>
          <w:spacing w:val="-13"/>
        </w:rPr>
        <w:t> </w:t>
      </w:r>
      <w:r>
        <w:rPr/>
        <w:t>to</w:t>
      </w:r>
      <w:r>
        <w:rPr>
          <w:spacing w:val="-12"/>
        </w:rPr>
        <w:t> </w:t>
      </w:r>
      <w:r>
        <w:rPr/>
        <w:t>small</w:t>
      </w:r>
      <w:r>
        <w:rPr>
          <w:spacing w:val="-13"/>
        </w:rPr>
        <w:t> </w:t>
      </w:r>
      <w:r>
        <w:rPr/>
        <w:t>sample</w:t>
      </w:r>
      <w:r>
        <w:rPr>
          <w:spacing w:val="-12"/>
        </w:rPr>
        <w:t> </w:t>
      </w:r>
      <w:r>
        <w:rPr/>
        <w:t>sizes.</w:t>
      </w:r>
      <w:r>
        <w:rPr>
          <w:spacing w:val="2"/>
        </w:rPr>
        <w:t> </w:t>
      </w:r>
      <w:r>
        <w:rPr>
          <w:spacing w:val="-3"/>
        </w:rPr>
        <w:t>However,</w:t>
      </w:r>
      <w:r>
        <w:rPr>
          <w:spacing w:val="-12"/>
        </w:rPr>
        <w:t> </w:t>
      </w:r>
      <w:r>
        <w:rPr/>
        <w:t>the</w:t>
      </w:r>
      <w:r>
        <w:rPr>
          <w:spacing w:val="-13"/>
        </w:rPr>
        <w:t> </w:t>
      </w:r>
      <w:r>
        <w:rPr/>
        <w:t>unsexed</w:t>
      </w:r>
      <w:r>
        <w:rPr>
          <w:spacing w:val="-12"/>
        </w:rPr>
        <w:t> </w:t>
      </w:r>
      <w:r>
        <w:rPr/>
        <w:t>discard</w:t>
      </w:r>
      <w:r>
        <w:rPr>
          <w:spacing w:val="-13"/>
        </w:rPr>
        <w:t> </w:t>
      </w:r>
      <w:r>
        <w:rPr/>
        <w:t>lengths</w:t>
      </w:r>
      <w:r>
        <w:rPr>
          <w:spacing w:val="-12"/>
        </w:rPr>
        <w:t> </w:t>
      </w:r>
      <w:r>
        <w:rPr/>
        <w:t>from the</w:t>
      </w:r>
      <w:r>
        <w:rPr>
          <w:spacing w:val="15"/>
        </w:rPr>
        <w:t> </w:t>
      </w:r>
      <w:r>
        <w:rPr/>
        <w:t>WCGOP</w:t>
      </w:r>
      <w:r>
        <w:rPr>
          <w:spacing w:val="15"/>
        </w:rPr>
        <w:t> </w:t>
      </w:r>
      <w:r>
        <w:rPr/>
        <w:t>data</w:t>
      </w:r>
      <w:r>
        <w:rPr>
          <w:spacing w:val="15"/>
        </w:rPr>
        <w:t> </w:t>
      </w:r>
      <w:r>
        <w:rPr/>
        <w:t>for</w:t>
      </w:r>
      <w:r>
        <w:rPr>
          <w:spacing w:val="15"/>
        </w:rPr>
        <w:t> </w:t>
      </w:r>
      <w:r>
        <w:rPr/>
        <w:t>each</w:t>
      </w:r>
      <w:r>
        <w:rPr>
          <w:spacing w:val="15"/>
        </w:rPr>
        <w:t> </w:t>
      </w:r>
      <w:r>
        <w:rPr/>
        <w:t>fleet</w:t>
      </w:r>
      <w:r>
        <w:rPr>
          <w:spacing w:val="15"/>
        </w:rPr>
        <w:t> </w:t>
      </w:r>
      <w:r>
        <w:rPr/>
        <w:t>were</w:t>
      </w:r>
      <w:r>
        <w:rPr>
          <w:spacing w:val="15"/>
        </w:rPr>
        <w:t> </w:t>
      </w:r>
      <w:r>
        <w:rPr/>
        <w:t>fit</w:t>
      </w:r>
      <w:r>
        <w:rPr>
          <w:spacing w:val="15"/>
        </w:rPr>
        <w:t> </w:t>
      </w:r>
      <w:r>
        <w:rPr/>
        <w:t>well</w:t>
      </w:r>
      <w:r>
        <w:rPr>
          <w:spacing w:val="15"/>
        </w:rPr>
        <w:t> </w:t>
      </w:r>
      <w:r>
        <w:rPr>
          <w:spacing w:val="-4"/>
        </w:rPr>
        <w:t>by</w:t>
      </w:r>
      <w:r>
        <w:rPr>
          <w:spacing w:val="15"/>
        </w:rPr>
        <w:t> </w:t>
      </w:r>
      <w:r>
        <w:rPr/>
        <w:t>the</w:t>
      </w:r>
      <w:r>
        <w:rPr>
          <w:spacing w:val="15"/>
        </w:rPr>
        <w:t> </w:t>
      </w:r>
      <w:r>
        <w:rPr/>
        <w:t>model.</w:t>
      </w:r>
    </w:p>
    <w:p>
      <w:pPr>
        <w:pStyle w:val="BodyText"/>
        <w:spacing w:before="9"/>
        <w:rPr>
          <w:sz w:val="22"/>
        </w:rPr>
      </w:pPr>
    </w:p>
    <w:p>
      <w:pPr>
        <w:pStyle w:val="BodyText"/>
        <w:spacing w:line="254" w:lineRule="auto"/>
        <w:ind w:left="151" w:right="115" w:firstLine="8"/>
        <w:jc w:val="both"/>
      </w:pPr>
      <w:r>
        <w:rPr/>
        <w:t>Discard</w:t>
      </w:r>
      <w:r>
        <w:rPr>
          <w:spacing w:val="-22"/>
        </w:rPr>
        <w:t> </w:t>
      </w:r>
      <w:r>
        <w:rPr/>
        <w:t>lengths</w:t>
      </w:r>
      <w:r>
        <w:rPr>
          <w:spacing w:val="-22"/>
        </w:rPr>
        <w:t> </w:t>
      </w:r>
      <w:r>
        <w:rPr/>
        <w:t>from</w:t>
      </w:r>
      <w:r>
        <w:rPr>
          <w:spacing w:val="-22"/>
        </w:rPr>
        <w:t> </w:t>
      </w:r>
      <w:r>
        <w:rPr/>
        <w:t>WCGOP</w:t>
      </w:r>
      <w:r>
        <w:rPr>
          <w:spacing w:val="-22"/>
        </w:rPr>
        <w:t> </w:t>
      </w:r>
      <w:r>
        <w:rPr/>
        <w:t>were</w:t>
      </w:r>
      <w:r>
        <w:rPr>
          <w:spacing w:val="-22"/>
        </w:rPr>
        <w:t> </w:t>
      </w:r>
      <w:r>
        <w:rPr/>
        <w:t>fit</w:t>
      </w:r>
      <w:r>
        <w:rPr>
          <w:spacing w:val="-22"/>
        </w:rPr>
        <w:t> </w:t>
      </w:r>
      <w:r>
        <w:rPr/>
        <w:t>well</w:t>
      </w:r>
      <w:r>
        <w:rPr>
          <w:spacing w:val="-22"/>
        </w:rPr>
        <w:t> </w:t>
      </w:r>
      <w:r>
        <w:rPr>
          <w:spacing w:val="-4"/>
        </w:rPr>
        <w:t>by</w:t>
      </w:r>
      <w:r>
        <w:rPr>
          <w:spacing w:val="-22"/>
        </w:rPr>
        <w:t> </w:t>
      </w:r>
      <w:r>
        <w:rPr/>
        <w:t>the</w:t>
      </w:r>
      <w:r>
        <w:rPr>
          <w:spacing w:val="-22"/>
        </w:rPr>
        <w:t> </w:t>
      </w:r>
      <w:r>
        <w:rPr/>
        <w:t>model</w:t>
      </w:r>
      <w:r>
        <w:rPr>
          <w:spacing w:val="-22"/>
        </w:rPr>
        <w:t> </w:t>
      </w:r>
      <w:r>
        <w:rPr/>
        <w:t>and</w:t>
      </w:r>
      <w:r>
        <w:rPr>
          <w:spacing w:val="-22"/>
        </w:rPr>
        <w:t> </w:t>
      </w:r>
      <w:r>
        <w:rPr/>
        <w:t>show</w:t>
      </w:r>
      <w:r>
        <w:rPr>
          <w:spacing w:val="-22"/>
        </w:rPr>
        <w:t> </w:t>
      </w:r>
      <w:r>
        <w:rPr/>
        <w:t>no</w:t>
      </w:r>
      <w:r>
        <w:rPr>
          <w:spacing w:val="-22"/>
        </w:rPr>
        <w:t> </w:t>
      </w:r>
      <w:r>
        <w:rPr/>
        <w:t>obvious</w:t>
      </w:r>
      <w:r>
        <w:rPr>
          <w:spacing w:val="-22"/>
        </w:rPr>
        <w:t> </w:t>
      </w:r>
      <w:r>
        <w:rPr/>
        <w:t>pattern</w:t>
      </w:r>
      <w:r>
        <w:rPr>
          <w:spacing w:val="-22"/>
        </w:rPr>
        <w:t> </w:t>
      </w:r>
      <w:r>
        <w:rPr/>
        <w:t>in</w:t>
      </w:r>
      <w:r>
        <w:rPr>
          <w:spacing w:val="-22"/>
        </w:rPr>
        <w:t> </w:t>
      </w:r>
      <w:r>
        <w:rPr/>
        <w:t>the residuals (Figures </w:t>
      </w:r>
      <w:hyperlink w:history="true" w:anchor="_bookmark226">
        <w:r>
          <w:rPr>
            <w:color w:val="0000FF"/>
          </w:rPr>
          <w:t>71 </w:t>
        </w:r>
      </w:hyperlink>
      <w:r>
        <w:rPr/>
        <w:t>- </w:t>
      </w:r>
      <w:hyperlink w:history="true" w:anchor="_bookmark227">
        <w:r>
          <w:rPr>
            <w:color w:val="0000FF"/>
          </w:rPr>
          <w:t>74</w:t>
        </w:r>
      </w:hyperlink>
      <w:r>
        <w:rPr/>
        <w:t>). The residuals to the fishery lengths clearly </w:t>
      </w:r>
      <w:r>
        <w:rPr>
          <w:spacing w:val="-3"/>
        </w:rPr>
        <w:t>showed </w:t>
      </w:r>
      <w:r>
        <w:rPr/>
        <w:t>the growth </w:t>
      </w:r>
      <w:r>
        <w:rPr>
          <w:w w:val="95"/>
        </w:rPr>
        <w:t>differential between males and females where the majority of positive residuals at larger sizes </w:t>
      </w:r>
      <w:r>
        <w:rPr/>
        <w:t>were from female fish (Figures </w:t>
      </w:r>
      <w:hyperlink w:history="true" w:anchor="_bookmark228">
        <w:r>
          <w:rPr>
            <w:color w:val="0000FF"/>
          </w:rPr>
          <w:t>75</w:t>
        </w:r>
      </w:hyperlink>
      <w:r>
        <w:rPr>
          <w:color w:val="0000FF"/>
        </w:rPr>
        <w:t> </w:t>
      </w:r>
      <w:r>
        <w:rPr/>
        <w:t>- </w:t>
      </w:r>
      <w:hyperlink w:history="true" w:anchor="_bookmark229">
        <w:r>
          <w:rPr>
            <w:color w:val="0000FF"/>
          </w:rPr>
          <w:t>78</w:t>
        </w:r>
      </w:hyperlink>
      <w:r>
        <w:rPr/>
        <w:t>). </w:t>
      </w:r>
      <w:r>
        <w:rPr>
          <w:spacing w:val="-3"/>
        </w:rPr>
        <w:t>Notably, </w:t>
      </w:r>
      <w:r>
        <w:rPr/>
        <w:t>the Summer North fishery has a large positive</w:t>
      </w:r>
      <w:r>
        <w:rPr>
          <w:spacing w:val="-19"/>
        </w:rPr>
        <w:t> </w:t>
      </w:r>
      <w:r>
        <w:rPr/>
        <w:t>residual</w:t>
      </w:r>
      <w:r>
        <w:rPr>
          <w:spacing w:val="-19"/>
        </w:rPr>
        <w:t> </w:t>
      </w:r>
      <w:r>
        <w:rPr/>
        <w:t>pattern</w:t>
      </w:r>
      <w:r>
        <w:rPr>
          <w:spacing w:val="-19"/>
        </w:rPr>
        <w:t> </w:t>
      </w:r>
      <w:r>
        <w:rPr/>
        <w:t>for</w:t>
      </w:r>
      <w:r>
        <w:rPr>
          <w:spacing w:val="-19"/>
        </w:rPr>
        <w:t> </w:t>
      </w:r>
      <w:r>
        <w:rPr/>
        <w:t>male</w:t>
      </w:r>
      <w:r>
        <w:rPr>
          <w:spacing w:val="-19"/>
        </w:rPr>
        <w:t> </w:t>
      </w:r>
      <w:r>
        <w:rPr/>
        <w:t>fish</w:t>
      </w:r>
      <w:r>
        <w:rPr>
          <w:spacing w:val="-19"/>
        </w:rPr>
        <w:t> </w:t>
      </w:r>
      <w:r>
        <w:rPr/>
        <w:t>between</w:t>
      </w:r>
      <w:r>
        <w:rPr>
          <w:spacing w:val="-19"/>
        </w:rPr>
        <w:t> </w:t>
      </w:r>
      <w:r>
        <w:rPr/>
        <w:t>1966-1980.</w:t>
      </w:r>
      <w:r>
        <w:rPr>
          <w:spacing w:val="-5"/>
        </w:rPr>
        <w:t> </w:t>
      </w:r>
      <w:r>
        <w:rPr/>
        <w:t>A</w:t>
      </w:r>
      <w:r>
        <w:rPr>
          <w:spacing w:val="-19"/>
        </w:rPr>
        <w:t> </w:t>
      </w:r>
      <w:r>
        <w:rPr/>
        <w:t>similar</w:t>
      </w:r>
      <w:r>
        <w:rPr>
          <w:spacing w:val="-19"/>
        </w:rPr>
        <w:t> </w:t>
      </w:r>
      <w:r>
        <w:rPr/>
        <w:t>pattern</w:t>
      </w:r>
      <w:r>
        <w:rPr>
          <w:spacing w:val="-19"/>
        </w:rPr>
        <w:t> </w:t>
      </w:r>
      <w:r>
        <w:rPr/>
        <w:t>in</w:t>
      </w:r>
      <w:r>
        <w:rPr>
          <w:spacing w:val="-19"/>
        </w:rPr>
        <w:t> </w:t>
      </w:r>
      <w:r>
        <w:rPr/>
        <w:t>the</w:t>
      </w:r>
      <w:r>
        <w:rPr>
          <w:spacing w:val="-19"/>
        </w:rPr>
        <w:t> </w:t>
      </w:r>
      <w:r>
        <w:rPr/>
        <w:t>Pearson residuals</w:t>
      </w:r>
      <w:r>
        <w:rPr>
          <w:spacing w:val="-34"/>
        </w:rPr>
        <w:t> </w:t>
      </w:r>
      <w:r>
        <w:rPr>
          <w:spacing w:val="-3"/>
        </w:rPr>
        <w:t>was</w:t>
      </w:r>
      <w:r>
        <w:rPr>
          <w:spacing w:val="-34"/>
        </w:rPr>
        <w:t> </w:t>
      </w:r>
      <w:r>
        <w:rPr/>
        <w:t>observed</w:t>
      </w:r>
      <w:r>
        <w:rPr>
          <w:spacing w:val="-34"/>
        </w:rPr>
        <w:t> </w:t>
      </w:r>
      <w:r>
        <w:rPr/>
        <w:t>in</w:t>
      </w:r>
      <w:r>
        <w:rPr>
          <w:spacing w:val="-34"/>
        </w:rPr>
        <w:t> </w:t>
      </w:r>
      <w:r>
        <w:rPr/>
        <w:t>the</w:t>
      </w:r>
      <w:r>
        <w:rPr>
          <w:spacing w:val="-34"/>
        </w:rPr>
        <w:t> </w:t>
      </w:r>
      <w:r>
        <w:rPr/>
        <w:t>2013</w:t>
      </w:r>
      <w:r>
        <w:rPr>
          <w:spacing w:val="-34"/>
        </w:rPr>
        <w:t> </w:t>
      </w:r>
      <w:r>
        <w:rPr/>
        <w:t>full</w:t>
      </w:r>
      <w:r>
        <w:rPr>
          <w:spacing w:val="-34"/>
        </w:rPr>
        <w:t> </w:t>
      </w:r>
      <w:r>
        <w:rPr/>
        <w:t>and</w:t>
      </w:r>
      <w:r>
        <w:rPr>
          <w:spacing w:val="-34"/>
        </w:rPr>
        <w:t> </w:t>
      </w:r>
      <w:r>
        <w:rPr/>
        <w:t>the</w:t>
      </w:r>
      <w:r>
        <w:rPr>
          <w:spacing w:val="-34"/>
        </w:rPr>
        <w:t> </w:t>
      </w:r>
      <w:r>
        <w:rPr/>
        <w:t>2015</w:t>
      </w:r>
      <w:r>
        <w:rPr>
          <w:spacing w:val="-34"/>
        </w:rPr>
        <w:t> </w:t>
      </w:r>
      <w:r>
        <w:rPr/>
        <w:t>update</w:t>
      </w:r>
      <w:r>
        <w:rPr>
          <w:spacing w:val="-34"/>
        </w:rPr>
        <w:t> </w:t>
      </w:r>
      <w:r>
        <w:rPr/>
        <w:t>assessment</w:t>
      </w:r>
      <w:r>
        <w:rPr>
          <w:spacing w:val="-34"/>
        </w:rPr>
        <w:t> </w:t>
      </w:r>
      <w:r>
        <w:rPr/>
        <w:t>(Haltuch</w:t>
      </w:r>
      <w:r>
        <w:rPr>
          <w:spacing w:val="-34"/>
        </w:rPr>
        <w:t> </w:t>
      </w:r>
      <w:r>
        <w:rPr/>
        <w:t>et</w:t>
      </w:r>
      <w:r>
        <w:rPr>
          <w:spacing w:val="-34"/>
        </w:rPr>
        <w:t> </w:t>
      </w:r>
      <w:r>
        <w:rPr/>
        <w:t>al.</w:t>
      </w:r>
      <w:r>
        <w:rPr>
          <w:spacing w:val="-24"/>
        </w:rPr>
        <w:t> </w:t>
      </w:r>
      <w:hyperlink w:history="true" w:anchor="_bookmark95">
        <w:r>
          <w:rPr>
            <w:color w:val="0000FF"/>
          </w:rPr>
          <w:t>2013</w:t>
        </w:r>
      </w:hyperlink>
      <w:hyperlink w:history="true" w:anchor="_bookmark95">
        <w:r>
          <w:rPr>
            <w:color w:val="0000FF"/>
          </w:rPr>
          <w:t>b</w:t>
        </w:r>
      </w:hyperlink>
      <w:r>
        <w:rPr/>
        <w:t>, Stawitz</w:t>
      </w:r>
      <w:r>
        <w:rPr>
          <w:spacing w:val="-27"/>
        </w:rPr>
        <w:t> </w:t>
      </w:r>
      <w:r>
        <w:rPr/>
        <w:t>et</w:t>
      </w:r>
      <w:r>
        <w:rPr>
          <w:spacing w:val="-27"/>
        </w:rPr>
        <w:t> </w:t>
      </w:r>
      <w:r>
        <w:rPr/>
        <w:t>al.</w:t>
      </w:r>
      <w:r>
        <w:rPr>
          <w:spacing w:val="-12"/>
        </w:rPr>
        <w:t> </w:t>
      </w:r>
      <w:hyperlink w:history="true" w:anchor="_bookmark125">
        <w:r>
          <w:rPr>
            <w:color w:val="0000FF"/>
          </w:rPr>
          <w:t>2015</w:t>
        </w:r>
      </w:hyperlink>
      <w:r>
        <w:rPr/>
        <w:t>).</w:t>
      </w:r>
      <w:r>
        <w:rPr>
          <w:spacing w:val="-12"/>
        </w:rPr>
        <w:t> </w:t>
      </w:r>
      <w:r>
        <w:rPr/>
        <w:t>The</w:t>
      </w:r>
      <w:r>
        <w:rPr>
          <w:spacing w:val="-27"/>
        </w:rPr>
        <w:t> </w:t>
      </w:r>
      <w:r>
        <w:rPr/>
        <w:t>residuals</w:t>
      </w:r>
      <w:r>
        <w:rPr>
          <w:spacing w:val="-27"/>
        </w:rPr>
        <w:t> </w:t>
      </w:r>
      <w:r>
        <w:rPr/>
        <w:t>for</w:t>
      </w:r>
      <w:r>
        <w:rPr>
          <w:spacing w:val="-27"/>
        </w:rPr>
        <w:t> </w:t>
      </w:r>
      <w:r>
        <w:rPr/>
        <w:t>each</w:t>
      </w:r>
      <w:r>
        <w:rPr>
          <w:spacing w:val="-27"/>
        </w:rPr>
        <w:t> </w:t>
      </w:r>
      <w:r>
        <w:rPr/>
        <w:t>of</w:t>
      </w:r>
      <w:r>
        <w:rPr>
          <w:spacing w:val="-27"/>
        </w:rPr>
        <w:t> </w:t>
      </w:r>
      <w:r>
        <w:rPr/>
        <w:t>the</w:t>
      </w:r>
      <w:r>
        <w:rPr>
          <w:spacing w:val="-27"/>
        </w:rPr>
        <w:t> </w:t>
      </w:r>
      <w:r>
        <w:rPr/>
        <w:t>surveys</w:t>
      </w:r>
      <w:r>
        <w:rPr>
          <w:spacing w:val="-27"/>
        </w:rPr>
        <w:t> </w:t>
      </w:r>
      <w:r>
        <w:rPr/>
        <w:t>are</w:t>
      </w:r>
      <w:r>
        <w:rPr>
          <w:spacing w:val="-27"/>
        </w:rPr>
        <w:t> </w:t>
      </w:r>
      <w:r>
        <w:rPr/>
        <w:t>shown</w:t>
      </w:r>
      <w:r>
        <w:rPr>
          <w:spacing w:val="-27"/>
        </w:rPr>
        <w:t> </w:t>
      </w:r>
      <w:r>
        <w:rPr/>
        <w:t>in</w:t>
      </w:r>
      <w:r>
        <w:rPr>
          <w:spacing w:val="-27"/>
        </w:rPr>
        <w:t> </w:t>
      </w:r>
      <w:r>
        <w:rPr/>
        <w:t>Figures</w:t>
      </w:r>
      <w:r>
        <w:rPr>
          <w:spacing w:val="-27"/>
        </w:rPr>
        <w:t> </w:t>
      </w:r>
      <w:hyperlink w:history="true" w:anchor="_bookmark230">
        <w:r>
          <w:rPr>
            <w:color w:val="0000FF"/>
          </w:rPr>
          <w:t>79</w:t>
        </w:r>
      </w:hyperlink>
      <w:r>
        <w:rPr/>
        <w:t>,</w:t>
      </w:r>
      <w:r>
        <w:rPr>
          <w:spacing w:val="-26"/>
        </w:rPr>
        <w:t> </w:t>
      </w:r>
      <w:hyperlink w:history="true" w:anchor="_bookmark231">
        <w:r>
          <w:rPr>
            <w:color w:val="0000FF"/>
          </w:rPr>
          <w:t>80</w:t>
        </w:r>
      </w:hyperlink>
      <w:r>
        <w:rPr/>
        <w:t>,</w:t>
      </w:r>
      <w:r>
        <w:rPr>
          <w:spacing w:val="-26"/>
        </w:rPr>
        <w:t> </w:t>
      </w:r>
      <w:r>
        <w:rPr/>
        <w:t>and</w:t>
      </w:r>
      <w:r>
        <w:rPr>
          <w:spacing w:val="-27"/>
        </w:rPr>
        <w:t> </w:t>
      </w:r>
      <w:hyperlink w:history="true" w:anchor="_bookmark232">
        <w:r>
          <w:rPr>
            <w:color w:val="0000FF"/>
          </w:rPr>
          <w:t>81</w:t>
        </w:r>
      </w:hyperlink>
      <w:r>
        <w:rPr/>
        <w:t>. The</w:t>
      </w:r>
      <w:r>
        <w:rPr>
          <w:spacing w:val="-26"/>
        </w:rPr>
        <w:t> </w:t>
      </w:r>
      <w:r>
        <w:rPr/>
        <w:t>Pearson</w:t>
      </w:r>
      <w:r>
        <w:rPr>
          <w:spacing w:val="-26"/>
        </w:rPr>
        <w:t> </w:t>
      </w:r>
      <w:r>
        <w:rPr/>
        <w:t>residuals</w:t>
      </w:r>
      <w:r>
        <w:rPr>
          <w:spacing w:val="-26"/>
        </w:rPr>
        <w:t> </w:t>
      </w:r>
      <w:r>
        <w:rPr/>
        <w:t>from</w:t>
      </w:r>
      <w:r>
        <w:rPr>
          <w:spacing w:val="-26"/>
        </w:rPr>
        <w:t> </w:t>
      </w:r>
      <w:r>
        <w:rPr/>
        <w:t>the</w:t>
      </w:r>
      <w:r>
        <w:rPr>
          <w:spacing w:val="-26"/>
        </w:rPr>
        <w:t> </w:t>
      </w:r>
      <w:r>
        <w:rPr/>
        <w:t>NWFSC</w:t>
      </w:r>
      <w:r>
        <w:rPr>
          <w:spacing w:val="-26"/>
        </w:rPr>
        <w:t> </w:t>
      </w:r>
      <w:r>
        <w:rPr>
          <w:spacing w:val="-5"/>
        </w:rPr>
        <w:t>West</w:t>
      </w:r>
      <w:r>
        <w:rPr>
          <w:spacing w:val="-26"/>
        </w:rPr>
        <w:t> </w:t>
      </w:r>
      <w:r>
        <w:rPr/>
        <w:t>Coast</w:t>
      </w:r>
      <w:r>
        <w:rPr>
          <w:spacing w:val="-26"/>
        </w:rPr>
        <w:t> </w:t>
      </w:r>
      <w:r>
        <w:rPr/>
        <w:t>Groundfish</w:t>
      </w:r>
      <w:r>
        <w:rPr>
          <w:spacing w:val="-26"/>
        </w:rPr>
        <w:t> </w:t>
      </w:r>
      <w:r>
        <w:rPr/>
        <w:t>Bottom</w:t>
      </w:r>
      <w:r>
        <w:rPr>
          <w:spacing w:val="-26"/>
        </w:rPr>
        <w:t> </w:t>
      </w:r>
      <w:r>
        <w:rPr>
          <w:spacing w:val="-6"/>
        </w:rPr>
        <w:t>Trawl</w:t>
      </w:r>
      <w:r>
        <w:rPr>
          <w:spacing w:val="-26"/>
        </w:rPr>
        <w:t> </w:t>
      </w:r>
      <w:r>
        <w:rPr/>
        <w:t>Survey</w:t>
      </w:r>
      <w:r>
        <w:rPr>
          <w:spacing w:val="-26"/>
        </w:rPr>
        <w:t> </w:t>
      </w:r>
      <w:r>
        <w:rPr/>
        <w:t>shows</w:t>
      </w:r>
    </w:p>
    <w:p>
      <w:pPr>
        <w:spacing w:after="0" w:line="254" w:lineRule="auto"/>
        <w:jc w:val="both"/>
        <w:sectPr>
          <w:pgSz w:w="12240" w:h="15840"/>
          <w:pgMar w:header="0" w:footer="822" w:top="1420" w:bottom="1020" w:left="1280" w:right="1280"/>
        </w:sectPr>
      </w:pPr>
    </w:p>
    <w:p>
      <w:pPr>
        <w:pStyle w:val="BodyText"/>
        <w:spacing w:line="254" w:lineRule="auto" w:before="39"/>
        <w:ind w:left="151" w:right="159" w:firstLine="8"/>
        <w:jc w:val="both"/>
      </w:pPr>
      <w:r>
        <w:rPr/>
        <w:t>indications</w:t>
      </w:r>
      <w:r>
        <w:rPr>
          <w:spacing w:val="-19"/>
        </w:rPr>
        <w:t> </w:t>
      </w:r>
      <w:r>
        <w:rPr/>
        <w:t>of</w:t>
      </w:r>
      <w:r>
        <w:rPr>
          <w:spacing w:val="-19"/>
        </w:rPr>
        <w:t> </w:t>
      </w:r>
      <w:r>
        <w:rPr/>
        <w:t>the</w:t>
      </w:r>
      <w:r>
        <w:rPr>
          <w:spacing w:val="-19"/>
        </w:rPr>
        <w:t> </w:t>
      </w:r>
      <w:r>
        <w:rPr/>
        <w:t>2008</w:t>
      </w:r>
      <w:r>
        <w:rPr>
          <w:spacing w:val="-19"/>
        </w:rPr>
        <w:t> </w:t>
      </w:r>
      <w:r>
        <w:rPr/>
        <w:t>cohort</w:t>
      </w:r>
      <w:r>
        <w:rPr>
          <w:spacing w:val="-19"/>
        </w:rPr>
        <w:t> </w:t>
      </w:r>
      <w:r>
        <w:rPr/>
        <w:t>moving</w:t>
      </w:r>
      <w:r>
        <w:rPr>
          <w:spacing w:val="-19"/>
        </w:rPr>
        <w:t> </w:t>
      </w:r>
      <w:r>
        <w:rPr/>
        <w:t>through</w:t>
      </w:r>
      <w:r>
        <w:rPr>
          <w:spacing w:val="-19"/>
        </w:rPr>
        <w:t> </w:t>
      </w:r>
      <w:r>
        <w:rPr/>
        <w:t>the</w:t>
      </w:r>
      <w:r>
        <w:rPr>
          <w:spacing w:val="-19"/>
        </w:rPr>
        <w:t> </w:t>
      </w:r>
      <w:r>
        <w:rPr/>
        <w:t>population.</w:t>
      </w:r>
      <w:r>
        <w:rPr>
          <w:spacing w:val="-6"/>
        </w:rPr>
        <w:t> </w:t>
      </w:r>
      <w:r>
        <w:rPr/>
        <w:t>Length</w:t>
      </w:r>
      <w:r>
        <w:rPr>
          <w:spacing w:val="-19"/>
        </w:rPr>
        <w:t> </w:t>
      </w:r>
      <w:r>
        <w:rPr/>
        <w:t>data</w:t>
      </w:r>
      <w:r>
        <w:rPr>
          <w:spacing w:val="-19"/>
        </w:rPr>
        <w:t> </w:t>
      </w:r>
      <w:r>
        <w:rPr/>
        <w:t>were</w:t>
      </w:r>
      <w:r>
        <w:rPr>
          <w:spacing w:val="-19"/>
        </w:rPr>
        <w:t> </w:t>
      </w:r>
      <w:r>
        <w:rPr/>
        <w:t>weighted according</w:t>
      </w:r>
      <w:r>
        <w:rPr>
          <w:spacing w:val="-6"/>
        </w:rPr>
        <w:t> </w:t>
      </w:r>
      <w:r>
        <w:rPr/>
        <w:t>to</w:t>
      </w:r>
      <w:r>
        <w:rPr>
          <w:spacing w:val="-6"/>
        </w:rPr>
        <w:t> </w:t>
      </w:r>
      <w:r>
        <w:rPr/>
        <w:t>the</w:t>
      </w:r>
      <w:r>
        <w:rPr>
          <w:spacing w:val="-7"/>
        </w:rPr>
        <w:t> </w:t>
      </w:r>
      <w:r>
        <w:rPr/>
        <w:t>McAllister</w:t>
      </w:r>
      <w:r>
        <w:rPr>
          <w:spacing w:val="-7"/>
        </w:rPr>
        <w:t> </w:t>
      </w:r>
      <w:r>
        <w:rPr/>
        <w:t>Ianelli</w:t>
      </w:r>
      <w:r>
        <w:rPr>
          <w:spacing w:val="-7"/>
        </w:rPr>
        <w:t> </w:t>
      </w:r>
      <w:r>
        <w:rPr/>
        <w:t>Harmonic</w:t>
      </w:r>
      <w:r>
        <w:rPr>
          <w:spacing w:val="-7"/>
        </w:rPr>
        <w:t> </w:t>
      </w:r>
      <w:r>
        <w:rPr/>
        <w:t>approach</w:t>
      </w:r>
      <w:r>
        <w:rPr>
          <w:spacing w:val="-6"/>
        </w:rPr>
        <w:t> </w:t>
      </w:r>
      <w:r>
        <w:rPr/>
        <w:t>and</w:t>
      </w:r>
      <w:r>
        <w:rPr>
          <w:spacing w:val="-6"/>
        </w:rPr>
        <w:t> </w:t>
      </w:r>
      <w:r>
        <w:rPr/>
        <w:t>the</w:t>
      </w:r>
      <w:r>
        <w:rPr>
          <w:spacing w:val="-7"/>
        </w:rPr>
        <w:t> </w:t>
      </w:r>
      <w:r>
        <w:rPr/>
        <w:t>data</w:t>
      </w:r>
      <w:r>
        <w:rPr>
          <w:spacing w:val="-6"/>
        </w:rPr>
        <w:t> </w:t>
      </w:r>
      <w:r>
        <w:rPr>
          <w:spacing w:val="-3"/>
        </w:rPr>
        <w:t>weights</w:t>
      </w:r>
      <w:r>
        <w:rPr>
          <w:spacing w:val="-6"/>
        </w:rPr>
        <w:t> </w:t>
      </w:r>
      <w:r>
        <w:rPr/>
        <w:t>are</w:t>
      </w:r>
      <w:r>
        <w:rPr>
          <w:spacing w:val="-6"/>
        </w:rPr>
        <w:t> </w:t>
      </w:r>
      <w:r>
        <w:rPr/>
        <w:t>shown</w:t>
      </w:r>
      <w:r>
        <w:rPr>
          <w:spacing w:val="-7"/>
        </w:rPr>
        <w:t> </w:t>
      </w:r>
      <w:r>
        <w:rPr/>
        <w:t>in </w:t>
      </w:r>
      <w:r>
        <w:rPr>
          <w:spacing w:val="-4"/>
        </w:rPr>
        <w:t>Table</w:t>
      </w:r>
      <w:r>
        <w:rPr>
          <w:spacing w:val="18"/>
        </w:rPr>
        <w:t> </w:t>
      </w:r>
      <w:hyperlink w:history="true" w:anchor="_bookmark149">
        <w:r>
          <w:rPr>
            <w:color w:val="0000FF"/>
          </w:rPr>
          <w:t>16</w:t>
        </w:r>
      </w:hyperlink>
      <w:r>
        <w:rPr/>
        <w:t>.</w:t>
      </w:r>
    </w:p>
    <w:p>
      <w:pPr>
        <w:pStyle w:val="BodyText"/>
        <w:spacing w:before="10"/>
      </w:pPr>
    </w:p>
    <w:p>
      <w:pPr>
        <w:pStyle w:val="BodyText"/>
        <w:spacing w:line="254" w:lineRule="auto"/>
        <w:ind w:left="151" w:right="150" w:hanging="1"/>
        <w:jc w:val="both"/>
      </w:pPr>
      <w:r>
        <w:rPr/>
        <w:t>Age</w:t>
      </w:r>
      <w:r>
        <w:rPr>
          <w:spacing w:val="-23"/>
        </w:rPr>
        <w:t> </w:t>
      </w:r>
      <w:r>
        <w:rPr/>
        <w:t>data</w:t>
      </w:r>
      <w:r>
        <w:rPr>
          <w:spacing w:val="-23"/>
        </w:rPr>
        <w:t> </w:t>
      </w:r>
      <w:r>
        <w:rPr/>
        <w:t>were</w:t>
      </w:r>
      <w:r>
        <w:rPr>
          <w:spacing w:val="-23"/>
        </w:rPr>
        <w:t> </w:t>
      </w:r>
      <w:r>
        <w:rPr/>
        <w:t>fitted</w:t>
      </w:r>
      <w:r>
        <w:rPr>
          <w:spacing w:val="-23"/>
        </w:rPr>
        <w:t> </w:t>
      </w:r>
      <w:r>
        <w:rPr/>
        <w:t>to</w:t>
      </w:r>
      <w:r>
        <w:rPr>
          <w:spacing w:val="-23"/>
        </w:rPr>
        <w:t> </w:t>
      </w:r>
      <w:r>
        <w:rPr/>
        <w:t>as</w:t>
      </w:r>
      <w:r>
        <w:rPr>
          <w:spacing w:val="-23"/>
        </w:rPr>
        <w:t> </w:t>
      </w:r>
      <w:r>
        <w:rPr/>
        <w:t>marginal</w:t>
      </w:r>
      <w:r>
        <w:rPr>
          <w:spacing w:val="-23"/>
        </w:rPr>
        <w:t> </w:t>
      </w:r>
      <w:r>
        <w:rPr/>
        <w:t>age</w:t>
      </w:r>
      <w:r>
        <w:rPr>
          <w:spacing w:val="-23"/>
        </w:rPr>
        <w:t> </w:t>
      </w:r>
      <w:r>
        <w:rPr/>
        <w:t>compositions</w:t>
      </w:r>
      <w:r>
        <w:rPr>
          <w:spacing w:val="-23"/>
        </w:rPr>
        <w:t> </w:t>
      </w:r>
      <w:r>
        <w:rPr/>
        <w:t>for</w:t>
      </w:r>
      <w:r>
        <w:rPr>
          <w:spacing w:val="-23"/>
        </w:rPr>
        <w:t> </w:t>
      </w:r>
      <w:r>
        <w:rPr/>
        <w:t>the</w:t>
      </w:r>
      <w:r>
        <w:rPr>
          <w:spacing w:val="-23"/>
        </w:rPr>
        <w:t> </w:t>
      </w:r>
      <w:r>
        <w:rPr/>
        <w:t>fishery</w:t>
      </w:r>
      <w:r>
        <w:rPr>
          <w:spacing w:val="-23"/>
        </w:rPr>
        <w:t> </w:t>
      </w:r>
      <w:r>
        <w:rPr/>
        <w:t>fleets.The</w:t>
      </w:r>
      <w:r>
        <w:rPr>
          <w:spacing w:val="-23"/>
        </w:rPr>
        <w:t> </w:t>
      </w:r>
      <w:r>
        <w:rPr/>
        <w:t>NWFSC</w:t>
      </w:r>
      <w:r>
        <w:rPr>
          <w:spacing w:val="-23"/>
        </w:rPr>
        <w:t> </w:t>
      </w:r>
      <w:r>
        <w:rPr>
          <w:spacing w:val="-5"/>
        </w:rPr>
        <w:t>West </w:t>
      </w:r>
      <w:r>
        <w:rPr/>
        <w:t>Coast</w:t>
      </w:r>
      <w:r>
        <w:rPr>
          <w:spacing w:val="-19"/>
        </w:rPr>
        <w:t> </w:t>
      </w:r>
      <w:r>
        <w:rPr/>
        <w:t>Groundfish</w:t>
      </w:r>
      <w:r>
        <w:rPr>
          <w:spacing w:val="-19"/>
        </w:rPr>
        <w:t> </w:t>
      </w:r>
      <w:r>
        <w:rPr/>
        <w:t>Bottom</w:t>
      </w:r>
      <w:r>
        <w:rPr>
          <w:spacing w:val="-19"/>
        </w:rPr>
        <w:t> </w:t>
      </w:r>
      <w:r>
        <w:rPr>
          <w:spacing w:val="-6"/>
        </w:rPr>
        <w:t>Trawl</w:t>
      </w:r>
      <w:r>
        <w:rPr>
          <w:spacing w:val="-19"/>
        </w:rPr>
        <w:t> </w:t>
      </w:r>
      <w:r>
        <w:rPr/>
        <w:t>Survey</w:t>
      </w:r>
      <w:r>
        <w:rPr>
          <w:spacing w:val="-19"/>
        </w:rPr>
        <w:t> </w:t>
      </w:r>
      <w:r>
        <w:rPr/>
        <w:t>ages</w:t>
      </w:r>
      <w:r>
        <w:rPr>
          <w:spacing w:val="-19"/>
        </w:rPr>
        <w:t> </w:t>
      </w:r>
      <w:r>
        <w:rPr/>
        <w:t>were</w:t>
      </w:r>
      <w:r>
        <w:rPr>
          <w:spacing w:val="-19"/>
        </w:rPr>
        <w:t> </w:t>
      </w:r>
      <w:r>
        <w:rPr/>
        <w:t>treated</w:t>
      </w:r>
      <w:r>
        <w:rPr>
          <w:spacing w:val="-19"/>
        </w:rPr>
        <w:t> </w:t>
      </w:r>
      <w:r>
        <w:rPr/>
        <w:t>as</w:t>
      </w:r>
      <w:r>
        <w:rPr>
          <w:spacing w:val="-19"/>
        </w:rPr>
        <w:t> </w:t>
      </w:r>
      <w:r>
        <w:rPr/>
        <w:t>conditional</w:t>
      </w:r>
      <w:r>
        <w:rPr>
          <w:spacing w:val="-19"/>
        </w:rPr>
        <w:t> </w:t>
      </w:r>
      <w:r>
        <w:rPr/>
        <w:t>age-at-length</w:t>
      </w:r>
      <w:r>
        <w:rPr>
          <w:spacing w:val="-19"/>
        </w:rPr>
        <w:t> </w:t>
      </w:r>
      <w:r>
        <w:rPr/>
        <w:t>data to</w:t>
      </w:r>
      <w:r>
        <w:rPr>
          <w:spacing w:val="-13"/>
        </w:rPr>
        <w:t> </w:t>
      </w:r>
      <w:r>
        <w:rPr/>
        <w:t>facilitate</w:t>
      </w:r>
      <w:r>
        <w:rPr>
          <w:spacing w:val="-13"/>
        </w:rPr>
        <w:t> </w:t>
      </w:r>
      <w:r>
        <w:rPr/>
        <w:t>the</w:t>
      </w:r>
      <w:r>
        <w:rPr>
          <w:spacing w:val="-13"/>
        </w:rPr>
        <w:t> </w:t>
      </w:r>
      <w:r>
        <w:rPr/>
        <w:t>estimation</w:t>
      </w:r>
      <w:r>
        <w:rPr>
          <w:spacing w:val="-13"/>
        </w:rPr>
        <w:t> </w:t>
      </w:r>
      <w:r>
        <w:rPr/>
        <w:t>of</w:t>
      </w:r>
      <w:r>
        <w:rPr>
          <w:spacing w:val="-13"/>
        </w:rPr>
        <w:t> </w:t>
      </w:r>
      <w:r>
        <w:rPr/>
        <w:t>growth</w:t>
      </w:r>
      <w:r>
        <w:rPr>
          <w:spacing w:val="-13"/>
        </w:rPr>
        <w:t> </w:t>
      </w:r>
      <w:r>
        <w:rPr/>
        <w:t>within</w:t>
      </w:r>
      <w:r>
        <w:rPr>
          <w:spacing w:val="-13"/>
        </w:rPr>
        <w:t> </w:t>
      </w:r>
      <w:r>
        <w:rPr/>
        <w:t>the</w:t>
      </w:r>
      <w:r>
        <w:rPr>
          <w:spacing w:val="-13"/>
        </w:rPr>
        <w:t> </w:t>
      </w:r>
      <w:r>
        <w:rPr/>
        <w:t>model.</w:t>
      </w:r>
      <w:r>
        <w:rPr>
          <w:spacing w:val="1"/>
        </w:rPr>
        <w:t> </w:t>
      </w:r>
      <w:r>
        <w:rPr/>
        <w:t>The</w:t>
      </w:r>
      <w:r>
        <w:rPr>
          <w:spacing w:val="-13"/>
        </w:rPr>
        <w:t> </w:t>
      </w:r>
      <w:r>
        <w:rPr/>
        <w:t>aggregated</w:t>
      </w:r>
      <w:r>
        <w:rPr>
          <w:spacing w:val="-13"/>
        </w:rPr>
        <w:t> </w:t>
      </w:r>
      <w:r>
        <w:rPr/>
        <w:t>fits</w:t>
      </w:r>
      <w:r>
        <w:rPr>
          <w:spacing w:val="-13"/>
        </w:rPr>
        <w:t> </w:t>
      </w:r>
      <w:r>
        <w:rPr/>
        <w:t>to</w:t>
      </w:r>
      <w:r>
        <w:rPr>
          <w:spacing w:val="-13"/>
        </w:rPr>
        <w:t> </w:t>
      </w:r>
      <w:r>
        <w:rPr/>
        <w:t>the</w:t>
      </w:r>
      <w:r>
        <w:rPr>
          <w:spacing w:val="-13"/>
        </w:rPr>
        <w:t> </w:t>
      </w:r>
      <w:r>
        <w:rPr/>
        <w:t>marginal age data are shown in Figure </w:t>
      </w:r>
      <w:hyperlink w:history="true" w:anchor="_bookmark233">
        <w:r>
          <w:rPr>
            <w:color w:val="0000FF"/>
          </w:rPr>
          <w:t>82</w:t>
        </w:r>
      </w:hyperlink>
      <w:r>
        <w:rPr/>
        <w:t>. The aggregated age data were fit generally well for the fishery fleets, </w:t>
      </w:r>
      <w:r>
        <w:rPr>
          <w:spacing w:val="-3"/>
        </w:rPr>
        <w:t>however, </w:t>
      </w:r>
      <w:r>
        <w:rPr/>
        <w:t>the peaks of the age data were often under fit </w:t>
      </w:r>
      <w:r>
        <w:rPr>
          <w:spacing w:val="-4"/>
        </w:rPr>
        <w:t>by </w:t>
      </w:r>
      <w:r>
        <w:rPr/>
        <w:t>the model which </w:t>
      </w:r>
      <w:r>
        <w:rPr>
          <w:spacing w:val="-3"/>
        </w:rPr>
        <w:t>was </w:t>
      </w:r>
      <w:r>
        <w:rPr/>
        <w:t>also observed in the 2013 assessment (Haltuch et al. </w:t>
      </w:r>
      <w:hyperlink w:history="true" w:anchor="_bookmark95">
        <w:r>
          <w:rPr>
            <w:color w:val="0000FF"/>
          </w:rPr>
          <w:t>2013</w:t>
        </w:r>
      </w:hyperlink>
      <w:hyperlink w:history="true" w:anchor="_bookmark95">
        <w:r>
          <w:rPr>
            <w:color w:val="0000FF"/>
          </w:rPr>
          <w:t>b</w:t>
        </w:r>
      </w:hyperlink>
      <w:r>
        <w:rPr/>
        <w:t>). Detailed fits to the age data</w:t>
      </w:r>
      <w:r>
        <w:rPr>
          <w:spacing w:val="-19"/>
        </w:rPr>
        <w:t> </w:t>
      </w:r>
      <w:r>
        <w:rPr>
          <w:spacing w:val="-4"/>
        </w:rPr>
        <w:t>by</w:t>
      </w:r>
      <w:r>
        <w:rPr>
          <w:spacing w:val="-19"/>
        </w:rPr>
        <w:t> </w:t>
      </w:r>
      <w:r>
        <w:rPr/>
        <w:t>year</w:t>
      </w:r>
      <w:r>
        <w:rPr>
          <w:spacing w:val="-19"/>
        </w:rPr>
        <w:t> </w:t>
      </w:r>
      <w:r>
        <w:rPr/>
        <w:t>and</w:t>
      </w:r>
      <w:r>
        <w:rPr>
          <w:spacing w:val="-19"/>
        </w:rPr>
        <w:t> </w:t>
      </w:r>
      <w:r>
        <w:rPr/>
        <w:t>fleet</w:t>
      </w:r>
      <w:r>
        <w:rPr>
          <w:spacing w:val="-19"/>
        </w:rPr>
        <w:t> </w:t>
      </w:r>
      <w:r>
        <w:rPr/>
        <w:t>are</w:t>
      </w:r>
      <w:r>
        <w:rPr>
          <w:spacing w:val="-19"/>
        </w:rPr>
        <w:t> </w:t>
      </w:r>
      <w:r>
        <w:rPr/>
        <w:t>provided</w:t>
      </w:r>
      <w:r>
        <w:rPr>
          <w:spacing w:val="-19"/>
        </w:rPr>
        <w:t> </w:t>
      </w:r>
      <w:r>
        <w:rPr/>
        <w:t>in</w:t>
      </w:r>
      <w:r>
        <w:rPr>
          <w:spacing w:val="-19"/>
        </w:rPr>
        <w:t> </w:t>
      </w:r>
      <w:r>
        <w:rPr/>
        <w:t>Appendix</w:t>
      </w:r>
      <w:r>
        <w:rPr>
          <w:spacing w:val="-19"/>
        </w:rPr>
        <w:t> </w:t>
      </w:r>
      <w:r>
        <w:rPr/>
        <w:t>B,</w:t>
      </w:r>
      <w:r>
        <w:rPr>
          <w:spacing w:val="-19"/>
        </w:rPr>
        <w:t> </w:t>
      </w:r>
      <w:r>
        <w:rPr/>
        <w:t>Section</w:t>
      </w:r>
      <w:r>
        <w:rPr>
          <w:spacing w:val="-19"/>
        </w:rPr>
        <w:t> </w:t>
      </w:r>
      <w:hyperlink w:history="true" w:anchor="_bookmark263">
        <w:r>
          <w:rPr>
            <w:color w:val="0000FF"/>
          </w:rPr>
          <w:t>12</w:t>
        </w:r>
      </w:hyperlink>
      <w:r>
        <w:rPr/>
        <w:t>.</w:t>
      </w:r>
      <w:r>
        <w:rPr>
          <w:spacing w:val="-4"/>
        </w:rPr>
        <w:t> </w:t>
      </w:r>
      <w:r>
        <w:rPr/>
        <w:t>The</w:t>
      </w:r>
      <w:r>
        <w:rPr>
          <w:spacing w:val="-19"/>
        </w:rPr>
        <w:t> </w:t>
      </w:r>
      <w:r>
        <w:rPr/>
        <w:t>Pearson</w:t>
      </w:r>
      <w:r>
        <w:rPr>
          <w:spacing w:val="-19"/>
        </w:rPr>
        <w:t> </w:t>
      </w:r>
      <w:r>
        <w:rPr/>
        <w:t>residuals</w:t>
      </w:r>
      <w:r>
        <w:rPr>
          <w:spacing w:val="-19"/>
        </w:rPr>
        <w:t> </w:t>
      </w:r>
      <w:r>
        <w:rPr/>
        <w:t>for</w:t>
      </w:r>
      <w:r>
        <w:rPr>
          <w:spacing w:val="-19"/>
        </w:rPr>
        <w:t> </w:t>
      </w:r>
      <w:r>
        <w:rPr/>
        <w:t>the fishery</w:t>
      </w:r>
      <w:r>
        <w:rPr>
          <w:spacing w:val="-20"/>
        </w:rPr>
        <w:t> </w:t>
      </w:r>
      <w:r>
        <w:rPr/>
        <w:t>fleets</w:t>
      </w:r>
      <w:r>
        <w:rPr>
          <w:spacing w:val="-20"/>
        </w:rPr>
        <w:t> </w:t>
      </w:r>
      <w:r>
        <w:rPr/>
        <w:t>are</w:t>
      </w:r>
      <w:r>
        <w:rPr>
          <w:spacing w:val="-20"/>
        </w:rPr>
        <w:t> </w:t>
      </w:r>
      <w:r>
        <w:rPr/>
        <w:t>shown</w:t>
      </w:r>
      <w:r>
        <w:rPr>
          <w:spacing w:val="-20"/>
        </w:rPr>
        <w:t> </w:t>
      </w:r>
      <w:r>
        <w:rPr/>
        <w:t>in</w:t>
      </w:r>
      <w:r>
        <w:rPr>
          <w:spacing w:val="-20"/>
        </w:rPr>
        <w:t> </w:t>
      </w:r>
      <w:r>
        <w:rPr/>
        <w:t>Figures</w:t>
      </w:r>
      <w:r>
        <w:rPr>
          <w:spacing w:val="-20"/>
        </w:rPr>
        <w:t> </w:t>
      </w:r>
      <w:hyperlink w:history="true" w:anchor="_bookmark234">
        <w:r>
          <w:rPr>
            <w:color w:val="0000FF"/>
          </w:rPr>
          <w:t>83</w:t>
        </w:r>
        <w:r>
          <w:rPr>
            <w:color w:val="0000FF"/>
            <w:spacing w:val="-20"/>
          </w:rPr>
          <w:t> </w:t>
        </w:r>
      </w:hyperlink>
      <w:r>
        <w:rPr/>
        <w:t>-</w:t>
      </w:r>
      <w:r>
        <w:rPr>
          <w:spacing w:val="-20"/>
        </w:rPr>
        <w:t> </w:t>
      </w:r>
      <w:hyperlink w:history="true" w:anchor="_bookmark235">
        <w:r>
          <w:rPr>
            <w:color w:val="0000FF"/>
          </w:rPr>
          <w:t>86</w:t>
        </w:r>
      </w:hyperlink>
      <w:r>
        <w:rPr/>
        <w:t>.</w:t>
      </w:r>
      <w:r>
        <w:rPr>
          <w:spacing w:val="-8"/>
        </w:rPr>
        <w:t> </w:t>
      </w:r>
      <w:r>
        <w:rPr/>
        <w:t>The</w:t>
      </w:r>
      <w:r>
        <w:rPr>
          <w:spacing w:val="-20"/>
        </w:rPr>
        <w:t> </w:t>
      </w:r>
      <w:r>
        <w:rPr/>
        <w:t>age</w:t>
      </w:r>
      <w:r>
        <w:rPr>
          <w:spacing w:val="-20"/>
        </w:rPr>
        <w:t> </w:t>
      </w:r>
      <w:r>
        <w:rPr/>
        <w:t>data</w:t>
      </w:r>
      <w:r>
        <w:rPr>
          <w:spacing w:val="-20"/>
        </w:rPr>
        <w:t> </w:t>
      </w:r>
      <w:r>
        <w:rPr/>
        <w:t>were</w:t>
      </w:r>
      <w:r>
        <w:rPr>
          <w:spacing w:val="-20"/>
        </w:rPr>
        <w:t> </w:t>
      </w:r>
      <w:r>
        <w:rPr/>
        <w:t>weighted</w:t>
      </w:r>
      <w:r>
        <w:rPr>
          <w:spacing w:val="-20"/>
        </w:rPr>
        <w:t> </w:t>
      </w:r>
      <w:r>
        <w:rPr/>
        <w:t>using</w:t>
      </w:r>
      <w:r>
        <w:rPr>
          <w:spacing w:val="-20"/>
        </w:rPr>
        <w:t> </w:t>
      </w:r>
      <w:r>
        <w:rPr/>
        <w:t>the</w:t>
      </w:r>
      <w:r>
        <w:rPr>
          <w:spacing w:val="-20"/>
        </w:rPr>
        <w:t> </w:t>
      </w:r>
      <w:r>
        <w:rPr/>
        <w:t>McAllister Ianelli approach and the data weights are shown in</w:t>
      </w:r>
      <w:r>
        <w:rPr>
          <w:spacing w:val="25"/>
        </w:rPr>
        <w:t> </w:t>
      </w:r>
      <w:r>
        <w:rPr>
          <w:spacing w:val="-4"/>
        </w:rPr>
        <w:t>Table </w:t>
      </w:r>
      <w:hyperlink w:history="true" w:anchor="_bookmark149">
        <w:r>
          <w:rPr>
            <w:color w:val="0000FF"/>
          </w:rPr>
          <w:t>16</w:t>
        </w:r>
      </w:hyperlink>
      <w:r>
        <w:rPr/>
        <w:t>.</w:t>
      </w:r>
    </w:p>
    <w:p>
      <w:pPr>
        <w:pStyle w:val="BodyText"/>
        <w:spacing w:before="9"/>
      </w:pPr>
    </w:p>
    <w:p>
      <w:pPr>
        <w:pStyle w:val="BodyText"/>
        <w:spacing w:line="254" w:lineRule="auto" w:before="1"/>
        <w:ind w:left="151" w:right="114"/>
        <w:jc w:val="both"/>
      </w:pPr>
      <w:r>
        <w:rPr/>
        <w:t>The</w:t>
      </w:r>
      <w:r>
        <w:rPr>
          <w:spacing w:val="-34"/>
        </w:rPr>
        <w:t> </w:t>
      </w:r>
      <w:r>
        <w:rPr/>
        <w:t>observed</w:t>
      </w:r>
      <w:r>
        <w:rPr>
          <w:spacing w:val="-34"/>
        </w:rPr>
        <w:t> </w:t>
      </w:r>
      <w:r>
        <w:rPr/>
        <w:t>and</w:t>
      </w:r>
      <w:r>
        <w:rPr>
          <w:spacing w:val="-34"/>
        </w:rPr>
        <w:t> </w:t>
      </w:r>
      <w:r>
        <w:rPr/>
        <w:t>expected</w:t>
      </w:r>
      <w:r>
        <w:rPr>
          <w:spacing w:val="-34"/>
        </w:rPr>
        <w:t> </w:t>
      </w:r>
      <w:r>
        <w:rPr/>
        <w:t>conditional</w:t>
      </w:r>
      <w:r>
        <w:rPr>
          <w:spacing w:val="-34"/>
        </w:rPr>
        <w:t> </w:t>
      </w:r>
      <w:r>
        <w:rPr/>
        <w:t>age-at-length</w:t>
      </w:r>
      <w:r>
        <w:rPr>
          <w:spacing w:val="-34"/>
        </w:rPr>
        <w:t> </w:t>
      </w:r>
      <w:r>
        <w:rPr/>
        <w:t>fits</w:t>
      </w:r>
      <w:r>
        <w:rPr>
          <w:spacing w:val="-34"/>
        </w:rPr>
        <w:t> </w:t>
      </w:r>
      <w:r>
        <w:rPr/>
        <w:t>for</w:t>
      </w:r>
      <w:r>
        <w:rPr>
          <w:spacing w:val="-34"/>
        </w:rPr>
        <w:t> </w:t>
      </w:r>
      <w:r>
        <w:rPr/>
        <w:t>NWFSC</w:t>
      </w:r>
      <w:r>
        <w:rPr>
          <w:spacing w:val="-34"/>
        </w:rPr>
        <w:t> </w:t>
      </w:r>
      <w:r>
        <w:rPr>
          <w:spacing w:val="-5"/>
        </w:rPr>
        <w:t>West</w:t>
      </w:r>
      <w:r>
        <w:rPr>
          <w:spacing w:val="-34"/>
        </w:rPr>
        <w:t> </w:t>
      </w:r>
      <w:r>
        <w:rPr/>
        <w:t>Coast</w:t>
      </w:r>
      <w:r>
        <w:rPr>
          <w:spacing w:val="-34"/>
        </w:rPr>
        <w:t> </w:t>
      </w:r>
      <w:r>
        <w:rPr/>
        <w:t>Groundfish Bottom</w:t>
      </w:r>
      <w:r>
        <w:rPr>
          <w:spacing w:val="-27"/>
        </w:rPr>
        <w:t> </w:t>
      </w:r>
      <w:r>
        <w:rPr>
          <w:spacing w:val="-6"/>
        </w:rPr>
        <w:t>Trawl</w:t>
      </w:r>
      <w:r>
        <w:rPr>
          <w:spacing w:val="-27"/>
        </w:rPr>
        <w:t> </w:t>
      </w:r>
      <w:r>
        <w:rPr/>
        <w:t>Survey</w:t>
      </w:r>
      <w:r>
        <w:rPr>
          <w:spacing w:val="-27"/>
        </w:rPr>
        <w:t> </w:t>
      </w:r>
      <w:r>
        <w:rPr/>
        <w:t>are</w:t>
      </w:r>
      <w:r>
        <w:rPr>
          <w:spacing w:val="-27"/>
        </w:rPr>
        <w:t> </w:t>
      </w:r>
      <w:r>
        <w:rPr/>
        <w:t>shown</w:t>
      </w:r>
      <w:r>
        <w:rPr>
          <w:spacing w:val="-27"/>
        </w:rPr>
        <w:t> </w:t>
      </w:r>
      <w:r>
        <w:rPr/>
        <w:t>in</w:t>
      </w:r>
      <w:r>
        <w:rPr>
          <w:spacing w:val="-27"/>
        </w:rPr>
        <w:t> </w:t>
      </w:r>
      <w:r>
        <w:rPr/>
        <w:t>Figures</w:t>
      </w:r>
      <w:r>
        <w:rPr>
          <w:spacing w:val="-27"/>
        </w:rPr>
        <w:t> </w:t>
      </w:r>
      <w:hyperlink w:history="true" w:anchor="_bookmark236">
        <w:r>
          <w:rPr>
            <w:color w:val="0000FF"/>
          </w:rPr>
          <w:t>87</w:t>
        </w:r>
        <w:r>
          <w:rPr>
            <w:color w:val="0000FF"/>
            <w:spacing w:val="-27"/>
          </w:rPr>
          <w:t> </w:t>
        </w:r>
      </w:hyperlink>
      <w:r>
        <w:rPr/>
        <w:t>-</w:t>
      </w:r>
      <w:r>
        <w:rPr>
          <w:spacing w:val="-27"/>
        </w:rPr>
        <w:t> </w:t>
      </w:r>
      <w:hyperlink w:history="true" w:anchor="_bookmark237">
        <w:r>
          <w:rPr>
            <w:color w:val="0000FF"/>
          </w:rPr>
          <w:t>91</w:t>
        </w:r>
      </w:hyperlink>
      <w:r>
        <w:rPr/>
        <w:t>.</w:t>
      </w:r>
      <w:r>
        <w:rPr>
          <w:spacing w:val="-13"/>
        </w:rPr>
        <w:t> </w:t>
      </w:r>
      <w:r>
        <w:rPr/>
        <w:t>The</w:t>
      </w:r>
      <w:r>
        <w:rPr>
          <w:spacing w:val="-27"/>
        </w:rPr>
        <w:t> </w:t>
      </w:r>
      <w:r>
        <w:rPr/>
        <w:t>fits</w:t>
      </w:r>
      <w:r>
        <w:rPr>
          <w:spacing w:val="-27"/>
        </w:rPr>
        <w:t> </w:t>
      </w:r>
      <w:r>
        <w:rPr/>
        <w:t>generally</w:t>
      </w:r>
      <w:r>
        <w:rPr>
          <w:spacing w:val="-27"/>
        </w:rPr>
        <w:t> </w:t>
      </w:r>
      <w:r>
        <w:rPr/>
        <w:t>match</w:t>
      </w:r>
      <w:r>
        <w:rPr>
          <w:spacing w:val="-27"/>
        </w:rPr>
        <w:t> </w:t>
      </w:r>
      <w:r>
        <w:rPr/>
        <w:t>the</w:t>
      </w:r>
      <w:r>
        <w:rPr>
          <w:spacing w:val="-27"/>
        </w:rPr>
        <w:t> </w:t>
      </w:r>
      <w:r>
        <w:rPr/>
        <w:t>observations. The Pearson residuals are shown in Figure </w:t>
      </w:r>
      <w:hyperlink w:history="true" w:anchor="_bookmark238">
        <w:r>
          <w:rPr>
            <w:color w:val="0000FF"/>
          </w:rPr>
          <w:t>93</w:t>
        </w:r>
      </w:hyperlink>
      <w:r>
        <w:rPr>
          <w:color w:val="0000FF"/>
        </w:rPr>
        <w:t> </w:t>
      </w:r>
      <w:r>
        <w:rPr/>
        <w:t>and </w:t>
      </w:r>
      <w:hyperlink w:history="true" w:anchor="_bookmark239">
        <w:r>
          <w:rPr>
            <w:color w:val="0000FF"/>
          </w:rPr>
          <w:t>94</w:t>
        </w:r>
      </w:hyperlink>
      <w:r>
        <w:rPr/>
        <w:t>. The age data were also weighted according</w:t>
      </w:r>
      <w:r>
        <w:rPr>
          <w:spacing w:val="10"/>
        </w:rPr>
        <w:t> </w:t>
      </w:r>
      <w:r>
        <w:rPr/>
        <w:t>to</w:t>
      </w:r>
      <w:r>
        <w:rPr>
          <w:spacing w:val="10"/>
        </w:rPr>
        <w:t> </w:t>
      </w:r>
      <w:r>
        <w:rPr/>
        <w:t>the</w:t>
      </w:r>
      <w:r>
        <w:rPr>
          <w:spacing w:val="10"/>
        </w:rPr>
        <w:t> </w:t>
      </w:r>
      <w:r>
        <w:rPr/>
        <w:t>McAllister</w:t>
      </w:r>
      <w:r>
        <w:rPr>
          <w:spacing w:val="10"/>
        </w:rPr>
        <w:t> </w:t>
      </w:r>
      <w:r>
        <w:rPr/>
        <w:t>Ianelli</w:t>
      </w:r>
      <w:r>
        <w:rPr>
          <w:spacing w:val="10"/>
        </w:rPr>
        <w:t> </w:t>
      </w:r>
      <w:r>
        <w:rPr/>
        <w:t>Harmonic</w:t>
      </w:r>
      <w:r>
        <w:rPr>
          <w:spacing w:val="10"/>
        </w:rPr>
        <w:t> </w:t>
      </w:r>
      <w:r>
        <w:rPr/>
        <w:t>mean</w:t>
      </w:r>
      <w:r>
        <w:rPr>
          <w:spacing w:val="10"/>
        </w:rPr>
        <w:t> </w:t>
      </w:r>
      <w:r>
        <w:rPr>
          <w:spacing w:val="-3"/>
        </w:rPr>
        <w:t>weights</w:t>
      </w:r>
      <w:r>
        <w:rPr>
          <w:spacing w:val="10"/>
        </w:rPr>
        <w:t> </w:t>
      </w:r>
      <w:r>
        <w:rPr>
          <w:spacing w:val="-4"/>
        </w:rPr>
        <w:t>(Table</w:t>
      </w:r>
      <w:r>
        <w:rPr>
          <w:spacing w:val="10"/>
        </w:rPr>
        <w:t> </w:t>
      </w:r>
      <w:hyperlink w:history="true" w:anchor="_bookmark149">
        <w:r>
          <w:rPr>
            <w:color w:val="0000FF"/>
          </w:rPr>
          <w:t>16</w:t>
        </w:r>
      </w:hyperlink>
      <w:r>
        <w:rPr/>
        <w:t>).</w:t>
      </w:r>
    </w:p>
    <w:p>
      <w:pPr>
        <w:pStyle w:val="BodyText"/>
      </w:pPr>
    </w:p>
    <w:p>
      <w:pPr>
        <w:pStyle w:val="BodyText"/>
        <w:spacing w:before="3"/>
        <w:rPr>
          <w:sz w:val="30"/>
        </w:rPr>
      </w:pPr>
    </w:p>
    <w:p>
      <w:pPr>
        <w:pStyle w:val="Heading3"/>
        <w:numPr>
          <w:ilvl w:val="2"/>
          <w:numId w:val="12"/>
        </w:numPr>
        <w:tabs>
          <w:tab w:pos="982" w:val="left" w:leader="none"/>
        </w:tabs>
        <w:spacing w:line="240" w:lineRule="auto" w:before="0" w:after="0"/>
        <w:ind w:left="981" w:right="0" w:hanging="821"/>
        <w:jc w:val="both"/>
      </w:pPr>
      <w:bookmarkStart w:name="Population Trajectory" w:id="155"/>
      <w:bookmarkEnd w:id="155"/>
      <w:r>
        <w:rPr>
          <w:b w:val="0"/>
        </w:rPr>
      </w:r>
      <w:bookmarkStart w:name="_bookmark66" w:id="156"/>
      <w:bookmarkEnd w:id="156"/>
      <w:r>
        <w:rPr>
          <w:b w:val="0"/>
        </w:rPr>
      </w:r>
      <w:bookmarkStart w:name="_bookmark66" w:id="157"/>
      <w:bookmarkEnd w:id="157"/>
      <w:r>
        <w:rPr/>
        <w:t>P</w:t>
      </w:r>
      <w:r>
        <w:rPr/>
        <w:t>opulation</w:t>
      </w:r>
      <w:r>
        <w:rPr>
          <w:spacing w:val="25"/>
        </w:rPr>
        <w:t> </w:t>
      </w:r>
      <w:r>
        <w:rPr/>
        <w:t>Trajectory</w:t>
      </w:r>
    </w:p>
    <w:p>
      <w:pPr>
        <w:pStyle w:val="BodyText"/>
        <w:rPr>
          <w:b/>
        </w:rPr>
      </w:pPr>
    </w:p>
    <w:p>
      <w:pPr>
        <w:pStyle w:val="BodyText"/>
        <w:spacing w:line="254" w:lineRule="auto" w:before="182"/>
        <w:ind w:left="148" w:right="118" w:firstLine="3"/>
        <w:jc w:val="both"/>
      </w:pPr>
      <w:r>
        <w:rPr/>
        <w:t>The</w:t>
      </w:r>
      <w:r>
        <w:rPr>
          <w:spacing w:val="-24"/>
        </w:rPr>
        <w:t> </w:t>
      </w:r>
      <w:r>
        <w:rPr/>
        <w:t>predicted</w:t>
      </w:r>
      <w:r>
        <w:rPr>
          <w:spacing w:val="-24"/>
        </w:rPr>
        <w:t> </w:t>
      </w:r>
      <w:r>
        <w:rPr/>
        <w:t>spawning</w:t>
      </w:r>
      <w:r>
        <w:rPr>
          <w:spacing w:val="-24"/>
        </w:rPr>
        <w:t> </w:t>
      </w:r>
      <w:r>
        <w:rPr/>
        <w:t>biomass</w:t>
      </w:r>
      <w:r>
        <w:rPr>
          <w:spacing w:val="-24"/>
        </w:rPr>
        <w:t> </w:t>
      </w:r>
      <w:r>
        <w:rPr/>
        <w:t>is</w:t>
      </w:r>
      <w:r>
        <w:rPr>
          <w:spacing w:val="-24"/>
        </w:rPr>
        <w:t> </w:t>
      </w:r>
      <w:r>
        <w:rPr/>
        <w:t>given</w:t>
      </w:r>
      <w:r>
        <w:rPr>
          <w:spacing w:val="-24"/>
        </w:rPr>
        <w:t> </w:t>
      </w:r>
      <w:r>
        <w:rPr/>
        <w:t>in</w:t>
      </w:r>
      <w:r>
        <w:rPr>
          <w:spacing w:val="-24"/>
        </w:rPr>
        <w:t> </w:t>
      </w:r>
      <w:r>
        <w:rPr>
          <w:spacing w:val="-4"/>
        </w:rPr>
        <w:t>Table</w:t>
      </w:r>
      <w:r>
        <w:rPr>
          <w:spacing w:val="-24"/>
        </w:rPr>
        <w:t> </w:t>
      </w:r>
      <w:hyperlink w:history="true" w:anchor="_bookmark154">
        <w:r>
          <w:rPr>
            <w:color w:val="0000FF"/>
          </w:rPr>
          <w:t>21</w:t>
        </w:r>
        <w:r>
          <w:rPr>
            <w:color w:val="0000FF"/>
            <w:spacing w:val="-24"/>
          </w:rPr>
          <w:t> </w:t>
        </w:r>
      </w:hyperlink>
      <w:r>
        <w:rPr/>
        <w:t>and</w:t>
      </w:r>
      <w:r>
        <w:rPr>
          <w:spacing w:val="-24"/>
        </w:rPr>
        <w:t> </w:t>
      </w:r>
      <w:r>
        <w:rPr/>
        <w:t>plotted</w:t>
      </w:r>
      <w:r>
        <w:rPr>
          <w:spacing w:val="-24"/>
        </w:rPr>
        <w:t> </w:t>
      </w:r>
      <w:r>
        <w:rPr/>
        <w:t>in</w:t>
      </w:r>
      <w:r>
        <w:rPr>
          <w:spacing w:val="-24"/>
        </w:rPr>
        <w:t> </w:t>
      </w:r>
      <w:r>
        <w:rPr/>
        <w:t>Figure</w:t>
      </w:r>
      <w:r>
        <w:rPr>
          <w:spacing w:val="-24"/>
        </w:rPr>
        <w:t> </w:t>
      </w:r>
      <w:hyperlink w:history="true" w:anchor="_bookmark240">
        <w:r>
          <w:rPr>
            <w:color w:val="0000FF"/>
          </w:rPr>
          <w:t>95</w:t>
        </w:r>
      </w:hyperlink>
      <w:r>
        <w:rPr/>
        <w:t>.</w:t>
      </w:r>
      <w:r>
        <w:rPr>
          <w:spacing w:val="-10"/>
        </w:rPr>
        <w:t> </w:t>
      </w:r>
      <w:r>
        <w:rPr/>
        <w:t>The</w:t>
      </w:r>
      <w:r>
        <w:rPr>
          <w:spacing w:val="-24"/>
        </w:rPr>
        <w:t> </w:t>
      </w:r>
      <w:r>
        <w:rPr/>
        <w:t>predicted spawning</w:t>
      </w:r>
      <w:r>
        <w:rPr>
          <w:spacing w:val="-16"/>
        </w:rPr>
        <w:t> </w:t>
      </w:r>
      <w:r>
        <w:rPr/>
        <w:t>biomass</w:t>
      </w:r>
      <w:r>
        <w:rPr>
          <w:spacing w:val="-16"/>
        </w:rPr>
        <w:t> </w:t>
      </w:r>
      <w:r>
        <w:rPr/>
        <w:t>time</w:t>
      </w:r>
      <w:r>
        <w:rPr>
          <w:spacing w:val="-16"/>
        </w:rPr>
        <w:t> </w:t>
      </w:r>
      <w:r>
        <w:rPr/>
        <w:t>series</w:t>
      </w:r>
      <w:r>
        <w:rPr>
          <w:spacing w:val="-16"/>
        </w:rPr>
        <w:t> </w:t>
      </w:r>
      <w:r>
        <w:rPr/>
        <w:t>shows</w:t>
      </w:r>
      <w:r>
        <w:rPr>
          <w:spacing w:val="-16"/>
        </w:rPr>
        <w:t> </w:t>
      </w:r>
      <w:r>
        <w:rPr/>
        <w:t>a</w:t>
      </w:r>
      <w:r>
        <w:rPr>
          <w:spacing w:val="-16"/>
        </w:rPr>
        <w:t> </w:t>
      </w:r>
      <w:r>
        <w:rPr/>
        <w:t>strong</w:t>
      </w:r>
      <w:r>
        <w:rPr>
          <w:spacing w:val="-16"/>
        </w:rPr>
        <w:t> </w:t>
      </w:r>
      <w:r>
        <w:rPr/>
        <w:t>decline</w:t>
      </w:r>
      <w:r>
        <w:rPr>
          <w:spacing w:val="-16"/>
        </w:rPr>
        <w:t> </w:t>
      </w:r>
      <w:r>
        <w:rPr/>
        <w:t>from</w:t>
      </w:r>
      <w:r>
        <w:rPr>
          <w:spacing w:val="-16"/>
        </w:rPr>
        <w:t> </w:t>
      </w:r>
      <w:r>
        <w:rPr/>
        <w:t>the</w:t>
      </w:r>
      <w:r>
        <w:rPr>
          <w:spacing w:val="-16"/>
        </w:rPr>
        <w:t> </w:t>
      </w:r>
      <w:r>
        <w:rPr/>
        <w:t>late-1930s</w:t>
      </w:r>
      <w:r>
        <w:rPr>
          <w:spacing w:val="-16"/>
        </w:rPr>
        <w:t> </w:t>
      </w:r>
      <w:r>
        <w:rPr/>
        <w:t>through</w:t>
      </w:r>
      <w:r>
        <w:rPr>
          <w:spacing w:val="-16"/>
        </w:rPr>
        <w:t> </w:t>
      </w:r>
      <w:r>
        <w:rPr/>
        <w:t>the</w:t>
      </w:r>
      <w:r>
        <w:rPr>
          <w:spacing w:val="-16"/>
        </w:rPr>
        <w:t> </w:t>
      </w:r>
      <w:r>
        <w:rPr/>
        <w:t>mid- 1960s,</w:t>
      </w:r>
      <w:r>
        <w:rPr>
          <w:spacing w:val="-25"/>
        </w:rPr>
        <w:t> </w:t>
      </w:r>
      <w:r>
        <w:rPr/>
        <w:t>followed</w:t>
      </w:r>
      <w:r>
        <w:rPr>
          <w:spacing w:val="-26"/>
        </w:rPr>
        <w:t> </w:t>
      </w:r>
      <w:r>
        <w:rPr>
          <w:spacing w:val="-4"/>
        </w:rPr>
        <w:t>by</w:t>
      </w:r>
      <w:r>
        <w:rPr>
          <w:spacing w:val="-25"/>
        </w:rPr>
        <w:t> </w:t>
      </w:r>
      <w:r>
        <w:rPr/>
        <w:t>a</w:t>
      </w:r>
      <w:r>
        <w:rPr>
          <w:spacing w:val="-26"/>
        </w:rPr>
        <w:t> </w:t>
      </w:r>
      <w:r>
        <w:rPr/>
        <w:t>small</w:t>
      </w:r>
      <w:r>
        <w:rPr>
          <w:spacing w:val="-25"/>
        </w:rPr>
        <w:t> </w:t>
      </w:r>
      <w:r>
        <w:rPr/>
        <w:t>recovery</w:t>
      </w:r>
      <w:r>
        <w:rPr>
          <w:spacing w:val="-26"/>
        </w:rPr>
        <w:t> </w:t>
      </w:r>
      <w:r>
        <w:rPr/>
        <w:t>through</w:t>
      </w:r>
      <w:r>
        <w:rPr>
          <w:spacing w:val="-25"/>
        </w:rPr>
        <w:t> </w:t>
      </w:r>
      <w:r>
        <w:rPr/>
        <w:t>the</w:t>
      </w:r>
      <w:r>
        <w:rPr>
          <w:spacing w:val="-25"/>
        </w:rPr>
        <w:t> </w:t>
      </w:r>
      <w:r>
        <w:rPr/>
        <w:t>mid-1970s,</w:t>
      </w:r>
      <w:r>
        <w:rPr>
          <w:spacing w:val="-25"/>
        </w:rPr>
        <w:t> </w:t>
      </w:r>
      <w:r>
        <w:rPr/>
        <w:t>and</w:t>
      </w:r>
      <w:r>
        <w:rPr>
          <w:spacing w:val="-25"/>
        </w:rPr>
        <w:t> </w:t>
      </w:r>
      <w:r>
        <w:rPr/>
        <w:t>another</w:t>
      </w:r>
      <w:r>
        <w:rPr>
          <w:spacing w:val="-26"/>
        </w:rPr>
        <w:t> </w:t>
      </w:r>
      <w:r>
        <w:rPr/>
        <w:t>decline</w:t>
      </w:r>
      <w:r>
        <w:rPr>
          <w:spacing w:val="-25"/>
        </w:rPr>
        <w:t> </w:t>
      </w:r>
      <w:r>
        <w:rPr/>
        <w:t>to</w:t>
      </w:r>
      <w:r>
        <w:rPr>
          <w:spacing w:val="-25"/>
        </w:rPr>
        <w:t> </w:t>
      </w:r>
      <w:r>
        <w:rPr/>
        <w:t>its</w:t>
      </w:r>
      <w:r>
        <w:rPr>
          <w:spacing w:val="-25"/>
        </w:rPr>
        <w:t> </w:t>
      </w:r>
      <w:r>
        <w:rPr>
          <w:spacing w:val="-3"/>
        </w:rPr>
        <w:t>lowest </w:t>
      </w:r>
      <w:r>
        <w:rPr>
          <w:w w:val="95"/>
        </w:rPr>
        <w:t>point</w:t>
      </w:r>
      <w:r>
        <w:rPr>
          <w:spacing w:val="-14"/>
          <w:w w:val="95"/>
        </w:rPr>
        <w:t> </w:t>
      </w:r>
      <w:r>
        <w:rPr>
          <w:w w:val="95"/>
        </w:rPr>
        <w:t>during</w:t>
      </w:r>
      <w:r>
        <w:rPr>
          <w:spacing w:val="-14"/>
          <w:w w:val="95"/>
        </w:rPr>
        <w:t> </w:t>
      </w:r>
      <w:r>
        <w:rPr>
          <w:w w:val="95"/>
        </w:rPr>
        <w:t>the</w:t>
      </w:r>
      <w:r>
        <w:rPr>
          <w:spacing w:val="-14"/>
          <w:w w:val="95"/>
        </w:rPr>
        <w:t> </w:t>
      </w:r>
      <w:r>
        <w:rPr>
          <w:w w:val="95"/>
        </w:rPr>
        <w:t>early</w:t>
      </w:r>
      <w:r>
        <w:rPr>
          <w:spacing w:val="-14"/>
          <w:w w:val="95"/>
        </w:rPr>
        <w:t> </w:t>
      </w:r>
      <w:r>
        <w:rPr>
          <w:w w:val="95"/>
        </w:rPr>
        <w:t>1990s.</w:t>
      </w:r>
      <w:r>
        <w:rPr>
          <w:spacing w:val="12"/>
          <w:w w:val="95"/>
        </w:rPr>
        <w:t> </w:t>
      </w:r>
      <w:r>
        <w:rPr>
          <w:w w:val="95"/>
        </w:rPr>
        <w:t>This</w:t>
      </w:r>
      <w:r>
        <w:rPr>
          <w:spacing w:val="-14"/>
          <w:w w:val="95"/>
        </w:rPr>
        <w:t> </w:t>
      </w:r>
      <w:r>
        <w:rPr>
          <w:w w:val="95"/>
        </w:rPr>
        <w:t>general</w:t>
      </w:r>
      <w:r>
        <w:rPr>
          <w:spacing w:val="-14"/>
          <w:w w:val="95"/>
        </w:rPr>
        <w:t> </w:t>
      </w:r>
      <w:r>
        <w:rPr>
          <w:w w:val="95"/>
        </w:rPr>
        <w:t>pattern</w:t>
      </w:r>
      <w:r>
        <w:rPr>
          <w:spacing w:val="-14"/>
          <w:w w:val="95"/>
        </w:rPr>
        <w:t> </w:t>
      </w:r>
      <w:r>
        <w:rPr>
          <w:w w:val="95"/>
        </w:rPr>
        <w:t>of</w:t>
      </w:r>
      <w:r>
        <w:rPr>
          <w:spacing w:val="-14"/>
          <w:w w:val="95"/>
        </w:rPr>
        <w:t> </w:t>
      </w:r>
      <w:r>
        <w:rPr>
          <w:w w:val="95"/>
        </w:rPr>
        <w:t>stock</w:t>
      </w:r>
      <w:r>
        <w:rPr>
          <w:spacing w:val="-14"/>
          <w:w w:val="95"/>
        </w:rPr>
        <w:t> </w:t>
      </w:r>
      <w:r>
        <w:rPr>
          <w:w w:val="95"/>
        </w:rPr>
        <w:t>decline</w:t>
      </w:r>
      <w:r>
        <w:rPr>
          <w:spacing w:val="-14"/>
          <w:w w:val="95"/>
        </w:rPr>
        <w:t> </w:t>
      </w:r>
      <w:r>
        <w:rPr>
          <w:w w:val="95"/>
        </w:rPr>
        <w:t>is</w:t>
      </w:r>
      <w:r>
        <w:rPr>
          <w:spacing w:val="-14"/>
          <w:w w:val="95"/>
        </w:rPr>
        <w:t> </w:t>
      </w:r>
      <w:r>
        <w:rPr>
          <w:w w:val="95"/>
        </w:rPr>
        <w:t>coincident</w:t>
      </w:r>
      <w:r>
        <w:rPr>
          <w:spacing w:val="-14"/>
          <w:w w:val="95"/>
        </w:rPr>
        <w:t> </w:t>
      </w:r>
      <w:r>
        <w:rPr>
          <w:w w:val="95"/>
        </w:rPr>
        <w:t>with</w:t>
      </w:r>
      <w:r>
        <w:rPr>
          <w:spacing w:val="-14"/>
          <w:w w:val="95"/>
        </w:rPr>
        <w:t> </w:t>
      </w:r>
      <w:r>
        <w:rPr>
          <w:w w:val="95"/>
        </w:rPr>
        <w:t>increasing </w:t>
      </w:r>
      <w:r>
        <w:rPr/>
        <w:t>catches and the </w:t>
      </w:r>
      <w:r>
        <w:rPr>
          <w:spacing w:val="-3"/>
        </w:rPr>
        <w:t>movement </w:t>
      </w:r>
      <w:r>
        <w:rPr/>
        <w:t>of the fishery from the south to the north, and from summer fishing</w:t>
      </w:r>
      <w:r>
        <w:rPr>
          <w:spacing w:val="-27"/>
        </w:rPr>
        <w:t> </w:t>
      </w:r>
      <w:r>
        <w:rPr/>
        <w:t>in</w:t>
      </w:r>
      <w:r>
        <w:rPr>
          <w:spacing w:val="-27"/>
        </w:rPr>
        <w:t> </w:t>
      </w:r>
      <w:r>
        <w:rPr/>
        <w:t>shallow</w:t>
      </w:r>
      <w:r>
        <w:rPr>
          <w:spacing w:val="-27"/>
        </w:rPr>
        <w:t> </w:t>
      </w:r>
      <w:r>
        <w:rPr/>
        <w:t>waters</w:t>
      </w:r>
      <w:r>
        <w:rPr>
          <w:spacing w:val="-27"/>
        </w:rPr>
        <w:t> </w:t>
      </w:r>
      <w:r>
        <w:rPr/>
        <w:t>to</w:t>
      </w:r>
      <w:r>
        <w:rPr>
          <w:spacing w:val="-27"/>
        </w:rPr>
        <w:t> </w:t>
      </w:r>
      <w:r>
        <w:rPr/>
        <w:t>winter</w:t>
      </w:r>
      <w:r>
        <w:rPr>
          <w:spacing w:val="-27"/>
        </w:rPr>
        <w:t> </w:t>
      </w:r>
      <w:r>
        <w:rPr/>
        <w:t>fishing</w:t>
      </w:r>
      <w:r>
        <w:rPr>
          <w:spacing w:val="-27"/>
        </w:rPr>
        <w:t> </w:t>
      </w:r>
      <w:r>
        <w:rPr/>
        <w:t>on</w:t>
      </w:r>
      <w:r>
        <w:rPr>
          <w:spacing w:val="-27"/>
        </w:rPr>
        <w:t> </w:t>
      </w:r>
      <w:r>
        <w:rPr/>
        <w:t>spawning</w:t>
      </w:r>
      <w:r>
        <w:rPr>
          <w:spacing w:val="-27"/>
        </w:rPr>
        <w:t> </w:t>
      </w:r>
      <w:r>
        <w:rPr/>
        <w:t>aggregations</w:t>
      </w:r>
      <w:r>
        <w:rPr>
          <w:spacing w:val="-27"/>
        </w:rPr>
        <w:t> </w:t>
      </w:r>
      <w:r>
        <w:rPr/>
        <w:t>in</w:t>
      </w:r>
      <w:r>
        <w:rPr>
          <w:spacing w:val="-27"/>
        </w:rPr>
        <w:t> </w:t>
      </w:r>
      <w:r>
        <w:rPr/>
        <w:t>deeper</w:t>
      </w:r>
      <w:r>
        <w:rPr>
          <w:spacing w:val="-27"/>
        </w:rPr>
        <w:t> </w:t>
      </w:r>
      <w:r>
        <w:rPr/>
        <w:t>waters.</w:t>
      </w:r>
      <w:r>
        <w:rPr>
          <w:spacing w:val="-16"/>
        </w:rPr>
        <w:t> </w:t>
      </w:r>
      <w:r>
        <w:rPr>
          <w:spacing w:val="-5"/>
        </w:rPr>
        <w:t>From </w:t>
      </w:r>
      <w:r>
        <w:rPr>
          <w:w w:val="95"/>
        </w:rPr>
        <w:t>the mid-1990s through 2005 the stock increased </w:t>
      </w:r>
      <w:r>
        <w:rPr>
          <w:spacing w:val="-3"/>
          <w:w w:val="95"/>
        </w:rPr>
        <w:t>slightly, </w:t>
      </w:r>
      <w:r>
        <w:rPr>
          <w:w w:val="95"/>
        </w:rPr>
        <w:t>then declined through 2010 (Figure </w:t>
      </w:r>
      <w:hyperlink w:history="true" w:anchor="_bookmark240">
        <w:r>
          <w:rPr>
            <w:color w:val="0000FF"/>
          </w:rPr>
          <w:t>95</w:t>
        </w:r>
      </w:hyperlink>
      <w:r>
        <w:rPr/>
        <w:t>).</w:t>
      </w:r>
      <w:r>
        <w:rPr>
          <w:spacing w:val="2"/>
        </w:rPr>
        <w:t> </w:t>
      </w:r>
      <w:r>
        <w:rPr/>
        <w:t>The</w:t>
      </w:r>
      <w:r>
        <w:rPr>
          <w:spacing w:val="-13"/>
        </w:rPr>
        <w:t> </w:t>
      </w:r>
      <w:r>
        <w:rPr/>
        <w:t>stock</w:t>
      </w:r>
      <w:r>
        <w:rPr>
          <w:spacing w:val="-13"/>
        </w:rPr>
        <w:t> </w:t>
      </w:r>
      <w:r>
        <w:rPr/>
        <w:t>has</w:t>
      </w:r>
      <w:r>
        <w:rPr>
          <w:spacing w:val="-13"/>
        </w:rPr>
        <w:t> </w:t>
      </w:r>
      <w:r>
        <w:rPr/>
        <w:t>increased</w:t>
      </w:r>
      <w:r>
        <w:rPr>
          <w:spacing w:val="-13"/>
        </w:rPr>
        <w:t> </w:t>
      </w:r>
      <w:r>
        <w:rPr/>
        <w:t>strongly</w:t>
      </w:r>
      <w:r>
        <w:rPr>
          <w:spacing w:val="-13"/>
        </w:rPr>
        <w:t> </w:t>
      </w:r>
      <w:r>
        <w:rPr/>
        <w:t>since</w:t>
      </w:r>
      <w:r>
        <w:rPr>
          <w:spacing w:val="-13"/>
        </w:rPr>
        <w:t> </w:t>
      </w:r>
      <w:r>
        <w:rPr/>
        <w:t>2010</w:t>
      </w:r>
      <w:r>
        <w:rPr>
          <w:spacing w:val="-13"/>
        </w:rPr>
        <w:t> </w:t>
      </w:r>
      <w:r>
        <w:rPr/>
        <w:t>in</w:t>
      </w:r>
      <w:r>
        <w:rPr>
          <w:spacing w:val="-13"/>
        </w:rPr>
        <w:t> </w:t>
      </w:r>
      <w:r>
        <w:rPr/>
        <w:t>response</w:t>
      </w:r>
      <w:r>
        <w:rPr>
          <w:spacing w:val="-13"/>
        </w:rPr>
        <w:t> </w:t>
      </w:r>
      <w:r>
        <w:rPr/>
        <w:t>to</w:t>
      </w:r>
      <w:r>
        <w:rPr>
          <w:spacing w:val="-13"/>
        </w:rPr>
        <w:t> </w:t>
      </w:r>
      <w:r>
        <w:rPr/>
        <w:t>reduced</w:t>
      </w:r>
      <w:r>
        <w:rPr>
          <w:spacing w:val="-13"/>
        </w:rPr>
        <w:t> </w:t>
      </w:r>
      <w:r>
        <w:rPr/>
        <w:t>catches</w:t>
      </w:r>
      <w:r>
        <w:rPr>
          <w:spacing w:val="-13"/>
        </w:rPr>
        <w:t> </w:t>
      </w:r>
      <w:r>
        <w:rPr/>
        <w:t>and</w:t>
      </w:r>
      <w:r>
        <w:rPr>
          <w:spacing w:val="-13"/>
        </w:rPr>
        <w:t> </w:t>
      </w:r>
      <w:r>
        <w:rPr/>
        <w:t>above </w:t>
      </w:r>
      <w:r>
        <w:rPr>
          <w:spacing w:val="-3"/>
        </w:rPr>
        <w:t>average</w:t>
      </w:r>
      <w:r>
        <w:rPr>
          <w:spacing w:val="-29"/>
        </w:rPr>
        <w:t> </w:t>
      </w:r>
      <w:r>
        <w:rPr/>
        <w:t>recruitment</w:t>
      </w:r>
      <w:r>
        <w:rPr>
          <w:spacing w:val="-30"/>
        </w:rPr>
        <w:t> </w:t>
      </w:r>
      <w:r>
        <w:rPr/>
        <w:t>in</w:t>
      </w:r>
      <w:r>
        <w:rPr>
          <w:spacing w:val="-29"/>
        </w:rPr>
        <w:t> </w:t>
      </w:r>
      <w:r>
        <w:rPr/>
        <w:t>2006,</w:t>
      </w:r>
      <w:r>
        <w:rPr>
          <w:spacing w:val="-29"/>
        </w:rPr>
        <w:t> </w:t>
      </w:r>
      <w:r>
        <w:rPr/>
        <w:t>2007,</w:t>
      </w:r>
      <w:r>
        <w:rPr>
          <w:spacing w:val="-29"/>
        </w:rPr>
        <w:t> </w:t>
      </w:r>
      <w:r>
        <w:rPr/>
        <w:t>and</w:t>
      </w:r>
      <w:r>
        <w:rPr>
          <w:spacing w:val="-29"/>
        </w:rPr>
        <w:t> </w:t>
      </w:r>
      <w:r>
        <w:rPr/>
        <w:t>2008.</w:t>
      </w:r>
      <w:r>
        <w:rPr>
          <w:spacing w:val="-20"/>
        </w:rPr>
        <w:t> </w:t>
      </w:r>
      <w:r>
        <w:rPr/>
        <w:t>The</w:t>
      </w:r>
      <w:r>
        <w:rPr>
          <w:spacing w:val="-29"/>
        </w:rPr>
        <w:t> </w:t>
      </w:r>
      <w:r>
        <w:rPr/>
        <w:t>estimated</w:t>
      </w:r>
      <w:r>
        <w:rPr>
          <w:spacing w:val="-30"/>
        </w:rPr>
        <w:t> </w:t>
      </w:r>
      <w:r>
        <w:rPr/>
        <w:t>total</w:t>
      </w:r>
      <w:r>
        <w:rPr>
          <w:spacing w:val="-29"/>
        </w:rPr>
        <w:t> </w:t>
      </w:r>
      <w:r>
        <w:rPr/>
        <w:t>biomass</w:t>
      </w:r>
      <w:r>
        <w:rPr>
          <w:spacing w:val="-29"/>
        </w:rPr>
        <w:t> </w:t>
      </w:r>
      <w:r>
        <w:rPr/>
        <w:t>follows</w:t>
      </w:r>
      <w:r>
        <w:rPr>
          <w:spacing w:val="-29"/>
        </w:rPr>
        <w:t> </w:t>
      </w:r>
      <w:r>
        <w:rPr/>
        <w:t>the</w:t>
      </w:r>
      <w:r>
        <w:rPr>
          <w:spacing w:val="-29"/>
        </w:rPr>
        <w:t> </w:t>
      </w:r>
      <w:r>
        <w:rPr/>
        <w:t>same </w:t>
      </w:r>
      <w:r>
        <w:rPr>
          <w:w w:val="95"/>
        </w:rPr>
        <w:t>general</w:t>
      </w:r>
      <w:r>
        <w:rPr>
          <w:spacing w:val="-7"/>
          <w:w w:val="95"/>
        </w:rPr>
        <w:t> </w:t>
      </w:r>
      <w:r>
        <w:rPr>
          <w:w w:val="95"/>
        </w:rPr>
        <w:t>trend</w:t>
      </w:r>
      <w:r>
        <w:rPr>
          <w:spacing w:val="-7"/>
          <w:w w:val="95"/>
        </w:rPr>
        <w:t> </w:t>
      </w:r>
      <w:r>
        <w:rPr>
          <w:w w:val="95"/>
        </w:rPr>
        <w:t>as</w:t>
      </w:r>
      <w:r>
        <w:rPr>
          <w:spacing w:val="-7"/>
          <w:w w:val="95"/>
        </w:rPr>
        <w:t> </w:t>
      </w:r>
      <w:r>
        <w:rPr>
          <w:w w:val="95"/>
        </w:rPr>
        <w:t>observed</w:t>
      </w:r>
      <w:r>
        <w:rPr>
          <w:spacing w:val="-7"/>
          <w:w w:val="95"/>
        </w:rPr>
        <w:t> </w:t>
      </w:r>
      <w:r>
        <w:rPr>
          <w:w w:val="95"/>
        </w:rPr>
        <w:t>in</w:t>
      </w:r>
      <w:r>
        <w:rPr>
          <w:spacing w:val="-7"/>
          <w:w w:val="95"/>
        </w:rPr>
        <w:t> </w:t>
      </w:r>
      <w:r>
        <w:rPr>
          <w:w w:val="95"/>
        </w:rPr>
        <w:t>the</w:t>
      </w:r>
      <w:r>
        <w:rPr>
          <w:spacing w:val="-7"/>
          <w:w w:val="95"/>
        </w:rPr>
        <w:t> </w:t>
      </w:r>
      <w:r>
        <w:rPr>
          <w:w w:val="95"/>
        </w:rPr>
        <w:t>spawning</w:t>
      </w:r>
      <w:r>
        <w:rPr>
          <w:spacing w:val="-7"/>
          <w:w w:val="95"/>
        </w:rPr>
        <w:t> </w:t>
      </w:r>
      <w:r>
        <w:rPr>
          <w:w w:val="95"/>
        </w:rPr>
        <w:t>biomass</w:t>
      </w:r>
      <w:r>
        <w:rPr>
          <w:spacing w:val="-7"/>
          <w:w w:val="95"/>
        </w:rPr>
        <w:t> </w:t>
      </w:r>
      <w:r>
        <w:rPr>
          <w:w w:val="95"/>
        </w:rPr>
        <w:t>(Figure</w:t>
      </w:r>
      <w:r>
        <w:rPr>
          <w:spacing w:val="-7"/>
          <w:w w:val="95"/>
        </w:rPr>
        <w:t> </w:t>
      </w:r>
      <w:hyperlink w:history="true" w:anchor="_bookmark241">
        <w:r>
          <w:rPr>
            <w:color w:val="0000FF"/>
            <w:w w:val="95"/>
          </w:rPr>
          <w:t>96</w:t>
        </w:r>
      </w:hyperlink>
      <w:r>
        <w:rPr>
          <w:w w:val="95"/>
        </w:rPr>
        <w:t>).</w:t>
      </w:r>
      <w:r>
        <w:rPr>
          <w:spacing w:val="15"/>
          <w:w w:val="95"/>
        </w:rPr>
        <w:t> </w:t>
      </w:r>
      <w:r>
        <w:rPr>
          <w:w w:val="95"/>
        </w:rPr>
        <w:t>The</w:t>
      </w:r>
      <w:r>
        <w:rPr>
          <w:spacing w:val="-7"/>
          <w:w w:val="95"/>
        </w:rPr>
        <w:t> </w:t>
      </w:r>
      <w:r>
        <w:rPr>
          <w:w w:val="95"/>
        </w:rPr>
        <w:t>2019</w:t>
      </w:r>
      <w:r>
        <w:rPr>
          <w:spacing w:val="-7"/>
          <w:w w:val="95"/>
        </w:rPr>
        <w:t> </w:t>
      </w:r>
      <w:r>
        <w:rPr>
          <w:w w:val="95"/>
        </w:rPr>
        <w:t>estimated</w:t>
      </w:r>
      <w:r>
        <w:rPr>
          <w:spacing w:val="-7"/>
          <w:w w:val="95"/>
        </w:rPr>
        <w:t> </w:t>
      </w:r>
      <w:r>
        <w:rPr>
          <w:w w:val="95"/>
        </w:rPr>
        <w:t>spawning </w:t>
      </w:r>
      <w:r>
        <w:rPr/>
        <w:t>biomass relative to unfished equilibrium spawning biomass is above the target of 25% of unfished</w:t>
      </w:r>
      <w:r>
        <w:rPr>
          <w:spacing w:val="-11"/>
        </w:rPr>
        <w:t> </w:t>
      </w:r>
      <w:r>
        <w:rPr/>
        <w:t>spawning</w:t>
      </w:r>
      <w:r>
        <w:rPr>
          <w:spacing w:val="-11"/>
        </w:rPr>
        <w:t> </w:t>
      </w:r>
      <w:r>
        <w:rPr/>
        <w:t>biomass</w:t>
      </w:r>
      <w:r>
        <w:rPr>
          <w:spacing w:val="-11"/>
        </w:rPr>
        <w:t> </w:t>
      </w:r>
      <w:r>
        <w:rPr/>
        <w:t>at</w:t>
      </w:r>
      <w:r>
        <w:rPr>
          <w:spacing w:val="-11"/>
        </w:rPr>
        <w:t> </w:t>
      </w:r>
      <w:r>
        <w:rPr/>
        <w:t>39.1%</w:t>
      </w:r>
      <w:r>
        <w:rPr>
          <w:spacing w:val="-11"/>
        </w:rPr>
        <w:t> </w:t>
      </w:r>
      <w:r>
        <w:rPr/>
        <w:t>(Figure</w:t>
      </w:r>
      <w:r>
        <w:rPr>
          <w:spacing w:val="-11"/>
        </w:rPr>
        <w:t> </w:t>
      </w:r>
      <w:hyperlink w:history="true" w:anchor="_bookmark242">
        <w:r>
          <w:rPr>
            <w:color w:val="0000FF"/>
          </w:rPr>
          <w:t>97</w:t>
        </w:r>
      </w:hyperlink>
      <w:r>
        <w:rPr/>
        <w:t>).</w:t>
      </w:r>
      <w:r>
        <w:rPr>
          <w:spacing w:val="5"/>
        </w:rPr>
        <w:t> </w:t>
      </w:r>
      <w:r>
        <w:rPr/>
        <w:t>Approximate</w:t>
      </w:r>
      <w:r>
        <w:rPr>
          <w:spacing w:val="-11"/>
        </w:rPr>
        <w:t> </w:t>
      </w:r>
      <w:r>
        <w:rPr/>
        <w:t>confidence</w:t>
      </w:r>
      <w:r>
        <w:rPr>
          <w:spacing w:val="-11"/>
        </w:rPr>
        <w:t> </w:t>
      </w:r>
      <w:r>
        <w:rPr>
          <w:spacing w:val="-3"/>
        </w:rPr>
        <w:t>intervals</w:t>
      </w:r>
      <w:r>
        <w:rPr>
          <w:spacing w:val="-11"/>
        </w:rPr>
        <w:t> </w:t>
      </w:r>
      <w:r>
        <w:rPr/>
        <w:t>based on</w:t>
      </w:r>
      <w:r>
        <w:rPr>
          <w:spacing w:val="-13"/>
        </w:rPr>
        <w:t> </w:t>
      </w:r>
      <w:r>
        <w:rPr/>
        <w:t>the</w:t>
      </w:r>
      <w:r>
        <w:rPr>
          <w:spacing w:val="-13"/>
        </w:rPr>
        <w:t> </w:t>
      </w:r>
      <w:r>
        <w:rPr/>
        <w:t>asymptotic</w:t>
      </w:r>
      <w:r>
        <w:rPr>
          <w:spacing w:val="-13"/>
        </w:rPr>
        <w:t> </w:t>
      </w:r>
      <w:r>
        <w:rPr/>
        <w:t>variance</w:t>
      </w:r>
      <w:r>
        <w:rPr>
          <w:spacing w:val="-13"/>
        </w:rPr>
        <w:t> </w:t>
      </w:r>
      <w:r>
        <w:rPr/>
        <w:t>estimates</w:t>
      </w:r>
      <w:r>
        <w:rPr>
          <w:spacing w:val="-13"/>
        </w:rPr>
        <w:t> </w:t>
      </w:r>
      <w:r>
        <w:rPr/>
        <w:t>show</w:t>
      </w:r>
      <w:r>
        <w:rPr>
          <w:spacing w:val="-13"/>
        </w:rPr>
        <w:t> </w:t>
      </w:r>
      <w:r>
        <w:rPr/>
        <w:t>that</w:t>
      </w:r>
      <w:r>
        <w:rPr>
          <w:spacing w:val="-13"/>
        </w:rPr>
        <w:t> </w:t>
      </w:r>
      <w:r>
        <w:rPr/>
        <w:t>the</w:t>
      </w:r>
      <w:r>
        <w:rPr>
          <w:spacing w:val="-13"/>
        </w:rPr>
        <w:t> </w:t>
      </w:r>
      <w:r>
        <w:rPr/>
        <w:t>uncertainty</w:t>
      </w:r>
      <w:r>
        <w:rPr>
          <w:spacing w:val="-13"/>
        </w:rPr>
        <w:t> </w:t>
      </w:r>
      <w:r>
        <w:rPr/>
        <w:t>in</w:t>
      </w:r>
      <w:r>
        <w:rPr>
          <w:spacing w:val="-13"/>
        </w:rPr>
        <w:t> </w:t>
      </w:r>
      <w:r>
        <w:rPr/>
        <w:t>the</w:t>
      </w:r>
      <w:r>
        <w:rPr>
          <w:spacing w:val="-13"/>
        </w:rPr>
        <w:t> </w:t>
      </w:r>
      <w:r>
        <w:rPr/>
        <w:t>estimated</w:t>
      </w:r>
      <w:r>
        <w:rPr>
          <w:spacing w:val="-13"/>
        </w:rPr>
        <w:t> </w:t>
      </w:r>
      <w:r>
        <w:rPr/>
        <w:t>spawning biomass</w:t>
      </w:r>
      <w:r>
        <w:rPr>
          <w:spacing w:val="-25"/>
        </w:rPr>
        <w:t> </w:t>
      </w:r>
      <w:r>
        <w:rPr/>
        <w:t>is</w:t>
      </w:r>
      <w:r>
        <w:rPr>
          <w:spacing w:val="-25"/>
        </w:rPr>
        <w:t> </w:t>
      </w:r>
      <w:r>
        <w:rPr/>
        <w:t>generally</w:t>
      </w:r>
      <w:r>
        <w:rPr>
          <w:spacing w:val="-25"/>
        </w:rPr>
        <w:t> </w:t>
      </w:r>
      <w:r>
        <w:rPr/>
        <w:t>low.</w:t>
      </w:r>
      <w:r>
        <w:rPr>
          <w:spacing w:val="-12"/>
        </w:rPr>
        <w:t> </w:t>
      </w:r>
      <w:r>
        <w:rPr/>
        <w:t>The</w:t>
      </w:r>
      <w:r>
        <w:rPr>
          <w:spacing w:val="-25"/>
        </w:rPr>
        <w:t> </w:t>
      </w:r>
      <w:r>
        <w:rPr/>
        <w:t>standard</w:t>
      </w:r>
      <w:r>
        <w:rPr>
          <w:spacing w:val="-25"/>
        </w:rPr>
        <w:t> </w:t>
      </w:r>
      <w:r>
        <w:rPr/>
        <w:t>deviation</w:t>
      </w:r>
      <w:r>
        <w:rPr>
          <w:spacing w:val="-25"/>
        </w:rPr>
        <w:t> </w:t>
      </w:r>
      <w:r>
        <w:rPr/>
        <w:t>of</w:t>
      </w:r>
      <w:r>
        <w:rPr>
          <w:spacing w:val="-25"/>
        </w:rPr>
        <w:t> </w:t>
      </w:r>
      <w:r>
        <w:rPr/>
        <w:t>the</w:t>
      </w:r>
      <w:r>
        <w:rPr>
          <w:spacing w:val="-25"/>
        </w:rPr>
        <w:t> </w:t>
      </w:r>
      <w:r>
        <w:rPr/>
        <w:t>log</w:t>
      </w:r>
      <w:r>
        <w:rPr>
          <w:spacing w:val="-25"/>
        </w:rPr>
        <w:t> </w:t>
      </w:r>
      <w:r>
        <w:rPr/>
        <w:t>of</w:t>
      </w:r>
      <w:r>
        <w:rPr>
          <w:spacing w:val="-25"/>
        </w:rPr>
        <w:t> </w:t>
      </w:r>
      <w:r>
        <w:rPr/>
        <w:t>the</w:t>
      </w:r>
      <w:r>
        <w:rPr>
          <w:spacing w:val="-25"/>
        </w:rPr>
        <w:t> </w:t>
      </w:r>
      <w:r>
        <w:rPr/>
        <w:t>spawning</w:t>
      </w:r>
      <w:r>
        <w:rPr>
          <w:spacing w:val="-25"/>
        </w:rPr>
        <w:t> </w:t>
      </w:r>
      <w:r>
        <w:rPr/>
        <w:t>output</w:t>
      </w:r>
      <w:r>
        <w:rPr>
          <w:spacing w:val="-25"/>
        </w:rPr>
        <w:t> </w:t>
      </w:r>
      <w:r>
        <w:rPr/>
        <w:t>in</w:t>
      </w:r>
      <w:r>
        <w:rPr>
          <w:spacing w:val="-25"/>
        </w:rPr>
        <w:t> </w:t>
      </w:r>
      <w:r>
        <w:rPr/>
        <w:t>2019</w:t>
      </w:r>
      <w:r>
        <w:rPr>
          <w:spacing w:val="-25"/>
        </w:rPr>
        <w:t> </w:t>
      </w:r>
      <w:r>
        <w:rPr/>
        <w:t>is 0.09.</w:t>
      </w:r>
    </w:p>
    <w:p>
      <w:pPr>
        <w:pStyle w:val="BodyText"/>
        <w:spacing w:before="8"/>
      </w:pPr>
    </w:p>
    <w:p>
      <w:pPr>
        <w:pStyle w:val="BodyText"/>
        <w:spacing w:line="254" w:lineRule="auto" w:before="1"/>
        <w:ind w:left="154" w:right="127" w:firstLine="5"/>
        <w:jc w:val="both"/>
      </w:pPr>
      <w:r>
        <w:rPr/>
        <w:t>Recruitment</w:t>
      </w:r>
      <w:r>
        <w:rPr>
          <w:spacing w:val="-20"/>
        </w:rPr>
        <w:t> </w:t>
      </w:r>
      <w:r>
        <w:rPr/>
        <w:t>deviations</w:t>
      </w:r>
      <w:r>
        <w:rPr>
          <w:spacing w:val="-19"/>
        </w:rPr>
        <w:t> </w:t>
      </w:r>
      <w:r>
        <w:rPr/>
        <w:t>were</w:t>
      </w:r>
      <w:r>
        <w:rPr>
          <w:spacing w:val="-20"/>
        </w:rPr>
        <w:t> </w:t>
      </w:r>
      <w:r>
        <w:rPr/>
        <w:t>estimated</w:t>
      </w:r>
      <w:r>
        <w:rPr>
          <w:spacing w:val="-20"/>
        </w:rPr>
        <w:t> </w:t>
      </w:r>
      <w:r>
        <w:rPr/>
        <w:t>for</w:t>
      </w:r>
      <w:r>
        <w:rPr>
          <w:spacing w:val="-19"/>
        </w:rPr>
        <w:t> </w:t>
      </w:r>
      <w:r>
        <w:rPr/>
        <w:t>the</w:t>
      </w:r>
      <w:r>
        <w:rPr>
          <w:spacing w:val="-20"/>
        </w:rPr>
        <w:t> </w:t>
      </w:r>
      <w:r>
        <w:rPr/>
        <w:t>entire</w:t>
      </w:r>
      <w:r>
        <w:rPr>
          <w:spacing w:val="-20"/>
        </w:rPr>
        <w:t> </w:t>
      </w:r>
      <w:r>
        <w:rPr/>
        <w:t>time-series</w:t>
      </w:r>
      <w:r>
        <w:rPr>
          <w:spacing w:val="-19"/>
        </w:rPr>
        <w:t> </w:t>
      </w:r>
      <w:r>
        <w:rPr/>
        <w:t>that</w:t>
      </w:r>
      <w:r>
        <w:rPr>
          <w:spacing w:val="-20"/>
        </w:rPr>
        <w:t> </w:t>
      </w:r>
      <w:r>
        <w:rPr>
          <w:spacing w:val="-3"/>
        </w:rPr>
        <w:t>was</w:t>
      </w:r>
      <w:r>
        <w:rPr>
          <w:spacing w:val="-19"/>
        </w:rPr>
        <w:t> </w:t>
      </w:r>
      <w:r>
        <w:rPr/>
        <w:t>modeled</w:t>
      </w:r>
      <w:r>
        <w:rPr>
          <w:spacing w:val="-19"/>
        </w:rPr>
        <w:t> </w:t>
      </w:r>
      <w:r>
        <w:rPr/>
        <w:t>(Figure </w:t>
      </w:r>
      <w:hyperlink w:history="true" w:anchor="_bookmark210">
        <w:r>
          <w:rPr>
            <w:color w:val="0000FF"/>
          </w:rPr>
          <w:t>52</w:t>
        </w:r>
        <w:r>
          <w:rPr>
            <w:color w:val="0000FF"/>
            <w:spacing w:val="-15"/>
          </w:rPr>
          <w:t> </w:t>
        </w:r>
      </w:hyperlink>
      <w:r>
        <w:rPr/>
        <w:t>and</w:t>
      </w:r>
      <w:r>
        <w:rPr>
          <w:spacing w:val="-15"/>
        </w:rPr>
        <w:t> </w:t>
      </w:r>
      <w:r>
        <w:rPr/>
        <w:t>discussed</w:t>
      </w:r>
      <w:r>
        <w:rPr>
          <w:spacing w:val="-15"/>
        </w:rPr>
        <w:t> </w:t>
      </w:r>
      <w:r>
        <w:rPr/>
        <w:t>in</w:t>
      </w:r>
      <w:r>
        <w:rPr>
          <w:spacing w:val="-15"/>
        </w:rPr>
        <w:t> </w:t>
      </w:r>
      <w:r>
        <w:rPr/>
        <w:t>Section</w:t>
      </w:r>
      <w:r>
        <w:rPr>
          <w:spacing w:val="-15"/>
        </w:rPr>
        <w:t> </w:t>
      </w:r>
      <w:hyperlink w:history="true" w:anchor="_bookmark64">
        <w:r>
          <w:rPr>
            <w:color w:val="0000FF"/>
          </w:rPr>
          <w:t>3.3.1</w:t>
        </w:r>
      </w:hyperlink>
      <w:r>
        <w:rPr/>
        <w:t>)</w:t>
      </w:r>
      <w:r>
        <w:rPr>
          <w:spacing w:val="-15"/>
        </w:rPr>
        <w:t> </w:t>
      </w:r>
      <w:r>
        <w:rPr/>
        <w:t>and</w:t>
      </w:r>
      <w:r>
        <w:rPr>
          <w:spacing w:val="-15"/>
        </w:rPr>
        <w:t> </w:t>
      </w:r>
      <w:r>
        <w:rPr/>
        <w:t>provide</w:t>
      </w:r>
      <w:r>
        <w:rPr>
          <w:spacing w:val="-15"/>
        </w:rPr>
        <w:t> </w:t>
      </w:r>
      <w:r>
        <w:rPr/>
        <w:t>a</w:t>
      </w:r>
      <w:r>
        <w:rPr>
          <w:spacing w:val="-15"/>
        </w:rPr>
        <w:t> </w:t>
      </w:r>
      <w:r>
        <w:rPr/>
        <w:t>realistic</w:t>
      </w:r>
      <w:r>
        <w:rPr>
          <w:spacing w:val="-15"/>
        </w:rPr>
        <w:t> </w:t>
      </w:r>
      <w:r>
        <w:rPr/>
        <w:t>portrayal</w:t>
      </w:r>
      <w:r>
        <w:rPr>
          <w:spacing w:val="-15"/>
        </w:rPr>
        <w:t> </w:t>
      </w:r>
      <w:r>
        <w:rPr/>
        <w:t>of</w:t>
      </w:r>
      <w:r>
        <w:rPr>
          <w:spacing w:val="-15"/>
        </w:rPr>
        <w:t> </w:t>
      </w:r>
      <w:r>
        <w:rPr>
          <w:spacing w:val="-3"/>
        </w:rPr>
        <w:t>uncertainty.</w:t>
      </w:r>
      <w:r>
        <w:rPr>
          <w:spacing w:val="-1"/>
        </w:rPr>
        <w:t> </w:t>
      </w:r>
      <w:r>
        <w:rPr/>
        <w:t>The</w:t>
      </w:r>
      <w:r>
        <w:rPr>
          <w:spacing w:val="-15"/>
        </w:rPr>
        <w:t> </w:t>
      </w:r>
      <w:r>
        <w:rPr/>
        <w:t>time series</w:t>
      </w:r>
      <w:r>
        <w:rPr>
          <w:spacing w:val="-14"/>
        </w:rPr>
        <w:t> </w:t>
      </w:r>
      <w:r>
        <w:rPr/>
        <w:t>of</w:t>
      </w:r>
      <w:r>
        <w:rPr>
          <w:spacing w:val="-14"/>
        </w:rPr>
        <w:t> </w:t>
      </w:r>
      <w:r>
        <w:rPr/>
        <w:t>estimated</w:t>
      </w:r>
      <w:r>
        <w:rPr>
          <w:spacing w:val="-14"/>
        </w:rPr>
        <w:t> </w:t>
      </w:r>
      <w:r>
        <w:rPr/>
        <w:t>recruitments</w:t>
      </w:r>
      <w:r>
        <w:rPr>
          <w:spacing w:val="-14"/>
        </w:rPr>
        <w:t> </w:t>
      </w:r>
      <w:r>
        <w:rPr/>
        <w:t>shows</w:t>
      </w:r>
      <w:r>
        <w:rPr>
          <w:spacing w:val="-14"/>
        </w:rPr>
        <w:t> </w:t>
      </w:r>
      <w:r>
        <w:rPr/>
        <w:t>a</w:t>
      </w:r>
      <w:r>
        <w:rPr>
          <w:spacing w:val="-14"/>
        </w:rPr>
        <w:t> </w:t>
      </w:r>
      <w:r>
        <w:rPr/>
        <w:t>relationship</w:t>
      </w:r>
      <w:r>
        <w:rPr>
          <w:spacing w:val="-14"/>
        </w:rPr>
        <w:t> </w:t>
      </w:r>
      <w:r>
        <w:rPr/>
        <w:t>with</w:t>
      </w:r>
      <w:r>
        <w:rPr>
          <w:spacing w:val="-14"/>
        </w:rPr>
        <w:t> </w:t>
      </w:r>
      <w:r>
        <w:rPr/>
        <w:t>the</w:t>
      </w:r>
      <w:r>
        <w:rPr>
          <w:spacing w:val="-14"/>
        </w:rPr>
        <w:t> </w:t>
      </w:r>
      <w:r>
        <w:rPr/>
        <w:t>decline</w:t>
      </w:r>
      <w:r>
        <w:rPr>
          <w:spacing w:val="-14"/>
        </w:rPr>
        <w:t> </w:t>
      </w:r>
      <w:r>
        <w:rPr/>
        <w:t>in</w:t>
      </w:r>
      <w:r>
        <w:rPr>
          <w:spacing w:val="-14"/>
        </w:rPr>
        <w:t> </w:t>
      </w:r>
      <w:r>
        <w:rPr/>
        <w:t>spawning</w:t>
      </w:r>
      <w:r>
        <w:rPr>
          <w:spacing w:val="-14"/>
        </w:rPr>
        <w:t> </w:t>
      </w:r>
      <w:r>
        <w:rPr/>
        <w:t>output, punctuated </w:t>
      </w:r>
      <w:r>
        <w:rPr>
          <w:spacing w:val="-4"/>
        </w:rPr>
        <w:t>by </w:t>
      </w:r>
      <w:r>
        <w:rPr/>
        <w:t>larger recruitments in 2006, 2007, and 2008. The five largest estimated recruitment</w:t>
      </w:r>
      <w:r>
        <w:rPr>
          <w:spacing w:val="-6"/>
        </w:rPr>
        <w:t> </w:t>
      </w:r>
      <w:r>
        <w:rPr/>
        <w:t>estimated</w:t>
      </w:r>
      <w:r>
        <w:rPr>
          <w:spacing w:val="-6"/>
        </w:rPr>
        <w:t> </w:t>
      </w:r>
      <w:r>
        <w:rPr/>
        <w:t>with</w:t>
      </w:r>
      <w:r>
        <w:rPr>
          <w:spacing w:val="-6"/>
        </w:rPr>
        <w:t> </w:t>
      </w:r>
      <w:r>
        <w:rPr/>
        <w:t>the</w:t>
      </w:r>
      <w:r>
        <w:rPr>
          <w:spacing w:val="-6"/>
        </w:rPr>
        <w:t> </w:t>
      </w:r>
      <w:r>
        <w:rPr/>
        <w:t>model</w:t>
      </w:r>
      <w:r>
        <w:rPr>
          <w:spacing w:val="-6"/>
        </w:rPr>
        <w:t> </w:t>
      </w:r>
      <w:r>
        <w:rPr/>
        <w:t>(in</w:t>
      </w:r>
      <w:r>
        <w:rPr>
          <w:spacing w:val="-6"/>
        </w:rPr>
        <w:t> </w:t>
      </w:r>
      <w:r>
        <w:rPr/>
        <w:t>ascending</w:t>
      </w:r>
      <w:r>
        <w:rPr>
          <w:spacing w:val="-6"/>
        </w:rPr>
        <w:t> </w:t>
      </w:r>
      <w:r>
        <w:rPr/>
        <w:t>order)</w:t>
      </w:r>
      <w:r>
        <w:rPr>
          <w:spacing w:val="-6"/>
        </w:rPr>
        <w:t> </w:t>
      </w:r>
      <w:r>
        <w:rPr/>
        <w:t>occurred</w:t>
      </w:r>
      <w:r>
        <w:rPr>
          <w:spacing w:val="-6"/>
        </w:rPr>
        <w:t> </w:t>
      </w:r>
      <w:r>
        <w:rPr/>
        <w:t>in</w:t>
      </w:r>
      <w:r>
        <w:rPr>
          <w:spacing w:val="-6"/>
        </w:rPr>
        <w:t> </w:t>
      </w:r>
      <w:r>
        <w:rPr/>
        <w:t>2006,</w:t>
      </w:r>
      <w:r>
        <w:rPr>
          <w:spacing w:val="-4"/>
        </w:rPr>
        <w:t> </w:t>
      </w:r>
      <w:r>
        <w:rPr/>
        <w:t>1998,</w:t>
      </w:r>
      <w:r>
        <w:rPr>
          <w:spacing w:val="-4"/>
        </w:rPr>
        <w:t> </w:t>
      </w:r>
      <w:r>
        <w:rPr/>
        <w:t>1966, </w:t>
      </w:r>
      <w:r>
        <w:rPr>
          <w:w w:val="95"/>
        </w:rPr>
        <w:t>2007,</w:t>
      </w:r>
      <w:r>
        <w:rPr>
          <w:spacing w:val="-13"/>
          <w:w w:val="95"/>
        </w:rPr>
        <w:t> </w:t>
      </w:r>
      <w:r>
        <w:rPr>
          <w:w w:val="95"/>
        </w:rPr>
        <w:t>and</w:t>
      </w:r>
      <w:r>
        <w:rPr>
          <w:spacing w:val="-14"/>
          <w:w w:val="95"/>
        </w:rPr>
        <w:t> </w:t>
      </w:r>
      <w:r>
        <w:rPr>
          <w:w w:val="95"/>
        </w:rPr>
        <w:t>2008.</w:t>
      </w:r>
      <w:r>
        <w:rPr>
          <w:spacing w:val="5"/>
          <w:w w:val="95"/>
        </w:rPr>
        <w:t> </w:t>
      </w:r>
      <w:r>
        <w:rPr>
          <w:w w:val="95"/>
        </w:rPr>
        <w:t>The</w:t>
      </w:r>
      <w:r>
        <w:rPr>
          <w:spacing w:val="-14"/>
          <w:w w:val="95"/>
        </w:rPr>
        <w:t> </w:t>
      </w:r>
      <w:r>
        <w:rPr>
          <w:w w:val="95"/>
        </w:rPr>
        <w:t>four</w:t>
      </w:r>
      <w:r>
        <w:rPr>
          <w:spacing w:val="-14"/>
          <w:w w:val="95"/>
        </w:rPr>
        <w:t> </w:t>
      </w:r>
      <w:r>
        <w:rPr>
          <w:spacing w:val="-3"/>
          <w:w w:val="95"/>
        </w:rPr>
        <w:t>lowest</w:t>
      </w:r>
      <w:r>
        <w:rPr>
          <w:spacing w:val="-14"/>
          <w:w w:val="95"/>
        </w:rPr>
        <w:t> </w:t>
      </w:r>
      <w:r>
        <w:rPr>
          <w:w w:val="95"/>
        </w:rPr>
        <w:t>recruitments</w:t>
      </w:r>
      <w:r>
        <w:rPr>
          <w:spacing w:val="-14"/>
          <w:w w:val="95"/>
        </w:rPr>
        <w:t> </w:t>
      </w:r>
      <w:r>
        <w:rPr>
          <w:w w:val="95"/>
        </w:rPr>
        <w:t>estimated</w:t>
      </w:r>
      <w:r>
        <w:rPr>
          <w:spacing w:val="-14"/>
          <w:w w:val="95"/>
        </w:rPr>
        <w:t> </w:t>
      </w:r>
      <w:r>
        <w:rPr>
          <w:w w:val="95"/>
        </w:rPr>
        <w:t>within</w:t>
      </w:r>
      <w:r>
        <w:rPr>
          <w:spacing w:val="-14"/>
          <w:w w:val="95"/>
        </w:rPr>
        <w:t> </w:t>
      </w:r>
      <w:r>
        <w:rPr>
          <w:w w:val="95"/>
        </w:rPr>
        <w:t>the</w:t>
      </w:r>
      <w:r>
        <w:rPr>
          <w:spacing w:val="-14"/>
          <w:w w:val="95"/>
        </w:rPr>
        <w:t> </w:t>
      </w:r>
      <w:r>
        <w:rPr>
          <w:w w:val="95"/>
        </w:rPr>
        <w:t>model</w:t>
      </w:r>
      <w:r>
        <w:rPr>
          <w:spacing w:val="-14"/>
          <w:w w:val="95"/>
        </w:rPr>
        <w:t> </w:t>
      </w:r>
      <w:r>
        <w:rPr>
          <w:w w:val="95"/>
        </w:rPr>
        <w:t>(in</w:t>
      </w:r>
      <w:r>
        <w:rPr>
          <w:spacing w:val="-14"/>
          <w:w w:val="95"/>
        </w:rPr>
        <w:t> </w:t>
      </w:r>
      <w:r>
        <w:rPr>
          <w:w w:val="95"/>
        </w:rPr>
        <w:t>ascending</w:t>
      </w:r>
      <w:r>
        <w:rPr>
          <w:spacing w:val="-14"/>
          <w:w w:val="95"/>
        </w:rPr>
        <w:t> </w:t>
      </w:r>
      <w:r>
        <w:rPr>
          <w:w w:val="95"/>
        </w:rPr>
        <w:t>order)</w:t>
      </w:r>
    </w:p>
    <w:p>
      <w:pPr>
        <w:spacing w:after="0" w:line="254" w:lineRule="auto"/>
        <w:jc w:val="both"/>
        <w:sectPr>
          <w:pgSz w:w="12240" w:h="15840"/>
          <w:pgMar w:header="0" w:footer="822" w:top="1420" w:bottom="1020" w:left="1280" w:right="1280"/>
        </w:sectPr>
      </w:pPr>
    </w:p>
    <w:p>
      <w:pPr>
        <w:pStyle w:val="BodyText"/>
        <w:spacing w:line="254" w:lineRule="auto" w:before="39"/>
        <w:ind w:left="160" w:right="158"/>
        <w:jc w:val="both"/>
      </w:pPr>
      <w:r>
        <w:rPr/>
        <w:t>occurred</w:t>
      </w:r>
      <w:r>
        <w:rPr>
          <w:spacing w:val="-25"/>
        </w:rPr>
        <w:t> </w:t>
      </w:r>
      <w:r>
        <w:rPr/>
        <w:t>in</w:t>
      </w:r>
      <w:r>
        <w:rPr>
          <w:spacing w:val="-25"/>
        </w:rPr>
        <w:t> </w:t>
      </w:r>
      <w:r>
        <w:rPr/>
        <w:t>1986,</w:t>
      </w:r>
      <w:r>
        <w:rPr>
          <w:spacing w:val="-25"/>
        </w:rPr>
        <w:t> </w:t>
      </w:r>
      <w:r>
        <w:rPr/>
        <w:t>1992,</w:t>
      </w:r>
      <w:r>
        <w:rPr>
          <w:spacing w:val="-25"/>
        </w:rPr>
        <w:t> </w:t>
      </w:r>
      <w:r>
        <w:rPr/>
        <w:t>1987,</w:t>
      </w:r>
      <w:r>
        <w:rPr>
          <w:spacing w:val="-25"/>
        </w:rPr>
        <w:t> </w:t>
      </w:r>
      <w:r>
        <w:rPr/>
        <w:t>and</w:t>
      </w:r>
      <w:r>
        <w:rPr>
          <w:spacing w:val="-25"/>
        </w:rPr>
        <w:t> </w:t>
      </w:r>
      <w:r>
        <w:rPr/>
        <w:t>2003.</w:t>
      </w:r>
      <w:r>
        <w:rPr>
          <w:spacing w:val="-13"/>
        </w:rPr>
        <w:t> </w:t>
      </w:r>
      <w:r>
        <w:rPr>
          <w:spacing w:val="-3"/>
        </w:rPr>
        <w:t>However,</w:t>
      </w:r>
      <w:r>
        <w:rPr>
          <w:spacing w:val="-25"/>
        </w:rPr>
        <w:t> </w:t>
      </w:r>
      <w:r>
        <w:rPr/>
        <w:t>in</w:t>
      </w:r>
      <w:r>
        <w:rPr>
          <w:spacing w:val="-25"/>
        </w:rPr>
        <w:t> </w:t>
      </w:r>
      <w:r>
        <w:rPr/>
        <w:t>recent</w:t>
      </w:r>
      <w:r>
        <w:rPr>
          <w:spacing w:val="-25"/>
        </w:rPr>
        <w:t> </w:t>
      </w:r>
      <w:r>
        <w:rPr/>
        <w:t>years,</w:t>
      </w:r>
      <w:r>
        <w:rPr>
          <w:spacing w:val="-25"/>
        </w:rPr>
        <w:t> </w:t>
      </w:r>
      <w:r>
        <w:rPr/>
        <w:t>2013</w:t>
      </w:r>
      <w:r>
        <w:rPr>
          <w:spacing w:val="-25"/>
        </w:rPr>
        <w:t> </w:t>
      </w:r>
      <w:r>
        <w:rPr/>
        <w:t>-</w:t>
      </w:r>
      <w:r>
        <w:rPr>
          <w:spacing w:val="-25"/>
        </w:rPr>
        <w:t> </w:t>
      </w:r>
      <w:r>
        <w:rPr/>
        <w:t>2016,</w:t>
      </w:r>
      <w:r>
        <w:rPr>
          <w:spacing w:val="-25"/>
        </w:rPr>
        <w:t> </w:t>
      </w:r>
      <w:r>
        <w:rPr/>
        <w:t>based</w:t>
      </w:r>
      <w:r>
        <w:rPr>
          <w:spacing w:val="-25"/>
        </w:rPr>
        <w:t> </w:t>
      </w:r>
      <w:r>
        <w:rPr/>
        <w:t>on</w:t>
      </w:r>
      <w:r>
        <w:rPr>
          <w:spacing w:val="-25"/>
        </w:rPr>
        <w:t> </w:t>
      </w:r>
      <w:r>
        <w:rPr/>
        <w:t>the data</w:t>
      </w:r>
      <w:r>
        <w:rPr>
          <w:spacing w:val="-7"/>
        </w:rPr>
        <w:t> </w:t>
      </w:r>
      <w:r>
        <w:rPr/>
        <w:t>the</w:t>
      </w:r>
      <w:r>
        <w:rPr>
          <w:spacing w:val="-6"/>
        </w:rPr>
        <w:t> </w:t>
      </w:r>
      <w:r>
        <w:rPr/>
        <w:t>incoming</w:t>
      </w:r>
      <w:r>
        <w:rPr>
          <w:spacing w:val="-7"/>
        </w:rPr>
        <w:t> </w:t>
      </w:r>
      <w:r>
        <w:rPr/>
        <w:t>recruitment</w:t>
      </w:r>
      <w:r>
        <w:rPr>
          <w:spacing w:val="-6"/>
        </w:rPr>
        <w:t> </w:t>
      </w:r>
      <w:r>
        <w:rPr/>
        <w:t>has</w:t>
      </w:r>
      <w:r>
        <w:rPr>
          <w:spacing w:val="-7"/>
        </w:rPr>
        <w:t> </w:t>
      </w:r>
      <w:r>
        <w:rPr/>
        <w:t>been</w:t>
      </w:r>
      <w:r>
        <w:rPr>
          <w:spacing w:val="-7"/>
        </w:rPr>
        <w:t> </w:t>
      </w:r>
      <w:r>
        <w:rPr/>
        <w:t>estimated</w:t>
      </w:r>
      <w:r>
        <w:rPr>
          <w:spacing w:val="-7"/>
        </w:rPr>
        <w:t> </w:t>
      </w:r>
      <w:r>
        <w:rPr/>
        <w:t>to</w:t>
      </w:r>
      <w:r>
        <w:rPr>
          <w:spacing w:val="-6"/>
        </w:rPr>
        <w:t> </w:t>
      </w:r>
      <w:r>
        <w:rPr>
          <w:spacing w:val="1"/>
        </w:rPr>
        <w:t>be</w:t>
      </w:r>
      <w:r>
        <w:rPr>
          <w:spacing w:val="-7"/>
        </w:rPr>
        <w:t> </w:t>
      </w:r>
      <w:r>
        <w:rPr>
          <w:spacing w:val="-3"/>
        </w:rPr>
        <w:t>lower</w:t>
      </w:r>
      <w:r>
        <w:rPr>
          <w:spacing w:val="-7"/>
        </w:rPr>
        <w:t> </w:t>
      </w:r>
      <w:r>
        <w:rPr/>
        <w:t>than</w:t>
      </w:r>
      <w:r>
        <w:rPr>
          <w:spacing w:val="-7"/>
        </w:rPr>
        <w:t> </w:t>
      </w:r>
      <w:r>
        <w:rPr/>
        <w:t>average</w:t>
      </w:r>
      <w:r>
        <w:rPr>
          <w:spacing w:val="-7"/>
        </w:rPr>
        <w:t> </w:t>
      </w:r>
      <w:r>
        <w:rPr/>
        <w:t>with</w:t>
      </w:r>
      <w:r>
        <w:rPr>
          <w:spacing w:val="-7"/>
        </w:rPr>
        <w:t> </w:t>
      </w:r>
      <w:r>
        <w:rPr/>
        <w:t>negative recruitment</w:t>
      </w:r>
      <w:r>
        <w:rPr>
          <w:spacing w:val="-10"/>
        </w:rPr>
        <w:t> </w:t>
      </w:r>
      <w:r>
        <w:rPr/>
        <w:t>deviations</w:t>
      </w:r>
      <w:r>
        <w:rPr>
          <w:spacing w:val="-10"/>
        </w:rPr>
        <w:t> </w:t>
      </w:r>
      <w:r>
        <w:rPr/>
        <w:t>(ranging</w:t>
      </w:r>
      <w:r>
        <w:rPr>
          <w:spacing w:val="-10"/>
        </w:rPr>
        <w:t> </w:t>
      </w:r>
      <w:r>
        <w:rPr/>
        <w:t>between</w:t>
      </w:r>
      <w:r>
        <w:rPr>
          <w:spacing w:val="-10"/>
        </w:rPr>
        <w:t> </w:t>
      </w:r>
      <w:r>
        <w:rPr/>
        <w:t>-0.10</w:t>
      </w:r>
      <w:r>
        <w:rPr>
          <w:spacing w:val="-10"/>
        </w:rPr>
        <w:t> </w:t>
      </w:r>
      <w:r>
        <w:rPr/>
        <w:t>and</w:t>
      </w:r>
      <w:r>
        <w:rPr>
          <w:spacing w:val="-10"/>
        </w:rPr>
        <w:t> </w:t>
      </w:r>
      <w:r>
        <w:rPr/>
        <w:t>-0.33)</w:t>
      </w:r>
      <w:r>
        <w:rPr>
          <w:spacing w:val="-10"/>
        </w:rPr>
        <w:t> </w:t>
      </w:r>
      <w:r>
        <w:rPr/>
        <w:t>indicating</w:t>
      </w:r>
      <w:r>
        <w:rPr>
          <w:spacing w:val="-10"/>
        </w:rPr>
        <w:t> </w:t>
      </w:r>
      <w:r>
        <w:rPr/>
        <w:t>an</w:t>
      </w:r>
      <w:r>
        <w:rPr>
          <w:spacing w:val="-10"/>
        </w:rPr>
        <w:t> </w:t>
      </w:r>
      <w:r>
        <w:rPr/>
        <w:t>absence</w:t>
      </w:r>
      <w:r>
        <w:rPr>
          <w:spacing w:val="-10"/>
        </w:rPr>
        <w:t> </w:t>
      </w:r>
      <w:r>
        <w:rPr/>
        <w:t>of</w:t>
      </w:r>
      <w:r>
        <w:rPr>
          <w:spacing w:val="-10"/>
        </w:rPr>
        <w:t> </w:t>
      </w:r>
      <w:r>
        <w:rPr/>
        <w:t>strong incoming</w:t>
      </w:r>
      <w:r>
        <w:rPr>
          <w:spacing w:val="17"/>
        </w:rPr>
        <w:t> </w:t>
      </w:r>
      <w:r>
        <w:rPr/>
        <w:t>recruitment.</w:t>
      </w:r>
    </w:p>
    <w:p>
      <w:pPr>
        <w:pStyle w:val="BodyText"/>
        <w:spacing w:before="10"/>
      </w:pPr>
    </w:p>
    <w:p>
      <w:pPr>
        <w:pStyle w:val="BodyText"/>
        <w:spacing w:line="254" w:lineRule="auto"/>
        <w:ind w:left="160" w:right="161" w:hanging="9"/>
        <w:jc w:val="both"/>
      </w:pPr>
      <w:r>
        <w:rPr>
          <w:w w:val="95"/>
        </w:rPr>
        <w:t>The</w:t>
      </w:r>
      <w:r>
        <w:rPr>
          <w:spacing w:val="-7"/>
          <w:w w:val="95"/>
        </w:rPr>
        <w:t> </w:t>
      </w:r>
      <w:r>
        <w:rPr>
          <w:w w:val="95"/>
        </w:rPr>
        <w:t>stock-recruit</w:t>
      </w:r>
      <w:r>
        <w:rPr>
          <w:spacing w:val="-6"/>
          <w:w w:val="95"/>
        </w:rPr>
        <w:t> </w:t>
      </w:r>
      <w:r>
        <w:rPr>
          <w:w w:val="95"/>
        </w:rPr>
        <w:t>curve</w:t>
      </w:r>
      <w:r>
        <w:rPr>
          <w:spacing w:val="-7"/>
          <w:w w:val="95"/>
        </w:rPr>
        <w:t> </w:t>
      </w:r>
      <w:r>
        <w:rPr>
          <w:w w:val="95"/>
        </w:rPr>
        <w:t>resulting</w:t>
      </w:r>
      <w:r>
        <w:rPr>
          <w:spacing w:val="-6"/>
          <w:w w:val="95"/>
        </w:rPr>
        <w:t> </w:t>
      </w:r>
      <w:r>
        <w:rPr>
          <w:w w:val="95"/>
        </w:rPr>
        <w:t>from</w:t>
      </w:r>
      <w:r>
        <w:rPr>
          <w:spacing w:val="-7"/>
          <w:w w:val="95"/>
        </w:rPr>
        <w:t> </w:t>
      </w:r>
      <w:r>
        <w:rPr>
          <w:w w:val="95"/>
        </w:rPr>
        <w:t>a</w:t>
      </w:r>
      <w:r>
        <w:rPr>
          <w:spacing w:val="-6"/>
          <w:w w:val="95"/>
        </w:rPr>
        <w:t> </w:t>
      </w:r>
      <w:r>
        <w:rPr>
          <w:spacing w:val="-3"/>
          <w:w w:val="95"/>
        </w:rPr>
        <w:t>value</w:t>
      </w:r>
      <w:r>
        <w:rPr>
          <w:spacing w:val="-6"/>
          <w:w w:val="95"/>
        </w:rPr>
        <w:t> </w:t>
      </w:r>
      <w:r>
        <w:rPr>
          <w:w w:val="95"/>
        </w:rPr>
        <w:t>of</w:t>
      </w:r>
      <w:r>
        <w:rPr>
          <w:spacing w:val="-6"/>
          <w:w w:val="95"/>
        </w:rPr>
        <w:t> </w:t>
      </w:r>
      <w:r>
        <w:rPr>
          <w:w w:val="95"/>
        </w:rPr>
        <w:t>estimated</w:t>
      </w:r>
      <w:r>
        <w:rPr>
          <w:spacing w:val="-6"/>
          <w:w w:val="95"/>
        </w:rPr>
        <w:t> </w:t>
      </w:r>
      <w:r>
        <w:rPr>
          <w:w w:val="95"/>
        </w:rPr>
        <w:t>steepness,</w:t>
      </w:r>
      <w:r>
        <w:rPr>
          <w:spacing w:val="-6"/>
          <w:w w:val="95"/>
        </w:rPr>
        <w:t> </w:t>
      </w:r>
      <w:r>
        <w:rPr>
          <w:w w:val="95"/>
        </w:rPr>
        <w:t>0.84,</w:t>
      </w:r>
      <w:r>
        <w:rPr>
          <w:spacing w:val="-6"/>
          <w:w w:val="95"/>
        </w:rPr>
        <w:t> </w:t>
      </w:r>
      <w:r>
        <w:rPr>
          <w:w w:val="95"/>
        </w:rPr>
        <w:t>is</w:t>
      </w:r>
      <w:r>
        <w:rPr>
          <w:spacing w:val="-6"/>
          <w:w w:val="95"/>
        </w:rPr>
        <w:t> </w:t>
      </w:r>
      <w:r>
        <w:rPr>
          <w:w w:val="95"/>
        </w:rPr>
        <w:t>shown</w:t>
      </w:r>
      <w:r>
        <w:rPr>
          <w:spacing w:val="-7"/>
          <w:w w:val="95"/>
        </w:rPr>
        <w:t> </w:t>
      </w:r>
      <w:r>
        <w:rPr>
          <w:w w:val="95"/>
        </w:rPr>
        <w:t>in</w:t>
      </w:r>
      <w:r>
        <w:rPr>
          <w:spacing w:val="-6"/>
          <w:w w:val="95"/>
        </w:rPr>
        <w:t> </w:t>
      </w:r>
      <w:r>
        <w:rPr>
          <w:w w:val="95"/>
        </w:rPr>
        <w:t>Figure </w:t>
      </w:r>
      <w:hyperlink w:history="true" w:anchor="_bookmark243">
        <w:r>
          <w:rPr>
            <w:color w:val="0000FF"/>
          </w:rPr>
          <w:t>98 </w:t>
        </w:r>
      </w:hyperlink>
      <w:r>
        <w:rPr/>
        <w:t>with estimated recruitments also</w:t>
      </w:r>
      <w:r>
        <w:rPr>
          <w:spacing w:val="20"/>
        </w:rPr>
        <w:t> </w:t>
      </w:r>
      <w:r>
        <w:rPr/>
        <w:t>shown.</w:t>
      </w:r>
    </w:p>
    <w:p>
      <w:pPr>
        <w:pStyle w:val="BodyText"/>
      </w:pPr>
    </w:p>
    <w:p>
      <w:pPr>
        <w:pStyle w:val="BodyText"/>
        <w:spacing w:before="4"/>
        <w:rPr>
          <w:sz w:val="30"/>
        </w:rPr>
      </w:pPr>
    </w:p>
    <w:p>
      <w:pPr>
        <w:pStyle w:val="Heading3"/>
        <w:numPr>
          <w:ilvl w:val="2"/>
          <w:numId w:val="12"/>
        </w:numPr>
        <w:tabs>
          <w:tab w:pos="981" w:val="left" w:leader="none"/>
          <w:tab w:pos="982" w:val="left" w:leader="none"/>
        </w:tabs>
        <w:spacing w:line="240" w:lineRule="auto" w:before="0" w:after="0"/>
        <w:ind w:left="981" w:right="0" w:hanging="821"/>
        <w:jc w:val="left"/>
      </w:pPr>
      <w:bookmarkStart w:name="Sensitivity Analyses" w:id="158"/>
      <w:bookmarkEnd w:id="158"/>
      <w:r>
        <w:rPr>
          <w:b w:val="0"/>
        </w:rPr>
      </w:r>
      <w:bookmarkStart w:name="_bookmark67" w:id="159"/>
      <w:bookmarkEnd w:id="159"/>
      <w:r>
        <w:rPr>
          <w:b w:val="0"/>
        </w:rPr>
      </w:r>
      <w:bookmarkStart w:name="_bookmark67" w:id="160"/>
      <w:bookmarkEnd w:id="160"/>
      <w:r>
        <w:rPr/>
        <w:t>Sensitivi</w:t>
      </w:r>
      <w:r>
        <w:rPr/>
        <w:t>ty</w:t>
      </w:r>
      <w:r>
        <w:rPr>
          <w:spacing w:val="25"/>
        </w:rPr>
        <w:t> </w:t>
      </w:r>
      <w:r>
        <w:rPr/>
        <w:t>Analyses</w:t>
      </w:r>
    </w:p>
    <w:p>
      <w:pPr>
        <w:pStyle w:val="BodyText"/>
        <w:rPr>
          <w:b/>
        </w:rPr>
      </w:pPr>
    </w:p>
    <w:p>
      <w:pPr>
        <w:pStyle w:val="BodyText"/>
        <w:spacing w:line="254" w:lineRule="auto" w:before="182"/>
        <w:ind w:left="160" w:right="160" w:hanging="9"/>
        <w:jc w:val="both"/>
      </w:pPr>
      <w:r>
        <w:rPr/>
        <w:t>A</w:t>
      </w:r>
      <w:r>
        <w:rPr>
          <w:spacing w:val="-16"/>
        </w:rPr>
        <w:t> </w:t>
      </w:r>
      <w:r>
        <w:rPr/>
        <w:t>number</w:t>
      </w:r>
      <w:r>
        <w:rPr>
          <w:spacing w:val="-16"/>
        </w:rPr>
        <w:t> </w:t>
      </w:r>
      <w:r>
        <w:rPr/>
        <w:t>of</w:t>
      </w:r>
      <w:r>
        <w:rPr>
          <w:spacing w:val="-16"/>
        </w:rPr>
        <w:t> </w:t>
      </w:r>
      <w:r>
        <w:rPr/>
        <w:t>sensitivity</w:t>
      </w:r>
      <w:r>
        <w:rPr>
          <w:spacing w:val="-16"/>
        </w:rPr>
        <w:t> </w:t>
      </w:r>
      <w:r>
        <w:rPr/>
        <w:t>analyses</w:t>
      </w:r>
      <w:r>
        <w:rPr>
          <w:spacing w:val="-16"/>
        </w:rPr>
        <w:t> </w:t>
      </w:r>
      <w:r>
        <w:rPr/>
        <w:t>were</w:t>
      </w:r>
      <w:r>
        <w:rPr>
          <w:spacing w:val="-16"/>
        </w:rPr>
        <w:t> </w:t>
      </w:r>
      <w:r>
        <w:rPr/>
        <w:t>conducted.</w:t>
      </w:r>
      <w:r>
        <w:rPr>
          <w:spacing w:val="-2"/>
        </w:rPr>
        <w:t> </w:t>
      </w:r>
      <w:r>
        <w:rPr/>
        <w:t>Each</w:t>
      </w:r>
      <w:r>
        <w:rPr>
          <w:spacing w:val="-16"/>
        </w:rPr>
        <w:t> </w:t>
      </w:r>
      <w:r>
        <w:rPr/>
        <w:t>of</w:t>
      </w:r>
      <w:r>
        <w:rPr>
          <w:spacing w:val="-16"/>
        </w:rPr>
        <w:t> </w:t>
      </w:r>
      <w:r>
        <w:rPr/>
        <w:t>the</w:t>
      </w:r>
      <w:r>
        <w:rPr>
          <w:spacing w:val="-16"/>
        </w:rPr>
        <w:t> </w:t>
      </w:r>
      <w:r>
        <w:rPr/>
        <w:t>sensitivities</w:t>
      </w:r>
      <w:r>
        <w:rPr>
          <w:spacing w:val="-16"/>
        </w:rPr>
        <w:t> </w:t>
      </w:r>
      <w:r>
        <w:rPr/>
        <w:t>conducted</w:t>
      </w:r>
      <w:r>
        <w:rPr>
          <w:spacing w:val="-16"/>
        </w:rPr>
        <w:t> </w:t>
      </w:r>
      <w:r>
        <w:rPr>
          <w:spacing w:val="-3"/>
        </w:rPr>
        <w:t>was</w:t>
      </w:r>
      <w:r>
        <w:rPr>
          <w:spacing w:val="-16"/>
        </w:rPr>
        <w:t> </w:t>
      </w:r>
      <w:r>
        <w:rPr/>
        <w:t>a </w:t>
      </w:r>
      <w:r>
        <w:rPr>
          <w:w w:val="95"/>
        </w:rPr>
        <w:t>single exploration from the base model assumptions and/or data, and were not performed in </w:t>
      </w:r>
      <w:r>
        <w:rPr/>
        <w:t>a cumulative</w:t>
      </w:r>
      <w:r>
        <w:rPr>
          <w:spacing w:val="-21"/>
        </w:rPr>
        <w:t> </w:t>
      </w:r>
      <w:r>
        <w:rPr/>
        <w:t>fashion.</w:t>
      </w:r>
    </w:p>
    <w:p>
      <w:pPr>
        <w:pStyle w:val="BodyText"/>
      </w:pPr>
    </w:p>
    <w:p>
      <w:pPr>
        <w:pStyle w:val="BodyText"/>
        <w:spacing w:before="7"/>
        <w:rPr>
          <w:sz w:val="23"/>
        </w:rPr>
      </w:pPr>
    </w:p>
    <w:p>
      <w:pPr>
        <w:pStyle w:val="ListParagraph"/>
        <w:numPr>
          <w:ilvl w:val="3"/>
          <w:numId w:val="12"/>
        </w:numPr>
        <w:tabs>
          <w:tab w:pos="746" w:val="left" w:leader="none"/>
        </w:tabs>
        <w:spacing w:line="240" w:lineRule="auto" w:before="1" w:after="0"/>
        <w:ind w:left="745" w:right="0" w:hanging="299"/>
        <w:jc w:val="left"/>
        <w:rPr>
          <w:sz w:val="24"/>
        </w:rPr>
      </w:pPr>
      <w:r>
        <w:rPr>
          <w:sz w:val="24"/>
        </w:rPr>
        <w:t>Fix</w:t>
      </w:r>
      <w:r>
        <w:rPr>
          <w:spacing w:val="10"/>
          <w:sz w:val="24"/>
        </w:rPr>
        <w:t> </w:t>
      </w:r>
      <w:r>
        <w:rPr>
          <w:sz w:val="24"/>
        </w:rPr>
        <w:t>natural</w:t>
      </w:r>
      <w:r>
        <w:rPr>
          <w:spacing w:val="10"/>
          <w:sz w:val="24"/>
        </w:rPr>
        <w:t> </w:t>
      </w:r>
      <w:r>
        <w:rPr>
          <w:sz w:val="24"/>
        </w:rPr>
        <w:t>mortality</w:t>
      </w:r>
      <w:r>
        <w:rPr>
          <w:spacing w:val="10"/>
          <w:sz w:val="24"/>
        </w:rPr>
        <w:t> </w:t>
      </w:r>
      <w:r>
        <w:rPr>
          <w:spacing w:val="-3"/>
          <w:sz w:val="24"/>
        </w:rPr>
        <w:t>value</w:t>
      </w:r>
      <w:r>
        <w:rPr>
          <w:spacing w:val="10"/>
          <w:sz w:val="24"/>
        </w:rPr>
        <w:t> </w:t>
      </w:r>
      <w:r>
        <w:rPr>
          <w:sz w:val="24"/>
        </w:rPr>
        <w:t>for</w:t>
      </w:r>
      <w:r>
        <w:rPr>
          <w:spacing w:val="10"/>
          <w:sz w:val="24"/>
        </w:rPr>
        <w:t> </w:t>
      </w:r>
      <w:r>
        <w:rPr>
          <w:sz w:val="24"/>
        </w:rPr>
        <w:t>female</w:t>
      </w:r>
      <w:r>
        <w:rPr>
          <w:spacing w:val="10"/>
          <w:sz w:val="24"/>
        </w:rPr>
        <w:t> </w:t>
      </w:r>
      <w:r>
        <w:rPr>
          <w:sz w:val="24"/>
        </w:rPr>
        <w:t>fish</w:t>
      </w:r>
      <w:r>
        <w:rPr>
          <w:spacing w:val="10"/>
          <w:sz w:val="24"/>
        </w:rPr>
        <w:t> </w:t>
      </w:r>
      <w:r>
        <w:rPr>
          <w:sz w:val="24"/>
        </w:rPr>
        <w:t>at</w:t>
      </w:r>
      <w:r>
        <w:rPr>
          <w:spacing w:val="10"/>
          <w:sz w:val="24"/>
        </w:rPr>
        <w:t> </w:t>
      </w:r>
      <w:r>
        <w:rPr>
          <w:sz w:val="24"/>
        </w:rPr>
        <w:t>a</w:t>
      </w:r>
      <w:r>
        <w:rPr>
          <w:spacing w:val="10"/>
          <w:sz w:val="24"/>
        </w:rPr>
        <w:t> </w:t>
      </w:r>
      <w:r>
        <w:rPr>
          <w:spacing w:val="-3"/>
          <w:sz w:val="24"/>
        </w:rPr>
        <w:t>lower</w:t>
      </w:r>
      <w:r>
        <w:rPr>
          <w:spacing w:val="10"/>
          <w:sz w:val="24"/>
        </w:rPr>
        <w:t> </w:t>
      </w:r>
      <w:r>
        <w:rPr>
          <w:spacing w:val="-3"/>
          <w:sz w:val="24"/>
        </w:rPr>
        <w:t>value</w:t>
      </w:r>
      <w:r>
        <w:rPr>
          <w:spacing w:val="10"/>
          <w:sz w:val="24"/>
        </w:rPr>
        <w:t> </w:t>
      </w:r>
      <w:r>
        <w:rPr>
          <w:sz w:val="24"/>
        </w:rPr>
        <w:t>of</w:t>
      </w:r>
      <w:r>
        <w:rPr>
          <w:spacing w:val="10"/>
          <w:sz w:val="24"/>
        </w:rPr>
        <w:t> </w:t>
      </w:r>
      <w:r>
        <w:rPr>
          <w:sz w:val="24"/>
        </w:rPr>
        <w:t>0.125.</w:t>
      </w:r>
    </w:p>
    <w:p>
      <w:pPr>
        <w:pStyle w:val="ListParagraph"/>
        <w:numPr>
          <w:ilvl w:val="3"/>
          <w:numId w:val="12"/>
        </w:numPr>
        <w:tabs>
          <w:tab w:pos="746" w:val="left" w:leader="none"/>
        </w:tabs>
        <w:spacing w:line="240" w:lineRule="auto" w:before="215" w:after="0"/>
        <w:ind w:left="745" w:right="0" w:hanging="299"/>
        <w:jc w:val="left"/>
        <w:rPr>
          <w:sz w:val="24"/>
        </w:rPr>
      </w:pPr>
      <w:r>
        <w:rPr>
          <w:sz w:val="24"/>
        </w:rPr>
        <w:t>Fix</w:t>
      </w:r>
      <w:r>
        <w:rPr>
          <w:spacing w:val="8"/>
          <w:sz w:val="24"/>
        </w:rPr>
        <w:t> </w:t>
      </w:r>
      <w:r>
        <w:rPr>
          <w:sz w:val="24"/>
        </w:rPr>
        <w:t>natural</w:t>
      </w:r>
      <w:r>
        <w:rPr>
          <w:spacing w:val="8"/>
          <w:sz w:val="24"/>
        </w:rPr>
        <w:t> </w:t>
      </w:r>
      <w:r>
        <w:rPr>
          <w:sz w:val="24"/>
        </w:rPr>
        <w:t>mortality</w:t>
      </w:r>
      <w:r>
        <w:rPr>
          <w:spacing w:val="8"/>
          <w:sz w:val="24"/>
        </w:rPr>
        <w:t> </w:t>
      </w:r>
      <w:r>
        <w:rPr>
          <w:spacing w:val="-3"/>
          <w:sz w:val="24"/>
        </w:rPr>
        <w:t>value</w:t>
      </w:r>
      <w:r>
        <w:rPr>
          <w:spacing w:val="8"/>
          <w:sz w:val="24"/>
        </w:rPr>
        <w:t> </w:t>
      </w:r>
      <w:r>
        <w:rPr>
          <w:sz w:val="24"/>
        </w:rPr>
        <w:t>for</w:t>
      </w:r>
      <w:r>
        <w:rPr>
          <w:spacing w:val="8"/>
          <w:sz w:val="24"/>
        </w:rPr>
        <w:t> </w:t>
      </w:r>
      <w:r>
        <w:rPr>
          <w:sz w:val="24"/>
        </w:rPr>
        <w:t>female</w:t>
      </w:r>
      <w:r>
        <w:rPr>
          <w:spacing w:val="8"/>
          <w:sz w:val="24"/>
        </w:rPr>
        <w:t> </w:t>
      </w:r>
      <w:r>
        <w:rPr>
          <w:sz w:val="24"/>
        </w:rPr>
        <w:t>fish</w:t>
      </w:r>
      <w:r>
        <w:rPr>
          <w:spacing w:val="8"/>
          <w:sz w:val="24"/>
        </w:rPr>
        <w:t> </w:t>
      </w:r>
      <w:r>
        <w:rPr>
          <w:sz w:val="24"/>
        </w:rPr>
        <w:t>at</w:t>
      </w:r>
      <w:r>
        <w:rPr>
          <w:spacing w:val="8"/>
          <w:sz w:val="24"/>
        </w:rPr>
        <w:t> </w:t>
      </w:r>
      <w:r>
        <w:rPr>
          <w:sz w:val="24"/>
        </w:rPr>
        <w:t>a</w:t>
      </w:r>
      <w:r>
        <w:rPr>
          <w:spacing w:val="8"/>
          <w:sz w:val="24"/>
        </w:rPr>
        <w:t> </w:t>
      </w:r>
      <w:r>
        <w:rPr>
          <w:sz w:val="24"/>
        </w:rPr>
        <w:t>higher</w:t>
      </w:r>
      <w:r>
        <w:rPr>
          <w:spacing w:val="8"/>
          <w:sz w:val="24"/>
        </w:rPr>
        <w:t> </w:t>
      </w:r>
      <w:r>
        <w:rPr>
          <w:spacing w:val="-3"/>
          <w:sz w:val="24"/>
        </w:rPr>
        <w:t>value</w:t>
      </w:r>
      <w:r>
        <w:rPr>
          <w:spacing w:val="8"/>
          <w:sz w:val="24"/>
        </w:rPr>
        <w:t> </w:t>
      </w:r>
      <w:r>
        <w:rPr>
          <w:sz w:val="24"/>
        </w:rPr>
        <w:t>of</w:t>
      </w:r>
      <w:r>
        <w:rPr>
          <w:spacing w:val="8"/>
          <w:sz w:val="24"/>
        </w:rPr>
        <w:t> </w:t>
      </w:r>
      <w:r>
        <w:rPr>
          <w:sz w:val="24"/>
        </w:rPr>
        <w:t>0.180.</w:t>
      </w:r>
    </w:p>
    <w:p>
      <w:pPr>
        <w:pStyle w:val="ListParagraph"/>
        <w:numPr>
          <w:ilvl w:val="3"/>
          <w:numId w:val="12"/>
        </w:numPr>
        <w:tabs>
          <w:tab w:pos="746" w:val="left" w:leader="none"/>
        </w:tabs>
        <w:spacing w:line="254" w:lineRule="auto" w:before="216" w:after="0"/>
        <w:ind w:left="745" w:right="156" w:hanging="299"/>
        <w:jc w:val="both"/>
        <w:rPr>
          <w:sz w:val="24"/>
        </w:rPr>
      </w:pPr>
      <w:r>
        <w:rPr>
          <w:sz w:val="24"/>
        </w:rPr>
        <w:t>Use the natural mortality prior for female and male fish used in the 2015 update assessment, natural mortality estimated for both</w:t>
      </w:r>
      <w:r>
        <w:rPr>
          <w:spacing w:val="21"/>
          <w:sz w:val="24"/>
        </w:rPr>
        <w:t> </w:t>
      </w:r>
      <w:r>
        <w:rPr>
          <w:sz w:val="24"/>
        </w:rPr>
        <w:t>sexes.</w:t>
      </w:r>
    </w:p>
    <w:p>
      <w:pPr>
        <w:pStyle w:val="ListParagraph"/>
        <w:numPr>
          <w:ilvl w:val="3"/>
          <w:numId w:val="12"/>
        </w:numPr>
        <w:tabs>
          <w:tab w:pos="746" w:val="left" w:leader="none"/>
        </w:tabs>
        <w:spacing w:line="254" w:lineRule="auto" w:before="199" w:after="0"/>
        <w:ind w:left="745" w:right="161" w:hanging="299"/>
        <w:jc w:val="both"/>
        <w:rPr>
          <w:sz w:val="24"/>
        </w:rPr>
      </w:pPr>
      <w:r>
        <w:rPr>
          <w:sz w:val="24"/>
        </w:rPr>
        <w:t>Use</w:t>
      </w:r>
      <w:r>
        <w:rPr>
          <w:spacing w:val="-31"/>
          <w:sz w:val="24"/>
        </w:rPr>
        <w:t> </w:t>
      </w:r>
      <w:r>
        <w:rPr>
          <w:sz w:val="24"/>
        </w:rPr>
        <w:t>the</w:t>
      </w:r>
      <w:r>
        <w:rPr>
          <w:spacing w:val="-31"/>
          <w:sz w:val="24"/>
        </w:rPr>
        <w:t> </w:t>
      </w:r>
      <w:r>
        <w:rPr>
          <w:sz w:val="24"/>
        </w:rPr>
        <w:t>coastwide</w:t>
      </w:r>
      <w:r>
        <w:rPr>
          <w:spacing w:val="-31"/>
          <w:sz w:val="24"/>
        </w:rPr>
        <w:t> </w:t>
      </w:r>
      <w:r>
        <w:rPr>
          <w:sz w:val="24"/>
        </w:rPr>
        <w:t>fecundity</w:t>
      </w:r>
      <w:r>
        <w:rPr>
          <w:spacing w:val="-31"/>
          <w:sz w:val="24"/>
        </w:rPr>
        <w:t> </w:t>
      </w:r>
      <w:r>
        <w:rPr>
          <w:sz w:val="24"/>
        </w:rPr>
        <w:t>relationship</w:t>
      </w:r>
      <w:r>
        <w:rPr>
          <w:spacing w:val="-31"/>
          <w:sz w:val="24"/>
        </w:rPr>
        <w:t> </w:t>
      </w:r>
      <w:r>
        <w:rPr>
          <w:sz w:val="24"/>
        </w:rPr>
        <w:t>for</w:t>
      </w:r>
      <w:r>
        <w:rPr>
          <w:spacing w:val="-31"/>
          <w:sz w:val="24"/>
        </w:rPr>
        <w:t> </w:t>
      </w:r>
      <w:r>
        <w:rPr>
          <w:sz w:val="24"/>
        </w:rPr>
        <w:t>petrale</w:t>
      </w:r>
      <w:r>
        <w:rPr>
          <w:spacing w:val="-31"/>
          <w:sz w:val="24"/>
        </w:rPr>
        <w:t> </w:t>
      </w:r>
      <w:r>
        <w:rPr>
          <w:sz w:val="24"/>
        </w:rPr>
        <w:t>sole</w:t>
      </w:r>
      <w:r>
        <w:rPr>
          <w:spacing w:val="-31"/>
          <w:sz w:val="24"/>
        </w:rPr>
        <w:t> </w:t>
      </w:r>
      <w:r>
        <w:rPr>
          <w:sz w:val="24"/>
        </w:rPr>
        <w:t>estimated</w:t>
      </w:r>
      <w:r>
        <w:rPr>
          <w:spacing w:val="-31"/>
          <w:sz w:val="24"/>
        </w:rPr>
        <w:t> </w:t>
      </w:r>
      <w:r>
        <w:rPr>
          <w:spacing w:val="-4"/>
          <w:sz w:val="24"/>
        </w:rPr>
        <w:t>by</w:t>
      </w:r>
      <w:r>
        <w:rPr>
          <w:spacing w:val="-31"/>
          <w:sz w:val="24"/>
        </w:rPr>
        <w:t> </w:t>
      </w:r>
      <w:r>
        <w:rPr>
          <w:sz w:val="24"/>
        </w:rPr>
        <w:t>Lefebvre</w:t>
      </w:r>
      <w:r>
        <w:rPr>
          <w:spacing w:val="-31"/>
          <w:sz w:val="24"/>
        </w:rPr>
        <w:t> </w:t>
      </w:r>
      <w:r>
        <w:rPr>
          <w:sz w:val="24"/>
        </w:rPr>
        <w:t>et</w:t>
      </w:r>
      <w:r>
        <w:rPr>
          <w:spacing w:val="-31"/>
          <w:sz w:val="24"/>
        </w:rPr>
        <w:t> </w:t>
      </w:r>
      <w:r>
        <w:rPr>
          <w:sz w:val="24"/>
        </w:rPr>
        <w:t>al.</w:t>
      </w:r>
      <w:r>
        <w:rPr>
          <w:spacing w:val="-20"/>
          <w:sz w:val="24"/>
        </w:rPr>
        <w:t> </w:t>
      </w:r>
      <w:r>
        <w:rPr>
          <w:sz w:val="24"/>
        </w:rPr>
        <w:t>in press.</w:t>
      </w:r>
    </w:p>
    <w:p>
      <w:pPr>
        <w:pStyle w:val="ListParagraph"/>
        <w:numPr>
          <w:ilvl w:val="3"/>
          <w:numId w:val="12"/>
        </w:numPr>
        <w:tabs>
          <w:tab w:pos="746" w:val="left" w:leader="none"/>
        </w:tabs>
        <w:spacing w:line="254" w:lineRule="auto" w:before="198" w:after="0"/>
        <w:ind w:left="736" w:right="150" w:hanging="290"/>
        <w:jc w:val="both"/>
        <w:rPr>
          <w:sz w:val="24"/>
        </w:rPr>
      </w:pPr>
      <w:r>
        <w:rPr>
          <w:w w:val="95"/>
          <w:sz w:val="24"/>
        </w:rPr>
        <w:t>Estimate</w:t>
      </w:r>
      <w:r>
        <w:rPr>
          <w:spacing w:val="-7"/>
          <w:w w:val="95"/>
          <w:sz w:val="24"/>
        </w:rPr>
        <w:t> </w:t>
      </w:r>
      <w:r>
        <w:rPr>
          <w:w w:val="95"/>
          <w:sz w:val="24"/>
        </w:rPr>
        <w:t>the</w:t>
      </w:r>
      <w:r>
        <w:rPr>
          <w:spacing w:val="-7"/>
          <w:w w:val="95"/>
          <w:sz w:val="24"/>
        </w:rPr>
        <w:t> </w:t>
      </w:r>
      <w:r>
        <w:rPr>
          <w:w w:val="95"/>
          <w:sz w:val="24"/>
        </w:rPr>
        <w:t>sex</w:t>
      </w:r>
      <w:r>
        <w:rPr>
          <w:spacing w:val="-7"/>
          <w:w w:val="95"/>
          <w:sz w:val="24"/>
        </w:rPr>
        <w:t> </w:t>
      </w:r>
      <w:r>
        <w:rPr>
          <w:w w:val="95"/>
          <w:sz w:val="24"/>
        </w:rPr>
        <w:t>ratio</w:t>
      </w:r>
      <w:r>
        <w:rPr>
          <w:spacing w:val="-7"/>
          <w:w w:val="95"/>
          <w:sz w:val="24"/>
        </w:rPr>
        <w:t> </w:t>
      </w:r>
      <w:r>
        <w:rPr>
          <w:w w:val="95"/>
          <w:sz w:val="24"/>
        </w:rPr>
        <w:t>between</w:t>
      </w:r>
      <w:r>
        <w:rPr>
          <w:spacing w:val="-7"/>
          <w:w w:val="95"/>
          <w:sz w:val="24"/>
        </w:rPr>
        <w:t> </w:t>
      </w:r>
      <w:r>
        <w:rPr>
          <w:w w:val="95"/>
          <w:sz w:val="24"/>
        </w:rPr>
        <w:t>female</w:t>
      </w:r>
      <w:r>
        <w:rPr>
          <w:spacing w:val="-7"/>
          <w:w w:val="95"/>
          <w:sz w:val="24"/>
        </w:rPr>
        <w:t> </w:t>
      </w:r>
      <w:r>
        <w:rPr>
          <w:w w:val="95"/>
          <w:sz w:val="24"/>
        </w:rPr>
        <w:t>and</w:t>
      </w:r>
      <w:r>
        <w:rPr>
          <w:spacing w:val="-7"/>
          <w:w w:val="95"/>
          <w:sz w:val="24"/>
        </w:rPr>
        <w:t> </w:t>
      </w:r>
      <w:r>
        <w:rPr>
          <w:w w:val="95"/>
          <w:sz w:val="24"/>
        </w:rPr>
        <w:t>male</w:t>
      </w:r>
      <w:r>
        <w:rPr>
          <w:spacing w:val="-7"/>
          <w:w w:val="95"/>
          <w:sz w:val="24"/>
        </w:rPr>
        <w:t> </w:t>
      </w:r>
      <w:r>
        <w:rPr>
          <w:w w:val="95"/>
          <w:sz w:val="24"/>
        </w:rPr>
        <w:t>fish</w:t>
      </w:r>
      <w:r>
        <w:rPr>
          <w:spacing w:val="-7"/>
          <w:w w:val="95"/>
          <w:sz w:val="24"/>
        </w:rPr>
        <w:t> </w:t>
      </w:r>
      <w:r>
        <w:rPr>
          <w:w w:val="95"/>
          <w:sz w:val="24"/>
        </w:rPr>
        <w:t>within</w:t>
      </w:r>
      <w:r>
        <w:rPr>
          <w:spacing w:val="-7"/>
          <w:w w:val="95"/>
          <w:sz w:val="24"/>
        </w:rPr>
        <w:t> </w:t>
      </w:r>
      <w:r>
        <w:rPr>
          <w:w w:val="95"/>
          <w:sz w:val="24"/>
        </w:rPr>
        <w:t>the</w:t>
      </w:r>
      <w:r>
        <w:rPr>
          <w:spacing w:val="-7"/>
          <w:w w:val="95"/>
          <w:sz w:val="24"/>
        </w:rPr>
        <w:t> </w:t>
      </w:r>
      <w:r>
        <w:rPr>
          <w:w w:val="95"/>
          <w:sz w:val="24"/>
        </w:rPr>
        <w:t>model.</w:t>
      </w:r>
      <w:r>
        <w:rPr>
          <w:spacing w:val="17"/>
          <w:w w:val="95"/>
          <w:sz w:val="24"/>
        </w:rPr>
        <w:t> </w:t>
      </w:r>
      <w:r>
        <w:rPr>
          <w:w w:val="95"/>
          <w:sz w:val="24"/>
        </w:rPr>
        <w:t>Single</w:t>
      </w:r>
      <w:r>
        <w:rPr>
          <w:spacing w:val="-7"/>
          <w:w w:val="95"/>
          <w:sz w:val="24"/>
        </w:rPr>
        <w:t> </w:t>
      </w:r>
      <w:r>
        <w:rPr>
          <w:w w:val="95"/>
          <w:sz w:val="24"/>
        </w:rPr>
        <w:t>parameter </w:t>
      </w:r>
      <w:r>
        <w:rPr>
          <w:sz w:val="24"/>
        </w:rPr>
        <w:t>estimated</w:t>
      </w:r>
      <w:r>
        <w:rPr>
          <w:spacing w:val="-20"/>
          <w:sz w:val="24"/>
        </w:rPr>
        <w:t> </w:t>
      </w:r>
      <w:r>
        <w:rPr>
          <w:sz w:val="24"/>
        </w:rPr>
        <w:t>for</w:t>
      </w:r>
      <w:r>
        <w:rPr>
          <w:spacing w:val="-20"/>
          <w:sz w:val="24"/>
        </w:rPr>
        <w:t> </w:t>
      </w:r>
      <w:r>
        <w:rPr>
          <w:sz w:val="24"/>
        </w:rPr>
        <w:t>the</w:t>
      </w:r>
      <w:r>
        <w:rPr>
          <w:spacing w:val="-19"/>
          <w:sz w:val="24"/>
        </w:rPr>
        <w:t> </w:t>
      </w:r>
      <w:r>
        <w:rPr>
          <w:sz w:val="24"/>
        </w:rPr>
        <w:t>modeled</w:t>
      </w:r>
      <w:r>
        <w:rPr>
          <w:spacing w:val="-19"/>
          <w:sz w:val="24"/>
        </w:rPr>
        <w:t> </w:t>
      </w:r>
      <w:r>
        <w:rPr>
          <w:sz w:val="24"/>
        </w:rPr>
        <w:t>years.</w:t>
      </w:r>
      <w:r>
        <w:rPr>
          <w:spacing w:val="-6"/>
          <w:sz w:val="24"/>
        </w:rPr>
        <w:t> </w:t>
      </w:r>
      <w:r>
        <w:rPr>
          <w:spacing w:val="-4"/>
          <w:sz w:val="24"/>
        </w:rPr>
        <w:t>Future</w:t>
      </w:r>
      <w:r>
        <w:rPr>
          <w:spacing w:val="-19"/>
          <w:sz w:val="24"/>
        </w:rPr>
        <w:t> </w:t>
      </w:r>
      <w:r>
        <w:rPr>
          <w:sz w:val="24"/>
        </w:rPr>
        <w:t>explorations</w:t>
      </w:r>
      <w:r>
        <w:rPr>
          <w:spacing w:val="-20"/>
          <w:sz w:val="24"/>
        </w:rPr>
        <w:t> </w:t>
      </w:r>
      <w:r>
        <w:rPr>
          <w:spacing w:val="-3"/>
          <w:sz w:val="24"/>
        </w:rPr>
        <w:t>may</w:t>
      </w:r>
      <w:r>
        <w:rPr>
          <w:spacing w:val="-19"/>
          <w:sz w:val="24"/>
        </w:rPr>
        <w:t> </w:t>
      </w:r>
      <w:r>
        <w:rPr>
          <w:spacing w:val="-4"/>
          <w:sz w:val="24"/>
        </w:rPr>
        <w:t>want</w:t>
      </w:r>
      <w:r>
        <w:rPr>
          <w:spacing w:val="-19"/>
          <w:sz w:val="24"/>
        </w:rPr>
        <w:t> </w:t>
      </w:r>
      <w:r>
        <w:rPr>
          <w:sz w:val="24"/>
        </w:rPr>
        <w:t>to</w:t>
      </w:r>
      <w:r>
        <w:rPr>
          <w:spacing w:val="-19"/>
          <w:sz w:val="24"/>
        </w:rPr>
        <w:t> </w:t>
      </w:r>
      <w:r>
        <w:rPr>
          <w:sz w:val="24"/>
        </w:rPr>
        <w:t>explore</w:t>
      </w:r>
      <w:r>
        <w:rPr>
          <w:spacing w:val="-20"/>
          <w:sz w:val="24"/>
        </w:rPr>
        <w:t> </w:t>
      </w:r>
      <w:r>
        <w:rPr>
          <w:sz w:val="24"/>
        </w:rPr>
        <w:t>blocking</w:t>
      </w:r>
      <w:r>
        <w:rPr>
          <w:spacing w:val="-19"/>
          <w:sz w:val="24"/>
        </w:rPr>
        <w:t> </w:t>
      </w:r>
      <w:r>
        <w:rPr>
          <w:sz w:val="24"/>
        </w:rPr>
        <w:t>of this</w:t>
      </w:r>
      <w:r>
        <w:rPr>
          <w:spacing w:val="-20"/>
          <w:sz w:val="24"/>
        </w:rPr>
        <w:t> </w:t>
      </w:r>
      <w:r>
        <w:rPr>
          <w:sz w:val="24"/>
        </w:rPr>
        <w:t>parameter</w:t>
      </w:r>
      <w:r>
        <w:rPr>
          <w:spacing w:val="-20"/>
          <w:sz w:val="24"/>
        </w:rPr>
        <w:t> </w:t>
      </w:r>
      <w:r>
        <w:rPr>
          <w:sz w:val="24"/>
        </w:rPr>
        <w:t>for</w:t>
      </w:r>
      <w:r>
        <w:rPr>
          <w:spacing w:val="-20"/>
          <w:sz w:val="24"/>
        </w:rPr>
        <w:t> </w:t>
      </w:r>
      <w:r>
        <w:rPr>
          <w:sz w:val="24"/>
        </w:rPr>
        <w:t>pre-</w:t>
      </w:r>
      <w:r>
        <w:rPr>
          <w:spacing w:val="-20"/>
          <w:sz w:val="24"/>
        </w:rPr>
        <w:t> </w:t>
      </w:r>
      <w:r>
        <w:rPr>
          <w:sz w:val="24"/>
        </w:rPr>
        <w:t>and</w:t>
      </w:r>
      <w:r>
        <w:rPr>
          <w:spacing w:val="-20"/>
          <w:sz w:val="24"/>
        </w:rPr>
        <w:t> </w:t>
      </w:r>
      <w:r>
        <w:rPr>
          <w:sz w:val="24"/>
        </w:rPr>
        <w:t>post-development</w:t>
      </w:r>
      <w:r>
        <w:rPr>
          <w:spacing w:val="-20"/>
          <w:sz w:val="24"/>
        </w:rPr>
        <w:t> </w:t>
      </w:r>
      <w:r>
        <w:rPr>
          <w:sz w:val="24"/>
        </w:rPr>
        <w:t>of</w:t>
      </w:r>
      <w:r>
        <w:rPr>
          <w:spacing w:val="-20"/>
          <w:sz w:val="24"/>
        </w:rPr>
        <w:t> </w:t>
      </w:r>
      <w:r>
        <w:rPr>
          <w:sz w:val="24"/>
        </w:rPr>
        <w:t>the</w:t>
      </w:r>
      <w:r>
        <w:rPr>
          <w:spacing w:val="-20"/>
          <w:sz w:val="24"/>
        </w:rPr>
        <w:t> </w:t>
      </w:r>
      <w:r>
        <w:rPr>
          <w:sz w:val="24"/>
        </w:rPr>
        <w:t>spawning</w:t>
      </w:r>
      <w:r>
        <w:rPr>
          <w:spacing w:val="-20"/>
          <w:sz w:val="24"/>
        </w:rPr>
        <w:t> </w:t>
      </w:r>
      <w:r>
        <w:rPr>
          <w:sz w:val="24"/>
        </w:rPr>
        <w:t>ground</w:t>
      </w:r>
      <w:r>
        <w:rPr>
          <w:spacing w:val="-20"/>
          <w:sz w:val="24"/>
        </w:rPr>
        <w:t> </w:t>
      </w:r>
      <w:r>
        <w:rPr>
          <w:sz w:val="24"/>
        </w:rPr>
        <w:t>Winter</w:t>
      </w:r>
      <w:r>
        <w:rPr>
          <w:spacing w:val="-20"/>
          <w:sz w:val="24"/>
        </w:rPr>
        <w:t> </w:t>
      </w:r>
      <w:r>
        <w:rPr>
          <w:sz w:val="24"/>
        </w:rPr>
        <w:t>fishery with</w:t>
      </w:r>
      <w:r>
        <w:rPr>
          <w:spacing w:val="-8"/>
          <w:sz w:val="24"/>
        </w:rPr>
        <w:t> </w:t>
      </w:r>
      <w:r>
        <w:rPr>
          <w:sz w:val="24"/>
        </w:rPr>
        <w:t>the</w:t>
      </w:r>
      <w:r>
        <w:rPr>
          <w:spacing w:val="-8"/>
          <w:sz w:val="24"/>
        </w:rPr>
        <w:t> </w:t>
      </w:r>
      <w:r>
        <w:rPr>
          <w:sz w:val="24"/>
        </w:rPr>
        <w:t>assumption</w:t>
      </w:r>
      <w:r>
        <w:rPr>
          <w:spacing w:val="-8"/>
          <w:sz w:val="24"/>
        </w:rPr>
        <w:t> </w:t>
      </w:r>
      <w:r>
        <w:rPr>
          <w:sz w:val="24"/>
        </w:rPr>
        <w:t>that</w:t>
      </w:r>
      <w:r>
        <w:rPr>
          <w:spacing w:val="-8"/>
          <w:sz w:val="24"/>
        </w:rPr>
        <w:t> </w:t>
      </w:r>
      <w:r>
        <w:rPr>
          <w:sz w:val="24"/>
        </w:rPr>
        <w:t>this</w:t>
      </w:r>
      <w:r>
        <w:rPr>
          <w:spacing w:val="-8"/>
          <w:sz w:val="24"/>
        </w:rPr>
        <w:t> </w:t>
      </w:r>
      <w:r>
        <w:rPr>
          <w:spacing w:val="-3"/>
          <w:sz w:val="24"/>
        </w:rPr>
        <w:t>may</w:t>
      </w:r>
      <w:r>
        <w:rPr>
          <w:spacing w:val="-8"/>
          <w:sz w:val="24"/>
        </w:rPr>
        <w:t> </w:t>
      </w:r>
      <w:r>
        <w:rPr>
          <w:sz w:val="24"/>
        </w:rPr>
        <w:t>disproportionately</w:t>
      </w:r>
      <w:r>
        <w:rPr>
          <w:spacing w:val="-8"/>
          <w:sz w:val="24"/>
        </w:rPr>
        <w:t> </w:t>
      </w:r>
      <w:r>
        <w:rPr>
          <w:sz w:val="24"/>
        </w:rPr>
        <w:t>impact</w:t>
      </w:r>
      <w:r>
        <w:rPr>
          <w:spacing w:val="-8"/>
          <w:sz w:val="24"/>
        </w:rPr>
        <w:t> </w:t>
      </w:r>
      <w:r>
        <w:rPr>
          <w:sz w:val="24"/>
        </w:rPr>
        <w:t>the</w:t>
      </w:r>
      <w:r>
        <w:rPr>
          <w:spacing w:val="-8"/>
          <w:sz w:val="24"/>
        </w:rPr>
        <w:t> </w:t>
      </w:r>
      <w:r>
        <w:rPr>
          <w:sz w:val="24"/>
        </w:rPr>
        <w:t>numbers</w:t>
      </w:r>
      <w:r>
        <w:rPr>
          <w:spacing w:val="-8"/>
          <w:sz w:val="24"/>
        </w:rPr>
        <w:t> </w:t>
      </w:r>
      <w:r>
        <w:rPr>
          <w:sz w:val="24"/>
        </w:rPr>
        <w:t>of</w:t>
      </w:r>
      <w:r>
        <w:rPr>
          <w:spacing w:val="-8"/>
          <w:sz w:val="24"/>
        </w:rPr>
        <w:t> </w:t>
      </w:r>
      <w:r>
        <w:rPr>
          <w:sz w:val="24"/>
        </w:rPr>
        <w:t>female petrale</w:t>
      </w:r>
      <w:r>
        <w:rPr>
          <w:spacing w:val="18"/>
          <w:sz w:val="24"/>
        </w:rPr>
        <w:t> </w:t>
      </w:r>
      <w:r>
        <w:rPr>
          <w:sz w:val="24"/>
        </w:rPr>
        <w:t>sole.</w:t>
      </w:r>
    </w:p>
    <w:p>
      <w:pPr>
        <w:pStyle w:val="ListParagraph"/>
        <w:numPr>
          <w:ilvl w:val="3"/>
          <w:numId w:val="12"/>
        </w:numPr>
        <w:tabs>
          <w:tab w:pos="746" w:val="left" w:leader="none"/>
        </w:tabs>
        <w:spacing w:line="254" w:lineRule="auto" w:before="199" w:after="0"/>
        <w:ind w:left="745" w:right="113" w:hanging="299"/>
        <w:jc w:val="both"/>
        <w:rPr>
          <w:sz w:val="24"/>
        </w:rPr>
      </w:pPr>
      <w:r>
        <w:rPr>
          <w:sz w:val="24"/>
        </w:rPr>
        <w:t>Estimate the sex ratio between female and male fish within the model and assume the</w:t>
      </w:r>
      <w:r>
        <w:rPr>
          <w:spacing w:val="-14"/>
          <w:sz w:val="24"/>
        </w:rPr>
        <w:t> </w:t>
      </w:r>
      <w:r>
        <w:rPr>
          <w:sz w:val="24"/>
        </w:rPr>
        <w:t>coastwide</w:t>
      </w:r>
      <w:r>
        <w:rPr>
          <w:spacing w:val="-14"/>
          <w:sz w:val="24"/>
        </w:rPr>
        <w:t> </w:t>
      </w:r>
      <w:r>
        <w:rPr>
          <w:sz w:val="24"/>
        </w:rPr>
        <w:t>fecundity</w:t>
      </w:r>
      <w:r>
        <w:rPr>
          <w:spacing w:val="-14"/>
          <w:sz w:val="24"/>
        </w:rPr>
        <w:t> </w:t>
      </w:r>
      <w:r>
        <w:rPr>
          <w:sz w:val="24"/>
        </w:rPr>
        <w:t>relationship</w:t>
      </w:r>
      <w:r>
        <w:rPr>
          <w:spacing w:val="-14"/>
          <w:sz w:val="24"/>
        </w:rPr>
        <w:t> </w:t>
      </w:r>
      <w:r>
        <w:rPr>
          <w:sz w:val="24"/>
        </w:rPr>
        <w:t>for</w:t>
      </w:r>
      <w:r>
        <w:rPr>
          <w:spacing w:val="-14"/>
          <w:sz w:val="24"/>
        </w:rPr>
        <w:t> </w:t>
      </w:r>
      <w:r>
        <w:rPr>
          <w:sz w:val="24"/>
        </w:rPr>
        <w:t>petrale</w:t>
      </w:r>
      <w:r>
        <w:rPr>
          <w:spacing w:val="-14"/>
          <w:sz w:val="24"/>
        </w:rPr>
        <w:t> </w:t>
      </w:r>
      <w:r>
        <w:rPr>
          <w:sz w:val="24"/>
        </w:rPr>
        <w:t>sole</w:t>
      </w:r>
      <w:r>
        <w:rPr>
          <w:spacing w:val="-14"/>
          <w:sz w:val="24"/>
        </w:rPr>
        <w:t> </w:t>
      </w:r>
      <w:r>
        <w:rPr>
          <w:sz w:val="24"/>
        </w:rPr>
        <w:t>based</w:t>
      </w:r>
      <w:r>
        <w:rPr>
          <w:spacing w:val="-14"/>
          <w:sz w:val="24"/>
        </w:rPr>
        <w:t> </w:t>
      </w:r>
      <w:r>
        <w:rPr>
          <w:sz w:val="24"/>
        </w:rPr>
        <w:t>on</w:t>
      </w:r>
      <w:r>
        <w:rPr>
          <w:spacing w:val="-14"/>
          <w:sz w:val="24"/>
        </w:rPr>
        <w:t> </w:t>
      </w:r>
      <w:r>
        <w:rPr>
          <w:sz w:val="24"/>
        </w:rPr>
        <w:t>Lefebvre</w:t>
      </w:r>
      <w:r>
        <w:rPr>
          <w:spacing w:val="-14"/>
          <w:sz w:val="24"/>
        </w:rPr>
        <w:t> </w:t>
      </w:r>
      <w:r>
        <w:rPr>
          <w:sz w:val="24"/>
        </w:rPr>
        <w:t>et</w:t>
      </w:r>
      <w:r>
        <w:rPr>
          <w:spacing w:val="-14"/>
          <w:sz w:val="24"/>
        </w:rPr>
        <w:t> </w:t>
      </w:r>
      <w:r>
        <w:rPr>
          <w:sz w:val="24"/>
        </w:rPr>
        <w:t>al.</w:t>
      </w:r>
      <w:r>
        <w:rPr>
          <w:spacing w:val="0"/>
          <w:sz w:val="24"/>
        </w:rPr>
        <w:t> </w:t>
      </w:r>
      <w:r>
        <w:rPr>
          <w:sz w:val="24"/>
        </w:rPr>
        <w:t>in</w:t>
      </w:r>
      <w:r>
        <w:rPr>
          <w:spacing w:val="-14"/>
          <w:sz w:val="24"/>
        </w:rPr>
        <w:t> </w:t>
      </w:r>
      <w:r>
        <w:rPr>
          <w:sz w:val="24"/>
        </w:rPr>
        <w:t>press. Single parameter for the sex ratio estimated across all modeled</w:t>
      </w:r>
      <w:r>
        <w:rPr>
          <w:spacing w:val="12"/>
          <w:sz w:val="24"/>
        </w:rPr>
        <w:t> </w:t>
      </w:r>
      <w:r>
        <w:rPr>
          <w:sz w:val="24"/>
        </w:rPr>
        <w:t>years.</w:t>
      </w:r>
    </w:p>
    <w:p>
      <w:pPr>
        <w:pStyle w:val="ListParagraph"/>
        <w:numPr>
          <w:ilvl w:val="3"/>
          <w:numId w:val="12"/>
        </w:numPr>
        <w:tabs>
          <w:tab w:pos="746" w:val="left" w:leader="none"/>
        </w:tabs>
        <w:spacing w:line="254" w:lineRule="auto" w:before="199" w:after="0"/>
        <w:ind w:left="736" w:right="158" w:hanging="290"/>
        <w:jc w:val="both"/>
        <w:rPr>
          <w:sz w:val="24"/>
        </w:rPr>
      </w:pPr>
      <w:r>
        <w:rPr>
          <w:sz w:val="24"/>
        </w:rPr>
        <w:t>Data</w:t>
      </w:r>
      <w:r>
        <w:rPr>
          <w:spacing w:val="-14"/>
          <w:sz w:val="24"/>
        </w:rPr>
        <w:t> </w:t>
      </w:r>
      <w:r>
        <w:rPr>
          <w:sz w:val="24"/>
        </w:rPr>
        <w:t>weighting</w:t>
      </w:r>
      <w:r>
        <w:rPr>
          <w:spacing w:val="-14"/>
          <w:sz w:val="24"/>
        </w:rPr>
        <w:t> </w:t>
      </w:r>
      <w:r>
        <w:rPr>
          <w:sz w:val="24"/>
        </w:rPr>
        <w:t>according</w:t>
      </w:r>
      <w:r>
        <w:rPr>
          <w:spacing w:val="-14"/>
          <w:sz w:val="24"/>
        </w:rPr>
        <w:t> </w:t>
      </w:r>
      <w:r>
        <w:rPr>
          <w:sz w:val="24"/>
        </w:rPr>
        <w:t>to</w:t>
      </w:r>
      <w:r>
        <w:rPr>
          <w:spacing w:val="-14"/>
          <w:sz w:val="24"/>
        </w:rPr>
        <w:t> </w:t>
      </w:r>
      <w:r>
        <w:rPr>
          <w:sz w:val="24"/>
        </w:rPr>
        <w:t>the</w:t>
      </w:r>
      <w:r>
        <w:rPr>
          <w:spacing w:val="-14"/>
          <w:sz w:val="24"/>
        </w:rPr>
        <w:t> </w:t>
      </w:r>
      <w:r>
        <w:rPr>
          <w:spacing w:val="-3"/>
          <w:sz w:val="24"/>
        </w:rPr>
        <w:t>Francis</w:t>
      </w:r>
      <w:r>
        <w:rPr>
          <w:spacing w:val="-14"/>
          <w:sz w:val="24"/>
        </w:rPr>
        <w:t> </w:t>
      </w:r>
      <w:r>
        <w:rPr>
          <w:sz w:val="24"/>
        </w:rPr>
        <w:t>method</w:t>
      </w:r>
      <w:r>
        <w:rPr>
          <w:spacing w:val="-14"/>
          <w:sz w:val="24"/>
        </w:rPr>
        <w:t> </w:t>
      </w:r>
      <w:r>
        <w:rPr>
          <w:sz w:val="24"/>
        </w:rPr>
        <w:t>using</w:t>
      </w:r>
      <w:r>
        <w:rPr>
          <w:spacing w:val="-14"/>
          <w:sz w:val="24"/>
        </w:rPr>
        <w:t> </w:t>
      </w:r>
      <w:r>
        <w:rPr>
          <w:sz w:val="24"/>
        </w:rPr>
        <w:t>the</w:t>
      </w:r>
      <w:r>
        <w:rPr>
          <w:spacing w:val="-14"/>
          <w:sz w:val="24"/>
        </w:rPr>
        <w:t> </w:t>
      </w:r>
      <w:r>
        <w:rPr>
          <w:sz w:val="24"/>
        </w:rPr>
        <w:t>weighting</w:t>
      </w:r>
      <w:r>
        <w:rPr>
          <w:spacing w:val="-14"/>
          <w:sz w:val="24"/>
        </w:rPr>
        <w:t> </w:t>
      </w:r>
      <w:r>
        <w:rPr>
          <w:spacing w:val="-3"/>
          <w:sz w:val="24"/>
        </w:rPr>
        <w:t>values</w:t>
      </w:r>
      <w:r>
        <w:rPr>
          <w:spacing w:val="-14"/>
          <w:sz w:val="24"/>
        </w:rPr>
        <w:t> </w:t>
      </w:r>
      <w:r>
        <w:rPr>
          <w:sz w:val="24"/>
        </w:rPr>
        <w:t>shown</w:t>
      </w:r>
      <w:r>
        <w:rPr>
          <w:spacing w:val="-14"/>
          <w:sz w:val="24"/>
        </w:rPr>
        <w:t> </w:t>
      </w:r>
      <w:r>
        <w:rPr>
          <w:sz w:val="24"/>
        </w:rPr>
        <w:t>in </w:t>
      </w:r>
      <w:r>
        <w:rPr>
          <w:spacing w:val="-4"/>
          <w:sz w:val="24"/>
        </w:rPr>
        <w:t>Table</w:t>
      </w:r>
      <w:r>
        <w:rPr>
          <w:spacing w:val="18"/>
          <w:sz w:val="24"/>
        </w:rPr>
        <w:t> </w:t>
      </w:r>
      <w:hyperlink w:history="true" w:anchor="_bookmark155">
        <w:r>
          <w:rPr>
            <w:color w:val="0000FF"/>
            <w:sz w:val="24"/>
          </w:rPr>
          <w:t>22</w:t>
        </w:r>
      </w:hyperlink>
      <w:r>
        <w:rPr>
          <w:sz w:val="24"/>
        </w:rPr>
        <w:t>.</w:t>
      </w:r>
    </w:p>
    <w:p>
      <w:pPr>
        <w:pStyle w:val="ListParagraph"/>
        <w:numPr>
          <w:ilvl w:val="3"/>
          <w:numId w:val="12"/>
        </w:numPr>
        <w:tabs>
          <w:tab w:pos="746" w:val="left" w:leader="none"/>
        </w:tabs>
        <w:spacing w:line="254" w:lineRule="auto" w:before="199" w:after="0"/>
        <w:ind w:left="745" w:right="157" w:hanging="299"/>
        <w:jc w:val="both"/>
        <w:rPr>
          <w:sz w:val="24"/>
        </w:rPr>
      </w:pPr>
      <w:r>
        <w:rPr>
          <w:sz w:val="24"/>
        </w:rPr>
        <w:t>Data</w:t>
      </w:r>
      <w:r>
        <w:rPr>
          <w:spacing w:val="-30"/>
          <w:sz w:val="24"/>
        </w:rPr>
        <w:t> </w:t>
      </w:r>
      <w:r>
        <w:rPr>
          <w:sz w:val="24"/>
        </w:rPr>
        <w:t>weighting</w:t>
      </w:r>
      <w:r>
        <w:rPr>
          <w:spacing w:val="-30"/>
          <w:sz w:val="24"/>
        </w:rPr>
        <w:t> </w:t>
      </w:r>
      <w:r>
        <w:rPr>
          <w:sz w:val="24"/>
        </w:rPr>
        <w:t>according</w:t>
      </w:r>
      <w:r>
        <w:rPr>
          <w:spacing w:val="-30"/>
          <w:sz w:val="24"/>
        </w:rPr>
        <w:t> </w:t>
      </w:r>
      <w:r>
        <w:rPr>
          <w:sz w:val="24"/>
        </w:rPr>
        <w:t>to</w:t>
      </w:r>
      <w:r>
        <w:rPr>
          <w:spacing w:val="-30"/>
          <w:sz w:val="24"/>
        </w:rPr>
        <w:t> </w:t>
      </w:r>
      <w:r>
        <w:rPr>
          <w:sz w:val="24"/>
        </w:rPr>
        <w:t>the</w:t>
      </w:r>
      <w:r>
        <w:rPr>
          <w:spacing w:val="-30"/>
          <w:sz w:val="24"/>
        </w:rPr>
        <w:t> </w:t>
      </w:r>
      <w:r>
        <w:rPr>
          <w:sz w:val="24"/>
        </w:rPr>
        <w:t>Dirichlet</w:t>
      </w:r>
      <w:r>
        <w:rPr>
          <w:spacing w:val="-30"/>
          <w:sz w:val="24"/>
        </w:rPr>
        <w:t> </w:t>
      </w:r>
      <w:r>
        <w:rPr>
          <w:sz w:val="24"/>
        </w:rPr>
        <w:t>method</w:t>
      </w:r>
      <w:r>
        <w:rPr>
          <w:spacing w:val="-30"/>
          <w:sz w:val="24"/>
        </w:rPr>
        <w:t> </w:t>
      </w:r>
      <w:r>
        <w:rPr>
          <w:sz w:val="24"/>
        </w:rPr>
        <w:t>where</w:t>
      </w:r>
      <w:r>
        <w:rPr>
          <w:spacing w:val="-30"/>
          <w:sz w:val="24"/>
        </w:rPr>
        <w:t> </w:t>
      </w:r>
      <w:r>
        <w:rPr>
          <w:sz w:val="24"/>
        </w:rPr>
        <w:t>the</w:t>
      </w:r>
      <w:r>
        <w:rPr>
          <w:spacing w:val="-30"/>
          <w:sz w:val="24"/>
        </w:rPr>
        <w:t> </w:t>
      </w:r>
      <w:r>
        <w:rPr>
          <w:sz w:val="24"/>
        </w:rPr>
        <w:t>estimated</w:t>
      </w:r>
      <w:r>
        <w:rPr>
          <w:spacing w:val="-30"/>
          <w:sz w:val="24"/>
        </w:rPr>
        <w:t> </w:t>
      </w:r>
      <w:r>
        <w:rPr>
          <w:sz w:val="24"/>
        </w:rPr>
        <w:t>parameters</w:t>
      </w:r>
      <w:r>
        <w:rPr>
          <w:spacing w:val="-30"/>
          <w:sz w:val="24"/>
        </w:rPr>
        <w:t> </w:t>
      </w:r>
      <w:r>
        <w:rPr>
          <w:sz w:val="24"/>
        </w:rPr>
        <w:t>are shown in </w:t>
      </w:r>
      <w:r>
        <w:rPr>
          <w:spacing w:val="-4"/>
          <w:sz w:val="24"/>
        </w:rPr>
        <w:t>Table</w:t>
      </w:r>
      <w:r>
        <w:rPr>
          <w:spacing w:val="1"/>
          <w:sz w:val="24"/>
        </w:rPr>
        <w:t> </w:t>
      </w:r>
      <w:hyperlink w:history="true" w:anchor="_bookmark156">
        <w:r>
          <w:rPr>
            <w:color w:val="0000FF"/>
            <w:sz w:val="24"/>
          </w:rPr>
          <w:t>23</w:t>
        </w:r>
      </w:hyperlink>
      <w:r>
        <w:rPr>
          <w:sz w:val="24"/>
        </w:rPr>
        <w:t>.</w:t>
      </w:r>
    </w:p>
    <w:p>
      <w:pPr>
        <w:pStyle w:val="BodyText"/>
      </w:pPr>
    </w:p>
    <w:p>
      <w:pPr>
        <w:pStyle w:val="BodyText"/>
        <w:spacing w:before="8"/>
        <w:rPr>
          <w:sz w:val="23"/>
        </w:rPr>
      </w:pPr>
    </w:p>
    <w:p>
      <w:pPr>
        <w:pStyle w:val="BodyText"/>
        <w:ind w:left="160"/>
      </w:pPr>
      <w:r>
        <w:rPr/>
        <w:t>Likelihood</w:t>
      </w:r>
      <w:r>
        <w:rPr>
          <w:spacing w:val="-30"/>
        </w:rPr>
        <w:t> </w:t>
      </w:r>
      <w:r>
        <w:rPr>
          <w:spacing w:val="-3"/>
        </w:rPr>
        <w:t>values</w:t>
      </w:r>
      <w:r>
        <w:rPr>
          <w:spacing w:val="-30"/>
        </w:rPr>
        <w:t> </w:t>
      </w:r>
      <w:r>
        <w:rPr/>
        <w:t>and</w:t>
      </w:r>
      <w:r>
        <w:rPr>
          <w:spacing w:val="-29"/>
        </w:rPr>
        <w:t> </w:t>
      </w:r>
      <w:r>
        <w:rPr/>
        <w:t>estimates</w:t>
      </w:r>
      <w:r>
        <w:rPr>
          <w:spacing w:val="-30"/>
        </w:rPr>
        <w:t> </w:t>
      </w:r>
      <w:r>
        <w:rPr/>
        <w:t>of</w:t>
      </w:r>
      <w:r>
        <w:rPr>
          <w:spacing w:val="-30"/>
        </w:rPr>
        <w:t> </w:t>
      </w:r>
      <w:r>
        <w:rPr>
          <w:spacing w:val="-3"/>
        </w:rPr>
        <w:t>key</w:t>
      </w:r>
      <w:r>
        <w:rPr>
          <w:spacing w:val="-30"/>
        </w:rPr>
        <w:t> </w:t>
      </w:r>
      <w:r>
        <w:rPr/>
        <w:t>parameters</w:t>
      </w:r>
      <w:r>
        <w:rPr>
          <w:spacing w:val="-30"/>
        </w:rPr>
        <w:t> </w:t>
      </w:r>
      <w:r>
        <w:rPr/>
        <w:t>from</w:t>
      </w:r>
      <w:r>
        <w:rPr>
          <w:spacing w:val="-30"/>
        </w:rPr>
        <w:t> </w:t>
      </w:r>
      <w:r>
        <w:rPr/>
        <w:t>each</w:t>
      </w:r>
      <w:r>
        <w:rPr>
          <w:spacing w:val="-29"/>
        </w:rPr>
        <w:t> </w:t>
      </w:r>
      <w:r>
        <w:rPr/>
        <w:t>sensitivity</w:t>
      </w:r>
      <w:r>
        <w:rPr>
          <w:spacing w:val="-29"/>
        </w:rPr>
        <w:t> </w:t>
      </w:r>
      <w:r>
        <w:rPr/>
        <w:t>are</w:t>
      </w:r>
      <w:r>
        <w:rPr>
          <w:spacing w:val="-30"/>
        </w:rPr>
        <w:t> </w:t>
      </w:r>
      <w:r>
        <w:rPr>
          <w:spacing w:val="-3"/>
        </w:rPr>
        <w:t>available</w:t>
      </w:r>
      <w:r>
        <w:rPr>
          <w:spacing w:val="-30"/>
        </w:rPr>
        <w:t> </w:t>
      </w:r>
      <w:r>
        <w:rPr/>
        <w:t>in</w:t>
      </w:r>
      <w:r>
        <w:rPr>
          <w:spacing w:val="-30"/>
        </w:rPr>
        <w:t> </w:t>
      </w:r>
      <w:r>
        <w:rPr>
          <w:spacing w:val="-4"/>
        </w:rPr>
        <w:t>Table</w:t>
      </w:r>
    </w:p>
    <w:p>
      <w:pPr>
        <w:pStyle w:val="BodyText"/>
        <w:spacing w:line="254" w:lineRule="auto" w:before="16"/>
        <w:ind w:left="160" w:right="159" w:hanging="6"/>
        <w:jc w:val="both"/>
      </w:pPr>
      <w:hyperlink w:history="true" w:anchor="_bookmark157">
        <w:r>
          <w:rPr>
            <w:color w:val="0000FF"/>
            <w:w w:val="95"/>
          </w:rPr>
          <w:t>24</w:t>
        </w:r>
      </w:hyperlink>
      <w:r>
        <w:rPr>
          <w:w w:val="95"/>
        </w:rPr>
        <w:t>.</w:t>
      </w:r>
      <w:r>
        <w:rPr>
          <w:spacing w:val="13"/>
          <w:w w:val="95"/>
        </w:rPr>
        <w:t> </w:t>
      </w:r>
      <w:r>
        <w:rPr>
          <w:w w:val="95"/>
        </w:rPr>
        <w:t>Plots</w:t>
      </w:r>
      <w:r>
        <w:rPr>
          <w:spacing w:val="-6"/>
          <w:w w:val="95"/>
        </w:rPr>
        <w:t> </w:t>
      </w:r>
      <w:r>
        <w:rPr>
          <w:w w:val="95"/>
        </w:rPr>
        <w:t>of</w:t>
      </w:r>
      <w:r>
        <w:rPr>
          <w:spacing w:val="-5"/>
          <w:w w:val="95"/>
        </w:rPr>
        <w:t> </w:t>
      </w:r>
      <w:r>
        <w:rPr>
          <w:w w:val="95"/>
        </w:rPr>
        <w:t>the</w:t>
      </w:r>
      <w:r>
        <w:rPr>
          <w:spacing w:val="-5"/>
          <w:w w:val="95"/>
        </w:rPr>
        <w:t> </w:t>
      </w:r>
      <w:r>
        <w:rPr>
          <w:w w:val="95"/>
        </w:rPr>
        <w:t>estimated</w:t>
      </w:r>
      <w:r>
        <w:rPr>
          <w:spacing w:val="-6"/>
          <w:w w:val="95"/>
        </w:rPr>
        <w:t> </w:t>
      </w:r>
      <w:r>
        <w:rPr>
          <w:w w:val="95"/>
        </w:rPr>
        <w:t>time-series</w:t>
      </w:r>
      <w:r>
        <w:rPr>
          <w:spacing w:val="-5"/>
          <w:w w:val="95"/>
        </w:rPr>
        <w:t> </w:t>
      </w:r>
      <w:r>
        <w:rPr>
          <w:w w:val="95"/>
        </w:rPr>
        <w:t>of</w:t>
      </w:r>
      <w:r>
        <w:rPr>
          <w:spacing w:val="-5"/>
          <w:w w:val="95"/>
        </w:rPr>
        <w:t> </w:t>
      </w:r>
      <w:r>
        <w:rPr>
          <w:w w:val="95"/>
        </w:rPr>
        <w:t>spawning</w:t>
      </w:r>
      <w:r>
        <w:rPr>
          <w:spacing w:val="-6"/>
          <w:w w:val="95"/>
        </w:rPr>
        <w:t> </w:t>
      </w:r>
      <w:r>
        <w:rPr>
          <w:w w:val="95"/>
        </w:rPr>
        <w:t>biomass</w:t>
      </w:r>
      <w:r>
        <w:rPr>
          <w:spacing w:val="-5"/>
          <w:w w:val="95"/>
        </w:rPr>
        <w:t> </w:t>
      </w:r>
      <w:r>
        <w:rPr>
          <w:w w:val="95"/>
        </w:rPr>
        <w:t>and</w:t>
      </w:r>
      <w:r>
        <w:rPr>
          <w:spacing w:val="-5"/>
          <w:w w:val="95"/>
        </w:rPr>
        <w:t> </w:t>
      </w:r>
      <w:r>
        <w:rPr>
          <w:w w:val="95"/>
        </w:rPr>
        <w:t>relative</w:t>
      </w:r>
      <w:r>
        <w:rPr>
          <w:spacing w:val="-5"/>
          <w:w w:val="95"/>
        </w:rPr>
        <w:t> </w:t>
      </w:r>
      <w:r>
        <w:rPr>
          <w:w w:val="95"/>
        </w:rPr>
        <w:t>spawning</w:t>
      </w:r>
      <w:r>
        <w:rPr>
          <w:spacing w:val="-6"/>
          <w:w w:val="95"/>
        </w:rPr>
        <w:t> </w:t>
      </w:r>
      <w:r>
        <w:rPr>
          <w:w w:val="95"/>
        </w:rPr>
        <w:t>biomass</w:t>
      </w:r>
      <w:r>
        <w:rPr>
          <w:spacing w:val="-5"/>
          <w:w w:val="95"/>
        </w:rPr>
        <w:t> </w:t>
      </w:r>
      <w:r>
        <w:rPr>
          <w:w w:val="95"/>
        </w:rPr>
        <w:t>are </w:t>
      </w:r>
      <w:r>
        <w:rPr/>
        <w:t>shown in Figures </w:t>
      </w:r>
      <w:hyperlink w:history="true" w:anchor="_bookmark244">
        <w:r>
          <w:rPr>
            <w:color w:val="0000FF"/>
          </w:rPr>
          <w:t>99 </w:t>
        </w:r>
      </w:hyperlink>
      <w:r>
        <w:rPr/>
        <w:t>and</w:t>
      </w:r>
      <w:r>
        <w:rPr>
          <w:spacing w:val="27"/>
        </w:rPr>
        <w:t> </w:t>
      </w:r>
      <w:hyperlink w:history="true" w:anchor="_bookmark245">
        <w:r>
          <w:rPr>
            <w:color w:val="0000FF"/>
          </w:rPr>
          <w:t>100</w:t>
        </w:r>
      </w:hyperlink>
      <w:r>
        <w:rPr/>
        <w:t>.</w:t>
      </w:r>
    </w:p>
    <w:p>
      <w:pPr>
        <w:spacing w:after="0" w:line="254" w:lineRule="auto"/>
        <w:jc w:val="both"/>
        <w:sectPr>
          <w:pgSz w:w="12240" w:h="15840"/>
          <w:pgMar w:header="0" w:footer="822" w:top="1420" w:bottom="1020" w:left="1280" w:right="1280"/>
        </w:sectPr>
      </w:pPr>
    </w:p>
    <w:p>
      <w:pPr>
        <w:pStyle w:val="BodyText"/>
        <w:spacing w:line="254" w:lineRule="auto" w:before="39"/>
        <w:ind w:left="160" w:right="153" w:hanging="9"/>
        <w:jc w:val="both"/>
      </w:pPr>
      <w:r>
        <w:rPr>
          <w:w w:val="95"/>
        </w:rPr>
        <w:t>The </w:t>
      </w:r>
      <w:r>
        <w:rPr>
          <w:spacing w:val="-5"/>
          <w:w w:val="95"/>
        </w:rPr>
        <w:t>two </w:t>
      </w:r>
      <w:r>
        <w:rPr>
          <w:w w:val="95"/>
        </w:rPr>
        <w:t>sensitivities exploring higher and </w:t>
      </w:r>
      <w:r>
        <w:rPr>
          <w:spacing w:val="-3"/>
          <w:w w:val="95"/>
        </w:rPr>
        <w:t>lower </w:t>
      </w:r>
      <w:r>
        <w:rPr>
          <w:w w:val="95"/>
        </w:rPr>
        <w:t>natural mortality for female petrale sole</w:t>
      </w:r>
      <w:r>
        <w:rPr>
          <w:spacing w:val="-26"/>
          <w:w w:val="95"/>
        </w:rPr>
        <w:t> </w:t>
      </w:r>
      <w:r>
        <w:rPr>
          <w:w w:val="95"/>
        </w:rPr>
        <w:t>were </w:t>
      </w:r>
      <w:r>
        <w:rPr/>
        <w:t>the </w:t>
      </w:r>
      <w:r>
        <w:rPr>
          <w:spacing w:val="-5"/>
        </w:rPr>
        <w:t>two </w:t>
      </w:r>
      <w:r>
        <w:rPr/>
        <w:t>sensitivities that differed the most from the base model. The estimated spawning biomasses</w:t>
      </w:r>
      <w:r>
        <w:rPr>
          <w:spacing w:val="-15"/>
        </w:rPr>
        <w:t> </w:t>
      </w:r>
      <w:r>
        <w:rPr/>
        <w:t>and</w:t>
      </w:r>
      <w:r>
        <w:rPr>
          <w:spacing w:val="-15"/>
        </w:rPr>
        <w:t> </w:t>
      </w:r>
      <w:r>
        <w:rPr/>
        <w:t>relative</w:t>
      </w:r>
      <w:r>
        <w:rPr>
          <w:spacing w:val="-15"/>
        </w:rPr>
        <w:t> </w:t>
      </w:r>
      <w:r>
        <w:rPr/>
        <w:t>stock</w:t>
      </w:r>
      <w:r>
        <w:rPr>
          <w:spacing w:val="-15"/>
        </w:rPr>
        <w:t> </w:t>
      </w:r>
      <w:r>
        <w:rPr/>
        <w:t>statuses</w:t>
      </w:r>
      <w:r>
        <w:rPr>
          <w:spacing w:val="-15"/>
        </w:rPr>
        <w:t> </w:t>
      </w:r>
      <w:r>
        <w:rPr/>
        <w:t>were</w:t>
      </w:r>
      <w:r>
        <w:rPr>
          <w:spacing w:val="-15"/>
        </w:rPr>
        <w:t> </w:t>
      </w:r>
      <w:r>
        <w:rPr/>
        <w:t>higher</w:t>
      </w:r>
      <w:r>
        <w:rPr>
          <w:spacing w:val="-15"/>
        </w:rPr>
        <w:t> </w:t>
      </w:r>
      <w:r>
        <w:rPr/>
        <w:t>or</w:t>
      </w:r>
      <w:r>
        <w:rPr>
          <w:spacing w:val="-15"/>
        </w:rPr>
        <w:t> </w:t>
      </w:r>
      <w:r>
        <w:rPr>
          <w:spacing w:val="-3"/>
        </w:rPr>
        <w:t>lower</w:t>
      </w:r>
      <w:r>
        <w:rPr>
          <w:spacing w:val="-15"/>
        </w:rPr>
        <w:t> </w:t>
      </w:r>
      <w:r>
        <w:rPr/>
        <w:t>compared</w:t>
      </w:r>
      <w:r>
        <w:rPr>
          <w:spacing w:val="-15"/>
        </w:rPr>
        <w:t> </w:t>
      </w:r>
      <w:r>
        <w:rPr/>
        <w:t>to</w:t>
      </w:r>
      <w:r>
        <w:rPr>
          <w:spacing w:val="-15"/>
        </w:rPr>
        <w:t> </w:t>
      </w:r>
      <w:r>
        <w:rPr/>
        <w:t>the</w:t>
      </w:r>
      <w:r>
        <w:rPr>
          <w:spacing w:val="-15"/>
        </w:rPr>
        <w:t> </w:t>
      </w:r>
      <w:r>
        <w:rPr/>
        <w:t>base</w:t>
      </w:r>
      <w:r>
        <w:rPr>
          <w:spacing w:val="-15"/>
        </w:rPr>
        <w:t> </w:t>
      </w:r>
      <w:r>
        <w:rPr/>
        <w:t>model</w:t>
      </w:r>
      <w:r>
        <w:rPr>
          <w:spacing w:val="-15"/>
        </w:rPr>
        <w:t> </w:t>
      </w:r>
      <w:r>
        <w:rPr/>
        <w:t>for each of these runs </w:t>
      </w:r>
      <w:r>
        <w:rPr>
          <w:spacing w:val="-4"/>
        </w:rPr>
        <w:t>(Table </w:t>
      </w:r>
      <w:hyperlink w:history="true" w:anchor="_bookmark157">
        <w:r>
          <w:rPr>
            <w:color w:val="0000FF"/>
          </w:rPr>
          <w:t>24</w:t>
        </w:r>
      </w:hyperlink>
      <w:r>
        <w:rPr/>
        <w:t>, Figures </w:t>
      </w:r>
      <w:hyperlink w:history="true" w:anchor="_bookmark244">
        <w:r>
          <w:rPr>
            <w:color w:val="0000FF"/>
          </w:rPr>
          <w:t>99 </w:t>
        </w:r>
      </w:hyperlink>
      <w:r>
        <w:rPr/>
        <w:t>and</w:t>
      </w:r>
      <w:r>
        <w:rPr>
          <w:spacing w:val="26"/>
        </w:rPr>
        <w:t> </w:t>
      </w:r>
      <w:hyperlink w:history="true" w:anchor="_bookmark245">
        <w:r>
          <w:rPr>
            <w:color w:val="0000FF"/>
          </w:rPr>
          <w:t>100</w:t>
        </w:r>
      </w:hyperlink>
      <w:r>
        <w:rPr/>
        <w:t>).</w:t>
      </w:r>
    </w:p>
    <w:p>
      <w:pPr>
        <w:pStyle w:val="BodyText"/>
        <w:spacing w:before="11"/>
        <w:rPr>
          <w:sz w:val="23"/>
        </w:rPr>
      </w:pPr>
    </w:p>
    <w:p>
      <w:pPr>
        <w:pStyle w:val="BodyText"/>
        <w:spacing w:line="254" w:lineRule="auto"/>
        <w:ind w:left="151" w:right="155"/>
        <w:jc w:val="both"/>
      </w:pPr>
      <w:r>
        <w:rPr>
          <w:spacing w:val="-3"/>
          <w:w w:val="95"/>
        </w:rPr>
        <w:t>Two </w:t>
      </w:r>
      <w:r>
        <w:rPr>
          <w:w w:val="95"/>
        </w:rPr>
        <w:t>sensitivities exploring alternative data weighting approaches were compared to the base </w:t>
      </w:r>
      <w:r>
        <w:rPr/>
        <w:t>model</w:t>
      </w:r>
      <w:r>
        <w:rPr>
          <w:spacing w:val="-24"/>
        </w:rPr>
        <w:t> </w:t>
      </w:r>
      <w:r>
        <w:rPr/>
        <w:t>which</w:t>
      </w:r>
      <w:r>
        <w:rPr>
          <w:spacing w:val="-24"/>
        </w:rPr>
        <w:t> </w:t>
      </w:r>
      <w:r>
        <w:rPr>
          <w:spacing w:val="-3"/>
        </w:rPr>
        <w:t>was</w:t>
      </w:r>
      <w:r>
        <w:rPr>
          <w:spacing w:val="-24"/>
        </w:rPr>
        <w:t> </w:t>
      </w:r>
      <w:r>
        <w:rPr/>
        <w:t>weighted</w:t>
      </w:r>
      <w:r>
        <w:rPr>
          <w:spacing w:val="-24"/>
        </w:rPr>
        <w:t> </w:t>
      </w:r>
      <w:r>
        <w:rPr/>
        <w:t>using</w:t>
      </w:r>
      <w:r>
        <w:rPr>
          <w:spacing w:val="-24"/>
        </w:rPr>
        <w:t> </w:t>
      </w:r>
      <w:r>
        <w:rPr/>
        <w:t>the</w:t>
      </w:r>
      <w:r>
        <w:rPr>
          <w:spacing w:val="-24"/>
        </w:rPr>
        <w:t> </w:t>
      </w:r>
      <w:r>
        <w:rPr/>
        <w:t>McAllister-Ianelli</w:t>
      </w:r>
      <w:r>
        <w:rPr>
          <w:spacing w:val="-24"/>
        </w:rPr>
        <w:t> </w:t>
      </w:r>
      <w:r>
        <w:rPr/>
        <w:t>data</w:t>
      </w:r>
      <w:r>
        <w:rPr>
          <w:spacing w:val="-24"/>
        </w:rPr>
        <w:t> </w:t>
      </w:r>
      <w:r>
        <w:rPr/>
        <w:t>weighting</w:t>
      </w:r>
      <w:r>
        <w:rPr>
          <w:spacing w:val="-24"/>
        </w:rPr>
        <w:t> </w:t>
      </w:r>
      <w:r>
        <w:rPr/>
        <w:t>approach.</w:t>
      </w:r>
      <w:r>
        <w:rPr>
          <w:spacing w:val="-13"/>
        </w:rPr>
        <w:t> </w:t>
      </w:r>
      <w:r>
        <w:rPr/>
        <w:t>Both</w:t>
      </w:r>
      <w:r>
        <w:rPr>
          <w:spacing w:val="-24"/>
        </w:rPr>
        <w:t> </w:t>
      </w:r>
      <w:r>
        <w:rPr/>
        <w:t>data weighting</w:t>
      </w:r>
      <w:r>
        <w:rPr>
          <w:spacing w:val="-22"/>
        </w:rPr>
        <w:t> </w:t>
      </w:r>
      <w:r>
        <w:rPr/>
        <w:t>approaches</w:t>
      </w:r>
      <w:r>
        <w:rPr>
          <w:spacing w:val="-22"/>
        </w:rPr>
        <w:t> </w:t>
      </w:r>
      <w:r>
        <w:rPr/>
        <w:t>resulted</w:t>
      </w:r>
      <w:r>
        <w:rPr>
          <w:spacing w:val="-22"/>
        </w:rPr>
        <w:t> </w:t>
      </w:r>
      <w:r>
        <w:rPr/>
        <w:t>in</w:t>
      </w:r>
      <w:r>
        <w:rPr>
          <w:spacing w:val="-22"/>
        </w:rPr>
        <w:t> </w:t>
      </w:r>
      <w:r>
        <w:rPr/>
        <w:t>similar</w:t>
      </w:r>
      <w:r>
        <w:rPr>
          <w:spacing w:val="-22"/>
        </w:rPr>
        <w:t> </w:t>
      </w:r>
      <w:r>
        <w:rPr/>
        <w:t>estimates</w:t>
      </w:r>
      <w:r>
        <w:rPr>
          <w:spacing w:val="-22"/>
        </w:rPr>
        <w:t> </w:t>
      </w:r>
      <w:r>
        <w:rPr/>
        <w:t>to</w:t>
      </w:r>
      <w:r>
        <w:rPr>
          <w:spacing w:val="-22"/>
        </w:rPr>
        <w:t> </w:t>
      </w:r>
      <w:r>
        <w:rPr/>
        <w:t>the</w:t>
      </w:r>
      <w:r>
        <w:rPr>
          <w:spacing w:val="-22"/>
        </w:rPr>
        <w:t> </w:t>
      </w:r>
      <w:r>
        <w:rPr/>
        <w:t>base</w:t>
      </w:r>
      <w:r>
        <w:rPr>
          <w:spacing w:val="-22"/>
        </w:rPr>
        <w:t> </w:t>
      </w:r>
      <w:r>
        <w:rPr/>
        <w:t>model</w:t>
      </w:r>
      <w:r>
        <w:rPr>
          <w:spacing w:val="-22"/>
        </w:rPr>
        <w:t> </w:t>
      </w:r>
      <w:r>
        <w:rPr>
          <w:spacing w:val="-4"/>
        </w:rPr>
        <w:t>(Table</w:t>
      </w:r>
      <w:r>
        <w:rPr>
          <w:spacing w:val="-22"/>
        </w:rPr>
        <w:t> </w:t>
      </w:r>
      <w:hyperlink w:history="true" w:anchor="_bookmark155">
        <w:r>
          <w:rPr>
            <w:color w:val="0000FF"/>
          </w:rPr>
          <w:t>22</w:t>
        </w:r>
        <w:r>
          <w:rPr>
            <w:color w:val="0000FF"/>
            <w:spacing w:val="-22"/>
          </w:rPr>
          <w:t> </w:t>
        </w:r>
      </w:hyperlink>
      <w:r>
        <w:rPr/>
        <w:t>and</w:t>
      </w:r>
      <w:r>
        <w:rPr>
          <w:spacing w:val="-22"/>
        </w:rPr>
        <w:t> </w:t>
      </w:r>
      <w:r>
        <w:rPr/>
        <w:t>Figures </w:t>
      </w:r>
      <w:hyperlink w:history="true" w:anchor="_bookmark244">
        <w:r>
          <w:rPr>
            <w:color w:val="0000FF"/>
            <w:w w:val="95"/>
          </w:rPr>
          <w:t>99 </w:t>
        </w:r>
      </w:hyperlink>
      <w:r>
        <w:rPr>
          <w:w w:val="95"/>
        </w:rPr>
        <w:t>and </w:t>
      </w:r>
      <w:hyperlink w:history="true" w:anchor="_bookmark244">
        <w:r>
          <w:rPr>
            <w:color w:val="0000FF"/>
            <w:w w:val="95"/>
          </w:rPr>
          <w:t>99</w:t>
        </w:r>
      </w:hyperlink>
      <w:r>
        <w:rPr>
          <w:w w:val="95"/>
        </w:rPr>
        <w:t>). </w:t>
      </w:r>
      <w:r>
        <w:rPr>
          <w:spacing w:val="-3"/>
          <w:w w:val="95"/>
        </w:rPr>
        <w:t>However, </w:t>
      </w:r>
      <w:r>
        <w:rPr>
          <w:w w:val="95"/>
        </w:rPr>
        <w:t>the Dirichlet data weighting approach which estimates a parameter for </w:t>
      </w:r>
      <w:r>
        <w:rPr/>
        <w:t>each data source (e.g., length </w:t>
      </w:r>
      <w:r>
        <w:rPr>
          <w:spacing w:val="-4"/>
        </w:rPr>
        <w:t>by </w:t>
      </w:r>
      <w:r>
        <w:rPr/>
        <w:t>fleet and ages </w:t>
      </w:r>
      <w:r>
        <w:rPr>
          <w:spacing w:val="-4"/>
        </w:rPr>
        <w:t>by </w:t>
      </w:r>
      <w:r>
        <w:rPr/>
        <w:t>fleet), the estimated parameters hit the upper</w:t>
      </w:r>
      <w:r>
        <w:rPr>
          <w:spacing w:val="-13"/>
        </w:rPr>
        <w:t> </w:t>
      </w:r>
      <w:r>
        <w:rPr/>
        <w:t>bounds</w:t>
      </w:r>
      <w:r>
        <w:rPr>
          <w:spacing w:val="-13"/>
        </w:rPr>
        <w:t> </w:t>
      </w:r>
      <w:r>
        <w:rPr/>
        <w:t>for</w:t>
      </w:r>
      <w:r>
        <w:rPr>
          <w:spacing w:val="-13"/>
        </w:rPr>
        <w:t> </w:t>
      </w:r>
      <w:r>
        <w:rPr/>
        <w:t>each</w:t>
      </w:r>
      <w:r>
        <w:rPr>
          <w:spacing w:val="-13"/>
        </w:rPr>
        <w:t> </w:t>
      </w:r>
      <w:r>
        <w:rPr/>
        <w:t>data</w:t>
      </w:r>
      <w:r>
        <w:rPr>
          <w:spacing w:val="-13"/>
        </w:rPr>
        <w:t> </w:t>
      </w:r>
      <w:r>
        <w:rPr/>
        <w:t>source</w:t>
      </w:r>
      <w:r>
        <w:rPr>
          <w:spacing w:val="-13"/>
        </w:rPr>
        <w:t> </w:t>
      </w:r>
      <w:r>
        <w:rPr>
          <w:spacing w:val="-4"/>
        </w:rPr>
        <w:t>(Table</w:t>
      </w:r>
      <w:r>
        <w:rPr>
          <w:spacing w:val="-13"/>
        </w:rPr>
        <w:t> </w:t>
      </w:r>
      <w:hyperlink w:history="true" w:anchor="_bookmark156">
        <w:r>
          <w:rPr>
            <w:color w:val="0000FF"/>
          </w:rPr>
          <w:t>23</w:t>
        </w:r>
      </w:hyperlink>
      <w:r>
        <w:rPr/>
        <w:t>).</w:t>
      </w:r>
      <w:r>
        <w:rPr>
          <w:spacing w:val="2"/>
        </w:rPr>
        <w:t> </w:t>
      </w:r>
      <w:r>
        <w:rPr/>
        <w:t>Converted</w:t>
      </w:r>
      <w:r>
        <w:rPr>
          <w:spacing w:val="-13"/>
        </w:rPr>
        <w:t> </w:t>
      </w:r>
      <w:r>
        <w:rPr/>
        <w:t>to</w:t>
      </w:r>
      <w:r>
        <w:rPr>
          <w:spacing w:val="-13"/>
        </w:rPr>
        <w:t> </w:t>
      </w:r>
      <w:r>
        <w:rPr/>
        <w:t>real</w:t>
      </w:r>
      <w:r>
        <w:rPr>
          <w:spacing w:val="-13"/>
        </w:rPr>
        <w:t> </w:t>
      </w:r>
      <w:r>
        <w:rPr/>
        <w:t>space,</w:t>
      </w:r>
      <w:r>
        <w:rPr>
          <w:spacing w:val="-13"/>
        </w:rPr>
        <w:t> </w:t>
      </w:r>
      <w:r>
        <w:rPr/>
        <w:t>this</w:t>
      </w:r>
      <w:r>
        <w:rPr>
          <w:spacing w:val="-13"/>
        </w:rPr>
        <w:t> </w:t>
      </w:r>
      <w:r>
        <w:rPr/>
        <w:t>data</w:t>
      </w:r>
      <w:r>
        <w:rPr>
          <w:spacing w:val="-13"/>
        </w:rPr>
        <w:t> </w:t>
      </w:r>
      <w:r>
        <w:rPr/>
        <w:t>weighting approach</w:t>
      </w:r>
      <w:r>
        <w:rPr>
          <w:spacing w:val="-10"/>
        </w:rPr>
        <w:t> </w:t>
      </w:r>
      <w:r>
        <w:rPr/>
        <w:t>resulted</w:t>
      </w:r>
      <w:r>
        <w:rPr>
          <w:spacing w:val="-10"/>
        </w:rPr>
        <w:t> </w:t>
      </w:r>
      <w:r>
        <w:rPr/>
        <w:t>in</w:t>
      </w:r>
      <w:r>
        <w:rPr>
          <w:spacing w:val="-10"/>
        </w:rPr>
        <w:t> </w:t>
      </w:r>
      <w:r>
        <w:rPr/>
        <w:t>full</w:t>
      </w:r>
      <w:r>
        <w:rPr>
          <w:spacing w:val="-10"/>
        </w:rPr>
        <w:t> </w:t>
      </w:r>
      <w:r>
        <w:rPr>
          <w:spacing w:val="-3"/>
        </w:rPr>
        <w:t>weight</w:t>
      </w:r>
      <w:r>
        <w:rPr>
          <w:spacing w:val="-10"/>
        </w:rPr>
        <w:t> </w:t>
      </w:r>
      <w:r>
        <w:rPr/>
        <w:t>(approximately</w:t>
      </w:r>
      <w:r>
        <w:rPr>
          <w:spacing w:val="-10"/>
        </w:rPr>
        <w:t> </w:t>
      </w:r>
      <w:r>
        <w:rPr/>
        <w:t>1)</w:t>
      </w:r>
      <w:r>
        <w:rPr>
          <w:spacing w:val="-10"/>
        </w:rPr>
        <w:t> </w:t>
      </w:r>
      <w:r>
        <w:rPr/>
        <w:t>for</w:t>
      </w:r>
      <w:r>
        <w:rPr>
          <w:spacing w:val="-10"/>
        </w:rPr>
        <w:t> </w:t>
      </w:r>
      <w:r>
        <w:rPr/>
        <w:t>each</w:t>
      </w:r>
      <w:r>
        <w:rPr>
          <w:spacing w:val="-10"/>
        </w:rPr>
        <w:t> </w:t>
      </w:r>
      <w:r>
        <w:rPr/>
        <w:t>data</w:t>
      </w:r>
      <w:r>
        <w:rPr>
          <w:spacing w:val="-10"/>
        </w:rPr>
        <w:t> </w:t>
      </w:r>
      <w:r>
        <w:rPr/>
        <w:t>set.</w:t>
      </w:r>
      <w:r>
        <w:rPr>
          <w:spacing w:val="6"/>
        </w:rPr>
        <w:t> </w:t>
      </w:r>
      <w:r>
        <w:rPr/>
        <w:t>The</w:t>
      </w:r>
      <w:r>
        <w:rPr>
          <w:spacing w:val="-10"/>
        </w:rPr>
        <w:t> </w:t>
      </w:r>
      <w:r>
        <w:rPr/>
        <w:t>Dirichlet</w:t>
      </w:r>
      <w:r>
        <w:rPr>
          <w:spacing w:val="-10"/>
        </w:rPr>
        <w:t> </w:t>
      </w:r>
      <w:r>
        <w:rPr/>
        <w:t>method is</w:t>
      </w:r>
      <w:r>
        <w:rPr>
          <w:spacing w:val="-4"/>
        </w:rPr>
        <w:t> </w:t>
      </w:r>
      <w:r>
        <w:rPr/>
        <w:t>restricted</w:t>
      </w:r>
      <w:r>
        <w:rPr>
          <w:spacing w:val="-4"/>
        </w:rPr>
        <w:t> </w:t>
      </w:r>
      <w:r>
        <w:rPr/>
        <w:t>to</w:t>
      </w:r>
      <w:r>
        <w:rPr>
          <w:spacing w:val="-4"/>
        </w:rPr>
        <w:t> </w:t>
      </w:r>
      <w:r>
        <w:rPr/>
        <w:t>data</w:t>
      </w:r>
      <w:r>
        <w:rPr>
          <w:spacing w:val="-4"/>
        </w:rPr>
        <w:t> </w:t>
      </w:r>
      <w:r>
        <w:rPr/>
        <w:t>weights</w:t>
      </w:r>
      <w:r>
        <w:rPr>
          <w:spacing w:val="-4"/>
        </w:rPr>
        <w:t> </w:t>
      </w:r>
      <w:r>
        <w:rPr/>
        <w:t>less</w:t>
      </w:r>
      <w:r>
        <w:rPr>
          <w:spacing w:val="-4"/>
        </w:rPr>
        <w:t> </w:t>
      </w:r>
      <w:r>
        <w:rPr/>
        <w:t>than</w:t>
      </w:r>
      <w:r>
        <w:rPr>
          <w:spacing w:val="-4"/>
        </w:rPr>
        <w:t> </w:t>
      </w:r>
      <w:r>
        <w:rPr/>
        <w:t>one,</w:t>
      </w:r>
      <w:r>
        <w:rPr>
          <w:spacing w:val="-4"/>
        </w:rPr>
        <w:t> </w:t>
      </w:r>
      <w:r>
        <w:rPr/>
        <w:t>but</w:t>
      </w:r>
      <w:r>
        <w:rPr>
          <w:spacing w:val="-4"/>
        </w:rPr>
        <w:t> </w:t>
      </w:r>
      <w:r>
        <w:rPr/>
        <w:t>both</w:t>
      </w:r>
      <w:r>
        <w:rPr>
          <w:spacing w:val="-4"/>
        </w:rPr>
        <w:t> </w:t>
      </w:r>
      <w:r>
        <w:rPr/>
        <w:t>the</w:t>
      </w:r>
      <w:r>
        <w:rPr>
          <w:spacing w:val="-4"/>
        </w:rPr>
        <w:t> </w:t>
      </w:r>
      <w:r>
        <w:rPr>
          <w:spacing w:val="-3"/>
        </w:rPr>
        <w:t>Francis</w:t>
      </w:r>
      <w:r>
        <w:rPr>
          <w:spacing w:val="-4"/>
        </w:rPr>
        <w:t> </w:t>
      </w:r>
      <w:r>
        <w:rPr/>
        <w:t>and</w:t>
      </w:r>
      <w:r>
        <w:rPr>
          <w:spacing w:val="-4"/>
        </w:rPr>
        <w:t> </w:t>
      </w:r>
      <w:r>
        <w:rPr/>
        <w:t>McAllister</w:t>
      </w:r>
      <w:r>
        <w:rPr>
          <w:spacing w:val="-4"/>
        </w:rPr>
        <w:t> </w:t>
      </w:r>
      <w:r>
        <w:rPr/>
        <w:t>and</w:t>
      </w:r>
      <w:r>
        <w:rPr>
          <w:spacing w:val="-4"/>
        </w:rPr>
        <w:t> </w:t>
      </w:r>
      <w:r>
        <w:rPr/>
        <w:t>Ianelli approaches estimated data weights greater than one for some data sets. The estimated data weights are linked to the calculation of the input sample sizes which in this model were calculated based on the number of trips for the commercial data and a combination on</w:t>
      </w:r>
      <w:r>
        <w:rPr>
          <w:spacing w:val="-8"/>
        </w:rPr>
        <w:t> </w:t>
      </w:r>
      <w:r>
        <w:rPr/>
        <w:t>number</w:t>
      </w:r>
      <w:r>
        <w:rPr>
          <w:spacing w:val="-9"/>
        </w:rPr>
        <w:t> </w:t>
      </w:r>
      <w:r>
        <w:rPr/>
        <w:t>of</w:t>
      </w:r>
      <w:r>
        <w:rPr>
          <w:spacing w:val="-8"/>
        </w:rPr>
        <w:t> </w:t>
      </w:r>
      <w:r>
        <w:rPr/>
        <w:t>tows</w:t>
      </w:r>
      <w:r>
        <w:rPr>
          <w:spacing w:val="-9"/>
        </w:rPr>
        <w:t> </w:t>
      </w:r>
      <w:r>
        <w:rPr/>
        <w:t>and</w:t>
      </w:r>
      <w:r>
        <w:rPr>
          <w:spacing w:val="-8"/>
        </w:rPr>
        <w:t> </w:t>
      </w:r>
      <w:r>
        <w:rPr/>
        <w:t>fish</w:t>
      </w:r>
      <w:r>
        <w:rPr>
          <w:spacing w:val="-8"/>
        </w:rPr>
        <w:t> </w:t>
      </w:r>
      <w:r>
        <w:rPr/>
        <w:t>samples</w:t>
      </w:r>
      <w:r>
        <w:rPr>
          <w:spacing w:val="-9"/>
        </w:rPr>
        <w:t> </w:t>
      </w:r>
      <w:r>
        <w:rPr/>
        <w:t>for</w:t>
      </w:r>
      <w:r>
        <w:rPr>
          <w:spacing w:val="-9"/>
        </w:rPr>
        <w:t> </w:t>
      </w:r>
      <w:r>
        <w:rPr/>
        <w:t>the</w:t>
      </w:r>
      <w:r>
        <w:rPr>
          <w:spacing w:val="-8"/>
        </w:rPr>
        <w:t> </w:t>
      </w:r>
      <w:r>
        <w:rPr/>
        <w:t>surveys.</w:t>
      </w:r>
      <w:r>
        <w:rPr>
          <w:spacing w:val="8"/>
        </w:rPr>
        <w:t> </w:t>
      </w:r>
      <w:r>
        <w:rPr>
          <w:spacing w:val="-4"/>
        </w:rPr>
        <w:t>Future</w:t>
      </w:r>
      <w:r>
        <w:rPr>
          <w:spacing w:val="-8"/>
        </w:rPr>
        <w:t> </w:t>
      </w:r>
      <w:r>
        <w:rPr/>
        <w:t>work</w:t>
      </w:r>
      <w:r>
        <w:rPr>
          <w:spacing w:val="-8"/>
        </w:rPr>
        <w:t> </w:t>
      </w:r>
      <w:r>
        <w:rPr/>
        <w:t>should</w:t>
      </w:r>
      <w:r>
        <w:rPr>
          <w:spacing w:val="-9"/>
        </w:rPr>
        <w:t> </w:t>
      </w:r>
      <w:r>
        <w:rPr>
          <w:spacing w:val="1"/>
        </w:rPr>
        <w:t>be</w:t>
      </w:r>
      <w:r>
        <w:rPr>
          <w:spacing w:val="-9"/>
        </w:rPr>
        <w:t> </w:t>
      </w:r>
      <w:r>
        <w:rPr/>
        <w:t>done</w:t>
      </w:r>
      <w:r>
        <w:rPr>
          <w:spacing w:val="-8"/>
        </w:rPr>
        <w:t> </w:t>
      </w:r>
      <w:r>
        <w:rPr/>
        <w:t>to</w:t>
      </w:r>
      <w:r>
        <w:rPr>
          <w:spacing w:val="-8"/>
        </w:rPr>
        <w:t> </w:t>
      </w:r>
      <w:r>
        <w:rPr/>
        <w:t>better </w:t>
      </w:r>
      <w:r>
        <w:rPr>
          <w:w w:val="95"/>
        </w:rPr>
        <w:t>understand the performance of data weighting approaches dependent upon the calculation of </w:t>
      </w:r>
      <w:r>
        <w:rPr/>
        <w:t>input sample</w:t>
      </w:r>
      <w:r>
        <w:rPr>
          <w:spacing w:val="-21"/>
        </w:rPr>
        <w:t> </w:t>
      </w:r>
      <w:r>
        <w:rPr/>
        <w:t>sizes.</w:t>
      </w:r>
    </w:p>
    <w:p>
      <w:pPr>
        <w:pStyle w:val="BodyText"/>
        <w:spacing w:before="9"/>
        <w:rPr>
          <w:sz w:val="23"/>
        </w:rPr>
      </w:pPr>
    </w:p>
    <w:p>
      <w:pPr>
        <w:pStyle w:val="BodyText"/>
        <w:spacing w:line="254" w:lineRule="auto" w:before="1"/>
        <w:ind w:left="160" w:right="157" w:hanging="9"/>
        <w:jc w:val="both"/>
      </w:pPr>
      <w:r>
        <w:rPr/>
        <w:t>The</w:t>
      </w:r>
      <w:r>
        <w:rPr>
          <w:spacing w:val="-26"/>
        </w:rPr>
        <w:t> </w:t>
      </w:r>
      <w:r>
        <w:rPr/>
        <w:t>final</w:t>
      </w:r>
      <w:r>
        <w:rPr>
          <w:spacing w:val="-26"/>
        </w:rPr>
        <w:t> </w:t>
      </w:r>
      <w:r>
        <w:rPr/>
        <w:t>sensitivities</w:t>
      </w:r>
      <w:r>
        <w:rPr>
          <w:spacing w:val="-26"/>
        </w:rPr>
        <w:t> </w:t>
      </w:r>
      <w:r>
        <w:rPr/>
        <w:t>that</w:t>
      </w:r>
      <w:r>
        <w:rPr>
          <w:spacing w:val="-26"/>
        </w:rPr>
        <w:t> </w:t>
      </w:r>
      <w:r>
        <w:rPr/>
        <w:t>had</w:t>
      </w:r>
      <w:r>
        <w:rPr>
          <w:spacing w:val="-26"/>
        </w:rPr>
        <w:t> </w:t>
      </w:r>
      <w:r>
        <w:rPr/>
        <w:t>potentially</w:t>
      </w:r>
      <w:r>
        <w:rPr>
          <w:spacing w:val="-26"/>
        </w:rPr>
        <w:t> </w:t>
      </w:r>
      <w:r>
        <w:rPr/>
        <w:t>meaningful</w:t>
      </w:r>
      <w:r>
        <w:rPr>
          <w:spacing w:val="-26"/>
        </w:rPr>
        <w:t> </w:t>
      </w:r>
      <w:r>
        <w:rPr/>
        <w:t>differences</w:t>
      </w:r>
      <w:r>
        <w:rPr>
          <w:spacing w:val="-26"/>
        </w:rPr>
        <w:t> </w:t>
      </w:r>
      <w:r>
        <w:rPr/>
        <w:t>from</w:t>
      </w:r>
      <w:r>
        <w:rPr>
          <w:spacing w:val="-26"/>
        </w:rPr>
        <w:t> </w:t>
      </w:r>
      <w:r>
        <w:rPr/>
        <w:t>the</w:t>
      </w:r>
      <w:r>
        <w:rPr>
          <w:spacing w:val="-26"/>
        </w:rPr>
        <w:t> </w:t>
      </w:r>
      <w:r>
        <w:rPr/>
        <w:t>base</w:t>
      </w:r>
      <w:r>
        <w:rPr>
          <w:spacing w:val="-26"/>
        </w:rPr>
        <w:t> </w:t>
      </w:r>
      <w:r>
        <w:rPr/>
        <w:t>model</w:t>
      </w:r>
      <w:r>
        <w:rPr>
          <w:spacing w:val="-26"/>
        </w:rPr>
        <w:t> </w:t>
      </w:r>
      <w:r>
        <w:rPr/>
        <w:t>were </w:t>
      </w:r>
      <w:r>
        <w:rPr>
          <w:w w:val="95"/>
        </w:rPr>
        <w:t>the</w:t>
      </w:r>
      <w:r>
        <w:rPr>
          <w:spacing w:val="-8"/>
          <w:w w:val="95"/>
        </w:rPr>
        <w:t> </w:t>
      </w:r>
      <w:r>
        <w:rPr>
          <w:w w:val="95"/>
        </w:rPr>
        <w:t>three</w:t>
      </w:r>
      <w:r>
        <w:rPr>
          <w:spacing w:val="-8"/>
          <w:w w:val="95"/>
        </w:rPr>
        <w:t> </w:t>
      </w:r>
      <w:r>
        <w:rPr>
          <w:w w:val="95"/>
        </w:rPr>
        <w:t>runs</w:t>
      </w:r>
      <w:r>
        <w:rPr>
          <w:spacing w:val="-8"/>
          <w:w w:val="95"/>
        </w:rPr>
        <w:t> </w:t>
      </w:r>
      <w:r>
        <w:rPr>
          <w:w w:val="95"/>
        </w:rPr>
        <w:t>that</w:t>
      </w:r>
      <w:r>
        <w:rPr>
          <w:spacing w:val="-8"/>
          <w:w w:val="95"/>
        </w:rPr>
        <w:t> </w:t>
      </w:r>
      <w:r>
        <w:rPr>
          <w:w w:val="95"/>
        </w:rPr>
        <w:t>explored</w:t>
      </w:r>
      <w:r>
        <w:rPr>
          <w:spacing w:val="-9"/>
          <w:w w:val="95"/>
        </w:rPr>
        <w:t> </w:t>
      </w:r>
      <w:r>
        <w:rPr>
          <w:w w:val="95"/>
        </w:rPr>
        <w:t>a</w:t>
      </w:r>
      <w:r>
        <w:rPr>
          <w:spacing w:val="-8"/>
          <w:w w:val="95"/>
        </w:rPr>
        <w:t> </w:t>
      </w:r>
      <w:r>
        <w:rPr>
          <w:spacing w:val="-3"/>
          <w:w w:val="95"/>
        </w:rPr>
        <w:t>skewed</w:t>
      </w:r>
      <w:r>
        <w:rPr>
          <w:spacing w:val="-8"/>
          <w:w w:val="95"/>
        </w:rPr>
        <w:t> </w:t>
      </w:r>
      <w:r>
        <w:rPr>
          <w:w w:val="95"/>
        </w:rPr>
        <w:t>sex</w:t>
      </w:r>
      <w:r>
        <w:rPr>
          <w:spacing w:val="-9"/>
          <w:w w:val="95"/>
        </w:rPr>
        <w:t> </w:t>
      </w:r>
      <w:r>
        <w:rPr>
          <w:w w:val="95"/>
        </w:rPr>
        <w:t>ratio,</w:t>
      </w:r>
      <w:r>
        <w:rPr>
          <w:spacing w:val="-6"/>
          <w:w w:val="95"/>
        </w:rPr>
        <w:t> </w:t>
      </w:r>
      <w:r>
        <w:rPr>
          <w:w w:val="95"/>
        </w:rPr>
        <w:t>potential</w:t>
      </w:r>
      <w:r>
        <w:rPr>
          <w:spacing w:val="-8"/>
          <w:w w:val="95"/>
        </w:rPr>
        <w:t> </w:t>
      </w:r>
      <w:r>
        <w:rPr>
          <w:w w:val="95"/>
        </w:rPr>
        <w:t>changes</w:t>
      </w:r>
      <w:r>
        <w:rPr>
          <w:spacing w:val="-8"/>
          <w:w w:val="95"/>
        </w:rPr>
        <w:t> </w:t>
      </w:r>
      <w:r>
        <w:rPr>
          <w:w w:val="95"/>
        </w:rPr>
        <w:t>in</w:t>
      </w:r>
      <w:r>
        <w:rPr>
          <w:spacing w:val="-8"/>
          <w:w w:val="95"/>
        </w:rPr>
        <w:t> </w:t>
      </w:r>
      <w:r>
        <w:rPr>
          <w:w w:val="95"/>
        </w:rPr>
        <w:t>the</w:t>
      </w:r>
      <w:r>
        <w:rPr>
          <w:spacing w:val="-8"/>
          <w:w w:val="95"/>
        </w:rPr>
        <w:t> </w:t>
      </w:r>
      <w:r>
        <w:rPr>
          <w:w w:val="95"/>
        </w:rPr>
        <w:t>fecundity</w:t>
      </w:r>
      <w:r>
        <w:rPr>
          <w:spacing w:val="-8"/>
          <w:w w:val="95"/>
        </w:rPr>
        <w:t> </w:t>
      </w:r>
      <w:r>
        <w:rPr>
          <w:w w:val="95"/>
        </w:rPr>
        <w:t>relationship for female petrale sole, and both of these items combined. Each of these sensitivities resulted </w:t>
      </w:r>
      <w:r>
        <w:rPr/>
        <w:t>in</w:t>
      </w:r>
      <w:r>
        <w:rPr>
          <w:spacing w:val="-22"/>
        </w:rPr>
        <w:t> </w:t>
      </w:r>
      <w:r>
        <w:rPr/>
        <w:t>slightly</w:t>
      </w:r>
      <w:r>
        <w:rPr>
          <w:spacing w:val="-22"/>
        </w:rPr>
        <w:t> </w:t>
      </w:r>
      <w:r>
        <w:rPr/>
        <w:t>more</w:t>
      </w:r>
      <w:r>
        <w:rPr>
          <w:spacing w:val="-22"/>
        </w:rPr>
        <w:t> </w:t>
      </w:r>
      <w:r>
        <w:rPr/>
        <w:t>pessimistic</w:t>
      </w:r>
      <w:r>
        <w:rPr>
          <w:spacing w:val="-22"/>
        </w:rPr>
        <w:t> </w:t>
      </w:r>
      <w:r>
        <w:rPr/>
        <w:t>estimates</w:t>
      </w:r>
      <w:r>
        <w:rPr>
          <w:spacing w:val="-22"/>
        </w:rPr>
        <w:t> </w:t>
      </w:r>
      <w:r>
        <w:rPr/>
        <w:t>of</w:t>
      </w:r>
      <w:r>
        <w:rPr>
          <w:spacing w:val="-22"/>
        </w:rPr>
        <w:t> </w:t>
      </w:r>
      <w:r>
        <w:rPr/>
        <w:t>the</w:t>
      </w:r>
      <w:r>
        <w:rPr>
          <w:spacing w:val="-22"/>
        </w:rPr>
        <w:t> </w:t>
      </w:r>
      <w:r>
        <w:rPr/>
        <w:t>relative</w:t>
      </w:r>
      <w:r>
        <w:rPr>
          <w:spacing w:val="-22"/>
        </w:rPr>
        <w:t> </w:t>
      </w:r>
      <w:r>
        <w:rPr/>
        <w:t>spawning</w:t>
      </w:r>
      <w:r>
        <w:rPr>
          <w:spacing w:val="-22"/>
        </w:rPr>
        <w:t> </w:t>
      </w:r>
      <w:r>
        <w:rPr/>
        <w:t>biomass</w:t>
      </w:r>
      <w:r>
        <w:rPr>
          <w:spacing w:val="-22"/>
        </w:rPr>
        <w:t> </w:t>
      </w:r>
      <w:r>
        <w:rPr>
          <w:spacing w:val="-4"/>
        </w:rPr>
        <w:t>(Table</w:t>
      </w:r>
      <w:r>
        <w:rPr>
          <w:spacing w:val="-22"/>
        </w:rPr>
        <w:t> </w:t>
      </w:r>
      <w:hyperlink w:history="true" w:anchor="_bookmark157">
        <w:r>
          <w:rPr>
            <w:color w:val="0000FF"/>
          </w:rPr>
          <w:t>24</w:t>
        </w:r>
      </w:hyperlink>
      <w:r>
        <w:rPr/>
        <w:t>).</w:t>
      </w:r>
      <w:r>
        <w:rPr>
          <w:spacing w:val="-9"/>
        </w:rPr>
        <w:t> </w:t>
      </w:r>
      <w:r>
        <w:rPr/>
        <w:t>It</w:t>
      </w:r>
      <w:r>
        <w:rPr>
          <w:spacing w:val="-22"/>
        </w:rPr>
        <w:t> </w:t>
      </w:r>
      <w:r>
        <w:rPr/>
        <w:t>would </w:t>
      </w:r>
      <w:r>
        <w:rPr>
          <w:spacing w:val="1"/>
        </w:rPr>
        <w:t>be</w:t>
      </w:r>
      <w:r>
        <w:rPr>
          <w:spacing w:val="-14"/>
        </w:rPr>
        <w:t> </w:t>
      </w:r>
      <w:r>
        <w:rPr/>
        <w:t>expected</w:t>
      </w:r>
      <w:r>
        <w:rPr>
          <w:spacing w:val="-14"/>
        </w:rPr>
        <w:t> </w:t>
      </w:r>
      <w:r>
        <w:rPr/>
        <w:t>that</w:t>
      </w:r>
      <w:r>
        <w:rPr>
          <w:spacing w:val="-14"/>
        </w:rPr>
        <w:t> </w:t>
      </w:r>
      <w:r>
        <w:rPr/>
        <w:t>the</w:t>
      </w:r>
      <w:r>
        <w:rPr>
          <w:spacing w:val="-14"/>
        </w:rPr>
        <w:t> </w:t>
      </w:r>
      <w:r>
        <w:rPr/>
        <w:t>next</w:t>
      </w:r>
      <w:r>
        <w:rPr>
          <w:spacing w:val="-14"/>
        </w:rPr>
        <w:t> </w:t>
      </w:r>
      <w:r>
        <w:rPr/>
        <w:t>full</w:t>
      </w:r>
      <w:r>
        <w:rPr>
          <w:spacing w:val="-14"/>
        </w:rPr>
        <w:t> </w:t>
      </w:r>
      <w:r>
        <w:rPr/>
        <w:t>assessment</w:t>
      </w:r>
      <w:r>
        <w:rPr>
          <w:spacing w:val="-14"/>
        </w:rPr>
        <w:t> </w:t>
      </w:r>
      <w:r>
        <w:rPr/>
        <w:t>would</w:t>
      </w:r>
      <w:r>
        <w:rPr>
          <w:spacing w:val="-14"/>
        </w:rPr>
        <w:t> </w:t>
      </w:r>
      <w:r>
        <w:rPr/>
        <w:t>explore</w:t>
      </w:r>
      <w:r>
        <w:rPr>
          <w:spacing w:val="-14"/>
        </w:rPr>
        <w:t> </w:t>
      </w:r>
      <w:r>
        <w:rPr/>
        <w:t>both</w:t>
      </w:r>
      <w:r>
        <w:rPr>
          <w:spacing w:val="-14"/>
        </w:rPr>
        <w:t> </w:t>
      </w:r>
      <w:r>
        <w:rPr/>
        <w:t>of</w:t>
      </w:r>
      <w:r>
        <w:rPr>
          <w:spacing w:val="-14"/>
        </w:rPr>
        <w:t> </w:t>
      </w:r>
      <w:r>
        <w:rPr/>
        <w:t>these</w:t>
      </w:r>
      <w:r>
        <w:rPr>
          <w:spacing w:val="-14"/>
        </w:rPr>
        <w:t> </w:t>
      </w:r>
      <w:r>
        <w:rPr/>
        <w:t>parameter</w:t>
      </w:r>
      <w:r>
        <w:rPr>
          <w:spacing w:val="-14"/>
        </w:rPr>
        <w:t> </w:t>
      </w:r>
      <w:r>
        <w:rPr/>
        <w:t>changes.</w:t>
      </w:r>
    </w:p>
    <w:p>
      <w:pPr>
        <w:pStyle w:val="BodyText"/>
      </w:pPr>
    </w:p>
    <w:p>
      <w:pPr>
        <w:pStyle w:val="BodyText"/>
        <w:rPr>
          <w:sz w:val="29"/>
        </w:rPr>
      </w:pPr>
    </w:p>
    <w:p>
      <w:pPr>
        <w:pStyle w:val="Heading3"/>
        <w:numPr>
          <w:ilvl w:val="2"/>
          <w:numId w:val="12"/>
        </w:numPr>
        <w:tabs>
          <w:tab w:pos="982" w:val="left" w:leader="none"/>
        </w:tabs>
        <w:spacing w:line="240" w:lineRule="auto" w:before="1" w:after="0"/>
        <w:ind w:left="981" w:right="0" w:hanging="821"/>
        <w:jc w:val="both"/>
      </w:pPr>
      <w:bookmarkStart w:name="Retrospective Analysis" w:id="161"/>
      <w:bookmarkEnd w:id="161"/>
      <w:r>
        <w:rPr>
          <w:b w:val="0"/>
        </w:rPr>
      </w:r>
      <w:bookmarkStart w:name="_bookmark68" w:id="162"/>
      <w:bookmarkEnd w:id="162"/>
      <w:r>
        <w:rPr>
          <w:b w:val="0"/>
        </w:rPr>
      </w:r>
      <w:bookmarkStart w:name="_bookmark68" w:id="163"/>
      <w:bookmarkEnd w:id="163"/>
      <w:r>
        <w:rPr/>
        <w:t>Retros</w:t>
      </w:r>
      <w:r>
        <w:rPr/>
        <w:t>pective</w:t>
      </w:r>
      <w:r>
        <w:rPr>
          <w:spacing w:val="25"/>
        </w:rPr>
        <w:t> </w:t>
      </w:r>
      <w:r>
        <w:rPr/>
        <w:t>Analysis</w:t>
      </w:r>
    </w:p>
    <w:p>
      <w:pPr>
        <w:pStyle w:val="BodyText"/>
        <w:rPr>
          <w:b/>
        </w:rPr>
      </w:pPr>
    </w:p>
    <w:p>
      <w:pPr>
        <w:pStyle w:val="BodyText"/>
        <w:spacing w:line="254" w:lineRule="auto" w:before="171"/>
        <w:ind w:left="160" w:right="150" w:hanging="9"/>
        <w:jc w:val="both"/>
      </w:pPr>
      <w:r>
        <w:rPr/>
        <w:t>A five-year retrospective analysis </w:t>
      </w:r>
      <w:r>
        <w:rPr>
          <w:spacing w:val="-3"/>
        </w:rPr>
        <w:t>was </w:t>
      </w:r>
      <w:r>
        <w:rPr/>
        <w:t>conducted </w:t>
      </w:r>
      <w:r>
        <w:rPr>
          <w:spacing w:val="-4"/>
        </w:rPr>
        <w:t>by </w:t>
      </w:r>
      <w:r>
        <w:rPr/>
        <w:t>running the model using data only through</w:t>
      </w:r>
      <w:r>
        <w:rPr>
          <w:spacing w:val="-25"/>
        </w:rPr>
        <w:t> </w:t>
      </w:r>
      <w:r>
        <w:rPr/>
        <w:t>2013,</w:t>
      </w:r>
      <w:r>
        <w:rPr>
          <w:spacing w:val="-25"/>
        </w:rPr>
        <w:t> </w:t>
      </w:r>
      <w:r>
        <w:rPr/>
        <w:t>2014,</w:t>
      </w:r>
      <w:r>
        <w:rPr>
          <w:spacing w:val="-25"/>
        </w:rPr>
        <w:t> </w:t>
      </w:r>
      <w:r>
        <w:rPr/>
        <w:t>2015,</w:t>
      </w:r>
      <w:r>
        <w:rPr>
          <w:spacing w:val="-25"/>
        </w:rPr>
        <w:t> </w:t>
      </w:r>
      <w:r>
        <w:rPr/>
        <w:t>2016,</w:t>
      </w:r>
      <w:r>
        <w:rPr>
          <w:spacing w:val="-25"/>
        </w:rPr>
        <w:t> </w:t>
      </w:r>
      <w:r>
        <w:rPr/>
        <w:t>2017</w:t>
      </w:r>
      <w:r>
        <w:rPr>
          <w:spacing w:val="-25"/>
        </w:rPr>
        <w:t> </w:t>
      </w:r>
      <w:r>
        <w:rPr/>
        <w:t>and</w:t>
      </w:r>
      <w:r>
        <w:rPr>
          <w:spacing w:val="-25"/>
        </w:rPr>
        <w:t> </w:t>
      </w:r>
      <w:r>
        <w:rPr/>
        <w:t>2018</w:t>
      </w:r>
      <w:r>
        <w:rPr>
          <w:spacing w:val="-25"/>
        </w:rPr>
        <w:t> </w:t>
      </w:r>
      <w:r>
        <w:rPr/>
        <w:t>(Figures</w:t>
      </w:r>
      <w:r>
        <w:rPr>
          <w:spacing w:val="-25"/>
        </w:rPr>
        <w:t> </w:t>
      </w:r>
      <w:hyperlink w:history="true" w:anchor="_bookmark246">
        <w:r>
          <w:rPr>
            <w:color w:val="0000FF"/>
          </w:rPr>
          <w:t>101</w:t>
        </w:r>
      </w:hyperlink>
      <w:r>
        <w:rPr/>
        <w:t>,</w:t>
      </w:r>
      <w:r>
        <w:rPr>
          <w:spacing w:val="-25"/>
        </w:rPr>
        <w:t> </w:t>
      </w:r>
      <w:hyperlink w:history="true" w:anchor="_bookmark247">
        <w:r>
          <w:rPr>
            <w:color w:val="0000FF"/>
          </w:rPr>
          <w:t>102</w:t>
        </w:r>
      </w:hyperlink>
      <w:r>
        <w:rPr/>
        <w:t>,</w:t>
      </w:r>
      <w:r>
        <w:rPr>
          <w:spacing w:val="-25"/>
        </w:rPr>
        <w:t> </w:t>
      </w:r>
      <w:r>
        <w:rPr/>
        <w:t>and</w:t>
      </w:r>
      <w:r>
        <w:rPr>
          <w:spacing w:val="-25"/>
        </w:rPr>
        <w:t> </w:t>
      </w:r>
      <w:hyperlink w:history="true" w:anchor="_bookmark248">
        <w:r>
          <w:rPr>
            <w:color w:val="0000FF"/>
          </w:rPr>
          <w:t>103</w:t>
        </w:r>
      </w:hyperlink>
      <w:r>
        <w:rPr/>
        <w:t>).</w:t>
      </w:r>
      <w:r>
        <w:rPr>
          <w:spacing w:val="-14"/>
        </w:rPr>
        <w:t> </w:t>
      </w:r>
      <w:r>
        <w:rPr/>
        <w:t>The</w:t>
      </w:r>
      <w:r>
        <w:rPr>
          <w:spacing w:val="-25"/>
        </w:rPr>
        <w:t> </w:t>
      </w:r>
      <w:r>
        <w:rPr/>
        <w:t>initial</w:t>
      </w:r>
      <w:r>
        <w:rPr>
          <w:spacing w:val="-25"/>
        </w:rPr>
        <w:t> </w:t>
      </w:r>
      <w:r>
        <w:rPr/>
        <w:t>scale of</w:t>
      </w:r>
      <w:r>
        <w:rPr>
          <w:spacing w:val="-7"/>
        </w:rPr>
        <w:t> </w:t>
      </w:r>
      <w:r>
        <w:rPr/>
        <w:t>the</w:t>
      </w:r>
      <w:r>
        <w:rPr>
          <w:spacing w:val="-7"/>
        </w:rPr>
        <w:t> </w:t>
      </w:r>
      <w:r>
        <w:rPr/>
        <w:t>spawning</w:t>
      </w:r>
      <w:r>
        <w:rPr>
          <w:spacing w:val="-7"/>
        </w:rPr>
        <w:t> </w:t>
      </w:r>
      <w:r>
        <w:rPr/>
        <w:t>biomass</w:t>
      </w:r>
      <w:r>
        <w:rPr>
          <w:spacing w:val="-7"/>
        </w:rPr>
        <w:t> </w:t>
      </w:r>
      <w:r>
        <w:rPr/>
        <w:t>trended</w:t>
      </w:r>
      <w:r>
        <w:rPr>
          <w:spacing w:val="-7"/>
        </w:rPr>
        <w:t> </w:t>
      </w:r>
      <w:r>
        <w:rPr>
          <w:spacing w:val="-3"/>
        </w:rPr>
        <w:t>upward</w:t>
      </w:r>
      <w:r>
        <w:rPr>
          <w:spacing w:val="-7"/>
        </w:rPr>
        <w:t> </w:t>
      </w:r>
      <w:r>
        <w:rPr/>
        <w:t>relative</w:t>
      </w:r>
      <w:r>
        <w:rPr>
          <w:spacing w:val="-7"/>
        </w:rPr>
        <w:t> </w:t>
      </w:r>
      <w:r>
        <w:rPr/>
        <w:t>to</w:t>
      </w:r>
      <w:r>
        <w:rPr>
          <w:spacing w:val="-7"/>
        </w:rPr>
        <w:t> </w:t>
      </w:r>
      <w:r>
        <w:rPr/>
        <w:t>the</w:t>
      </w:r>
      <w:r>
        <w:rPr>
          <w:spacing w:val="-7"/>
        </w:rPr>
        <w:t> </w:t>
      </w:r>
      <w:r>
        <w:rPr/>
        <w:t>base</w:t>
      </w:r>
      <w:r>
        <w:rPr>
          <w:spacing w:val="-7"/>
        </w:rPr>
        <w:t> </w:t>
      </w:r>
      <w:r>
        <w:rPr/>
        <w:t>model.</w:t>
      </w:r>
      <w:r>
        <w:rPr>
          <w:spacing w:val="10"/>
        </w:rPr>
        <w:t> </w:t>
      </w:r>
      <w:r>
        <w:rPr/>
        <w:t>Overall,</w:t>
      </w:r>
      <w:r>
        <w:rPr>
          <w:spacing w:val="-7"/>
        </w:rPr>
        <w:t> </w:t>
      </w:r>
      <w:r>
        <w:rPr/>
        <w:t>no</w:t>
      </w:r>
      <w:r>
        <w:rPr>
          <w:spacing w:val="-7"/>
        </w:rPr>
        <w:t> </w:t>
      </w:r>
      <w:r>
        <w:rPr/>
        <w:t>alarming patterns</w:t>
      </w:r>
      <w:r>
        <w:rPr>
          <w:spacing w:val="15"/>
        </w:rPr>
        <w:t> </w:t>
      </w:r>
      <w:r>
        <w:rPr/>
        <w:t>were</w:t>
      </w:r>
      <w:r>
        <w:rPr>
          <w:spacing w:val="15"/>
        </w:rPr>
        <w:t> </w:t>
      </w:r>
      <w:r>
        <w:rPr/>
        <w:t>present</w:t>
      </w:r>
      <w:r>
        <w:rPr>
          <w:spacing w:val="15"/>
        </w:rPr>
        <w:t> </w:t>
      </w:r>
      <w:r>
        <w:rPr/>
        <w:t>in</w:t>
      </w:r>
      <w:r>
        <w:rPr>
          <w:spacing w:val="15"/>
        </w:rPr>
        <w:t> </w:t>
      </w:r>
      <w:r>
        <w:rPr/>
        <w:t>the</w:t>
      </w:r>
      <w:r>
        <w:rPr>
          <w:spacing w:val="15"/>
        </w:rPr>
        <w:t> </w:t>
      </w:r>
      <w:r>
        <w:rPr/>
        <w:t>retrospective</w:t>
      </w:r>
      <w:r>
        <w:rPr>
          <w:spacing w:val="15"/>
        </w:rPr>
        <w:t> </w:t>
      </w:r>
      <w:r>
        <w:rPr/>
        <w:t>analysis.</w:t>
      </w:r>
    </w:p>
    <w:p>
      <w:pPr>
        <w:pStyle w:val="BodyText"/>
      </w:pPr>
    </w:p>
    <w:p>
      <w:pPr>
        <w:pStyle w:val="BodyText"/>
        <w:spacing w:before="1"/>
        <w:rPr>
          <w:sz w:val="29"/>
        </w:rPr>
      </w:pPr>
    </w:p>
    <w:p>
      <w:pPr>
        <w:pStyle w:val="Heading3"/>
        <w:numPr>
          <w:ilvl w:val="2"/>
          <w:numId w:val="12"/>
        </w:numPr>
        <w:tabs>
          <w:tab w:pos="982" w:val="left" w:leader="none"/>
        </w:tabs>
        <w:spacing w:line="240" w:lineRule="auto" w:before="0" w:after="0"/>
        <w:ind w:left="981" w:right="0" w:hanging="821"/>
        <w:jc w:val="both"/>
      </w:pPr>
      <w:bookmarkStart w:name="Added Data Analysis" w:id="164"/>
      <w:bookmarkEnd w:id="164"/>
      <w:r>
        <w:rPr>
          <w:b w:val="0"/>
        </w:rPr>
      </w:r>
      <w:bookmarkStart w:name="_bookmark69" w:id="165"/>
      <w:bookmarkEnd w:id="165"/>
      <w:r>
        <w:rPr>
          <w:b w:val="0"/>
        </w:rPr>
      </w:r>
      <w:bookmarkStart w:name="_bookmark69" w:id="166"/>
      <w:bookmarkEnd w:id="166"/>
      <w:r>
        <w:rPr/>
        <w:t>Added</w:t>
      </w:r>
      <w:r>
        <w:rPr/>
        <w:t> Data</w:t>
      </w:r>
      <w:r>
        <w:rPr>
          <w:spacing w:val="-8"/>
        </w:rPr>
        <w:t> </w:t>
      </w:r>
      <w:r>
        <w:rPr/>
        <w:t>Analysis</w:t>
      </w:r>
    </w:p>
    <w:p>
      <w:pPr>
        <w:pStyle w:val="BodyText"/>
        <w:rPr>
          <w:b/>
        </w:rPr>
      </w:pPr>
    </w:p>
    <w:p>
      <w:pPr>
        <w:pStyle w:val="BodyText"/>
        <w:spacing w:line="254" w:lineRule="auto" w:before="171"/>
        <w:ind w:left="160" w:right="126" w:hanging="9"/>
        <w:jc w:val="both"/>
      </w:pPr>
      <w:r>
        <w:rPr/>
        <w:t>The changes from the 2015 update assessment based on the addition and reprocessing of data</w:t>
      </w:r>
      <w:r>
        <w:rPr>
          <w:spacing w:val="-13"/>
        </w:rPr>
        <w:t> </w:t>
      </w:r>
      <w:r>
        <w:rPr>
          <w:spacing w:val="-3"/>
        </w:rPr>
        <w:t>was</w:t>
      </w:r>
      <w:r>
        <w:rPr>
          <w:spacing w:val="-13"/>
        </w:rPr>
        <w:t> </w:t>
      </w:r>
      <w:r>
        <w:rPr/>
        <w:t>explored.</w:t>
      </w:r>
      <w:r>
        <w:rPr>
          <w:spacing w:val="2"/>
        </w:rPr>
        <w:t> </w:t>
      </w:r>
      <w:r>
        <w:rPr/>
        <w:t>Each</w:t>
      </w:r>
      <w:r>
        <w:rPr>
          <w:spacing w:val="-13"/>
        </w:rPr>
        <w:t> </w:t>
      </w:r>
      <w:r>
        <w:rPr/>
        <w:t>data</w:t>
      </w:r>
      <w:r>
        <w:rPr>
          <w:spacing w:val="-13"/>
        </w:rPr>
        <w:t> </w:t>
      </w:r>
      <w:r>
        <w:rPr/>
        <w:t>source</w:t>
      </w:r>
      <w:r>
        <w:rPr>
          <w:spacing w:val="-13"/>
        </w:rPr>
        <w:t> </w:t>
      </w:r>
      <w:r>
        <w:rPr>
          <w:spacing w:val="-3"/>
        </w:rPr>
        <w:t>was</w:t>
      </w:r>
      <w:r>
        <w:rPr>
          <w:spacing w:val="-13"/>
        </w:rPr>
        <w:t> </w:t>
      </w:r>
      <w:r>
        <w:rPr/>
        <w:t>added</w:t>
      </w:r>
      <w:r>
        <w:rPr>
          <w:spacing w:val="-13"/>
        </w:rPr>
        <w:t> </w:t>
      </w:r>
      <w:r>
        <w:rPr/>
        <w:t>starting</w:t>
      </w:r>
      <w:r>
        <w:rPr>
          <w:spacing w:val="-13"/>
        </w:rPr>
        <w:t> </w:t>
      </w:r>
      <w:r>
        <w:rPr/>
        <w:t>with</w:t>
      </w:r>
      <w:r>
        <w:rPr>
          <w:spacing w:val="-13"/>
        </w:rPr>
        <w:t> </w:t>
      </w:r>
      <w:r>
        <w:rPr/>
        <w:t>catches</w:t>
      </w:r>
      <w:r>
        <w:rPr>
          <w:spacing w:val="-13"/>
        </w:rPr>
        <w:t> </w:t>
      </w:r>
      <w:r>
        <w:rPr/>
        <w:t>and</w:t>
      </w:r>
      <w:r>
        <w:rPr>
          <w:spacing w:val="-13"/>
        </w:rPr>
        <w:t> </w:t>
      </w:r>
      <w:r>
        <w:rPr/>
        <w:t>ending</w:t>
      </w:r>
      <w:r>
        <w:rPr>
          <w:spacing w:val="-13"/>
        </w:rPr>
        <w:t> </w:t>
      </w:r>
      <w:r>
        <w:rPr/>
        <w:t>with</w:t>
      </w:r>
      <w:r>
        <w:rPr>
          <w:spacing w:val="-13"/>
        </w:rPr>
        <w:t> </w:t>
      </w:r>
      <w:r>
        <w:rPr/>
        <w:t>ages for</w:t>
      </w:r>
      <w:r>
        <w:rPr>
          <w:spacing w:val="-17"/>
        </w:rPr>
        <w:t> </w:t>
      </w:r>
      <w:r>
        <w:rPr/>
        <w:t>all</w:t>
      </w:r>
      <w:r>
        <w:rPr>
          <w:spacing w:val="-17"/>
        </w:rPr>
        <w:t> </w:t>
      </w:r>
      <w:r>
        <w:rPr/>
        <w:t>fleets</w:t>
      </w:r>
      <w:r>
        <w:rPr>
          <w:spacing w:val="-17"/>
        </w:rPr>
        <w:t> </w:t>
      </w:r>
      <w:r>
        <w:rPr/>
        <w:t>within</w:t>
      </w:r>
      <w:r>
        <w:rPr>
          <w:spacing w:val="-17"/>
        </w:rPr>
        <w:t> </w:t>
      </w:r>
      <w:r>
        <w:rPr/>
        <w:t>the</w:t>
      </w:r>
      <w:r>
        <w:rPr>
          <w:spacing w:val="-17"/>
        </w:rPr>
        <w:t> </w:t>
      </w:r>
      <w:r>
        <w:rPr/>
        <w:t>model</w:t>
      </w:r>
      <w:r>
        <w:rPr>
          <w:spacing w:val="-17"/>
        </w:rPr>
        <w:t> </w:t>
      </w:r>
      <w:r>
        <w:rPr/>
        <w:t>where</w:t>
      </w:r>
      <w:r>
        <w:rPr>
          <w:spacing w:val="-17"/>
        </w:rPr>
        <w:t> </w:t>
      </w:r>
      <w:r>
        <w:rPr/>
        <w:t>each</w:t>
      </w:r>
      <w:r>
        <w:rPr>
          <w:spacing w:val="-17"/>
        </w:rPr>
        <w:t> </w:t>
      </w:r>
      <w:r>
        <w:rPr/>
        <w:t>model</w:t>
      </w:r>
      <w:r>
        <w:rPr>
          <w:spacing w:val="-17"/>
        </w:rPr>
        <w:t> </w:t>
      </w:r>
      <w:r>
        <w:rPr/>
        <w:t>run</w:t>
      </w:r>
      <w:r>
        <w:rPr>
          <w:spacing w:val="-17"/>
        </w:rPr>
        <w:t> </w:t>
      </w:r>
      <w:r>
        <w:rPr/>
        <w:t>contains</w:t>
      </w:r>
      <w:r>
        <w:rPr>
          <w:spacing w:val="-17"/>
        </w:rPr>
        <w:t> </w:t>
      </w:r>
      <w:r>
        <w:rPr/>
        <w:t>the</w:t>
      </w:r>
      <w:r>
        <w:rPr>
          <w:spacing w:val="-17"/>
        </w:rPr>
        <w:t> </w:t>
      </w:r>
      <w:r>
        <w:rPr/>
        <w:t>earlier</w:t>
      </w:r>
      <w:r>
        <w:rPr>
          <w:spacing w:val="-17"/>
        </w:rPr>
        <w:t> </w:t>
      </w:r>
      <w:r>
        <w:rPr/>
        <w:t>updated</w:t>
      </w:r>
      <w:r>
        <w:rPr>
          <w:spacing w:val="-17"/>
        </w:rPr>
        <w:t> </w:t>
      </w:r>
      <w:r>
        <w:rPr/>
        <w:t>data</w:t>
      </w:r>
      <w:r>
        <w:rPr>
          <w:spacing w:val="-17"/>
        </w:rPr>
        <w:t> </w:t>
      </w:r>
      <w:r>
        <w:rPr/>
        <w:t>(e.g.,</w:t>
      </w:r>
    </w:p>
    <w:p>
      <w:pPr>
        <w:pStyle w:val="BodyText"/>
        <w:spacing w:line="254" w:lineRule="auto"/>
        <w:ind w:left="160" w:right="156" w:hanging="46"/>
        <w:jc w:val="both"/>
      </w:pPr>
      <w:r>
        <w:rPr/>
        <w:t>+ Lengths has data through 2019 for the catches, indices, discard rates and weights, and lengths for all fleets with only the age data through 2014). The estimates of the spawning </w:t>
      </w:r>
      <w:r>
        <w:rPr>
          <w:w w:val="95"/>
        </w:rPr>
        <w:t>biomass, relative spawning biomass, and the annual recruitment deviations from each model </w:t>
      </w:r>
      <w:r>
        <w:rPr/>
        <w:t>are shown in Figures </w:t>
      </w:r>
      <w:hyperlink w:history="true" w:anchor="_bookmark249">
        <w:r>
          <w:rPr>
            <w:color w:val="0000FF"/>
          </w:rPr>
          <w:t>104</w:t>
        </w:r>
      </w:hyperlink>
      <w:r>
        <w:rPr/>
        <w:t>, </w:t>
      </w:r>
      <w:hyperlink w:history="true" w:anchor="_bookmark250">
        <w:r>
          <w:rPr>
            <w:color w:val="0000FF"/>
          </w:rPr>
          <w:t>105</w:t>
        </w:r>
      </w:hyperlink>
      <w:r>
        <w:rPr/>
        <w:t>, and </w:t>
      </w:r>
      <w:hyperlink w:history="true" w:anchor="_bookmark251">
        <w:r>
          <w:rPr>
            <w:color w:val="0000FF"/>
          </w:rPr>
          <w:t>106</w:t>
        </w:r>
      </w:hyperlink>
      <w:r>
        <w:rPr/>
        <w:t>.</w:t>
      </w:r>
    </w:p>
    <w:p>
      <w:pPr>
        <w:spacing w:after="0" w:line="254" w:lineRule="auto"/>
        <w:jc w:val="both"/>
        <w:sectPr>
          <w:pgSz w:w="12240" w:h="15840"/>
          <w:pgMar w:header="0" w:footer="822" w:top="1420" w:bottom="1020" w:left="1280" w:right="1280"/>
        </w:sectPr>
      </w:pPr>
    </w:p>
    <w:p>
      <w:pPr>
        <w:pStyle w:val="BodyText"/>
        <w:spacing w:line="254" w:lineRule="auto" w:before="39"/>
        <w:ind w:left="160" w:right="154" w:hanging="9"/>
        <w:jc w:val="both"/>
      </w:pPr>
      <w:r>
        <w:rPr/>
        <w:t>The</w:t>
      </w:r>
      <w:r>
        <w:rPr>
          <w:spacing w:val="-11"/>
        </w:rPr>
        <w:t> </w:t>
      </w:r>
      <w:r>
        <w:rPr/>
        <w:t>time-series</w:t>
      </w:r>
      <w:r>
        <w:rPr>
          <w:spacing w:val="-11"/>
        </w:rPr>
        <w:t> </w:t>
      </w:r>
      <w:r>
        <w:rPr/>
        <w:t>when</w:t>
      </w:r>
      <w:r>
        <w:rPr>
          <w:spacing w:val="-11"/>
        </w:rPr>
        <w:t> </w:t>
      </w:r>
      <w:r>
        <w:rPr/>
        <w:t>data</w:t>
      </w:r>
      <w:r>
        <w:rPr>
          <w:spacing w:val="-11"/>
        </w:rPr>
        <w:t> </w:t>
      </w:r>
      <w:r>
        <w:rPr>
          <w:spacing w:val="-3"/>
        </w:rPr>
        <w:t>was</w:t>
      </w:r>
      <w:r>
        <w:rPr>
          <w:spacing w:val="-11"/>
        </w:rPr>
        <w:t> </w:t>
      </w:r>
      <w:r>
        <w:rPr/>
        <w:t>added</w:t>
      </w:r>
      <w:r>
        <w:rPr>
          <w:spacing w:val="-11"/>
        </w:rPr>
        <w:t> </w:t>
      </w:r>
      <w:r>
        <w:rPr>
          <w:spacing w:val="-3"/>
        </w:rPr>
        <w:t>was</w:t>
      </w:r>
      <w:r>
        <w:rPr>
          <w:spacing w:val="-11"/>
        </w:rPr>
        <w:t> </w:t>
      </w:r>
      <w:r>
        <w:rPr/>
        <w:t>relatively</w:t>
      </w:r>
      <w:r>
        <w:rPr>
          <w:spacing w:val="-11"/>
        </w:rPr>
        <w:t> </w:t>
      </w:r>
      <w:r>
        <w:rPr/>
        <w:t>similar</w:t>
      </w:r>
      <w:r>
        <w:rPr>
          <w:spacing w:val="-11"/>
        </w:rPr>
        <w:t> </w:t>
      </w:r>
      <w:r>
        <w:rPr/>
        <w:t>to</w:t>
      </w:r>
      <w:r>
        <w:rPr>
          <w:spacing w:val="-11"/>
        </w:rPr>
        <w:t> </w:t>
      </w:r>
      <w:r>
        <w:rPr/>
        <w:t>the</w:t>
      </w:r>
      <w:r>
        <w:rPr>
          <w:spacing w:val="-11"/>
        </w:rPr>
        <w:t> </w:t>
      </w:r>
      <w:r>
        <w:rPr/>
        <w:t>estimates</w:t>
      </w:r>
      <w:r>
        <w:rPr>
          <w:spacing w:val="-11"/>
        </w:rPr>
        <w:t> </w:t>
      </w:r>
      <w:r>
        <w:rPr/>
        <w:t>from</w:t>
      </w:r>
      <w:r>
        <w:rPr>
          <w:spacing w:val="-11"/>
        </w:rPr>
        <w:t> </w:t>
      </w:r>
      <w:r>
        <w:rPr/>
        <w:t>the</w:t>
      </w:r>
      <w:r>
        <w:rPr>
          <w:spacing w:val="-11"/>
        </w:rPr>
        <w:t> </w:t>
      </w:r>
      <w:r>
        <w:rPr/>
        <w:t>2015 </w:t>
      </w:r>
      <w:r>
        <w:rPr>
          <w:w w:val="95"/>
        </w:rPr>
        <w:t>update assessment. The one notable difference is the estimates of spawning biomass between the</w:t>
      </w:r>
      <w:r>
        <w:rPr>
          <w:spacing w:val="-11"/>
          <w:w w:val="95"/>
        </w:rPr>
        <w:t> </w:t>
      </w:r>
      <w:r>
        <w:rPr>
          <w:w w:val="95"/>
        </w:rPr>
        <w:t>1950s</w:t>
      </w:r>
      <w:r>
        <w:rPr>
          <w:spacing w:val="-11"/>
          <w:w w:val="95"/>
        </w:rPr>
        <w:t> </w:t>
      </w:r>
      <w:r>
        <w:rPr>
          <w:w w:val="95"/>
        </w:rPr>
        <w:t>and</w:t>
      </w:r>
      <w:r>
        <w:rPr>
          <w:spacing w:val="-11"/>
          <w:w w:val="95"/>
        </w:rPr>
        <w:t> </w:t>
      </w:r>
      <w:r>
        <w:rPr>
          <w:w w:val="95"/>
        </w:rPr>
        <w:t>1970s.</w:t>
      </w:r>
      <w:r>
        <w:rPr>
          <w:spacing w:val="7"/>
          <w:w w:val="95"/>
        </w:rPr>
        <w:t> </w:t>
      </w:r>
      <w:r>
        <w:rPr>
          <w:w w:val="95"/>
        </w:rPr>
        <w:t>This</w:t>
      </w:r>
      <w:r>
        <w:rPr>
          <w:spacing w:val="-11"/>
          <w:w w:val="95"/>
        </w:rPr>
        <w:t> </w:t>
      </w:r>
      <w:r>
        <w:rPr>
          <w:w w:val="95"/>
        </w:rPr>
        <w:t>update</w:t>
      </w:r>
      <w:r>
        <w:rPr>
          <w:spacing w:val="-11"/>
          <w:w w:val="95"/>
        </w:rPr>
        <w:t> </w:t>
      </w:r>
      <w:r>
        <w:rPr>
          <w:w w:val="95"/>
        </w:rPr>
        <w:t>assessment</w:t>
      </w:r>
      <w:r>
        <w:rPr>
          <w:spacing w:val="-11"/>
          <w:w w:val="95"/>
        </w:rPr>
        <w:t> </w:t>
      </w:r>
      <w:r>
        <w:rPr>
          <w:w w:val="95"/>
        </w:rPr>
        <w:t>estimates</w:t>
      </w:r>
      <w:r>
        <w:rPr>
          <w:spacing w:val="-11"/>
          <w:w w:val="95"/>
        </w:rPr>
        <w:t> </w:t>
      </w:r>
      <w:r>
        <w:rPr>
          <w:w w:val="95"/>
        </w:rPr>
        <w:t>marginally</w:t>
      </w:r>
      <w:r>
        <w:rPr>
          <w:spacing w:val="-11"/>
          <w:w w:val="95"/>
        </w:rPr>
        <w:t> </w:t>
      </w:r>
      <w:r>
        <w:rPr>
          <w:w w:val="95"/>
        </w:rPr>
        <w:t>larger</w:t>
      </w:r>
      <w:r>
        <w:rPr>
          <w:spacing w:val="-11"/>
          <w:w w:val="95"/>
        </w:rPr>
        <w:t> </w:t>
      </w:r>
      <w:r>
        <w:rPr>
          <w:w w:val="95"/>
        </w:rPr>
        <w:t>spawning</w:t>
      </w:r>
      <w:r>
        <w:rPr>
          <w:spacing w:val="-11"/>
          <w:w w:val="95"/>
        </w:rPr>
        <w:t> </w:t>
      </w:r>
      <w:r>
        <w:rPr>
          <w:w w:val="95"/>
        </w:rPr>
        <w:t>biomasses </w:t>
      </w:r>
      <w:r>
        <w:rPr/>
        <w:t>during this period relative to the 2015 estimate. The source of this change </w:t>
      </w:r>
      <w:r>
        <w:rPr>
          <w:spacing w:val="-3"/>
        </w:rPr>
        <w:t>was </w:t>
      </w:r>
      <w:r>
        <w:rPr/>
        <w:t>due to </w:t>
      </w:r>
      <w:r>
        <w:rPr>
          <w:spacing w:val="-5"/>
        </w:rPr>
        <w:t>two </w:t>
      </w:r>
      <w:r>
        <w:rPr>
          <w:w w:val="95"/>
        </w:rPr>
        <w:t>changes; 1) the </w:t>
      </w:r>
      <w:r>
        <w:rPr>
          <w:spacing w:val="-3"/>
          <w:w w:val="95"/>
        </w:rPr>
        <w:t>removal </w:t>
      </w:r>
      <w:r>
        <w:rPr>
          <w:w w:val="95"/>
        </w:rPr>
        <w:t>of non-random samples from Oregon from the commercial biological data</w:t>
      </w:r>
      <w:r>
        <w:rPr>
          <w:spacing w:val="-8"/>
          <w:w w:val="95"/>
        </w:rPr>
        <w:t> </w:t>
      </w:r>
      <w:r>
        <w:rPr>
          <w:w w:val="95"/>
        </w:rPr>
        <w:t>contained</w:t>
      </w:r>
      <w:r>
        <w:rPr>
          <w:spacing w:val="-8"/>
          <w:w w:val="95"/>
        </w:rPr>
        <w:t> </w:t>
      </w:r>
      <w:r>
        <w:rPr>
          <w:w w:val="95"/>
        </w:rPr>
        <w:t>in</w:t>
      </w:r>
      <w:r>
        <w:rPr>
          <w:spacing w:val="-8"/>
          <w:w w:val="95"/>
        </w:rPr>
        <w:t> </w:t>
      </w:r>
      <w:r>
        <w:rPr>
          <w:w w:val="95"/>
        </w:rPr>
        <w:t>PacFIN</w:t>
      </w:r>
      <w:r>
        <w:rPr>
          <w:spacing w:val="-8"/>
          <w:w w:val="95"/>
        </w:rPr>
        <w:t> </w:t>
      </w:r>
      <w:r>
        <w:rPr>
          <w:w w:val="95"/>
        </w:rPr>
        <w:t>(see</w:t>
      </w:r>
      <w:r>
        <w:rPr>
          <w:spacing w:val="-8"/>
          <w:w w:val="95"/>
        </w:rPr>
        <w:t> </w:t>
      </w:r>
      <w:r>
        <w:rPr>
          <w:w w:val="95"/>
        </w:rPr>
        <w:t>Section</w:t>
      </w:r>
      <w:r>
        <w:rPr>
          <w:spacing w:val="-8"/>
          <w:w w:val="95"/>
        </w:rPr>
        <w:t> </w:t>
      </w:r>
      <w:hyperlink w:history="true" w:anchor="_bookmark43">
        <w:r>
          <w:rPr>
            <w:color w:val="0000FF"/>
            <w:w w:val="95"/>
          </w:rPr>
          <w:t>2.2.5</w:t>
        </w:r>
        <w:r>
          <w:rPr>
            <w:color w:val="0000FF"/>
            <w:spacing w:val="-8"/>
            <w:w w:val="95"/>
          </w:rPr>
          <w:t> </w:t>
        </w:r>
      </w:hyperlink>
      <w:r>
        <w:rPr>
          <w:w w:val="95"/>
        </w:rPr>
        <w:t>for</w:t>
      </w:r>
      <w:r>
        <w:rPr>
          <w:spacing w:val="-8"/>
          <w:w w:val="95"/>
        </w:rPr>
        <w:t> </w:t>
      </w:r>
      <w:r>
        <w:rPr>
          <w:w w:val="95"/>
        </w:rPr>
        <w:t>additional</w:t>
      </w:r>
      <w:r>
        <w:rPr>
          <w:spacing w:val="-8"/>
          <w:w w:val="95"/>
        </w:rPr>
        <w:t> </w:t>
      </w:r>
      <w:r>
        <w:rPr>
          <w:w w:val="95"/>
        </w:rPr>
        <w:t>information),</w:t>
      </w:r>
      <w:r>
        <w:rPr>
          <w:spacing w:val="-6"/>
          <w:w w:val="95"/>
        </w:rPr>
        <w:t> </w:t>
      </w:r>
      <w:r>
        <w:rPr>
          <w:w w:val="95"/>
        </w:rPr>
        <w:t>and</w:t>
      </w:r>
      <w:r>
        <w:rPr>
          <w:spacing w:val="-8"/>
          <w:w w:val="95"/>
        </w:rPr>
        <w:t> </w:t>
      </w:r>
      <w:r>
        <w:rPr>
          <w:w w:val="95"/>
        </w:rPr>
        <w:t>2)</w:t>
      </w:r>
      <w:r>
        <w:rPr>
          <w:spacing w:val="-8"/>
          <w:w w:val="95"/>
        </w:rPr>
        <w:t> </w:t>
      </w:r>
      <w:r>
        <w:rPr>
          <w:w w:val="95"/>
        </w:rPr>
        <w:t>improvements </w:t>
      </w:r>
      <w:r>
        <w:rPr/>
        <w:t>in</w:t>
      </w:r>
      <w:r>
        <w:rPr>
          <w:spacing w:val="15"/>
        </w:rPr>
        <w:t> </w:t>
      </w:r>
      <w:r>
        <w:rPr/>
        <w:t>the</w:t>
      </w:r>
      <w:r>
        <w:rPr>
          <w:spacing w:val="15"/>
        </w:rPr>
        <w:t> </w:t>
      </w:r>
      <w:r>
        <w:rPr/>
        <w:t>processing</w:t>
      </w:r>
      <w:r>
        <w:rPr>
          <w:spacing w:val="15"/>
        </w:rPr>
        <w:t> </w:t>
      </w:r>
      <w:r>
        <w:rPr/>
        <w:t>and</w:t>
      </w:r>
      <w:r>
        <w:rPr>
          <w:spacing w:val="15"/>
        </w:rPr>
        <w:t> </w:t>
      </w:r>
      <w:r>
        <w:rPr/>
        <w:t>expansion</w:t>
      </w:r>
      <w:r>
        <w:rPr>
          <w:spacing w:val="15"/>
        </w:rPr>
        <w:t> </w:t>
      </w:r>
      <w:r>
        <w:rPr/>
        <w:t>of</w:t>
      </w:r>
      <w:r>
        <w:rPr>
          <w:spacing w:val="15"/>
        </w:rPr>
        <w:t> </w:t>
      </w:r>
      <w:r>
        <w:rPr/>
        <w:t>PacFIN</w:t>
      </w:r>
      <w:r>
        <w:rPr>
          <w:spacing w:val="15"/>
        </w:rPr>
        <w:t> </w:t>
      </w:r>
      <w:r>
        <w:rPr/>
        <w:t>data.</w:t>
      </w:r>
    </w:p>
    <w:p>
      <w:pPr>
        <w:pStyle w:val="BodyText"/>
      </w:pPr>
    </w:p>
    <w:p>
      <w:pPr>
        <w:pStyle w:val="BodyText"/>
        <w:spacing w:before="3"/>
        <w:rPr>
          <w:sz w:val="30"/>
        </w:rPr>
      </w:pPr>
    </w:p>
    <w:p>
      <w:pPr>
        <w:pStyle w:val="Heading3"/>
        <w:numPr>
          <w:ilvl w:val="2"/>
          <w:numId w:val="12"/>
        </w:numPr>
        <w:tabs>
          <w:tab w:pos="982" w:val="left" w:leader="none"/>
        </w:tabs>
        <w:spacing w:line="240" w:lineRule="auto" w:before="0" w:after="0"/>
        <w:ind w:left="981" w:right="0" w:hanging="821"/>
        <w:jc w:val="both"/>
      </w:pPr>
      <w:bookmarkStart w:name="Historical Analysis" w:id="167"/>
      <w:bookmarkEnd w:id="167"/>
      <w:r>
        <w:rPr>
          <w:b w:val="0"/>
        </w:rPr>
      </w:r>
      <w:bookmarkStart w:name="_bookmark70" w:id="168"/>
      <w:bookmarkEnd w:id="168"/>
      <w:r>
        <w:rPr>
          <w:b w:val="0"/>
        </w:rPr>
      </w:r>
      <w:bookmarkStart w:name="_bookmark70" w:id="169"/>
      <w:bookmarkEnd w:id="169"/>
      <w:r>
        <w:rPr/>
        <w:t>Historical</w:t>
      </w:r>
      <w:r>
        <w:rPr>
          <w:spacing w:val="25"/>
        </w:rPr>
        <w:t> </w:t>
      </w:r>
      <w:r>
        <w:rPr/>
        <w:t>Analysis</w:t>
      </w:r>
    </w:p>
    <w:p>
      <w:pPr>
        <w:pStyle w:val="BodyText"/>
        <w:rPr>
          <w:b/>
        </w:rPr>
      </w:pPr>
    </w:p>
    <w:p>
      <w:pPr>
        <w:pStyle w:val="BodyText"/>
        <w:spacing w:before="182"/>
        <w:ind w:left="151"/>
        <w:jc w:val="both"/>
      </w:pPr>
      <w:r>
        <w:rPr/>
        <w:t>The</w:t>
      </w:r>
      <w:r>
        <w:rPr>
          <w:spacing w:val="-27"/>
        </w:rPr>
        <w:t> </w:t>
      </w:r>
      <w:r>
        <w:rPr/>
        <w:t>estimated</w:t>
      </w:r>
      <w:r>
        <w:rPr>
          <w:spacing w:val="-27"/>
        </w:rPr>
        <w:t> </w:t>
      </w:r>
      <w:r>
        <w:rPr/>
        <w:t>summary</w:t>
      </w:r>
      <w:r>
        <w:rPr>
          <w:spacing w:val="-27"/>
        </w:rPr>
        <w:t> </w:t>
      </w:r>
      <w:r>
        <w:rPr/>
        <w:t>biomass</w:t>
      </w:r>
      <w:r>
        <w:rPr>
          <w:spacing w:val="-27"/>
        </w:rPr>
        <w:t> </w:t>
      </w:r>
      <w:r>
        <w:rPr/>
        <w:t>from</w:t>
      </w:r>
      <w:r>
        <w:rPr>
          <w:spacing w:val="-27"/>
        </w:rPr>
        <w:t> </w:t>
      </w:r>
      <w:r>
        <w:rPr/>
        <w:t>previous</w:t>
      </w:r>
      <w:r>
        <w:rPr>
          <w:spacing w:val="-27"/>
        </w:rPr>
        <w:t> </w:t>
      </w:r>
      <w:r>
        <w:rPr/>
        <w:t>assessments</w:t>
      </w:r>
      <w:r>
        <w:rPr>
          <w:spacing w:val="-27"/>
        </w:rPr>
        <w:t> </w:t>
      </w:r>
      <w:r>
        <w:rPr/>
        <w:t>since</w:t>
      </w:r>
      <w:r>
        <w:rPr>
          <w:spacing w:val="-27"/>
        </w:rPr>
        <w:t> </w:t>
      </w:r>
      <w:r>
        <w:rPr/>
        <w:t>2005</w:t>
      </w:r>
      <w:r>
        <w:rPr>
          <w:spacing w:val="-27"/>
        </w:rPr>
        <w:t> </w:t>
      </w:r>
      <w:r>
        <w:rPr/>
        <w:t>are</w:t>
      </w:r>
      <w:r>
        <w:rPr>
          <w:spacing w:val="-27"/>
        </w:rPr>
        <w:t> </w:t>
      </w:r>
      <w:r>
        <w:rPr/>
        <w:t>shown</w:t>
      </w:r>
      <w:r>
        <w:rPr>
          <w:spacing w:val="-27"/>
        </w:rPr>
        <w:t> </w:t>
      </w:r>
      <w:r>
        <w:rPr/>
        <w:t>in</w:t>
      </w:r>
      <w:r>
        <w:rPr>
          <w:spacing w:val="-27"/>
        </w:rPr>
        <w:t> </w:t>
      </w:r>
      <w:r>
        <w:rPr/>
        <w:t>Figure</w:t>
      </w:r>
    </w:p>
    <w:p>
      <w:pPr>
        <w:pStyle w:val="BodyText"/>
        <w:spacing w:line="254" w:lineRule="auto" w:before="16"/>
        <w:ind w:left="160" w:right="159" w:hanging="12"/>
        <w:jc w:val="both"/>
      </w:pPr>
      <w:hyperlink w:history="true" w:anchor="_bookmark252">
        <w:r>
          <w:rPr>
            <w:color w:val="0000FF"/>
            <w:w w:val="95"/>
          </w:rPr>
          <w:t>107</w:t>
        </w:r>
      </w:hyperlink>
      <w:r>
        <w:rPr>
          <w:w w:val="95"/>
        </w:rPr>
        <w:t>.</w:t>
      </w:r>
      <w:r>
        <w:rPr>
          <w:spacing w:val="11"/>
          <w:w w:val="95"/>
        </w:rPr>
        <w:t> </w:t>
      </w:r>
      <w:r>
        <w:rPr>
          <w:w w:val="95"/>
        </w:rPr>
        <w:t>The</w:t>
      </w:r>
      <w:r>
        <w:rPr>
          <w:spacing w:val="-9"/>
          <w:w w:val="95"/>
        </w:rPr>
        <w:t> </w:t>
      </w:r>
      <w:r>
        <w:rPr>
          <w:w w:val="95"/>
        </w:rPr>
        <w:t>current</w:t>
      </w:r>
      <w:r>
        <w:rPr>
          <w:spacing w:val="-9"/>
          <w:w w:val="95"/>
        </w:rPr>
        <w:t> </w:t>
      </w:r>
      <w:r>
        <w:rPr>
          <w:w w:val="95"/>
        </w:rPr>
        <w:t>assessment</w:t>
      </w:r>
      <w:r>
        <w:rPr>
          <w:spacing w:val="-9"/>
          <w:w w:val="95"/>
        </w:rPr>
        <w:t> </w:t>
      </w:r>
      <w:r>
        <w:rPr>
          <w:w w:val="95"/>
        </w:rPr>
        <w:t>estimated</w:t>
      </w:r>
      <w:r>
        <w:rPr>
          <w:spacing w:val="-9"/>
          <w:w w:val="95"/>
        </w:rPr>
        <w:t> </w:t>
      </w:r>
      <w:r>
        <w:rPr>
          <w:w w:val="95"/>
        </w:rPr>
        <w:t>a</w:t>
      </w:r>
      <w:r>
        <w:rPr>
          <w:spacing w:val="-9"/>
          <w:w w:val="95"/>
        </w:rPr>
        <w:t> </w:t>
      </w:r>
      <w:r>
        <w:rPr>
          <w:w w:val="95"/>
        </w:rPr>
        <w:t>slight</w:t>
      </w:r>
      <w:r>
        <w:rPr>
          <w:spacing w:val="-9"/>
          <w:w w:val="95"/>
        </w:rPr>
        <w:t> </w:t>
      </w:r>
      <w:r>
        <w:rPr>
          <w:w w:val="95"/>
        </w:rPr>
        <w:t>increase</w:t>
      </w:r>
      <w:r>
        <w:rPr>
          <w:spacing w:val="-9"/>
          <w:w w:val="95"/>
        </w:rPr>
        <w:t> </w:t>
      </w:r>
      <w:r>
        <w:rPr>
          <w:w w:val="95"/>
        </w:rPr>
        <w:t>in</w:t>
      </w:r>
      <w:r>
        <w:rPr>
          <w:spacing w:val="-9"/>
          <w:w w:val="95"/>
        </w:rPr>
        <w:t> </w:t>
      </w:r>
      <w:r>
        <w:rPr>
          <w:w w:val="95"/>
        </w:rPr>
        <w:t>initial</w:t>
      </w:r>
      <w:r>
        <w:rPr>
          <w:spacing w:val="-9"/>
          <w:w w:val="95"/>
        </w:rPr>
        <w:t> </w:t>
      </w:r>
      <w:r>
        <w:rPr>
          <w:w w:val="95"/>
        </w:rPr>
        <w:t>spawning</w:t>
      </w:r>
      <w:r>
        <w:rPr>
          <w:spacing w:val="-9"/>
          <w:w w:val="95"/>
        </w:rPr>
        <w:t> </w:t>
      </w:r>
      <w:r>
        <w:rPr>
          <w:w w:val="95"/>
        </w:rPr>
        <w:t>biomass</w:t>
      </w:r>
      <w:r>
        <w:rPr>
          <w:spacing w:val="-9"/>
          <w:w w:val="95"/>
        </w:rPr>
        <w:t> </w:t>
      </w:r>
      <w:r>
        <w:rPr>
          <w:w w:val="95"/>
        </w:rPr>
        <w:t>compared </w:t>
      </w:r>
      <w:r>
        <w:rPr/>
        <w:t>to previous</w:t>
      </w:r>
      <w:r>
        <w:rPr>
          <w:spacing w:val="-22"/>
        </w:rPr>
        <w:t> </w:t>
      </w:r>
      <w:r>
        <w:rPr/>
        <w:t>assessments.</w:t>
      </w:r>
    </w:p>
    <w:p>
      <w:pPr>
        <w:pStyle w:val="BodyText"/>
      </w:pPr>
    </w:p>
    <w:p>
      <w:pPr>
        <w:pStyle w:val="BodyText"/>
        <w:spacing w:before="4"/>
        <w:rPr>
          <w:sz w:val="30"/>
        </w:rPr>
      </w:pPr>
    </w:p>
    <w:p>
      <w:pPr>
        <w:pStyle w:val="Heading3"/>
        <w:numPr>
          <w:ilvl w:val="2"/>
          <w:numId w:val="12"/>
        </w:numPr>
        <w:tabs>
          <w:tab w:pos="982" w:val="left" w:leader="none"/>
        </w:tabs>
        <w:spacing w:line="240" w:lineRule="auto" w:before="0" w:after="0"/>
        <w:ind w:left="981" w:right="0" w:hanging="821"/>
        <w:jc w:val="both"/>
      </w:pPr>
      <w:bookmarkStart w:name="Likelihood Profiles" w:id="170"/>
      <w:bookmarkEnd w:id="170"/>
      <w:r>
        <w:rPr>
          <w:b w:val="0"/>
        </w:rPr>
      </w:r>
      <w:bookmarkStart w:name="_bookmark71" w:id="171"/>
      <w:bookmarkEnd w:id="171"/>
      <w:r>
        <w:rPr>
          <w:b w:val="0"/>
        </w:rPr>
      </w:r>
      <w:bookmarkStart w:name="_bookmark71" w:id="172"/>
      <w:bookmarkEnd w:id="172"/>
      <w:r>
        <w:rPr/>
        <w:t>Li</w:t>
      </w:r>
      <w:r>
        <w:rPr/>
        <w:t>kelihood</w:t>
      </w:r>
      <w:r>
        <w:rPr>
          <w:spacing w:val="25"/>
        </w:rPr>
        <w:t> </w:t>
      </w:r>
      <w:r>
        <w:rPr/>
        <w:t>Profiles</w:t>
      </w:r>
    </w:p>
    <w:p>
      <w:pPr>
        <w:pStyle w:val="BodyText"/>
        <w:rPr>
          <w:b/>
        </w:rPr>
      </w:pPr>
    </w:p>
    <w:p>
      <w:pPr>
        <w:pStyle w:val="BodyText"/>
        <w:spacing w:line="254" w:lineRule="auto" w:before="177"/>
        <w:ind w:left="160" w:right="159"/>
        <w:jc w:val="both"/>
      </w:pPr>
      <w:r>
        <w:rPr/>
        <w:t>Likelihood</w:t>
      </w:r>
      <w:r>
        <w:rPr>
          <w:spacing w:val="-8"/>
        </w:rPr>
        <w:t> </w:t>
      </w:r>
      <w:r>
        <w:rPr/>
        <w:t>profiles</w:t>
      </w:r>
      <w:r>
        <w:rPr>
          <w:spacing w:val="-8"/>
        </w:rPr>
        <w:t> </w:t>
      </w:r>
      <w:r>
        <w:rPr/>
        <w:t>were</w:t>
      </w:r>
      <w:r>
        <w:rPr>
          <w:spacing w:val="-8"/>
        </w:rPr>
        <w:t> </w:t>
      </w:r>
      <w:r>
        <w:rPr/>
        <w:t>conducted</w:t>
      </w:r>
      <w:r>
        <w:rPr>
          <w:spacing w:val="-8"/>
        </w:rPr>
        <w:t> </w:t>
      </w:r>
      <w:r>
        <w:rPr/>
        <w:t>for</w:t>
      </w:r>
      <w:r>
        <w:rPr>
          <w:spacing w:val="-7"/>
        </w:rPr>
        <w:t> </w:t>
      </w:r>
      <w:r>
        <w:rPr>
          <w:rFonts w:ascii="Times New Roman" w:eastAsia="Times New Roman"/>
          <w:i/>
          <w:spacing w:val="1"/>
        </w:rPr>
        <w:t>𝑅</w:t>
      </w:r>
      <w:r>
        <w:rPr>
          <w:rFonts w:ascii="Times New Roman" w:eastAsia="Times New Roman"/>
          <w:spacing w:val="1"/>
          <w:vertAlign w:val="subscript"/>
        </w:rPr>
        <w:t>0</w:t>
      </w:r>
      <w:r>
        <w:rPr>
          <w:spacing w:val="1"/>
          <w:vertAlign w:val="baseline"/>
        </w:rPr>
        <w:t>,</w:t>
      </w:r>
      <w:r>
        <w:rPr>
          <w:spacing w:val="-7"/>
          <w:vertAlign w:val="baseline"/>
        </w:rPr>
        <w:t> </w:t>
      </w:r>
      <w:r>
        <w:rPr>
          <w:vertAlign w:val="baseline"/>
        </w:rPr>
        <w:t>steepness,</w:t>
      </w:r>
      <w:r>
        <w:rPr>
          <w:spacing w:val="-7"/>
          <w:vertAlign w:val="baseline"/>
        </w:rPr>
        <w:t> </w:t>
      </w:r>
      <w:r>
        <w:rPr>
          <w:vertAlign w:val="baseline"/>
        </w:rPr>
        <w:t>and</w:t>
      </w:r>
      <w:r>
        <w:rPr>
          <w:spacing w:val="-8"/>
          <w:vertAlign w:val="baseline"/>
        </w:rPr>
        <w:t> </w:t>
      </w:r>
      <w:r>
        <w:rPr>
          <w:vertAlign w:val="baseline"/>
        </w:rPr>
        <w:t>female</w:t>
      </w:r>
      <w:r>
        <w:rPr>
          <w:spacing w:val="-8"/>
          <w:vertAlign w:val="baseline"/>
        </w:rPr>
        <w:t> </w:t>
      </w:r>
      <w:r>
        <w:rPr>
          <w:vertAlign w:val="baseline"/>
        </w:rPr>
        <w:t>natural</w:t>
      </w:r>
      <w:r>
        <w:rPr>
          <w:spacing w:val="-8"/>
          <w:vertAlign w:val="baseline"/>
        </w:rPr>
        <w:t> </w:t>
      </w:r>
      <w:r>
        <w:rPr>
          <w:vertAlign w:val="baseline"/>
        </w:rPr>
        <w:t>mortality</w:t>
      </w:r>
      <w:r>
        <w:rPr>
          <w:spacing w:val="-8"/>
          <w:vertAlign w:val="baseline"/>
        </w:rPr>
        <w:t> </w:t>
      </w:r>
      <w:r>
        <w:rPr>
          <w:spacing w:val="-3"/>
          <w:vertAlign w:val="baseline"/>
        </w:rPr>
        <w:t>values </w:t>
      </w:r>
      <w:r>
        <w:rPr>
          <w:w w:val="95"/>
          <w:vertAlign w:val="baseline"/>
        </w:rPr>
        <w:t>separately. These likelihood profiles were conducted </w:t>
      </w:r>
      <w:r>
        <w:rPr>
          <w:spacing w:val="-4"/>
          <w:w w:val="95"/>
          <w:vertAlign w:val="baseline"/>
        </w:rPr>
        <w:t>by </w:t>
      </w:r>
      <w:r>
        <w:rPr>
          <w:w w:val="95"/>
          <w:vertAlign w:val="baseline"/>
        </w:rPr>
        <w:t>fixing the parameter at specific</w:t>
      </w:r>
      <w:r>
        <w:rPr>
          <w:spacing w:val="-26"/>
          <w:w w:val="95"/>
          <w:vertAlign w:val="baseline"/>
        </w:rPr>
        <w:t> </w:t>
      </w:r>
      <w:r>
        <w:rPr>
          <w:spacing w:val="-3"/>
          <w:w w:val="95"/>
          <w:vertAlign w:val="baseline"/>
        </w:rPr>
        <w:t>values </w:t>
      </w:r>
      <w:r>
        <w:rPr>
          <w:vertAlign w:val="baseline"/>
        </w:rPr>
        <w:t>and estimated the remaining parameters based on the fixed parameter</w:t>
      </w:r>
      <w:r>
        <w:rPr>
          <w:spacing w:val="46"/>
          <w:vertAlign w:val="baseline"/>
        </w:rPr>
        <w:t> </w:t>
      </w:r>
      <w:r>
        <w:rPr>
          <w:spacing w:val="-3"/>
          <w:vertAlign w:val="baseline"/>
        </w:rPr>
        <w:t>value.</w:t>
      </w:r>
    </w:p>
    <w:p>
      <w:pPr>
        <w:pStyle w:val="BodyText"/>
        <w:spacing w:before="10"/>
      </w:pPr>
    </w:p>
    <w:p>
      <w:pPr>
        <w:pStyle w:val="BodyText"/>
        <w:spacing w:line="254" w:lineRule="auto" w:before="1"/>
        <w:ind w:left="151" w:right="112" w:firstLine="8"/>
        <w:jc w:val="both"/>
      </w:pPr>
      <w:r>
        <w:rPr>
          <w:spacing w:val="-7"/>
          <w:w w:val="95"/>
        </w:rPr>
        <w:t>For </w:t>
      </w:r>
      <w:r>
        <w:rPr>
          <w:w w:val="95"/>
        </w:rPr>
        <w:t>steepness, the negative log-likelihood supported </w:t>
      </w:r>
      <w:r>
        <w:rPr>
          <w:spacing w:val="-3"/>
          <w:w w:val="95"/>
        </w:rPr>
        <w:t>values </w:t>
      </w:r>
      <w:r>
        <w:rPr>
          <w:w w:val="95"/>
        </w:rPr>
        <w:t>between 0.70 - 0.95 (Figure </w:t>
      </w:r>
      <w:hyperlink w:history="true" w:anchor="_bookmark253">
        <w:r>
          <w:rPr>
            <w:color w:val="0000FF"/>
            <w:w w:val="95"/>
          </w:rPr>
          <w:t>108</w:t>
        </w:r>
      </w:hyperlink>
      <w:r>
        <w:rPr>
          <w:w w:val="95"/>
        </w:rPr>
        <w:t>). </w:t>
      </w:r>
      <w:r>
        <w:rPr/>
        <w:t>Likelihood components </w:t>
      </w:r>
      <w:r>
        <w:rPr>
          <w:spacing w:val="-4"/>
        </w:rPr>
        <w:t>by </w:t>
      </w:r>
      <w:r>
        <w:rPr/>
        <w:t>data source show that the age data (primarily the Northern fleets)</w:t>
      </w:r>
      <w:r>
        <w:rPr>
          <w:spacing w:val="-11"/>
        </w:rPr>
        <w:t> </w:t>
      </w:r>
      <w:r>
        <w:rPr/>
        <w:t>support</w:t>
      </w:r>
      <w:r>
        <w:rPr>
          <w:spacing w:val="-11"/>
        </w:rPr>
        <w:t> </w:t>
      </w:r>
      <w:r>
        <w:rPr/>
        <w:t>a</w:t>
      </w:r>
      <w:r>
        <w:rPr>
          <w:spacing w:val="-11"/>
        </w:rPr>
        <w:t> </w:t>
      </w:r>
      <w:r>
        <w:rPr/>
        <w:t>higher</w:t>
      </w:r>
      <w:r>
        <w:rPr>
          <w:spacing w:val="-11"/>
        </w:rPr>
        <w:t> </w:t>
      </w:r>
      <w:r>
        <w:rPr/>
        <w:t>steepness</w:t>
      </w:r>
      <w:r>
        <w:rPr>
          <w:spacing w:val="-11"/>
        </w:rPr>
        <w:t> </w:t>
      </w:r>
      <w:r>
        <w:rPr>
          <w:spacing w:val="-3"/>
        </w:rPr>
        <w:t>value</w:t>
      </w:r>
      <w:r>
        <w:rPr>
          <w:spacing w:val="-11"/>
        </w:rPr>
        <w:t> </w:t>
      </w:r>
      <w:r>
        <w:rPr/>
        <w:t>while</w:t>
      </w:r>
      <w:r>
        <w:rPr>
          <w:spacing w:val="-11"/>
        </w:rPr>
        <w:t> </w:t>
      </w:r>
      <w:r>
        <w:rPr/>
        <w:t>the</w:t>
      </w:r>
      <w:r>
        <w:rPr>
          <w:spacing w:val="-11"/>
        </w:rPr>
        <w:t> </w:t>
      </w:r>
      <w:r>
        <w:rPr/>
        <w:t>length</w:t>
      </w:r>
      <w:r>
        <w:rPr>
          <w:spacing w:val="-11"/>
        </w:rPr>
        <w:t> </w:t>
      </w:r>
      <w:r>
        <w:rPr/>
        <w:t>data</w:t>
      </w:r>
      <w:r>
        <w:rPr>
          <w:spacing w:val="-11"/>
        </w:rPr>
        <w:t> </w:t>
      </w:r>
      <w:r>
        <w:rPr/>
        <w:t>from</w:t>
      </w:r>
      <w:r>
        <w:rPr>
          <w:spacing w:val="-11"/>
        </w:rPr>
        <w:t> </w:t>
      </w:r>
      <w:r>
        <w:rPr/>
        <w:t>the</w:t>
      </w:r>
      <w:r>
        <w:rPr>
          <w:spacing w:val="-11"/>
        </w:rPr>
        <w:t> </w:t>
      </w:r>
      <w:r>
        <w:rPr/>
        <w:t>NWFSC</w:t>
      </w:r>
      <w:r>
        <w:rPr>
          <w:spacing w:val="-11"/>
        </w:rPr>
        <w:t> </w:t>
      </w:r>
      <w:r>
        <w:rPr>
          <w:spacing w:val="-5"/>
        </w:rPr>
        <w:t>West</w:t>
      </w:r>
      <w:r>
        <w:rPr>
          <w:spacing w:val="-11"/>
        </w:rPr>
        <w:t> </w:t>
      </w:r>
      <w:r>
        <w:rPr/>
        <w:t>Coast Groundfish</w:t>
      </w:r>
      <w:r>
        <w:rPr>
          <w:spacing w:val="-14"/>
        </w:rPr>
        <w:t> </w:t>
      </w:r>
      <w:r>
        <w:rPr/>
        <w:t>Bottom</w:t>
      </w:r>
      <w:r>
        <w:rPr>
          <w:spacing w:val="-14"/>
        </w:rPr>
        <w:t> </w:t>
      </w:r>
      <w:r>
        <w:rPr>
          <w:spacing w:val="-6"/>
        </w:rPr>
        <w:t>Trawl</w:t>
      </w:r>
      <w:r>
        <w:rPr>
          <w:spacing w:val="-14"/>
        </w:rPr>
        <w:t> </w:t>
      </w:r>
      <w:r>
        <w:rPr/>
        <w:t>Survey</w:t>
      </w:r>
      <w:r>
        <w:rPr>
          <w:spacing w:val="-14"/>
        </w:rPr>
        <w:t> </w:t>
      </w:r>
      <w:r>
        <w:rPr/>
        <w:t>support</w:t>
      </w:r>
      <w:r>
        <w:rPr>
          <w:spacing w:val="-14"/>
        </w:rPr>
        <w:t> </w:t>
      </w:r>
      <w:r>
        <w:rPr>
          <w:spacing w:val="-3"/>
        </w:rPr>
        <w:t>lower</w:t>
      </w:r>
      <w:r>
        <w:rPr>
          <w:spacing w:val="-14"/>
        </w:rPr>
        <w:t> </w:t>
      </w:r>
      <w:r>
        <w:rPr/>
        <w:t>values.</w:t>
      </w:r>
      <w:r>
        <w:rPr>
          <w:spacing w:val="0"/>
        </w:rPr>
        <w:t> </w:t>
      </w:r>
      <w:r>
        <w:rPr/>
        <w:t>The</w:t>
      </w:r>
      <w:r>
        <w:rPr>
          <w:spacing w:val="-14"/>
        </w:rPr>
        <w:t> </w:t>
      </w:r>
      <w:r>
        <w:rPr/>
        <w:t>surveys</w:t>
      </w:r>
      <w:r>
        <w:rPr>
          <w:spacing w:val="-14"/>
        </w:rPr>
        <w:t> </w:t>
      </w:r>
      <w:r>
        <w:rPr/>
        <w:t>generally</w:t>
      </w:r>
      <w:r>
        <w:rPr>
          <w:spacing w:val="-14"/>
        </w:rPr>
        <w:t> </w:t>
      </w:r>
      <w:r>
        <w:rPr/>
        <w:t>provide</w:t>
      </w:r>
      <w:r>
        <w:rPr>
          <w:spacing w:val="-14"/>
        </w:rPr>
        <w:t> </w:t>
      </w:r>
      <w:r>
        <w:rPr/>
        <w:t>very little information concerning steepness. The relative spawning biomass for petrale sole diverges</w:t>
      </w:r>
      <w:r>
        <w:rPr>
          <w:spacing w:val="-24"/>
        </w:rPr>
        <w:t> </w:t>
      </w:r>
      <w:r>
        <w:rPr/>
        <w:t>most</w:t>
      </w:r>
      <w:r>
        <w:rPr>
          <w:spacing w:val="-24"/>
        </w:rPr>
        <w:t> </w:t>
      </w:r>
      <w:r>
        <w:rPr/>
        <w:t>during</w:t>
      </w:r>
      <w:r>
        <w:rPr>
          <w:spacing w:val="-24"/>
        </w:rPr>
        <w:t> </w:t>
      </w:r>
      <w:r>
        <w:rPr/>
        <w:t>the</w:t>
      </w:r>
      <w:r>
        <w:rPr>
          <w:spacing w:val="-24"/>
        </w:rPr>
        <w:t> </w:t>
      </w:r>
      <w:r>
        <w:rPr/>
        <w:t>middle</w:t>
      </w:r>
      <w:r>
        <w:rPr>
          <w:spacing w:val="-24"/>
        </w:rPr>
        <w:t> </w:t>
      </w:r>
      <w:r>
        <w:rPr/>
        <w:t>of</w:t>
      </w:r>
      <w:r>
        <w:rPr>
          <w:spacing w:val="-24"/>
        </w:rPr>
        <w:t> </w:t>
      </w:r>
      <w:r>
        <w:rPr/>
        <w:t>the</w:t>
      </w:r>
      <w:r>
        <w:rPr>
          <w:spacing w:val="-24"/>
        </w:rPr>
        <w:t> </w:t>
      </w:r>
      <w:r>
        <w:rPr/>
        <w:t>time</w:t>
      </w:r>
      <w:r>
        <w:rPr>
          <w:spacing w:val="-24"/>
        </w:rPr>
        <w:t> </w:t>
      </w:r>
      <w:r>
        <w:rPr/>
        <w:t>series</w:t>
      </w:r>
      <w:r>
        <w:rPr>
          <w:spacing w:val="-24"/>
        </w:rPr>
        <w:t> </w:t>
      </w:r>
      <w:r>
        <w:rPr/>
        <w:t>based</w:t>
      </w:r>
      <w:r>
        <w:rPr>
          <w:spacing w:val="-24"/>
        </w:rPr>
        <w:t> </w:t>
      </w:r>
      <w:r>
        <w:rPr/>
        <w:t>on</w:t>
      </w:r>
      <w:r>
        <w:rPr>
          <w:spacing w:val="-24"/>
        </w:rPr>
        <w:t> </w:t>
      </w:r>
      <w:r>
        <w:rPr/>
        <w:t>the</w:t>
      </w:r>
      <w:r>
        <w:rPr>
          <w:spacing w:val="-24"/>
        </w:rPr>
        <w:t> </w:t>
      </w:r>
      <w:r>
        <w:rPr/>
        <w:t>assumed</w:t>
      </w:r>
      <w:r>
        <w:rPr>
          <w:spacing w:val="-24"/>
        </w:rPr>
        <w:t> </w:t>
      </w:r>
      <w:r>
        <w:rPr>
          <w:spacing w:val="-3"/>
        </w:rPr>
        <w:t>values</w:t>
      </w:r>
      <w:r>
        <w:rPr>
          <w:spacing w:val="-24"/>
        </w:rPr>
        <w:t> </w:t>
      </w:r>
      <w:r>
        <w:rPr/>
        <w:t>of</w:t>
      </w:r>
      <w:r>
        <w:rPr>
          <w:spacing w:val="-24"/>
        </w:rPr>
        <w:t> </w:t>
      </w:r>
      <w:r>
        <w:rPr/>
        <w:t>steepness with</w:t>
      </w:r>
      <w:r>
        <w:rPr>
          <w:spacing w:val="-6"/>
        </w:rPr>
        <w:t> </w:t>
      </w:r>
      <w:r>
        <w:rPr/>
        <w:t>the</w:t>
      </w:r>
      <w:r>
        <w:rPr>
          <w:spacing w:val="-6"/>
        </w:rPr>
        <w:t> </w:t>
      </w:r>
      <w:r>
        <w:rPr/>
        <w:t>final</w:t>
      </w:r>
      <w:r>
        <w:rPr>
          <w:spacing w:val="-6"/>
        </w:rPr>
        <w:t> </w:t>
      </w:r>
      <w:r>
        <w:rPr/>
        <w:t>status</w:t>
      </w:r>
      <w:r>
        <w:rPr>
          <w:spacing w:val="-6"/>
        </w:rPr>
        <w:t> </w:t>
      </w:r>
      <w:r>
        <w:rPr/>
        <w:t>being</w:t>
      </w:r>
      <w:r>
        <w:rPr>
          <w:spacing w:val="-6"/>
        </w:rPr>
        <w:t> </w:t>
      </w:r>
      <w:r>
        <w:rPr/>
        <w:t>above</w:t>
      </w:r>
      <w:r>
        <w:rPr>
          <w:spacing w:val="-6"/>
        </w:rPr>
        <w:t> </w:t>
      </w:r>
      <w:r>
        <w:rPr/>
        <w:t>the</w:t>
      </w:r>
      <w:r>
        <w:rPr>
          <w:spacing w:val="-6"/>
        </w:rPr>
        <w:t> </w:t>
      </w:r>
      <w:r>
        <w:rPr/>
        <w:t>management</w:t>
      </w:r>
      <w:r>
        <w:rPr>
          <w:spacing w:val="-6"/>
        </w:rPr>
        <w:t> </w:t>
      </w:r>
      <w:r>
        <w:rPr/>
        <w:t>target</w:t>
      </w:r>
      <w:r>
        <w:rPr>
          <w:spacing w:val="-6"/>
        </w:rPr>
        <w:t> </w:t>
      </w:r>
      <w:r>
        <w:rPr/>
        <w:t>biomass</w:t>
      </w:r>
      <w:r>
        <w:rPr>
          <w:spacing w:val="-6"/>
        </w:rPr>
        <w:t> </w:t>
      </w:r>
      <w:r>
        <w:rPr/>
        <w:t>(Figures</w:t>
      </w:r>
      <w:r>
        <w:rPr>
          <w:spacing w:val="-6"/>
        </w:rPr>
        <w:t> </w:t>
      </w:r>
      <w:hyperlink w:history="true" w:anchor="_bookmark254">
        <w:r>
          <w:rPr>
            <w:color w:val="0000FF"/>
          </w:rPr>
          <w:t>109</w:t>
        </w:r>
        <w:r>
          <w:rPr>
            <w:color w:val="0000FF"/>
            <w:spacing w:val="-6"/>
          </w:rPr>
          <w:t> </w:t>
        </w:r>
      </w:hyperlink>
      <w:r>
        <w:rPr/>
        <w:t>and</w:t>
      </w:r>
      <w:r>
        <w:rPr>
          <w:spacing w:val="-6"/>
        </w:rPr>
        <w:t> </w:t>
      </w:r>
      <w:hyperlink w:history="true" w:anchor="_bookmark255">
        <w:r>
          <w:rPr>
            <w:color w:val="0000FF"/>
          </w:rPr>
          <w:t>110</w:t>
        </w:r>
      </w:hyperlink>
      <w:r>
        <w:rPr/>
        <w:t>).</w:t>
      </w:r>
    </w:p>
    <w:p>
      <w:pPr>
        <w:pStyle w:val="BodyText"/>
        <w:spacing w:before="9"/>
      </w:pPr>
    </w:p>
    <w:p>
      <w:pPr>
        <w:pStyle w:val="BodyText"/>
        <w:spacing w:line="254" w:lineRule="auto"/>
        <w:ind w:left="151" w:right="151"/>
        <w:jc w:val="both"/>
      </w:pPr>
      <w:r>
        <w:rPr>
          <w:w w:val="95"/>
        </w:rPr>
        <w:t>The</w:t>
      </w:r>
      <w:r>
        <w:rPr>
          <w:spacing w:val="-10"/>
          <w:w w:val="95"/>
        </w:rPr>
        <w:t> </w:t>
      </w:r>
      <w:r>
        <w:rPr>
          <w:w w:val="95"/>
        </w:rPr>
        <w:t>negative</w:t>
      </w:r>
      <w:r>
        <w:rPr>
          <w:spacing w:val="-10"/>
          <w:w w:val="95"/>
        </w:rPr>
        <w:t> </w:t>
      </w:r>
      <w:r>
        <w:rPr>
          <w:w w:val="95"/>
        </w:rPr>
        <w:t>log-likelihood</w:t>
      </w:r>
      <w:r>
        <w:rPr>
          <w:spacing w:val="-10"/>
          <w:w w:val="95"/>
        </w:rPr>
        <w:t> </w:t>
      </w:r>
      <w:r>
        <w:rPr>
          <w:spacing w:val="-3"/>
          <w:w w:val="95"/>
        </w:rPr>
        <w:t>was</w:t>
      </w:r>
      <w:r>
        <w:rPr>
          <w:spacing w:val="-10"/>
          <w:w w:val="95"/>
        </w:rPr>
        <w:t> </w:t>
      </w:r>
      <w:r>
        <w:rPr>
          <w:w w:val="95"/>
        </w:rPr>
        <w:t>minimized</w:t>
      </w:r>
      <w:r>
        <w:rPr>
          <w:spacing w:val="-10"/>
          <w:w w:val="95"/>
        </w:rPr>
        <w:t> </w:t>
      </w:r>
      <w:r>
        <w:rPr>
          <w:w w:val="95"/>
        </w:rPr>
        <w:t>at</w:t>
      </w:r>
      <w:r>
        <w:rPr>
          <w:spacing w:val="-10"/>
          <w:w w:val="95"/>
        </w:rPr>
        <w:t> </w:t>
      </w:r>
      <w:r>
        <w:rPr>
          <w:w w:val="95"/>
        </w:rPr>
        <w:t>a</w:t>
      </w:r>
      <w:r>
        <w:rPr>
          <w:spacing w:val="-10"/>
          <w:w w:val="95"/>
        </w:rPr>
        <w:t> </w:t>
      </w:r>
      <w:r>
        <w:rPr>
          <w:w w:val="95"/>
        </w:rPr>
        <w:t>female</w:t>
      </w:r>
      <w:r>
        <w:rPr>
          <w:spacing w:val="-10"/>
          <w:w w:val="95"/>
        </w:rPr>
        <w:t> </w:t>
      </w:r>
      <w:r>
        <w:rPr>
          <w:w w:val="95"/>
        </w:rPr>
        <w:t>natural</w:t>
      </w:r>
      <w:r>
        <w:rPr>
          <w:spacing w:val="-10"/>
          <w:w w:val="95"/>
        </w:rPr>
        <w:t> </w:t>
      </w:r>
      <w:r>
        <w:rPr>
          <w:w w:val="95"/>
        </w:rPr>
        <w:t>mortality</w:t>
      </w:r>
      <w:r>
        <w:rPr>
          <w:spacing w:val="-10"/>
          <w:w w:val="95"/>
        </w:rPr>
        <w:t> </w:t>
      </w:r>
      <w:r>
        <w:rPr>
          <w:spacing w:val="-3"/>
          <w:w w:val="95"/>
        </w:rPr>
        <w:t>value</w:t>
      </w:r>
      <w:r>
        <w:rPr>
          <w:spacing w:val="-10"/>
          <w:w w:val="95"/>
        </w:rPr>
        <w:t> </w:t>
      </w:r>
      <w:r>
        <w:rPr>
          <w:w w:val="95"/>
        </w:rPr>
        <w:t>of</w:t>
      </w:r>
      <w:r>
        <w:rPr>
          <w:spacing w:val="-10"/>
          <w:w w:val="95"/>
        </w:rPr>
        <w:t> </w:t>
      </w:r>
      <w:r>
        <w:rPr>
          <w:w w:val="95"/>
        </w:rPr>
        <w:t>0.159,</w:t>
      </w:r>
      <w:r>
        <w:rPr>
          <w:spacing w:val="-7"/>
          <w:w w:val="95"/>
        </w:rPr>
        <w:t> </w:t>
      </w:r>
      <w:r>
        <w:rPr>
          <w:w w:val="95"/>
        </w:rPr>
        <w:t>but</w:t>
      </w:r>
      <w:r>
        <w:rPr>
          <w:spacing w:val="-10"/>
          <w:w w:val="95"/>
        </w:rPr>
        <w:t> </w:t>
      </w:r>
      <w:r>
        <w:rPr>
          <w:w w:val="95"/>
        </w:rPr>
        <w:t>the </w:t>
      </w:r>
      <w:r>
        <w:rPr/>
        <w:t>95%</w:t>
      </w:r>
      <w:r>
        <w:rPr>
          <w:spacing w:val="-30"/>
        </w:rPr>
        <w:t> </w:t>
      </w:r>
      <w:r>
        <w:rPr/>
        <w:t>confidence</w:t>
      </w:r>
      <w:r>
        <w:rPr>
          <w:spacing w:val="-31"/>
        </w:rPr>
        <w:t> </w:t>
      </w:r>
      <w:r>
        <w:rPr>
          <w:spacing w:val="-3"/>
        </w:rPr>
        <w:t>interval</w:t>
      </w:r>
      <w:r>
        <w:rPr>
          <w:spacing w:val="-30"/>
        </w:rPr>
        <w:t> </w:t>
      </w:r>
      <w:r>
        <w:rPr/>
        <w:t>extends</w:t>
      </w:r>
      <w:r>
        <w:rPr>
          <w:spacing w:val="-31"/>
        </w:rPr>
        <w:t> </w:t>
      </w:r>
      <w:r>
        <w:rPr>
          <w:spacing w:val="-4"/>
        </w:rPr>
        <w:t>over</w:t>
      </w:r>
      <w:r>
        <w:rPr>
          <w:spacing w:val="-31"/>
        </w:rPr>
        <w:t> </w:t>
      </w:r>
      <w:r>
        <w:rPr>
          <w:spacing w:val="-3"/>
        </w:rPr>
        <w:t>values</w:t>
      </w:r>
      <w:r>
        <w:rPr>
          <w:spacing w:val="-30"/>
        </w:rPr>
        <w:t> </w:t>
      </w:r>
      <w:r>
        <w:rPr/>
        <w:t>ranging</w:t>
      </w:r>
      <w:r>
        <w:rPr>
          <w:spacing w:val="-30"/>
        </w:rPr>
        <w:t> </w:t>
      </w:r>
      <w:r>
        <w:rPr/>
        <w:t>from</w:t>
      </w:r>
      <w:r>
        <w:rPr>
          <w:spacing w:val="-31"/>
        </w:rPr>
        <w:t> </w:t>
      </w:r>
      <w:r>
        <w:rPr/>
        <w:t>0.12</w:t>
      </w:r>
      <w:r>
        <w:rPr>
          <w:spacing w:val="-31"/>
        </w:rPr>
        <w:t> </w:t>
      </w:r>
      <w:r>
        <w:rPr/>
        <w:t>-</w:t>
      </w:r>
      <w:r>
        <w:rPr>
          <w:spacing w:val="-30"/>
        </w:rPr>
        <w:t> </w:t>
      </w:r>
      <w:r>
        <w:rPr/>
        <w:t>0.18.</w:t>
      </w:r>
      <w:r>
        <w:rPr>
          <w:spacing w:val="-21"/>
        </w:rPr>
        <w:t> </w:t>
      </w:r>
      <w:r>
        <w:rPr/>
        <w:t>Male</w:t>
      </w:r>
      <w:r>
        <w:rPr>
          <w:spacing w:val="-31"/>
        </w:rPr>
        <w:t> </w:t>
      </w:r>
      <w:r>
        <w:rPr/>
        <w:t>natural</w:t>
      </w:r>
      <w:r>
        <w:rPr>
          <w:spacing w:val="-30"/>
        </w:rPr>
        <w:t> </w:t>
      </w:r>
      <w:r>
        <w:rPr/>
        <w:t>mortality </w:t>
      </w:r>
      <w:r>
        <w:rPr>
          <w:spacing w:val="-3"/>
        </w:rPr>
        <w:t>was </w:t>
      </w:r>
      <w:r>
        <w:rPr/>
        <w:t>estimated in the likelihood profile. The age and length data likelihood contribution </w:t>
      </w:r>
      <w:r>
        <w:rPr>
          <w:spacing w:val="-3"/>
        </w:rPr>
        <w:t>was</w:t>
      </w:r>
      <w:r>
        <w:rPr>
          <w:spacing w:val="-7"/>
        </w:rPr>
        <w:t> </w:t>
      </w:r>
      <w:r>
        <w:rPr/>
        <w:t>minimized</w:t>
      </w:r>
      <w:r>
        <w:rPr>
          <w:spacing w:val="-7"/>
        </w:rPr>
        <w:t> </w:t>
      </w:r>
      <w:r>
        <w:rPr/>
        <w:t>at</w:t>
      </w:r>
      <w:r>
        <w:rPr>
          <w:spacing w:val="-7"/>
        </w:rPr>
        <w:t> </w:t>
      </w:r>
      <w:r>
        <w:rPr/>
        <w:t>female</w:t>
      </w:r>
      <w:r>
        <w:rPr>
          <w:spacing w:val="-7"/>
        </w:rPr>
        <w:t> </w:t>
      </w:r>
      <w:r>
        <w:rPr/>
        <w:t>natural</w:t>
      </w:r>
      <w:r>
        <w:rPr>
          <w:spacing w:val="-7"/>
        </w:rPr>
        <w:t> </w:t>
      </w:r>
      <w:r>
        <w:rPr/>
        <w:t>morality</w:t>
      </w:r>
      <w:r>
        <w:rPr>
          <w:spacing w:val="-7"/>
        </w:rPr>
        <w:t> </w:t>
      </w:r>
      <w:r>
        <w:rPr>
          <w:spacing w:val="-3"/>
        </w:rPr>
        <w:t>values</w:t>
      </w:r>
      <w:r>
        <w:rPr>
          <w:spacing w:val="-7"/>
        </w:rPr>
        <w:t> </w:t>
      </w:r>
      <w:r>
        <w:rPr/>
        <w:t>ranging</w:t>
      </w:r>
      <w:r>
        <w:rPr>
          <w:spacing w:val="-7"/>
        </w:rPr>
        <w:t> </w:t>
      </w:r>
      <w:r>
        <w:rPr/>
        <w:t>from</w:t>
      </w:r>
      <w:r>
        <w:rPr>
          <w:spacing w:val="-7"/>
        </w:rPr>
        <w:t> </w:t>
      </w:r>
      <w:r>
        <w:rPr/>
        <w:t>0.15-0.16</w:t>
      </w:r>
      <w:r>
        <w:rPr>
          <w:spacing w:val="-7"/>
        </w:rPr>
        <w:t> </w:t>
      </w:r>
      <w:r>
        <w:rPr/>
        <w:t>(Figure</w:t>
      </w:r>
      <w:r>
        <w:rPr>
          <w:spacing w:val="-7"/>
        </w:rPr>
        <w:t> </w:t>
      </w:r>
      <w:hyperlink w:history="true" w:anchor="_bookmark256">
        <w:r>
          <w:rPr>
            <w:color w:val="0000FF"/>
          </w:rPr>
          <w:t>111</w:t>
        </w:r>
      </w:hyperlink>
      <w:r>
        <w:rPr/>
        <w:t>).</w:t>
      </w:r>
      <w:r>
        <w:rPr>
          <w:spacing w:val="10"/>
        </w:rPr>
        <w:t> </w:t>
      </w:r>
      <w:r>
        <w:rPr/>
        <w:t>The relative</w:t>
      </w:r>
      <w:r>
        <w:rPr>
          <w:spacing w:val="-21"/>
        </w:rPr>
        <w:t> </w:t>
      </w:r>
      <w:r>
        <w:rPr/>
        <w:t>spawning</w:t>
      </w:r>
      <w:r>
        <w:rPr>
          <w:spacing w:val="-21"/>
        </w:rPr>
        <w:t> </w:t>
      </w:r>
      <w:r>
        <w:rPr/>
        <w:t>biomass</w:t>
      </w:r>
      <w:r>
        <w:rPr>
          <w:spacing w:val="-21"/>
        </w:rPr>
        <w:t> </w:t>
      </w:r>
      <w:r>
        <w:rPr/>
        <w:t>for</w:t>
      </w:r>
      <w:r>
        <w:rPr>
          <w:spacing w:val="-21"/>
        </w:rPr>
        <w:t> </w:t>
      </w:r>
      <w:r>
        <w:rPr/>
        <w:t>petrale</w:t>
      </w:r>
      <w:r>
        <w:rPr>
          <w:spacing w:val="-21"/>
        </w:rPr>
        <w:t> </w:t>
      </w:r>
      <w:r>
        <w:rPr/>
        <w:t>sole</w:t>
      </w:r>
      <w:r>
        <w:rPr>
          <w:spacing w:val="-21"/>
        </w:rPr>
        <w:t> </w:t>
      </w:r>
      <w:r>
        <w:rPr/>
        <w:t>widely</w:t>
      </w:r>
      <w:r>
        <w:rPr>
          <w:spacing w:val="-21"/>
        </w:rPr>
        <w:t> </w:t>
      </w:r>
      <w:r>
        <w:rPr>
          <w:spacing w:val="-3"/>
        </w:rPr>
        <w:t>varied</w:t>
      </w:r>
      <w:r>
        <w:rPr>
          <w:spacing w:val="-21"/>
        </w:rPr>
        <w:t> </w:t>
      </w:r>
      <w:r>
        <w:rPr/>
        <w:t>across</w:t>
      </w:r>
      <w:r>
        <w:rPr>
          <w:spacing w:val="-21"/>
        </w:rPr>
        <w:t> </w:t>
      </w:r>
      <w:r>
        <w:rPr/>
        <w:t>alternative</w:t>
      </w:r>
      <w:r>
        <w:rPr>
          <w:spacing w:val="-21"/>
        </w:rPr>
        <w:t> </w:t>
      </w:r>
      <w:r>
        <w:rPr>
          <w:spacing w:val="-3"/>
        </w:rPr>
        <w:t>values</w:t>
      </w:r>
      <w:r>
        <w:rPr>
          <w:spacing w:val="-21"/>
        </w:rPr>
        <w:t> </w:t>
      </w:r>
      <w:r>
        <w:rPr/>
        <w:t>of</w:t>
      </w:r>
      <w:r>
        <w:rPr>
          <w:spacing w:val="-21"/>
        </w:rPr>
        <w:t> </w:t>
      </w:r>
      <w:r>
        <w:rPr/>
        <w:t>natural mortality (Figures </w:t>
      </w:r>
      <w:hyperlink w:history="true" w:anchor="_bookmark257">
        <w:r>
          <w:rPr>
            <w:color w:val="0000FF"/>
          </w:rPr>
          <w:t>112 </w:t>
        </w:r>
      </w:hyperlink>
      <w:r>
        <w:rPr/>
        <w:t>and</w:t>
      </w:r>
      <w:r>
        <w:rPr>
          <w:spacing w:val="17"/>
        </w:rPr>
        <w:t> </w:t>
      </w:r>
      <w:hyperlink w:history="true" w:anchor="_bookmark258">
        <w:r>
          <w:rPr>
            <w:color w:val="0000FF"/>
          </w:rPr>
          <w:t>113</w:t>
        </w:r>
      </w:hyperlink>
      <w:r>
        <w:rPr/>
        <w:t>).</w:t>
      </w:r>
    </w:p>
    <w:p>
      <w:pPr>
        <w:pStyle w:val="BodyText"/>
        <w:spacing w:before="6"/>
      </w:pPr>
    </w:p>
    <w:p>
      <w:pPr>
        <w:pStyle w:val="BodyText"/>
        <w:spacing w:line="252" w:lineRule="auto"/>
        <w:ind w:left="160" w:right="130"/>
        <w:jc w:val="both"/>
      </w:pPr>
      <w:r>
        <w:rPr>
          <w:w w:val="95"/>
        </w:rPr>
        <w:t>In</w:t>
      </w:r>
      <w:r>
        <w:rPr>
          <w:spacing w:val="-5"/>
          <w:w w:val="95"/>
        </w:rPr>
        <w:t> </w:t>
      </w:r>
      <w:r>
        <w:rPr>
          <w:w w:val="95"/>
        </w:rPr>
        <w:t>regards</w:t>
      </w:r>
      <w:r>
        <w:rPr>
          <w:spacing w:val="-5"/>
          <w:w w:val="95"/>
        </w:rPr>
        <w:t> </w:t>
      </w:r>
      <w:r>
        <w:rPr>
          <w:w w:val="95"/>
        </w:rPr>
        <w:t>to</w:t>
      </w:r>
      <w:r>
        <w:rPr>
          <w:spacing w:val="-5"/>
          <w:w w:val="95"/>
        </w:rPr>
        <w:t> </w:t>
      </w:r>
      <w:r>
        <w:rPr>
          <w:spacing w:val="-3"/>
          <w:w w:val="95"/>
        </w:rPr>
        <w:t>values</w:t>
      </w:r>
      <w:r>
        <w:rPr>
          <w:spacing w:val="-5"/>
          <w:w w:val="95"/>
        </w:rPr>
        <w:t> </w:t>
      </w:r>
      <w:r>
        <w:rPr>
          <w:w w:val="95"/>
        </w:rPr>
        <w:t>of</w:t>
      </w:r>
      <w:r>
        <w:rPr>
          <w:spacing w:val="-6"/>
          <w:w w:val="95"/>
        </w:rPr>
        <w:t> </w:t>
      </w:r>
      <w:r>
        <w:rPr>
          <w:rFonts w:ascii="Times New Roman" w:eastAsia="Times New Roman"/>
          <w:i/>
          <w:spacing w:val="2"/>
          <w:w w:val="95"/>
        </w:rPr>
        <w:t>𝑅</w:t>
      </w:r>
      <w:r>
        <w:rPr>
          <w:rFonts w:ascii="Times New Roman" w:eastAsia="Times New Roman"/>
          <w:spacing w:val="2"/>
          <w:w w:val="95"/>
          <w:vertAlign w:val="subscript"/>
        </w:rPr>
        <w:t>0</w:t>
      </w:r>
      <w:r>
        <w:rPr>
          <w:spacing w:val="2"/>
          <w:w w:val="95"/>
          <w:vertAlign w:val="baseline"/>
        </w:rPr>
        <w:t>,</w:t>
      </w:r>
      <w:r>
        <w:rPr>
          <w:spacing w:val="-3"/>
          <w:w w:val="95"/>
          <w:vertAlign w:val="baseline"/>
        </w:rPr>
        <w:t> </w:t>
      </w:r>
      <w:r>
        <w:rPr>
          <w:w w:val="95"/>
          <w:vertAlign w:val="baseline"/>
        </w:rPr>
        <w:t>the</w:t>
      </w:r>
      <w:r>
        <w:rPr>
          <w:spacing w:val="-5"/>
          <w:w w:val="95"/>
          <w:vertAlign w:val="baseline"/>
        </w:rPr>
        <w:t> </w:t>
      </w:r>
      <w:r>
        <w:rPr>
          <w:w w:val="95"/>
          <w:vertAlign w:val="baseline"/>
        </w:rPr>
        <w:t>negative</w:t>
      </w:r>
      <w:r>
        <w:rPr>
          <w:spacing w:val="-5"/>
          <w:w w:val="95"/>
          <w:vertAlign w:val="baseline"/>
        </w:rPr>
        <w:t> </w:t>
      </w:r>
      <w:r>
        <w:rPr>
          <w:w w:val="95"/>
          <w:vertAlign w:val="baseline"/>
        </w:rPr>
        <w:t>log-likelihood</w:t>
      </w:r>
      <w:r>
        <w:rPr>
          <w:spacing w:val="-5"/>
          <w:w w:val="95"/>
          <w:vertAlign w:val="baseline"/>
        </w:rPr>
        <w:t> </w:t>
      </w:r>
      <w:r>
        <w:rPr>
          <w:spacing w:val="-3"/>
          <w:w w:val="95"/>
          <w:vertAlign w:val="baseline"/>
        </w:rPr>
        <w:t>was</w:t>
      </w:r>
      <w:r>
        <w:rPr>
          <w:spacing w:val="-5"/>
          <w:w w:val="95"/>
          <w:vertAlign w:val="baseline"/>
        </w:rPr>
        <w:t> </w:t>
      </w:r>
      <w:r>
        <w:rPr>
          <w:w w:val="95"/>
          <w:vertAlign w:val="baseline"/>
        </w:rPr>
        <w:t>minimized</w:t>
      </w:r>
      <w:r>
        <w:rPr>
          <w:spacing w:val="-5"/>
          <w:w w:val="95"/>
          <w:vertAlign w:val="baseline"/>
        </w:rPr>
        <w:t> </w:t>
      </w:r>
      <w:r>
        <w:rPr>
          <w:w w:val="95"/>
          <w:vertAlign w:val="baseline"/>
        </w:rPr>
        <w:t>at</w:t>
      </w:r>
      <w:r>
        <w:rPr>
          <w:spacing w:val="-5"/>
          <w:w w:val="95"/>
          <w:vertAlign w:val="baseline"/>
        </w:rPr>
        <w:t> </w:t>
      </w:r>
      <w:r>
        <w:rPr>
          <w:w w:val="95"/>
          <w:vertAlign w:val="baseline"/>
        </w:rPr>
        <w:t>approximately</w:t>
      </w:r>
      <w:r>
        <w:rPr>
          <w:spacing w:val="-5"/>
          <w:w w:val="95"/>
          <w:vertAlign w:val="baseline"/>
        </w:rPr>
        <w:t> </w:t>
      </w:r>
      <w:r>
        <w:rPr>
          <w:w w:val="95"/>
          <w:vertAlign w:val="baseline"/>
        </w:rPr>
        <w:t>log(</w:t>
      </w:r>
      <w:r>
        <w:rPr>
          <w:rFonts w:ascii="Times New Roman" w:eastAsia="Times New Roman"/>
          <w:i/>
          <w:w w:val="95"/>
          <w:vertAlign w:val="baseline"/>
        </w:rPr>
        <w:t>𝑅</w:t>
      </w:r>
      <w:r>
        <w:rPr>
          <w:rFonts w:ascii="Times New Roman" w:eastAsia="Times New Roman"/>
          <w:w w:val="95"/>
          <w:vertAlign w:val="subscript"/>
        </w:rPr>
        <w:t>0</w:t>
      </w:r>
      <w:r>
        <w:rPr>
          <w:w w:val="95"/>
          <w:vertAlign w:val="baseline"/>
        </w:rPr>
        <w:t>) </w:t>
      </w:r>
      <w:r>
        <w:rPr>
          <w:vertAlign w:val="baseline"/>
        </w:rPr>
        <w:t>of 9.92 (Figure </w:t>
      </w:r>
      <w:hyperlink w:history="true" w:anchor="_bookmark259">
        <w:r>
          <w:rPr>
            <w:color w:val="0000FF"/>
            <w:vertAlign w:val="baseline"/>
          </w:rPr>
          <w:t>114</w:t>
        </w:r>
      </w:hyperlink>
      <w:r>
        <w:rPr>
          <w:vertAlign w:val="baseline"/>
        </w:rPr>
        <w:t>). The data source with the largest information regarding </w:t>
      </w:r>
      <w:r>
        <w:rPr>
          <w:rFonts w:ascii="Times New Roman" w:eastAsia="Times New Roman"/>
          <w:i/>
          <w:vertAlign w:val="baseline"/>
        </w:rPr>
        <w:t>𝑅</w:t>
      </w:r>
      <w:r>
        <w:rPr>
          <w:rFonts w:ascii="Times New Roman" w:eastAsia="Times New Roman"/>
          <w:vertAlign w:val="subscript"/>
        </w:rPr>
        <w:t>0</w:t>
      </w:r>
      <w:r>
        <w:rPr>
          <w:rFonts w:ascii="Times New Roman" w:eastAsia="Times New Roman"/>
          <w:vertAlign w:val="baseline"/>
        </w:rPr>
        <w:t> </w:t>
      </w:r>
      <w:r>
        <w:rPr>
          <w:spacing w:val="-3"/>
          <w:vertAlign w:val="baseline"/>
        </w:rPr>
        <w:t>was </w:t>
      </w:r>
      <w:r>
        <w:rPr>
          <w:vertAlign w:val="baseline"/>
        </w:rPr>
        <w:t>the NWFSC </w:t>
      </w:r>
      <w:r>
        <w:rPr>
          <w:spacing w:val="-5"/>
          <w:vertAlign w:val="baseline"/>
        </w:rPr>
        <w:t>West </w:t>
      </w:r>
      <w:r>
        <w:rPr>
          <w:vertAlign w:val="baseline"/>
        </w:rPr>
        <w:t>Coast Groundfish Bottom </w:t>
      </w:r>
      <w:r>
        <w:rPr>
          <w:spacing w:val="-6"/>
          <w:vertAlign w:val="baseline"/>
        </w:rPr>
        <w:t>Trawl</w:t>
      </w:r>
      <w:r>
        <w:rPr>
          <w:spacing w:val="6"/>
          <w:vertAlign w:val="baseline"/>
        </w:rPr>
        <w:t> </w:t>
      </w:r>
      <w:r>
        <w:rPr>
          <w:spacing w:val="-4"/>
          <w:vertAlign w:val="baseline"/>
        </w:rPr>
        <w:t>Survey.</w:t>
      </w:r>
    </w:p>
    <w:p>
      <w:pPr>
        <w:spacing w:after="0" w:line="252" w:lineRule="auto"/>
        <w:jc w:val="both"/>
        <w:sectPr>
          <w:pgSz w:w="12240" w:h="15840"/>
          <w:pgMar w:header="0" w:footer="822" w:top="1420" w:bottom="1020" w:left="1280" w:right="1280"/>
        </w:sectPr>
      </w:pPr>
    </w:p>
    <w:p>
      <w:pPr>
        <w:pStyle w:val="Heading3"/>
        <w:numPr>
          <w:ilvl w:val="2"/>
          <w:numId w:val="12"/>
        </w:numPr>
        <w:tabs>
          <w:tab w:pos="982" w:val="left" w:leader="none"/>
        </w:tabs>
        <w:spacing w:line="240" w:lineRule="auto" w:before="39" w:after="0"/>
        <w:ind w:left="981" w:right="0" w:hanging="821"/>
        <w:jc w:val="both"/>
      </w:pPr>
      <w:bookmarkStart w:name="Reference Points" w:id="173"/>
      <w:bookmarkEnd w:id="173"/>
      <w:r>
        <w:rPr>
          <w:b w:val="0"/>
        </w:rPr>
      </w:r>
      <w:bookmarkStart w:name="_bookmark72" w:id="174"/>
      <w:bookmarkEnd w:id="174"/>
      <w:r>
        <w:rPr>
          <w:b w:val="0"/>
        </w:rPr>
      </w:r>
      <w:bookmarkStart w:name="_bookmark72" w:id="175"/>
      <w:bookmarkEnd w:id="175"/>
      <w:r>
        <w:rPr/>
        <w:t>Reference</w:t>
      </w:r>
      <w:r>
        <w:rPr>
          <w:spacing w:val="25"/>
        </w:rPr>
        <w:t> </w:t>
      </w:r>
      <w:r>
        <w:rPr>
          <w:spacing w:val="-3"/>
        </w:rPr>
        <w:t>Points</w:t>
      </w:r>
    </w:p>
    <w:p>
      <w:pPr>
        <w:pStyle w:val="BodyText"/>
        <w:rPr>
          <w:b/>
        </w:rPr>
      </w:pPr>
    </w:p>
    <w:p>
      <w:pPr>
        <w:pStyle w:val="BodyText"/>
        <w:spacing w:line="252" w:lineRule="auto" w:before="181"/>
        <w:ind w:left="160" w:right="147"/>
        <w:jc w:val="both"/>
      </w:pPr>
      <w:r>
        <w:rPr/>
        <w:t>Reference points were calculated using the estimated selectivities and catch</w:t>
      </w:r>
      <w:r>
        <w:rPr>
          <w:spacing w:val="-40"/>
        </w:rPr>
        <w:t> </w:t>
      </w:r>
      <w:r>
        <w:rPr/>
        <w:t>distributions among</w:t>
      </w:r>
      <w:r>
        <w:rPr>
          <w:spacing w:val="-19"/>
        </w:rPr>
        <w:t> </w:t>
      </w:r>
      <w:r>
        <w:rPr/>
        <w:t>fleets</w:t>
      </w:r>
      <w:r>
        <w:rPr>
          <w:spacing w:val="-19"/>
        </w:rPr>
        <w:t> </w:t>
      </w:r>
      <w:r>
        <w:rPr/>
        <w:t>in</w:t>
      </w:r>
      <w:r>
        <w:rPr>
          <w:spacing w:val="-19"/>
        </w:rPr>
        <w:t> </w:t>
      </w:r>
      <w:r>
        <w:rPr/>
        <w:t>the</w:t>
      </w:r>
      <w:r>
        <w:rPr>
          <w:spacing w:val="-19"/>
        </w:rPr>
        <w:t> </w:t>
      </w:r>
      <w:r>
        <w:rPr/>
        <w:t>most</w:t>
      </w:r>
      <w:r>
        <w:rPr>
          <w:spacing w:val="-19"/>
        </w:rPr>
        <w:t> </w:t>
      </w:r>
      <w:r>
        <w:rPr/>
        <w:t>recent</w:t>
      </w:r>
      <w:r>
        <w:rPr>
          <w:spacing w:val="-19"/>
        </w:rPr>
        <w:t> </w:t>
      </w:r>
      <w:r>
        <w:rPr/>
        <w:t>year</w:t>
      </w:r>
      <w:r>
        <w:rPr>
          <w:spacing w:val="-19"/>
        </w:rPr>
        <w:t> </w:t>
      </w:r>
      <w:r>
        <w:rPr/>
        <w:t>of</w:t>
      </w:r>
      <w:r>
        <w:rPr>
          <w:spacing w:val="-19"/>
        </w:rPr>
        <w:t> </w:t>
      </w:r>
      <w:r>
        <w:rPr/>
        <w:t>the</w:t>
      </w:r>
      <w:r>
        <w:rPr>
          <w:spacing w:val="-19"/>
        </w:rPr>
        <w:t> </w:t>
      </w:r>
      <w:r>
        <w:rPr/>
        <w:t>model</w:t>
      </w:r>
      <w:r>
        <w:rPr>
          <w:spacing w:val="-19"/>
        </w:rPr>
        <w:t> </w:t>
      </w:r>
      <w:r>
        <w:rPr/>
        <w:t>(2018).</w:t>
      </w:r>
      <w:r>
        <w:rPr>
          <w:spacing w:val="-6"/>
        </w:rPr>
        <w:t> </w:t>
      </w:r>
      <w:r>
        <w:rPr/>
        <w:t>Sustainable</w:t>
      </w:r>
      <w:r>
        <w:rPr>
          <w:spacing w:val="-19"/>
        </w:rPr>
        <w:t> </w:t>
      </w:r>
      <w:r>
        <w:rPr/>
        <w:t>total</w:t>
      </w:r>
      <w:r>
        <w:rPr>
          <w:spacing w:val="-19"/>
        </w:rPr>
        <w:t> </w:t>
      </w:r>
      <w:r>
        <w:rPr/>
        <w:t>yields</w:t>
      </w:r>
      <w:r>
        <w:rPr>
          <w:spacing w:val="-19"/>
        </w:rPr>
        <w:t> </w:t>
      </w:r>
      <w:r>
        <w:rPr/>
        <w:t>(landings plus</w:t>
      </w:r>
      <w:r>
        <w:rPr>
          <w:spacing w:val="-28"/>
        </w:rPr>
        <w:t> </w:t>
      </w:r>
      <w:r>
        <w:rPr/>
        <w:t>discards)</w:t>
      </w:r>
      <w:r>
        <w:rPr>
          <w:spacing w:val="-28"/>
        </w:rPr>
        <w:t> </w:t>
      </w:r>
      <w:r>
        <w:rPr/>
        <w:t>were</w:t>
      </w:r>
      <w:r>
        <w:rPr>
          <w:spacing w:val="-27"/>
        </w:rPr>
        <w:t> </w:t>
      </w:r>
      <w:r>
        <w:rPr/>
        <w:t>3,135.2</w:t>
      </w:r>
      <w:r>
        <w:rPr>
          <w:spacing w:val="-27"/>
        </w:rPr>
        <w:t> </w:t>
      </w:r>
      <w:r>
        <w:rPr>
          <w:spacing w:val="-4"/>
        </w:rPr>
        <w:t>mt</w:t>
      </w:r>
      <w:r>
        <w:rPr>
          <w:spacing w:val="-28"/>
        </w:rPr>
        <w:t> </w:t>
      </w:r>
      <w:r>
        <w:rPr/>
        <w:t>when</w:t>
      </w:r>
      <w:r>
        <w:rPr>
          <w:spacing w:val="-28"/>
        </w:rPr>
        <w:t> </w:t>
      </w:r>
      <w:r>
        <w:rPr/>
        <w:t>using</w:t>
      </w:r>
      <w:r>
        <w:rPr>
          <w:spacing w:val="-28"/>
        </w:rPr>
        <w:t> </w:t>
      </w:r>
      <w:r>
        <w:rPr/>
        <w:t>an</w:t>
      </w:r>
      <w:r>
        <w:rPr>
          <w:spacing w:val="-28"/>
        </w:rPr>
        <w:t> </w:t>
      </w:r>
      <w:r>
        <w:rPr>
          <w:rFonts w:ascii="Times New Roman" w:eastAsia="Times New Roman"/>
          <w:i/>
          <w:spacing w:val="5"/>
        </w:rPr>
        <w:t>𝑆𝑃</w:t>
      </w:r>
      <w:r>
        <w:rPr>
          <w:rFonts w:ascii="Times New Roman" w:eastAsia="Times New Roman"/>
          <w:i/>
          <w:spacing w:val="-48"/>
        </w:rPr>
        <w:t> </w:t>
      </w:r>
      <w:r>
        <w:rPr>
          <w:rFonts w:ascii="Times New Roman" w:eastAsia="Times New Roman"/>
          <w:i/>
        </w:rPr>
        <w:t>𝑅</w:t>
      </w:r>
      <w:r>
        <w:rPr>
          <w:rFonts w:ascii="Times New Roman" w:eastAsia="Times New Roman"/>
          <w:vertAlign w:val="subscript"/>
        </w:rPr>
        <w:t>30%</w:t>
      </w:r>
      <w:r>
        <w:rPr>
          <w:rFonts w:ascii="Times New Roman" w:eastAsia="Times New Roman"/>
          <w:spacing w:val="-26"/>
          <w:vertAlign w:val="baseline"/>
        </w:rPr>
        <w:t> </w:t>
      </w:r>
      <w:r>
        <w:rPr>
          <w:vertAlign w:val="baseline"/>
        </w:rPr>
        <w:t>reference</w:t>
      </w:r>
      <w:r>
        <w:rPr>
          <w:spacing w:val="-28"/>
          <w:vertAlign w:val="baseline"/>
        </w:rPr>
        <w:t> </w:t>
      </w:r>
      <w:r>
        <w:rPr>
          <w:vertAlign w:val="baseline"/>
        </w:rPr>
        <w:t>harvest</w:t>
      </w:r>
      <w:r>
        <w:rPr>
          <w:spacing w:val="-28"/>
          <w:vertAlign w:val="baseline"/>
        </w:rPr>
        <w:t> </w:t>
      </w:r>
      <w:r>
        <w:rPr>
          <w:vertAlign w:val="baseline"/>
        </w:rPr>
        <w:t>rate</w:t>
      </w:r>
      <w:r>
        <w:rPr>
          <w:spacing w:val="-28"/>
          <w:vertAlign w:val="baseline"/>
        </w:rPr>
        <w:t> </w:t>
      </w:r>
      <w:r>
        <w:rPr>
          <w:vertAlign w:val="baseline"/>
        </w:rPr>
        <w:t>and</w:t>
      </w:r>
      <w:r>
        <w:rPr>
          <w:spacing w:val="-27"/>
          <w:vertAlign w:val="baseline"/>
        </w:rPr>
        <w:t> </w:t>
      </w:r>
      <w:r>
        <w:rPr>
          <w:vertAlign w:val="baseline"/>
        </w:rPr>
        <w:t>with</w:t>
      </w:r>
      <w:r>
        <w:rPr>
          <w:spacing w:val="-27"/>
          <w:vertAlign w:val="baseline"/>
        </w:rPr>
        <w:t> </w:t>
      </w:r>
      <w:r>
        <w:rPr>
          <w:vertAlign w:val="baseline"/>
        </w:rPr>
        <w:t>a</w:t>
      </w:r>
      <w:r>
        <w:rPr>
          <w:spacing w:val="-28"/>
          <w:vertAlign w:val="baseline"/>
        </w:rPr>
        <w:t> </w:t>
      </w:r>
      <w:r>
        <w:rPr>
          <w:vertAlign w:val="baseline"/>
        </w:rPr>
        <w:t>95% confidence</w:t>
      </w:r>
      <w:r>
        <w:rPr>
          <w:spacing w:val="-20"/>
          <w:vertAlign w:val="baseline"/>
        </w:rPr>
        <w:t> </w:t>
      </w:r>
      <w:r>
        <w:rPr>
          <w:spacing w:val="-3"/>
          <w:vertAlign w:val="baseline"/>
        </w:rPr>
        <w:t>interval</w:t>
      </w:r>
      <w:r>
        <w:rPr>
          <w:spacing w:val="-20"/>
          <w:vertAlign w:val="baseline"/>
        </w:rPr>
        <w:t> </w:t>
      </w:r>
      <w:r>
        <w:rPr>
          <w:vertAlign w:val="baseline"/>
        </w:rPr>
        <w:t>of</w:t>
      </w:r>
      <w:r>
        <w:rPr>
          <w:spacing w:val="-20"/>
          <w:vertAlign w:val="baseline"/>
        </w:rPr>
        <w:t> </w:t>
      </w:r>
      <w:r>
        <w:rPr>
          <w:vertAlign w:val="baseline"/>
        </w:rPr>
        <w:t>2,849.4</w:t>
      </w:r>
      <w:r>
        <w:rPr>
          <w:spacing w:val="-20"/>
          <w:vertAlign w:val="baseline"/>
        </w:rPr>
        <w:t> </w:t>
      </w:r>
      <w:r>
        <w:rPr>
          <w:spacing w:val="-4"/>
          <w:vertAlign w:val="baseline"/>
        </w:rPr>
        <w:t>mt</w:t>
      </w:r>
      <w:r>
        <w:rPr>
          <w:spacing w:val="-20"/>
          <w:vertAlign w:val="baseline"/>
        </w:rPr>
        <w:t> </w:t>
      </w:r>
      <w:r>
        <w:rPr>
          <w:vertAlign w:val="baseline"/>
        </w:rPr>
        <w:t>based</w:t>
      </w:r>
      <w:r>
        <w:rPr>
          <w:spacing w:val="-20"/>
          <w:vertAlign w:val="baseline"/>
        </w:rPr>
        <w:t> </w:t>
      </w:r>
      <w:r>
        <w:rPr>
          <w:vertAlign w:val="baseline"/>
        </w:rPr>
        <w:t>on</w:t>
      </w:r>
      <w:r>
        <w:rPr>
          <w:spacing w:val="-20"/>
          <w:vertAlign w:val="baseline"/>
        </w:rPr>
        <w:t> </w:t>
      </w:r>
      <w:r>
        <w:rPr>
          <w:vertAlign w:val="baseline"/>
        </w:rPr>
        <w:t>estimates</w:t>
      </w:r>
      <w:r>
        <w:rPr>
          <w:spacing w:val="-20"/>
          <w:vertAlign w:val="baseline"/>
        </w:rPr>
        <w:t> </w:t>
      </w:r>
      <w:r>
        <w:rPr>
          <w:vertAlign w:val="baseline"/>
        </w:rPr>
        <w:t>of</w:t>
      </w:r>
      <w:r>
        <w:rPr>
          <w:spacing w:val="-20"/>
          <w:vertAlign w:val="baseline"/>
        </w:rPr>
        <w:t> </w:t>
      </w:r>
      <w:r>
        <w:rPr>
          <w:spacing w:val="-3"/>
          <w:vertAlign w:val="baseline"/>
        </w:rPr>
        <w:t>uncertainty.</w:t>
      </w:r>
      <w:r>
        <w:rPr>
          <w:spacing w:val="-8"/>
          <w:vertAlign w:val="baseline"/>
        </w:rPr>
        <w:t> </w:t>
      </w:r>
      <w:r>
        <w:rPr>
          <w:vertAlign w:val="baseline"/>
        </w:rPr>
        <w:t>The</w:t>
      </w:r>
      <w:r>
        <w:rPr>
          <w:spacing w:val="-20"/>
          <w:vertAlign w:val="baseline"/>
        </w:rPr>
        <w:t> </w:t>
      </w:r>
      <w:r>
        <w:rPr>
          <w:vertAlign w:val="baseline"/>
        </w:rPr>
        <w:t>spawning</w:t>
      </w:r>
      <w:r>
        <w:rPr>
          <w:spacing w:val="-20"/>
          <w:vertAlign w:val="baseline"/>
        </w:rPr>
        <w:t> </w:t>
      </w:r>
      <w:r>
        <w:rPr>
          <w:vertAlign w:val="baseline"/>
        </w:rPr>
        <w:t>biomass </w:t>
      </w:r>
      <w:r>
        <w:rPr>
          <w:spacing w:val="-3"/>
          <w:vertAlign w:val="baseline"/>
        </w:rPr>
        <w:t>equivalent</w:t>
      </w:r>
      <w:r>
        <w:rPr>
          <w:spacing w:val="7"/>
          <w:vertAlign w:val="baseline"/>
        </w:rPr>
        <w:t> </w:t>
      </w:r>
      <w:r>
        <w:rPr>
          <w:vertAlign w:val="baseline"/>
        </w:rPr>
        <w:t>to</w:t>
      </w:r>
      <w:r>
        <w:rPr>
          <w:spacing w:val="7"/>
          <w:vertAlign w:val="baseline"/>
        </w:rPr>
        <w:t> </w:t>
      </w:r>
      <w:r>
        <w:rPr>
          <w:vertAlign w:val="baseline"/>
        </w:rPr>
        <w:t>25%</w:t>
      </w:r>
      <w:r>
        <w:rPr>
          <w:spacing w:val="7"/>
          <w:vertAlign w:val="baseline"/>
        </w:rPr>
        <w:t> </w:t>
      </w:r>
      <w:r>
        <w:rPr>
          <w:vertAlign w:val="baseline"/>
        </w:rPr>
        <w:t>of</w:t>
      </w:r>
      <w:r>
        <w:rPr>
          <w:spacing w:val="7"/>
          <w:vertAlign w:val="baseline"/>
        </w:rPr>
        <w:t> </w:t>
      </w:r>
      <w:r>
        <w:rPr>
          <w:vertAlign w:val="baseline"/>
        </w:rPr>
        <w:t>the</w:t>
      </w:r>
      <w:r>
        <w:rPr>
          <w:spacing w:val="7"/>
          <w:vertAlign w:val="baseline"/>
        </w:rPr>
        <w:t> </w:t>
      </w:r>
      <w:r>
        <w:rPr>
          <w:vertAlign w:val="baseline"/>
        </w:rPr>
        <w:t>unfished</w:t>
      </w:r>
      <w:r>
        <w:rPr>
          <w:spacing w:val="7"/>
          <w:vertAlign w:val="baseline"/>
        </w:rPr>
        <w:t> </w:t>
      </w:r>
      <w:r>
        <w:rPr>
          <w:vertAlign w:val="baseline"/>
        </w:rPr>
        <w:t>spawning</w:t>
      </w:r>
      <w:r>
        <w:rPr>
          <w:spacing w:val="7"/>
          <w:vertAlign w:val="baseline"/>
        </w:rPr>
        <w:t> </w:t>
      </w:r>
      <w:r>
        <w:rPr>
          <w:vertAlign w:val="baseline"/>
        </w:rPr>
        <w:t>output</w:t>
      </w:r>
      <w:r>
        <w:rPr>
          <w:spacing w:val="7"/>
          <w:vertAlign w:val="baseline"/>
        </w:rPr>
        <w:t> </w:t>
      </w:r>
      <w:r>
        <w:rPr>
          <w:spacing w:val="2"/>
          <w:vertAlign w:val="baseline"/>
        </w:rPr>
        <w:t>(</w:t>
      </w:r>
      <w:r>
        <w:rPr>
          <w:rFonts w:ascii="Times New Roman" w:eastAsia="Times New Roman"/>
          <w:i/>
          <w:spacing w:val="2"/>
          <w:vertAlign w:val="baseline"/>
        </w:rPr>
        <w:t>𝑆𝐵</w:t>
      </w:r>
      <w:r>
        <w:rPr>
          <w:rFonts w:ascii="Times New Roman" w:eastAsia="Times New Roman"/>
          <w:spacing w:val="2"/>
          <w:vertAlign w:val="subscript"/>
        </w:rPr>
        <w:t>25%</w:t>
      </w:r>
      <w:r>
        <w:rPr>
          <w:spacing w:val="2"/>
          <w:vertAlign w:val="baseline"/>
        </w:rPr>
        <w:t>)</w:t>
      </w:r>
      <w:r>
        <w:rPr>
          <w:spacing w:val="7"/>
          <w:vertAlign w:val="baseline"/>
        </w:rPr>
        <w:t> </w:t>
      </w:r>
      <w:r>
        <w:rPr>
          <w:spacing w:val="-3"/>
          <w:vertAlign w:val="baseline"/>
        </w:rPr>
        <w:t>was</w:t>
      </w:r>
      <w:r>
        <w:rPr>
          <w:spacing w:val="7"/>
          <w:vertAlign w:val="baseline"/>
        </w:rPr>
        <w:t> </w:t>
      </w:r>
      <w:r>
        <w:rPr>
          <w:vertAlign w:val="baseline"/>
        </w:rPr>
        <w:t>8,351.5.</w:t>
      </w:r>
    </w:p>
    <w:p>
      <w:pPr>
        <w:pStyle w:val="BodyText"/>
        <w:spacing w:before="4"/>
        <w:rPr>
          <w:sz w:val="25"/>
        </w:rPr>
      </w:pPr>
    </w:p>
    <w:p>
      <w:pPr>
        <w:pStyle w:val="BodyText"/>
        <w:spacing w:line="254" w:lineRule="auto"/>
        <w:ind w:left="132" w:right="130" w:firstLine="18"/>
        <w:jc w:val="both"/>
      </w:pPr>
      <w:r>
        <w:rPr/>
        <w:t>The</w:t>
      </w:r>
      <w:r>
        <w:rPr>
          <w:spacing w:val="-26"/>
        </w:rPr>
        <w:t> </w:t>
      </w:r>
      <w:r>
        <w:rPr/>
        <w:t>predicted</w:t>
      </w:r>
      <w:r>
        <w:rPr>
          <w:spacing w:val="-26"/>
        </w:rPr>
        <w:t> </w:t>
      </w:r>
      <w:r>
        <w:rPr/>
        <w:t>spawning</w:t>
      </w:r>
      <w:r>
        <w:rPr>
          <w:spacing w:val="-26"/>
        </w:rPr>
        <w:t> </w:t>
      </w:r>
      <w:r>
        <w:rPr/>
        <w:t>biomass</w:t>
      </w:r>
      <w:r>
        <w:rPr>
          <w:spacing w:val="-26"/>
        </w:rPr>
        <w:t> </w:t>
      </w:r>
      <w:r>
        <w:rPr/>
        <w:t>from</w:t>
      </w:r>
      <w:r>
        <w:rPr>
          <w:spacing w:val="-26"/>
        </w:rPr>
        <w:t> </w:t>
      </w:r>
      <w:r>
        <w:rPr/>
        <w:t>the</w:t>
      </w:r>
      <w:r>
        <w:rPr>
          <w:spacing w:val="-26"/>
        </w:rPr>
        <w:t> </w:t>
      </w:r>
      <w:r>
        <w:rPr/>
        <w:t>base</w:t>
      </w:r>
      <w:r>
        <w:rPr>
          <w:spacing w:val="-26"/>
        </w:rPr>
        <w:t> </w:t>
      </w:r>
      <w:r>
        <w:rPr/>
        <w:t>model</w:t>
      </w:r>
      <w:r>
        <w:rPr>
          <w:spacing w:val="-26"/>
        </w:rPr>
        <w:t> </w:t>
      </w:r>
      <w:r>
        <w:rPr/>
        <w:t>generally</w:t>
      </w:r>
      <w:r>
        <w:rPr>
          <w:spacing w:val="-26"/>
        </w:rPr>
        <w:t> </w:t>
      </w:r>
      <w:r>
        <w:rPr>
          <w:spacing w:val="-3"/>
        </w:rPr>
        <w:t>showed</w:t>
      </w:r>
      <w:r>
        <w:rPr>
          <w:spacing w:val="-26"/>
        </w:rPr>
        <w:t> </w:t>
      </w:r>
      <w:r>
        <w:rPr/>
        <w:t>a</w:t>
      </w:r>
      <w:r>
        <w:rPr>
          <w:spacing w:val="-26"/>
        </w:rPr>
        <w:t> </w:t>
      </w:r>
      <w:r>
        <w:rPr/>
        <w:t>decline</w:t>
      </w:r>
      <w:r>
        <w:rPr>
          <w:spacing w:val="-26"/>
        </w:rPr>
        <w:t> </w:t>
      </w:r>
      <w:r>
        <w:rPr/>
        <w:t>beginning during</w:t>
      </w:r>
      <w:r>
        <w:rPr>
          <w:spacing w:val="-9"/>
        </w:rPr>
        <w:t> </w:t>
      </w:r>
      <w:r>
        <w:rPr/>
        <w:t>the</w:t>
      </w:r>
      <w:r>
        <w:rPr>
          <w:spacing w:val="-9"/>
        </w:rPr>
        <w:t> </w:t>
      </w:r>
      <w:r>
        <w:rPr/>
        <w:t>1950s</w:t>
      </w:r>
      <w:r>
        <w:rPr>
          <w:spacing w:val="-9"/>
        </w:rPr>
        <w:t> </w:t>
      </w:r>
      <w:r>
        <w:rPr/>
        <w:t>and</w:t>
      </w:r>
      <w:r>
        <w:rPr>
          <w:spacing w:val="-9"/>
        </w:rPr>
        <w:t> </w:t>
      </w:r>
      <w:r>
        <w:rPr/>
        <w:t>reaching</w:t>
      </w:r>
      <w:r>
        <w:rPr>
          <w:spacing w:val="-9"/>
        </w:rPr>
        <w:t> </w:t>
      </w:r>
      <w:r>
        <w:rPr/>
        <w:t>a</w:t>
      </w:r>
      <w:r>
        <w:rPr>
          <w:spacing w:val="-9"/>
        </w:rPr>
        <w:t> </w:t>
      </w:r>
      <w:r>
        <w:rPr>
          <w:spacing w:val="-3"/>
        </w:rPr>
        <w:t>low</w:t>
      </w:r>
      <w:r>
        <w:rPr>
          <w:spacing w:val="-9"/>
        </w:rPr>
        <w:t> </w:t>
      </w:r>
      <w:r>
        <w:rPr/>
        <w:t>in</w:t>
      </w:r>
      <w:r>
        <w:rPr>
          <w:spacing w:val="-9"/>
        </w:rPr>
        <w:t> </w:t>
      </w:r>
      <w:r>
        <w:rPr/>
        <w:t>spawning</w:t>
      </w:r>
      <w:r>
        <w:rPr>
          <w:spacing w:val="-9"/>
        </w:rPr>
        <w:t> </w:t>
      </w:r>
      <w:r>
        <w:rPr/>
        <w:t>biomass</w:t>
      </w:r>
      <w:r>
        <w:rPr>
          <w:spacing w:val="-9"/>
        </w:rPr>
        <w:t> </w:t>
      </w:r>
      <w:r>
        <w:rPr/>
        <w:t>in</w:t>
      </w:r>
      <w:r>
        <w:rPr>
          <w:spacing w:val="-9"/>
        </w:rPr>
        <w:t> </w:t>
      </w:r>
      <w:r>
        <w:rPr/>
        <w:t>1993</w:t>
      </w:r>
      <w:r>
        <w:rPr>
          <w:spacing w:val="-9"/>
        </w:rPr>
        <w:t> </w:t>
      </w:r>
      <w:r>
        <w:rPr/>
        <w:t>with</w:t>
      </w:r>
      <w:r>
        <w:rPr>
          <w:spacing w:val="-9"/>
        </w:rPr>
        <w:t> </w:t>
      </w:r>
      <w:r>
        <w:rPr/>
        <w:t>the</w:t>
      </w:r>
      <w:r>
        <w:rPr>
          <w:spacing w:val="-10"/>
        </w:rPr>
        <w:t> </w:t>
      </w:r>
      <w:r>
        <w:rPr/>
        <w:t>stock</w:t>
      </w:r>
      <w:r>
        <w:rPr>
          <w:spacing w:val="-9"/>
        </w:rPr>
        <w:t> </w:t>
      </w:r>
      <w:r>
        <w:rPr/>
        <w:t>declining to</w:t>
      </w:r>
      <w:r>
        <w:rPr>
          <w:spacing w:val="-15"/>
        </w:rPr>
        <w:t> </w:t>
      </w:r>
      <w:r>
        <w:rPr/>
        <w:t>5.8%</w:t>
      </w:r>
      <w:r>
        <w:rPr>
          <w:spacing w:val="-15"/>
        </w:rPr>
        <w:t> </w:t>
      </w:r>
      <w:r>
        <w:rPr/>
        <w:t>relative</w:t>
      </w:r>
      <w:r>
        <w:rPr>
          <w:spacing w:val="-15"/>
        </w:rPr>
        <w:t> </w:t>
      </w:r>
      <w:r>
        <w:rPr/>
        <w:t>stock</w:t>
      </w:r>
      <w:r>
        <w:rPr>
          <w:spacing w:val="-15"/>
        </w:rPr>
        <w:t> </w:t>
      </w:r>
      <w:r>
        <w:rPr/>
        <w:t>size</w:t>
      </w:r>
      <w:r>
        <w:rPr>
          <w:spacing w:val="-15"/>
        </w:rPr>
        <w:t> </w:t>
      </w:r>
      <w:r>
        <w:rPr/>
        <w:t>(Figures</w:t>
      </w:r>
      <w:r>
        <w:rPr>
          <w:spacing w:val="-15"/>
        </w:rPr>
        <w:t> </w:t>
      </w:r>
      <w:hyperlink w:history="true" w:anchor="_bookmark240">
        <w:r>
          <w:rPr>
            <w:color w:val="0000FF"/>
          </w:rPr>
          <w:t>95</w:t>
        </w:r>
        <w:r>
          <w:rPr>
            <w:color w:val="0000FF"/>
            <w:spacing w:val="-15"/>
          </w:rPr>
          <w:t> </w:t>
        </w:r>
      </w:hyperlink>
      <w:r>
        <w:rPr/>
        <w:t>and</w:t>
      </w:r>
      <w:r>
        <w:rPr>
          <w:spacing w:val="-15"/>
        </w:rPr>
        <w:t> </w:t>
      </w:r>
      <w:hyperlink w:history="true" w:anchor="_bookmark242">
        <w:r>
          <w:rPr>
            <w:color w:val="0000FF"/>
          </w:rPr>
          <w:t>97</w:t>
        </w:r>
      </w:hyperlink>
      <w:r>
        <w:rPr/>
        <w:t>).</w:t>
      </w:r>
      <w:r>
        <w:rPr>
          <w:spacing w:val="-1"/>
        </w:rPr>
        <w:t> </w:t>
      </w:r>
      <w:r>
        <w:rPr/>
        <w:t>Since</w:t>
      </w:r>
      <w:r>
        <w:rPr>
          <w:spacing w:val="-15"/>
        </w:rPr>
        <w:t> </w:t>
      </w:r>
      <w:r>
        <w:rPr/>
        <w:t>2010,</w:t>
      </w:r>
      <w:r>
        <w:rPr>
          <w:spacing w:val="-15"/>
        </w:rPr>
        <w:t> </w:t>
      </w:r>
      <w:r>
        <w:rPr/>
        <w:t>the</w:t>
      </w:r>
      <w:r>
        <w:rPr>
          <w:spacing w:val="-15"/>
        </w:rPr>
        <w:t> </w:t>
      </w:r>
      <w:r>
        <w:rPr/>
        <w:t>spawning</w:t>
      </w:r>
      <w:r>
        <w:rPr>
          <w:spacing w:val="-15"/>
        </w:rPr>
        <w:t> </w:t>
      </w:r>
      <w:r>
        <w:rPr/>
        <w:t>biomass</w:t>
      </w:r>
      <w:r>
        <w:rPr>
          <w:spacing w:val="-15"/>
        </w:rPr>
        <w:t> </w:t>
      </w:r>
      <w:r>
        <w:rPr/>
        <w:t>has</w:t>
      </w:r>
      <w:r>
        <w:rPr>
          <w:spacing w:val="-15"/>
        </w:rPr>
        <w:t> </w:t>
      </w:r>
      <w:r>
        <w:rPr/>
        <w:t>been increasing</w:t>
      </w:r>
      <w:r>
        <w:rPr>
          <w:spacing w:val="-29"/>
        </w:rPr>
        <w:t> </w:t>
      </w:r>
      <w:r>
        <w:rPr/>
        <w:t>due</w:t>
      </w:r>
      <w:r>
        <w:rPr>
          <w:spacing w:val="-29"/>
        </w:rPr>
        <w:t> </w:t>
      </w:r>
      <w:r>
        <w:rPr/>
        <w:t>to</w:t>
      </w:r>
      <w:r>
        <w:rPr>
          <w:spacing w:val="-29"/>
        </w:rPr>
        <w:t> </w:t>
      </w:r>
      <w:r>
        <w:rPr/>
        <w:t>small</w:t>
      </w:r>
      <w:r>
        <w:rPr>
          <w:spacing w:val="-29"/>
        </w:rPr>
        <w:t> </w:t>
      </w:r>
      <w:r>
        <w:rPr/>
        <w:t>catches</w:t>
      </w:r>
      <w:r>
        <w:rPr>
          <w:spacing w:val="-29"/>
        </w:rPr>
        <w:t> </w:t>
      </w:r>
      <w:r>
        <w:rPr/>
        <w:t>and</w:t>
      </w:r>
      <w:r>
        <w:rPr>
          <w:spacing w:val="-29"/>
        </w:rPr>
        <w:t> </w:t>
      </w:r>
      <w:r>
        <w:rPr/>
        <w:t>above</w:t>
      </w:r>
      <w:r>
        <w:rPr>
          <w:spacing w:val="-29"/>
        </w:rPr>
        <w:t> </w:t>
      </w:r>
      <w:r>
        <w:rPr/>
        <w:t>average</w:t>
      </w:r>
      <w:r>
        <w:rPr>
          <w:spacing w:val="-29"/>
        </w:rPr>
        <w:t> </w:t>
      </w:r>
      <w:r>
        <w:rPr/>
        <w:t>recruitment.</w:t>
      </w:r>
      <w:r>
        <w:rPr>
          <w:spacing w:val="-19"/>
        </w:rPr>
        <w:t> </w:t>
      </w:r>
      <w:r>
        <w:rPr/>
        <w:t>The</w:t>
      </w:r>
      <w:r>
        <w:rPr>
          <w:spacing w:val="-29"/>
        </w:rPr>
        <w:t> </w:t>
      </w:r>
      <w:r>
        <w:rPr/>
        <w:t>2019</w:t>
      </w:r>
      <w:r>
        <w:rPr>
          <w:spacing w:val="-29"/>
        </w:rPr>
        <w:t> </w:t>
      </w:r>
      <w:r>
        <w:rPr/>
        <w:t>spawning</w:t>
      </w:r>
      <w:r>
        <w:rPr>
          <w:spacing w:val="-29"/>
        </w:rPr>
        <w:t> </w:t>
      </w:r>
      <w:r>
        <w:rPr/>
        <w:t>biomass relative to unfished equilibrium spawning biomass is above the target of 25% of unfished (Figure</w:t>
      </w:r>
      <w:r>
        <w:rPr>
          <w:spacing w:val="-12"/>
        </w:rPr>
        <w:t> </w:t>
      </w:r>
      <w:hyperlink w:history="true" w:anchor="_bookmark242">
        <w:r>
          <w:rPr>
            <w:color w:val="0000FF"/>
          </w:rPr>
          <w:t>97</w:t>
        </w:r>
      </w:hyperlink>
      <w:r>
        <w:rPr/>
        <w:t>).</w:t>
      </w:r>
      <w:r>
        <w:rPr>
          <w:spacing w:val="2"/>
        </w:rPr>
        <w:t> </w:t>
      </w:r>
      <w:r>
        <w:rPr/>
        <w:t>The</w:t>
      </w:r>
      <w:r>
        <w:rPr>
          <w:spacing w:val="-12"/>
        </w:rPr>
        <w:t> </w:t>
      </w:r>
      <w:r>
        <w:rPr/>
        <w:t>fishing</w:t>
      </w:r>
      <w:r>
        <w:rPr>
          <w:spacing w:val="-12"/>
        </w:rPr>
        <w:t> </w:t>
      </w:r>
      <w:r>
        <w:rPr>
          <w:spacing w:val="-4"/>
        </w:rPr>
        <w:t>intensity,</w:t>
      </w:r>
      <w:r>
        <w:rPr>
          <w:spacing w:val="-12"/>
        </w:rPr>
        <w:t> </w:t>
      </w:r>
      <w:r>
        <w:rPr/>
        <w:t>1-SPR,</w:t>
      </w:r>
      <w:r>
        <w:rPr>
          <w:spacing w:val="-12"/>
        </w:rPr>
        <w:t> </w:t>
      </w:r>
      <w:r>
        <w:rPr/>
        <w:t>exceeded</w:t>
      </w:r>
      <w:r>
        <w:rPr>
          <w:spacing w:val="-13"/>
        </w:rPr>
        <w:t> </w:t>
      </w:r>
      <w:r>
        <w:rPr/>
        <w:t>the</w:t>
      </w:r>
      <w:r>
        <w:rPr>
          <w:spacing w:val="-12"/>
        </w:rPr>
        <w:t> </w:t>
      </w:r>
      <w:r>
        <w:rPr/>
        <w:t>current</w:t>
      </w:r>
      <w:r>
        <w:rPr>
          <w:spacing w:val="-12"/>
        </w:rPr>
        <w:t> </w:t>
      </w:r>
      <w:r>
        <w:rPr/>
        <w:t>harvest</w:t>
      </w:r>
      <w:r>
        <w:rPr>
          <w:spacing w:val="-13"/>
        </w:rPr>
        <w:t> </w:t>
      </w:r>
      <w:r>
        <w:rPr/>
        <w:t>rate</w:t>
      </w:r>
      <w:r>
        <w:rPr>
          <w:spacing w:val="-12"/>
        </w:rPr>
        <w:t> </w:t>
      </w:r>
      <w:r>
        <w:rPr/>
        <w:t>limit</w:t>
      </w:r>
      <w:r>
        <w:rPr>
          <w:spacing w:val="-12"/>
        </w:rPr>
        <w:t> </w:t>
      </w:r>
      <w:r>
        <w:rPr>
          <w:spacing w:val="3"/>
        </w:rPr>
        <w:t>(</w:t>
      </w:r>
      <w:r>
        <w:rPr>
          <w:rFonts w:ascii="Times New Roman" w:eastAsia="Times New Roman"/>
          <w:i/>
          <w:spacing w:val="3"/>
        </w:rPr>
        <w:t>𝑆𝑃</w:t>
      </w:r>
      <w:r>
        <w:rPr>
          <w:rFonts w:ascii="Times New Roman" w:eastAsia="Times New Roman"/>
          <w:i/>
          <w:spacing w:val="-42"/>
        </w:rPr>
        <w:t> </w:t>
      </w:r>
      <w:r>
        <w:rPr>
          <w:rFonts w:ascii="Times New Roman" w:eastAsia="Times New Roman"/>
          <w:i/>
        </w:rPr>
        <w:t>𝑅</w:t>
      </w:r>
      <w:r>
        <w:rPr>
          <w:rFonts w:ascii="Times New Roman" w:eastAsia="Times New Roman"/>
          <w:vertAlign w:val="subscript"/>
        </w:rPr>
        <w:t>30%</w:t>
      </w:r>
      <w:r>
        <w:rPr>
          <w:vertAlign w:val="baseline"/>
        </w:rPr>
        <w:t>) </w:t>
      </w:r>
      <w:r>
        <w:rPr>
          <w:w w:val="95"/>
          <w:vertAlign w:val="baseline"/>
        </w:rPr>
        <w:t>throughout the late 1970s until approximately 2010 as seen in Figure </w:t>
      </w:r>
      <w:hyperlink w:history="true" w:anchor="_bookmark260">
        <w:r>
          <w:rPr>
            <w:color w:val="0000FF"/>
            <w:w w:val="95"/>
            <w:vertAlign w:val="baseline"/>
          </w:rPr>
          <w:t>115</w:t>
        </w:r>
      </w:hyperlink>
      <w:r>
        <w:rPr>
          <w:w w:val="95"/>
          <w:vertAlign w:val="baseline"/>
        </w:rPr>
        <w:t>. Recent exploitation </w:t>
      </w:r>
      <w:r>
        <w:rPr>
          <w:vertAlign w:val="baseline"/>
        </w:rPr>
        <w:t>rates</w:t>
      </w:r>
      <w:r>
        <w:rPr>
          <w:spacing w:val="11"/>
          <w:vertAlign w:val="baseline"/>
        </w:rPr>
        <w:t> </w:t>
      </w:r>
      <w:r>
        <w:rPr>
          <w:vertAlign w:val="baseline"/>
        </w:rPr>
        <w:t>on</w:t>
      </w:r>
      <w:r>
        <w:rPr>
          <w:spacing w:val="11"/>
          <w:vertAlign w:val="baseline"/>
        </w:rPr>
        <w:t> </w:t>
      </w:r>
      <w:r>
        <w:rPr>
          <w:vertAlign w:val="baseline"/>
        </w:rPr>
        <w:t>petrale</w:t>
      </w:r>
      <w:r>
        <w:rPr>
          <w:spacing w:val="11"/>
          <w:vertAlign w:val="baseline"/>
        </w:rPr>
        <w:t> </w:t>
      </w:r>
      <w:r>
        <w:rPr>
          <w:vertAlign w:val="baseline"/>
        </w:rPr>
        <w:t>sole</w:t>
      </w:r>
      <w:r>
        <w:rPr>
          <w:spacing w:val="11"/>
          <w:vertAlign w:val="baseline"/>
        </w:rPr>
        <w:t> </w:t>
      </w:r>
      <w:r>
        <w:rPr>
          <w:vertAlign w:val="baseline"/>
        </w:rPr>
        <w:t>were</w:t>
      </w:r>
      <w:r>
        <w:rPr>
          <w:spacing w:val="11"/>
          <w:vertAlign w:val="baseline"/>
        </w:rPr>
        <w:t> </w:t>
      </w:r>
      <w:r>
        <w:rPr>
          <w:vertAlign w:val="baseline"/>
        </w:rPr>
        <w:t>estimated</w:t>
      </w:r>
      <w:r>
        <w:rPr>
          <w:spacing w:val="11"/>
          <w:vertAlign w:val="baseline"/>
        </w:rPr>
        <w:t> </w:t>
      </w:r>
      <w:r>
        <w:rPr>
          <w:vertAlign w:val="baseline"/>
        </w:rPr>
        <w:t>to</w:t>
      </w:r>
      <w:r>
        <w:rPr>
          <w:spacing w:val="11"/>
          <w:vertAlign w:val="baseline"/>
        </w:rPr>
        <w:t> </w:t>
      </w:r>
      <w:r>
        <w:rPr>
          <w:spacing w:val="1"/>
          <w:vertAlign w:val="baseline"/>
        </w:rPr>
        <w:t>be</w:t>
      </w:r>
      <w:r>
        <w:rPr>
          <w:spacing w:val="11"/>
          <w:vertAlign w:val="baseline"/>
        </w:rPr>
        <w:t> </w:t>
      </w:r>
      <w:r>
        <w:rPr>
          <w:vertAlign w:val="baseline"/>
        </w:rPr>
        <w:t>less</w:t>
      </w:r>
      <w:r>
        <w:rPr>
          <w:spacing w:val="11"/>
          <w:vertAlign w:val="baseline"/>
        </w:rPr>
        <w:t> </w:t>
      </w:r>
      <w:r>
        <w:rPr>
          <w:vertAlign w:val="baseline"/>
        </w:rPr>
        <w:t>than</w:t>
      </w:r>
      <w:r>
        <w:rPr>
          <w:spacing w:val="11"/>
          <w:vertAlign w:val="baseline"/>
        </w:rPr>
        <w:t> </w:t>
      </w:r>
      <w:r>
        <w:rPr>
          <w:vertAlign w:val="baseline"/>
        </w:rPr>
        <w:t>target</w:t>
      </w:r>
      <w:r>
        <w:rPr>
          <w:spacing w:val="11"/>
          <w:vertAlign w:val="baseline"/>
        </w:rPr>
        <w:t> </w:t>
      </w:r>
      <w:r>
        <w:rPr>
          <w:vertAlign w:val="baseline"/>
        </w:rPr>
        <w:t>levels.</w:t>
      </w:r>
    </w:p>
    <w:p>
      <w:pPr>
        <w:pStyle w:val="BodyText"/>
        <w:spacing w:before="5"/>
      </w:pPr>
    </w:p>
    <w:p>
      <w:pPr>
        <w:pStyle w:val="BodyText"/>
        <w:spacing w:line="254" w:lineRule="auto" w:before="1"/>
        <w:ind w:left="160" w:right="154" w:hanging="9"/>
        <w:jc w:val="both"/>
      </w:pPr>
      <w:r>
        <w:rPr>
          <w:spacing w:val="-4"/>
        </w:rPr>
        <w:t>Table</w:t>
      </w:r>
      <w:r>
        <w:rPr>
          <w:spacing w:val="-25"/>
        </w:rPr>
        <w:t> </w:t>
      </w:r>
      <w:hyperlink w:history="true" w:anchor="_bookmark153">
        <w:r>
          <w:rPr>
            <w:color w:val="0000FF"/>
          </w:rPr>
          <w:t>20</w:t>
        </w:r>
        <w:r>
          <w:rPr>
            <w:color w:val="0000FF"/>
            <w:spacing w:val="-24"/>
          </w:rPr>
          <w:t> </w:t>
        </w:r>
      </w:hyperlink>
      <w:r>
        <w:rPr/>
        <w:t>shows</w:t>
      </w:r>
      <w:r>
        <w:rPr>
          <w:spacing w:val="-25"/>
        </w:rPr>
        <w:t> </w:t>
      </w:r>
      <w:r>
        <w:rPr/>
        <w:t>the</w:t>
      </w:r>
      <w:r>
        <w:rPr>
          <w:spacing w:val="-24"/>
        </w:rPr>
        <w:t> </w:t>
      </w:r>
      <w:r>
        <w:rPr/>
        <w:t>full</w:t>
      </w:r>
      <w:r>
        <w:rPr>
          <w:spacing w:val="-25"/>
        </w:rPr>
        <w:t> </w:t>
      </w:r>
      <w:r>
        <w:rPr/>
        <w:t>suite</w:t>
      </w:r>
      <w:r>
        <w:rPr>
          <w:spacing w:val="-25"/>
        </w:rPr>
        <w:t> </w:t>
      </w:r>
      <w:r>
        <w:rPr/>
        <w:t>of</w:t>
      </w:r>
      <w:r>
        <w:rPr>
          <w:spacing w:val="-24"/>
        </w:rPr>
        <w:t> </w:t>
      </w:r>
      <w:r>
        <w:rPr/>
        <w:t>estimated</w:t>
      </w:r>
      <w:r>
        <w:rPr>
          <w:spacing w:val="-25"/>
        </w:rPr>
        <w:t> </w:t>
      </w:r>
      <w:r>
        <w:rPr/>
        <w:t>reference</w:t>
      </w:r>
      <w:r>
        <w:rPr>
          <w:spacing w:val="-25"/>
        </w:rPr>
        <w:t> </w:t>
      </w:r>
      <w:r>
        <w:rPr/>
        <w:t>points</w:t>
      </w:r>
      <w:r>
        <w:rPr>
          <w:spacing w:val="-24"/>
        </w:rPr>
        <w:t> </w:t>
      </w:r>
      <w:r>
        <w:rPr/>
        <w:t>for</w:t>
      </w:r>
      <w:r>
        <w:rPr>
          <w:spacing w:val="-25"/>
        </w:rPr>
        <w:t> </w:t>
      </w:r>
      <w:r>
        <w:rPr/>
        <w:t>the</w:t>
      </w:r>
      <w:r>
        <w:rPr>
          <w:spacing w:val="-24"/>
        </w:rPr>
        <w:t> </w:t>
      </w:r>
      <w:r>
        <w:rPr/>
        <w:t>base</w:t>
      </w:r>
      <w:r>
        <w:rPr>
          <w:spacing w:val="-24"/>
        </w:rPr>
        <w:t> </w:t>
      </w:r>
      <w:r>
        <w:rPr/>
        <w:t>model</w:t>
      </w:r>
      <w:r>
        <w:rPr>
          <w:spacing w:val="-24"/>
        </w:rPr>
        <w:t> </w:t>
      </w:r>
      <w:r>
        <w:rPr/>
        <w:t>and</w:t>
      </w:r>
      <w:r>
        <w:rPr>
          <w:spacing w:val="-24"/>
        </w:rPr>
        <w:t> </w:t>
      </w:r>
      <w:r>
        <w:rPr/>
        <w:t>Figure</w:t>
      </w:r>
      <w:r>
        <w:rPr>
          <w:spacing w:val="-25"/>
        </w:rPr>
        <w:t> </w:t>
      </w:r>
      <w:hyperlink w:history="true" w:anchor="_bookmark261">
        <w:r>
          <w:rPr>
            <w:color w:val="0000FF"/>
          </w:rPr>
          <w:t>116</w:t>
        </w:r>
      </w:hyperlink>
      <w:r>
        <w:rPr>
          <w:color w:val="0000FF"/>
        </w:rPr>
        <w:t> </w:t>
      </w:r>
      <w:r>
        <w:rPr/>
        <w:t>shows the equilibrium curve based on a steepness </w:t>
      </w:r>
      <w:r>
        <w:rPr>
          <w:spacing w:val="-3"/>
        </w:rPr>
        <w:t>value </w:t>
      </w:r>
      <w:r>
        <w:rPr/>
        <w:t>estimated at</w:t>
      </w:r>
      <w:r>
        <w:rPr>
          <w:spacing w:val="5"/>
        </w:rPr>
        <w:t> </w:t>
      </w:r>
      <w:r>
        <w:rPr/>
        <w:t>0.84.</w:t>
      </w:r>
    </w:p>
    <w:p>
      <w:pPr>
        <w:pStyle w:val="BodyText"/>
      </w:pPr>
    </w:p>
    <w:p>
      <w:pPr>
        <w:pStyle w:val="BodyText"/>
      </w:pPr>
    </w:p>
    <w:p>
      <w:pPr>
        <w:pStyle w:val="Heading1"/>
        <w:numPr>
          <w:ilvl w:val="0"/>
          <w:numId w:val="12"/>
        </w:numPr>
        <w:tabs>
          <w:tab w:pos="742" w:val="left" w:leader="none"/>
        </w:tabs>
        <w:spacing w:line="240" w:lineRule="auto" w:before="155" w:after="0"/>
        <w:ind w:left="741" w:right="0" w:hanging="581"/>
        <w:jc w:val="both"/>
      </w:pPr>
      <w:bookmarkStart w:name="Harvest Projections and Decision Tables" w:id="176"/>
      <w:bookmarkEnd w:id="176"/>
      <w:r>
        <w:rPr>
          <w:b w:val="0"/>
        </w:rPr>
      </w:r>
      <w:bookmarkStart w:name="_bookmark73" w:id="177"/>
      <w:bookmarkEnd w:id="177"/>
      <w:r>
        <w:rPr>
          <w:b w:val="0"/>
        </w:rPr>
      </w:r>
      <w:bookmarkStart w:name="_bookmark73" w:id="178"/>
      <w:bookmarkEnd w:id="178"/>
      <w:r>
        <w:rPr/>
        <w:t>Har</w:t>
      </w:r>
      <w:r>
        <w:rPr/>
        <w:t>vest Projections and Decision</w:t>
      </w:r>
      <w:r>
        <w:rPr>
          <w:spacing w:val="18"/>
        </w:rPr>
        <w:t> </w:t>
      </w:r>
      <w:r>
        <w:rPr>
          <w:spacing w:val="-6"/>
        </w:rPr>
        <w:t>Tables</w:t>
      </w:r>
    </w:p>
    <w:p>
      <w:pPr>
        <w:pStyle w:val="BodyText"/>
        <w:spacing w:before="4"/>
        <w:rPr>
          <w:b/>
          <w:sz w:val="45"/>
        </w:rPr>
      </w:pPr>
    </w:p>
    <w:p>
      <w:pPr>
        <w:pStyle w:val="BodyText"/>
        <w:spacing w:line="254" w:lineRule="auto"/>
        <w:ind w:left="132" w:right="127" w:firstLine="18"/>
        <w:jc w:val="both"/>
      </w:pPr>
      <w:r>
        <w:rPr/>
        <w:t>The forecast of stock abundance and yield </w:t>
      </w:r>
      <w:r>
        <w:rPr>
          <w:spacing w:val="-3"/>
        </w:rPr>
        <w:t>was </w:t>
      </w:r>
      <w:r>
        <w:rPr/>
        <w:t>developed using the base model. The total catches</w:t>
      </w:r>
      <w:r>
        <w:rPr>
          <w:spacing w:val="-9"/>
        </w:rPr>
        <w:t> </w:t>
      </w:r>
      <w:r>
        <w:rPr/>
        <w:t>in</w:t>
      </w:r>
      <w:r>
        <w:rPr>
          <w:spacing w:val="-9"/>
        </w:rPr>
        <w:t> </w:t>
      </w:r>
      <w:r>
        <w:rPr/>
        <w:t>2019</w:t>
      </w:r>
      <w:r>
        <w:rPr>
          <w:spacing w:val="-9"/>
        </w:rPr>
        <w:t> </w:t>
      </w:r>
      <w:r>
        <w:rPr/>
        <w:t>and</w:t>
      </w:r>
      <w:r>
        <w:rPr>
          <w:spacing w:val="-9"/>
        </w:rPr>
        <w:t> </w:t>
      </w:r>
      <w:r>
        <w:rPr/>
        <w:t>2020</w:t>
      </w:r>
      <w:r>
        <w:rPr>
          <w:spacing w:val="-9"/>
        </w:rPr>
        <w:t> </w:t>
      </w:r>
      <w:r>
        <w:rPr/>
        <w:t>are</w:t>
      </w:r>
      <w:r>
        <w:rPr>
          <w:spacing w:val="-9"/>
        </w:rPr>
        <w:t> </w:t>
      </w:r>
      <w:r>
        <w:rPr/>
        <w:t>set</w:t>
      </w:r>
      <w:r>
        <w:rPr>
          <w:spacing w:val="-9"/>
        </w:rPr>
        <w:t> </w:t>
      </w:r>
      <w:r>
        <w:rPr/>
        <w:t>at</w:t>
      </w:r>
      <w:r>
        <w:rPr>
          <w:spacing w:val="-9"/>
        </w:rPr>
        <w:t> </w:t>
      </w:r>
      <w:r>
        <w:rPr>
          <w:spacing w:val="-3"/>
        </w:rPr>
        <w:t>values</w:t>
      </w:r>
      <w:r>
        <w:rPr>
          <w:spacing w:val="-9"/>
        </w:rPr>
        <w:t> </w:t>
      </w:r>
      <w:r>
        <w:rPr/>
        <w:t>provided</w:t>
      </w:r>
      <w:r>
        <w:rPr>
          <w:spacing w:val="-9"/>
        </w:rPr>
        <w:t> </w:t>
      </w:r>
      <w:r>
        <w:rPr>
          <w:spacing w:val="-4"/>
        </w:rPr>
        <w:t>by</w:t>
      </w:r>
      <w:r>
        <w:rPr>
          <w:spacing w:val="-9"/>
        </w:rPr>
        <w:t> </w:t>
      </w:r>
      <w:r>
        <w:rPr/>
        <w:t>the</w:t>
      </w:r>
      <w:r>
        <w:rPr>
          <w:spacing w:val="-9"/>
        </w:rPr>
        <w:t> </w:t>
      </w:r>
      <w:r>
        <w:rPr/>
        <w:t>Groundfish</w:t>
      </w:r>
      <w:r>
        <w:rPr>
          <w:spacing w:val="-9"/>
        </w:rPr>
        <w:t> </w:t>
      </w:r>
      <w:r>
        <w:rPr/>
        <w:t>Management</w:t>
      </w:r>
      <w:r>
        <w:rPr>
          <w:spacing w:val="-9"/>
        </w:rPr>
        <w:t> </w:t>
      </w:r>
      <w:r>
        <w:rPr>
          <w:spacing w:val="-5"/>
        </w:rPr>
        <w:t>Team </w:t>
      </w:r>
      <w:r>
        <w:rPr/>
        <w:t>(GMT) of the PFMC at 2908 and 2845 </w:t>
      </w:r>
      <w:r>
        <w:rPr>
          <w:spacing w:val="-3"/>
        </w:rPr>
        <w:t>mt, </w:t>
      </w:r>
      <w:r>
        <w:rPr/>
        <w:t>respectively. The management adopted </w:t>
      </w:r>
      <w:r>
        <w:rPr>
          <w:spacing w:val="-3"/>
        </w:rPr>
        <w:t>ACL values </w:t>
      </w:r>
      <w:r>
        <w:rPr/>
        <w:t>for these years are 2921 and 2857 </w:t>
      </w:r>
      <w:r>
        <w:rPr>
          <w:spacing w:val="-3"/>
        </w:rPr>
        <w:t>mt. </w:t>
      </w:r>
      <w:r>
        <w:rPr/>
        <w:t>The exploitation rate for 2021 and beyond is based</w:t>
      </w:r>
      <w:r>
        <w:rPr>
          <w:spacing w:val="-23"/>
        </w:rPr>
        <w:t> </w:t>
      </w:r>
      <w:r>
        <w:rPr/>
        <w:t>upon</w:t>
      </w:r>
      <w:r>
        <w:rPr>
          <w:spacing w:val="-23"/>
        </w:rPr>
        <w:t> </w:t>
      </w:r>
      <w:r>
        <w:rPr/>
        <w:t>an</w:t>
      </w:r>
      <w:r>
        <w:rPr>
          <w:spacing w:val="-23"/>
        </w:rPr>
        <w:t> </w:t>
      </w:r>
      <w:r>
        <w:rPr/>
        <w:t>SPR</w:t>
      </w:r>
      <w:r>
        <w:rPr>
          <w:spacing w:val="-23"/>
        </w:rPr>
        <w:t> </w:t>
      </w:r>
      <w:r>
        <w:rPr/>
        <w:t>of</w:t>
      </w:r>
      <w:r>
        <w:rPr>
          <w:spacing w:val="-23"/>
        </w:rPr>
        <w:t> </w:t>
      </w:r>
      <w:r>
        <w:rPr/>
        <w:t>30%</w:t>
      </w:r>
      <w:r>
        <w:rPr>
          <w:spacing w:val="-23"/>
        </w:rPr>
        <w:t> </w:t>
      </w:r>
      <w:r>
        <w:rPr/>
        <w:t>and</w:t>
      </w:r>
      <w:r>
        <w:rPr>
          <w:spacing w:val="-23"/>
        </w:rPr>
        <w:t> </w:t>
      </w:r>
      <w:r>
        <w:rPr/>
        <w:t>the</w:t>
      </w:r>
      <w:r>
        <w:rPr>
          <w:spacing w:val="-23"/>
        </w:rPr>
        <w:t> </w:t>
      </w:r>
      <w:r>
        <w:rPr/>
        <w:t>25:5</w:t>
      </w:r>
      <w:r>
        <w:rPr>
          <w:spacing w:val="-23"/>
        </w:rPr>
        <w:t> </w:t>
      </w:r>
      <w:r>
        <w:rPr/>
        <w:t>harvest</w:t>
      </w:r>
      <w:r>
        <w:rPr>
          <w:spacing w:val="-23"/>
        </w:rPr>
        <w:t> </w:t>
      </w:r>
      <w:r>
        <w:rPr/>
        <w:t>control</w:t>
      </w:r>
      <w:r>
        <w:rPr>
          <w:spacing w:val="-23"/>
        </w:rPr>
        <w:t> </w:t>
      </w:r>
      <w:r>
        <w:rPr/>
        <w:t>rule.</w:t>
      </w:r>
      <w:r>
        <w:rPr>
          <w:spacing w:val="-11"/>
        </w:rPr>
        <w:t> </w:t>
      </w:r>
      <w:r>
        <w:rPr/>
        <w:t>The</w:t>
      </w:r>
      <w:r>
        <w:rPr>
          <w:spacing w:val="-23"/>
        </w:rPr>
        <w:t> </w:t>
      </w:r>
      <w:r>
        <w:rPr/>
        <w:t>average</w:t>
      </w:r>
      <w:r>
        <w:rPr>
          <w:spacing w:val="-23"/>
        </w:rPr>
        <w:t> </w:t>
      </w:r>
      <w:r>
        <w:rPr/>
        <w:t>exploitation</w:t>
      </w:r>
      <w:r>
        <w:rPr>
          <w:spacing w:val="-23"/>
        </w:rPr>
        <w:t> </w:t>
      </w:r>
      <w:r>
        <w:rPr/>
        <w:t>rates, across</w:t>
      </w:r>
      <w:r>
        <w:rPr>
          <w:spacing w:val="-13"/>
        </w:rPr>
        <w:t> </w:t>
      </w:r>
      <w:r>
        <w:rPr/>
        <w:t>recent</w:t>
      </w:r>
      <w:r>
        <w:rPr>
          <w:spacing w:val="-13"/>
        </w:rPr>
        <w:t> </w:t>
      </w:r>
      <w:r>
        <w:rPr/>
        <w:t>years,</w:t>
      </w:r>
      <w:r>
        <w:rPr>
          <w:spacing w:val="-13"/>
        </w:rPr>
        <w:t> </w:t>
      </w:r>
      <w:r>
        <w:rPr>
          <w:spacing w:val="-4"/>
        </w:rPr>
        <w:t>by</w:t>
      </w:r>
      <w:r>
        <w:rPr>
          <w:spacing w:val="-13"/>
        </w:rPr>
        <w:t> </w:t>
      </w:r>
      <w:r>
        <w:rPr/>
        <w:t>fleet</w:t>
      </w:r>
      <w:r>
        <w:rPr>
          <w:spacing w:val="-13"/>
        </w:rPr>
        <w:t> </w:t>
      </w:r>
      <w:r>
        <w:rPr/>
        <w:t>as</w:t>
      </w:r>
      <w:r>
        <w:rPr>
          <w:spacing w:val="-13"/>
        </w:rPr>
        <w:t> </w:t>
      </w:r>
      <w:r>
        <w:rPr/>
        <w:t>provided</w:t>
      </w:r>
      <w:r>
        <w:rPr>
          <w:spacing w:val="-13"/>
        </w:rPr>
        <w:t> </w:t>
      </w:r>
      <w:r>
        <w:rPr>
          <w:spacing w:val="-4"/>
        </w:rPr>
        <w:t>by</w:t>
      </w:r>
      <w:r>
        <w:rPr>
          <w:spacing w:val="-13"/>
        </w:rPr>
        <w:t> </w:t>
      </w:r>
      <w:r>
        <w:rPr/>
        <w:t>the</w:t>
      </w:r>
      <w:r>
        <w:rPr>
          <w:spacing w:val="-13"/>
        </w:rPr>
        <w:t> </w:t>
      </w:r>
      <w:r>
        <w:rPr/>
        <w:t>GMT</w:t>
      </w:r>
      <w:r>
        <w:rPr>
          <w:spacing w:val="-13"/>
        </w:rPr>
        <w:t> </w:t>
      </w:r>
      <w:r>
        <w:rPr/>
        <w:t>were</w:t>
      </w:r>
      <w:r>
        <w:rPr>
          <w:spacing w:val="-13"/>
        </w:rPr>
        <w:t> </w:t>
      </w:r>
      <w:r>
        <w:rPr/>
        <w:t>used</w:t>
      </w:r>
      <w:r>
        <w:rPr>
          <w:spacing w:val="-13"/>
        </w:rPr>
        <w:t> </w:t>
      </w:r>
      <w:r>
        <w:rPr/>
        <w:t>to</w:t>
      </w:r>
      <w:r>
        <w:rPr>
          <w:spacing w:val="-13"/>
        </w:rPr>
        <w:t> </w:t>
      </w:r>
      <w:r>
        <w:rPr/>
        <w:t>distribute</w:t>
      </w:r>
      <w:r>
        <w:rPr>
          <w:spacing w:val="-13"/>
        </w:rPr>
        <w:t> </w:t>
      </w:r>
      <w:r>
        <w:rPr/>
        <w:t>catches</w:t>
      </w:r>
      <w:r>
        <w:rPr>
          <w:spacing w:val="-13"/>
        </w:rPr>
        <w:t> </w:t>
      </w:r>
      <w:r>
        <w:rPr/>
        <w:t>during the forecast</w:t>
      </w:r>
      <w:r>
        <w:rPr>
          <w:spacing w:val="-21"/>
        </w:rPr>
        <w:t> </w:t>
      </w:r>
      <w:r>
        <w:rPr/>
        <w:t>period.</w:t>
      </w:r>
    </w:p>
    <w:p>
      <w:pPr>
        <w:pStyle w:val="BodyText"/>
        <w:spacing w:before="9"/>
      </w:pPr>
    </w:p>
    <w:p>
      <w:pPr>
        <w:pStyle w:val="BodyText"/>
        <w:spacing w:line="252" w:lineRule="auto" w:before="1"/>
        <w:ind w:left="151" w:right="147" w:firstLine="8"/>
        <w:jc w:val="both"/>
      </w:pPr>
      <w:r>
        <w:rPr/>
        <w:t>Uncertainty</w:t>
      </w:r>
      <w:r>
        <w:rPr>
          <w:spacing w:val="-20"/>
        </w:rPr>
        <w:t> </w:t>
      </w:r>
      <w:r>
        <w:rPr/>
        <w:t>in</w:t>
      </w:r>
      <w:r>
        <w:rPr>
          <w:spacing w:val="-20"/>
        </w:rPr>
        <w:t> </w:t>
      </w:r>
      <w:r>
        <w:rPr/>
        <w:t>the</w:t>
      </w:r>
      <w:r>
        <w:rPr>
          <w:spacing w:val="-20"/>
        </w:rPr>
        <w:t> </w:t>
      </w:r>
      <w:r>
        <w:rPr/>
        <w:t>forecasts</w:t>
      </w:r>
      <w:r>
        <w:rPr>
          <w:spacing w:val="-20"/>
        </w:rPr>
        <w:t> </w:t>
      </w:r>
      <w:r>
        <w:rPr/>
        <w:t>is</w:t>
      </w:r>
      <w:r>
        <w:rPr>
          <w:spacing w:val="-20"/>
        </w:rPr>
        <w:t> </w:t>
      </w:r>
      <w:r>
        <w:rPr/>
        <w:t>based</w:t>
      </w:r>
      <w:r>
        <w:rPr>
          <w:spacing w:val="-20"/>
        </w:rPr>
        <w:t> </w:t>
      </w:r>
      <w:r>
        <w:rPr/>
        <w:t>upon</w:t>
      </w:r>
      <w:r>
        <w:rPr>
          <w:spacing w:val="-20"/>
        </w:rPr>
        <w:t> </w:t>
      </w:r>
      <w:r>
        <w:rPr/>
        <w:t>the</w:t>
      </w:r>
      <w:r>
        <w:rPr>
          <w:spacing w:val="-20"/>
        </w:rPr>
        <w:t> </w:t>
      </w:r>
      <w:r>
        <w:rPr/>
        <w:t>three</w:t>
      </w:r>
      <w:r>
        <w:rPr>
          <w:spacing w:val="-20"/>
        </w:rPr>
        <w:t> </w:t>
      </w:r>
      <w:r>
        <w:rPr/>
        <w:t>states</w:t>
      </w:r>
      <w:r>
        <w:rPr>
          <w:spacing w:val="-20"/>
        </w:rPr>
        <w:t> </w:t>
      </w:r>
      <w:r>
        <w:rPr/>
        <w:t>of</w:t>
      </w:r>
      <w:r>
        <w:rPr>
          <w:spacing w:val="-20"/>
        </w:rPr>
        <w:t> </w:t>
      </w:r>
      <w:r>
        <w:rPr/>
        <w:t>nature</w:t>
      </w:r>
      <w:r>
        <w:rPr>
          <w:spacing w:val="-20"/>
        </w:rPr>
        <w:t> </w:t>
      </w:r>
      <w:r>
        <w:rPr/>
        <w:t>based</w:t>
      </w:r>
      <w:r>
        <w:rPr>
          <w:spacing w:val="-20"/>
        </w:rPr>
        <w:t> </w:t>
      </w:r>
      <w:r>
        <w:rPr/>
        <w:t>on</w:t>
      </w:r>
      <w:r>
        <w:rPr>
          <w:spacing w:val="-20"/>
        </w:rPr>
        <w:t> </w:t>
      </w:r>
      <w:r>
        <w:rPr/>
        <w:t>the</w:t>
      </w:r>
      <w:r>
        <w:rPr>
          <w:spacing w:val="-20"/>
        </w:rPr>
        <w:t> </w:t>
      </w:r>
      <w:r>
        <w:rPr/>
        <w:t>likelihood profile</w:t>
      </w:r>
      <w:r>
        <w:rPr>
          <w:spacing w:val="-11"/>
        </w:rPr>
        <w:t> </w:t>
      </w:r>
      <w:r>
        <w:rPr/>
        <w:t>of</w:t>
      </w:r>
      <w:r>
        <w:rPr>
          <w:spacing w:val="-11"/>
        </w:rPr>
        <w:t> </w:t>
      </w:r>
      <w:r>
        <w:rPr/>
        <w:t>female</w:t>
      </w:r>
      <w:r>
        <w:rPr>
          <w:spacing w:val="-11"/>
        </w:rPr>
        <w:t> </w:t>
      </w:r>
      <w:r>
        <w:rPr/>
        <w:t>natural</w:t>
      </w:r>
      <w:r>
        <w:rPr>
          <w:spacing w:val="-11"/>
        </w:rPr>
        <w:t> </w:t>
      </w:r>
      <w:r>
        <w:rPr/>
        <w:t>mortality</w:t>
      </w:r>
      <w:r>
        <w:rPr>
          <w:spacing w:val="-11"/>
        </w:rPr>
        <w:t> </w:t>
      </w:r>
      <w:r>
        <w:rPr/>
        <w:t>(</w:t>
      </w:r>
      <w:r>
        <w:rPr>
          <w:rFonts w:ascii="Times New Roman" w:eastAsia="Times New Roman"/>
          <w:i/>
        </w:rPr>
        <w:t>𝑀</w:t>
      </w:r>
      <w:r>
        <w:rPr>
          <w:rFonts w:ascii="Times New Roman" w:eastAsia="Times New Roman"/>
          <w:i/>
          <w:spacing w:val="-45"/>
        </w:rPr>
        <w:t> </w:t>
      </w:r>
      <w:r>
        <w:rPr/>
        <w:t>).</w:t>
      </w:r>
      <w:r>
        <w:rPr>
          <w:spacing w:val="5"/>
        </w:rPr>
        <w:t> </w:t>
      </w:r>
      <w:r>
        <w:rPr/>
        <w:t>The</w:t>
      </w:r>
      <w:r>
        <w:rPr>
          <w:spacing w:val="-11"/>
        </w:rPr>
        <w:t> </w:t>
      </w:r>
      <w:r>
        <w:rPr>
          <w:spacing w:val="-3"/>
        </w:rPr>
        <w:t>low</w:t>
      </w:r>
      <w:r>
        <w:rPr>
          <w:spacing w:val="-11"/>
        </w:rPr>
        <w:t> </w:t>
      </w:r>
      <w:r>
        <w:rPr/>
        <w:t>and</w:t>
      </w:r>
      <w:r>
        <w:rPr>
          <w:spacing w:val="-11"/>
        </w:rPr>
        <w:t> </w:t>
      </w:r>
      <w:r>
        <w:rPr/>
        <w:t>high</w:t>
      </w:r>
      <w:r>
        <w:rPr>
          <w:spacing w:val="-11"/>
        </w:rPr>
        <w:t> </w:t>
      </w:r>
      <w:r>
        <w:rPr>
          <w:spacing w:val="-3"/>
        </w:rPr>
        <w:t>values</w:t>
      </w:r>
      <w:r>
        <w:rPr>
          <w:spacing w:val="-11"/>
        </w:rPr>
        <w:t> </w:t>
      </w:r>
      <w:r>
        <w:rPr/>
        <w:t>for</w:t>
      </w:r>
      <w:r>
        <w:rPr>
          <w:spacing w:val="-11"/>
        </w:rPr>
        <w:t> </w:t>
      </w:r>
      <w:r>
        <w:rPr/>
        <w:t>natural</w:t>
      </w:r>
      <w:r>
        <w:rPr>
          <w:spacing w:val="-11"/>
        </w:rPr>
        <w:t> </w:t>
      </w:r>
      <w:r>
        <w:rPr/>
        <w:t>mortality</w:t>
      </w:r>
      <w:r>
        <w:rPr>
          <w:spacing w:val="-11"/>
        </w:rPr>
        <w:t> </w:t>
      </w:r>
      <w:r>
        <w:rPr/>
        <w:t>were chosen</w:t>
      </w:r>
      <w:r>
        <w:rPr>
          <w:spacing w:val="-24"/>
        </w:rPr>
        <w:t> </w:t>
      </w:r>
      <w:r>
        <w:rPr/>
        <w:t>using</w:t>
      </w:r>
      <w:r>
        <w:rPr>
          <w:spacing w:val="-24"/>
        </w:rPr>
        <w:t> </w:t>
      </w:r>
      <w:r>
        <w:rPr/>
        <w:t>a</w:t>
      </w:r>
      <w:r>
        <w:rPr>
          <w:spacing w:val="-24"/>
        </w:rPr>
        <w:t> </w:t>
      </w:r>
      <w:r>
        <w:rPr/>
        <w:t>change</w:t>
      </w:r>
      <w:r>
        <w:rPr>
          <w:spacing w:val="-24"/>
        </w:rPr>
        <w:t> </w:t>
      </w:r>
      <w:r>
        <w:rPr/>
        <w:t>of</w:t>
      </w:r>
      <w:r>
        <w:rPr>
          <w:spacing w:val="-24"/>
        </w:rPr>
        <w:t> </w:t>
      </w:r>
      <w:r>
        <w:rPr/>
        <w:t>1.2</w:t>
      </w:r>
      <w:r>
        <w:rPr>
          <w:spacing w:val="-24"/>
        </w:rPr>
        <w:t> </w:t>
      </w:r>
      <w:r>
        <w:rPr/>
        <w:t>negative</w:t>
      </w:r>
      <w:r>
        <w:rPr>
          <w:spacing w:val="-24"/>
        </w:rPr>
        <w:t> </w:t>
      </w:r>
      <w:r>
        <w:rPr/>
        <w:t>log-likelihood</w:t>
      </w:r>
      <w:r>
        <w:rPr>
          <w:spacing w:val="-24"/>
        </w:rPr>
        <w:t> </w:t>
      </w:r>
      <w:r>
        <w:rPr/>
        <w:t>units</w:t>
      </w:r>
      <w:r>
        <w:rPr>
          <w:spacing w:val="-24"/>
        </w:rPr>
        <w:t> </w:t>
      </w:r>
      <w:r>
        <w:rPr/>
        <w:t>(75%</w:t>
      </w:r>
      <w:r>
        <w:rPr>
          <w:spacing w:val="-24"/>
        </w:rPr>
        <w:t> </w:t>
      </w:r>
      <w:r>
        <w:rPr>
          <w:spacing w:val="-3"/>
        </w:rPr>
        <w:t>interval)</w:t>
      </w:r>
      <w:r>
        <w:rPr>
          <w:spacing w:val="-24"/>
        </w:rPr>
        <w:t> </w:t>
      </w:r>
      <w:r>
        <w:rPr/>
        <w:t>from</w:t>
      </w:r>
      <w:r>
        <w:rPr>
          <w:spacing w:val="-24"/>
        </w:rPr>
        <w:t> </w:t>
      </w:r>
      <w:r>
        <w:rPr/>
        <w:t>the</w:t>
      </w:r>
      <w:r>
        <w:rPr>
          <w:spacing w:val="-24"/>
        </w:rPr>
        <w:t> </w:t>
      </w:r>
      <w:r>
        <w:rPr/>
        <w:t>minimum </w:t>
      </w:r>
      <w:r>
        <w:rPr>
          <w:spacing w:val="-3"/>
          <w:w w:val="95"/>
        </w:rPr>
        <w:t>value</w:t>
      </w:r>
      <w:r>
        <w:rPr>
          <w:spacing w:val="-9"/>
          <w:w w:val="95"/>
        </w:rPr>
        <w:t> </w:t>
      </w:r>
      <w:r>
        <w:rPr>
          <w:w w:val="95"/>
        </w:rPr>
        <w:t>to</w:t>
      </w:r>
      <w:r>
        <w:rPr>
          <w:spacing w:val="-9"/>
          <w:w w:val="95"/>
        </w:rPr>
        <w:t> </w:t>
      </w:r>
      <w:r>
        <w:rPr>
          <w:w w:val="95"/>
        </w:rPr>
        <w:t>correspond</w:t>
      </w:r>
      <w:r>
        <w:rPr>
          <w:spacing w:val="-9"/>
          <w:w w:val="95"/>
        </w:rPr>
        <w:t> </w:t>
      </w:r>
      <w:r>
        <w:rPr>
          <w:w w:val="95"/>
        </w:rPr>
        <w:t>midpoints</w:t>
      </w:r>
      <w:r>
        <w:rPr>
          <w:spacing w:val="-9"/>
          <w:w w:val="95"/>
        </w:rPr>
        <w:t> </w:t>
      </w:r>
      <w:r>
        <w:rPr>
          <w:w w:val="95"/>
        </w:rPr>
        <w:t>of</w:t>
      </w:r>
      <w:r>
        <w:rPr>
          <w:spacing w:val="-9"/>
          <w:w w:val="95"/>
        </w:rPr>
        <w:t> </w:t>
      </w:r>
      <w:r>
        <w:rPr>
          <w:w w:val="95"/>
        </w:rPr>
        <w:t>the</w:t>
      </w:r>
      <w:r>
        <w:rPr>
          <w:spacing w:val="-9"/>
          <w:w w:val="95"/>
        </w:rPr>
        <w:t> </w:t>
      </w:r>
      <w:r>
        <w:rPr>
          <w:spacing w:val="-3"/>
          <w:w w:val="95"/>
        </w:rPr>
        <w:t>lower</w:t>
      </w:r>
      <w:r>
        <w:rPr>
          <w:spacing w:val="-9"/>
          <w:w w:val="95"/>
        </w:rPr>
        <w:t> </w:t>
      </w:r>
      <w:r>
        <w:rPr>
          <w:w w:val="95"/>
        </w:rPr>
        <w:t>25%</w:t>
      </w:r>
      <w:r>
        <w:rPr>
          <w:spacing w:val="-9"/>
          <w:w w:val="95"/>
        </w:rPr>
        <w:t> </w:t>
      </w:r>
      <w:r>
        <w:rPr>
          <w:w w:val="95"/>
        </w:rPr>
        <w:t>probability</w:t>
      </w:r>
      <w:r>
        <w:rPr>
          <w:spacing w:val="-9"/>
          <w:w w:val="95"/>
        </w:rPr>
        <w:t> </w:t>
      </w:r>
      <w:r>
        <w:rPr>
          <w:w w:val="95"/>
        </w:rPr>
        <w:t>and</w:t>
      </w:r>
      <w:r>
        <w:rPr>
          <w:spacing w:val="-9"/>
          <w:w w:val="95"/>
        </w:rPr>
        <w:t> </w:t>
      </w:r>
      <w:r>
        <w:rPr>
          <w:w w:val="95"/>
        </w:rPr>
        <w:t>upper</w:t>
      </w:r>
      <w:r>
        <w:rPr>
          <w:spacing w:val="-9"/>
          <w:w w:val="95"/>
        </w:rPr>
        <w:t> </w:t>
      </w:r>
      <w:r>
        <w:rPr>
          <w:w w:val="95"/>
        </w:rPr>
        <w:t>25%</w:t>
      </w:r>
      <w:r>
        <w:rPr>
          <w:spacing w:val="-9"/>
          <w:w w:val="95"/>
        </w:rPr>
        <w:t> </w:t>
      </w:r>
      <w:r>
        <w:rPr>
          <w:w w:val="95"/>
        </w:rPr>
        <w:t>probability</w:t>
      </w:r>
      <w:r>
        <w:rPr>
          <w:spacing w:val="-9"/>
          <w:w w:val="95"/>
        </w:rPr>
        <w:t> </w:t>
      </w:r>
      <w:r>
        <w:rPr>
          <w:w w:val="95"/>
        </w:rPr>
        <w:t>regions </w:t>
      </w:r>
      <w:r>
        <w:rPr/>
        <w:t>from</w:t>
      </w:r>
      <w:r>
        <w:rPr>
          <w:spacing w:val="-25"/>
        </w:rPr>
        <w:t> </w:t>
      </w:r>
      <w:r>
        <w:rPr/>
        <w:t>the</w:t>
      </w:r>
      <w:r>
        <w:rPr>
          <w:spacing w:val="-25"/>
        </w:rPr>
        <w:t> </w:t>
      </w:r>
      <w:r>
        <w:rPr/>
        <w:t>base</w:t>
      </w:r>
      <w:r>
        <w:rPr>
          <w:spacing w:val="-25"/>
        </w:rPr>
        <w:t> </w:t>
      </w:r>
      <w:r>
        <w:rPr/>
        <w:t>model.</w:t>
      </w:r>
      <w:r>
        <w:rPr>
          <w:spacing w:val="-13"/>
        </w:rPr>
        <w:t> </w:t>
      </w:r>
      <w:r>
        <w:rPr/>
        <w:t>Based</w:t>
      </w:r>
      <w:r>
        <w:rPr>
          <w:spacing w:val="-25"/>
        </w:rPr>
        <w:t> </w:t>
      </w:r>
      <w:r>
        <w:rPr/>
        <w:t>on</w:t>
      </w:r>
      <w:r>
        <w:rPr>
          <w:spacing w:val="-25"/>
        </w:rPr>
        <w:t> </w:t>
      </w:r>
      <w:r>
        <w:rPr/>
        <w:t>the</w:t>
      </w:r>
      <w:r>
        <w:rPr>
          <w:spacing w:val="-25"/>
        </w:rPr>
        <w:t> </w:t>
      </w:r>
      <w:r>
        <w:rPr/>
        <w:t>profile</w:t>
      </w:r>
      <w:r>
        <w:rPr>
          <w:spacing w:val="-25"/>
        </w:rPr>
        <w:t> </w:t>
      </w:r>
      <w:r>
        <w:rPr/>
        <w:t>the</w:t>
      </w:r>
      <w:r>
        <w:rPr>
          <w:spacing w:val="-25"/>
        </w:rPr>
        <w:t> </w:t>
      </w:r>
      <w:r>
        <w:rPr/>
        <w:t>range</w:t>
      </w:r>
      <w:r>
        <w:rPr>
          <w:spacing w:val="-25"/>
        </w:rPr>
        <w:t> </w:t>
      </w:r>
      <w:r>
        <w:rPr/>
        <w:t>of</w:t>
      </w:r>
      <w:r>
        <w:rPr>
          <w:spacing w:val="-25"/>
        </w:rPr>
        <w:t> </w:t>
      </w:r>
      <w:r>
        <w:rPr/>
        <w:t>uncertainty</w:t>
      </w:r>
      <w:r>
        <w:rPr>
          <w:spacing w:val="-25"/>
        </w:rPr>
        <w:t> </w:t>
      </w:r>
      <w:r>
        <w:rPr/>
        <w:t>around</w:t>
      </w:r>
      <w:r>
        <w:rPr>
          <w:spacing w:val="-25"/>
        </w:rPr>
        <w:t> </w:t>
      </w:r>
      <w:r>
        <w:rPr/>
        <w:t>natural</w:t>
      </w:r>
      <w:r>
        <w:rPr>
          <w:spacing w:val="-25"/>
        </w:rPr>
        <w:t> </w:t>
      </w:r>
      <w:r>
        <w:rPr/>
        <w:t>mortality were</w:t>
      </w:r>
      <w:r>
        <w:rPr>
          <w:spacing w:val="12"/>
        </w:rPr>
        <w:t> </w:t>
      </w:r>
      <w:r>
        <w:rPr/>
        <w:t>selected</w:t>
      </w:r>
      <w:r>
        <w:rPr>
          <w:spacing w:val="12"/>
        </w:rPr>
        <w:t> </w:t>
      </w:r>
      <w:r>
        <w:rPr/>
        <w:t>at</w:t>
      </w:r>
      <w:r>
        <w:rPr>
          <w:spacing w:val="12"/>
        </w:rPr>
        <w:t> </w:t>
      </w:r>
      <w:r>
        <w:rPr/>
        <w:t>a</w:t>
      </w:r>
      <w:r>
        <w:rPr>
          <w:spacing w:val="12"/>
        </w:rPr>
        <w:t> </w:t>
      </w:r>
      <w:r>
        <w:rPr>
          <w:spacing w:val="-3"/>
        </w:rPr>
        <w:t>low</w:t>
      </w:r>
      <w:r>
        <w:rPr>
          <w:spacing w:val="12"/>
        </w:rPr>
        <w:t> </w:t>
      </w:r>
      <w:r>
        <w:rPr>
          <w:spacing w:val="-3"/>
        </w:rPr>
        <w:t>value</w:t>
      </w:r>
      <w:r>
        <w:rPr>
          <w:spacing w:val="12"/>
        </w:rPr>
        <w:t> </w:t>
      </w:r>
      <w:r>
        <w:rPr/>
        <w:t>of</w:t>
      </w:r>
      <w:r>
        <w:rPr>
          <w:spacing w:val="12"/>
        </w:rPr>
        <w:t> </w:t>
      </w:r>
      <w:r>
        <w:rPr/>
        <w:t>0.130</w:t>
      </w:r>
      <w:r>
        <w:rPr>
          <w:spacing w:val="12"/>
        </w:rPr>
        <w:t> </w:t>
      </w:r>
      <w:r>
        <w:rPr/>
        <w:t>yr</w:t>
      </w:r>
      <w:r>
        <w:rPr>
          <w:rFonts w:ascii="Times New Roman" w:eastAsia="Times New Roman"/>
          <w:vertAlign w:val="superscript"/>
        </w:rPr>
        <w:t>-1</w:t>
      </w:r>
      <w:r>
        <w:rPr>
          <w:rFonts w:ascii="Times New Roman" w:eastAsia="Times New Roman"/>
          <w:spacing w:val="20"/>
          <w:vertAlign w:val="baseline"/>
        </w:rPr>
        <w:t> </w:t>
      </w:r>
      <w:r>
        <w:rPr>
          <w:vertAlign w:val="baseline"/>
        </w:rPr>
        <w:t>and</w:t>
      </w:r>
      <w:r>
        <w:rPr>
          <w:spacing w:val="12"/>
          <w:vertAlign w:val="baseline"/>
        </w:rPr>
        <w:t> </w:t>
      </w:r>
      <w:r>
        <w:rPr>
          <w:vertAlign w:val="baseline"/>
        </w:rPr>
        <w:t>high</w:t>
      </w:r>
      <w:r>
        <w:rPr>
          <w:spacing w:val="12"/>
          <w:vertAlign w:val="baseline"/>
        </w:rPr>
        <w:t> </w:t>
      </w:r>
      <w:r>
        <w:rPr>
          <w:vertAlign w:val="baseline"/>
        </w:rPr>
        <w:t>of</w:t>
      </w:r>
      <w:r>
        <w:rPr>
          <w:spacing w:val="12"/>
          <w:vertAlign w:val="baseline"/>
        </w:rPr>
        <w:t> </w:t>
      </w:r>
      <w:r>
        <w:rPr>
          <w:vertAlign w:val="baseline"/>
        </w:rPr>
        <w:t>0.185</w:t>
      </w:r>
      <w:r>
        <w:rPr>
          <w:spacing w:val="12"/>
          <w:vertAlign w:val="baseline"/>
        </w:rPr>
        <w:t> </w:t>
      </w:r>
      <w:r>
        <w:rPr>
          <w:vertAlign w:val="baseline"/>
        </w:rPr>
        <w:t>yr</w:t>
      </w:r>
      <w:r>
        <w:rPr>
          <w:rFonts w:ascii="Times New Roman" w:eastAsia="Times New Roman"/>
          <w:vertAlign w:val="superscript"/>
        </w:rPr>
        <w:t>-1</w:t>
      </w:r>
      <w:r>
        <w:rPr>
          <w:vertAlign w:val="baseline"/>
        </w:rPr>
        <w:t>.</w:t>
      </w:r>
    </w:p>
    <w:p>
      <w:pPr>
        <w:pStyle w:val="BodyText"/>
        <w:spacing w:before="6"/>
        <w:rPr>
          <w:sz w:val="25"/>
        </w:rPr>
      </w:pPr>
    </w:p>
    <w:p>
      <w:pPr>
        <w:pStyle w:val="BodyText"/>
        <w:spacing w:line="254" w:lineRule="auto"/>
        <w:ind w:left="160" w:right="131"/>
        <w:jc w:val="both"/>
      </w:pPr>
      <w:r>
        <w:rPr/>
        <w:t>Catches</w:t>
      </w:r>
      <w:r>
        <w:rPr>
          <w:spacing w:val="-23"/>
        </w:rPr>
        <w:t> </w:t>
      </w:r>
      <w:r>
        <w:rPr/>
        <w:t>during</w:t>
      </w:r>
      <w:r>
        <w:rPr>
          <w:spacing w:val="-23"/>
        </w:rPr>
        <w:t> </w:t>
      </w:r>
      <w:r>
        <w:rPr/>
        <w:t>the</w:t>
      </w:r>
      <w:r>
        <w:rPr>
          <w:spacing w:val="-23"/>
        </w:rPr>
        <w:t> </w:t>
      </w:r>
      <w:r>
        <w:rPr/>
        <w:t>projection</w:t>
      </w:r>
      <w:r>
        <w:rPr>
          <w:spacing w:val="-23"/>
        </w:rPr>
        <w:t> </w:t>
      </w:r>
      <w:r>
        <w:rPr/>
        <w:t>period</w:t>
      </w:r>
      <w:r>
        <w:rPr>
          <w:spacing w:val="-23"/>
        </w:rPr>
        <w:t> </w:t>
      </w:r>
      <w:r>
        <w:rPr/>
        <w:t>under</w:t>
      </w:r>
      <w:r>
        <w:rPr>
          <w:spacing w:val="-23"/>
        </w:rPr>
        <w:t> </w:t>
      </w:r>
      <w:r>
        <w:rPr/>
        <w:t>the</w:t>
      </w:r>
      <w:r>
        <w:rPr>
          <w:spacing w:val="-23"/>
        </w:rPr>
        <w:t> </w:t>
      </w:r>
      <w:r>
        <w:rPr/>
        <w:t>current</w:t>
      </w:r>
      <w:r>
        <w:rPr>
          <w:spacing w:val="-23"/>
        </w:rPr>
        <w:t> </w:t>
      </w:r>
      <w:r>
        <w:rPr/>
        <w:t>harvest</w:t>
      </w:r>
      <w:r>
        <w:rPr>
          <w:spacing w:val="-23"/>
        </w:rPr>
        <w:t> </w:t>
      </w:r>
      <w:r>
        <w:rPr/>
        <w:t>control</w:t>
      </w:r>
      <w:r>
        <w:rPr>
          <w:spacing w:val="-23"/>
        </w:rPr>
        <w:t> </w:t>
      </w:r>
      <w:r>
        <w:rPr/>
        <w:t>rule</w:t>
      </w:r>
      <w:r>
        <w:rPr>
          <w:spacing w:val="-23"/>
        </w:rPr>
        <w:t> </w:t>
      </w:r>
      <w:r>
        <w:rPr/>
        <w:t>are</w:t>
      </w:r>
      <w:r>
        <w:rPr>
          <w:spacing w:val="-23"/>
        </w:rPr>
        <w:t> </w:t>
      </w:r>
      <w:r>
        <w:rPr/>
        <w:t>projected</w:t>
      </w:r>
      <w:r>
        <w:rPr>
          <w:spacing w:val="-23"/>
        </w:rPr>
        <w:t> </w:t>
      </w:r>
      <w:r>
        <w:rPr/>
        <w:t>to start</w:t>
      </w:r>
      <w:r>
        <w:rPr>
          <w:spacing w:val="-16"/>
        </w:rPr>
        <w:t> </w:t>
      </w:r>
      <w:r>
        <w:rPr/>
        <w:t>at</w:t>
      </w:r>
      <w:r>
        <w:rPr>
          <w:spacing w:val="-16"/>
        </w:rPr>
        <w:t> </w:t>
      </w:r>
      <w:r>
        <w:rPr/>
        <w:t>4115</w:t>
      </w:r>
      <w:r>
        <w:rPr>
          <w:spacing w:val="-16"/>
        </w:rPr>
        <w:t> </w:t>
      </w:r>
      <w:r>
        <w:rPr>
          <w:spacing w:val="-4"/>
        </w:rPr>
        <w:t>mt</w:t>
      </w:r>
      <w:r>
        <w:rPr>
          <w:spacing w:val="-16"/>
        </w:rPr>
        <w:t> </w:t>
      </w:r>
      <w:r>
        <w:rPr/>
        <w:t>and</w:t>
      </w:r>
      <w:r>
        <w:rPr>
          <w:spacing w:val="-16"/>
        </w:rPr>
        <w:t> </w:t>
      </w:r>
      <w:r>
        <w:rPr/>
        <w:t>decline</w:t>
      </w:r>
      <w:r>
        <w:rPr>
          <w:spacing w:val="-16"/>
        </w:rPr>
        <w:t> </w:t>
      </w:r>
      <w:r>
        <w:rPr>
          <w:spacing w:val="-4"/>
        </w:rPr>
        <w:t>over</w:t>
      </w:r>
      <w:r>
        <w:rPr>
          <w:spacing w:val="-16"/>
        </w:rPr>
        <w:t> </w:t>
      </w:r>
      <w:r>
        <w:rPr/>
        <w:t>the</w:t>
      </w:r>
      <w:r>
        <w:rPr>
          <w:spacing w:val="-16"/>
        </w:rPr>
        <w:t> </w:t>
      </w:r>
      <w:r>
        <w:rPr/>
        <w:t>projection</w:t>
      </w:r>
      <w:r>
        <w:rPr>
          <w:spacing w:val="-16"/>
        </w:rPr>
        <w:t> </w:t>
      </w:r>
      <w:r>
        <w:rPr/>
        <w:t>period</w:t>
      </w:r>
      <w:r>
        <w:rPr>
          <w:spacing w:val="-16"/>
        </w:rPr>
        <w:t> </w:t>
      </w:r>
      <w:r>
        <w:rPr/>
        <w:t>to</w:t>
      </w:r>
      <w:r>
        <w:rPr>
          <w:spacing w:val="-16"/>
        </w:rPr>
        <w:t> </w:t>
      </w:r>
      <w:r>
        <w:rPr/>
        <w:t>3093</w:t>
      </w:r>
      <w:r>
        <w:rPr>
          <w:spacing w:val="-16"/>
        </w:rPr>
        <w:t> </w:t>
      </w:r>
      <w:r>
        <w:rPr>
          <w:spacing w:val="-3"/>
        </w:rPr>
        <w:t>mt,</w:t>
      </w:r>
      <w:r>
        <w:rPr>
          <w:spacing w:val="-16"/>
        </w:rPr>
        <w:t> </w:t>
      </w:r>
      <w:r>
        <w:rPr/>
        <w:t>in</w:t>
      </w:r>
      <w:r>
        <w:rPr>
          <w:spacing w:val="-16"/>
        </w:rPr>
        <w:t> </w:t>
      </w:r>
      <w:r>
        <w:rPr/>
        <w:t>the</w:t>
      </w:r>
      <w:r>
        <w:rPr>
          <w:spacing w:val="-16"/>
        </w:rPr>
        <w:t> </w:t>
      </w:r>
      <w:r>
        <w:rPr/>
        <w:t>base</w:t>
      </w:r>
      <w:r>
        <w:rPr>
          <w:spacing w:val="-16"/>
        </w:rPr>
        <w:t> </w:t>
      </w:r>
      <w:r>
        <w:rPr/>
        <w:t>model,</w:t>
      </w:r>
      <w:r>
        <w:rPr>
          <w:spacing w:val="-16"/>
        </w:rPr>
        <w:t> </w:t>
      </w:r>
      <w:r>
        <w:rPr/>
        <w:t>as</w:t>
      </w:r>
      <w:r>
        <w:rPr>
          <w:spacing w:val="-16"/>
        </w:rPr>
        <w:t> </w:t>
      </w:r>
      <w:r>
        <w:rPr/>
        <w:t>the stock declines towards that target spawning biomass </w:t>
      </w:r>
      <w:r>
        <w:rPr>
          <w:spacing w:val="-4"/>
        </w:rPr>
        <w:t>(Table </w:t>
      </w:r>
      <w:hyperlink w:history="true" w:anchor="_bookmark158">
        <w:r>
          <w:rPr>
            <w:color w:val="0000FF"/>
          </w:rPr>
          <w:t>25</w:t>
        </w:r>
      </w:hyperlink>
      <w:r>
        <w:rPr/>
        <w:t>). Across the </w:t>
      </w:r>
      <w:r>
        <w:rPr>
          <w:spacing w:val="-3"/>
        </w:rPr>
        <w:t>low </w:t>
      </w:r>
      <w:r>
        <w:rPr/>
        <w:t>and high states</w:t>
      </w:r>
      <w:r>
        <w:rPr>
          <w:spacing w:val="-15"/>
        </w:rPr>
        <w:t> </w:t>
      </w:r>
      <w:r>
        <w:rPr/>
        <w:t>of</w:t>
      </w:r>
      <w:r>
        <w:rPr>
          <w:spacing w:val="-15"/>
        </w:rPr>
        <w:t> </w:t>
      </w:r>
      <w:r>
        <w:rPr/>
        <w:t>nature</w:t>
      </w:r>
      <w:r>
        <w:rPr>
          <w:spacing w:val="-15"/>
        </w:rPr>
        <w:t> </w:t>
      </w:r>
      <w:r>
        <w:rPr/>
        <w:t>the</w:t>
      </w:r>
      <w:r>
        <w:rPr>
          <w:spacing w:val="-15"/>
        </w:rPr>
        <w:t> </w:t>
      </w:r>
      <w:r>
        <w:rPr/>
        <w:t>under</w:t>
      </w:r>
      <w:r>
        <w:rPr>
          <w:spacing w:val="-15"/>
        </w:rPr>
        <w:t> </w:t>
      </w:r>
      <w:r>
        <w:rPr/>
        <w:t>the</w:t>
      </w:r>
      <w:r>
        <w:rPr>
          <w:spacing w:val="-15"/>
        </w:rPr>
        <w:t> </w:t>
      </w:r>
      <w:r>
        <w:rPr/>
        <w:t>current</w:t>
      </w:r>
      <w:r>
        <w:rPr>
          <w:spacing w:val="-15"/>
        </w:rPr>
        <w:t> </w:t>
      </w:r>
      <w:r>
        <w:rPr/>
        <w:t>harvest</w:t>
      </w:r>
      <w:r>
        <w:rPr>
          <w:spacing w:val="-15"/>
        </w:rPr>
        <w:t> </w:t>
      </w:r>
      <w:r>
        <w:rPr/>
        <w:t>control</w:t>
      </w:r>
      <w:r>
        <w:rPr>
          <w:spacing w:val="-15"/>
        </w:rPr>
        <w:t> </w:t>
      </w:r>
      <w:r>
        <w:rPr/>
        <w:t>rule,</w:t>
      </w:r>
      <w:r>
        <w:rPr>
          <w:spacing w:val="-15"/>
        </w:rPr>
        <w:t> </w:t>
      </w:r>
      <w:r>
        <w:rPr/>
        <w:t>the</w:t>
      </w:r>
      <w:r>
        <w:rPr>
          <w:spacing w:val="-15"/>
        </w:rPr>
        <w:t> </w:t>
      </w:r>
      <w:r>
        <w:rPr/>
        <w:t>relative</w:t>
      </w:r>
      <w:r>
        <w:rPr>
          <w:spacing w:val="-15"/>
        </w:rPr>
        <w:t> </w:t>
      </w:r>
      <w:r>
        <w:rPr/>
        <w:t>biomass</w:t>
      </w:r>
      <w:r>
        <w:rPr>
          <w:spacing w:val="-15"/>
        </w:rPr>
        <w:t> </w:t>
      </w:r>
      <w:r>
        <w:rPr/>
        <w:t>(depletion) ranged between 0.24 - 0.34 </w:t>
      </w:r>
      <w:r>
        <w:rPr>
          <w:spacing w:val="-4"/>
        </w:rPr>
        <w:t>by </w:t>
      </w:r>
      <w:r>
        <w:rPr/>
        <w:t>the end of the 12-year projection period </w:t>
      </w:r>
      <w:r>
        <w:rPr>
          <w:spacing w:val="-4"/>
        </w:rPr>
        <w:t>(Table</w:t>
      </w:r>
      <w:r>
        <w:rPr>
          <w:spacing w:val="20"/>
        </w:rPr>
        <w:t> </w:t>
      </w:r>
      <w:hyperlink w:history="true" w:anchor="_bookmark159">
        <w:r>
          <w:rPr>
            <w:color w:val="0000FF"/>
          </w:rPr>
          <w:t>26</w:t>
        </w:r>
      </w:hyperlink>
      <w:r>
        <w:rPr/>
        <w:t>).</w:t>
      </w:r>
    </w:p>
    <w:p>
      <w:pPr>
        <w:spacing w:after="0" w:line="254" w:lineRule="auto"/>
        <w:jc w:val="both"/>
        <w:sectPr>
          <w:pgSz w:w="12240" w:h="15840"/>
          <w:pgMar w:header="0" w:footer="822" w:top="1420" w:bottom="1020" w:left="1280" w:right="1280"/>
        </w:sectPr>
      </w:pPr>
    </w:p>
    <w:p>
      <w:pPr>
        <w:pStyle w:val="ListParagraph"/>
        <w:numPr>
          <w:ilvl w:val="0"/>
          <w:numId w:val="12"/>
        </w:numPr>
        <w:tabs>
          <w:tab w:pos="742" w:val="left" w:leader="none"/>
        </w:tabs>
        <w:spacing w:line="240" w:lineRule="auto" w:before="27" w:after="0"/>
        <w:ind w:left="741" w:right="0" w:hanging="581"/>
        <w:jc w:val="both"/>
        <w:rPr>
          <w:b/>
          <w:sz w:val="34"/>
        </w:rPr>
      </w:pPr>
      <w:bookmarkStart w:name="Regional Management Considerations" w:id="179"/>
      <w:bookmarkEnd w:id="179"/>
      <w:r>
        <w:rPr/>
      </w:r>
      <w:bookmarkStart w:name="_bookmark74" w:id="180"/>
      <w:bookmarkEnd w:id="180"/>
      <w:r>
        <w:rPr/>
      </w:r>
      <w:bookmarkStart w:name="_bookmark74" w:id="181"/>
      <w:bookmarkEnd w:id="181"/>
      <w:r>
        <w:rPr>
          <w:b/>
          <w:sz w:val="34"/>
        </w:rPr>
        <w:t>Regional</w:t>
      </w:r>
      <w:r>
        <w:rPr>
          <w:b/>
          <w:sz w:val="34"/>
        </w:rPr>
        <w:t> Management</w:t>
      </w:r>
      <w:r>
        <w:rPr>
          <w:b/>
          <w:spacing w:val="50"/>
          <w:sz w:val="34"/>
        </w:rPr>
        <w:t> </w:t>
      </w:r>
      <w:r>
        <w:rPr>
          <w:b/>
          <w:sz w:val="34"/>
        </w:rPr>
        <w:t>Considerations</w:t>
      </w:r>
    </w:p>
    <w:p>
      <w:pPr>
        <w:pStyle w:val="BodyText"/>
        <w:spacing w:before="1"/>
        <w:rPr>
          <w:b/>
          <w:sz w:val="45"/>
        </w:rPr>
      </w:pPr>
    </w:p>
    <w:p>
      <w:pPr>
        <w:pStyle w:val="BodyText"/>
        <w:spacing w:line="254" w:lineRule="auto"/>
        <w:ind w:left="160" w:right="152"/>
        <w:jc w:val="both"/>
      </w:pPr>
      <w:r>
        <w:rPr/>
        <w:t>Currently petrale sole are managed using a coast-wide harvest; therefore this</w:t>
      </w:r>
      <w:r>
        <w:rPr>
          <w:spacing w:val="-28"/>
        </w:rPr>
        <w:t> </w:t>
      </w:r>
      <w:r>
        <w:rPr/>
        <w:t>assessment does</w:t>
      </w:r>
      <w:r>
        <w:rPr>
          <w:spacing w:val="-8"/>
        </w:rPr>
        <w:t> </w:t>
      </w:r>
      <w:r>
        <w:rPr/>
        <w:t>not</w:t>
      </w:r>
      <w:r>
        <w:rPr>
          <w:spacing w:val="-8"/>
        </w:rPr>
        <w:t> </w:t>
      </w:r>
      <w:r>
        <w:rPr/>
        <w:t>provide</w:t>
      </w:r>
      <w:r>
        <w:rPr>
          <w:spacing w:val="-8"/>
        </w:rPr>
        <w:t> </w:t>
      </w:r>
      <w:r>
        <w:rPr/>
        <w:t>a</w:t>
      </w:r>
      <w:r>
        <w:rPr>
          <w:spacing w:val="-8"/>
        </w:rPr>
        <w:t> </w:t>
      </w:r>
      <w:r>
        <w:rPr/>
        <w:t>recommended</w:t>
      </w:r>
      <w:r>
        <w:rPr>
          <w:spacing w:val="-8"/>
        </w:rPr>
        <w:t> </w:t>
      </w:r>
      <w:r>
        <w:rPr/>
        <w:t>method</w:t>
      </w:r>
      <w:r>
        <w:rPr>
          <w:spacing w:val="-8"/>
        </w:rPr>
        <w:t> </w:t>
      </w:r>
      <w:r>
        <w:rPr/>
        <w:t>for</w:t>
      </w:r>
      <w:r>
        <w:rPr>
          <w:spacing w:val="-8"/>
        </w:rPr>
        <w:t> </w:t>
      </w:r>
      <w:r>
        <w:rPr/>
        <w:t>allocating</w:t>
      </w:r>
      <w:r>
        <w:rPr>
          <w:spacing w:val="-8"/>
        </w:rPr>
        <w:t> </w:t>
      </w:r>
      <w:r>
        <w:rPr/>
        <w:t>harvests</w:t>
      </w:r>
      <w:r>
        <w:rPr>
          <w:spacing w:val="-8"/>
        </w:rPr>
        <w:t> </w:t>
      </w:r>
      <w:r>
        <w:rPr/>
        <w:t>regionally.</w:t>
      </w:r>
      <w:r>
        <w:rPr>
          <w:spacing w:val="15"/>
        </w:rPr>
        <w:t> </w:t>
      </w:r>
      <w:r>
        <w:rPr/>
        <w:t>The</w:t>
      </w:r>
      <w:r>
        <w:rPr>
          <w:spacing w:val="-8"/>
        </w:rPr>
        <w:t> </w:t>
      </w:r>
      <w:r>
        <w:rPr/>
        <w:t>resource is modeled as a single stock. There is currently no genetic evidence that there are</w:t>
      </w:r>
      <w:r>
        <w:rPr>
          <w:spacing w:val="-25"/>
        </w:rPr>
        <w:t> </w:t>
      </w:r>
      <w:r>
        <w:rPr/>
        <w:t>distinct biological</w:t>
      </w:r>
      <w:r>
        <w:rPr>
          <w:spacing w:val="-23"/>
        </w:rPr>
        <w:t> </w:t>
      </w:r>
      <w:r>
        <w:rPr/>
        <w:t>stocks</w:t>
      </w:r>
      <w:r>
        <w:rPr>
          <w:spacing w:val="-23"/>
        </w:rPr>
        <w:t> </w:t>
      </w:r>
      <w:r>
        <w:rPr/>
        <w:t>of</w:t>
      </w:r>
      <w:r>
        <w:rPr>
          <w:spacing w:val="-23"/>
        </w:rPr>
        <w:t> </w:t>
      </w:r>
      <w:r>
        <w:rPr/>
        <w:t>petrale</w:t>
      </w:r>
      <w:r>
        <w:rPr>
          <w:spacing w:val="-23"/>
        </w:rPr>
        <w:t> </w:t>
      </w:r>
      <w:r>
        <w:rPr/>
        <w:t>sole</w:t>
      </w:r>
      <w:r>
        <w:rPr>
          <w:spacing w:val="-23"/>
        </w:rPr>
        <w:t> </w:t>
      </w:r>
      <w:r>
        <w:rPr/>
        <w:t>off</w:t>
      </w:r>
      <w:r>
        <w:rPr>
          <w:spacing w:val="-23"/>
        </w:rPr>
        <w:t> </w:t>
      </w:r>
      <w:r>
        <w:rPr/>
        <w:t>the</w:t>
      </w:r>
      <w:r>
        <w:rPr>
          <w:spacing w:val="-23"/>
        </w:rPr>
        <w:t> </w:t>
      </w:r>
      <w:r>
        <w:rPr/>
        <w:t>U.S.</w:t>
      </w:r>
      <w:r>
        <w:rPr>
          <w:spacing w:val="-23"/>
        </w:rPr>
        <w:t> </w:t>
      </w:r>
      <w:r>
        <w:rPr/>
        <w:t>coast</w:t>
      </w:r>
      <w:r>
        <w:rPr>
          <w:spacing w:val="-23"/>
        </w:rPr>
        <w:t> </w:t>
      </w:r>
      <w:r>
        <w:rPr/>
        <w:t>and</w:t>
      </w:r>
      <w:r>
        <w:rPr>
          <w:spacing w:val="-23"/>
        </w:rPr>
        <w:t> </w:t>
      </w:r>
      <w:r>
        <w:rPr/>
        <w:t>the</w:t>
      </w:r>
      <w:r>
        <w:rPr>
          <w:spacing w:val="-23"/>
        </w:rPr>
        <w:t> </w:t>
      </w:r>
      <w:r>
        <w:rPr/>
        <w:t>limited</w:t>
      </w:r>
      <w:r>
        <w:rPr>
          <w:spacing w:val="-23"/>
        </w:rPr>
        <w:t> </w:t>
      </w:r>
      <w:r>
        <w:rPr/>
        <w:t>tagging</w:t>
      </w:r>
      <w:r>
        <w:rPr>
          <w:spacing w:val="-23"/>
        </w:rPr>
        <w:t> </w:t>
      </w:r>
      <w:r>
        <w:rPr/>
        <w:t>data</w:t>
      </w:r>
      <w:r>
        <w:rPr>
          <w:spacing w:val="-23"/>
        </w:rPr>
        <w:t> </w:t>
      </w:r>
      <w:r>
        <w:rPr/>
        <w:t>that</w:t>
      </w:r>
      <w:r>
        <w:rPr>
          <w:spacing w:val="-23"/>
        </w:rPr>
        <w:t> </w:t>
      </w:r>
      <w:r>
        <w:rPr/>
        <w:t>describes adult</w:t>
      </w:r>
      <w:r>
        <w:rPr>
          <w:spacing w:val="-6"/>
        </w:rPr>
        <w:t> </w:t>
      </w:r>
      <w:r>
        <w:rPr>
          <w:spacing w:val="-3"/>
        </w:rPr>
        <w:t>movement</w:t>
      </w:r>
      <w:r>
        <w:rPr>
          <w:spacing w:val="-6"/>
        </w:rPr>
        <w:t> </w:t>
      </w:r>
      <w:r>
        <w:rPr/>
        <w:t>suggests</w:t>
      </w:r>
      <w:r>
        <w:rPr>
          <w:spacing w:val="-6"/>
        </w:rPr>
        <w:t> </w:t>
      </w:r>
      <w:r>
        <w:rPr/>
        <w:t>that</w:t>
      </w:r>
      <w:r>
        <w:rPr>
          <w:spacing w:val="-6"/>
        </w:rPr>
        <w:t> </w:t>
      </w:r>
      <w:r>
        <w:rPr>
          <w:spacing w:val="-3"/>
        </w:rPr>
        <w:t>movement</w:t>
      </w:r>
      <w:r>
        <w:rPr>
          <w:spacing w:val="-6"/>
        </w:rPr>
        <w:t> </w:t>
      </w:r>
      <w:r>
        <w:rPr>
          <w:spacing w:val="-3"/>
        </w:rPr>
        <w:t>may</w:t>
      </w:r>
      <w:r>
        <w:rPr>
          <w:spacing w:val="-6"/>
        </w:rPr>
        <w:t> </w:t>
      </w:r>
      <w:r>
        <w:rPr>
          <w:spacing w:val="1"/>
        </w:rPr>
        <w:t>be</w:t>
      </w:r>
      <w:r>
        <w:rPr>
          <w:spacing w:val="-6"/>
        </w:rPr>
        <w:t> </w:t>
      </w:r>
      <w:r>
        <w:rPr/>
        <w:t>significant</w:t>
      </w:r>
      <w:r>
        <w:rPr>
          <w:spacing w:val="-6"/>
        </w:rPr>
        <w:t> </w:t>
      </w:r>
      <w:r>
        <w:rPr/>
        <w:t>across</w:t>
      </w:r>
      <w:r>
        <w:rPr>
          <w:spacing w:val="-6"/>
        </w:rPr>
        <w:t> </w:t>
      </w:r>
      <w:r>
        <w:rPr/>
        <w:t>depth</w:t>
      </w:r>
      <w:r>
        <w:rPr>
          <w:spacing w:val="-6"/>
        </w:rPr>
        <w:t> </w:t>
      </w:r>
      <w:r>
        <w:rPr/>
        <w:t>and</w:t>
      </w:r>
      <w:r>
        <w:rPr>
          <w:spacing w:val="-6"/>
        </w:rPr>
        <w:t> </w:t>
      </w:r>
      <w:r>
        <w:rPr/>
        <w:t>latitude.</w:t>
      </w:r>
    </w:p>
    <w:p>
      <w:pPr>
        <w:pStyle w:val="BodyText"/>
      </w:pPr>
    </w:p>
    <w:p>
      <w:pPr>
        <w:pStyle w:val="BodyText"/>
      </w:pPr>
    </w:p>
    <w:p>
      <w:pPr>
        <w:pStyle w:val="ListParagraph"/>
        <w:numPr>
          <w:ilvl w:val="0"/>
          <w:numId w:val="12"/>
        </w:numPr>
        <w:tabs>
          <w:tab w:pos="742" w:val="left" w:leader="none"/>
        </w:tabs>
        <w:spacing w:line="240" w:lineRule="auto" w:before="153" w:after="0"/>
        <w:ind w:left="741" w:right="0" w:hanging="581"/>
        <w:jc w:val="both"/>
        <w:rPr>
          <w:b/>
          <w:sz w:val="34"/>
        </w:rPr>
      </w:pPr>
      <w:bookmarkStart w:name="Research Needs" w:id="182"/>
      <w:bookmarkEnd w:id="182"/>
      <w:r>
        <w:rPr/>
      </w:r>
      <w:bookmarkStart w:name="_bookmark75" w:id="183"/>
      <w:bookmarkEnd w:id="183"/>
      <w:r>
        <w:rPr/>
      </w:r>
      <w:bookmarkStart w:name="_bookmark75" w:id="184"/>
      <w:bookmarkEnd w:id="184"/>
      <w:r>
        <w:rPr>
          <w:b/>
          <w:sz w:val="34"/>
        </w:rPr>
        <w:t>Resear</w:t>
      </w:r>
      <w:r>
        <w:rPr>
          <w:b/>
          <w:sz w:val="34"/>
        </w:rPr>
        <w:t>ch</w:t>
      </w:r>
      <w:r>
        <w:rPr>
          <w:b/>
          <w:spacing w:val="37"/>
          <w:sz w:val="34"/>
        </w:rPr>
        <w:t> </w:t>
      </w:r>
      <w:r>
        <w:rPr>
          <w:b/>
          <w:sz w:val="34"/>
        </w:rPr>
        <w:t>Needs</w:t>
      </w:r>
    </w:p>
    <w:p>
      <w:pPr>
        <w:pStyle w:val="BodyText"/>
        <w:spacing w:before="2"/>
        <w:rPr>
          <w:b/>
          <w:sz w:val="45"/>
        </w:rPr>
      </w:pPr>
    </w:p>
    <w:p>
      <w:pPr>
        <w:pStyle w:val="BodyText"/>
        <w:spacing w:line="254" w:lineRule="auto"/>
        <w:ind w:left="160" w:right="158" w:hanging="9"/>
        <w:jc w:val="both"/>
      </w:pPr>
      <w:r>
        <w:rPr/>
        <w:t>There</w:t>
      </w:r>
      <w:r>
        <w:rPr>
          <w:spacing w:val="-15"/>
        </w:rPr>
        <w:t> </w:t>
      </w:r>
      <w:r>
        <w:rPr/>
        <w:t>are</w:t>
      </w:r>
      <w:r>
        <w:rPr>
          <w:spacing w:val="-15"/>
        </w:rPr>
        <w:t> </w:t>
      </w:r>
      <w:r>
        <w:rPr/>
        <w:t>many</w:t>
      </w:r>
      <w:r>
        <w:rPr>
          <w:spacing w:val="-15"/>
        </w:rPr>
        <w:t> </w:t>
      </w:r>
      <w:r>
        <w:rPr/>
        <w:t>areas</w:t>
      </w:r>
      <w:r>
        <w:rPr>
          <w:spacing w:val="-15"/>
        </w:rPr>
        <w:t> </w:t>
      </w:r>
      <w:r>
        <w:rPr/>
        <w:t>of</w:t>
      </w:r>
      <w:r>
        <w:rPr>
          <w:spacing w:val="-14"/>
        </w:rPr>
        <w:t> </w:t>
      </w:r>
      <w:r>
        <w:rPr/>
        <w:t>research</w:t>
      </w:r>
      <w:r>
        <w:rPr>
          <w:spacing w:val="-14"/>
        </w:rPr>
        <w:t> </w:t>
      </w:r>
      <w:r>
        <w:rPr/>
        <w:t>that</w:t>
      </w:r>
      <w:r>
        <w:rPr>
          <w:spacing w:val="-14"/>
        </w:rPr>
        <w:t> </w:t>
      </w:r>
      <w:r>
        <w:rPr/>
        <w:t>could</w:t>
      </w:r>
      <w:r>
        <w:rPr>
          <w:spacing w:val="-15"/>
        </w:rPr>
        <w:t> </w:t>
      </w:r>
      <w:r>
        <w:rPr>
          <w:spacing w:val="1"/>
        </w:rPr>
        <w:t>be</w:t>
      </w:r>
      <w:r>
        <w:rPr>
          <w:spacing w:val="-15"/>
        </w:rPr>
        <w:t> </w:t>
      </w:r>
      <w:r>
        <w:rPr/>
        <w:t>improved</w:t>
      </w:r>
      <w:r>
        <w:rPr>
          <w:spacing w:val="-15"/>
        </w:rPr>
        <w:t> </w:t>
      </w:r>
      <w:r>
        <w:rPr/>
        <w:t>to</w:t>
      </w:r>
      <w:r>
        <w:rPr>
          <w:spacing w:val="-15"/>
        </w:rPr>
        <w:t> </w:t>
      </w:r>
      <w:r>
        <w:rPr/>
        <w:t>benefit</w:t>
      </w:r>
      <w:r>
        <w:rPr>
          <w:spacing w:val="-15"/>
        </w:rPr>
        <w:t> </w:t>
      </w:r>
      <w:r>
        <w:rPr/>
        <w:t>the</w:t>
      </w:r>
      <w:r>
        <w:rPr>
          <w:spacing w:val="-15"/>
        </w:rPr>
        <w:t> </w:t>
      </w:r>
      <w:r>
        <w:rPr/>
        <w:t>understanding</w:t>
      </w:r>
      <w:r>
        <w:rPr>
          <w:spacing w:val="-14"/>
        </w:rPr>
        <w:t> </w:t>
      </w:r>
      <w:r>
        <w:rPr/>
        <w:t>and assessment of petrale sole. Below, are issues that are considered of</w:t>
      </w:r>
      <w:r>
        <w:rPr>
          <w:spacing w:val="-23"/>
        </w:rPr>
        <w:t> </w:t>
      </w:r>
      <w:r>
        <w:rPr/>
        <w:t>importance.</w:t>
      </w:r>
    </w:p>
    <w:p>
      <w:pPr>
        <w:pStyle w:val="BodyText"/>
      </w:pPr>
    </w:p>
    <w:p>
      <w:pPr>
        <w:pStyle w:val="BodyText"/>
        <w:spacing w:before="1"/>
        <w:rPr>
          <w:sz w:val="23"/>
        </w:rPr>
      </w:pPr>
    </w:p>
    <w:p>
      <w:pPr>
        <w:pStyle w:val="ListParagraph"/>
        <w:numPr>
          <w:ilvl w:val="0"/>
          <w:numId w:val="13"/>
        </w:numPr>
        <w:tabs>
          <w:tab w:pos="746" w:val="left" w:leader="none"/>
        </w:tabs>
        <w:spacing w:line="240" w:lineRule="auto" w:before="0" w:after="0"/>
        <w:ind w:left="745" w:right="0" w:hanging="299"/>
        <w:jc w:val="left"/>
        <w:rPr>
          <w:sz w:val="24"/>
        </w:rPr>
      </w:pPr>
      <w:r>
        <w:rPr>
          <w:sz w:val="24"/>
        </w:rPr>
        <w:t>Due to limited data, new studies on maturity for petrale sole would </w:t>
      </w:r>
      <w:r>
        <w:rPr>
          <w:spacing w:val="1"/>
          <w:sz w:val="24"/>
        </w:rPr>
        <w:t>be</w:t>
      </w:r>
      <w:r>
        <w:rPr>
          <w:spacing w:val="-19"/>
          <w:sz w:val="24"/>
        </w:rPr>
        <w:t> </w:t>
      </w:r>
      <w:r>
        <w:rPr>
          <w:sz w:val="24"/>
        </w:rPr>
        <w:t>beneficial.</w:t>
      </w:r>
    </w:p>
    <w:p>
      <w:pPr>
        <w:pStyle w:val="ListParagraph"/>
        <w:numPr>
          <w:ilvl w:val="0"/>
          <w:numId w:val="13"/>
        </w:numPr>
        <w:tabs>
          <w:tab w:pos="746" w:val="left" w:leader="none"/>
        </w:tabs>
        <w:spacing w:line="254" w:lineRule="auto" w:before="214" w:after="0"/>
        <w:ind w:left="745" w:right="150" w:hanging="299"/>
        <w:jc w:val="both"/>
        <w:rPr>
          <w:sz w:val="24"/>
        </w:rPr>
      </w:pPr>
      <w:r>
        <w:rPr>
          <w:sz w:val="24"/>
        </w:rPr>
        <w:t>Studies</w:t>
      </w:r>
      <w:r>
        <w:rPr>
          <w:spacing w:val="-4"/>
          <w:sz w:val="24"/>
        </w:rPr>
        <w:t> </w:t>
      </w:r>
      <w:r>
        <w:rPr>
          <w:sz w:val="24"/>
        </w:rPr>
        <w:t>on</w:t>
      </w:r>
      <w:r>
        <w:rPr>
          <w:spacing w:val="-4"/>
          <w:sz w:val="24"/>
        </w:rPr>
        <w:t> </w:t>
      </w:r>
      <w:r>
        <w:rPr>
          <w:sz w:val="24"/>
        </w:rPr>
        <w:t>stock</w:t>
      </w:r>
      <w:r>
        <w:rPr>
          <w:spacing w:val="-4"/>
          <w:sz w:val="24"/>
        </w:rPr>
        <w:t> </w:t>
      </w:r>
      <w:r>
        <w:rPr>
          <w:sz w:val="24"/>
        </w:rPr>
        <w:t>structure</w:t>
      </w:r>
      <w:r>
        <w:rPr>
          <w:spacing w:val="-4"/>
          <w:sz w:val="24"/>
        </w:rPr>
        <w:t> </w:t>
      </w:r>
      <w:r>
        <w:rPr>
          <w:sz w:val="24"/>
        </w:rPr>
        <w:t>and</w:t>
      </w:r>
      <w:r>
        <w:rPr>
          <w:spacing w:val="-4"/>
          <w:sz w:val="24"/>
        </w:rPr>
        <w:t> </w:t>
      </w:r>
      <w:r>
        <w:rPr>
          <w:spacing w:val="-3"/>
          <w:sz w:val="24"/>
        </w:rPr>
        <w:t>movement</w:t>
      </w:r>
      <w:r>
        <w:rPr>
          <w:spacing w:val="-4"/>
          <w:sz w:val="24"/>
        </w:rPr>
        <w:t> </w:t>
      </w:r>
      <w:r>
        <w:rPr>
          <w:sz w:val="24"/>
        </w:rPr>
        <w:t>of</w:t>
      </w:r>
      <w:r>
        <w:rPr>
          <w:spacing w:val="-4"/>
          <w:sz w:val="24"/>
        </w:rPr>
        <w:t> </w:t>
      </w:r>
      <w:r>
        <w:rPr>
          <w:sz w:val="24"/>
        </w:rPr>
        <w:t>petrale</w:t>
      </w:r>
      <w:r>
        <w:rPr>
          <w:spacing w:val="-4"/>
          <w:sz w:val="24"/>
        </w:rPr>
        <w:t> </w:t>
      </w:r>
      <w:r>
        <w:rPr>
          <w:sz w:val="24"/>
        </w:rPr>
        <w:t>sole,</w:t>
      </w:r>
      <w:r>
        <w:rPr>
          <w:spacing w:val="-4"/>
          <w:sz w:val="24"/>
        </w:rPr>
        <w:t> </w:t>
      </w:r>
      <w:r>
        <w:rPr>
          <w:sz w:val="24"/>
        </w:rPr>
        <w:t>particularly</w:t>
      </w:r>
      <w:r>
        <w:rPr>
          <w:spacing w:val="-4"/>
          <w:sz w:val="24"/>
        </w:rPr>
        <w:t> </w:t>
      </w:r>
      <w:r>
        <w:rPr>
          <w:sz w:val="24"/>
        </w:rPr>
        <w:t>with</w:t>
      </w:r>
      <w:r>
        <w:rPr>
          <w:spacing w:val="-4"/>
          <w:sz w:val="24"/>
        </w:rPr>
        <w:t> </w:t>
      </w:r>
      <w:r>
        <w:rPr>
          <w:sz w:val="24"/>
        </w:rPr>
        <w:t>regard</w:t>
      </w:r>
      <w:r>
        <w:rPr>
          <w:spacing w:val="-4"/>
          <w:sz w:val="24"/>
        </w:rPr>
        <w:t> </w:t>
      </w:r>
      <w:r>
        <w:rPr>
          <w:sz w:val="24"/>
        </w:rPr>
        <w:t>to the</w:t>
      </w:r>
      <w:r>
        <w:rPr>
          <w:spacing w:val="-19"/>
          <w:sz w:val="24"/>
        </w:rPr>
        <w:t> </w:t>
      </w:r>
      <w:r>
        <w:rPr>
          <w:sz w:val="24"/>
        </w:rPr>
        <w:t>winter-summer</w:t>
      </w:r>
      <w:r>
        <w:rPr>
          <w:spacing w:val="-20"/>
          <w:sz w:val="24"/>
        </w:rPr>
        <w:t> </w:t>
      </w:r>
      <w:r>
        <w:rPr>
          <w:sz w:val="24"/>
        </w:rPr>
        <w:t>spawning</w:t>
      </w:r>
      <w:r>
        <w:rPr>
          <w:spacing w:val="-20"/>
          <w:sz w:val="24"/>
        </w:rPr>
        <w:t> </w:t>
      </w:r>
      <w:r>
        <w:rPr>
          <w:sz w:val="24"/>
        </w:rPr>
        <w:t>migration</w:t>
      </w:r>
      <w:r>
        <w:rPr>
          <w:spacing w:val="-20"/>
          <w:sz w:val="24"/>
        </w:rPr>
        <w:t> </w:t>
      </w:r>
      <w:r>
        <w:rPr>
          <w:sz w:val="24"/>
        </w:rPr>
        <w:t>of</w:t>
      </w:r>
      <w:r>
        <w:rPr>
          <w:spacing w:val="-20"/>
          <w:sz w:val="24"/>
        </w:rPr>
        <w:t> </w:t>
      </w:r>
      <w:r>
        <w:rPr>
          <w:sz w:val="24"/>
        </w:rPr>
        <w:t>petrale</w:t>
      </w:r>
      <w:r>
        <w:rPr>
          <w:spacing w:val="-19"/>
          <w:sz w:val="24"/>
        </w:rPr>
        <w:t> </w:t>
      </w:r>
      <w:r>
        <w:rPr>
          <w:sz w:val="24"/>
        </w:rPr>
        <w:t>sole</w:t>
      </w:r>
      <w:r>
        <w:rPr>
          <w:spacing w:val="-20"/>
          <w:sz w:val="24"/>
        </w:rPr>
        <w:t> </w:t>
      </w:r>
      <w:r>
        <w:rPr>
          <w:sz w:val="24"/>
        </w:rPr>
        <w:t>and</w:t>
      </w:r>
      <w:r>
        <w:rPr>
          <w:spacing w:val="-20"/>
          <w:sz w:val="24"/>
        </w:rPr>
        <w:t> </w:t>
      </w:r>
      <w:r>
        <w:rPr>
          <w:sz w:val="24"/>
        </w:rPr>
        <w:t>the</w:t>
      </w:r>
      <w:r>
        <w:rPr>
          <w:spacing w:val="-19"/>
          <w:sz w:val="24"/>
        </w:rPr>
        <w:t> </w:t>
      </w:r>
      <w:r>
        <w:rPr>
          <w:sz w:val="24"/>
        </w:rPr>
        <w:t>likely</w:t>
      </w:r>
      <w:r>
        <w:rPr>
          <w:spacing w:val="-20"/>
          <w:sz w:val="24"/>
        </w:rPr>
        <w:t> </w:t>
      </w:r>
      <w:r>
        <w:rPr>
          <w:sz w:val="24"/>
        </w:rPr>
        <w:t>trans-boundary </w:t>
      </w:r>
      <w:r>
        <w:rPr>
          <w:spacing w:val="-3"/>
          <w:sz w:val="24"/>
        </w:rPr>
        <w:t>movement </w:t>
      </w:r>
      <w:r>
        <w:rPr>
          <w:sz w:val="24"/>
        </w:rPr>
        <w:t>of petrale sole between U.S. and Canadian waters</w:t>
      </w:r>
      <w:r>
        <w:rPr>
          <w:spacing w:val="45"/>
          <w:sz w:val="24"/>
        </w:rPr>
        <w:t> </w:t>
      </w:r>
      <w:r>
        <w:rPr>
          <w:sz w:val="24"/>
        </w:rPr>
        <w:t>seasonally.</w:t>
      </w:r>
    </w:p>
    <w:p>
      <w:pPr>
        <w:pStyle w:val="ListParagraph"/>
        <w:numPr>
          <w:ilvl w:val="0"/>
          <w:numId w:val="13"/>
        </w:numPr>
        <w:tabs>
          <w:tab w:pos="746" w:val="left" w:leader="none"/>
        </w:tabs>
        <w:spacing w:line="254" w:lineRule="auto" w:before="198" w:after="0"/>
        <w:ind w:left="745" w:right="126" w:hanging="299"/>
        <w:jc w:val="both"/>
        <w:rPr>
          <w:sz w:val="24"/>
        </w:rPr>
      </w:pPr>
      <w:r>
        <w:rPr>
          <w:sz w:val="24"/>
        </w:rPr>
        <w:t>The</w:t>
      </w:r>
      <w:r>
        <w:rPr>
          <w:spacing w:val="-30"/>
          <w:sz w:val="24"/>
        </w:rPr>
        <w:t> </w:t>
      </w:r>
      <w:r>
        <w:rPr>
          <w:sz w:val="24"/>
        </w:rPr>
        <w:t>extent</w:t>
      </w:r>
      <w:r>
        <w:rPr>
          <w:spacing w:val="-30"/>
          <w:sz w:val="24"/>
        </w:rPr>
        <w:t> </w:t>
      </w:r>
      <w:r>
        <w:rPr>
          <w:sz w:val="24"/>
        </w:rPr>
        <w:t>of</w:t>
      </w:r>
      <w:r>
        <w:rPr>
          <w:spacing w:val="-31"/>
          <w:sz w:val="24"/>
        </w:rPr>
        <w:t> </w:t>
      </w:r>
      <w:r>
        <w:rPr>
          <w:sz w:val="24"/>
        </w:rPr>
        <w:t>spatial</w:t>
      </w:r>
      <w:r>
        <w:rPr>
          <w:spacing w:val="-30"/>
          <w:sz w:val="24"/>
        </w:rPr>
        <w:t> </w:t>
      </w:r>
      <w:r>
        <w:rPr>
          <w:sz w:val="24"/>
        </w:rPr>
        <w:t>variability</w:t>
      </w:r>
      <w:r>
        <w:rPr>
          <w:spacing w:val="-30"/>
          <w:sz w:val="24"/>
        </w:rPr>
        <w:t> </w:t>
      </w:r>
      <w:r>
        <w:rPr>
          <w:sz w:val="24"/>
        </w:rPr>
        <w:t>on</w:t>
      </w:r>
      <w:r>
        <w:rPr>
          <w:spacing w:val="-30"/>
          <w:sz w:val="24"/>
        </w:rPr>
        <w:t> </w:t>
      </w:r>
      <w:r>
        <w:rPr>
          <w:sz w:val="24"/>
        </w:rPr>
        <w:t>productivity</w:t>
      </w:r>
      <w:r>
        <w:rPr>
          <w:spacing w:val="-30"/>
          <w:sz w:val="24"/>
        </w:rPr>
        <w:t> </w:t>
      </w:r>
      <w:r>
        <w:rPr>
          <w:sz w:val="24"/>
        </w:rPr>
        <w:t>processes</w:t>
      </w:r>
      <w:r>
        <w:rPr>
          <w:spacing w:val="-30"/>
          <w:sz w:val="24"/>
        </w:rPr>
        <w:t> </w:t>
      </w:r>
      <w:r>
        <w:rPr>
          <w:sz w:val="24"/>
        </w:rPr>
        <w:t>such</w:t>
      </w:r>
      <w:r>
        <w:rPr>
          <w:spacing w:val="-30"/>
          <w:sz w:val="24"/>
        </w:rPr>
        <w:t> </w:t>
      </w:r>
      <w:r>
        <w:rPr>
          <w:sz w:val="24"/>
        </w:rPr>
        <w:t>as</w:t>
      </w:r>
      <w:r>
        <w:rPr>
          <w:spacing w:val="-31"/>
          <w:sz w:val="24"/>
        </w:rPr>
        <w:t> </w:t>
      </w:r>
      <w:r>
        <w:rPr>
          <w:sz w:val="24"/>
        </w:rPr>
        <w:t>growth,</w:t>
      </w:r>
      <w:r>
        <w:rPr>
          <w:spacing w:val="-30"/>
          <w:sz w:val="24"/>
        </w:rPr>
        <w:t> </w:t>
      </w:r>
      <w:r>
        <w:rPr>
          <w:sz w:val="24"/>
        </w:rPr>
        <w:t>recruitment, and maturity is currently unknown and would benefit from further</w:t>
      </w:r>
      <w:r>
        <w:rPr>
          <w:spacing w:val="-7"/>
          <w:sz w:val="24"/>
        </w:rPr>
        <w:t> </w:t>
      </w:r>
      <w:r>
        <w:rPr>
          <w:sz w:val="24"/>
        </w:rPr>
        <w:t>research.</w:t>
      </w:r>
    </w:p>
    <w:p>
      <w:pPr>
        <w:pStyle w:val="BodyText"/>
      </w:pPr>
    </w:p>
    <w:p>
      <w:pPr>
        <w:pStyle w:val="BodyText"/>
      </w:pPr>
    </w:p>
    <w:p>
      <w:pPr>
        <w:pStyle w:val="ListParagraph"/>
        <w:numPr>
          <w:ilvl w:val="0"/>
          <w:numId w:val="12"/>
        </w:numPr>
        <w:tabs>
          <w:tab w:pos="742" w:val="left" w:leader="none"/>
        </w:tabs>
        <w:spacing w:line="240" w:lineRule="auto" w:before="153" w:after="0"/>
        <w:ind w:left="741" w:right="0" w:hanging="581"/>
        <w:jc w:val="both"/>
        <w:rPr>
          <w:b/>
          <w:sz w:val="34"/>
        </w:rPr>
      </w:pPr>
      <w:bookmarkStart w:name="Acknowledgments" w:id="185"/>
      <w:bookmarkEnd w:id="185"/>
      <w:r>
        <w:rPr/>
      </w:r>
      <w:bookmarkStart w:name="_bookmark76" w:id="186"/>
      <w:bookmarkEnd w:id="186"/>
      <w:r>
        <w:rPr/>
      </w:r>
      <w:bookmarkStart w:name="_bookmark76" w:id="187"/>
      <w:bookmarkEnd w:id="187"/>
      <w:r>
        <w:rPr>
          <w:b/>
          <w:spacing w:val="-3"/>
          <w:sz w:val="34"/>
        </w:rPr>
        <w:t>A</w:t>
      </w:r>
      <w:r>
        <w:rPr>
          <w:b/>
          <w:spacing w:val="-3"/>
          <w:sz w:val="34"/>
        </w:rPr>
        <w:t>cknowledgments</w:t>
      </w:r>
    </w:p>
    <w:p>
      <w:pPr>
        <w:pStyle w:val="BodyText"/>
        <w:spacing w:before="1"/>
        <w:rPr>
          <w:b/>
          <w:sz w:val="45"/>
        </w:rPr>
      </w:pPr>
    </w:p>
    <w:p>
      <w:pPr>
        <w:pStyle w:val="BodyText"/>
        <w:spacing w:line="254" w:lineRule="auto"/>
        <w:ind w:left="160" w:right="154"/>
        <w:jc w:val="both"/>
      </w:pPr>
      <w:r>
        <w:rPr/>
        <w:t>Many</w:t>
      </w:r>
      <w:r>
        <w:rPr>
          <w:spacing w:val="-6"/>
        </w:rPr>
        <w:t> </w:t>
      </w:r>
      <w:r>
        <w:rPr/>
        <w:t>people</w:t>
      </w:r>
      <w:r>
        <w:rPr>
          <w:spacing w:val="-6"/>
        </w:rPr>
        <w:t> </w:t>
      </w:r>
      <w:r>
        <w:rPr/>
        <w:t>were</w:t>
      </w:r>
      <w:r>
        <w:rPr>
          <w:spacing w:val="-6"/>
        </w:rPr>
        <w:t> </w:t>
      </w:r>
      <w:r>
        <w:rPr/>
        <w:t>instrumental</w:t>
      </w:r>
      <w:r>
        <w:rPr>
          <w:spacing w:val="-6"/>
        </w:rPr>
        <w:t> </w:t>
      </w:r>
      <w:r>
        <w:rPr/>
        <w:t>in</w:t>
      </w:r>
      <w:r>
        <w:rPr>
          <w:spacing w:val="-6"/>
        </w:rPr>
        <w:t> </w:t>
      </w:r>
      <w:r>
        <w:rPr/>
        <w:t>the</w:t>
      </w:r>
      <w:r>
        <w:rPr>
          <w:spacing w:val="-6"/>
        </w:rPr>
        <w:t> </w:t>
      </w:r>
      <w:r>
        <w:rPr/>
        <w:t>successful</w:t>
      </w:r>
      <w:r>
        <w:rPr>
          <w:spacing w:val="-6"/>
        </w:rPr>
        <w:t> </w:t>
      </w:r>
      <w:r>
        <w:rPr/>
        <w:t>completion</w:t>
      </w:r>
      <w:r>
        <w:rPr>
          <w:spacing w:val="-6"/>
        </w:rPr>
        <w:t> </w:t>
      </w:r>
      <w:r>
        <w:rPr/>
        <w:t>of</w:t>
      </w:r>
      <w:r>
        <w:rPr>
          <w:spacing w:val="-6"/>
        </w:rPr>
        <w:t> </w:t>
      </w:r>
      <w:r>
        <w:rPr/>
        <w:t>this</w:t>
      </w:r>
      <w:r>
        <w:rPr>
          <w:spacing w:val="-6"/>
        </w:rPr>
        <w:t> </w:t>
      </w:r>
      <w:r>
        <w:rPr/>
        <w:t>assessment</w:t>
      </w:r>
      <w:r>
        <w:rPr>
          <w:spacing w:val="-6"/>
        </w:rPr>
        <w:t> </w:t>
      </w:r>
      <w:r>
        <w:rPr/>
        <w:t>and</w:t>
      </w:r>
      <w:r>
        <w:rPr>
          <w:spacing w:val="-6"/>
        </w:rPr>
        <w:t> </w:t>
      </w:r>
      <w:r>
        <w:rPr/>
        <w:t>their contribution</w:t>
      </w:r>
      <w:r>
        <w:rPr>
          <w:spacing w:val="-22"/>
        </w:rPr>
        <w:t> </w:t>
      </w:r>
      <w:r>
        <w:rPr/>
        <w:t>is</w:t>
      </w:r>
      <w:r>
        <w:rPr>
          <w:spacing w:val="-22"/>
        </w:rPr>
        <w:t> </w:t>
      </w:r>
      <w:r>
        <w:rPr/>
        <w:t>greatly</w:t>
      </w:r>
      <w:r>
        <w:rPr>
          <w:spacing w:val="-22"/>
        </w:rPr>
        <w:t> </w:t>
      </w:r>
      <w:r>
        <w:rPr/>
        <w:t>appreciated.</w:t>
      </w:r>
      <w:r>
        <w:rPr>
          <w:spacing w:val="-10"/>
        </w:rPr>
        <w:t> </w:t>
      </w:r>
      <w:r>
        <w:rPr/>
        <w:t>This</w:t>
      </w:r>
      <w:r>
        <w:rPr>
          <w:spacing w:val="-22"/>
        </w:rPr>
        <w:t> </w:t>
      </w:r>
      <w:r>
        <w:rPr/>
        <w:t>assessment</w:t>
      </w:r>
      <w:r>
        <w:rPr>
          <w:spacing w:val="-22"/>
        </w:rPr>
        <w:t> </w:t>
      </w:r>
      <w:r>
        <w:rPr/>
        <w:t>draws</w:t>
      </w:r>
      <w:r>
        <w:rPr>
          <w:spacing w:val="-22"/>
        </w:rPr>
        <w:t> </w:t>
      </w:r>
      <w:r>
        <w:rPr/>
        <w:t>heavily</w:t>
      </w:r>
      <w:r>
        <w:rPr>
          <w:spacing w:val="-22"/>
        </w:rPr>
        <w:t> </w:t>
      </w:r>
      <w:r>
        <w:rPr/>
        <w:t>on</w:t>
      </w:r>
      <w:r>
        <w:rPr>
          <w:spacing w:val="-22"/>
        </w:rPr>
        <w:t> </w:t>
      </w:r>
      <w:r>
        <w:rPr/>
        <w:t>the</w:t>
      </w:r>
      <w:r>
        <w:rPr>
          <w:spacing w:val="-22"/>
        </w:rPr>
        <w:t> </w:t>
      </w:r>
      <w:r>
        <w:rPr/>
        <w:t>text</w:t>
      </w:r>
      <w:r>
        <w:rPr>
          <w:spacing w:val="-22"/>
        </w:rPr>
        <w:t> </w:t>
      </w:r>
      <w:r>
        <w:rPr/>
        <w:t>and</w:t>
      </w:r>
      <w:r>
        <w:rPr>
          <w:spacing w:val="-22"/>
        </w:rPr>
        <w:t> </w:t>
      </w:r>
      <w:r>
        <w:rPr/>
        <w:t>analyses </w:t>
      </w:r>
      <w:r>
        <w:rPr>
          <w:w w:val="95"/>
        </w:rPr>
        <w:t>from</w:t>
      </w:r>
      <w:r>
        <w:rPr>
          <w:spacing w:val="-12"/>
          <w:w w:val="95"/>
        </w:rPr>
        <w:t> </w:t>
      </w:r>
      <w:r>
        <w:rPr>
          <w:w w:val="95"/>
        </w:rPr>
        <w:t>previous</w:t>
      </w:r>
      <w:r>
        <w:rPr>
          <w:spacing w:val="-12"/>
          <w:w w:val="95"/>
        </w:rPr>
        <w:t> </w:t>
      </w:r>
      <w:r>
        <w:rPr>
          <w:w w:val="95"/>
        </w:rPr>
        <w:t>petrale</w:t>
      </w:r>
      <w:r>
        <w:rPr>
          <w:spacing w:val="-12"/>
          <w:w w:val="95"/>
        </w:rPr>
        <w:t> </w:t>
      </w:r>
      <w:r>
        <w:rPr>
          <w:w w:val="95"/>
        </w:rPr>
        <w:t>sole</w:t>
      </w:r>
      <w:r>
        <w:rPr>
          <w:spacing w:val="-12"/>
          <w:w w:val="95"/>
        </w:rPr>
        <w:t> </w:t>
      </w:r>
      <w:r>
        <w:rPr>
          <w:w w:val="95"/>
        </w:rPr>
        <w:t>assessments</w:t>
      </w:r>
      <w:r>
        <w:rPr>
          <w:spacing w:val="-12"/>
          <w:w w:val="95"/>
        </w:rPr>
        <w:t> </w:t>
      </w:r>
      <w:r>
        <w:rPr>
          <w:w w:val="95"/>
        </w:rPr>
        <w:t>and</w:t>
      </w:r>
      <w:r>
        <w:rPr>
          <w:spacing w:val="-12"/>
          <w:w w:val="95"/>
        </w:rPr>
        <w:t> </w:t>
      </w:r>
      <w:r>
        <w:rPr>
          <w:w w:val="95"/>
        </w:rPr>
        <w:t>has</w:t>
      </w:r>
      <w:r>
        <w:rPr>
          <w:spacing w:val="-12"/>
          <w:w w:val="95"/>
        </w:rPr>
        <w:t> </w:t>
      </w:r>
      <w:r>
        <w:rPr>
          <w:w w:val="95"/>
        </w:rPr>
        <w:t>benefited</w:t>
      </w:r>
      <w:r>
        <w:rPr>
          <w:spacing w:val="-12"/>
          <w:w w:val="95"/>
        </w:rPr>
        <w:t> </w:t>
      </w:r>
      <w:r>
        <w:rPr>
          <w:w w:val="95"/>
        </w:rPr>
        <w:t>greatly</w:t>
      </w:r>
      <w:r>
        <w:rPr>
          <w:spacing w:val="-12"/>
          <w:w w:val="95"/>
        </w:rPr>
        <w:t> </w:t>
      </w:r>
      <w:r>
        <w:rPr>
          <w:w w:val="95"/>
        </w:rPr>
        <w:t>from</w:t>
      </w:r>
      <w:r>
        <w:rPr>
          <w:spacing w:val="-12"/>
          <w:w w:val="95"/>
        </w:rPr>
        <w:t> </w:t>
      </w:r>
      <w:r>
        <w:rPr>
          <w:w w:val="95"/>
        </w:rPr>
        <w:t>the</w:t>
      </w:r>
      <w:r>
        <w:rPr>
          <w:spacing w:val="-12"/>
          <w:w w:val="95"/>
        </w:rPr>
        <w:t> </w:t>
      </w:r>
      <w:r>
        <w:rPr>
          <w:w w:val="95"/>
        </w:rPr>
        <w:t>efforts</w:t>
      </w:r>
      <w:r>
        <w:rPr>
          <w:spacing w:val="-12"/>
          <w:w w:val="95"/>
        </w:rPr>
        <w:t> </w:t>
      </w:r>
      <w:r>
        <w:rPr>
          <w:w w:val="95"/>
        </w:rPr>
        <w:t>of</w:t>
      </w:r>
      <w:r>
        <w:rPr>
          <w:spacing w:val="-12"/>
          <w:w w:val="95"/>
        </w:rPr>
        <w:t> </w:t>
      </w:r>
      <w:r>
        <w:rPr>
          <w:w w:val="95"/>
        </w:rPr>
        <w:t>all</w:t>
      </w:r>
      <w:r>
        <w:rPr>
          <w:spacing w:val="-12"/>
          <w:w w:val="95"/>
        </w:rPr>
        <w:t> </w:t>
      </w:r>
      <w:r>
        <w:rPr>
          <w:w w:val="95"/>
        </w:rPr>
        <w:t>authors </w:t>
      </w:r>
      <w:r>
        <w:rPr/>
        <w:t>contributing to those</w:t>
      </w:r>
      <w:r>
        <w:rPr>
          <w:spacing w:val="52"/>
        </w:rPr>
        <w:t> </w:t>
      </w:r>
      <w:r>
        <w:rPr/>
        <w:t>analyses.</w:t>
      </w:r>
    </w:p>
    <w:p>
      <w:pPr>
        <w:pStyle w:val="BodyText"/>
        <w:spacing w:before="8"/>
      </w:pPr>
    </w:p>
    <w:p>
      <w:pPr>
        <w:pStyle w:val="BodyText"/>
        <w:spacing w:line="254" w:lineRule="auto" w:before="1"/>
        <w:ind w:left="132" w:right="151" w:firstLine="18"/>
        <w:jc w:val="both"/>
      </w:pPr>
      <w:r>
        <w:rPr/>
        <w:t>Alison Whitman (ODFW), Patrick Mirrick (ODFW), and </w:t>
      </w:r>
      <w:r>
        <w:rPr>
          <w:spacing w:val="-7"/>
        </w:rPr>
        <w:t>Ted </w:t>
      </w:r>
      <w:r>
        <w:rPr>
          <w:spacing w:val="-3"/>
        </w:rPr>
        <w:t>Calavan </w:t>
      </w:r>
      <w:r>
        <w:rPr/>
        <w:t>(ODFW) provided </w:t>
      </w:r>
      <w:r>
        <w:rPr>
          <w:w w:val="95"/>
        </w:rPr>
        <w:t>Oregon composition data, historical catches, corrected PacFIN catches, and quickly uploaded </w:t>
      </w:r>
      <w:r>
        <w:rPr/>
        <w:t>age</w:t>
      </w:r>
      <w:r>
        <w:rPr>
          <w:spacing w:val="-21"/>
        </w:rPr>
        <w:t> </w:t>
      </w:r>
      <w:r>
        <w:rPr/>
        <w:t>data</w:t>
      </w:r>
      <w:r>
        <w:rPr>
          <w:spacing w:val="-21"/>
        </w:rPr>
        <w:t> </w:t>
      </w:r>
      <w:r>
        <w:rPr/>
        <w:t>that</w:t>
      </w:r>
      <w:r>
        <w:rPr>
          <w:spacing w:val="-21"/>
        </w:rPr>
        <w:t> </w:t>
      </w:r>
      <w:r>
        <w:rPr/>
        <w:t>were</w:t>
      </w:r>
      <w:r>
        <w:rPr>
          <w:spacing w:val="-21"/>
        </w:rPr>
        <w:t> </w:t>
      </w:r>
      <w:r>
        <w:rPr/>
        <w:t>critical</w:t>
      </w:r>
      <w:r>
        <w:rPr>
          <w:spacing w:val="-21"/>
        </w:rPr>
        <w:t> </w:t>
      </w:r>
      <w:r>
        <w:rPr/>
        <w:t>to</w:t>
      </w:r>
      <w:r>
        <w:rPr>
          <w:spacing w:val="-21"/>
        </w:rPr>
        <w:t> </w:t>
      </w:r>
      <w:r>
        <w:rPr/>
        <w:t>this</w:t>
      </w:r>
      <w:r>
        <w:rPr>
          <w:spacing w:val="-21"/>
        </w:rPr>
        <w:t> </w:t>
      </w:r>
      <w:r>
        <w:rPr/>
        <w:t>assessment.</w:t>
      </w:r>
      <w:r>
        <w:rPr>
          <w:spacing w:val="-9"/>
        </w:rPr>
        <w:t> </w:t>
      </w:r>
      <w:r>
        <w:rPr/>
        <w:t>Melissa</w:t>
      </w:r>
      <w:r>
        <w:rPr>
          <w:spacing w:val="-21"/>
        </w:rPr>
        <w:t> </w:t>
      </w:r>
      <w:r>
        <w:rPr/>
        <w:t>Mandrup</w:t>
      </w:r>
      <w:r>
        <w:rPr>
          <w:spacing w:val="-21"/>
        </w:rPr>
        <w:t> </w:t>
      </w:r>
      <w:r>
        <w:rPr/>
        <w:t>(CDFW)</w:t>
      </w:r>
      <w:r>
        <w:rPr>
          <w:spacing w:val="-21"/>
        </w:rPr>
        <w:t> </w:t>
      </w:r>
      <w:r>
        <w:rPr/>
        <w:t>and</w:t>
      </w:r>
      <w:r>
        <w:rPr>
          <w:spacing w:val="-21"/>
        </w:rPr>
        <w:t> </w:t>
      </w:r>
      <w:r>
        <w:rPr/>
        <w:t>Brenda</w:t>
      </w:r>
      <w:r>
        <w:rPr>
          <w:spacing w:val="-21"/>
        </w:rPr>
        <w:t> </w:t>
      </w:r>
      <w:r>
        <w:rPr/>
        <w:t>Erwin (CDFW)</w:t>
      </w:r>
      <w:r>
        <w:rPr>
          <w:spacing w:val="-13"/>
        </w:rPr>
        <w:t> </w:t>
      </w:r>
      <w:r>
        <w:rPr/>
        <w:t>provided</w:t>
      </w:r>
      <w:r>
        <w:rPr>
          <w:spacing w:val="-13"/>
        </w:rPr>
        <w:t> </w:t>
      </w:r>
      <w:r>
        <w:rPr/>
        <w:t>timely</w:t>
      </w:r>
      <w:r>
        <w:rPr>
          <w:spacing w:val="-13"/>
        </w:rPr>
        <w:t> </w:t>
      </w:r>
      <w:r>
        <w:rPr/>
        <w:t>answers</w:t>
      </w:r>
      <w:r>
        <w:rPr>
          <w:spacing w:val="-13"/>
        </w:rPr>
        <w:t> </w:t>
      </w:r>
      <w:r>
        <w:rPr/>
        <w:t>and</w:t>
      </w:r>
      <w:r>
        <w:rPr>
          <w:spacing w:val="-13"/>
        </w:rPr>
        <w:t> </w:t>
      </w:r>
      <w:r>
        <w:rPr/>
        <w:t>resolutions</w:t>
      </w:r>
      <w:r>
        <w:rPr>
          <w:spacing w:val="-13"/>
        </w:rPr>
        <w:t> </w:t>
      </w:r>
      <w:r>
        <w:rPr/>
        <w:t>regarding</w:t>
      </w:r>
      <w:r>
        <w:rPr>
          <w:spacing w:val="-13"/>
        </w:rPr>
        <w:t> </w:t>
      </w:r>
      <w:r>
        <w:rPr/>
        <w:t>California</w:t>
      </w:r>
      <w:r>
        <w:rPr>
          <w:spacing w:val="-13"/>
        </w:rPr>
        <w:t> </w:t>
      </w:r>
      <w:r>
        <w:rPr/>
        <w:t>data.</w:t>
      </w:r>
      <w:r>
        <w:rPr>
          <w:spacing w:val="1"/>
        </w:rPr>
        <w:t> </w:t>
      </w:r>
      <w:r>
        <w:rPr/>
        <w:t>John</w:t>
      </w:r>
      <w:r>
        <w:rPr>
          <w:spacing w:val="-13"/>
        </w:rPr>
        <w:t> </w:t>
      </w:r>
      <w:r>
        <w:rPr>
          <w:spacing w:val="-3"/>
        </w:rPr>
        <w:t>Wallace </w:t>
      </w:r>
      <w:r>
        <w:rPr/>
        <w:t>provided</w:t>
      </w:r>
      <w:r>
        <w:rPr>
          <w:spacing w:val="-14"/>
        </w:rPr>
        <w:t> </w:t>
      </w:r>
      <w:r>
        <w:rPr/>
        <w:t>multiple</w:t>
      </w:r>
      <w:r>
        <w:rPr>
          <w:spacing w:val="-14"/>
        </w:rPr>
        <w:t> </w:t>
      </w:r>
      <w:r>
        <w:rPr/>
        <w:t>last</w:t>
      </w:r>
      <w:r>
        <w:rPr>
          <w:spacing w:val="-14"/>
        </w:rPr>
        <w:t> </w:t>
      </w:r>
      <w:r>
        <w:rPr/>
        <w:t>minute</w:t>
      </w:r>
      <w:r>
        <w:rPr>
          <w:spacing w:val="-14"/>
        </w:rPr>
        <w:t> </w:t>
      </w:r>
      <w:r>
        <w:rPr/>
        <w:t>PacFIN</w:t>
      </w:r>
      <w:r>
        <w:rPr>
          <w:spacing w:val="-14"/>
        </w:rPr>
        <w:t> </w:t>
      </w:r>
      <w:r>
        <w:rPr/>
        <w:t>extractions</w:t>
      </w:r>
      <w:r>
        <w:rPr>
          <w:spacing w:val="-14"/>
        </w:rPr>
        <w:t> </w:t>
      </w:r>
      <w:r>
        <w:rPr/>
        <w:t>and</w:t>
      </w:r>
      <w:r>
        <w:rPr>
          <w:spacing w:val="-14"/>
        </w:rPr>
        <w:t> </w:t>
      </w:r>
      <w:r>
        <w:rPr/>
        <w:t>analyzed</w:t>
      </w:r>
      <w:r>
        <w:rPr>
          <w:spacing w:val="-14"/>
        </w:rPr>
        <w:t> </w:t>
      </w:r>
      <w:r>
        <w:rPr/>
        <w:t>historical</w:t>
      </w:r>
      <w:r>
        <w:rPr>
          <w:spacing w:val="-14"/>
        </w:rPr>
        <w:t> </w:t>
      </w:r>
      <w:r>
        <w:rPr/>
        <w:t>discard</w:t>
      </w:r>
      <w:r>
        <w:rPr>
          <w:spacing w:val="-14"/>
        </w:rPr>
        <w:t> </w:t>
      </w:r>
      <w:r>
        <w:rPr/>
        <w:t>rates</w:t>
      </w:r>
      <w:r>
        <w:rPr>
          <w:spacing w:val="-14"/>
        </w:rPr>
        <w:t> </w:t>
      </w:r>
      <w:r>
        <w:rPr/>
        <w:t>for use in the</w:t>
      </w:r>
      <w:r>
        <w:rPr>
          <w:spacing w:val="53"/>
        </w:rPr>
        <w:t> </w:t>
      </w:r>
      <w:r>
        <w:rPr/>
        <w:t>assessment.</w:t>
      </w:r>
    </w:p>
    <w:p>
      <w:pPr>
        <w:pStyle w:val="BodyText"/>
        <w:spacing w:before="8"/>
      </w:pPr>
    </w:p>
    <w:p>
      <w:pPr>
        <w:pStyle w:val="BodyText"/>
        <w:spacing w:line="254" w:lineRule="auto"/>
        <w:ind w:left="160" w:right="153"/>
        <w:jc w:val="both"/>
      </w:pPr>
      <w:r>
        <w:rPr/>
        <w:t>I am very grateful to Patrick McDonald and the team of agers at CAP for their hard work </w:t>
      </w:r>
      <w:r>
        <w:rPr>
          <w:w w:val="95"/>
        </w:rPr>
        <w:t>reading numerous otoliths and </w:t>
      </w:r>
      <w:r>
        <w:rPr>
          <w:spacing w:val="-3"/>
          <w:w w:val="95"/>
        </w:rPr>
        <w:t>availability </w:t>
      </w:r>
      <w:r>
        <w:rPr>
          <w:w w:val="95"/>
        </w:rPr>
        <w:t>to answer questions when needed. Additionally, I </w:t>
      </w:r>
      <w:r>
        <w:rPr/>
        <w:t>am appreciative of agers at WDFW who </w:t>
      </w:r>
      <w:r>
        <w:rPr>
          <w:spacing w:val="-4"/>
        </w:rPr>
        <w:t>went </w:t>
      </w:r>
      <w:r>
        <w:rPr/>
        <w:t>above and beyond helping read the</w:t>
      </w:r>
      <w:r>
        <w:rPr>
          <w:spacing w:val="-21"/>
        </w:rPr>
        <w:t> </w:t>
      </w:r>
      <w:r>
        <w:rPr/>
        <w:t>backlog</w:t>
      </w:r>
    </w:p>
    <w:p>
      <w:pPr>
        <w:spacing w:after="0" w:line="254" w:lineRule="auto"/>
        <w:jc w:val="both"/>
        <w:sectPr>
          <w:pgSz w:w="12240" w:h="15840"/>
          <w:pgMar w:header="0" w:footer="822" w:top="1340" w:bottom="1020" w:left="1280" w:right="1280"/>
        </w:sectPr>
      </w:pPr>
    </w:p>
    <w:p>
      <w:pPr>
        <w:pStyle w:val="BodyText"/>
        <w:spacing w:line="254" w:lineRule="auto" w:before="39"/>
        <w:ind w:left="151" w:right="156" w:firstLine="8"/>
        <w:jc w:val="both"/>
      </w:pPr>
      <w:r>
        <w:rPr/>
        <w:t>of</w:t>
      </w:r>
      <w:r>
        <w:rPr>
          <w:spacing w:val="-7"/>
        </w:rPr>
        <w:t> </w:t>
      </w:r>
      <w:r>
        <w:rPr/>
        <w:t>survey</w:t>
      </w:r>
      <w:r>
        <w:rPr>
          <w:spacing w:val="-7"/>
        </w:rPr>
        <w:t> </w:t>
      </w:r>
      <w:r>
        <w:rPr/>
        <w:t>otoliths</w:t>
      </w:r>
      <w:r>
        <w:rPr>
          <w:spacing w:val="-7"/>
        </w:rPr>
        <w:t> </w:t>
      </w:r>
      <w:r>
        <w:rPr/>
        <w:t>in</w:t>
      </w:r>
      <w:r>
        <w:rPr>
          <w:spacing w:val="-7"/>
        </w:rPr>
        <w:t> </w:t>
      </w:r>
      <w:r>
        <w:rPr/>
        <w:t>time</w:t>
      </w:r>
      <w:r>
        <w:rPr>
          <w:spacing w:val="-7"/>
        </w:rPr>
        <w:t> </w:t>
      </w:r>
      <w:r>
        <w:rPr/>
        <w:t>for</w:t>
      </w:r>
      <w:r>
        <w:rPr>
          <w:spacing w:val="-7"/>
        </w:rPr>
        <w:t> </w:t>
      </w:r>
      <w:r>
        <w:rPr/>
        <w:t>this</w:t>
      </w:r>
      <w:r>
        <w:rPr>
          <w:spacing w:val="-7"/>
        </w:rPr>
        <w:t> </w:t>
      </w:r>
      <w:r>
        <w:rPr/>
        <w:t>assessment.</w:t>
      </w:r>
      <w:r>
        <w:rPr>
          <w:spacing w:val="10"/>
        </w:rPr>
        <w:t> </w:t>
      </w:r>
      <w:r>
        <w:rPr/>
        <w:t>The</w:t>
      </w:r>
      <w:r>
        <w:rPr>
          <w:spacing w:val="-7"/>
        </w:rPr>
        <w:t> </w:t>
      </w:r>
      <w:r>
        <w:rPr/>
        <w:t>work</w:t>
      </w:r>
      <w:r>
        <w:rPr>
          <w:spacing w:val="-7"/>
        </w:rPr>
        <w:t> </w:t>
      </w:r>
      <w:r>
        <w:rPr>
          <w:spacing w:val="-4"/>
        </w:rPr>
        <w:t>by</w:t>
      </w:r>
      <w:r>
        <w:rPr>
          <w:spacing w:val="-7"/>
        </w:rPr>
        <w:t> </w:t>
      </w:r>
      <w:r>
        <w:rPr>
          <w:spacing w:val="-4"/>
        </w:rPr>
        <w:t>Todd</w:t>
      </w:r>
      <w:r>
        <w:rPr>
          <w:spacing w:val="-7"/>
        </w:rPr>
        <w:t> </w:t>
      </w:r>
      <w:r>
        <w:rPr>
          <w:spacing w:val="-3"/>
        </w:rPr>
        <w:t>Hay</w:t>
      </w:r>
      <w:r>
        <w:rPr>
          <w:spacing w:val="-7"/>
        </w:rPr>
        <w:t> </w:t>
      </w:r>
      <w:r>
        <w:rPr/>
        <w:t>and</w:t>
      </w:r>
      <w:r>
        <w:rPr>
          <w:spacing w:val="-7"/>
        </w:rPr>
        <w:t> </w:t>
      </w:r>
      <w:r>
        <w:rPr/>
        <w:t>Beth</w:t>
      </w:r>
      <w:r>
        <w:rPr>
          <w:spacing w:val="-7"/>
        </w:rPr>
        <w:t> </w:t>
      </w:r>
      <w:r>
        <w:rPr/>
        <w:t>Horness</w:t>
      </w:r>
      <w:r>
        <w:rPr>
          <w:spacing w:val="-7"/>
        </w:rPr>
        <w:t> </w:t>
      </w:r>
      <w:r>
        <w:rPr/>
        <w:t>to streamline</w:t>
      </w:r>
      <w:r>
        <w:rPr>
          <w:spacing w:val="-13"/>
        </w:rPr>
        <w:t> </w:t>
      </w:r>
      <w:r>
        <w:rPr/>
        <w:t>data</w:t>
      </w:r>
      <w:r>
        <w:rPr>
          <w:spacing w:val="-12"/>
        </w:rPr>
        <w:t> </w:t>
      </w:r>
      <w:r>
        <w:rPr/>
        <w:t>access</w:t>
      </w:r>
      <w:r>
        <w:rPr>
          <w:spacing w:val="-13"/>
        </w:rPr>
        <w:t> </w:t>
      </w:r>
      <w:r>
        <w:rPr/>
        <w:t>made</w:t>
      </w:r>
      <w:r>
        <w:rPr>
          <w:spacing w:val="-12"/>
        </w:rPr>
        <w:t> </w:t>
      </w:r>
      <w:r>
        <w:rPr/>
        <w:t>data</w:t>
      </w:r>
      <w:r>
        <w:rPr>
          <w:spacing w:val="-13"/>
        </w:rPr>
        <w:t> </w:t>
      </w:r>
      <w:r>
        <w:rPr/>
        <w:t>extraction</w:t>
      </w:r>
      <w:r>
        <w:rPr>
          <w:spacing w:val="-12"/>
        </w:rPr>
        <w:t> </w:t>
      </w:r>
      <w:r>
        <w:rPr/>
        <w:t>and</w:t>
      </w:r>
      <w:r>
        <w:rPr>
          <w:spacing w:val="-12"/>
        </w:rPr>
        <w:t> </w:t>
      </w:r>
      <w:r>
        <w:rPr/>
        <w:t>exploration</w:t>
      </w:r>
      <w:r>
        <w:rPr>
          <w:spacing w:val="-13"/>
        </w:rPr>
        <w:t> </w:t>
      </w:r>
      <w:r>
        <w:rPr>
          <w:spacing w:val="-4"/>
        </w:rPr>
        <w:t>easy.</w:t>
      </w:r>
      <w:r>
        <w:rPr>
          <w:spacing w:val="2"/>
        </w:rPr>
        <w:t> </w:t>
      </w:r>
      <w:r>
        <w:rPr/>
        <w:t>They</w:t>
      </w:r>
      <w:r>
        <w:rPr>
          <w:spacing w:val="-13"/>
        </w:rPr>
        <w:t> </w:t>
      </w:r>
      <w:r>
        <w:rPr/>
        <w:t>were</w:t>
      </w:r>
      <w:r>
        <w:rPr>
          <w:spacing w:val="-12"/>
        </w:rPr>
        <w:t> </w:t>
      </w:r>
      <w:r>
        <w:rPr>
          <w:spacing w:val="-3"/>
        </w:rPr>
        <w:t>always</w:t>
      </w:r>
      <w:r>
        <w:rPr>
          <w:spacing w:val="-12"/>
        </w:rPr>
        <w:t> </w:t>
      </w:r>
      <w:r>
        <w:rPr/>
        <w:t>eager to</w:t>
      </w:r>
      <w:r>
        <w:rPr>
          <w:spacing w:val="-7"/>
        </w:rPr>
        <w:t> </w:t>
      </w:r>
      <w:r>
        <w:rPr/>
        <w:t>help</w:t>
      </w:r>
      <w:r>
        <w:rPr>
          <w:spacing w:val="-7"/>
        </w:rPr>
        <w:t> </w:t>
      </w:r>
      <w:r>
        <w:rPr/>
        <w:t>and</w:t>
      </w:r>
      <w:r>
        <w:rPr>
          <w:spacing w:val="-7"/>
        </w:rPr>
        <w:t> </w:t>
      </w:r>
      <w:r>
        <w:rPr/>
        <w:t>answered</w:t>
      </w:r>
      <w:r>
        <w:rPr>
          <w:spacing w:val="-7"/>
        </w:rPr>
        <w:t> </w:t>
      </w:r>
      <w:r>
        <w:rPr/>
        <w:t>numerous</w:t>
      </w:r>
      <w:r>
        <w:rPr>
          <w:spacing w:val="-7"/>
        </w:rPr>
        <w:t> </w:t>
      </w:r>
      <w:r>
        <w:rPr/>
        <w:t>questions.</w:t>
      </w:r>
      <w:r>
        <w:rPr>
          <w:spacing w:val="12"/>
        </w:rPr>
        <w:t> </w:t>
      </w:r>
      <w:r>
        <w:rPr/>
        <w:t>Jason</w:t>
      </w:r>
      <w:r>
        <w:rPr>
          <w:spacing w:val="-7"/>
        </w:rPr>
        <w:t> </w:t>
      </w:r>
      <w:r>
        <w:rPr/>
        <w:t>Jannot,</w:t>
      </w:r>
      <w:r>
        <w:rPr>
          <w:spacing w:val="-7"/>
        </w:rPr>
        <w:t> </w:t>
      </w:r>
      <w:r>
        <w:rPr/>
        <w:t>Kate</w:t>
      </w:r>
      <w:r>
        <w:rPr>
          <w:spacing w:val="-7"/>
        </w:rPr>
        <w:t> </w:t>
      </w:r>
      <w:r>
        <w:rPr/>
        <w:t>Richardson,</w:t>
      </w:r>
      <w:r>
        <w:rPr>
          <w:spacing w:val="-7"/>
        </w:rPr>
        <w:t> </w:t>
      </w:r>
      <w:r>
        <w:rPr/>
        <w:t>and</w:t>
      </w:r>
      <w:r>
        <w:rPr>
          <w:spacing w:val="-7"/>
        </w:rPr>
        <w:t> </w:t>
      </w:r>
      <w:r>
        <w:rPr/>
        <w:t>Kayleigh Sommers</w:t>
      </w:r>
      <w:r>
        <w:rPr>
          <w:spacing w:val="-14"/>
        </w:rPr>
        <w:t> </w:t>
      </w:r>
      <w:r>
        <w:rPr/>
        <w:t>assisted</w:t>
      </w:r>
      <w:r>
        <w:rPr>
          <w:spacing w:val="-14"/>
        </w:rPr>
        <w:t> </w:t>
      </w:r>
      <w:r>
        <w:rPr/>
        <w:t>with</w:t>
      </w:r>
      <w:r>
        <w:rPr>
          <w:spacing w:val="-14"/>
        </w:rPr>
        <w:t> </w:t>
      </w:r>
      <w:r>
        <w:rPr/>
        <w:t>data</w:t>
      </w:r>
      <w:r>
        <w:rPr>
          <w:spacing w:val="-14"/>
        </w:rPr>
        <w:t> </w:t>
      </w:r>
      <w:r>
        <w:rPr/>
        <w:t>from</w:t>
      </w:r>
      <w:r>
        <w:rPr>
          <w:spacing w:val="-14"/>
        </w:rPr>
        <w:t> </w:t>
      </w:r>
      <w:r>
        <w:rPr/>
        <w:t>the</w:t>
      </w:r>
      <w:r>
        <w:rPr>
          <w:spacing w:val="-14"/>
        </w:rPr>
        <w:t> </w:t>
      </w:r>
      <w:r>
        <w:rPr/>
        <w:t>WCGOP</w:t>
      </w:r>
      <w:r>
        <w:rPr>
          <w:spacing w:val="-14"/>
        </w:rPr>
        <w:t> </w:t>
      </w:r>
      <w:r>
        <w:rPr/>
        <w:t>and</w:t>
      </w:r>
      <w:r>
        <w:rPr>
          <w:spacing w:val="-14"/>
        </w:rPr>
        <w:t> </w:t>
      </w:r>
      <w:r>
        <w:rPr/>
        <w:t>entertained</w:t>
      </w:r>
      <w:r>
        <w:rPr>
          <w:spacing w:val="-14"/>
        </w:rPr>
        <w:t> </w:t>
      </w:r>
      <w:r>
        <w:rPr>
          <w:spacing w:val="-4"/>
        </w:rPr>
        <w:t>my</w:t>
      </w:r>
      <w:r>
        <w:rPr>
          <w:spacing w:val="-14"/>
        </w:rPr>
        <w:t> </w:t>
      </w:r>
      <w:r>
        <w:rPr/>
        <w:t>many</w:t>
      </w:r>
      <w:r>
        <w:rPr>
          <w:spacing w:val="-14"/>
        </w:rPr>
        <w:t> </w:t>
      </w:r>
      <w:r>
        <w:rPr/>
        <w:t>questions.</w:t>
      </w:r>
      <w:r>
        <w:rPr>
          <w:spacing w:val="0"/>
        </w:rPr>
        <w:t> </w:t>
      </w:r>
      <w:r>
        <w:rPr/>
        <w:t>Also,</w:t>
      </w:r>
      <w:r>
        <w:rPr>
          <w:spacing w:val="-14"/>
        </w:rPr>
        <w:t> </w:t>
      </w:r>
      <w:r>
        <w:rPr/>
        <w:t>I </w:t>
      </w:r>
      <w:r>
        <w:rPr>
          <w:w w:val="95"/>
        </w:rPr>
        <w:t>would</w:t>
      </w:r>
      <w:r>
        <w:rPr>
          <w:spacing w:val="-7"/>
          <w:w w:val="95"/>
        </w:rPr>
        <w:t> </w:t>
      </w:r>
      <w:r>
        <w:rPr>
          <w:w w:val="95"/>
        </w:rPr>
        <w:t>like</w:t>
      </w:r>
      <w:r>
        <w:rPr>
          <w:spacing w:val="-7"/>
          <w:w w:val="95"/>
        </w:rPr>
        <w:t> </w:t>
      </w:r>
      <w:r>
        <w:rPr>
          <w:w w:val="95"/>
        </w:rPr>
        <w:t>to</w:t>
      </w:r>
      <w:r>
        <w:rPr>
          <w:spacing w:val="-7"/>
          <w:w w:val="95"/>
        </w:rPr>
        <w:t> </w:t>
      </w:r>
      <w:r>
        <w:rPr>
          <w:w w:val="95"/>
        </w:rPr>
        <w:t>acknowledge</w:t>
      </w:r>
      <w:r>
        <w:rPr>
          <w:spacing w:val="-7"/>
          <w:w w:val="95"/>
        </w:rPr>
        <w:t> </w:t>
      </w:r>
      <w:r>
        <w:rPr>
          <w:w w:val="95"/>
        </w:rPr>
        <w:t>our</w:t>
      </w:r>
      <w:r>
        <w:rPr>
          <w:spacing w:val="-7"/>
          <w:w w:val="95"/>
        </w:rPr>
        <w:t> </w:t>
      </w:r>
      <w:r>
        <w:rPr>
          <w:w w:val="95"/>
        </w:rPr>
        <w:t>survey</w:t>
      </w:r>
      <w:r>
        <w:rPr>
          <w:spacing w:val="-7"/>
          <w:w w:val="95"/>
        </w:rPr>
        <w:t> </w:t>
      </w:r>
      <w:r>
        <w:rPr>
          <w:w w:val="95"/>
        </w:rPr>
        <w:t>team</w:t>
      </w:r>
      <w:r>
        <w:rPr>
          <w:spacing w:val="-7"/>
          <w:w w:val="95"/>
        </w:rPr>
        <w:t> </w:t>
      </w:r>
      <w:r>
        <w:rPr>
          <w:w w:val="95"/>
        </w:rPr>
        <w:t>and</w:t>
      </w:r>
      <w:r>
        <w:rPr>
          <w:spacing w:val="-7"/>
          <w:w w:val="95"/>
        </w:rPr>
        <w:t> </w:t>
      </w:r>
      <w:r>
        <w:rPr>
          <w:w w:val="95"/>
        </w:rPr>
        <w:t>their</w:t>
      </w:r>
      <w:r>
        <w:rPr>
          <w:spacing w:val="-7"/>
          <w:w w:val="95"/>
        </w:rPr>
        <w:t> </w:t>
      </w:r>
      <w:r>
        <w:rPr>
          <w:w w:val="95"/>
        </w:rPr>
        <w:t>dedication</w:t>
      </w:r>
      <w:r>
        <w:rPr>
          <w:spacing w:val="-7"/>
          <w:w w:val="95"/>
        </w:rPr>
        <w:t> </w:t>
      </w:r>
      <w:r>
        <w:rPr>
          <w:w w:val="95"/>
        </w:rPr>
        <w:t>to</w:t>
      </w:r>
      <w:r>
        <w:rPr>
          <w:spacing w:val="-7"/>
          <w:w w:val="95"/>
        </w:rPr>
        <w:t> </w:t>
      </w:r>
      <w:r>
        <w:rPr>
          <w:w w:val="95"/>
        </w:rPr>
        <w:t>improving</w:t>
      </w:r>
      <w:r>
        <w:rPr>
          <w:spacing w:val="-7"/>
          <w:w w:val="95"/>
        </w:rPr>
        <w:t> </w:t>
      </w:r>
      <w:r>
        <w:rPr>
          <w:w w:val="95"/>
        </w:rPr>
        <w:t>the</w:t>
      </w:r>
      <w:r>
        <w:rPr>
          <w:spacing w:val="-7"/>
          <w:w w:val="95"/>
        </w:rPr>
        <w:t> </w:t>
      </w:r>
      <w:r>
        <w:rPr>
          <w:w w:val="95"/>
        </w:rPr>
        <w:t>assessments </w:t>
      </w:r>
      <w:r>
        <w:rPr>
          <w:spacing w:val="-4"/>
        </w:rPr>
        <w:t>we</w:t>
      </w:r>
      <w:r>
        <w:rPr>
          <w:spacing w:val="8"/>
        </w:rPr>
        <w:t> </w:t>
      </w:r>
      <w:r>
        <w:rPr/>
        <w:t>do.</w:t>
      </w:r>
      <w:r>
        <w:rPr>
          <w:spacing w:val="30"/>
        </w:rPr>
        <w:t> </w:t>
      </w:r>
      <w:r>
        <w:rPr/>
        <w:t>The</w:t>
      </w:r>
      <w:r>
        <w:rPr>
          <w:spacing w:val="8"/>
        </w:rPr>
        <w:t> </w:t>
      </w:r>
      <w:r>
        <w:rPr/>
        <w:t>data</w:t>
      </w:r>
      <w:r>
        <w:rPr>
          <w:spacing w:val="8"/>
        </w:rPr>
        <w:t> </w:t>
      </w:r>
      <w:r>
        <w:rPr/>
        <w:t>they</w:t>
      </w:r>
      <w:r>
        <w:rPr>
          <w:spacing w:val="8"/>
        </w:rPr>
        <w:t> </w:t>
      </w:r>
      <w:r>
        <w:rPr/>
        <w:t>collect</w:t>
      </w:r>
      <w:r>
        <w:rPr>
          <w:spacing w:val="8"/>
        </w:rPr>
        <w:t> </w:t>
      </w:r>
      <w:r>
        <w:rPr/>
        <w:t>is</w:t>
      </w:r>
      <w:r>
        <w:rPr>
          <w:spacing w:val="8"/>
        </w:rPr>
        <w:t> </w:t>
      </w:r>
      <w:r>
        <w:rPr/>
        <w:t>essential</w:t>
      </w:r>
      <w:r>
        <w:rPr>
          <w:spacing w:val="8"/>
        </w:rPr>
        <w:t> </w:t>
      </w:r>
      <w:r>
        <w:rPr/>
        <w:t>to</w:t>
      </w:r>
      <w:r>
        <w:rPr>
          <w:spacing w:val="8"/>
        </w:rPr>
        <w:t> </w:t>
      </w:r>
      <w:r>
        <w:rPr/>
        <w:t>assessment</w:t>
      </w:r>
      <w:r>
        <w:rPr>
          <w:spacing w:val="8"/>
        </w:rPr>
        <w:t> </w:t>
      </w:r>
      <w:r>
        <w:rPr/>
        <w:t>of</w:t>
      </w:r>
      <w:r>
        <w:rPr>
          <w:spacing w:val="8"/>
        </w:rPr>
        <w:t> </w:t>
      </w:r>
      <w:r>
        <w:rPr>
          <w:spacing w:val="-5"/>
        </w:rPr>
        <w:t>West</w:t>
      </w:r>
      <w:r>
        <w:rPr>
          <w:spacing w:val="8"/>
        </w:rPr>
        <w:t> </w:t>
      </w:r>
      <w:r>
        <w:rPr/>
        <w:t>Coast</w:t>
      </w:r>
      <w:r>
        <w:rPr>
          <w:spacing w:val="8"/>
        </w:rPr>
        <w:t> </w:t>
      </w:r>
      <w:r>
        <w:rPr/>
        <w:t>stocks.</w:t>
      </w:r>
    </w:p>
    <w:p>
      <w:pPr>
        <w:pStyle w:val="BodyText"/>
        <w:spacing w:before="9"/>
      </w:pPr>
    </w:p>
    <w:p>
      <w:pPr>
        <w:pStyle w:val="BodyText"/>
        <w:spacing w:line="254" w:lineRule="auto" w:before="1"/>
        <w:ind w:left="153" w:right="150" w:hanging="3"/>
        <w:jc w:val="both"/>
      </w:pPr>
      <w:r>
        <w:rPr>
          <w:w w:val="95"/>
        </w:rPr>
        <w:t>The assessment </w:t>
      </w:r>
      <w:r>
        <w:rPr>
          <w:spacing w:val="-3"/>
          <w:w w:val="95"/>
        </w:rPr>
        <w:t>was </w:t>
      </w:r>
      <w:r>
        <w:rPr>
          <w:w w:val="95"/>
        </w:rPr>
        <w:t>greatly improved through the streamlining of data processing tools (Kelli Johnson, Ian </w:t>
      </w:r>
      <w:r>
        <w:rPr>
          <w:spacing w:val="-4"/>
          <w:w w:val="95"/>
        </w:rPr>
        <w:t>Taylor, </w:t>
      </w:r>
      <w:r>
        <w:rPr>
          <w:w w:val="95"/>
        </w:rPr>
        <w:t>Andi Stephens) and the many discussions within the Population</w:t>
      </w:r>
      <w:r>
        <w:rPr>
          <w:spacing w:val="-24"/>
          <w:w w:val="95"/>
        </w:rPr>
        <w:t> </w:t>
      </w:r>
      <w:r>
        <w:rPr>
          <w:w w:val="95"/>
        </w:rPr>
        <w:t>Ecology </w:t>
      </w:r>
      <w:r>
        <w:rPr/>
        <w:t>team</w:t>
      </w:r>
      <w:r>
        <w:rPr>
          <w:spacing w:val="17"/>
        </w:rPr>
        <w:t> </w:t>
      </w:r>
      <w:r>
        <w:rPr/>
        <w:t>in</w:t>
      </w:r>
      <w:r>
        <w:rPr>
          <w:spacing w:val="17"/>
        </w:rPr>
        <w:t> </w:t>
      </w:r>
      <w:r>
        <w:rPr/>
        <w:t>the</w:t>
      </w:r>
      <w:r>
        <w:rPr>
          <w:spacing w:val="17"/>
        </w:rPr>
        <w:t> </w:t>
      </w:r>
      <w:r>
        <w:rPr/>
        <w:t>FRAM</w:t>
      </w:r>
      <w:r>
        <w:rPr>
          <w:spacing w:val="17"/>
        </w:rPr>
        <w:t> </w:t>
      </w:r>
      <w:r>
        <w:rPr/>
        <w:t>division</w:t>
      </w:r>
      <w:r>
        <w:rPr>
          <w:spacing w:val="17"/>
        </w:rPr>
        <w:t> </w:t>
      </w:r>
      <w:r>
        <w:rPr/>
        <w:t>at</w:t>
      </w:r>
      <w:r>
        <w:rPr>
          <w:spacing w:val="17"/>
        </w:rPr>
        <w:t> </w:t>
      </w:r>
      <w:r>
        <w:rPr/>
        <w:t>the</w:t>
      </w:r>
      <w:r>
        <w:rPr>
          <w:spacing w:val="17"/>
        </w:rPr>
        <w:t> </w:t>
      </w:r>
      <w:r>
        <w:rPr/>
        <w:t>NWFSC.</w:t>
      </w:r>
    </w:p>
    <w:p>
      <w:pPr>
        <w:pStyle w:val="BodyText"/>
        <w:spacing w:before="10"/>
      </w:pPr>
    </w:p>
    <w:p>
      <w:pPr>
        <w:pStyle w:val="BodyText"/>
        <w:spacing w:line="254" w:lineRule="auto"/>
        <w:ind w:left="151" w:right="159" w:firstLine="2"/>
        <w:jc w:val="both"/>
      </w:pPr>
      <w:r>
        <w:rPr/>
        <w:t>John</w:t>
      </w:r>
      <w:r>
        <w:rPr>
          <w:spacing w:val="-22"/>
        </w:rPr>
        <w:t> </w:t>
      </w:r>
      <w:r>
        <w:rPr/>
        <w:t>Devore</w:t>
      </w:r>
      <w:r>
        <w:rPr>
          <w:spacing w:val="-22"/>
        </w:rPr>
        <w:t> </w:t>
      </w:r>
      <w:r>
        <w:rPr>
          <w:spacing w:val="-3"/>
        </w:rPr>
        <w:t>was</w:t>
      </w:r>
      <w:r>
        <w:rPr>
          <w:spacing w:val="-22"/>
        </w:rPr>
        <w:t> </w:t>
      </w:r>
      <w:r>
        <w:rPr/>
        <w:t>an</w:t>
      </w:r>
      <w:r>
        <w:rPr>
          <w:spacing w:val="-22"/>
        </w:rPr>
        <w:t> </w:t>
      </w:r>
      <w:r>
        <w:rPr/>
        <w:t>indispensable</w:t>
      </w:r>
      <w:r>
        <w:rPr>
          <w:spacing w:val="-22"/>
        </w:rPr>
        <w:t> </w:t>
      </w:r>
      <w:r>
        <w:rPr/>
        <w:t>resource</w:t>
      </w:r>
      <w:r>
        <w:rPr>
          <w:spacing w:val="-22"/>
        </w:rPr>
        <w:t> </w:t>
      </w:r>
      <w:r>
        <w:rPr/>
        <w:t>of</w:t>
      </w:r>
      <w:r>
        <w:rPr>
          <w:spacing w:val="-22"/>
        </w:rPr>
        <w:t> </w:t>
      </w:r>
      <w:r>
        <w:rPr/>
        <w:t>the</w:t>
      </w:r>
      <w:r>
        <w:rPr>
          <w:spacing w:val="-22"/>
        </w:rPr>
        <w:t> </w:t>
      </w:r>
      <w:r>
        <w:rPr/>
        <w:t>past,</w:t>
      </w:r>
      <w:r>
        <w:rPr>
          <w:spacing w:val="-22"/>
        </w:rPr>
        <w:t> </w:t>
      </w:r>
      <w:r>
        <w:rPr/>
        <w:t>current,</w:t>
      </w:r>
      <w:r>
        <w:rPr>
          <w:spacing w:val="-22"/>
        </w:rPr>
        <w:t> </w:t>
      </w:r>
      <w:r>
        <w:rPr/>
        <w:t>and</w:t>
      </w:r>
      <w:r>
        <w:rPr>
          <w:spacing w:val="-22"/>
        </w:rPr>
        <w:t> </w:t>
      </w:r>
      <w:r>
        <w:rPr/>
        <w:t>future</w:t>
      </w:r>
      <w:r>
        <w:rPr>
          <w:spacing w:val="-22"/>
        </w:rPr>
        <w:t> </w:t>
      </w:r>
      <w:r>
        <w:rPr/>
        <w:t>management</w:t>
      </w:r>
      <w:r>
        <w:rPr>
          <w:spacing w:val="-22"/>
        </w:rPr>
        <w:t> </w:t>
      </w:r>
      <w:r>
        <w:rPr/>
        <w:t>as well</w:t>
      </w:r>
      <w:r>
        <w:rPr>
          <w:spacing w:val="-9"/>
        </w:rPr>
        <w:t> </w:t>
      </w:r>
      <w:r>
        <w:rPr/>
        <w:t>as</w:t>
      </w:r>
      <w:r>
        <w:rPr>
          <w:spacing w:val="-9"/>
        </w:rPr>
        <w:t> </w:t>
      </w:r>
      <w:r>
        <w:rPr/>
        <w:t>a</w:t>
      </w:r>
      <w:r>
        <w:rPr>
          <w:spacing w:val="-9"/>
        </w:rPr>
        <w:t> </w:t>
      </w:r>
      <w:r>
        <w:rPr/>
        <w:t>great</w:t>
      </w:r>
      <w:r>
        <w:rPr>
          <w:spacing w:val="-9"/>
        </w:rPr>
        <w:t> </w:t>
      </w:r>
      <w:r>
        <w:rPr/>
        <w:t>organizer</w:t>
      </w:r>
      <w:r>
        <w:rPr>
          <w:spacing w:val="-9"/>
        </w:rPr>
        <w:t> </w:t>
      </w:r>
      <w:r>
        <w:rPr/>
        <w:t>and</w:t>
      </w:r>
      <w:r>
        <w:rPr>
          <w:spacing w:val="-9"/>
        </w:rPr>
        <w:t> </w:t>
      </w:r>
      <w:r>
        <w:rPr/>
        <w:t>representative</w:t>
      </w:r>
      <w:r>
        <w:rPr>
          <w:spacing w:val="-9"/>
        </w:rPr>
        <w:t> </w:t>
      </w:r>
      <w:r>
        <w:rPr/>
        <w:t>of</w:t>
      </w:r>
      <w:r>
        <w:rPr>
          <w:spacing w:val="-9"/>
        </w:rPr>
        <w:t> </w:t>
      </w:r>
      <w:r>
        <w:rPr/>
        <w:t>the</w:t>
      </w:r>
      <w:r>
        <w:rPr>
          <w:spacing w:val="-9"/>
        </w:rPr>
        <w:t> </w:t>
      </w:r>
      <w:r>
        <w:rPr/>
        <w:t>Pacific</w:t>
      </w:r>
      <w:r>
        <w:rPr>
          <w:spacing w:val="-9"/>
        </w:rPr>
        <w:t> </w:t>
      </w:r>
      <w:r>
        <w:rPr/>
        <w:t>Fishery</w:t>
      </w:r>
      <w:r>
        <w:rPr>
          <w:spacing w:val="-9"/>
        </w:rPr>
        <w:t> </w:t>
      </w:r>
      <w:r>
        <w:rPr/>
        <w:t>Management</w:t>
      </w:r>
      <w:r>
        <w:rPr>
          <w:spacing w:val="-9"/>
        </w:rPr>
        <w:t> </w:t>
      </w:r>
      <w:r>
        <w:rPr/>
        <w:t>Council.</w:t>
      </w:r>
    </w:p>
    <w:p>
      <w:pPr>
        <w:spacing w:after="0" w:line="254" w:lineRule="auto"/>
        <w:jc w:val="both"/>
        <w:sectPr>
          <w:pgSz w:w="12240" w:h="15840"/>
          <w:pgMar w:header="0" w:footer="822" w:top="1420" w:bottom="1020" w:left="1280" w:right="1280"/>
        </w:sectPr>
      </w:pPr>
    </w:p>
    <w:p>
      <w:pPr>
        <w:pStyle w:val="ListParagraph"/>
        <w:numPr>
          <w:ilvl w:val="0"/>
          <w:numId w:val="12"/>
        </w:numPr>
        <w:tabs>
          <w:tab w:pos="742" w:val="left" w:leader="none"/>
        </w:tabs>
        <w:spacing w:line="240" w:lineRule="auto" w:before="27" w:after="0"/>
        <w:ind w:left="741" w:right="0" w:hanging="581"/>
        <w:jc w:val="both"/>
        <w:rPr>
          <w:b/>
          <w:sz w:val="34"/>
        </w:rPr>
      </w:pPr>
      <w:bookmarkStart w:name="References" w:id="188"/>
      <w:bookmarkEnd w:id="188"/>
      <w:r>
        <w:rPr/>
      </w:r>
      <w:bookmarkStart w:name="_bookmark77" w:id="189"/>
      <w:bookmarkEnd w:id="189"/>
      <w:r>
        <w:rPr/>
      </w:r>
      <w:bookmarkStart w:name="_bookmark77" w:id="190"/>
      <w:bookmarkEnd w:id="190"/>
      <w:r>
        <w:rPr>
          <w:b/>
          <w:sz w:val="34"/>
        </w:rPr>
        <w:t>References</w:t>
      </w:r>
    </w:p>
    <w:p>
      <w:pPr>
        <w:pStyle w:val="BodyText"/>
        <w:spacing w:before="3"/>
        <w:rPr>
          <w:b/>
          <w:sz w:val="45"/>
        </w:rPr>
      </w:pPr>
    </w:p>
    <w:p>
      <w:pPr>
        <w:pStyle w:val="BodyText"/>
        <w:spacing w:line="252" w:lineRule="auto"/>
        <w:ind w:left="160" w:right="160" w:hanging="9"/>
        <w:jc w:val="both"/>
      </w:pPr>
      <w:bookmarkStart w:name="_bookmark78" w:id="191"/>
      <w:bookmarkEnd w:id="191"/>
      <w:r>
        <w:rPr/>
      </w:r>
      <w:r>
        <w:rPr/>
        <w:t>Alderdice, D., and Forrest, C. 1971. Effects of salinity and temperature on embryonic development of the petrale sole(</w:t>
      </w:r>
      <w:r>
        <w:rPr>
          <w:rFonts w:ascii="Times New Roman" w:hAnsi="Times New Roman"/>
          <w:i/>
        </w:rPr>
        <w:t>Eopsetta jordani </w:t>
      </w:r>
      <w:r>
        <w:rPr/>
        <w:t>). Journal of Fisheries Research Board</w:t>
      </w:r>
      <w:bookmarkStart w:name="_bookmark79" w:id="192"/>
      <w:bookmarkEnd w:id="192"/>
      <w:r>
        <w:rPr/>
      </w:r>
      <w:r>
        <w:rPr/>
        <w:t> Canada </w:t>
      </w:r>
      <w:r>
        <w:rPr>
          <w:b/>
        </w:rPr>
        <w:t>28</w:t>
      </w:r>
      <w:r>
        <w:rPr/>
        <w:t>: 727–744.</w:t>
      </w:r>
    </w:p>
    <w:p>
      <w:pPr>
        <w:pStyle w:val="BodyText"/>
        <w:spacing w:before="3"/>
        <w:rPr>
          <w:sz w:val="25"/>
        </w:rPr>
      </w:pPr>
    </w:p>
    <w:p>
      <w:pPr>
        <w:pStyle w:val="BodyText"/>
        <w:spacing w:line="252" w:lineRule="auto"/>
        <w:ind w:left="160" w:right="157" w:hanging="9"/>
        <w:jc w:val="both"/>
      </w:pPr>
      <w:r>
        <w:rPr/>
        <w:t>Alverson,</w:t>
      </w:r>
      <w:r>
        <w:rPr>
          <w:spacing w:val="-16"/>
        </w:rPr>
        <w:t> </w:t>
      </w:r>
      <w:r>
        <w:rPr/>
        <w:t>D.,</w:t>
      </w:r>
      <w:r>
        <w:rPr>
          <w:spacing w:val="-16"/>
        </w:rPr>
        <w:t> </w:t>
      </w:r>
      <w:r>
        <w:rPr/>
        <w:t>and</w:t>
      </w:r>
      <w:r>
        <w:rPr>
          <w:spacing w:val="-16"/>
        </w:rPr>
        <w:t> </w:t>
      </w:r>
      <w:r>
        <w:rPr/>
        <w:t>Chatwin,</w:t>
      </w:r>
      <w:r>
        <w:rPr>
          <w:spacing w:val="-16"/>
        </w:rPr>
        <w:t> </w:t>
      </w:r>
      <w:r>
        <w:rPr/>
        <w:t>B.</w:t>
      </w:r>
      <w:r>
        <w:rPr>
          <w:spacing w:val="-16"/>
        </w:rPr>
        <w:t> </w:t>
      </w:r>
      <w:r>
        <w:rPr/>
        <w:t>1957.</w:t>
      </w:r>
      <w:r>
        <w:rPr>
          <w:spacing w:val="-1"/>
        </w:rPr>
        <w:t> </w:t>
      </w:r>
      <w:r>
        <w:rPr/>
        <w:t>Results</w:t>
      </w:r>
      <w:r>
        <w:rPr>
          <w:spacing w:val="-16"/>
        </w:rPr>
        <w:t> </w:t>
      </w:r>
      <w:r>
        <w:rPr/>
        <w:t>from</w:t>
      </w:r>
      <w:r>
        <w:rPr>
          <w:spacing w:val="-16"/>
        </w:rPr>
        <w:t> </w:t>
      </w:r>
      <w:r>
        <w:rPr/>
        <w:t>tagging</w:t>
      </w:r>
      <w:r>
        <w:rPr>
          <w:spacing w:val="-16"/>
        </w:rPr>
        <w:t> </w:t>
      </w:r>
      <w:r>
        <w:rPr/>
        <w:t>experiments</w:t>
      </w:r>
      <w:r>
        <w:rPr>
          <w:spacing w:val="-16"/>
        </w:rPr>
        <w:t> </w:t>
      </w:r>
      <w:r>
        <w:rPr/>
        <w:t>on</w:t>
      </w:r>
      <w:r>
        <w:rPr>
          <w:spacing w:val="-16"/>
        </w:rPr>
        <w:t> </w:t>
      </w:r>
      <w:r>
        <w:rPr/>
        <w:t>a</w:t>
      </w:r>
      <w:r>
        <w:rPr>
          <w:spacing w:val="-16"/>
        </w:rPr>
        <w:t> </w:t>
      </w:r>
      <w:r>
        <w:rPr/>
        <w:t>spawning</w:t>
      </w:r>
      <w:r>
        <w:rPr>
          <w:spacing w:val="-16"/>
        </w:rPr>
        <w:t> </w:t>
      </w:r>
      <w:r>
        <w:rPr/>
        <w:t>stock of</w:t>
      </w:r>
      <w:r>
        <w:rPr>
          <w:spacing w:val="-13"/>
        </w:rPr>
        <w:t> </w:t>
      </w:r>
      <w:r>
        <w:rPr/>
        <w:t>petrale</w:t>
      </w:r>
      <w:r>
        <w:rPr>
          <w:spacing w:val="-14"/>
        </w:rPr>
        <w:t> </w:t>
      </w:r>
      <w:r>
        <w:rPr/>
        <w:t>sole,</w:t>
      </w:r>
      <w:r>
        <w:rPr>
          <w:spacing w:val="-13"/>
        </w:rPr>
        <w:t> </w:t>
      </w:r>
      <w:r>
        <w:rPr>
          <w:rFonts w:ascii="Times New Roman" w:hAnsi="Times New Roman"/>
          <w:i/>
        </w:rPr>
        <w:t>Eopsetta</w:t>
      </w:r>
      <w:r>
        <w:rPr>
          <w:rFonts w:ascii="Times New Roman" w:hAnsi="Times New Roman"/>
          <w:i/>
          <w:spacing w:val="-12"/>
        </w:rPr>
        <w:t> </w:t>
      </w:r>
      <w:r>
        <w:rPr>
          <w:rFonts w:ascii="Times New Roman" w:hAnsi="Times New Roman"/>
          <w:i/>
        </w:rPr>
        <w:t>jordani</w:t>
      </w:r>
      <w:r>
        <w:rPr>
          <w:rFonts w:ascii="Times New Roman" w:hAnsi="Times New Roman"/>
          <w:i/>
          <w:spacing w:val="-2"/>
        </w:rPr>
        <w:t> </w:t>
      </w:r>
      <w:r>
        <w:rPr/>
        <w:t>(Lockington).</w:t>
      </w:r>
      <w:r>
        <w:rPr>
          <w:spacing w:val="1"/>
        </w:rPr>
        <w:t> </w:t>
      </w:r>
      <w:r>
        <w:rPr/>
        <w:t>Journal</w:t>
      </w:r>
      <w:r>
        <w:rPr>
          <w:spacing w:val="-14"/>
        </w:rPr>
        <w:t> </w:t>
      </w:r>
      <w:r>
        <w:rPr/>
        <w:t>of</w:t>
      </w:r>
      <w:r>
        <w:rPr>
          <w:spacing w:val="-13"/>
        </w:rPr>
        <w:t> </w:t>
      </w:r>
      <w:r>
        <w:rPr/>
        <w:t>Fisheries</w:t>
      </w:r>
      <w:r>
        <w:rPr>
          <w:spacing w:val="-14"/>
        </w:rPr>
        <w:t> </w:t>
      </w:r>
      <w:r>
        <w:rPr/>
        <w:t>Research</w:t>
      </w:r>
      <w:r>
        <w:rPr>
          <w:spacing w:val="-13"/>
        </w:rPr>
        <w:t> </w:t>
      </w:r>
      <w:r>
        <w:rPr/>
        <w:t>Board</w:t>
      </w:r>
      <w:r>
        <w:rPr>
          <w:spacing w:val="-13"/>
        </w:rPr>
        <w:t> </w:t>
      </w:r>
      <w:r>
        <w:rPr/>
        <w:t>Canada</w:t>
      </w:r>
      <w:bookmarkStart w:name="_bookmark80" w:id="193"/>
      <w:bookmarkEnd w:id="193"/>
      <w:r>
        <w:rPr/>
      </w:r>
      <w:r>
        <w:rPr/>
        <w:t> </w:t>
      </w:r>
      <w:r>
        <w:rPr>
          <w:b/>
        </w:rPr>
        <w:t>14</w:t>
      </w:r>
      <w:r>
        <w:rPr/>
        <w:t>:</w:t>
      </w:r>
      <w:r>
        <w:rPr>
          <w:spacing w:val="43"/>
        </w:rPr>
        <w:t> </w:t>
      </w:r>
      <w:r>
        <w:rPr/>
        <w:t>953–974.</w:t>
      </w:r>
    </w:p>
    <w:p>
      <w:pPr>
        <w:pStyle w:val="BodyText"/>
        <w:spacing w:before="3"/>
        <w:rPr>
          <w:sz w:val="25"/>
        </w:rPr>
      </w:pPr>
    </w:p>
    <w:p>
      <w:pPr>
        <w:pStyle w:val="BodyText"/>
        <w:ind w:left="151"/>
        <w:jc w:val="both"/>
      </w:pPr>
      <w:bookmarkStart w:name="_bookmark81" w:id="194"/>
      <w:bookmarkEnd w:id="194"/>
      <w:r>
        <w:rPr/>
      </w:r>
      <w:r>
        <w:rPr/>
        <w:t>Anon. 2001. Fish stocks of the Pacific coast. Fisheries; Oceans Canada.</w:t>
      </w:r>
    </w:p>
    <w:p>
      <w:pPr>
        <w:pStyle w:val="BodyText"/>
        <w:spacing w:before="4"/>
        <w:rPr>
          <w:sz w:val="26"/>
        </w:rPr>
      </w:pPr>
    </w:p>
    <w:p>
      <w:pPr>
        <w:pStyle w:val="BodyText"/>
        <w:spacing w:line="254" w:lineRule="auto" w:before="1"/>
        <w:ind w:left="160" w:right="113"/>
        <w:jc w:val="both"/>
      </w:pPr>
      <w:r>
        <w:rPr/>
        <w:t>Best, E. 1960. Petrale Sole. In: California ocean fishereies resources to the year 1960.</w:t>
      </w:r>
      <w:bookmarkStart w:name="_bookmark82" w:id="195"/>
      <w:bookmarkEnd w:id="195"/>
      <w:r>
        <w:rPr/>
      </w:r>
      <w:r>
        <w:rPr/>
        <w:t> California Department of Fish; Game.</w:t>
      </w:r>
    </w:p>
    <w:p>
      <w:pPr>
        <w:pStyle w:val="BodyText"/>
        <w:spacing w:before="6"/>
      </w:pPr>
    </w:p>
    <w:p>
      <w:pPr>
        <w:pStyle w:val="BodyText"/>
        <w:spacing w:line="254" w:lineRule="auto"/>
        <w:ind w:left="160" w:right="158"/>
        <w:jc w:val="both"/>
      </w:pPr>
      <w:r>
        <w:rPr/>
        <w:t>Best, E. 1963. </w:t>
      </w:r>
      <w:r>
        <w:rPr>
          <w:spacing w:val="-3"/>
        </w:rPr>
        <w:t>Movements </w:t>
      </w:r>
      <w:r>
        <w:rPr/>
        <w:t>of petrale sole, </w:t>
      </w:r>
      <w:r>
        <w:rPr>
          <w:rFonts w:ascii="Times New Roman" w:hAnsi="Times New Roman"/>
          <w:i/>
        </w:rPr>
        <w:t>Eopsetta jordani</w:t>
      </w:r>
      <w:r>
        <w:rPr/>
        <w:t>, tagged off of California. Pacific</w:t>
      </w:r>
      <w:bookmarkStart w:name="_bookmark83" w:id="196"/>
      <w:bookmarkEnd w:id="196"/>
      <w:r>
        <w:rPr/>
      </w:r>
      <w:r>
        <w:rPr/>
        <w:t> Marine Fisheries Commission Bulletin </w:t>
      </w:r>
      <w:r>
        <w:rPr>
          <w:b/>
        </w:rPr>
        <w:t>6</w:t>
      </w:r>
      <w:r>
        <w:rPr/>
        <w:t>: 24–38.</w:t>
      </w:r>
    </w:p>
    <w:p>
      <w:pPr>
        <w:pStyle w:val="BodyText"/>
        <w:spacing w:before="10"/>
      </w:pPr>
    </w:p>
    <w:p>
      <w:pPr>
        <w:pStyle w:val="BodyText"/>
        <w:spacing w:line="254" w:lineRule="auto"/>
        <w:ind w:left="160" w:right="126"/>
        <w:jc w:val="both"/>
      </w:pPr>
      <w:r>
        <w:rPr/>
        <w:t>Bradburn, M., Keller, A., and Horness, B. 2011. The 2003 to 2008 US West Coast bottom trawl surveys of groundfish resources off Washington, Oregon, and California: Estimates of distribution, abundance, length, and age composition. US Department of Commerce,</w:t>
      </w:r>
      <w:bookmarkStart w:name="_bookmark84" w:id="197"/>
      <w:bookmarkEnd w:id="197"/>
      <w:r>
        <w:rPr/>
      </w:r>
      <w:r>
        <w:rPr/>
        <w:t> National Oceanic; Atmospheric Administration, National Marine Fisheries Service.</w:t>
      </w:r>
    </w:p>
    <w:p>
      <w:pPr>
        <w:pStyle w:val="BodyText"/>
        <w:spacing w:before="6"/>
      </w:pPr>
    </w:p>
    <w:p>
      <w:pPr>
        <w:pStyle w:val="BodyText"/>
        <w:spacing w:line="254" w:lineRule="auto" w:before="1"/>
        <w:ind w:left="160" w:right="158"/>
        <w:jc w:val="both"/>
      </w:pPr>
      <w:r>
        <w:rPr/>
        <w:t>Castillo, G. 1992. Fluctuations of year-class strength of petrale sole (</w:t>
      </w:r>
      <w:r>
        <w:rPr>
          <w:rFonts w:ascii="Times New Roman" w:hAnsi="Times New Roman"/>
          <w:i/>
        </w:rPr>
        <w:t>Eopsetta jordani</w:t>
      </w:r>
      <w:r>
        <w:rPr>
          <w:rFonts w:ascii="Times New Roman" w:hAnsi="Times New Roman"/>
          <w:i/>
          <w:spacing w:val="-45"/>
        </w:rPr>
        <w:t> </w:t>
      </w:r>
      <w:r>
        <w:rPr/>
        <w:t>) and</w:t>
      </w:r>
      <w:bookmarkStart w:name="_bookmark85" w:id="198"/>
      <w:bookmarkEnd w:id="198"/>
      <w:r>
        <w:rPr/>
      </w:r>
      <w:r>
        <w:rPr/>
        <w:t> their relation to environmental factors. Master’s thesis, Oregon State</w:t>
      </w:r>
      <w:r>
        <w:rPr>
          <w:spacing w:val="-9"/>
        </w:rPr>
        <w:t> </w:t>
      </w:r>
      <w:r>
        <w:rPr>
          <w:spacing w:val="-4"/>
        </w:rPr>
        <w:t>University.</w:t>
      </w:r>
    </w:p>
    <w:p>
      <w:pPr>
        <w:pStyle w:val="BodyText"/>
        <w:spacing w:before="10"/>
      </w:pPr>
    </w:p>
    <w:p>
      <w:pPr>
        <w:pStyle w:val="BodyText"/>
        <w:spacing w:line="252" w:lineRule="auto"/>
        <w:ind w:left="160" w:right="156"/>
        <w:jc w:val="both"/>
      </w:pPr>
      <w:r>
        <w:rPr/>
        <w:t>Castillo,</w:t>
      </w:r>
      <w:r>
        <w:rPr>
          <w:spacing w:val="-18"/>
        </w:rPr>
        <w:t> </w:t>
      </w:r>
      <w:r>
        <w:rPr/>
        <w:t>G.</w:t>
      </w:r>
      <w:r>
        <w:rPr>
          <w:spacing w:val="-18"/>
        </w:rPr>
        <w:t> </w:t>
      </w:r>
      <w:r>
        <w:rPr/>
        <w:t>1995.</w:t>
      </w:r>
      <w:r>
        <w:rPr>
          <w:spacing w:val="-5"/>
        </w:rPr>
        <w:t> </w:t>
      </w:r>
      <w:r>
        <w:rPr/>
        <w:t>Latitudinal</w:t>
      </w:r>
      <w:r>
        <w:rPr>
          <w:spacing w:val="-18"/>
        </w:rPr>
        <w:t> </w:t>
      </w:r>
      <w:r>
        <w:rPr/>
        <w:t>patterns</w:t>
      </w:r>
      <w:r>
        <w:rPr>
          <w:spacing w:val="-18"/>
        </w:rPr>
        <w:t> </w:t>
      </w:r>
      <w:r>
        <w:rPr/>
        <w:t>in</w:t>
      </w:r>
      <w:r>
        <w:rPr>
          <w:spacing w:val="-18"/>
        </w:rPr>
        <w:t> </w:t>
      </w:r>
      <w:r>
        <w:rPr/>
        <w:t>reproductive</w:t>
      </w:r>
      <w:r>
        <w:rPr>
          <w:spacing w:val="-18"/>
        </w:rPr>
        <w:t> </w:t>
      </w:r>
      <w:r>
        <w:rPr/>
        <w:t>life</w:t>
      </w:r>
      <w:r>
        <w:rPr>
          <w:spacing w:val="-18"/>
        </w:rPr>
        <w:t> </w:t>
      </w:r>
      <w:r>
        <w:rPr/>
        <w:t>history</w:t>
      </w:r>
      <w:r>
        <w:rPr>
          <w:spacing w:val="-18"/>
        </w:rPr>
        <w:t> </w:t>
      </w:r>
      <w:r>
        <w:rPr/>
        <w:t>traits</w:t>
      </w:r>
      <w:r>
        <w:rPr>
          <w:spacing w:val="-18"/>
        </w:rPr>
        <w:t> </w:t>
      </w:r>
      <w:r>
        <w:rPr/>
        <w:t>of</w:t>
      </w:r>
      <w:r>
        <w:rPr>
          <w:spacing w:val="-18"/>
        </w:rPr>
        <w:t> </w:t>
      </w:r>
      <w:r>
        <w:rPr/>
        <w:t>northeast</w:t>
      </w:r>
      <w:r>
        <w:rPr>
          <w:spacing w:val="-18"/>
        </w:rPr>
        <w:t> </w:t>
      </w:r>
      <w:r>
        <w:rPr/>
        <w:t>Pacific flatfish. </w:t>
      </w:r>
      <w:r>
        <w:rPr>
          <w:rFonts w:ascii="Times New Roman" w:hAnsi="Times New Roman"/>
          <w:i/>
        </w:rPr>
        <w:t>In </w:t>
      </w:r>
      <w:r>
        <w:rPr/>
        <w:t>Proceedings of the International Symposium on North Pacific Flatfish. </w:t>
      </w:r>
      <w:r>
        <w:rPr>
          <w:spacing w:val="-3"/>
        </w:rPr>
        <w:t>Alaska</w:t>
      </w:r>
      <w:bookmarkStart w:name="_bookmark86" w:id="199"/>
      <w:bookmarkEnd w:id="199"/>
      <w:r>
        <w:rPr>
          <w:spacing w:val="-3"/>
        </w:rPr>
      </w:r>
      <w:r>
        <w:rPr>
          <w:spacing w:val="-3"/>
        </w:rPr>
        <w:t> </w:t>
      </w:r>
      <w:r>
        <w:rPr/>
        <w:t>Sea Grant, University of </w:t>
      </w:r>
      <w:r>
        <w:rPr>
          <w:spacing w:val="-3"/>
        </w:rPr>
        <w:t>Alaska </w:t>
      </w:r>
      <w:r>
        <w:rPr/>
        <w:t>Fairbanks. pp.</w:t>
      </w:r>
      <w:r>
        <w:rPr>
          <w:spacing w:val="46"/>
        </w:rPr>
        <w:t> </w:t>
      </w:r>
      <w:r>
        <w:rPr/>
        <w:t>51–72.</w:t>
      </w:r>
    </w:p>
    <w:p>
      <w:pPr>
        <w:pStyle w:val="BodyText"/>
        <w:spacing w:before="3"/>
        <w:rPr>
          <w:sz w:val="25"/>
        </w:rPr>
      </w:pPr>
    </w:p>
    <w:p>
      <w:pPr>
        <w:pStyle w:val="BodyText"/>
        <w:spacing w:line="249" w:lineRule="auto"/>
        <w:ind w:left="160" w:right="161"/>
        <w:jc w:val="both"/>
      </w:pPr>
      <w:r>
        <w:rPr/>
        <w:t>Castillo, G., Li, H., and Golden, J. 1993. Environmental induced recruitment variation in</w:t>
      </w:r>
      <w:bookmarkStart w:name="_bookmark87" w:id="200"/>
      <w:bookmarkEnd w:id="200"/>
      <w:r>
        <w:rPr/>
      </w:r>
      <w:r>
        <w:rPr/>
        <w:t> petrale sole, </w:t>
      </w:r>
      <w:r>
        <w:rPr>
          <w:rFonts w:ascii="Times New Roman" w:hAnsi="Times New Roman"/>
          <w:i/>
        </w:rPr>
        <w:t>Eopsetta jordani</w:t>
      </w:r>
      <w:r>
        <w:rPr/>
        <w:t>. Fisheries Bulletin </w:t>
      </w:r>
      <w:r>
        <w:rPr>
          <w:b/>
        </w:rPr>
        <w:t>92</w:t>
      </w:r>
      <w:r>
        <w:rPr/>
        <w:t>: 481–493.</w:t>
      </w:r>
    </w:p>
    <w:p>
      <w:pPr>
        <w:pStyle w:val="BodyText"/>
        <w:spacing w:before="6"/>
        <w:rPr>
          <w:sz w:val="25"/>
        </w:rPr>
      </w:pPr>
    </w:p>
    <w:p>
      <w:pPr>
        <w:pStyle w:val="BodyText"/>
        <w:spacing w:line="254" w:lineRule="auto"/>
        <w:ind w:left="160" w:right="162"/>
        <w:jc w:val="both"/>
      </w:pPr>
      <w:r>
        <w:rPr/>
        <w:t>Cook, R., He, X., Maguire, J., and Tsou, T. 2009. Petrale sole </w:t>
      </w:r>
      <w:r>
        <w:rPr>
          <w:spacing w:val="-5"/>
        </w:rPr>
        <w:t>STAR </w:t>
      </w:r>
      <w:r>
        <w:rPr/>
        <w:t>panel report. Pacific</w:t>
      </w:r>
      <w:bookmarkStart w:name="_bookmark88" w:id="201"/>
      <w:bookmarkEnd w:id="201"/>
      <w:r>
        <w:rPr/>
      </w:r>
      <w:r>
        <w:rPr/>
        <w:t> Fishery</w:t>
      </w:r>
      <w:r>
        <w:rPr>
          <w:spacing w:val="-27"/>
        </w:rPr>
        <w:t> </w:t>
      </w:r>
      <w:r>
        <w:rPr/>
        <w:t>Management</w:t>
      </w:r>
      <w:r>
        <w:rPr>
          <w:spacing w:val="-27"/>
        </w:rPr>
        <w:t> </w:t>
      </w:r>
      <w:r>
        <w:rPr/>
        <w:t>Council,</w:t>
      </w:r>
      <w:r>
        <w:rPr>
          <w:spacing w:val="-27"/>
        </w:rPr>
        <w:t> </w:t>
      </w:r>
      <w:r>
        <w:rPr/>
        <w:t>7700</w:t>
      </w:r>
      <w:r>
        <w:rPr>
          <w:spacing w:val="-27"/>
        </w:rPr>
        <w:t> </w:t>
      </w:r>
      <w:r>
        <w:rPr/>
        <w:t>Ambassador</w:t>
      </w:r>
      <w:r>
        <w:rPr>
          <w:spacing w:val="-27"/>
        </w:rPr>
        <w:t> </w:t>
      </w:r>
      <w:r>
        <w:rPr/>
        <w:t>Place</w:t>
      </w:r>
      <w:r>
        <w:rPr>
          <w:spacing w:val="-27"/>
        </w:rPr>
        <w:t> </w:t>
      </w:r>
      <w:r>
        <w:rPr/>
        <w:t>NE,</w:t>
      </w:r>
      <w:r>
        <w:rPr>
          <w:spacing w:val="-27"/>
        </w:rPr>
        <w:t> </w:t>
      </w:r>
      <w:r>
        <w:rPr/>
        <w:t>Suite</w:t>
      </w:r>
      <w:r>
        <w:rPr>
          <w:spacing w:val="-27"/>
        </w:rPr>
        <w:t> </w:t>
      </w:r>
      <w:r>
        <w:rPr/>
        <w:t>200,</w:t>
      </w:r>
      <w:r>
        <w:rPr>
          <w:spacing w:val="-27"/>
        </w:rPr>
        <w:t> </w:t>
      </w:r>
      <w:r>
        <w:rPr/>
        <w:t>Portland,</w:t>
      </w:r>
      <w:r>
        <w:rPr>
          <w:spacing w:val="-27"/>
        </w:rPr>
        <w:t> </w:t>
      </w:r>
      <w:r>
        <w:rPr/>
        <w:t>OR</w:t>
      </w:r>
      <w:r>
        <w:rPr>
          <w:spacing w:val="-27"/>
        </w:rPr>
        <w:t> </w:t>
      </w:r>
      <w:r>
        <w:rPr/>
        <w:t>97220.</w:t>
      </w:r>
    </w:p>
    <w:p>
      <w:pPr>
        <w:pStyle w:val="BodyText"/>
        <w:spacing w:before="10"/>
      </w:pPr>
    </w:p>
    <w:p>
      <w:pPr>
        <w:pStyle w:val="BodyText"/>
        <w:spacing w:line="254" w:lineRule="auto"/>
        <w:ind w:left="151" w:right="121" w:firstLine="8"/>
        <w:jc w:val="both"/>
      </w:pPr>
      <w:r>
        <w:rPr>
          <w:spacing w:val="-3"/>
        </w:rPr>
        <w:t>Demory, </w:t>
      </w:r>
      <w:r>
        <w:rPr/>
        <w:t>R. 1984. Progress report on the status of petrale sole in the INPFC Columbia- </w:t>
      </w:r>
      <w:r>
        <w:rPr>
          <w:spacing w:val="-3"/>
        </w:rPr>
        <w:t>Vancouver</w:t>
      </w:r>
      <w:r>
        <w:rPr>
          <w:spacing w:val="-28"/>
        </w:rPr>
        <w:t> </w:t>
      </w:r>
      <w:r>
        <w:rPr/>
        <w:t>areas</w:t>
      </w:r>
      <w:r>
        <w:rPr>
          <w:spacing w:val="-28"/>
        </w:rPr>
        <w:t> </w:t>
      </w:r>
      <w:r>
        <w:rPr/>
        <w:t>in</w:t>
      </w:r>
      <w:r>
        <w:rPr>
          <w:spacing w:val="-28"/>
        </w:rPr>
        <w:t> </w:t>
      </w:r>
      <w:r>
        <w:rPr/>
        <w:t>1984.</w:t>
      </w:r>
      <w:r>
        <w:rPr>
          <w:spacing w:val="-17"/>
        </w:rPr>
        <w:t> </w:t>
      </w:r>
      <w:r>
        <w:rPr/>
        <w:t>Pacific</w:t>
      </w:r>
      <w:r>
        <w:rPr>
          <w:spacing w:val="-28"/>
        </w:rPr>
        <w:t> </w:t>
      </w:r>
      <w:r>
        <w:rPr/>
        <w:t>Fishery</w:t>
      </w:r>
      <w:r>
        <w:rPr>
          <w:spacing w:val="-28"/>
        </w:rPr>
        <w:t> </w:t>
      </w:r>
      <w:r>
        <w:rPr/>
        <w:t>Management</w:t>
      </w:r>
      <w:r>
        <w:rPr>
          <w:spacing w:val="-28"/>
        </w:rPr>
        <w:t> </w:t>
      </w:r>
      <w:r>
        <w:rPr/>
        <w:t>Council,</w:t>
      </w:r>
      <w:r>
        <w:rPr>
          <w:spacing w:val="-28"/>
        </w:rPr>
        <w:t> </w:t>
      </w:r>
      <w:r>
        <w:rPr/>
        <w:t>7700</w:t>
      </w:r>
      <w:r>
        <w:rPr>
          <w:spacing w:val="-28"/>
        </w:rPr>
        <w:t> </w:t>
      </w:r>
      <w:r>
        <w:rPr/>
        <w:t>Ambassador</w:t>
      </w:r>
      <w:r>
        <w:rPr>
          <w:spacing w:val="-28"/>
        </w:rPr>
        <w:t> </w:t>
      </w:r>
      <w:r>
        <w:rPr/>
        <w:t>Place</w:t>
      </w:r>
      <w:r>
        <w:rPr>
          <w:spacing w:val="-28"/>
        </w:rPr>
        <w:t> </w:t>
      </w:r>
      <w:r>
        <w:rPr/>
        <w:t>NE,</w:t>
      </w:r>
      <w:bookmarkStart w:name="_bookmark89" w:id="202"/>
      <w:bookmarkEnd w:id="202"/>
      <w:r>
        <w:rPr/>
      </w:r>
      <w:r>
        <w:rPr/>
        <w:t> Suite 200, Portland, OR</w:t>
      </w:r>
      <w:r>
        <w:rPr>
          <w:spacing w:val="10"/>
        </w:rPr>
        <w:t> </w:t>
      </w:r>
      <w:r>
        <w:rPr/>
        <w:t>97220.</w:t>
      </w:r>
    </w:p>
    <w:p>
      <w:pPr>
        <w:pStyle w:val="BodyText"/>
        <w:spacing w:before="10"/>
      </w:pPr>
    </w:p>
    <w:p>
      <w:pPr>
        <w:pStyle w:val="BodyText"/>
        <w:spacing w:line="254" w:lineRule="auto" w:before="1"/>
        <w:ind w:left="160" w:right="115"/>
        <w:jc w:val="both"/>
      </w:pPr>
      <w:r>
        <w:rPr/>
        <w:t>Eschmeyer, W., and Herald, E. 1983. A field guide of Pacific coaast fishes North America.</w:t>
      </w:r>
      <w:bookmarkStart w:name="_bookmark90" w:id="203"/>
      <w:bookmarkEnd w:id="203"/>
      <w:r>
        <w:rPr/>
      </w:r>
      <w:r>
        <w:rPr/>
        <w:t> Houghton Mifflin CO, Boston, MA.</w:t>
      </w:r>
    </w:p>
    <w:p>
      <w:pPr>
        <w:pStyle w:val="BodyText"/>
        <w:spacing w:before="10"/>
      </w:pPr>
    </w:p>
    <w:p>
      <w:pPr>
        <w:pStyle w:val="BodyText"/>
        <w:ind w:left="160"/>
        <w:jc w:val="both"/>
      </w:pPr>
      <w:r>
        <w:rPr/>
        <w:t>Fargo, J. 1997. Flatfish stock assessments for the West Coast of Canada for 1997 and</w:t>
      </w:r>
    </w:p>
    <w:p>
      <w:pPr>
        <w:spacing w:after="0"/>
        <w:jc w:val="both"/>
        <w:sectPr>
          <w:pgSz w:w="12240" w:h="15840"/>
          <w:pgMar w:header="0" w:footer="822" w:top="1340" w:bottom="1020" w:left="1280" w:right="1280"/>
        </w:sectPr>
      </w:pPr>
    </w:p>
    <w:p>
      <w:pPr>
        <w:pStyle w:val="BodyText"/>
        <w:spacing w:before="39"/>
        <w:ind w:left="160"/>
        <w:jc w:val="both"/>
      </w:pPr>
      <w:bookmarkStart w:name="_bookmark91" w:id="204"/>
      <w:bookmarkEnd w:id="204"/>
      <w:r>
        <w:rPr/>
      </w:r>
      <w:r>
        <w:rPr/>
        <w:t>recommended yield options for 1998. Can. Stock Assess. Sec. Res. Doc.</w:t>
      </w:r>
    </w:p>
    <w:p>
      <w:pPr>
        <w:pStyle w:val="BodyText"/>
        <w:spacing w:before="10"/>
      </w:pPr>
    </w:p>
    <w:p>
      <w:pPr>
        <w:pStyle w:val="BodyText"/>
        <w:spacing w:line="254" w:lineRule="auto" w:before="1"/>
        <w:ind w:left="160" w:right="159"/>
        <w:jc w:val="both"/>
      </w:pPr>
      <w:r>
        <w:rPr/>
        <w:t>Gates, D., and Frey, H. 1974. Designated common names of certain marine organisms of</w:t>
      </w:r>
      <w:bookmarkStart w:name="_bookmark92" w:id="205"/>
      <w:bookmarkEnd w:id="205"/>
      <w:r>
        <w:rPr/>
      </w:r>
      <w:r>
        <w:rPr/>
        <w:t> California. Fish Buletin </w:t>
      </w:r>
      <w:r>
        <w:rPr>
          <w:b/>
        </w:rPr>
        <w:t>161</w:t>
      </w:r>
      <w:r>
        <w:rPr/>
        <w:t>: 55–90.</w:t>
      </w:r>
    </w:p>
    <w:p>
      <w:pPr>
        <w:pStyle w:val="BodyText"/>
        <w:spacing w:before="5"/>
        <w:rPr>
          <w:sz w:val="23"/>
        </w:rPr>
      </w:pPr>
    </w:p>
    <w:p>
      <w:pPr>
        <w:pStyle w:val="BodyText"/>
        <w:spacing w:line="254" w:lineRule="auto"/>
        <w:ind w:left="160" w:right="159"/>
        <w:jc w:val="both"/>
      </w:pPr>
      <w:r>
        <w:rPr/>
        <w:t>Gregory, P., and Jow, T. 1976. The validity of otoliths as indicators of age of petrale sole</w:t>
      </w:r>
      <w:bookmarkStart w:name="_bookmark93" w:id="206"/>
      <w:bookmarkEnd w:id="206"/>
      <w:r>
        <w:rPr/>
      </w:r>
      <w:r>
        <w:rPr/>
        <w:t> from California. California Department of Fish and Game </w:t>
      </w:r>
      <w:r>
        <w:rPr>
          <w:b/>
        </w:rPr>
        <w:t>62</w:t>
      </w:r>
      <w:r>
        <w:rPr/>
        <w:t>(2): 132–140.</w:t>
      </w:r>
    </w:p>
    <w:p>
      <w:pPr>
        <w:pStyle w:val="BodyText"/>
        <w:spacing w:before="6"/>
        <w:rPr>
          <w:sz w:val="23"/>
        </w:rPr>
      </w:pPr>
    </w:p>
    <w:p>
      <w:pPr>
        <w:pStyle w:val="BodyText"/>
        <w:spacing w:line="254" w:lineRule="auto"/>
        <w:ind w:left="160" w:right="115"/>
        <w:jc w:val="both"/>
      </w:pPr>
      <w:r>
        <w:rPr/>
        <w:t>Haltuch, M.A., and Hicks, A.C. 2009. Status of the U.S. petrale sole resource ien 2008. Pacific</w:t>
      </w:r>
      <w:r>
        <w:rPr>
          <w:spacing w:val="-21"/>
        </w:rPr>
        <w:t> </w:t>
      </w:r>
      <w:r>
        <w:rPr/>
        <w:t>Fishery</w:t>
      </w:r>
      <w:r>
        <w:rPr>
          <w:spacing w:val="-21"/>
        </w:rPr>
        <w:t> </w:t>
      </w:r>
      <w:r>
        <w:rPr/>
        <w:t>Management</w:t>
      </w:r>
      <w:r>
        <w:rPr>
          <w:spacing w:val="-21"/>
        </w:rPr>
        <w:t> </w:t>
      </w:r>
      <w:r>
        <w:rPr/>
        <w:t>Council,</w:t>
      </w:r>
      <w:r>
        <w:rPr>
          <w:spacing w:val="-21"/>
        </w:rPr>
        <w:t> </w:t>
      </w:r>
      <w:r>
        <w:rPr/>
        <w:t>7700</w:t>
      </w:r>
      <w:r>
        <w:rPr>
          <w:spacing w:val="-21"/>
        </w:rPr>
        <w:t> </w:t>
      </w:r>
      <w:r>
        <w:rPr/>
        <w:t>Ambassador</w:t>
      </w:r>
      <w:r>
        <w:rPr>
          <w:spacing w:val="-21"/>
        </w:rPr>
        <w:t> </w:t>
      </w:r>
      <w:r>
        <w:rPr/>
        <w:t>Place</w:t>
      </w:r>
      <w:r>
        <w:rPr>
          <w:spacing w:val="-21"/>
        </w:rPr>
        <w:t> </w:t>
      </w:r>
      <w:r>
        <w:rPr/>
        <w:t>NE,</w:t>
      </w:r>
      <w:r>
        <w:rPr>
          <w:spacing w:val="-21"/>
        </w:rPr>
        <w:t> </w:t>
      </w:r>
      <w:r>
        <w:rPr/>
        <w:t>Suite</w:t>
      </w:r>
      <w:r>
        <w:rPr>
          <w:spacing w:val="-21"/>
        </w:rPr>
        <w:t> </w:t>
      </w:r>
      <w:r>
        <w:rPr/>
        <w:t>200,</w:t>
      </w:r>
      <w:r>
        <w:rPr>
          <w:spacing w:val="-21"/>
        </w:rPr>
        <w:t> </w:t>
      </w:r>
      <w:r>
        <w:rPr/>
        <w:t>Portland,</w:t>
      </w:r>
      <w:r>
        <w:rPr>
          <w:spacing w:val="-21"/>
        </w:rPr>
        <w:t> </w:t>
      </w:r>
      <w:r>
        <w:rPr/>
        <w:t>OR</w:t>
      </w:r>
      <w:bookmarkStart w:name="_bookmark94" w:id="207"/>
      <w:bookmarkEnd w:id="207"/>
      <w:r>
        <w:rPr/>
      </w:r>
      <w:r>
        <w:rPr/>
        <w:t> 97220.</w:t>
      </w:r>
    </w:p>
    <w:p>
      <w:pPr>
        <w:pStyle w:val="BodyText"/>
        <w:spacing w:before="5"/>
        <w:rPr>
          <w:sz w:val="23"/>
        </w:rPr>
      </w:pPr>
    </w:p>
    <w:p>
      <w:pPr>
        <w:pStyle w:val="BodyText"/>
        <w:spacing w:line="252" w:lineRule="auto" w:before="1"/>
        <w:ind w:left="151" w:right="112" w:firstLine="8"/>
        <w:jc w:val="both"/>
      </w:pPr>
      <w:r>
        <w:rPr/>
        <w:t>Haltuch,</w:t>
      </w:r>
      <w:r>
        <w:rPr>
          <w:spacing w:val="-21"/>
        </w:rPr>
        <w:t> </w:t>
      </w:r>
      <w:r>
        <w:rPr/>
        <w:t>M.A.,</w:t>
      </w:r>
      <w:r>
        <w:rPr>
          <w:spacing w:val="-21"/>
        </w:rPr>
        <w:t> </w:t>
      </w:r>
      <w:r>
        <w:rPr/>
        <w:t>Hamel,</w:t>
      </w:r>
      <w:r>
        <w:rPr>
          <w:spacing w:val="-21"/>
        </w:rPr>
        <w:t> </w:t>
      </w:r>
      <w:r>
        <w:rPr/>
        <w:t>O.S.,</w:t>
      </w:r>
      <w:r>
        <w:rPr>
          <w:spacing w:val="-21"/>
        </w:rPr>
        <w:t> </w:t>
      </w:r>
      <w:r>
        <w:rPr/>
        <w:t>Piner,</w:t>
      </w:r>
      <w:r>
        <w:rPr>
          <w:spacing w:val="-21"/>
        </w:rPr>
        <w:t> </w:t>
      </w:r>
      <w:r>
        <w:rPr/>
        <w:t>K.R.,</w:t>
      </w:r>
      <w:r>
        <w:rPr>
          <w:spacing w:val="-21"/>
        </w:rPr>
        <w:t> </w:t>
      </w:r>
      <w:r>
        <w:rPr/>
        <w:t>McDonald,</w:t>
      </w:r>
      <w:r>
        <w:rPr>
          <w:spacing w:val="-21"/>
        </w:rPr>
        <w:t> </w:t>
      </w:r>
      <w:r>
        <w:rPr>
          <w:spacing w:val="-7"/>
        </w:rPr>
        <w:t>P.,</w:t>
      </w:r>
      <w:r>
        <w:rPr>
          <w:spacing w:val="-21"/>
        </w:rPr>
        <w:t> </w:t>
      </w:r>
      <w:r>
        <w:rPr/>
        <w:t>Kastelle,</w:t>
      </w:r>
      <w:r>
        <w:rPr>
          <w:spacing w:val="-21"/>
        </w:rPr>
        <w:t> </w:t>
      </w:r>
      <w:r>
        <w:rPr/>
        <w:t>C.R.,</w:t>
      </w:r>
      <w:r>
        <w:rPr>
          <w:spacing w:val="-21"/>
        </w:rPr>
        <w:t> </w:t>
      </w:r>
      <w:r>
        <w:rPr/>
        <w:t>and</w:t>
      </w:r>
      <w:r>
        <w:rPr>
          <w:spacing w:val="-22"/>
        </w:rPr>
        <w:t> </w:t>
      </w:r>
      <w:r>
        <w:rPr/>
        <w:t>Field,</w:t>
      </w:r>
      <w:r>
        <w:rPr>
          <w:spacing w:val="-21"/>
        </w:rPr>
        <w:t> </w:t>
      </w:r>
      <w:r>
        <w:rPr/>
        <w:t>J.C.</w:t>
      </w:r>
      <w:r>
        <w:rPr>
          <w:spacing w:val="-22"/>
        </w:rPr>
        <w:t> </w:t>
      </w:r>
      <w:r>
        <w:rPr/>
        <w:t>2013a. A California Current bomb radiocarbon reference chronology and petrale sole ( </w:t>
      </w:r>
      <w:r>
        <w:rPr>
          <w:rFonts w:ascii="Times New Roman" w:hAnsi="Times New Roman"/>
          <w:i/>
        </w:rPr>
        <w:t>Eopsetta </w:t>
      </w:r>
      <w:r>
        <w:rPr>
          <w:rFonts w:ascii="Times New Roman" w:hAnsi="Times New Roman"/>
          <w:i/>
        </w:rPr>
        <w:t>jordani</w:t>
      </w:r>
      <w:r>
        <w:rPr>
          <w:rFonts w:ascii="Times New Roman" w:hAnsi="Times New Roman"/>
          <w:i/>
          <w:spacing w:val="0"/>
        </w:rPr>
        <w:t> </w:t>
      </w:r>
      <w:r>
        <w:rPr/>
        <w:t>)</w:t>
      </w:r>
      <w:r>
        <w:rPr>
          <w:spacing w:val="-11"/>
        </w:rPr>
        <w:t> </w:t>
      </w:r>
      <w:r>
        <w:rPr/>
        <w:t>age</w:t>
      </w:r>
      <w:r>
        <w:rPr>
          <w:spacing w:val="-11"/>
        </w:rPr>
        <w:t> </w:t>
      </w:r>
      <w:r>
        <w:rPr/>
        <w:t>validation.</w:t>
      </w:r>
      <w:r>
        <w:rPr>
          <w:spacing w:val="5"/>
        </w:rPr>
        <w:t> </w:t>
      </w:r>
      <w:r>
        <w:rPr/>
        <w:t>Canadian</w:t>
      </w:r>
      <w:r>
        <w:rPr>
          <w:spacing w:val="-11"/>
        </w:rPr>
        <w:t> </w:t>
      </w:r>
      <w:r>
        <w:rPr/>
        <w:t>Journal</w:t>
      </w:r>
      <w:r>
        <w:rPr>
          <w:spacing w:val="-11"/>
        </w:rPr>
        <w:t> </w:t>
      </w:r>
      <w:r>
        <w:rPr/>
        <w:t>of</w:t>
      </w:r>
      <w:r>
        <w:rPr>
          <w:spacing w:val="-11"/>
        </w:rPr>
        <w:t> </w:t>
      </w:r>
      <w:r>
        <w:rPr/>
        <w:t>Fisheries</w:t>
      </w:r>
      <w:r>
        <w:rPr>
          <w:spacing w:val="-11"/>
        </w:rPr>
        <w:t> </w:t>
      </w:r>
      <w:r>
        <w:rPr/>
        <w:t>and</w:t>
      </w:r>
      <w:r>
        <w:rPr>
          <w:spacing w:val="-11"/>
        </w:rPr>
        <w:t> </w:t>
      </w:r>
      <w:r>
        <w:rPr/>
        <w:t>Aquatic</w:t>
      </w:r>
      <w:r>
        <w:rPr>
          <w:spacing w:val="-11"/>
        </w:rPr>
        <w:t> </w:t>
      </w:r>
      <w:r>
        <w:rPr/>
        <w:t>Sciences</w:t>
      </w:r>
      <w:r>
        <w:rPr>
          <w:spacing w:val="-8"/>
        </w:rPr>
        <w:t> </w:t>
      </w:r>
      <w:r>
        <w:rPr>
          <w:b/>
        </w:rPr>
        <w:t>70</w:t>
      </w:r>
      <w:r>
        <w:rPr/>
        <w:t>(1):</w:t>
      </w:r>
      <w:r>
        <w:rPr>
          <w:spacing w:val="5"/>
        </w:rPr>
        <w:t> </w:t>
      </w:r>
      <w:r>
        <w:rPr/>
        <w:t>22–31.</w:t>
      </w:r>
      <w:bookmarkStart w:name="_bookmark95" w:id="208"/>
      <w:bookmarkEnd w:id="208"/>
      <w:r>
        <w:rPr/>
      </w:r>
      <w:r>
        <w:rPr/>
        <w:t> doi:</w:t>
      </w:r>
      <w:r>
        <w:rPr>
          <w:spacing w:val="41"/>
        </w:rPr>
        <w:t> </w:t>
      </w:r>
      <w:hyperlink r:id="rId20">
        <w:r>
          <w:rPr>
            <w:color w:val="0000FF"/>
          </w:rPr>
          <w:t>10.1139/cjfas-2011-0504</w:t>
        </w:r>
      </w:hyperlink>
      <w:r>
        <w:rPr/>
        <w:t>.</w:t>
      </w:r>
    </w:p>
    <w:p>
      <w:pPr>
        <w:pStyle w:val="BodyText"/>
        <w:spacing w:before="8"/>
        <w:rPr>
          <w:sz w:val="23"/>
        </w:rPr>
      </w:pPr>
    </w:p>
    <w:p>
      <w:pPr>
        <w:pStyle w:val="BodyText"/>
        <w:spacing w:line="254" w:lineRule="auto"/>
        <w:ind w:left="154" w:right="128" w:firstLine="5"/>
        <w:jc w:val="both"/>
      </w:pPr>
      <w:r>
        <w:rPr/>
        <w:t>Haltuch, M.A., Ono, K., and Valero, J.L. 2013b. Status of the U.S. petrale sole resource in </w:t>
      </w:r>
      <w:r>
        <w:rPr>
          <w:w w:val="95"/>
        </w:rPr>
        <w:t>2012. Pacific Fishery Management Council, 7700 Ambassador Place NE, Suite 200, Portland,</w:t>
      </w:r>
      <w:bookmarkStart w:name="_bookmark96" w:id="209"/>
      <w:bookmarkEnd w:id="209"/>
      <w:r>
        <w:rPr>
          <w:w w:val="95"/>
        </w:rPr>
      </w:r>
      <w:r>
        <w:rPr>
          <w:w w:val="95"/>
        </w:rPr>
        <w:t> </w:t>
      </w:r>
      <w:r>
        <w:rPr/>
        <w:t>OR 97220.</w:t>
      </w:r>
    </w:p>
    <w:p>
      <w:pPr>
        <w:pStyle w:val="BodyText"/>
        <w:spacing w:before="5"/>
        <w:rPr>
          <w:sz w:val="23"/>
        </w:rPr>
      </w:pPr>
    </w:p>
    <w:p>
      <w:pPr>
        <w:pStyle w:val="BodyText"/>
        <w:spacing w:line="254" w:lineRule="auto"/>
        <w:ind w:left="160" w:right="151"/>
        <w:jc w:val="both"/>
      </w:pPr>
      <w:r>
        <w:rPr/>
        <w:t>Hamel,</w:t>
      </w:r>
      <w:r>
        <w:rPr>
          <w:spacing w:val="-26"/>
        </w:rPr>
        <w:t> </w:t>
      </w:r>
      <w:r>
        <w:rPr/>
        <w:t>O.S.</w:t>
      </w:r>
      <w:r>
        <w:rPr>
          <w:spacing w:val="-26"/>
        </w:rPr>
        <w:t> </w:t>
      </w:r>
      <w:r>
        <w:rPr/>
        <w:t>2015.</w:t>
      </w:r>
      <w:r>
        <w:rPr>
          <w:spacing w:val="-15"/>
        </w:rPr>
        <w:t> </w:t>
      </w:r>
      <w:r>
        <w:rPr/>
        <w:t>A</w:t>
      </w:r>
      <w:r>
        <w:rPr>
          <w:spacing w:val="-26"/>
        </w:rPr>
        <w:t> </w:t>
      </w:r>
      <w:r>
        <w:rPr/>
        <w:t>method</w:t>
      </w:r>
      <w:r>
        <w:rPr>
          <w:spacing w:val="-26"/>
        </w:rPr>
        <w:t> </w:t>
      </w:r>
      <w:r>
        <w:rPr/>
        <w:t>for</w:t>
      </w:r>
      <w:r>
        <w:rPr>
          <w:spacing w:val="-26"/>
        </w:rPr>
        <w:t> </w:t>
      </w:r>
      <w:r>
        <w:rPr/>
        <w:t>calculating</w:t>
      </w:r>
      <w:r>
        <w:rPr>
          <w:spacing w:val="-26"/>
        </w:rPr>
        <w:t> </w:t>
      </w:r>
      <w:r>
        <w:rPr/>
        <w:t>a</w:t>
      </w:r>
      <w:r>
        <w:rPr>
          <w:spacing w:val="-26"/>
        </w:rPr>
        <w:t> </w:t>
      </w:r>
      <w:r>
        <w:rPr/>
        <w:t>meta-analytical</w:t>
      </w:r>
      <w:r>
        <w:rPr>
          <w:spacing w:val="-26"/>
        </w:rPr>
        <w:t> </w:t>
      </w:r>
      <w:r>
        <w:rPr/>
        <w:t>prior</w:t>
      </w:r>
      <w:r>
        <w:rPr>
          <w:spacing w:val="-26"/>
        </w:rPr>
        <w:t> </w:t>
      </w:r>
      <w:r>
        <w:rPr/>
        <w:t>for</w:t>
      </w:r>
      <w:r>
        <w:rPr>
          <w:spacing w:val="-26"/>
        </w:rPr>
        <w:t> </w:t>
      </w:r>
      <w:r>
        <w:rPr/>
        <w:t>the</w:t>
      </w:r>
      <w:r>
        <w:rPr>
          <w:spacing w:val="-26"/>
        </w:rPr>
        <w:t> </w:t>
      </w:r>
      <w:r>
        <w:rPr/>
        <w:t>natural</w:t>
      </w:r>
      <w:r>
        <w:rPr>
          <w:spacing w:val="-26"/>
        </w:rPr>
        <w:t> </w:t>
      </w:r>
      <w:r>
        <w:rPr/>
        <w:t>mortality rate using multiple life history correlates. ICES Journal of Marine Science: Journal du</w:t>
      </w:r>
      <w:bookmarkStart w:name="_bookmark97" w:id="210"/>
      <w:bookmarkEnd w:id="210"/>
      <w:r>
        <w:rPr/>
      </w:r>
      <w:r>
        <w:rPr/>
        <w:t> Conseil </w:t>
      </w:r>
      <w:r>
        <w:rPr>
          <w:b/>
        </w:rPr>
        <w:t>72</w:t>
      </w:r>
      <w:r>
        <w:rPr/>
        <w:t>(1): 62–69. doi:</w:t>
      </w:r>
      <w:r>
        <w:rPr>
          <w:spacing w:val="12"/>
        </w:rPr>
        <w:t> </w:t>
      </w:r>
      <w:hyperlink r:id="rId21">
        <w:r>
          <w:rPr>
            <w:color w:val="0000FF"/>
          </w:rPr>
          <w:t>10.1093/icesjms/fsu131</w:t>
        </w:r>
      </w:hyperlink>
      <w:r>
        <w:rPr/>
        <w:t>.</w:t>
      </w:r>
    </w:p>
    <w:p>
      <w:pPr>
        <w:pStyle w:val="BodyText"/>
        <w:spacing w:before="6"/>
        <w:rPr>
          <w:sz w:val="23"/>
        </w:rPr>
      </w:pPr>
    </w:p>
    <w:p>
      <w:pPr>
        <w:pStyle w:val="BodyText"/>
        <w:spacing w:line="249" w:lineRule="auto"/>
        <w:ind w:left="160" w:right="114"/>
        <w:jc w:val="both"/>
      </w:pPr>
      <w:r>
        <w:rPr/>
        <w:t>Hannah, R., Parker, S., and Fruth, E. 2002. Length and age at maturity of female petrale sole (</w:t>
      </w:r>
      <w:r>
        <w:rPr>
          <w:rFonts w:ascii="Times New Roman"/>
          <w:i/>
        </w:rPr>
        <w:t>Eopsetta jordani </w:t>
      </w:r>
      <w:r>
        <w:rPr/>
        <w:t>) determined from samples collected prior to spawning aggregation.</w:t>
      </w:r>
    </w:p>
    <w:p>
      <w:pPr>
        <w:pStyle w:val="BodyText"/>
        <w:spacing w:before="6"/>
        <w:ind w:left="160"/>
        <w:jc w:val="both"/>
      </w:pPr>
      <w:bookmarkStart w:name="_bookmark98" w:id="211"/>
      <w:bookmarkEnd w:id="211"/>
      <w:r>
        <w:rPr/>
      </w:r>
      <w:r>
        <w:rPr/>
        <w:t>U.S. Fish Bulletin </w:t>
      </w:r>
      <w:r>
        <w:rPr>
          <w:b/>
        </w:rPr>
        <w:t>100</w:t>
      </w:r>
      <w:r>
        <w:rPr/>
        <w:t>: 711–719.</w:t>
      </w:r>
    </w:p>
    <w:p>
      <w:pPr>
        <w:pStyle w:val="BodyText"/>
        <w:rPr>
          <w:sz w:val="25"/>
        </w:rPr>
      </w:pPr>
    </w:p>
    <w:p>
      <w:pPr>
        <w:pStyle w:val="BodyText"/>
        <w:spacing w:line="254" w:lineRule="auto"/>
        <w:ind w:left="160" w:right="152"/>
        <w:jc w:val="both"/>
      </w:pPr>
      <w:r>
        <w:rPr>
          <w:spacing w:val="-4"/>
        </w:rPr>
        <w:t>Harry,</w:t>
      </w:r>
      <w:r>
        <w:rPr>
          <w:spacing w:val="-37"/>
        </w:rPr>
        <w:t> </w:t>
      </w:r>
      <w:r>
        <w:rPr/>
        <w:t>G.</w:t>
      </w:r>
      <w:r>
        <w:rPr>
          <w:spacing w:val="-38"/>
        </w:rPr>
        <w:t> </w:t>
      </w:r>
      <w:r>
        <w:rPr/>
        <w:t>1956.</w:t>
      </w:r>
      <w:r>
        <w:rPr>
          <w:spacing w:val="-25"/>
        </w:rPr>
        <w:t> </w:t>
      </w:r>
      <w:r>
        <w:rPr/>
        <w:t>Analysis</w:t>
      </w:r>
      <w:r>
        <w:rPr>
          <w:spacing w:val="-38"/>
        </w:rPr>
        <w:t> </w:t>
      </w:r>
      <w:r>
        <w:rPr/>
        <w:t>and</w:t>
      </w:r>
      <w:r>
        <w:rPr>
          <w:spacing w:val="-38"/>
        </w:rPr>
        <w:t> </w:t>
      </w:r>
      <w:r>
        <w:rPr/>
        <w:t>history</w:t>
      </w:r>
      <w:r>
        <w:rPr>
          <w:spacing w:val="-38"/>
        </w:rPr>
        <w:t> </w:t>
      </w:r>
      <w:r>
        <w:rPr/>
        <w:t>of</w:t>
      </w:r>
      <w:r>
        <w:rPr>
          <w:spacing w:val="-38"/>
        </w:rPr>
        <w:t> </w:t>
      </w:r>
      <w:r>
        <w:rPr/>
        <w:t>the</w:t>
      </w:r>
      <w:r>
        <w:rPr>
          <w:spacing w:val="-38"/>
        </w:rPr>
        <w:t> </w:t>
      </w:r>
      <w:r>
        <w:rPr/>
        <w:t>Oregon</w:t>
      </w:r>
      <w:r>
        <w:rPr>
          <w:spacing w:val="-38"/>
        </w:rPr>
        <w:t> </w:t>
      </w:r>
      <w:r>
        <w:rPr/>
        <w:t>otter-trawl</w:t>
      </w:r>
      <w:r>
        <w:rPr>
          <w:spacing w:val="-38"/>
        </w:rPr>
        <w:t> </w:t>
      </w:r>
      <w:r>
        <w:rPr>
          <w:spacing w:val="-3"/>
        </w:rPr>
        <w:t>fishery.</w:t>
      </w:r>
      <w:r>
        <w:rPr>
          <w:spacing w:val="-25"/>
        </w:rPr>
        <w:t> </w:t>
      </w:r>
      <w:r>
        <w:rPr/>
        <w:t>PhD</w:t>
      </w:r>
      <w:r>
        <w:rPr>
          <w:spacing w:val="-38"/>
        </w:rPr>
        <w:t> </w:t>
      </w:r>
      <w:r>
        <w:rPr/>
        <w:t>Thesis,</w:t>
      </w:r>
      <w:r>
        <w:rPr>
          <w:spacing w:val="-37"/>
        </w:rPr>
        <w:t> </w:t>
      </w:r>
      <w:r>
        <w:rPr/>
        <w:t>University</w:t>
      </w:r>
      <w:bookmarkStart w:name="_bookmark99" w:id="212"/>
      <w:bookmarkEnd w:id="212"/>
      <w:r>
        <w:rPr/>
      </w:r>
      <w:r>
        <w:rPr/>
        <w:t> of Washington, Seattle,</w:t>
      </w:r>
      <w:r>
        <w:rPr>
          <w:spacing w:val="55"/>
        </w:rPr>
        <w:t> </w:t>
      </w:r>
      <w:r>
        <w:rPr>
          <w:spacing w:val="-9"/>
        </w:rPr>
        <w:t>WA.</w:t>
      </w:r>
    </w:p>
    <w:p>
      <w:pPr>
        <w:pStyle w:val="BodyText"/>
        <w:spacing w:before="5"/>
        <w:rPr>
          <w:sz w:val="23"/>
        </w:rPr>
      </w:pPr>
    </w:p>
    <w:p>
      <w:pPr>
        <w:spacing w:line="252" w:lineRule="auto" w:before="1"/>
        <w:ind w:left="160" w:right="113" w:firstLine="0"/>
        <w:jc w:val="both"/>
        <w:rPr>
          <w:sz w:val="24"/>
        </w:rPr>
      </w:pPr>
      <w:r>
        <w:rPr>
          <w:spacing w:val="-4"/>
          <w:sz w:val="24"/>
        </w:rPr>
        <w:t>Harry,</w:t>
      </w:r>
      <w:r>
        <w:rPr>
          <w:spacing w:val="-14"/>
          <w:sz w:val="24"/>
        </w:rPr>
        <w:t> </w:t>
      </w:r>
      <w:r>
        <w:rPr>
          <w:sz w:val="24"/>
        </w:rPr>
        <w:t>G.</w:t>
      </w:r>
      <w:r>
        <w:rPr>
          <w:spacing w:val="-14"/>
          <w:sz w:val="24"/>
        </w:rPr>
        <w:t> </w:t>
      </w:r>
      <w:r>
        <w:rPr>
          <w:sz w:val="24"/>
        </w:rPr>
        <w:t>1959. Time</w:t>
      </w:r>
      <w:r>
        <w:rPr>
          <w:spacing w:val="-14"/>
          <w:sz w:val="24"/>
        </w:rPr>
        <w:t> </w:t>
      </w:r>
      <w:r>
        <w:rPr>
          <w:sz w:val="24"/>
        </w:rPr>
        <w:t>of</w:t>
      </w:r>
      <w:r>
        <w:rPr>
          <w:spacing w:val="-14"/>
          <w:sz w:val="24"/>
        </w:rPr>
        <w:t> </w:t>
      </w:r>
      <w:r>
        <w:rPr>
          <w:sz w:val="24"/>
        </w:rPr>
        <w:t>spawning,</w:t>
      </w:r>
      <w:r>
        <w:rPr>
          <w:spacing w:val="-14"/>
          <w:sz w:val="24"/>
        </w:rPr>
        <w:t> </w:t>
      </w:r>
      <w:r>
        <w:rPr>
          <w:sz w:val="24"/>
        </w:rPr>
        <w:t>length</w:t>
      </w:r>
      <w:r>
        <w:rPr>
          <w:spacing w:val="-14"/>
          <w:sz w:val="24"/>
        </w:rPr>
        <w:t> </w:t>
      </w:r>
      <w:r>
        <w:rPr>
          <w:sz w:val="24"/>
        </w:rPr>
        <w:t>at</w:t>
      </w:r>
      <w:r>
        <w:rPr>
          <w:spacing w:val="-15"/>
          <w:sz w:val="24"/>
        </w:rPr>
        <w:t> </w:t>
      </w:r>
      <w:r>
        <w:rPr>
          <w:spacing w:val="-3"/>
          <w:sz w:val="24"/>
        </w:rPr>
        <w:t>maturity,</w:t>
      </w:r>
      <w:r>
        <w:rPr>
          <w:spacing w:val="-14"/>
          <w:sz w:val="24"/>
        </w:rPr>
        <w:t> </w:t>
      </w:r>
      <w:r>
        <w:rPr>
          <w:sz w:val="24"/>
        </w:rPr>
        <w:t>and</w:t>
      </w:r>
      <w:r>
        <w:rPr>
          <w:spacing w:val="-14"/>
          <w:sz w:val="24"/>
        </w:rPr>
        <w:t> </w:t>
      </w:r>
      <w:r>
        <w:rPr>
          <w:sz w:val="24"/>
        </w:rPr>
        <w:t>fecundity</w:t>
      </w:r>
      <w:r>
        <w:rPr>
          <w:spacing w:val="-14"/>
          <w:sz w:val="24"/>
        </w:rPr>
        <w:t> </w:t>
      </w:r>
      <w:r>
        <w:rPr>
          <w:sz w:val="24"/>
        </w:rPr>
        <w:t>of</w:t>
      </w:r>
      <w:r>
        <w:rPr>
          <w:spacing w:val="-15"/>
          <w:sz w:val="24"/>
        </w:rPr>
        <w:t> </w:t>
      </w:r>
      <w:r>
        <w:rPr>
          <w:sz w:val="24"/>
        </w:rPr>
        <w:t>the</w:t>
      </w:r>
      <w:r>
        <w:rPr>
          <w:spacing w:val="-14"/>
          <w:sz w:val="24"/>
        </w:rPr>
        <w:t> </w:t>
      </w:r>
      <w:r>
        <w:rPr>
          <w:sz w:val="24"/>
        </w:rPr>
        <w:t>English,</w:t>
      </w:r>
      <w:r>
        <w:rPr>
          <w:spacing w:val="-15"/>
          <w:sz w:val="24"/>
        </w:rPr>
        <w:t> </w:t>
      </w:r>
      <w:r>
        <w:rPr>
          <w:sz w:val="24"/>
        </w:rPr>
        <w:t>petrale, and</w:t>
      </w:r>
      <w:r>
        <w:rPr>
          <w:spacing w:val="-17"/>
          <w:sz w:val="24"/>
        </w:rPr>
        <w:t> </w:t>
      </w:r>
      <w:r>
        <w:rPr>
          <w:spacing w:val="-3"/>
          <w:sz w:val="24"/>
        </w:rPr>
        <w:t>dover</w:t>
      </w:r>
      <w:r>
        <w:rPr>
          <w:spacing w:val="-17"/>
          <w:sz w:val="24"/>
        </w:rPr>
        <w:t> </w:t>
      </w:r>
      <w:r>
        <w:rPr>
          <w:sz w:val="24"/>
        </w:rPr>
        <w:t>soles</w:t>
      </w:r>
      <w:r>
        <w:rPr>
          <w:spacing w:val="-17"/>
          <w:sz w:val="24"/>
        </w:rPr>
        <w:t> </w:t>
      </w:r>
      <w:r>
        <w:rPr>
          <w:sz w:val="24"/>
        </w:rPr>
        <w:t>(</w:t>
      </w:r>
      <w:r>
        <w:rPr>
          <w:rFonts w:ascii="Times New Roman" w:hAnsi="Times New Roman"/>
          <w:i/>
          <w:sz w:val="24"/>
        </w:rPr>
        <w:t>Parophrys</w:t>
      </w:r>
      <w:r>
        <w:rPr>
          <w:rFonts w:ascii="Times New Roman" w:hAnsi="Times New Roman"/>
          <w:i/>
          <w:spacing w:val="-14"/>
          <w:sz w:val="24"/>
        </w:rPr>
        <w:t> </w:t>
      </w:r>
      <w:r>
        <w:rPr>
          <w:rFonts w:ascii="Times New Roman" w:hAnsi="Times New Roman"/>
          <w:i/>
          <w:sz w:val="24"/>
        </w:rPr>
        <w:t>vetulus</w:t>
      </w:r>
      <w:r>
        <w:rPr>
          <w:sz w:val="24"/>
        </w:rPr>
        <w:t>,</w:t>
      </w:r>
      <w:r>
        <w:rPr>
          <w:spacing w:val="-15"/>
          <w:sz w:val="24"/>
        </w:rPr>
        <w:t> </w:t>
      </w:r>
      <w:r>
        <w:rPr>
          <w:rFonts w:ascii="Times New Roman" w:hAnsi="Times New Roman"/>
          <w:i/>
          <w:sz w:val="24"/>
        </w:rPr>
        <w:t>Eopsetta</w:t>
      </w:r>
      <w:r>
        <w:rPr>
          <w:rFonts w:ascii="Times New Roman" w:hAnsi="Times New Roman"/>
          <w:i/>
          <w:spacing w:val="-14"/>
          <w:sz w:val="24"/>
        </w:rPr>
        <w:t> </w:t>
      </w:r>
      <w:r>
        <w:rPr>
          <w:rFonts w:ascii="Times New Roman" w:hAnsi="Times New Roman"/>
          <w:i/>
          <w:sz w:val="24"/>
        </w:rPr>
        <w:t>jordani</w:t>
      </w:r>
      <w:r>
        <w:rPr>
          <w:sz w:val="24"/>
        </w:rPr>
        <w:t>,</w:t>
      </w:r>
      <w:r>
        <w:rPr>
          <w:spacing w:val="-15"/>
          <w:sz w:val="24"/>
        </w:rPr>
        <w:t> </w:t>
      </w:r>
      <w:r>
        <w:rPr>
          <w:sz w:val="24"/>
        </w:rPr>
        <w:t>and</w:t>
      </w:r>
      <w:r>
        <w:rPr>
          <w:spacing w:val="-17"/>
          <w:sz w:val="24"/>
        </w:rPr>
        <w:t> </w:t>
      </w:r>
      <w:r>
        <w:rPr>
          <w:rFonts w:ascii="Times New Roman" w:hAnsi="Times New Roman"/>
          <w:i/>
          <w:sz w:val="24"/>
        </w:rPr>
        <w:t>Microstomus</w:t>
      </w:r>
      <w:r>
        <w:rPr>
          <w:rFonts w:ascii="Times New Roman" w:hAnsi="Times New Roman"/>
          <w:i/>
          <w:spacing w:val="-14"/>
          <w:sz w:val="24"/>
        </w:rPr>
        <w:t> </w:t>
      </w:r>
      <w:r>
        <w:rPr>
          <w:rFonts w:ascii="Times New Roman" w:hAnsi="Times New Roman"/>
          <w:i/>
          <w:sz w:val="24"/>
        </w:rPr>
        <w:t>pacificus</w:t>
      </w:r>
      <w:r>
        <w:rPr>
          <w:sz w:val="24"/>
        </w:rPr>
        <w:t>,</w:t>
      </w:r>
      <w:r>
        <w:rPr>
          <w:spacing w:val="-15"/>
          <w:sz w:val="24"/>
        </w:rPr>
        <w:t> </w:t>
      </w:r>
      <w:r>
        <w:rPr>
          <w:sz w:val="24"/>
        </w:rPr>
        <w:t>respectively).</w:t>
      </w:r>
      <w:bookmarkStart w:name="_bookmark100" w:id="213"/>
      <w:bookmarkEnd w:id="213"/>
      <w:r>
        <w:rPr>
          <w:sz w:val="24"/>
        </w:rPr>
      </w:r>
      <w:r>
        <w:rPr>
          <w:sz w:val="24"/>
        </w:rPr>
        <w:t> Fisheries Commission of Oregon, Research Briefs </w:t>
      </w:r>
      <w:r>
        <w:rPr>
          <w:b/>
          <w:sz w:val="24"/>
        </w:rPr>
        <w:t>7</w:t>
      </w:r>
      <w:r>
        <w:rPr>
          <w:sz w:val="24"/>
        </w:rPr>
        <w:t>(1):</w:t>
      </w:r>
      <w:r>
        <w:rPr>
          <w:spacing w:val="53"/>
          <w:sz w:val="24"/>
        </w:rPr>
        <w:t> </w:t>
      </w:r>
      <w:r>
        <w:rPr>
          <w:sz w:val="24"/>
        </w:rPr>
        <w:t>5–13.</w:t>
      </w:r>
    </w:p>
    <w:p>
      <w:pPr>
        <w:pStyle w:val="BodyText"/>
        <w:spacing w:before="9"/>
        <w:rPr>
          <w:sz w:val="23"/>
        </w:rPr>
      </w:pPr>
    </w:p>
    <w:p>
      <w:pPr>
        <w:pStyle w:val="BodyText"/>
        <w:spacing w:line="254" w:lineRule="auto"/>
        <w:ind w:left="160" w:right="163"/>
        <w:jc w:val="both"/>
      </w:pPr>
      <w:r>
        <w:rPr/>
        <w:t>Heimann,</w:t>
      </w:r>
      <w:r>
        <w:rPr>
          <w:spacing w:val="-21"/>
        </w:rPr>
        <w:t> </w:t>
      </w:r>
      <w:r>
        <w:rPr/>
        <w:t>R.,</w:t>
      </w:r>
      <w:r>
        <w:rPr>
          <w:spacing w:val="-21"/>
        </w:rPr>
        <w:t> </w:t>
      </w:r>
      <w:r>
        <w:rPr/>
        <w:t>and</w:t>
      </w:r>
      <w:r>
        <w:rPr>
          <w:spacing w:val="-21"/>
        </w:rPr>
        <w:t> </w:t>
      </w:r>
      <w:r>
        <w:rPr/>
        <w:t>Carlisle,</w:t>
      </w:r>
      <w:r>
        <w:rPr>
          <w:spacing w:val="-21"/>
        </w:rPr>
        <w:t> </w:t>
      </w:r>
      <w:r>
        <w:rPr/>
        <w:t>J.</w:t>
      </w:r>
      <w:r>
        <w:rPr>
          <w:spacing w:val="-21"/>
        </w:rPr>
        <w:t> </w:t>
      </w:r>
      <w:r>
        <w:rPr/>
        <w:t>1970.</w:t>
      </w:r>
      <w:r>
        <w:rPr>
          <w:spacing w:val="-9"/>
        </w:rPr>
        <w:t> </w:t>
      </w:r>
      <w:r>
        <w:rPr/>
        <w:t>Pacific</w:t>
      </w:r>
      <w:r>
        <w:rPr>
          <w:spacing w:val="-21"/>
        </w:rPr>
        <w:t> </w:t>
      </w:r>
      <w:r>
        <w:rPr/>
        <w:t>Fishes</w:t>
      </w:r>
      <w:r>
        <w:rPr>
          <w:spacing w:val="-21"/>
        </w:rPr>
        <w:t> </w:t>
      </w:r>
      <w:r>
        <w:rPr/>
        <w:t>of</w:t>
      </w:r>
      <w:r>
        <w:rPr>
          <w:spacing w:val="-21"/>
        </w:rPr>
        <w:t> </w:t>
      </w:r>
      <w:r>
        <w:rPr/>
        <w:t>Canada.</w:t>
      </w:r>
      <w:r>
        <w:rPr>
          <w:spacing w:val="-9"/>
        </w:rPr>
        <w:t> </w:t>
      </w:r>
      <w:r>
        <w:rPr/>
        <w:t>California</w:t>
      </w:r>
      <w:r>
        <w:rPr>
          <w:spacing w:val="-21"/>
        </w:rPr>
        <w:t> </w:t>
      </w:r>
      <w:r>
        <w:rPr/>
        <w:t>Department</w:t>
      </w:r>
      <w:r>
        <w:rPr>
          <w:spacing w:val="-21"/>
        </w:rPr>
        <w:t> </w:t>
      </w:r>
      <w:r>
        <w:rPr/>
        <w:t>of</w:t>
      </w:r>
      <w:r>
        <w:rPr>
          <w:spacing w:val="-21"/>
        </w:rPr>
        <w:t> </w:t>
      </w:r>
      <w:r>
        <w:rPr/>
        <w:t>Fish</w:t>
      </w:r>
      <w:bookmarkStart w:name="_bookmark101" w:id="214"/>
      <w:bookmarkEnd w:id="214"/>
      <w:r>
        <w:rPr/>
      </w:r>
      <w:r>
        <w:rPr/>
        <w:t> and Game Fish Bulletin</w:t>
      </w:r>
      <w:r>
        <w:rPr>
          <w:spacing w:val="16"/>
        </w:rPr>
        <w:t> </w:t>
      </w:r>
      <w:r>
        <w:rPr>
          <w:b/>
        </w:rPr>
        <w:t>149</w:t>
      </w:r>
      <w:r>
        <w:rPr/>
        <w:t>.</w:t>
      </w:r>
    </w:p>
    <w:p>
      <w:pPr>
        <w:pStyle w:val="BodyText"/>
        <w:spacing w:before="6"/>
        <w:rPr>
          <w:sz w:val="23"/>
        </w:rPr>
      </w:pPr>
    </w:p>
    <w:p>
      <w:pPr>
        <w:pStyle w:val="BodyText"/>
        <w:spacing w:line="254" w:lineRule="auto"/>
        <w:ind w:left="160" w:right="161"/>
        <w:jc w:val="both"/>
      </w:pPr>
      <w:r>
        <w:rPr/>
        <w:t>Helser,</w:t>
      </w:r>
      <w:r>
        <w:rPr>
          <w:spacing w:val="-23"/>
        </w:rPr>
        <w:t> </w:t>
      </w:r>
      <w:r>
        <w:rPr/>
        <w:t>T.,</w:t>
      </w:r>
      <w:r>
        <w:rPr>
          <w:spacing w:val="-23"/>
        </w:rPr>
        <w:t> </w:t>
      </w:r>
      <w:r>
        <w:rPr/>
        <w:t>Punt,</w:t>
      </w:r>
      <w:r>
        <w:rPr>
          <w:spacing w:val="-23"/>
        </w:rPr>
        <w:t> </w:t>
      </w:r>
      <w:r>
        <w:rPr/>
        <w:t>A.E.,</w:t>
      </w:r>
      <w:r>
        <w:rPr>
          <w:spacing w:val="-23"/>
        </w:rPr>
        <w:t> </w:t>
      </w:r>
      <w:r>
        <w:rPr/>
        <w:t>and</w:t>
      </w:r>
      <w:r>
        <w:rPr>
          <w:spacing w:val="-23"/>
        </w:rPr>
        <w:t> </w:t>
      </w:r>
      <w:r>
        <w:rPr/>
        <w:t>Methot,</w:t>
      </w:r>
      <w:r>
        <w:rPr>
          <w:spacing w:val="-23"/>
        </w:rPr>
        <w:t> </w:t>
      </w:r>
      <w:r>
        <w:rPr/>
        <w:t>R.D.</w:t>
      </w:r>
      <w:r>
        <w:rPr>
          <w:spacing w:val="-23"/>
        </w:rPr>
        <w:t> </w:t>
      </w:r>
      <w:r>
        <w:rPr/>
        <w:t>2004.</w:t>
      </w:r>
      <w:r>
        <w:rPr>
          <w:spacing w:val="-10"/>
        </w:rPr>
        <w:t> </w:t>
      </w:r>
      <w:r>
        <w:rPr/>
        <w:t>A</w:t>
      </w:r>
      <w:r>
        <w:rPr>
          <w:spacing w:val="-23"/>
        </w:rPr>
        <w:t> </w:t>
      </w:r>
      <w:r>
        <w:rPr/>
        <w:t>generalized</w:t>
      </w:r>
      <w:r>
        <w:rPr>
          <w:spacing w:val="-23"/>
        </w:rPr>
        <w:t> </w:t>
      </w:r>
      <w:r>
        <w:rPr/>
        <w:t>linear</w:t>
      </w:r>
      <w:r>
        <w:rPr>
          <w:spacing w:val="-23"/>
        </w:rPr>
        <w:t> </w:t>
      </w:r>
      <w:r>
        <w:rPr/>
        <w:t>mixed</w:t>
      </w:r>
      <w:r>
        <w:rPr>
          <w:spacing w:val="-23"/>
        </w:rPr>
        <w:t> </w:t>
      </w:r>
      <w:r>
        <w:rPr/>
        <w:t>model</w:t>
      </w:r>
      <w:r>
        <w:rPr>
          <w:spacing w:val="-23"/>
        </w:rPr>
        <w:t> </w:t>
      </w:r>
      <w:r>
        <w:rPr/>
        <w:t>analysis</w:t>
      </w:r>
      <w:r>
        <w:rPr>
          <w:spacing w:val="-23"/>
        </w:rPr>
        <w:t> </w:t>
      </w:r>
      <w:r>
        <w:rPr/>
        <w:t>of</w:t>
      </w:r>
      <w:bookmarkStart w:name="_bookmark102" w:id="215"/>
      <w:bookmarkEnd w:id="215"/>
      <w:r>
        <w:rPr/>
      </w:r>
      <w:r>
        <w:rPr/>
        <w:t> a multi-vessel fishery resource </w:t>
      </w:r>
      <w:r>
        <w:rPr>
          <w:spacing w:val="-4"/>
        </w:rPr>
        <w:t>survey. </w:t>
      </w:r>
      <w:r>
        <w:rPr>
          <w:b/>
        </w:rPr>
        <w:t>70</w:t>
      </w:r>
      <w:r>
        <w:rPr/>
        <w:t>:</w:t>
      </w:r>
      <w:r>
        <w:rPr>
          <w:spacing w:val="16"/>
        </w:rPr>
        <w:t> </w:t>
      </w:r>
      <w:r>
        <w:rPr/>
        <w:t>251–264.</w:t>
      </w:r>
    </w:p>
    <w:p>
      <w:pPr>
        <w:pStyle w:val="BodyText"/>
        <w:spacing w:before="6"/>
        <w:rPr>
          <w:sz w:val="23"/>
        </w:rPr>
      </w:pPr>
    </w:p>
    <w:p>
      <w:pPr>
        <w:pStyle w:val="BodyText"/>
        <w:spacing w:line="254" w:lineRule="auto"/>
        <w:ind w:left="160" w:right="151"/>
        <w:jc w:val="both"/>
      </w:pPr>
      <w:r>
        <w:rPr/>
        <w:t>Hoenig, J.M. 1983. Empirical use of longevity data to estimate mortality rates. Fishery</w:t>
      </w:r>
      <w:bookmarkStart w:name="_bookmark103" w:id="216"/>
      <w:bookmarkEnd w:id="216"/>
      <w:r>
        <w:rPr/>
      </w:r>
      <w:r>
        <w:rPr/>
        <w:t> Bulletin </w:t>
      </w:r>
      <w:r>
        <w:rPr>
          <w:b/>
        </w:rPr>
        <w:t>82</w:t>
      </w:r>
      <w:r>
        <w:rPr/>
        <w:t>: 898–903.</w:t>
      </w:r>
    </w:p>
    <w:p>
      <w:pPr>
        <w:pStyle w:val="BodyText"/>
        <w:spacing w:before="5"/>
        <w:rPr>
          <w:sz w:val="23"/>
        </w:rPr>
      </w:pPr>
    </w:p>
    <w:p>
      <w:pPr>
        <w:pStyle w:val="BodyText"/>
        <w:spacing w:before="1"/>
        <w:ind w:left="160"/>
        <w:jc w:val="both"/>
      </w:pPr>
      <w:r>
        <w:rPr/>
        <w:t>Karnowski,</w:t>
      </w:r>
      <w:r>
        <w:rPr>
          <w:spacing w:val="-13"/>
        </w:rPr>
        <w:t> </w:t>
      </w:r>
      <w:r>
        <w:rPr/>
        <w:t>M.,</w:t>
      </w:r>
      <w:r>
        <w:rPr>
          <w:spacing w:val="-13"/>
        </w:rPr>
        <w:t> </w:t>
      </w:r>
      <w:r>
        <w:rPr/>
        <w:t>Gertseva,</w:t>
      </w:r>
      <w:r>
        <w:rPr>
          <w:spacing w:val="-13"/>
        </w:rPr>
        <w:t> </w:t>
      </w:r>
      <w:r>
        <w:rPr/>
        <w:t>V.,</w:t>
      </w:r>
      <w:r>
        <w:rPr>
          <w:spacing w:val="-13"/>
        </w:rPr>
        <w:t> </w:t>
      </w:r>
      <w:r>
        <w:rPr/>
        <w:t>and</w:t>
      </w:r>
      <w:r>
        <w:rPr>
          <w:spacing w:val="-13"/>
        </w:rPr>
        <w:t> </w:t>
      </w:r>
      <w:r>
        <w:rPr/>
        <w:t>Stephens,</w:t>
      </w:r>
      <w:r>
        <w:rPr>
          <w:spacing w:val="-13"/>
        </w:rPr>
        <w:t> </w:t>
      </w:r>
      <w:r>
        <w:rPr/>
        <w:t>A.</w:t>
      </w:r>
      <w:r>
        <w:rPr>
          <w:spacing w:val="-13"/>
        </w:rPr>
        <w:t> </w:t>
      </w:r>
      <w:r>
        <w:rPr/>
        <w:t>2014.</w:t>
      </w:r>
      <w:r>
        <w:rPr>
          <w:spacing w:val="1"/>
        </w:rPr>
        <w:t> </w:t>
      </w:r>
      <w:r>
        <w:rPr/>
        <w:t>Historical</w:t>
      </w:r>
      <w:r>
        <w:rPr>
          <w:spacing w:val="-13"/>
        </w:rPr>
        <w:t> </w:t>
      </w:r>
      <w:r>
        <w:rPr/>
        <w:t>Reconstruction</w:t>
      </w:r>
      <w:r>
        <w:rPr>
          <w:spacing w:val="-13"/>
        </w:rPr>
        <w:t> </w:t>
      </w:r>
      <w:r>
        <w:rPr/>
        <w:t>of</w:t>
      </w:r>
      <w:r>
        <w:rPr>
          <w:spacing w:val="-13"/>
        </w:rPr>
        <w:t> </w:t>
      </w:r>
      <w:r>
        <w:rPr/>
        <w:t>Oregon’s</w:t>
      </w:r>
    </w:p>
    <w:p>
      <w:pPr>
        <w:spacing w:after="0"/>
        <w:jc w:val="both"/>
        <w:sectPr>
          <w:pgSz w:w="12240" w:h="15840"/>
          <w:pgMar w:header="0" w:footer="822" w:top="1420" w:bottom="1020" w:left="1280" w:right="1280"/>
        </w:sectPr>
      </w:pPr>
    </w:p>
    <w:p>
      <w:pPr>
        <w:pStyle w:val="BodyText"/>
        <w:spacing w:before="39"/>
        <w:ind w:left="160"/>
        <w:jc w:val="both"/>
      </w:pPr>
      <w:bookmarkStart w:name="_bookmark104" w:id="217"/>
      <w:bookmarkEnd w:id="217"/>
      <w:r>
        <w:rPr/>
      </w:r>
      <w:r>
        <w:rPr/>
        <w:t>Commercial Fisheries Landings. Oregon Department of Fish; Wildlife, Salem, OR.</w:t>
      </w:r>
    </w:p>
    <w:p>
      <w:pPr>
        <w:pStyle w:val="BodyText"/>
        <w:rPr>
          <w:sz w:val="26"/>
        </w:rPr>
      </w:pPr>
    </w:p>
    <w:p>
      <w:pPr>
        <w:pStyle w:val="BodyText"/>
        <w:spacing w:line="249" w:lineRule="auto"/>
        <w:ind w:left="160" w:right="158"/>
        <w:jc w:val="both"/>
      </w:pPr>
      <w:r>
        <w:rPr/>
        <w:t>Ketchen, K., and Forrester, C. 1966. Population dynamics of the petrale sole, </w:t>
      </w:r>
      <w:r>
        <w:rPr>
          <w:rFonts w:ascii="Times New Roman"/>
          <w:i/>
        </w:rPr>
        <w:t>Eopsetta</w:t>
      </w:r>
      <w:bookmarkStart w:name="_bookmark105" w:id="218"/>
      <w:bookmarkEnd w:id="218"/>
      <w:r>
        <w:rPr>
          <w:rFonts w:ascii="Times New Roman"/>
          <w:i/>
        </w:rPr>
      </w:r>
      <w:r>
        <w:rPr>
          <w:rFonts w:ascii="Times New Roman"/>
          <w:i/>
        </w:rPr>
        <w:t> </w:t>
      </w:r>
      <w:r>
        <w:rPr>
          <w:rFonts w:ascii="Times New Roman"/>
          <w:i/>
        </w:rPr>
        <w:t>jordani</w:t>
      </w:r>
      <w:r>
        <w:rPr/>
        <w:t>, in waters off western Canada. Fish. Res. Bd. Canada Bull.</w:t>
      </w:r>
    </w:p>
    <w:p>
      <w:pPr>
        <w:pStyle w:val="BodyText"/>
        <w:spacing w:before="6"/>
        <w:rPr>
          <w:sz w:val="25"/>
        </w:rPr>
      </w:pPr>
    </w:p>
    <w:p>
      <w:pPr>
        <w:pStyle w:val="BodyText"/>
        <w:spacing w:line="254" w:lineRule="auto"/>
        <w:ind w:left="151" w:right="127" w:firstLine="8"/>
        <w:jc w:val="both"/>
      </w:pPr>
      <w:r>
        <w:rPr/>
        <w:t>Kramer,</w:t>
      </w:r>
      <w:r>
        <w:rPr>
          <w:spacing w:val="-22"/>
        </w:rPr>
        <w:t> </w:t>
      </w:r>
      <w:r>
        <w:rPr/>
        <w:t>D.,</w:t>
      </w:r>
      <w:r>
        <w:rPr>
          <w:spacing w:val="-22"/>
        </w:rPr>
        <w:t> </w:t>
      </w:r>
      <w:r>
        <w:rPr/>
        <w:t>Barss,</w:t>
      </w:r>
      <w:r>
        <w:rPr>
          <w:spacing w:val="-22"/>
        </w:rPr>
        <w:t> </w:t>
      </w:r>
      <w:r>
        <w:rPr/>
        <w:t>W.,</w:t>
      </w:r>
      <w:r>
        <w:rPr>
          <w:spacing w:val="-22"/>
        </w:rPr>
        <w:t> </w:t>
      </w:r>
      <w:r>
        <w:rPr/>
        <w:t>Paust,</w:t>
      </w:r>
      <w:r>
        <w:rPr>
          <w:spacing w:val="-22"/>
        </w:rPr>
        <w:t> </w:t>
      </w:r>
      <w:r>
        <w:rPr/>
        <w:t>B.,</w:t>
      </w:r>
      <w:r>
        <w:rPr>
          <w:spacing w:val="-22"/>
        </w:rPr>
        <w:t> </w:t>
      </w:r>
      <w:r>
        <w:rPr/>
        <w:t>and</w:t>
      </w:r>
      <w:r>
        <w:rPr>
          <w:spacing w:val="-23"/>
        </w:rPr>
        <w:t> </w:t>
      </w:r>
      <w:r>
        <w:rPr/>
        <w:t>Bracken,</w:t>
      </w:r>
      <w:r>
        <w:rPr>
          <w:spacing w:val="-22"/>
        </w:rPr>
        <w:t> </w:t>
      </w:r>
      <w:r>
        <w:rPr/>
        <w:t>B.</w:t>
      </w:r>
      <w:r>
        <w:rPr>
          <w:spacing w:val="-23"/>
        </w:rPr>
        <w:t> </w:t>
      </w:r>
      <w:r>
        <w:rPr/>
        <w:t>1995.</w:t>
      </w:r>
      <w:r>
        <w:rPr>
          <w:spacing w:val="-8"/>
        </w:rPr>
        <w:t> </w:t>
      </w:r>
      <w:r>
        <w:rPr/>
        <w:t>Guide</w:t>
      </w:r>
      <w:r>
        <w:rPr>
          <w:spacing w:val="-23"/>
        </w:rPr>
        <w:t> </w:t>
      </w:r>
      <w:r>
        <w:rPr/>
        <w:t>to</w:t>
      </w:r>
      <w:r>
        <w:rPr>
          <w:spacing w:val="-23"/>
        </w:rPr>
        <w:t> </w:t>
      </w:r>
      <w:r>
        <w:rPr/>
        <w:t>northeast</w:t>
      </w:r>
      <w:r>
        <w:rPr>
          <w:spacing w:val="-23"/>
        </w:rPr>
        <w:t> </w:t>
      </w:r>
      <w:r>
        <w:rPr/>
        <w:t>Pacific</w:t>
      </w:r>
      <w:r>
        <w:rPr>
          <w:spacing w:val="-23"/>
        </w:rPr>
        <w:t> </w:t>
      </w:r>
      <w:r>
        <w:rPr/>
        <w:t>flatfishes: </w:t>
      </w:r>
      <w:r>
        <w:rPr>
          <w:spacing w:val="-3"/>
        </w:rPr>
        <w:t>Families </w:t>
      </w:r>
      <w:r>
        <w:rPr/>
        <w:t>Bothidae, Cynoglossidae, and Pleuronectidae. </w:t>
      </w:r>
      <w:r>
        <w:rPr>
          <w:spacing w:val="-3"/>
        </w:rPr>
        <w:t>Alaska </w:t>
      </w:r>
      <w:r>
        <w:rPr/>
        <w:t>Sea Grant, University of</w:t>
      </w:r>
      <w:bookmarkStart w:name="_bookmark106" w:id="219"/>
      <w:bookmarkEnd w:id="219"/>
      <w:r>
        <w:rPr/>
      </w:r>
      <w:r>
        <w:rPr/>
        <w:t> </w:t>
      </w:r>
      <w:r>
        <w:rPr>
          <w:spacing w:val="-3"/>
        </w:rPr>
        <w:t>Alaska</w:t>
      </w:r>
      <w:r>
        <w:rPr>
          <w:spacing w:val="18"/>
        </w:rPr>
        <w:t> </w:t>
      </w:r>
      <w:r>
        <w:rPr/>
        <w:t>Fairbanks.</w:t>
      </w:r>
    </w:p>
    <w:p>
      <w:pPr>
        <w:pStyle w:val="BodyText"/>
        <w:spacing w:before="10"/>
      </w:pPr>
    </w:p>
    <w:p>
      <w:pPr>
        <w:pStyle w:val="BodyText"/>
        <w:spacing w:line="254" w:lineRule="auto"/>
        <w:ind w:left="160" w:right="164"/>
        <w:jc w:val="both"/>
      </w:pPr>
      <w:r>
        <w:rPr/>
        <w:t>Kristensen, K., Nielsen, A., Berg, C.W., Skaug, H.J., and Bell, B. 2016. TMB: Automatic</w:t>
      </w:r>
      <w:bookmarkStart w:name="_bookmark107" w:id="220"/>
      <w:bookmarkEnd w:id="220"/>
      <w:r>
        <w:rPr/>
      </w:r>
      <w:r>
        <w:rPr/>
        <w:t> Differentiation and Laplace Approximation. Journal of Statistical Software </w:t>
      </w:r>
      <w:r>
        <w:rPr>
          <w:b/>
        </w:rPr>
        <w:t>70</w:t>
      </w:r>
      <w:r>
        <w:rPr/>
        <w:t>: 1–21.</w:t>
      </w:r>
    </w:p>
    <w:p>
      <w:pPr>
        <w:pStyle w:val="BodyText"/>
        <w:spacing w:before="10"/>
      </w:pPr>
    </w:p>
    <w:p>
      <w:pPr>
        <w:pStyle w:val="BodyText"/>
        <w:spacing w:line="254" w:lineRule="auto" w:before="1"/>
        <w:ind w:left="154" w:right="128" w:firstLine="5"/>
        <w:jc w:val="both"/>
      </w:pPr>
      <w:r>
        <w:rPr/>
        <w:t>Lai, H., Haltuch, M.A., Punt, A.E., and Cope, J. 2005. Stock assessment of petrale sole: </w:t>
      </w:r>
      <w:r>
        <w:rPr>
          <w:w w:val="95"/>
        </w:rPr>
        <w:t>2004. Pacific Fishery Management Council, 7700 Ambassador Place NE, Suite 200, Portland, </w:t>
      </w:r>
      <w:r>
        <w:rPr/>
        <w:t>OR 97220.</w:t>
      </w:r>
    </w:p>
    <w:p>
      <w:pPr>
        <w:pStyle w:val="BodyText"/>
        <w:spacing w:before="10"/>
      </w:pPr>
    </w:p>
    <w:p>
      <w:pPr>
        <w:pStyle w:val="BodyText"/>
        <w:spacing w:line="252" w:lineRule="auto"/>
        <w:ind w:left="160" w:right="120"/>
        <w:jc w:val="both"/>
      </w:pPr>
      <w:r>
        <w:rPr/>
        <w:t>Lefebvre, L.S., Friedlander, C., and Field, J.C. (n.d.). Reproductive ecology and size- dependent</w:t>
      </w:r>
      <w:r>
        <w:rPr>
          <w:spacing w:val="-6"/>
        </w:rPr>
        <w:t> </w:t>
      </w:r>
      <w:r>
        <w:rPr/>
        <w:t>fecundity</w:t>
      </w:r>
      <w:r>
        <w:rPr>
          <w:spacing w:val="-6"/>
        </w:rPr>
        <w:t> </w:t>
      </w:r>
      <w:r>
        <w:rPr/>
        <w:t>in</w:t>
      </w:r>
      <w:r>
        <w:rPr>
          <w:spacing w:val="-6"/>
        </w:rPr>
        <w:t> </w:t>
      </w:r>
      <w:r>
        <w:rPr/>
        <w:t>the</w:t>
      </w:r>
      <w:r>
        <w:rPr>
          <w:spacing w:val="-6"/>
        </w:rPr>
        <w:t> </w:t>
      </w:r>
      <w:r>
        <w:rPr/>
        <w:t>petrale</w:t>
      </w:r>
      <w:r>
        <w:rPr>
          <w:spacing w:val="-6"/>
        </w:rPr>
        <w:t> </w:t>
      </w:r>
      <w:r>
        <w:rPr/>
        <w:t>sole,</w:t>
      </w:r>
      <w:r>
        <w:rPr>
          <w:spacing w:val="-5"/>
        </w:rPr>
        <w:t> </w:t>
      </w:r>
      <w:r>
        <w:rPr>
          <w:rFonts w:ascii="Times New Roman"/>
          <w:i/>
        </w:rPr>
        <w:t>Eopsetta</w:t>
      </w:r>
      <w:r>
        <w:rPr>
          <w:rFonts w:ascii="Times New Roman"/>
          <w:i/>
          <w:spacing w:val="-5"/>
        </w:rPr>
        <w:t> </w:t>
      </w:r>
      <w:r>
        <w:rPr>
          <w:rFonts w:ascii="Times New Roman"/>
          <w:i/>
        </w:rPr>
        <w:t>jordani</w:t>
      </w:r>
      <w:r>
        <w:rPr/>
        <w:t>,</w:t>
      </w:r>
      <w:r>
        <w:rPr>
          <w:spacing w:val="-6"/>
        </w:rPr>
        <w:t> </w:t>
      </w:r>
      <w:r>
        <w:rPr/>
        <w:t>in</w:t>
      </w:r>
      <w:r>
        <w:rPr>
          <w:spacing w:val="-6"/>
        </w:rPr>
        <w:t> </w:t>
      </w:r>
      <w:r>
        <w:rPr/>
        <w:t>California,</w:t>
      </w:r>
      <w:r>
        <w:rPr>
          <w:spacing w:val="-6"/>
        </w:rPr>
        <w:t> </w:t>
      </w:r>
      <w:r>
        <w:rPr/>
        <w:t>Oregon,</w:t>
      </w:r>
      <w:r>
        <w:rPr>
          <w:spacing w:val="-6"/>
        </w:rPr>
        <w:t> </w:t>
      </w:r>
      <w:r>
        <w:rPr/>
        <w:t>and</w:t>
      </w:r>
      <w:r>
        <w:rPr>
          <w:spacing w:val="-6"/>
        </w:rPr>
        <w:t> </w:t>
      </w:r>
      <w:r>
        <w:rPr>
          <w:spacing w:val="-4"/>
        </w:rPr>
        <w:t>Wash-</w:t>
      </w:r>
      <w:bookmarkStart w:name="_bookmark108" w:id="221"/>
      <w:bookmarkEnd w:id="221"/>
      <w:r>
        <w:rPr>
          <w:spacing w:val="-4"/>
        </w:rPr>
      </w:r>
      <w:r>
        <w:rPr>
          <w:spacing w:val="-4"/>
        </w:rPr>
        <w:t> </w:t>
      </w:r>
      <w:r>
        <w:rPr/>
        <w:t>ington waters. Fishery</w:t>
      </w:r>
      <w:r>
        <w:rPr>
          <w:spacing w:val="21"/>
        </w:rPr>
        <w:t> </w:t>
      </w:r>
      <w:r>
        <w:rPr/>
        <w:t>Bulletin.</w:t>
      </w:r>
    </w:p>
    <w:p>
      <w:pPr>
        <w:pStyle w:val="BodyText"/>
        <w:spacing w:before="3"/>
        <w:rPr>
          <w:sz w:val="25"/>
        </w:rPr>
      </w:pPr>
    </w:p>
    <w:p>
      <w:pPr>
        <w:pStyle w:val="BodyText"/>
        <w:spacing w:line="254" w:lineRule="auto"/>
        <w:ind w:left="160" w:right="113"/>
        <w:jc w:val="both"/>
      </w:pPr>
      <w:r>
        <w:rPr>
          <w:spacing w:val="-3"/>
        </w:rPr>
        <w:t>Love,</w:t>
      </w:r>
      <w:r>
        <w:rPr>
          <w:spacing w:val="-7"/>
        </w:rPr>
        <w:t> </w:t>
      </w:r>
      <w:r>
        <w:rPr/>
        <w:t>M.</w:t>
      </w:r>
      <w:r>
        <w:rPr>
          <w:spacing w:val="-7"/>
        </w:rPr>
        <w:t> </w:t>
      </w:r>
      <w:r>
        <w:rPr/>
        <w:t>1996.</w:t>
      </w:r>
      <w:r>
        <w:rPr>
          <w:spacing w:val="10"/>
        </w:rPr>
        <w:t> </w:t>
      </w:r>
      <w:r>
        <w:rPr/>
        <w:t>Probably</w:t>
      </w:r>
      <w:r>
        <w:rPr>
          <w:spacing w:val="-7"/>
        </w:rPr>
        <w:t> </w:t>
      </w:r>
      <w:r>
        <w:rPr/>
        <w:t>more</w:t>
      </w:r>
      <w:r>
        <w:rPr>
          <w:spacing w:val="-7"/>
        </w:rPr>
        <w:t> </w:t>
      </w:r>
      <w:r>
        <w:rPr/>
        <w:t>than</w:t>
      </w:r>
      <w:r>
        <w:rPr>
          <w:spacing w:val="-7"/>
        </w:rPr>
        <w:t> </w:t>
      </w:r>
      <w:r>
        <w:rPr>
          <w:spacing w:val="-3"/>
        </w:rPr>
        <w:t>you</w:t>
      </w:r>
      <w:r>
        <w:rPr>
          <w:spacing w:val="-7"/>
        </w:rPr>
        <w:t> </w:t>
      </w:r>
      <w:r>
        <w:rPr>
          <w:spacing w:val="-4"/>
        </w:rPr>
        <w:t>want</w:t>
      </w:r>
      <w:r>
        <w:rPr>
          <w:spacing w:val="-7"/>
        </w:rPr>
        <w:t> </w:t>
      </w:r>
      <w:r>
        <w:rPr/>
        <w:t>to</w:t>
      </w:r>
      <w:r>
        <w:rPr>
          <w:spacing w:val="-7"/>
        </w:rPr>
        <w:t> </w:t>
      </w:r>
      <w:r>
        <w:rPr/>
        <w:t>know</w:t>
      </w:r>
      <w:r>
        <w:rPr>
          <w:spacing w:val="-7"/>
        </w:rPr>
        <w:t> </w:t>
      </w:r>
      <w:r>
        <w:rPr/>
        <w:t>about</w:t>
      </w:r>
      <w:r>
        <w:rPr>
          <w:spacing w:val="-7"/>
        </w:rPr>
        <w:t> </w:t>
      </w:r>
      <w:r>
        <w:rPr/>
        <w:t>the</w:t>
      </w:r>
      <w:r>
        <w:rPr>
          <w:spacing w:val="-7"/>
        </w:rPr>
        <w:t> </w:t>
      </w:r>
      <w:r>
        <w:rPr/>
        <w:t>fishes</w:t>
      </w:r>
      <w:r>
        <w:rPr>
          <w:spacing w:val="-7"/>
        </w:rPr>
        <w:t> </w:t>
      </w:r>
      <w:r>
        <w:rPr/>
        <w:t>of</w:t>
      </w:r>
      <w:r>
        <w:rPr>
          <w:spacing w:val="-7"/>
        </w:rPr>
        <w:t> </w:t>
      </w:r>
      <w:r>
        <w:rPr/>
        <w:t>the</w:t>
      </w:r>
      <w:r>
        <w:rPr>
          <w:spacing w:val="-7"/>
        </w:rPr>
        <w:t> </w:t>
      </w:r>
      <w:r>
        <w:rPr/>
        <w:t>Pacific</w:t>
      </w:r>
      <w:r>
        <w:rPr>
          <w:spacing w:val="-7"/>
        </w:rPr>
        <w:t> </w:t>
      </w:r>
      <w:r>
        <w:rPr/>
        <w:t>Coast.</w:t>
      </w:r>
      <w:bookmarkStart w:name="_bookmark109" w:id="222"/>
      <w:bookmarkEnd w:id="222"/>
      <w:r>
        <w:rPr/>
      </w:r>
      <w:r>
        <w:rPr/>
        <w:t> Really Big Press, Santa Barbara,</w:t>
      </w:r>
      <w:r>
        <w:rPr>
          <w:spacing w:val="30"/>
        </w:rPr>
        <w:t> </w:t>
      </w:r>
      <w:r>
        <w:rPr/>
        <w:t>California.</w:t>
      </w:r>
    </w:p>
    <w:p>
      <w:pPr>
        <w:pStyle w:val="BodyText"/>
        <w:spacing w:before="10"/>
      </w:pPr>
    </w:p>
    <w:p>
      <w:pPr>
        <w:pStyle w:val="BodyText"/>
        <w:spacing w:line="254" w:lineRule="auto"/>
        <w:ind w:left="160" w:right="151"/>
        <w:jc w:val="both"/>
      </w:pPr>
      <w:r>
        <w:rPr>
          <w:spacing w:val="-3"/>
        </w:rPr>
        <w:t>Love,</w:t>
      </w:r>
      <w:r>
        <w:rPr>
          <w:spacing w:val="-32"/>
        </w:rPr>
        <w:t> </w:t>
      </w:r>
      <w:r>
        <w:rPr/>
        <w:t>M.,</w:t>
      </w:r>
      <w:r>
        <w:rPr>
          <w:spacing w:val="-32"/>
        </w:rPr>
        <w:t> </w:t>
      </w:r>
      <w:r>
        <w:rPr/>
        <w:t>Mecklenburg,</w:t>
      </w:r>
      <w:r>
        <w:rPr>
          <w:spacing w:val="-32"/>
        </w:rPr>
        <w:t> </w:t>
      </w:r>
      <w:r>
        <w:rPr/>
        <w:t>C.,</w:t>
      </w:r>
      <w:r>
        <w:rPr>
          <w:spacing w:val="-32"/>
        </w:rPr>
        <w:t> </w:t>
      </w:r>
      <w:r>
        <w:rPr/>
        <w:t>Mecklenburg,</w:t>
      </w:r>
      <w:r>
        <w:rPr>
          <w:spacing w:val="-32"/>
        </w:rPr>
        <w:t> </w:t>
      </w:r>
      <w:r>
        <w:rPr/>
        <w:t>T.,</w:t>
      </w:r>
      <w:r>
        <w:rPr>
          <w:spacing w:val="-32"/>
        </w:rPr>
        <w:t> </w:t>
      </w:r>
      <w:r>
        <w:rPr/>
        <w:t>and</w:t>
      </w:r>
      <w:r>
        <w:rPr>
          <w:spacing w:val="-32"/>
        </w:rPr>
        <w:t> </w:t>
      </w:r>
      <w:r>
        <w:rPr/>
        <w:t>Thorsteinson,</w:t>
      </w:r>
      <w:r>
        <w:rPr>
          <w:spacing w:val="-32"/>
        </w:rPr>
        <w:t> </w:t>
      </w:r>
      <w:r>
        <w:rPr/>
        <w:t>L.</w:t>
      </w:r>
      <w:r>
        <w:rPr>
          <w:spacing w:val="-32"/>
        </w:rPr>
        <w:t> </w:t>
      </w:r>
      <w:r>
        <w:rPr/>
        <w:t>2005.</w:t>
      </w:r>
      <w:r>
        <w:rPr>
          <w:spacing w:val="-23"/>
        </w:rPr>
        <w:t> </w:t>
      </w:r>
      <w:r>
        <w:rPr/>
        <w:t>Resource</w:t>
      </w:r>
      <w:r>
        <w:rPr>
          <w:spacing w:val="-32"/>
        </w:rPr>
        <w:t> </w:t>
      </w:r>
      <w:r>
        <w:rPr>
          <w:spacing w:val="-3"/>
        </w:rPr>
        <w:t>inventory </w:t>
      </w:r>
      <w:r>
        <w:rPr/>
        <w:t>of</w:t>
      </w:r>
      <w:r>
        <w:rPr>
          <w:spacing w:val="-24"/>
        </w:rPr>
        <w:t> </w:t>
      </w:r>
      <w:r>
        <w:rPr/>
        <w:t>marine</w:t>
      </w:r>
      <w:r>
        <w:rPr>
          <w:spacing w:val="-24"/>
        </w:rPr>
        <w:t> </w:t>
      </w:r>
      <w:r>
        <w:rPr/>
        <w:t>and</w:t>
      </w:r>
      <w:r>
        <w:rPr>
          <w:spacing w:val="-24"/>
        </w:rPr>
        <w:t> </w:t>
      </w:r>
      <w:r>
        <w:rPr/>
        <w:t>estuarine</w:t>
      </w:r>
      <w:r>
        <w:rPr>
          <w:spacing w:val="-24"/>
        </w:rPr>
        <w:t> </w:t>
      </w:r>
      <w:r>
        <w:rPr/>
        <w:t>fishes</w:t>
      </w:r>
      <w:r>
        <w:rPr>
          <w:spacing w:val="-24"/>
        </w:rPr>
        <w:t> </w:t>
      </w:r>
      <w:r>
        <w:rPr/>
        <w:t>of</w:t>
      </w:r>
      <w:r>
        <w:rPr>
          <w:spacing w:val="-24"/>
        </w:rPr>
        <w:t> </w:t>
      </w:r>
      <w:r>
        <w:rPr/>
        <w:t>the</w:t>
      </w:r>
      <w:r>
        <w:rPr>
          <w:spacing w:val="-24"/>
        </w:rPr>
        <w:t> </w:t>
      </w:r>
      <w:r>
        <w:rPr>
          <w:spacing w:val="-5"/>
        </w:rPr>
        <w:t>West</w:t>
      </w:r>
      <w:r>
        <w:rPr>
          <w:spacing w:val="-24"/>
        </w:rPr>
        <w:t> </w:t>
      </w:r>
      <w:r>
        <w:rPr/>
        <w:t>Coast</w:t>
      </w:r>
      <w:r>
        <w:rPr>
          <w:spacing w:val="-24"/>
        </w:rPr>
        <w:t> </w:t>
      </w:r>
      <w:r>
        <w:rPr/>
        <w:t>and</w:t>
      </w:r>
      <w:r>
        <w:rPr>
          <w:spacing w:val="-24"/>
        </w:rPr>
        <w:t> </w:t>
      </w:r>
      <w:r>
        <w:rPr/>
        <w:t>Alaska:</w:t>
      </w:r>
      <w:r>
        <w:rPr>
          <w:spacing w:val="-11"/>
        </w:rPr>
        <w:t> </w:t>
      </w:r>
      <w:r>
        <w:rPr/>
        <w:t>A</w:t>
      </w:r>
      <w:r>
        <w:rPr>
          <w:spacing w:val="-24"/>
        </w:rPr>
        <w:t> </w:t>
      </w:r>
      <w:r>
        <w:rPr/>
        <w:t>checklist</w:t>
      </w:r>
      <w:r>
        <w:rPr>
          <w:spacing w:val="-24"/>
        </w:rPr>
        <w:t> </w:t>
      </w:r>
      <w:r>
        <w:rPr/>
        <w:t>of</w:t>
      </w:r>
      <w:r>
        <w:rPr>
          <w:spacing w:val="-24"/>
        </w:rPr>
        <w:t> </w:t>
      </w:r>
      <w:r>
        <w:rPr/>
        <w:t>north</w:t>
      </w:r>
      <w:r>
        <w:rPr>
          <w:spacing w:val="-24"/>
        </w:rPr>
        <w:t> </w:t>
      </w:r>
      <w:r>
        <w:rPr/>
        <w:t>Pacific</w:t>
      </w:r>
      <w:r>
        <w:rPr>
          <w:spacing w:val="-24"/>
        </w:rPr>
        <w:t> </w:t>
      </w:r>
      <w:r>
        <w:rPr/>
        <w:t>and</w:t>
      </w:r>
      <w:bookmarkStart w:name="_bookmark110" w:id="223"/>
      <w:bookmarkEnd w:id="223"/>
      <w:r>
        <w:rPr/>
      </w:r>
      <w:r>
        <w:rPr/>
        <w:t> arctic ocean species from </w:t>
      </w:r>
      <w:r>
        <w:rPr>
          <w:spacing w:val="2"/>
        </w:rPr>
        <w:t>Baja </w:t>
      </w:r>
      <w:r>
        <w:rPr/>
        <w:t>California to the </w:t>
      </w:r>
      <w:r>
        <w:rPr>
          <w:spacing w:val="-4"/>
        </w:rPr>
        <w:t>Alsaka-Yukon </w:t>
      </w:r>
      <w:r>
        <w:rPr/>
        <w:t>border. USGS, Seattle,</w:t>
      </w:r>
      <w:r>
        <w:rPr>
          <w:spacing w:val="-27"/>
        </w:rPr>
        <w:t> </w:t>
      </w:r>
      <w:r>
        <w:rPr>
          <w:spacing w:val="-9"/>
        </w:rPr>
        <w:t>WA.</w:t>
      </w:r>
    </w:p>
    <w:p>
      <w:pPr>
        <w:pStyle w:val="BodyText"/>
        <w:spacing w:before="11"/>
      </w:pPr>
    </w:p>
    <w:p>
      <w:pPr>
        <w:pStyle w:val="BodyText"/>
        <w:spacing w:line="254" w:lineRule="auto"/>
        <w:ind w:left="160" w:right="115"/>
        <w:jc w:val="both"/>
      </w:pPr>
      <w:r>
        <w:rPr/>
        <w:t>Mantua, N.J., Hare, S.R., Zhang, Y., Wallace, J.R., and Francis, R.C. 1997. A Pacific </w:t>
      </w:r>
      <w:r>
        <w:rPr>
          <w:w w:val="95"/>
        </w:rPr>
        <w:t>interdecadal climate oscillation with impacts on salmon production. Bull. Am. Meteorol Soc.</w:t>
      </w:r>
      <w:bookmarkStart w:name="_bookmark111" w:id="224"/>
      <w:bookmarkEnd w:id="224"/>
      <w:r>
        <w:rPr>
          <w:w w:val="95"/>
        </w:rPr>
      </w:r>
      <w:r>
        <w:rPr>
          <w:w w:val="95"/>
        </w:rPr>
        <w:t> </w:t>
      </w:r>
      <w:r>
        <w:rPr>
          <w:b/>
        </w:rPr>
        <w:t>78</w:t>
      </w:r>
      <w:r>
        <w:rPr/>
        <w:t>: 1069–1080.</w:t>
      </w:r>
    </w:p>
    <w:p>
      <w:pPr>
        <w:pStyle w:val="BodyText"/>
        <w:spacing w:before="10"/>
      </w:pPr>
    </w:p>
    <w:p>
      <w:pPr>
        <w:pStyle w:val="BodyText"/>
        <w:spacing w:line="254" w:lineRule="auto"/>
        <w:ind w:left="160" w:right="161"/>
        <w:jc w:val="both"/>
      </w:pPr>
      <w:r>
        <w:rPr/>
        <w:t>McAllister,</w:t>
      </w:r>
      <w:r>
        <w:rPr>
          <w:spacing w:val="-34"/>
        </w:rPr>
        <w:t> </w:t>
      </w:r>
      <w:r>
        <w:rPr/>
        <w:t>M.K.,</w:t>
      </w:r>
      <w:r>
        <w:rPr>
          <w:spacing w:val="-34"/>
        </w:rPr>
        <w:t> </w:t>
      </w:r>
      <w:r>
        <w:rPr/>
        <w:t>and</w:t>
      </w:r>
      <w:r>
        <w:rPr>
          <w:spacing w:val="-34"/>
        </w:rPr>
        <w:t> </w:t>
      </w:r>
      <w:r>
        <w:rPr/>
        <w:t>Ianelli,</w:t>
      </w:r>
      <w:r>
        <w:rPr>
          <w:spacing w:val="-34"/>
        </w:rPr>
        <w:t> </w:t>
      </w:r>
      <w:r>
        <w:rPr/>
        <w:t>J.N.</w:t>
      </w:r>
      <w:r>
        <w:rPr>
          <w:spacing w:val="-34"/>
        </w:rPr>
        <w:t> </w:t>
      </w:r>
      <w:r>
        <w:rPr/>
        <w:t>1997.</w:t>
      </w:r>
      <w:r>
        <w:rPr>
          <w:spacing w:val="-24"/>
        </w:rPr>
        <w:t> </w:t>
      </w:r>
      <w:r>
        <w:rPr/>
        <w:t>Bayesian</w:t>
      </w:r>
      <w:r>
        <w:rPr>
          <w:spacing w:val="-34"/>
        </w:rPr>
        <w:t> </w:t>
      </w:r>
      <w:r>
        <w:rPr/>
        <w:t>stock</w:t>
      </w:r>
      <w:r>
        <w:rPr>
          <w:spacing w:val="-34"/>
        </w:rPr>
        <w:t> </w:t>
      </w:r>
      <w:r>
        <w:rPr/>
        <w:t>assessment</w:t>
      </w:r>
      <w:r>
        <w:rPr>
          <w:spacing w:val="-34"/>
        </w:rPr>
        <w:t> </w:t>
      </w:r>
      <w:r>
        <w:rPr/>
        <w:t>using</w:t>
      </w:r>
      <w:r>
        <w:rPr>
          <w:spacing w:val="-34"/>
        </w:rPr>
        <w:t> </w:t>
      </w:r>
      <w:r>
        <w:rPr/>
        <w:t>catch-age</w:t>
      </w:r>
      <w:r>
        <w:rPr>
          <w:spacing w:val="-34"/>
        </w:rPr>
        <w:t> </w:t>
      </w:r>
      <w:r>
        <w:rPr/>
        <w:t>data</w:t>
      </w:r>
      <w:r>
        <w:rPr>
          <w:spacing w:val="-34"/>
        </w:rPr>
        <w:t> </w:t>
      </w:r>
      <w:r>
        <w:rPr/>
        <w:t>and </w:t>
      </w:r>
      <w:r>
        <w:rPr>
          <w:w w:val="95"/>
        </w:rPr>
        <w:t>the sampling - importance resampling algorithm. Canadian Journal of Fisheries and Aquatic</w:t>
      </w:r>
      <w:bookmarkStart w:name="_bookmark112" w:id="225"/>
      <w:bookmarkEnd w:id="225"/>
      <w:r>
        <w:rPr>
          <w:w w:val="95"/>
        </w:rPr>
      </w:r>
      <w:r>
        <w:rPr>
          <w:w w:val="95"/>
        </w:rPr>
        <w:t> </w:t>
      </w:r>
      <w:r>
        <w:rPr/>
        <w:t>Sciences </w:t>
      </w:r>
      <w:r>
        <w:rPr>
          <w:b/>
        </w:rPr>
        <w:t>54</w:t>
      </w:r>
      <w:r>
        <w:rPr/>
        <w:t>:</w:t>
      </w:r>
      <w:r>
        <w:rPr>
          <w:spacing w:val="56"/>
        </w:rPr>
        <w:t> </w:t>
      </w:r>
      <w:r>
        <w:rPr/>
        <w:t>284–300.</w:t>
      </w:r>
    </w:p>
    <w:p>
      <w:pPr>
        <w:pStyle w:val="BodyText"/>
        <w:spacing w:before="10"/>
      </w:pPr>
    </w:p>
    <w:p>
      <w:pPr>
        <w:pStyle w:val="BodyText"/>
        <w:spacing w:line="254" w:lineRule="auto" w:before="1"/>
        <w:ind w:left="148" w:right="125" w:firstLine="11"/>
        <w:jc w:val="both"/>
      </w:pPr>
      <w:r>
        <w:rPr/>
        <w:t>Methot,</w:t>
      </w:r>
      <w:r>
        <w:rPr>
          <w:spacing w:val="-27"/>
        </w:rPr>
        <w:t> </w:t>
      </w:r>
      <w:r>
        <w:rPr/>
        <w:t>R.D.,</w:t>
      </w:r>
      <w:r>
        <w:rPr>
          <w:spacing w:val="-27"/>
        </w:rPr>
        <w:t> </w:t>
      </w:r>
      <w:r>
        <w:rPr/>
        <w:t>and</w:t>
      </w:r>
      <w:r>
        <w:rPr>
          <w:spacing w:val="-28"/>
        </w:rPr>
        <w:t> </w:t>
      </w:r>
      <w:r>
        <w:rPr>
          <w:spacing w:val="-3"/>
        </w:rPr>
        <w:t>Wetzel,</w:t>
      </w:r>
      <w:r>
        <w:rPr>
          <w:spacing w:val="-27"/>
        </w:rPr>
        <w:t> </w:t>
      </w:r>
      <w:r>
        <w:rPr/>
        <w:t>C.R.</w:t>
      </w:r>
      <w:r>
        <w:rPr>
          <w:spacing w:val="-28"/>
        </w:rPr>
        <w:t> </w:t>
      </w:r>
      <w:r>
        <w:rPr/>
        <w:t>2013.</w:t>
      </w:r>
      <w:r>
        <w:rPr>
          <w:spacing w:val="-15"/>
        </w:rPr>
        <w:t> </w:t>
      </w:r>
      <w:r>
        <w:rPr/>
        <w:t>Stock</w:t>
      </w:r>
      <w:r>
        <w:rPr>
          <w:spacing w:val="-28"/>
        </w:rPr>
        <w:t> </w:t>
      </w:r>
      <w:r>
        <w:rPr/>
        <w:t>synthesis:</w:t>
      </w:r>
      <w:r>
        <w:rPr>
          <w:spacing w:val="-15"/>
        </w:rPr>
        <w:t> </w:t>
      </w:r>
      <w:r>
        <w:rPr/>
        <w:t>A</w:t>
      </w:r>
      <w:r>
        <w:rPr>
          <w:spacing w:val="-28"/>
        </w:rPr>
        <w:t> </w:t>
      </w:r>
      <w:r>
        <w:rPr/>
        <w:t>biological</w:t>
      </w:r>
      <w:r>
        <w:rPr>
          <w:spacing w:val="-28"/>
        </w:rPr>
        <w:t> </w:t>
      </w:r>
      <w:r>
        <w:rPr/>
        <w:t>and</w:t>
      </w:r>
      <w:r>
        <w:rPr>
          <w:spacing w:val="-28"/>
        </w:rPr>
        <w:t> </w:t>
      </w:r>
      <w:r>
        <w:rPr/>
        <w:t>statistical</w:t>
      </w:r>
      <w:r>
        <w:rPr>
          <w:spacing w:val="-28"/>
        </w:rPr>
        <w:t> </w:t>
      </w:r>
      <w:r>
        <w:rPr/>
        <w:t>framework for fish stock assessment and fishery management. Fisheries Research </w:t>
      </w:r>
      <w:r>
        <w:rPr>
          <w:b/>
        </w:rPr>
        <w:t>142</w:t>
      </w:r>
      <w:r>
        <w:rPr/>
        <w:t>: 86–99. doi:</w:t>
      </w:r>
      <w:bookmarkStart w:name="_bookmark113" w:id="226"/>
      <w:bookmarkEnd w:id="226"/>
      <w:r>
        <w:rPr/>
      </w:r>
      <w:r>
        <w:rPr/>
        <w:t> </w:t>
      </w:r>
      <w:hyperlink r:id="rId22">
        <w:r>
          <w:rPr>
            <w:color w:val="0000FF"/>
          </w:rPr>
          <w:t>10.1016/j.fishres.2012.10.012</w:t>
        </w:r>
      </w:hyperlink>
      <w:r>
        <w:rPr/>
        <w:t>.</w:t>
      </w:r>
    </w:p>
    <w:p>
      <w:pPr>
        <w:pStyle w:val="BodyText"/>
        <w:spacing w:before="10"/>
      </w:pPr>
    </w:p>
    <w:p>
      <w:pPr>
        <w:pStyle w:val="BodyText"/>
        <w:spacing w:line="254" w:lineRule="auto"/>
        <w:ind w:left="154" w:right="122" w:firstLine="5"/>
        <w:jc w:val="both"/>
      </w:pPr>
      <w:r>
        <w:rPr/>
        <w:t>Myers, R.A., </w:t>
      </w:r>
      <w:r>
        <w:rPr>
          <w:spacing w:val="-3"/>
        </w:rPr>
        <w:t>Bowen, </w:t>
      </w:r>
      <w:r>
        <w:rPr/>
        <w:t>K.G., and Barrowman, N. 1999. Maximum reproductive rate of fish at </w:t>
      </w:r>
      <w:r>
        <w:rPr>
          <w:spacing w:val="-3"/>
        </w:rPr>
        <w:t>low </w:t>
      </w:r>
      <w:r>
        <w:rPr/>
        <w:t>population sizes. Canadian Journal of Fisheries and Aquatic Sciences </w:t>
      </w:r>
      <w:r>
        <w:rPr>
          <w:b/>
        </w:rPr>
        <w:t>56</w:t>
      </w:r>
      <w:r>
        <w:rPr/>
        <w:t>: 2404– </w:t>
      </w:r>
      <w:r>
        <w:rPr>
          <w:w w:val="95"/>
        </w:rPr>
        <w:t>2419.</w:t>
      </w:r>
      <w:r>
        <w:rPr>
          <w:spacing w:val="2"/>
          <w:w w:val="95"/>
        </w:rPr>
        <w:t> </w:t>
      </w:r>
      <w:r>
        <w:rPr>
          <w:w w:val="95"/>
        </w:rPr>
        <w:t>Available</w:t>
      </w:r>
      <w:r>
        <w:rPr>
          <w:spacing w:val="-12"/>
          <w:w w:val="95"/>
        </w:rPr>
        <w:t> </w:t>
      </w:r>
      <w:r>
        <w:rPr>
          <w:w w:val="95"/>
        </w:rPr>
        <w:t>from</w:t>
      </w:r>
      <w:r>
        <w:rPr>
          <w:spacing w:val="-12"/>
          <w:w w:val="95"/>
        </w:rPr>
        <w:t> </w:t>
      </w:r>
      <w:hyperlink r:id="rId23">
        <w:r>
          <w:rPr>
            <w:color w:val="0000FF"/>
            <w:w w:val="95"/>
          </w:rPr>
          <w:t>http://www.nrcresearchpress.com/doi/pdf/10.1139/f99-201</w:t>
        </w:r>
        <w:r>
          <w:rPr>
            <w:color w:val="0000FF"/>
            <w:spacing w:val="-12"/>
            <w:w w:val="95"/>
          </w:rPr>
          <w:t> </w:t>
        </w:r>
      </w:hyperlink>
      <w:r>
        <w:rPr>
          <w:w w:val="95"/>
        </w:rPr>
        <w:t>[accessed</w:t>
      </w:r>
      <w:r>
        <w:rPr>
          <w:spacing w:val="-12"/>
          <w:w w:val="95"/>
        </w:rPr>
        <w:t> </w:t>
      </w:r>
      <w:r>
        <w:rPr>
          <w:w w:val="95"/>
        </w:rPr>
        <w:t>4</w:t>
      </w:r>
    </w:p>
    <w:p>
      <w:pPr>
        <w:pStyle w:val="BodyText"/>
        <w:spacing w:line="272" w:lineRule="exact"/>
        <w:ind w:left="160"/>
        <w:jc w:val="both"/>
      </w:pPr>
      <w:bookmarkStart w:name="_bookmark114" w:id="227"/>
      <w:bookmarkEnd w:id="227"/>
      <w:r>
        <w:rPr/>
      </w:r>
      <w:r>
        <w:rPr/>
        <w:t>October 2016].</w:t>
      </w:r>
    </w:p>
    <w:p>
      <w:pPr>
        <w:pStyle w:val="BodyText"/>
        <w:rPr>
          <w:sz w:val="26"/>
        </w:rPr>
      </w:pPr>
    </w:p>
    <w:p>
      <w:pPr>
        <w:pStyle w:val="BodyText"/>
        <w:ind w:left="160"/>
        <w:jc w:val="both"/>
      </w:pPr>
      <w:r>
        <w:rPr/>
        <w:t>Pedersen, M. 1975. Movements and growth of petrale sole (</w:t>
      </w:r>
      <w:r>
        <w:rPr>
          <w:rFonts w:ascii="Times New Roman"/>
          <w:i/>
        </w:rPr>
        <w:t>Eopsetta jordani </w:t>
      </w:r>
      <w:r>
        <w:rPr/>
        <w:t>) tagged off</w:t>
      </w:r>
    </w:p>
    <w:p>
      <w:pPr>
        <w:spacing w:after="0"/>
        <w:jc w:val="both"/>
        <w:sectPr>
          <w:pgSz w:w="12240" w:h="15840"/>
          <w:pgMar w:header="0" w:footer="822" w:top="1420" w:bottom="1020" w:left="1280" w:right="1280"/>
        </w:sectPr>
      </w:pPr>
    </w:p>
    <w:p>
      <w:pPr>
        <w:pStyle w:val="BodyText"/>
        <w:spacing w:line="254" w:lineRule="auto" w:before="39"/>
        <w:ind w:left="160" w:right="162" w:hanging="12"/>
        <w:jc w:val="both"/>
      </w:pPr>
      <w:r>
        <w:rPr/>
        <w:t>Washington</w:t>
      </w:r>
      <w:r>
        <w:rPr>
          <w:spacing w:val="-16"/>
        </w:rPr>
        <w:t> </w:t>
      </w:r>
      <w:r>
        <w:rPr/>
        <w:t>and</w:t>
      </w:r>
      <w:r>
        <w:rPr>
          <w:spacing w:val="-16"/>
        </w:rPr>
        <w:t> </w:t>
      </w:r>
      <w:r>
        <w:rPr/>
        <w:t>southwest</w:t>
      </w:r>
      <w:r>
        <w:rPr>
          <w:spacing w:val="-16"/>
        </w:rPr>
        <w:t> </w:t>
      </w:r>
      <w:r>
        <w:rPr>
          <w:spacing w:val="-3"/>
        </w:rPr>
        <w:t>Vancouver</w:t>
      </w:r>
      <w:r>
        <w:rPr>
          <w:spacing w:val="-16"/>
        </w:rPr>
        <w:t> </w:t>
      </w:r>
      <w:r>
        <w:rPr/>
        <w:t>Island.</w:t>
      </w:r>
      <w:r>
        <w:rPr>
          <w:spacing w:val="-2"/>
        </w:rPr>
        <w:t> </w:t>
      </w:r>
      <w:r>
        <w:rPr/>
        <w:t>Fishery</w:t>
      </w:r>
      <w:r>
        <w:rPr>
          <w:spacing w:val="-16"/>
        </w:rPr>
        <w:t> </w:t>
      </w:r>
      <w:r>
        <w:rPr/>
        <w:t>Research</w:t>
      </w:r>
      <w:r>
        <w:rPr>
          <w:spacing w:val="-16"/>
        </w:rPr>
        <w:t> </w:t>
      </w:r>
      <w:r>
        <w:rPr/>
        <w:t>Board</w:t>
      </w:r>
      <w:r>
        <w:rPr>
          <w:spacing w:val="-16"/>
        </w:rPr>
        <w:t> </w:t>
      </w:r>
      <w:r>
        <w:rPr/>
        <w:t>of</w:t>
      </w:r>
      <w:r>
        <w:rPr>
          <w:spacing w:val="-16"/>
        </w:rPr>
        <w:t> </w:t>
      </w:r>
      <w:r>
        <w:rPr/>
        <w:t>Canada</w:t>
      </w:r>
      <w:r>
        <w:rPr>
          <w:spacing w:val="-16"/>
        </w:rPr>
        <w:t> </w:t>
      </w:r>
      <w:r>
        <w:rPr/>
        <w:t>Progress</w:t>
      </w:r>
      <w:bookmarkStart w:name="_bookmark115" w:id="228"/>
      <w:bookmarkEnd w:id="228"/>
      <w:r>
        <w:rPr/>
      </w:r>
      <w:r>
        <w:rPr/>
        <w:t> Report.</w:t>
      </w:r>
    </w:p>
    <w:p>
      <w:pPr>
        <w:pStyle w:val="BodyText"/>
        <w:spacing w:before="10"/>
      </w:pPr>
    </w:p>
    <w:p>
      <w:pPr>
        <w:pStyle w:val="BodyText"/>
        <w:spacing w:line="254" w:lineRule="auto"/>
        <w:ind w:left="151" w:right="157" w:firstLine="8"/>
        <w:jc w:val="both"/>
      </w:pPr>
      <w:r>
        <w:rPr/>
        <w:t>PFMC. 1979. Data series, groundfish section. Pacific Fishery Management Council, 7700</w:t>
      </w:r>
      <w:bookmarkStart w:name="_bookmark116" w:id="229"/>
      <w:bookmarkEnd w:id="229"/>
      <w:r>
        <w:rPr/>
      </w:r>
      <w:r>
        <w:rPr/>
        <w:t> Ambassador Place NE, Suite 200, Portland, OR 97220.</w:t>
      </w:r>
    </w:p>
    <w:p>
      <w:pPr>
        <w:pStyle w:val="BodyText"/>
        <w:spacing w:before="11"/>
      </w:pPr>
    </w:p>
    <w:p>
      <w:pPr>
        <w:pStyle w:val="BodyText"/>
        <w:spacing w:line="254" w:lineRule="auto"/>
        <w:ind w:left="160" w:right="162"/>
        <w:jc w:val="both"/>
      </w:pPr>
      <w:r>
        <w:rPr/>
        <w:t>Pikitch,</w:t>
      </w:r>
      <w:r>
        <w:rPr>
          <w:spacing w:val="-15"/>
        </w:rPr>
        <w:t> </w:t>
      </w:r>
      <w:r>
        <w:rPr/>
        <w:t>E.K.,</w:t>
      </w:r>
      <w:r>
        <w:rPr>
          <w:spacing w:val="-15"/>
        </w:rPr>
        <w:t> </w:t>
      </w:r>
      <w:r>
        <w:rPr/>
        <w:t>Erikson,</w:t>
      </w:r>
      <w:r>
        <w:rPr>
          <w:spacing w:val="-15"/>
        </w:rPr>
        <w:t> </w:t>
      </w:r>
      <w:r>
        <w:rPr/>
        <w:t>D.,</w:t>
      </w:r>
      <w:r>
        <w:rPr>
          <w:spacing w:val="-15"/>
        </w:rPr>
        <w:t> </w:t>
      </w:r>
      <w:r>
        <w:rPr/>
        <w:t>and</w:t>
      </w:r>
      <w:r>
        <w:rPr>
          <w:spacing w:val="-15"/>
        </w:rPr>
        <w:t> </w:t>
      </w:r>
      <w:r>
        <w:rPr>
          <w:spacing w:val="-3"/>
        </w:rPr>
        <w:t>Wallace,</w:t>
      </w:r>
      <w:r>
        <w:rPr>
          <w:spacing w:val="-15"/>
        </w:rPr>
        <w:t> </w:t>
      </w:r>
      <w:r>
        <w:rPr/>
        <w:t>J.R.</w:t>
      </w:r>
      <w:r>
        <w:rPr>
          <w:spacing w:val="-15"/>
        </w:rPr>
        <w:t> </w:t>
      </w:r>
      <w:r>
        <w:rPr/>
        <w:t>1988. An</w:t>
      </w:r>
      <w:r>
        <w:rPr>
          <w:spacing w:val="-15"/>
        </w:rPr>
        <w:t> </w:t>
      </w:r>
      <w:r>
        <w:rPr/>
        <w:t>evaluation</w:t>
      </w:r>
      <w:r>
        <w:rPr>
          <w:spacing w:val="-15"/>
        </w:rPr>
        <w:t> </w:t>
      </w:r>
      <w:r>
        <w:rPr/>
        <w:t>of</w:t>
      </w:r>
      <w:r>
        <w:rPr>
          <w:spacing w:val="-15"/>
        </w:rPr>
        <w:t> </w:t>
      </w:r>
      <w:r>
        <w:rPr/>
        <w:t>the</w:t>
      </w:r>
      <w:r>
        <w:rPr>
          <w:spacing w:val="-15"/>
        </w:rPr>
        <w:t> </w:t>
      </w:r>
      <w:r>
        <w:rPr/>
        <w:t>effectiveness</w:t>
      </w:r>
      <w:r>
        <w:rPr>
          <w:spacing w:val="-15"/>
        </w:rPr>
        <w:t> </w:t>
      </w:r>
      <w:r>
        <w:rPr/>
        <w:t>of</w:t>
      </w:r>
      <w:r>
        <w:rPr>
          <w:spacing w:val="-15"/>
        </w:rPr>
        <w:t> </w:t>
      </w:r>
      <w:r>
        <w:rPr/>
        <w:t>trip</w:t>
      </w:r>
      <w:bookmarkStart w:name="_bookmark117" w:id="230"/>
      <w:bookmarkEnd w:id="230"/>
      <w:r>
        <w:rPr/>
      </w:r>
      <w:r>
        <w:rPr/>
        <w:t> limits as a management tool. NOAA,</w:t>
      </w:r>
      <w:r>
        <w:rPr>
          <w:spacing w:val="15"/>
        </w:rPr>
        <w:t> </w:t>
      </w:r>
      <w:r>
        <w:rPr/>
        <w:t>NMFSC.</w:t>
      </w:r>
    </w:p>
    <w:p>
      <w:pPr>
        <w:pStyle w:val="BodyText"/>
        <w:spacing w:before="6"/>
      </w:pPr>
    </w:p>
    <w:p>
      <w:pPr>
        <w:pStyle w:val="BodyText"/>
        <w:spacing w:line="252" w:lineRule="auto"/>
        <w:ind w:left="160" w:right="125"/>
        <w:jc w:val="both"/>
      </w:pPr>
      <w:r>
        <w:rPr/>
        <w:t>Porter,</w:t>
      </w:r>
      <w:r>
        <w:rPr>
          <w:spacing w:val="-18"/>
        </w:rPr>
        <w:t> </w:t>
      </w:r>
      <w:r>
        <w:rPr>
          <w:spacing w:val="-10"/>
        </w:rPr>
        <w:t>P.</w:t>
      </w:r>
      <w:r>
        <w:rPr>
          <w:spacing w:val="-18"/>
        </w:rPr>
        <w:t> </w:t>
      </w:r>
      <w:r>
        <w:rPr/>
        <w:t>1964.</w:t>
      </w:r>
      <w:r>
        <w:rPr>
          <w:spacing w:val="-4"/>
        </w:rPr>
        <w:t> </w:t>
      </w:r>
      <w:r>
        <w:rPr/>
        <w:t>Notes</w:t>
      </w:r>
      <w:r>
        <w:rPr>
          <w:spacing w:val="-18"/>
        </w:rPr>
        <w:t> </w:t>
      </w:r>
      <w:r>
        <w:rPr/>
        <w:t>on</w:t>
      </w:r>
      <w:r>
        <w:rPr>
          <w:spacing w:val="-18"/>
        </w:rPr>
        <w:t> </w:t>
      </w:r>
      <w:r>
        <w:rPr>
          <w:spacing w:val="-3"/>
        </w:rPr>
        <w:t>fecundity,</w:t>
      </w:r>
      <w:r>
        <w:rPr>
          <w:spacing w:val="-18"/>
        </w:rPr>
        <w:t> </w:t>
      </w:r>
      <w:r>
        <w:rPr/>
        <w:t>spawning,</w:t>
      </w:r>
      <w:r>
        <w:rPr>
          <w:spacing w:val="-18"/>
        </w:rPr>
        <w:t> </w:t>
      </w:r>
      <w:r>
        <w:rPr/>
        <w:t>and</w:t>
      </w:r>
      <w:r>
        <w:rPr>
          <w:spacing w:val="-18"/>
        </w:rPr>
        <w:t> </w:t>
      </w:r>
      <w:r>
        <w:rPr/>
        <w:t>early</w:t>
      </w:r>
      <w:r>
        <w:rPr>
          <w:spacing w:val="-18"/>
        </w:rPr>
        <w:t> </w:t>
      </w:r>
      <w:r>
        <w:rPr/>
        <w:t>life</w:t>
      </w:r>
      <w:r>
        <w:rPr>
          <w:spacing w:val="-18"/>
        </w:rPr>
        <w:t> </w:t>
      </w:r>
      <w:r>
        <w:rPr/>
        <w:t>history</w:t>
      </w:r>
      <w:r>
        <w:rPr>
          <w:spacing w:val="-18"/>
        </w:rPr>
        <w:t> </w:t>
      </w:r>
      <w:r>
        <w:rPr/>
        <w:t>of</w:t>
      </w:r>
      <w:r>
        <w:rPr>
          <w:spacing w:val="-18"/>
        </w:rPr>
        <w:t> </w:t>
      </w:r>
      <w:r>
        <w:rPr/>
        <w:t>petrale</w:t>
      </w:r>
      <w:r>
        <w:rPr>
          <w:spacing w:val="-18"/>
        </w:rPr>
        <w:t> </w:t>
      </w:r>
      <w:r>
        <w:rPr/>
        <w:t>sole</w:t>
      </w:r>
      <w:r>
        <w:rPr>
          <w:spacing w:val="-18"/>
        </w:rPr>
        <w:t> </w:t>
      </w:r>
      <w:r>
        <w:rPr/>
        <w:t>(</w:t>
      </w:r>
      <w:r>
        <w:rPr>
          <w:rFonts w:ascii="Times New Roman" w:hAnsi="Times New Roman"/>
          <w:i/>
        </w:rPr>
        <w:t>Eopsetta </w:t>
      </w:r>
      <w:r>
        <w:rPr>
          <w:rFonts w:ascii="Times New Roman" w:hAnsi="Times New Roman"/>
          <w:i/>
        </w:rPr>
        <w:t>jordani</w:t>
      </w:r>
      <w:r>
        <w:rPr>
          <w:rFonts w:ascii="Times New Roman" w:hAnsi="Times New Roman"/>
          <w:i/>
          <w:spacing w:val="-48"/>
        </w:rPr>
        <w:t> </w:t>
      </w:r>
      <w:r>
        <w:rPr/>
        <w:t>)</w:t>
      </w:r>
      <w:r>
        <w:rPr>
          <w:spacing w:val="-16"/>
        </w:rPr>
        <w:t> </w:t>
      </w:r>
      <w:r>
        <w:rPr/>
        <w:t>with</w:t>
      </w:r>
      <w:r>
        <w:rPr>
          <w:spacing w:val="-16"/>
        </w:rPr>
        <w:t> </w:t>
      </w:r>
      <w:r>
        <w:rPr/>
        <w:t>descriptions</w:t>
      </w:r>
      <w:r>
        <w:rPr>
          <w:spacing w:val="-16"/>
        </w:rPr>
        <w:t> </w:t>
      </w:r>
      <w:r>
        <w:rPr/>
        <w:t>of</w:t>
      </w:r>
      <w:r>
        <w:rPr>
          <w:spacing w:val="-16"/>
        </w:rPr>
        <w:t> </w:t>
      </w:r>
      <w:r>
        <w:rPr/>
        <w:t>flatfish</w:t>
      </w:r>
      <w:r>
        <w:rPr>
          <w:spacing w:val="-16"/>
        </w:rPr>
        <w:t> </w:t>
      </w:r>
      <w:r>
        <w:rPr>
          <w:spacing w:val="-3"/>
        </w:rPr>
        <w:t>larvae</w:t>
      </w:r>
      <w:r>
        <w:rPr>
          <w:spacing w:val="-16"/>
        </w:rPr>
        <w:t> </w:t>
      </w:r>
      <w:r>
        <w:rPr/>
        <w:t>collected</w:t>
      </w:r>
      <w:r>
        <w:rPr>
          <w:spacing w:val="-16"/>
        </w:rPr>
        <w:t> </w:t>
      </w:r>
      <w:r>
        <w:rPr/>
        <w:t>in</w:t>
      </w:r>
      <w:r>
        <w:rPr>
          <w:spacing w:val="-16"/>
        </w:rPr>
        <w:t> </w:t>
      </w:r>
      <w:r>
        <w:rPr/>
        <w:t>the</w:t>
      </w:r>
      <w:r>
        <w:rPr>
          <w:spacing w:val="-16"/>
        </w:rPr>
        <w:t> </w:t>
      </w:r>
      <w:r>
        <w:rPr/>
        <w:t>Pacific</w:t>
      </w:r>
      <w:r>
        <w:rPr>
          <w:spacing w:val="-16"/>
        </w:rPr>
        <w:t> </w:t>
      </w:r>
      <w:r>
        <w:rPr/>
        <w:t>Ocean</w:t>
      </w:r>
      <w:r>
        <w:rPr>
          <w:spacing w:val="-16"/>
        </w:rPr>
        <w:t> </w:t>
      </w:r>
      <w:r>
        <w:rPr/>
        <w:t>off</w:t>
      </w:r>
      <w:r>
        <w:rPr>
          <w:spacing w:val="-16"/>
        </w:rPr>
        <w:t> </w:t>
      </w:r>
      <w:r>
        <w:rPr/>
        <w:t>Humboldt</w:t>
      </w:r>
      <w:r>
        <w:rPr>
          <w:spacing w:val="-16"/>
        </w:rPr>
        <w:t> </w:t>
      </w:r>
      <w:r>
        <w:rPr>
          <w:spacing w:val="-7"/>
        </w:rPr>
        <w:t>Bay,</w:t>
      </w:r>
      <w:bookmarkStart w:name="_bookmark118" w:id="231"/>
      <w:bookmarkEnd w:id="231"/>
      <w:r>
        <w:rPr>
          <w:spacing w:val="-7"/>
        </w:rPr>
      </w:r>
      <w:r>
        <w:rPr>
          <w:spacing w:val="-7"/>
        </w:rPr>
        <w:t> </w:t>
      </w:r>
      <w:r>
        <w:rPr/>
        <w:t>California. Master’s thesis, Humboldt State</w:t>
      </w:r>
      <w:r>
        <w:rPr>
          <w:spacing w:val="45"/>
        </w:rPr>
        <w:t> </w:t>
      </w:r>
      <w:r>
        <w:rPr/>
        <w:t>College.</w:t>
      </w:r>
    </w:p>
    <w:p>
      <w:pPr>
        <w:pStyle w:val="BodyText"/>
        <w:spacing w:before="3"/>
        <w:rPr>
          <w:sz w:val="25"/>
        </w:rPr>
      </w:pPr>
    </w:p>
    <w:p>
      <w:pPr>
        <w:pStyle w:val="BodyText"/>
        <w:spacing w:line="254" w:lineRule="auto"/>
        <w:ind w:left="151" w:right="159" w:firstLine="8"/>
        <w:jc w:val="both"/>
      </w:pPr>
      <w:r>
        <w:rPr/>
        <w:t>Ralston,</w:t>
      </w:r>
      <w:r>
        <w:rPr>
          <w:spacing w:val="-6"/>
        </w:rPr>
        <w:t> </w:t>
      </w:r>
      <w:r>
        <w:rPr/>
        <w:t>S.,</w:t>
      </w:r>
      <w:r>
        <w:rPr>
          <w:spacing w:val="-6"/>
        </w:rPr>
        <w:t> </w:t>
      </w:r>
      <w:r>
        <w:rPr/>
        <w:t>Pearson,</w:t>
      </w:r>
      <w:r>
        <w:rPr>
          <w:spacing w:val="-6"/>
        </w:rPr>
        <w:t> </w:t>
      </w:r>
      <w:r>
        <w:rPr/>
        <w:t>D.E.,</w:t>
      </w:r>
      <w:r>
        <w:rPr>
          <w:spacing w:val="-6"/>
        </w:rPr>
        <w:t> </w:t>
      </w:r>
      <w:r>
        <w:rPr/>
        <w:t>Field,</w:t>
      </w:r>
      <w:r>
        <w:rPr>
          <w:spacing w:val="-6"/>
        </w:rPr>
        <w:t> </w:t>
      </w:r>
      <w:r>
        <w:rPr/>
        <w:t>J.C.,</w:t>
      </w:r>
      <w:r>
        <w:rPr>
          <w:spacing w:val="-6"/>
        </w:rPr>
        <w:t> </w:t>
      </w:r>
      <w:r>
        <w:rPr/>
        <w:t>and</w:t>
      </w:r>
      <w:r>
        <w:rPr>
          <w:spacing w:val="-6"/>
        </w:rPr>
        <w:t> </w:t>
      </w:r>
      <w:r>
        <w:rPr>
          <w:spacing w:val="-5"/>
        </w:rPr>
        <w:t>Key,</w:t>
      </w:r>
      <w:r>
        <w:rPr>
          <w:spacing w:val="-6"/>
        </w:rPr>
        <w:t> </w:t>
      </w:r>
      <w:r>
        <w:rPr/>
        <w:t>M.</w:t>
      </w:r>
      <w:r>
        <w:rPr>
          <w:spacing w:val="-6"/>
        </w:rPr>
        <w:t> </w:t>
      </w:r>
      <w:r>
        <w:rPr/>
        <w:t>2010.</w:t>
      </w:r>
      <w:r>
        <w:rPr>
          <w:spacing w:val="10"/>
        </w:rPr>
        <w:t> </w:t>
      </w:r>
      <w:r>
        <w:rPr/>
        <w:t>Documentation</w:t>
      </w:r>
      <w:r>
        <w:rPr>
          <w:spacing w:val="-6"/>
        </w:rPr>
        <w:t> </w:t>
      </w:r>
      <w:r>
        <w:rPr/>
        <w:t>of</w:t>
      </w:r>
      <w:r>
        <w:rPr>
          <w:spacing w:val="-6"/>
        </w:rPr>
        <w:t> </w:t>
      </w:r>
      <w:r>
        <w:rPr/>
        <w:t>the</w:t>
      </w:r>
      <w:r>
        <w:rPr>
          <w:spacing w:val="-6"/>
        </w:rPr>
        <w:t> </w:t>
      </w:r>
      <w:r>
        <w:rPr/>
        <w:t>California </w:t>
      </w:r>
      <w:r>
        <w:rPr>
          <w:w w:val="95"/>
        </w:rPr>
        <w:t>catch reconstruction project. US Department of Commerce, National Oceanic; Atmospheric</w:t>
      </w:r>
      <w:bookmarkStart w:name="_bookmark119" w:id="232"/>
      <w:bookmarkEnd w:id="232"/>
      <w:r>
        <w:rPr>
          <w:w w:val="95"/>
        </w:rPr>
      </w:r>
      <w:r>
        <w:rPr>
          <w:w w:val="95"/>
        </w:rPr>
        <w:t> </w:t>
      </w:r>
      <w:r>
        <w:rPr/>
        <w:t>Adminstration, National</w:t>
      </w:r>
      <w:r>
        <w:rPr>
          <w:spacing w:val="-22"/>
        </w:rPr>
        <w:t> </w:t>
      </w:r>
      <w:r>
        <w:rPr/>
        <w:t>Marine.</w:t>
      </w:r>
    </w:p>
    <w:p>
      <w:pPr>
        <w:pStyle w:val="BodyText"/>
        <w:spacing w:before="10"/>
      </w:pPr>
    </w:p>
    <w:p>
      <w:pPr>
        <w:pStyle w:val="BodyText"/>
        <w:spacing w:line="254" w:lineRule="auto"/>
        <w:ind w:left="160" w:right="161"/>
        <w:jc w:val="both"/>
      </w:pPr>
      <w:r>
        <w:rPr>
          <w:spacing w:val="-3"/>
        </w:rPr>
        <w:t>Reilly,</w:t>
      </w:r>
      <w:r>
        <w:rPr>
          <w:spacing w:val="-13"/>
        </w:rPr>
        <w:t> </w:t>
      </w:r>
      <w:r>
        <w:rPr>
          <w:spacing w:val="-7"/>
        </w:rPr>
        <w:t>P.,</w:t>
      </w:r>
      <w:r>
        <w:rPr>
          <w:spacing w:val="-13"/>
        </w:rPr>
        <w:t> </w:t>
      </w:r>
      <w:r>
        <w:rPr/>
        <w:t>Wilson-Vandenberg,</w:t>
      </w:r>
      <w:r>
        <w:rPr>
          <w:spacing w:val="-13"/>
        </w:rPr>
        <w:t> </w:t>
      </w:r>
      <w:r>
        <w:rPr/>
        <w:t>D.,</w:t>
      </w:r>
      <w:r>
        <w:rPr>
          <w:spacing w:val="-13"/>
        </w:rPr>
        <w:t> </w:t>
      </w:r>
      <w:r>
        <w:rPr/>
        <w:t>Lea,</w:t>
      </w:r>
      <w:r>
        <w:rPr>
          <w:spacing w:val="-13"/>
        </w:rPr>
        <w:t> </w:t>
      </w:r>
      <w:r>
        <w:rPr/>
        <w:t>R.,</w:t>
      </w:r>
      <w:r>
        <w:rPr>
          <w:spacing w:val="-13"/>
        </w:rPr>
        <w:t> </w:t>
      </w:r>
      <w:r>
        <w:rPr/>
        <w:t>Wilson,</w:t>
      </w:r>
      <w:r>
        <w:rPr>
          <w:spacing w:val="-13"/>
        </w:rPr>
        <w:t> </w:t>
      </w:r>
      <w:r>
        <w:rPr/>
        <w:t>C.,</w:t>
      </w:r>
      <w:r>
        <w:rPr>
          <w:spacing w:val="-13"/>
        </w:rPr>
        <w:t> </w:t>
      </w:r>
      <w:r>
        <w:rPr/>
        <w:t>and</w:t>
      </w:r>
      <w:r>
        <w:rPr>
          <w:spacing w:val="-13"/>
        </w:rPr>
        <w:t> </w:t>
      </w:r>
      <w:r>
        <w:rPr/>
        <w:t>Sullivan,</w:t>
      </w:r>
      <w:r>
        <w:rPr>
          <w:spacing w:val="-13"/>
        </w:rPr>
        <w:t> </w:t>
      </w:r>
      <w:r>
        <w:rPr/>
        <w:t>M.</w:t>
      </w:r>
      <w:r>
        <w:rPr>
          <w:spacing w:val="-13"/>
        </w:rPr>
        <w:t> </w:t>
      </w:r>
      <w:r>
        <w:rPr/>
        <w:t>1994.</w:t>
      </w:r>
      <w:r>
        <w:rPr>
          <w:spacing w:val="2"/>
        </w:rPr>
        <w:t> </w:t>
      </w:r>
      <w:r>
        <w:rPr/>
        <w:t>Recreational </w:t>
      </w:r>
      <w:r>
        <w:rPr>
          <w:w w:val="95"/>
        </w:rPr>
        <w:t>angler’s guide to the common nearshore fishes of Northern and Central California. California</w:t>
      </w:r>
      <w:bookmarkStart w:name="_bookmark120" w:id="233"/>
      <w:bookmarkEnd w:id="233"/>
      <w:r>
        <w:rPr>
          <w:w w:val="95"/>
        </w:rPr>
      </w:r>
      <w:r>
        <w:rPr>
          <w:w w:val="95"/>
        </w:rPr>
        <w:t> </w:t>
      </w:r>
      <w:r>
        <w:rPr/>
        <w:t>Department of Fish;</w:t>
      </w:r>
      <w:r>
        <w:rPr>
          <w:spacing w:val="55"/>
        </w:rPr>
        <w:t> </w:t>
      </w:r>
      <w:r>
        <w:rPr/>
        <w:t>Game.</w:t>
      </w:r>
    </w:p>
    <w:p>
      <w:pPr>
        <w:pStyle w:val="BodyText"/>
        <w:spacing w:before="11"/>
      </w:pPr>
    </w:p>
    <w:p>
      <w:pPr>
        <w:pStyle w:val="BodyText"/>
        <w:spacing w:line="254" w:lineRule="auto"/>
        <w:ind w:left="153" w:right="155" w:firstLine="6"/>
        <w:jc w:val="both"/>
      </w:pPr>
      <w:r>
        <w:rPr>
          <w:w w:val="95"/>
        </w:rPr>
        <w:t>Rogers, J.B., and Pikitch, E.K. 1992. Numerical definition of groundfish assemblages caught </w:t>
      </w:r>
      <w:r>
        <w:rPr/>
        <w:t>off the coasts of Oregon and Washington using commercial fishing strategies. Canadian</w:t>
      </w:r>
      <w:bookmarkStart w:name="_bookmark121" w:id="234"/>
      <w:bookmarkEnd w:id="234"/>
      <w:r>
        <w:rPr/>
      </w:r>
      <w:r>
        <w:rPr/>
        <w:t> Journal of Fisheries and Aquatic Sciences </w:t>
      </w:r>
      <w:r>
        <w:rPr>
          <w:b/>
        </w:rPr>
        <w:t>49</w:t>
      </w:r>
      <w:r>
        <w:rPr/>
        <w:t>(12): 2648–2656.</w:t>
      </w:r>
    </w:p>
    <w:p>
      <w:pPr>
        <w:pStyle w:val="BodyText"/>
        <w:spacing w:before="10"/>
      </w:pPr>
    </w:p>
    <w:p>
      <w:pPr>
        <w:pStyle w:val="BodyText"/>
        <w:spacing w:line="254" w:lineRule="auto"/>
        <w:ind w:left="151" w:right="119" w:firstLine="8"/>
        <w:jc w:val="both"/>
      </w:pPr>
      <w:r>
        <w:rPr/>
        <w:t>Sampson, D., and Lee, Y. 1999. An assessment of the stocks of petrale sole off </w:t>
      </w:r>
      <w:r>
        <w:rPr>
          <w:spacing w:val="-3"/>
        </w:rPr>
        <w:t>Washing- </w:t>
      </w:r>
      <w:r>
        <w:rPr/>
        <w:t>ton,</w:t>
      </w:r>
      <w:r>
        <w:rPr>
          <w:spacing w:val="-9"/>
        </w:rPr>
        <w:t> </w:t>
      </w:r>
      <w:r>
        <w:rPr/>
        <w:t>Oregon,</w:t>
      </w:r>
      <w:r>
        <w:rPr>
          <w:spacing w:val="-9"/>
        </w:rPr>
        <w:t> </w:t>
      </w:r>
      <w:r>
        <w:rPr/>
        <w:t>and</w:t>
      </w:r>
      <w:r>
        <w:rPr>
          <w:spacing w:val="-9"/>
        </w:rPr>
        <w:t> </w:t>
      </w:r>
      <w:r>
        <w:rPr/>
        <w:t>Northern</w:t>
      </w:r>
      <w:r>
        <w:rPr>
          <w:spacing w:val="-9"/>
        </w:rPr>
        <w:t> </w:t>
      </w:r>
      <w:r>
        <w:rPr/>
        <w:t>California</w:t>
      </w:r>
      <w:r>
        <w:rPr>
          <w:spacing w:val="-9"/>
        </w:rPr>
        <w:t> </w:t>
      </w:r>
      <w:r>
        <w:rPr/>
        <w:t>in</w:t>
      </w:r>
      <w:r>
        <w:rPr>
          <w:spacing w:val="-9"/>
        </w:rPr>
        <w:t> </w:t>
      </w:r>
      <w:r>
        <w:rPr/>
        <w:t>1998.</w:t>
      </w:r>
      <w:r>
        <w:rPr>
          <w:spacing w:val="7"/>
        </w:rPr>
        <w:t> </w:t>
      </w:r>
      <w:r>
        <w:rPr/>
        <w:t>Pacific</w:t>
      </w:r>
      <w:r>
        <w:rPr>
          <w:spacing w:val="-9"/>
        </w:rPr>
        <w:t> </w:t>
      </w:r>
      <w:r>
        <w:rPr/>
        <w:t>Fishery</w:t>
      </w:r>
      <w:r>
        <w:rPr>
          <w:spacing w:val="-9"/>
        </w:rPr>
        <w:t> </w:t>
      </w:r>
      <w:r>
        <w:rPr/>
        <w:t>Management</w:t>
      </w:r>
      <w:r>
        <w:rPr>
          <w:spacing w:val="-9"/>
        </w:rPr>
        <w:t> </w:t>
      </w:r>
      <w:r>
        <w:rPr/>
        <w:t>Council,</w:t>
      </w:r>
      <w:r>
        <w:rPr>
          <w:spacing w:val="-9"/>
        </w:rPr>
        <w:t> </w:t>
      </w:r>
      <w:r>
        <w:rPr/>
        <w:t>7700</w:t>
      </w:r>
      <w:bookmarkStart w:name="_bookmark122" w:id="235"/>
      <w:bookmarkEnd w:id="235"/>
      <w:r>
        <w:rPr/>
      </w:r>
      <w:r>
        <w:rPr/>
        <w:t> Ambassador</w:t>
      </w:r>
      <w:r>
        <w:rPr>
          <w:spacing w:val="13"/>
        </w:rPr>
        <w:t> </w:t>
      </w:r>
      <w:r>
        <w:rPr/>
        <w:t>Place</w:t>
      </w:r>
      <w:r>
        <w:rPr>
          <w:spacing w:val="13"/>
        </w:rPr>
        <w:t> </w:t>
      </w:r>
      <w:r>
        <w:rPr/>
        <w:t>NE,</w:t>
      </w:r>
      <w:r>
        <w:rPr>
          <w:spacing w:val="13"/>
        </w:rPr>
        <w:t> </w:t>
      </w:r>
      <w:r>
        <w:rPr/>
        <w:t>Suite</w:t>
      </w:r>
      <w:r>
        <w:rPr>
          <w:spacing w:val="13"/>
        </w:rPr>
        <w:t> </w:t>
      </w:r>
      <w:r>
        <w:rPr/>
        <w:t>200,</w:t>
      </w:r>
      <w:r>
        <w:rPr>
          <w:spacing w:val="13"/>
        </w:rPr>
        <w:t> </w:t>
      </w:r>
      <w:r>
        <w:rPr/>
        <w:t>Portland,</w:t>
      </w:r>
      <w:r>
        <w:rPr>
          <w:spacing w:val="13"/>
        </w:rPr>
        <w:t> </w:t>
      </w:r>
      <w:r>
        <w:rPr/>
        <w:t>OR</w:t>
      </w:r>
      <w:r>
        <w:rPr>
          <w:spacing w:val="13"/>
        </w:rPr>
        <w:t> </w:t>
      </w:r>
      <w:r>
        <w:rPr/>
        <w:t>97220.</w:t>
      </w:r>
    </w:p>
    <w:p>
      <w:pPr>
        <w:pStyle w:val="BodyText"/>
        <w:spacing w:before="10"/>
      </w:pPr>
    </w:p>
    <w:p>
      <w:pPr>
        <w:pStyle w:val="BodyText"/>
        <w:spacing w:line="254" w:lineRule="auto"/>
        <w:ind w:left="148" w:right="125" w:firstLine="11"/>
        <w:jc w:val="both"/>
      </w:pPr>
      <w:r>
        <w:rPr/>
        <w:t>Scofield,</w:t>
      </w:r>
      <w:r>
        <w:rPr>
          <w:spacing w:val="-7"/>
        </w:rPr>
        <w:t> </w:t>
      </w:r>
      <w:r>
        <w:rPr/>
        <w:t>W.</w:t>
      </w:r>
      <w:r>
        <w:rPr>
          <w:spacing w:val="-8"/>
        </w:rPr>
        <w:t> </w:t>
      </w:r>
      <w:r>
        <w:rPr/>
        <w:t>1948.</w:t>
      </w:r>
      <w:r>
        <w:rPr>
          <w:spacing w:val="10"/>
        </w:rPr>
        <w:t> </w:t>
      </w:r>
      <w:r>
        <w:rPr>
          <w:spacing w:val="-4"/>
        </w:rPr>
        <w:t>Trawling</w:t>
      </w:r>
      <w:r>
        <w:rPr>
          <w:spacing w:val="-7"/>
        </w:rPr>
        <w:t> </w:t>
      </w:r>
      <w:r>
        <w:rPr/>
        <w:t>gear</w:t>
      </w:r>
      <w:r>
        <w:rPr>
          <w:spacing w:val="-7"/>
        </w:rPr>
        <w:t> </w:t>
      </w:r>
      <w:r>
        <w:rPr/>
        <w:t>in</w:t>
      </w:r>
      <w:r>
        <w:rPr>
          <w:spacing w:val="-7"/>
        </w:rPr>
        <w:t> </w:t>
      </w:r>
      <w:r>
        <w:rPr/>
        <w:t>California.</w:t>
      </w:r>
      <w:r>
        <w:rPr>
          <w:spacing w:val="10"/>
        </w:rPr>
        <w:t> </w:t>
      </w:r>
      <w:r>
        <w:rPr/>
        <w:t>California</w:t>
      </w:r>
      <w:r>
        <w:rPr>
          <w:spacing w:val="-7"/>
        </w:rPr>
        <w:t> </w:t>
      </w:r>
      <w:r>
        <w:rPr/>
        <w:t>Fish</w:t>
      </w:r>
      <w:r>
        <w:rPr>
          <w:spacing w:val="-8"/>
        </w:rPr>
        <w:t> </w:t>
      </w:r>
      <w:r>
        <w:rPr/>
        <w:t>and</w:t>
      </w:r>
      <w:r>
        <w:rPr>
          <w:spacing w:val="-7"/>
        </w:rPr>
        <w:t> </w:t>
      </w:r>
      <w:r>
        <w:rPr/>
        <w:t>Game</w:t>
      </w:r>
      <w:r>
        <w:rPr>
          <w:spacing w:val="-7"/>
        </w:rPr>
        <w:t> </w:t>
      </w:r>
      <w:r>
        <w:rPr/>
        <w:t>Fish</w:t>
      </w:r>
      <w:r>
        <w:rPr>
          <w:spacing w:val="-7"/>
        </w:rPr>
        <w:t> </w:t>
      </w:r>
      <w:r>
        <w:rPr/>
        <w:t>Bulletin</w:t>
      </w:r>
      <w:r>
        <w:rPr>
          <w:spacing w:val="-4"/>
        </w:rPr>
        <w:t> </w:t>
      </w:r>
      <w:r>
        <w:rPr>
          <w:b/>
        </w:rPr>
        <w:t>72</w:t>
      </w:r>
      <w:r>
        <w:rPr/>
        <w:t>:</w:t>
      </w:r>
      <w:bookmarkStart w:name="_bookmark123" w:id="236"/>
      <w:bookmarkEnd w:id="236"/>
      <w:r>
        <w:rPr/>
      </w:r>
      <w:r>
        <w:rPr/>
        <w:t> 1–60.</w:t>
      </w:r>
    </w:p>
    <w:p>
      <w:pPr>
        <w:pStyle w:val="BodyText"/>
        <w:spacing w:before="11"/>
      </w:pPr>
    </w:p>
    <w:p>
      <w:pPr>
        <w:pStyle w:val="BodyText"/>
        <w:spacing w:line="254" w:lineRule="auto"/>
        <w:ind w:left="160" w:right="127"/>
        <w:jc w:val="both"/>
      </w:pPr>
      <w:r>
        <w:rPr/>
        <w:t>Smith, R. 1937. Report on the Puget Sound otter trawl investigations. Master’s thesis,</w:t>
      </w:r>
      <w:bookmarkStart w:name="_bookmark124" w:id="237"/>
      <w:bookmarkEnd w:id="237"/>
      <w:r>
        <w:rPr/>
      </w:r>
      <w:r>
        <w:rPr/>
        <w:t> University of Washington.</w:t>
      </w:r>
    </w:p>
    <w:p>
      <w:pPr>
        <w:pStyle w:val="BodyText"/>
        <w:spacing w:before="10"/>
      </w:pPr>
    </w:p>
    <w:p>
      <w:pPr>
        <w:pStyle w:val="BodyText"/>
        <w:spacing w:line="254" w:lineRule="auto"/>
        <w:ind w:left="160" w:right="158"/>
        <w:jc w:val="both"/>
      </w:pPr>
      <w:r>
        <w:rPr>
          <w:w w:val="95"/>
        </w:rPr>
        <w:t>Starr, P.J., and Fargo, J. 2004. Petrale sole stock assessment for 2003 and recommendations</w:t>
      </w:r>
      <w:bookmarkStart w:name="_bookmark125" w:id="238"/>
      <w:bookmarkEnd w:id="238"/>
      <w:r>
        <w:rPr>
          <w:w w:val="95"/>
        </w:rPr>
      </w:r>
      <w:r>
        <w:rPr>
          <w:w w:val="95"/>
        </w:rPr>
        <w:t> </w:t>
      </w:r>
      <w:r>
        <w:rPr/>
        <w:t>for management in 2004. CSAS Res. Doc 2004/036.</w:t>
      </w:r>
    </w:p>
    <w:p>
      <w:pPr>
        <w:pStyle w:val="BodyText"/>
        <w:spacing w:before="11"/>
      </w:pPr>
    </w:p>
    <w:p>
      <w:pPr>
        <w:pStyle w:val="BodyText"/>
        <w:spacing w:line="254" w:lineRule="auto"/>
        <w:ind w:left="154" w:right="128" w:firstLine="5"/>
        <w:jc w:val="both"/>
      </w:pPr>
      <w:r>
        <w:rPr/>
        <w:t>Stawitz,</w:t>
      </w:r>
      <w:r>
        <w:rPr>
          <w:spacing w:val="-17"/>
        </w:rPr>
        <w:t> </w:t>
      </w:r>
      <w:r>
        <w:rPr/>
        <w:t>C.C.,</w:t>
      </w:r>
      <w:r>
        <w:rPr>
          <w:spacing w:val="-17"/>
        </w:rPr>
        <w:t> </w:t>
      </w:r>
      <w:r>
        <w:rPr/>
        <w:t>Hurtado-Ferro,</w:t>
      </w:r>
      <w:r>
        <w:rPr>
          <w:spacing w:val="-17"/>
        </w:rPr>
        <w:t> </w:t>
      </w:r>
      <w:r>
        <w:rPr/>
        <w:t>F.,</w:t>
      </w:r>
      <w:r>
        <w:rPr>
          <w:spacing w:val="-17"/>
        </w:rPr>
        <w:t> </w:t>
      </w:r>
      <w:r>
        <w:rPr/>
        <w:t>Kuriyama,</w:t>
      </w:r>
      <w:r>
        <w:rPr>
          <w:spacing w:val="-17"/>
        </w:rPr>
        <w:t> </w:t>
      </w:r>
      <w:r>
        <w:rPr>
          <w:spacing w:val="-4"/>
        </w:rPr>
        <w:t>P.T.,</w:t>
      </w:r>
      <w:r>
        <w:rPr>
          <w:spacing w:val="-17"/>
        </w:rPr>
        <w:t> </w:t>
      </w:r>
      <w:r>
        <w:rPr>
          <w:spacing w:val="-4"/>
        </w:rPr>
        <w:t>Trochta,</w:t>
      </w:r>
      <w:r>
        <w:rPr>
          <w:spacing w:val="-17"/>
        </w:rPr>
        <w:t> </w:t>
      </w:r>
      <w:r>
        <w:rPr/>
        <w:t>J.,</w:t>
      </w:r>
      <w:r>
        <w:rPr>
          <w:spacing w:val="-17"/>
        </w:rPr>
        <w:t> </w:t>
      </w:r>
      <w:r>
        <w:rPr/>
        <w:t>Johnson,</w:t>
      </w:r>
      <w:r>
        <w:rPr>
          <w:spacing w:val="-17"/>
        </w:rPr>
        <w:t> </w:t>
      </w:r>
      <w:r>
        <w:rPr/>
        <w:t>K.F.,</w:t>
      </w:r>
      <w:r>
        <w:rPr>
          <w:spacing w:val="-17"/>
        </w:rPr>
        <w:t> </w:t>
      </w:r>
      <w:r>
        <w:rPr/>
        <w:t>Haltuch,</w:t>
      </w:r>
      <w:r>
        <w:rPr>
          <w:spacing w:val="-17"/>
        </w:rPr>
        <w:t> </w:t>
      </w:r>
      <w:r>
        <w:rPr/>
        <w:t>M.A., and</w:t>
      </w:r>
      <w:r>
        <w:rPr>
          <w:spacing w:val="-14"/>
        </w:rPr>
        <w:t> </w:t>
      </w:r>
      <w:r>
        <w:rPr/>
        <w:t>Hamel,</w:t>
      </w:r>
      <w:r>
        <w:rPr>
          <w:spacing w:val="-15"/>
        </w:rPr>
        <w:t> </w:t>
      </w:r>
      <w:r>
        <w:rPr/>
        <w:t>O.S.</w:t>
      </w:r>
      <w:r>
        <w:rPr>
          <w:spacing w:val="-15"/>
        </w:rPr>
        <w:t> </w:t>
      </w:r>
      <w:r>
        <w:rPr/>
        <w:t>2015. Stock</w:t>
      </w:r>
      <w:r>
        <w:rPr>
          <w:spacing w:val="-14"/>
        </w:rPr>
        <w:t> </w:t>
      </w:r>
      <w:r>
        <w:rPr/>
        <w:t>assessment</w:t>
      </w:r>
      <w:r>
        <w:rPr>
          <w:spacing w:val="-14"/>
        </w:rPr>
        <w:t> </w:t>
      </w:r>
      <w:r>
        <w:rPr/>
        <w:t>update: Status</w:t>
      </w:r>
      <w:r>
        <w:rPr>
          <w:spacing w:val="-15"/>
        </w:rPr>
        <w:t> </w:t>
      </w:r>
      <w:r>
        <w:rPr/>
        <w:t>of</w:t>
      </w:r>
      <w:r>
        <w:rPr>
          <w:spacing w:val="-14"/>
        </w:rPr>
        <w:t> </w:t>
      </w:r>
      <w:r>
        <w:rPr/>
        <w:t>the</w:t>
      </w:r>
      <w:r>
        <w:rPr>
          <w:spacing w:val="-14"/>
        </w:rPr>
        <w:t> </w:t>
      </w:r>
      <w:r>
        <w:rPr/>
        <w:t>U.S.</w:t>
      </w:r>
      <w:r>
        <w:rPr>
          <w:spacing w:val="-15"/>
        </w:rPr>
        <w:t> </w:t>
      </w:r>
      <w:r>
        <w:rPr/>
        <w:t>petrale</w:t>
      </w:r>
      <w:r>
        <w:rPr>
          <w:spacing w:val="-15"/>
        </w:rPr>
        <w:t> </w:t>
      </w:r>
      <w:r>
        <w:rPr/>
        <w:t>sole</w:t>
      </w:r>
      <w:r>
        <w:rPr>
          <w:spacing w:val="-15"/>
        </w:rPr>
        <w:t> </w:t>
      </w:r>
      <w:r>
        <w:rPr/>
        <w:t>resource</w:t>
      </w:r>
      <w:r>
        <w:rPr>
          <w:spacing w:val="-14"/>
        </w:rPr>
        <w:t> </w:t>
      </w:r>
      <w:r>
        <w:rPr/>
        <w:t>in </w:t>
      </w:r>
      <w:r>
        <w:rPr>
          <w:w w:val="95"/>
        </w:rPr>
        <w:t>2014. Pacific Fishery Management Council, 7700 Ambassador Place NE, Suite 200, Portland,</w:t>
      </w:r>
      <w:bookmarkStart w:name="_bookmark126" w:id="239"/>
      <w:bookmarkEnd w:id="239"/>
      <w:r>
        <w:rPr>
          <w:w w:val="95"/>
        </w:rPr>
      </w:r>
      <w:r>
        <w:rPr>
          <w:w w:val="95"/>
        </w:rPr>
        <w:t> </w:t>
      </w:r>
      <w:r>
        <w:rPr/>
        <w:t>OR</w:t>
      </w:r>
      <w:r>
        <w:rPr>
          <w:spacing w:val="18"/>
        </w:rPr>
        <w:t> </w:t>
      </w:r>
      <w:r>
        <w:rPr/>
        <w:t>97220.</w:t>
      </w:r>
    </w:p>
    <w:p>
      <w:pPr>
        <w:pStyle w:val="BodyText"/>
        <w:spacing w:before="10"/>
      </w:pPr>
    </w:p>
    <w:p>
      <w:pPr>
        <w:pStyle w:val="BodyText"/>
        <w:spacing w:line="254" w:lineRule="auto"/>
        <w:ind w:left="160" w:right="151" w:hanging="9"/>
        <w:jc w:val="both"/>
      </w:pPr>
      <w:r>
        <w:rPr/>
        <w:t>Then, A.Y., Hoenig, J.M., Hall, N.G., and Hewitt, D.A. 2015. Evaluating the predictive </w:t>
      </w:r>
      <w:r>
        <w:rPr>
          <w:w w:val="95"/>
        </w:rPr>
        <w:t>performance of empirical estimators of natural mortality rate using information on over 200</w:t>
      </w:r>
    </w:p>
    <w:p>
      <w:pPr>
        <w:spacing w:after="0" w:line="254" w:lineRule="auto"/>
        <w:jc w:val="both"/>
        <w:sectPr>
          <w:pgSz w:w="12240" w:h="15840"/>
          <w:pgMar w:header="0" w:footer="822" w:top="1420" w:bottom="1020" w:left="1280" w:right="1280"/>
        </w:sectPr>
      </w:pPr>
    </w:p>
    <w:p>
      <w:pPr>
        <w:pStyle w:val="BodyText"/>
        <w:spacing w:before="39"/>
        <w:ind w:left="160"/>
        <w:jc w:val="both"/>
      </w:pPr>
      <w:bookmarkStart w:name="_bookmark127" w:id="240"/>
      <w:bookmarkEnd w:id="240"/>
      <w:r>
        <w:rPr/>
      </w:r>
      <w:r>
        <w:rPr/>
        <w:t>fish species. ICES Journal of Marine Science </w:t>
      </w:r>
      <w:r>
        <w:rPr>
          <w:b/>
        </w:rPr>
        <w:t>72</w:t>
      </w:r>
      <w:r>
        <w:rPr/>
        <w:t>(1): 82–92. doi: </w:t>
      </w:r>
      <w:hyperlink r:id="rId24">
        <w:r>
          <w:rPr>
            <w:color w:val="0000FF"/>
          </w:rPr>
          <w:t>10.1093/icesjms/fsu136</w:t>
        </w:r>
      </w:hyperlink>
      <w:r>
        <w:rPr/>
        <w:t>.</w:t>
      </w:r>
    </w:p>
    <w:p>
      <w:pPr>
        <w:pStyle w:val="BodyText"/>
        <w:spacing w:before="4"/>
        <w:rPr>
          <w:sz w:val="26"/>
        </w:rPr>
      </w:pPr>
    </w:p>
    <w:p>
      <w:pPr>
        <w:pStyle w:val="BodyText"/>
        <w:spacing w:line="254" w:lineRule="auto"/>
        <w:ind w:left="132" w:right="160" w:firstLine="18"/>
        <w:jc w:val="both"/>
      </w:pPr>
      <w:r>
        <w:rPr>
          <w:w w:val="95"/>
        </w:rPr>
        <w:t>Thorson, J.T. 2019. Guidance for decisions using the </w:t>
      </w:r>
      <w:r>
        <w:rPr>
          <w:spacing w:val="-4"/>
          <w:w w:val="95"/>
        </w:rPr>
        <w:t>Vector </w:t>
      </w:r>
      <w:r>
        <w:rPr>
          <w:w w:val="95"/>
        </w:rPr>
        <w:t>Autoregressive Spatio-Temporal </w:t>
      </w:r>
      <w:r>
        <w:rPr>
          <w:spacing w:val="-5"/>
        </w:rPr>
        <w:t>(VAST) </w:t>
      </w:r>
      <w:r>
        <w:rPr>
          <w:spacing w:val="-3"/>
        </w:rPr>
        <w:t>package </w:t>
      </w:r>
      <w:r>
        <w:rPr/>
        <w:t>in stock, ecosystem, habitat and climate assessments. Fisheries Research</w:t>
      </w:r>
      <w:bookmarkStart w:name="_bookmark128" w:id="241"/>
      <w:bookmarkEnd w:id="241"/>
      <w:r>
        <w:rPr/>
      </w:r>
      <w:r>
        <w:rPr/>
        <w:t> </w:t>
      </w:r>
      <w:r>
        <w:rPr>
          <w:b/>
        </w:rPr>
        <w:t>210</w:t>
      </w:r>
      <w:r>
        <w:rPr/>
        <w:t>: 143–161. doi: </w:t>
      </w:r>
      <w:hyperlink r:id="rId25">
        <w:r>
          <w:rPr>
            <w:color w:val="0000FF"/>
          </w:rPr>
          <w:t>10.1016/j.fishres.2018.10.013</w:t>
        </w:r>
      </w:hyperlink>
      <w:r>
        <w:rPr/>
        <w:t>.</w:t>
      </w:r>
    </w:p>
    <w:p>
      <w:pPr>
        <w:pStyle w:val="BodyText"/>
        <w:spacing w:before="10"/>
      </w:pPr>
    </w:p>
    <w:p>
      <w:pPr>
        <w:pStyle w:val="BodyText"/>
        <w:spacing w:line="254" w:lineRule="auto"/>
        <w:ind w:left="160" w:right="122" w:hanging="9"/>
        <w:jc w:val="both"/>
      </w:pPr>
      <w:r>
        <w:rPr>
          <w:w w:val="95"/>
        </w:rPr>
        <w:t>Thorson, J.T., and Barnett, L.A.K. 2017. Comparing estimates of abundance trends and</w:t>
      </w:r>
      <w:r>
        <w:rPr>
          <w:spacing w:val="-29"/>
          <w:w w:val="95"/>
        </w:rPr>
        <w:t> </w:t>
      </w:r>
      <w:r>
        <w:rPr>
          <w:w w:val="95"/>
        </w:rPr>
        <w:t>distri- bution</w:t>
      </w:r>
      <w:r>
        <w:rPr>
          <w:spacing w:val="-21"/>
          <w:w w:val="95"/>
        </w:rPr>
        <w:t> </w:t>
      </w:r>
      <w:r>
        <w:rPr>
          <w:w w:val="95"/>
        </w:rPr>
        <w:t>shifts</w:t>
      </w:r>
      <w:r>
        <w:rPr>
          <w:spacing w:val="-21"/>
          <w:w w:val="95"/>
        </w:rPr>
        <w:t> </w:t>
      </w:r>
      <w:r>
        <w:rPr>
          <w:w w:val="95"/>
        </w:rPr>
        <w:t>using</w:t>
      </w:r>
      <w:r>
        <w:rPr>
          <w:spacing w:val="-21"/>
          <w:w w:val="95"/>
        </w:rPr>
        <w:t> </w:t>
      </w:r>
      <w:r>
        <w:rPr>
          <w:w w:val="95"/>
        </w:rPr>
        <w:t>single-</w:t>
      </w:r>
      <w:r>
        <w:rPr>
          <w:spacing w:val="-21"/>
          <w:w w:val="95"/>
        </w:rPr>
        <w:t> </w:t>
      </w:r>
      <w:r>
        <w:rPr>
          <w:w w:val="95"/>
        </w:rPr>
        <w:t>and</w:t>
      </w:r>
      <w:r>
        <w:rPr>
          <w:spacing w:val="-21"/>
          <w:w w:val="95"/>
        </w:rPr>
        <w:t> </w:t>
      </w:r>
      <w:r>
        <w:rPr>
          <w:w w:val="95"/>
        </w:rPr>
        <w:t>multispecies</w:t>
      </w:r>
      <w:r>
        <w:rPr>
          <w:spacing w:val="-21"/>
          <w:w w:val="95"/>
        </w:rPr>
        <w:t> </w:t>
      </w:r>
      <w:r>
        <w:rPr>
          <w:w w:val="95"/>
        </w:rPr>
        <w:t>models</w:t>
      </w:r>
      <w:r>
        <w:rPr>
          <w:spacing w:val="-21"/>
          <w:w w:val="95"/>
        </w:rPr>
        <w:t> </w:t>
      </w:r>
      <w:r>
        <w:rPr>
          <w:w w:val="95"/>
        </w:rPr>
        <w:t>of</w:t>
      </w:r>
      <w:r>
        <w:rPr>
          <w:spacing w:val="-21"/>
          <w:w w:val="95"/>
        </w:rPr>
        <w:t> </w:t>
      </w:r>
      <w:r>
        <w:rPr>
          <w:w w:val="95"/>
        </w:rPr>
        <w:t>fishes</w:t>
      </w:r>
      <w:r>
        <w:rPr>
          <w:spacing w:val="-21"/>
          <w:w w:val="95"/>
        </w:rPr>
        <w:t> </w:t>
      </w:r>
      <w:r>
        <w:rPr>
          <w:w w:val="95"/>
        </w:rPr>
        <w:t>and</w:t>
      </w:r>
      <w:r>
        <w:rPr>
          <w:spacing w:val="-21"/>
          <w:w w:val="95"/>
        </w:rPr>
        <w:t> </w:t>
      </w:r>
      <w:r>
        <w:rPr>
          <w:w w:val="95"/>
        </w:rPr>
        <w:t>biogenic</w:t>
      </w:r>
      <w:r>
        <w:rPr>
          <w:spacing w:val="-21"/>
          <w:w w:val="95"/>
        </w:rPr>
        <w:t> </w:t>
      </w:r>
      <w:r>
        <w:rPr>
          <w:w w:val="95"/>
        </w:rPr>
        <w:t>habitat.</w:t>
      </w:r>
      <w:r>
        <w:rPr>
          <w:spacing w:val="5"/>
          <w:w w:val="95"/>
        </w:rPr>
        <w:t> </w:t>
      </w:r>
      <w:r>
        <w:rPr>
          <w:w w:val="95"/>
        </w:rPr>
        <w:t>ICES</w:t>
      </w:r>
      <w:r>
        <w:rPr>
          <w:spacing w:val="-21"/>
          <w:w w:val="95"/>
        </w:rPr>
        <w:t> </w:t>
      </w:r>
      <w:r>
        <w:rPr>
          <w:w w:val="95"/>
        </w:rPr>
        <w:t>Journal</w:t>
      </w:r>
      <w:bookmarkStart w:name="_bookmark129" w:id="242"/>
      <w:bookmarkEnd w:id="242"/>
      <w:r>
        <w:rPr>
          <w:w w:val="95"/>
        </w:rPr>
      </w:r>
      <w:r>
        <w:rPr>
          <w:w w:val="95"/>
        </w:rPr>
        <w:t> </w:t>
      </w:r>
      <w:r>
        <w:rPr/>
        <w:t>of Marine Science: Journal du Conseil </w:t>
      </w:r>
      <w:r>
        <w:rPr>
          <w:b/>
        </w:rPr>
        <w:t>74</w:t>
      </w:r>
      <w:r>
        <w:rPr/>
        <w:t>(5): 1311–1321. doi:</w:t>
      </w:r>
      <w:r>
        <w:rPr>
          <w:spacing w:val="-23"/>
        </w:rPr>
        <w:t> </w:t>
      </w:r>
      <w:hyperlink r:id="rId26">
        <w:r>
          <w:rPr>
            <w:color w:val="0000FF"/>
          </w:rPr>
          <w:t>10.1093/icesjms/fsw193</w:t>
        </w:r>
      </w:hyperlink>
      <w:r>
        <w:rPr/>
        <w:t>.</w:t>
      </w:r>
    </w:p>
    <w:p>
      <w:pPr>
        <w:pStyle w:val="BodyText"/>
        <w:spacing w:before="10"/>
      </w:pPr>
    </w:p>
    <w:p>
      <w:pPr>
        <w:pStyle w:val="BodyText"/>
        <w:spacing w:line="254" w:lineRule="auto" w:before="1"/>
        <w:ind w:left="160" w:right="116" w:hanging="9"/>
        <w:jc w:val="both"/>
      </w:pPr>
      <w:r>
        <w:rPr/>
        <w:t>Thorson,</w:t>
      </w:r>
      <w:r>
        <w:rPr>
          <w:spacing w:val="-19"/>
        </w:rPr>
        <w:t> </w:t>
      </w:r>
      <w:r>
        <w:rPr/>
        <w:t>J.T.,</w:t>
      </w:r>
      <w:r>
        <w:rPr>
          <w:spacing w:val="-19"/>
        </w:rPr>
        <w:t> </w:t>
      </w:r>
      <w:r>
        <w:rPr/>
        <w:t>and</w:t>
      </w:r>
      <w:r>
        <w:rPr>
          <w:spacing w:val="-19"/>
        </w:rPr>
        <w:t> </w:t>
      </w:r>
      <w:r>
        <w:rPr/>
        <w:t>Kristensen,</w:t>
      </w:r>
      <w:r>
        <w:rPr>
          <w:spacing w:val="-19"/>
        </w:rPr>
        <w:t> </w:t>
      </w:r>
      <w:r>
        <w:rPr/>
        <w:t>K.</w:t>
      </w:r>
      <w:r>
        <w:rPr>
          <w:spacing w:val="-19"/>
        </w:rPr>
        <w:t> </w:t>
      </w:r>
      <w:r>
        <w:rPr/>
        <w:t>2016.</w:t>
      </w:r>
      <w:r>
        <w:rPr>
          <w:spacing w:val="-5"/>
        </w:rPr>
        <w:t> </w:t>
      </w:r>
      <w:r>
        <w:rPr/>
        <w:t>Implementing</w:t>
      </w:r>
      <w:r>
        <w:rPr>
          <w:spacing w:val="-19"/>
        </w:rPr>
        <w:t> </w:t>
      </w:r>
      <w:r>
        <w:rPr/>
        <w:t>a</w:t>
      </w:r>
      <w:r>
        <w:rPr>
          <w:spacing w:val="-19"/>
        </w:rPr>
        <w:t> </w:t>
      </w:r>
      <w:r>
        <w:rPr/>
        <w:t>generic</w:t>
      </w:r>
      <w:r>
        <w:rPr>
          <w:spacing w:val="-19"/>
        </w:rPr>
        <w:t> </w:t>
      </w:r>
      <w:r>
        <w:rPr/>
        <w:t>method</w:t>
      </w:r>
      <w:r>
        <w:rPr>
          <w:spacing w:val="-19"/>
        </w:rPr>
        <w:t> </w:t>
      </w:r>
      <w:r>
        <w:rPr/>
        <w:t>for</w:t>
      </w:r>
      <w:r>
        <w:rPr>
          <w:spacing w:val="-19"/>
        </w:rPr>
        <w:t> </w:t>
      </w:r>
      <w:r>
        <w:rPr/>
        <w:t>bias</w:t>
      </w:r>
      <w:r>
        <w:rPr>
          <w:spacing w:val="-19"/>
        </w:rPr>
        <w:t> </w:t>
      </w:r>
      <w:r>
        <w:rPr/>
        <w:t>correction in</w:t>
      </w:r>
      <w:r>
        <w:rPr>
          <w:spacing w:val="-19"/>
        </w:rPr>
        <w:t> </w:t>
      </w:r>
      <w:r>
        <w:rPr/>
        <w:t>statistical</w:t>
      </w:r>
      <w:r>
        <w:rPr>
          <w:spacing w:val="-19"/>
        </w:rPr>
        <w:t> </w:t>
      </w:r>
      <w:r>
        <w:rPr/>
        <w:t>models</w:t>
      </w:r>
      <w:r>
        <w:rPr>
          <w:spacing w:val="-19"/>
        </w:rPr>
        <w:t> </w:t>
      </w:r>
      <w:r>
        <w:rPr/>
        <w:t>using</w:t>
      </w:r>
      <w:r>
        <w:rPr>
          <w:spacing w:val="-19"/>
        </w:rPr>
        <w:t> </w:t>
      </w:r>
      <w:r>
        <w:rPr/>
        <w:t>random</w:t>
      </w:r>
      <w:r>
        <w:rPr>
          <w:spacing w:val="-19"/>
        </w:rPr>
        <w:t> </w:t>
      </w:r>
      <w:r>
        <w:rPr/>
        <w:t>effects,</w:t>
      </w:r>
      <w:r>
        <w:rPr>
          <w:spacing w:val="-19"/>
        </w:rPr>
        <w:t> </w:t>
      </w:r>
      <w:r>
        <w:rPr/>
        <w:t>with</w:t>
      </w:r>
      <w:r>
        <w:rPr>
          <w:spacing w:val="-19"/>
        </w:rPr>
        <w:t> </w:t>
      </w:r>
      <w:r>
        <w:rPr/>
        <w:t>spatial</w:t>
      </w:r>
      <w:r>
        <w:rPr>
          <w:spacing w:val="-19"/>
        </w:rPr>
        <w:t> </w:t>
      </w:r>
      <w:r>
        <w:rPr/>
        <w:t>and</w:t>
      </w:r>
      <w:r>
        <w:rPr>
          <w:spacing w:val="-19"/>
        </w:rPr>
        <w:t> </w:t>
      </w:r>
      <w:r>
        <w:rPr/>
        <w:t>population</w:t>
      </w:r>
      <w:r>
        <w:rPr>
          <w:spacing w:val="-19"/>
        </w:rPr>
        <w:t> </w:t>
      </w:r>
      <w:r>
        <w:rPr/>
        <w:t>dynamics</w:t>
      </w:r>
      <w:r>
        <w:rPr>
          <w:spacing w:val="-19"/>
        </w:rPr>
        <w:t> </w:t>
      </w:r>
      <w:r>
        <w:rPr/>
        <w:t>examples.</w:t>
      </w:r>
      <w:bookmarkStart w:name="_bookmark130" w:id="243"/>
      <w:bookmarkEnd w:id="243"/>
      <w:r>
        <w:rPr/>
      </w:r>
      <w:r>
        <w:rPr/>
        <w:t> Fisheries Research </w:t>
      </w:r>
      <w:r>
        <w:rPr>
          <w:b/>
        </w:rPr>
        <w:t>175</w:t>
      </w:r>
      <w:r>
        <w:rPr/>
        <w:t>: 66–74. doi: </w:t>
      </w:r>
      <w:hyperlink r:id="rId27">
        <w:r>
          <w:rPr>
            <w:color w:val="0000FF"/>
          </w:rPr>
          <w:t>10.1016/j.fishres.2015.11.016</w:t>
        </w:r>
      </w:hyperlink>
      <w:r>
        <w:rPr/>
        <w:t>.</w:t>
      </w:r>
    </w:p>
    <w:p>
      <w:pPr>
        <w:pStyle w:val="BodyText"/>
        <w:spacing w:before="10"/>
      </w:pPr>
    </w:p>
    <w:p>
      <w:pPr>
        <w:pStyle w:val="BodyText"/>
        <w:spacing w:line="254" w:lineRule="auto"/>
        <w:ind w:left="160" w:right="113" w:hanging="9"/>
        <w:jc w:val="both"/>
      </w:pPr>
      <w:r>
        <w:rPr/>
        <w:t>Thorson, J.T., and </w:t>
      </w:r>
      <w:r>
        <w:rPr>
          <w:spacing w:val="-4"/>
        </w:rPr>
        <w:t>Ward, </w:t>
      </w:r>
      <w:r>
        <w:rPr/>
        <w:t>E.J. 2013. Accounting for space–time interactions in index</w:t>
      </w:r>
      <w:bookmarkStart w:name="_bookmark131" w:id="244"/>
      <w:bookmarkEnd w:id="244"/>
      <w:r>
        <w:rPr/>
      </w:r>
      <w:r>
        <w:rPr/>
        <w:t> </w:t>
      </w:r>
      <w:r>
        <w:rPr>
          <w:w w:val="95"/>
        </w:rPr>
        <w:t>standardization</w:t>
      </w:r>
      <w:r>
        <w:rPr>
          <w:spacing w:val="-17"/>
          <w:w w:val="95"/>
        </w:rPr>
        <w:t> </w:t>
      </w:r>
      <w:r>
        <w:rPr>
          <w:w w:val="95"/>
        </w:rPr>
        <w:t>models.</w:t>
      </w:r>
      <w:r>
        <w:rPr>
          <w:spacing w:val="-4"/>
          <w:w w:val="95"/>
        </w:rPr>
        <w:t> </w:t>
      </w:r>
      <w:r>
        <w:rPr>
          <w:w w:val="95"/>
        </w:rPr>
        <w:t>Fisheries</w:t>
      </w:r>
      <w:r>
        <w:rPr>
          <w:spacing w:val="-17"/>
          <w:w w:val="95"/>
        </w:rPr>
        <w:t> </w:t>
      </w:r>
      <w:r>
        <w:rPr>
          <w:w w:val="95"/>
        </w:rPr>
        <w:t>Research</w:t>
      </w:r>
      <w:r>
        <w:rPr>
          <w:spacing w:val="-16"/>
          <w:w w:val="95"/>
        </w:rPr>
        <w:t> </w:t>
      </w:r>
      <w:r>
        <w:rPr>
          <w:b/>
          <w:w w:val="95"/>
        </w:rPr>
        <w:t>147</w:t>
      </w:r>
      <w:r>
        <w:rPr>
          <w:w w:val="95"/>
        </w:rPr>
        <w:t>:</w:t>
      </w:r>
      <w:r>
        <w:rPr>
          <w:spacing w:val="-4"/>
          <w:w w:val="95"/>
        </w:rPr>
        <w:t> </w:t>
      </w:r>
      <w:r>
        <w:rPr>
          <w:w w:val="95"/>
        </w:rPr>
        <w:t>426–433.</w:t>
      </w:r>
      <w:r>
        <w:rPr>
          <w:spacing w:val="-4"/>
          <w:w w:val="95"/>
        </w:rPr>
        <w:t> </w:t>
      </w:r>
      <w:r>
        <w:rPr>
          <w:w w:val="95"/>
        </w:rPr>
        <w:t>doi:</w:t>
      </w:r>
      <w:r>
        <w:rPr>
          <w:spacing w:val="-4"/>
          <w:w w:val="95"/>
        </w:rPr>
        <w:t> </w:t>
      </w:r>
      <w:hyperlink r:id="rId28">
        <w:r>
          <w:rPr>
            <w:color w:val="0000FF"/>
            <w:w w:val="95"/>
          </w:rPr>
          <w:t>10.1016/j.fishres.2013.03.012</w:t>
        </w:r>
      </w:hyperlink>
      <w:r>
        <w:rPr>
          <w:w w:val="95"/>
        </w:rPr>
        <w:t>.</w:t>
      </w:r>
    </w:p>
    <w:p>
      <w:pPr>
        <w:pStyle w:val="BodyText"/>
        <w:spacing w:before="10"/>
      </w:pPr>
    </w:p>
    <w:p>
      <w:pPr>
        <w:pStyle w:val="BodyText"/>
        <w:spacing w:line="254" w:lineRule="auto" w:before="1"/>
        <w:ind w:left="160" w:right="128" w:hanging="9"/>
        <w:jc w:val="both"/>
      </w:pPr>
      <w:r>
        <w:rPr>
          <w:spacing w:val="-3"/>
        </w:rPr>
        <w:t>Turnock, </w:t>
      </w:r>
      <w:r>
        <w:rPr/>
        <w:t>J., Wilkins, M., Saelens, M., and Wood, C. 1993. Status of </w:t>
      </w:r>
      <w:r>
        <w:rPr>
          <w:spacing w:val="-5"/>
        </w:rPr>
        <w:t>West </w:t>
      </w:r>
      <w:r>
        <w:rPr/>
        <w:t>Coast petrale sole</w:t>
      </w:r>
      <w:r>
        <w:rPr>
          <w:spacing w:val="-13"/>
        </w:rPr>
        <w:t> </w:t>
      </w:r>
      <w:r>
        <w:rPr/>
        <w:t>in</w:t>
      </w:r>
      <w:r>
        <w:rPr>
          <w:spacing w:val="-13"/>
        </w:rPr>
        <w:t> </w:t>
      </w:r>
      <w:r>
        <w:rPr/>
        <w:t>1993.</w:t>
      </w:r>
      <w:r>
        <w:rPr>
          <w:spacing w:val="1"/>
        </w:rPr>
        <w:t> </w:t>
      </w:r>
      <w:r>
        <w:rPr/>
        <w:t>Pacific</w:t>
      </w:r>
      <w:r>
        <w:rPr>
          <w:spacing w:val="-13"/>
        </w:rPr>
        <w:t> </w:t>
      </w:r>
      <w:r>
        <w:rPr/>
        <w:t>Fishery</w:t>
      </w:r>
      <w:r>
        <w:rPr>
          <w:spacing w:val="-13"/>
        </w:rPr>
        <w:t> </w:t>
      </w:r>
      <w:r>
        <w:rPr/>
        <w:t>Management</w:t>
      </w:r>
      <w:r>
        <w:rPr>
          <w:spacing w:val="-13"/>
        </w:rPr>
        <w:t> </w:t>
      </w:r>
      <w:r>
        <w:rPr/>
        <w:t>Council,</w:t>
      </w:r>
      <w:r>
        <w:rPr>
          <w:spacing w:val="-13"/>
        </w:rPr>
        <w:t> </w:t>
      </w:r>
      <w:r>
        <w:rPr/>
        <w:t>7700</w:t>
      </w:r>
      <w:r>
        <w:rPr>
          <w:spacing w:val="-13"/>
        </w:rPr>
        <w:t> </w:t>
      </w:r>
      <w:r>
        <w:rPr/>
        <w:t>Ambassador</w:t>
      </w:r>
      <w:r>
        <w:rPr>
          <w:spacing w:val="-13"/>
        </w:rPr>
        <w:t> </w:t>
      </w:r>
      <w:r>
        <w:rPr/>
        <w:t>Place</w:t>
      </w:r>
      <w:r>
        <w:rPr>
          <w:spacing w:val="-13"/>
        </w:rPr>
        <w:t> </w:t>
      </w:r>
      <w:r>
        <w:rPr/>
        <w:t>NE,</w:t>
      </w:r>
      <w:r>
        <w:rPr>
          <w:spacing w:val="-13"/>
        </w:rPr>
        <w:t> </w:t>
      </w:r>
      <w:r>
        <w:rPr/>
        <w:t>Suite</w:t>
      </w:r>
      <w:r>
        <w:rPr>
          <w:spacing w:val="-13"/>
        </w:rPr>
        <w:t> </w:t>
      </w:r>
      <w:r>
        <w:rPr/>
        <w:t>200,</w:t>
      </w:r>
      <w:bookmarkStart w:name="_bookmark132" w:id="245"/>
      <w:bookmarkEnd w:id="245"/>
      <w:r>
        <w:rPr/>
      </w:r>
      <w:r>
        <w:rPr/>
        <w:t> Portland, OR</w:t>
      </w:r>
      <w:r>
        <w:rPr>
          <w:spacing w:val="-21"/>
        </w:rPr>
        <w:t> </w:t>
      </w:r>
      <w:r>
        <w:rPr/>
        <w:t>97220.</w:t>
      </w:r>
    </w:p>
    <w:p>
      <w:pPr>
        <w:pStyle w:val="BodyText"/>
        <w:spacing w:before="10"/>
      </w:pPr>
    </w:p>
    <w:p>
      <w:pPr>
        <w:pStyle w:val="BodyText"/>
        <w:spacing w:line="254" w:lineRule="auto"/>
        <w:ind w:left="160" w:right="115" w:hanging="12"/>
        <w:jc w:val="both"/>
      </w:pPr>
      <w:r>
        <w:rPr/>
        <w:t>Weinberg, K., Wilkins, M., Shaw, F., and Zimmermann, M. 2002. The 2001 Pacific West </w:t>
      </w:r>
      <w:r>
        <w:rPr>
          <w:w w:val="95"/>
        </w:rPr>
        <w:t>Coast bottom trawl survey of groundifsh resources: Estimates of distribution, abundance and length and age composition. NOAA Technical Memorandum, U.S. Department of Commerce.</w:t>
      </w:r>
    </w:p>
    <w:p>
      <w:pPr>
        <w:spacing w:after="0" w:line="254" w:lineRule="auto"/>
        <w:jc w:val="both"/>
        <w:sectPr>
          <w:pgSz w:w="12240" w:h="15840"/>
          <w:pgMar w:header="0" w:footer="822" w:top="1420" w:bottom="1020" w:left="1280" w:right="1280"/>
        </w:sectPr>
      </w:pPr>
    </w:p>
    <w:p>
      <w:pPr>
        <w:pStyle w:val="ListParagraph"/>
        <w:numPr>
          <w:ilvl w:val="0"/>
          <w:numId w:val="12"/>
        </w:numPr>
        <w:tabs>
          <w:tab w:pos="740" w:val="left" w:leader="none"/>
          <w:tab w:pos="742" w:val="left" w:leader="none"/>
        </w:tabs>
        <w:spacing w:line="240" w:lineRule="auto" w:before="27" w:after="0"/>
        <w:ind w:left="741" w:right="0" w:hanging="581"/>
        <w:jc w:val="left"/>
        <w:rPr>
          <w:b/>
          <w:sz w:val="34"/>
        </w:rPr>
      </w:pPr>
      <w:bookmarkStart w:name="Tables" w:id="246"/>
      <w:bookmarkEnd w:id="246"/>
      <w:r>
        <w:rPr/>
      </w:r>
      <w:bookmarkStart w:name="_bookmark133" w:id="247"/>
      <w:bookmarkEnd w:id="247"/>
      <w:r>
        <w:rPr/>
      </w:r>
      <w:bookmarkStart w:name="_bookmark133" w:id="248"/>
      <w:bookmarkEnd w:id="248"/>
      <w:r>
        <w:rPr>
          <w:b/>
          <w:spacing w:val="-6"/>
          <w:sz w:val="34"/>
        </w:rPr>
        <w:t>T</w:t>
      </w:r>
      <w:r>
        <w:rPr>
          <w:b/>
          <w:spacing w:val="-6"/>
          <w:sz w:val="34"/>
        </w:rPr>
        <w:t>ables</w:t>
      </w:r>
    </w:p>
    <w:p>
      <w:pPr>
        <w:pStyle w:val="BodyText"/>
        <w:rPr>
          <w:b/>
          <w:sz w:val="34"/>
        </w:rPr>
      </w:pPr>
    </w:p>
    <w:p>
      <w:pPr>
        <w:pStyle w:val="BodyText"/>
        <w:spacing w:before="196"/>
        <w:ind w:left="1763"/>
      </w:pPr>
      <w:bookmarkStart w:name="_bookmark134" w:id="249"/>
      <w:bookmarkEnd w:id="249"/>
      <w:r>
        <w:rPr/>
      </w:r>
      <w:r>
        <w:rPr/>
        <w:t>Table 1: Landings (mt) for each fleet for the modeled years.</w:t>
      </w:r>
    </w:p>
    <w:p>
      <w:pPr>
        <w:pStyle w:val="BodyText"/>
        <w:spacing w:before="10" w:after="1"/>
        <w:rPr>
          <w:sz w:val="20"/>
        </w:rPr>
      </w:pPr>
    </w:p>
    <w:tbl>
      <w:tblPr>
        <w:tblW w:w="0" w:type="auto"/>
        <w:jc w:val="left"/>
        <w:tblInd w:w="1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707"/>
        <w:gridCol w:w="1636"/>
        <w:gridCol w:w="1767"/>
        <w:gridCol w:w="1631"/>
        <w:gridCol w:w="1763"/>
      </w:tblGrid>
      <w:tr>
        <w:trPr>
          <w:trHeight w:val="285" w:hRule="atLeast"/>
        </w:trPr>
        <w:tc>
          <w:tcPr>
            <w:tcW w:w="707" w:type="dxa"/>
            <w:tcBorders>
              <w:top w:val="single" w:sz="4" w:space="0" w:color="000000"/>
              <w:bottom w:val="single" w:sz="8" w:space="0" w:color="000000"/>
            </w:tcBorders>
          </w:tcPr>
          <w:p>
            <w:pPr>
              <w:pStyle w:val="TableParagraph"/>
              <w:spacing w:line="254" w:lineRule="exact"/>
              <w:ind w:left="119"/>
              <w:jc w:val="left"/>
              <w:rPr>
                <w:sz w:val="24"/>
              </w:rPr>
            </w:pPr>
            <w:r>
              <w:rPr>
                <w:sz w:val="24"/>
              </w:rPr>
              <w:t>Year</w:t>
            </w:r>
          </w:p>
        </w:tc>
        <w:tc>
          <w:tcPr>
            <w:tcW w:w="1636" w:type="dxa"/>
            <w:tcBorders>
              <w:top w:val="single" w:sz="4" w:space="0" w:color="000000"/>
              <w:bottom w:val="single" w:sz="8" w:space="0" w:color="000000"/>
            </w:tcBorders>
          </w:tcPr>
          <w:p>
            <w:pPr>
              <w:pStyle w:val="TableParagraph"/>
              <w:spacing w:line="254" w:lineRule="exact"/>
              <w:ind w:left="80" w:right="80"/>
              <w:rPr>
                <w:sz w:val="24"/>
              </w:rPr>
            </w:pPr>
            <w:r>
              <w:rPr>
                <w:sz w:val="24"/>
              </w:rPr>
              <w:t>Winter North</w:t>
            </w:r>
          </w:p>
        </w:tc>
        <w:tc>
          <w:tcPr>
            <w:tcW w:w="1767" w:type="dxa"/>
            <w:tcBorders>
              <w:top w:val="single" w:sz="4" w:space="0" w:color="000000"/>
              <w:bottom w:val="single" w:sz="8" w:space="0" w:color="000000"/>
            </w:tcBorders>
          </w:tcPr>
          <w:p>
            <w:pPr>
              <w:pStyle w:val="TableParagraph"/>
              <w:spacing w:line="254" w:lineRule="exact"/>
              <w:ind w:left="62" w:right="62"/>
              <w:rPr>
                <w:sz w:val="24"/>
              </w:rPr>
            </w:pPr>
            <w:r>
              <w:rPr>
                <w:sz w:val="24"/>
              </w:rPr>
              <w:t>Summer North</w:t>
            </w:r>
          </w:p>
        </w:tc>
        <w:tc>
          <w:tcPr>
            <w:tcW w:w="1631" w:type="dxa"/>
            <w:tcBorders>
              <w:top w:val="single" w:sz="4" w:space="0" w:color="000000"/>
              <w:bottom w:val="single" w:sz="8" w:space="0" w:color="000000"/>
            </w:tcBorders>
          </w:tcPr>
          <w:p>
            <w:pPr>
              <w:pStyle w:val="TableParagraph"/>
              <w:spacing w:line="254" w:lineRule="exact"/>
              <w:ind w:left="82" w:right="82"/>
              <w:rPr>
                <w:sz w:val="24"/>
              </w:rPr>
            </w:pPr>
            <w:r>
              <w:rPr>
                <w:sz w:val="24"/>
              </w:rPr>
              <w:t>Winter South</w:t>
            </w:r>
          </w:p>
        </w:tc>
        <w:tc>
          <w:tcPr>
            <w:tcW w:w="1763" w:type="dxa"/>
            <w:tcBorders>
              <w:top w:val="single" w:sz="4" w:space="0" w:color="000000"/>
              <w:bottom w:val="single" w:sz="8" w:space="0" w:color="000000"/>
            </w:tcBorders>
          </w:tcPr>
          <w:p>
            <w:pPr>
              <w:pStyle w:val="TableParagraph"/>
              <w:spacing w:line="254" w:lineRule="exact"/>
              <w:ind w:left="65" w:right="65"/>
              <w:rPr>
                <w:sz w:val="24"/>
              </w:rPr>
            </w:pPr>
            <w:r>
              <w:rPr>
                <w:sz w:val="24"/>
              </w:rPr>
              <w:t>Summer South</w:t>
            </w:r>
          </w:p>
        </w:tc>
      </w:tr>
      <w:tr>
        <w:trPr>
          <w:trHeight w:val="285" w:hRule="atLeast"/>
        </w:trPr>
        <w:tc>
          <w:tcPr>
            <w:tcW w:w="707" w:type="dxa"/>
            <w:tcBorders>
              <w:top w:val="single" w:sz="8" w:space="0" w:color="000000"/>
            </w:tcBorders>
          </w:tcPr>
          <w:p>
            <w:pPr>
              <w:pStyle w:val="TableParagraph"/>
              <w:spacing w:line="253" w:lineRule="exact"/>
              <w:ind w:left="119"/>
              <w:jc w:val="left"/>
              <w:rPr>
                <w:sz w:val="24"/>
              </w:rPr>
            </w:pPr>
            <w:r>
              <w:rPr>
                <w:sz w:val="24"/>
              </w:rPr>
              <w:t>1875</w:t>
            </w:r>
          </w:p>
        </w:tc>
        <w:tc>
          <w:tcPr>
            <w:tcW w:w="1636" w:type="dxa"/>
            <w:tcBorders>
              <w:top w:val="single" w:sz="8" w:space="0" w:color="000000"/>
            </w:tcBorders>
          </w:tcPr>
          <w:p>
            <w:pPr>
              <w:pStyle w:val="TableParagraph"/>
              <w:spacing w:line="253" w:lineRule="exact"/>
              <w:ind w:left="1"/>
              <w:rPr>
                <w:sz w:val="24"/>
              </w:rPr>
            </w:pPr>
            <w:r>
              <w:rPr>
                <w:w w:val="79"/>
                <w:sz w:val="24"/>
              </w:rPr>
              <w:t>0</w:t>
            </w:r>
          </w:p>
        </w:tc>
        <w:tc>
          <w:tcPr>
            <w:tcW w:w="1767" w:type="dxa"/>
            <w:tcBorders>
              <w:top w:val="single" w:sz="8" w:space="0" w:color="000000"/>
            </w:tcBorders>
          </w:tcPr>
          <w:p>
            <w:pPr>
              <w:pStyle w:val="TableParagraph"/>
              <w:spacing w:line="253" w:lineRule="exact"/>
              <w:ind w:left="3"/>
              <w:rPr>
                <w:sz w:val="24"/>
              </w:rPr>
            </w:pPr>
            <w:r>
              <w:rPr>
                <w:w w:val="79"/>
                <w:sz w:val="24"/>
              </w:rPr>
              <w:t>0</w:t>
            </w:r>
          </w:p>
        </w:tc>
        <w:tc>
          <w:tcPr>
            <w:tcW w:w="1631" w:type="dxa"/>
            <w:tcBorders>
              <w:top w:val="single" w:sz="8" w:space="0" w:color="000000"/>
            </w:tcBorders>
          </w:tcPr>
          <w:p>
            <w:pPr>
              <w:pStyle w:val="TableParagraph"/>
              <w:spacing w:line="253" w:lineRule="exact"/>
              <w:ind w:left="3"/>
              <w:rPr>
                <w:sz w:val="24"/>
              </w:rPr>
            </w:pPr>
            <w:r>
              <w:rPr>
                <w:w w:val="79"/>
                <w:sz w:val="24"/>
              </w:rPr>
              <w:t>0</w:t>
            </w:r>
          </w:p>
        </w:tc>
        <w:tc>
          <w:tcPr>
            <w:tcW w:w="1763" w:type="dxa"/>
            <w:tcBorders>
              <w:top w:val="single" w:sz="8" w:space="0" w:color="000000"/>
            </w:tcBorders>
          </w:tcPr>
          <w:p>
            <w:pPr>
              <w:pStyle w:val="TableParagraph"/>
              <w:spacing w:line="253" w:lineRule="exact"/>
              <w:rPr>
                <w:sz w:val="24"/>
              </w:rPr>
            </w:pPr>
            <w:r>
              <w:rPr>
                <w:w w:val="79"/>
                <w:sz w:val="24"/>
              </w:rPr>
              <w:t>0</w:t>
            </w:r>
          </w:p>
        </w:tc>
      </w:tr>
      <w:tr>
        <w:trPr>
          <w:trHeight w:val="288" w:hRule="atLeast"/>
        </w:trPr>
        <w:tc>
          <w:tcPr>
            <w:tcW w:w="707" w:type="dxa"/>
          </w:tcPr>
          <w:p>
            <w:pPr>
              <w:pStyle w:val="TableParagraph"/>
              <w:ind w:left="119"/>
              <w:jc w:val="left"/>
              <w:rPr>
                <w:sz w:val="24"/>
              </w:rPr>
            </w:pPr>
            <w:r>
              <w:rPr>
                <w:sz w:val="24"/>
              </w:rPr>
              <w:t>1876</w:t>
            </w:r>
          </w:p>
        </w:tc>
        <w:tc>
          <w:tcPr>
            <w:tcW w:w="1636" w:type="dxa"/>
          </w:tcPr>
          <w:p>
            <w:pPr>
              <w:pStyle w:val="TableParagraph"/>
              <w:ind w:left="1"/>
              <w:rPr>
                <w:sz w:val="24"/>
              </w:rPr>
            </w:pPr>
            <w:r>
              <w:rPr>
                <w:w w:val="79"/>
                <w:sz w:val="24"/>
              </w:rPr>
              <w:t>0</w:t>
            </w:r>
          </w:p>
        </w:tc>
        <w:tc>
          <w:tcPr>
            <w:tcW w:w="1767" w:type="dxa"/>
          </w:tcPr>
          <w:p>
            <w:pPr>
              <w:pStyle w:val="TableParagraph"/>
              <w:ind w:left="3"/>
              <w:rPr>
                <w:sz w:val="24"/>
              </w:rPr>
            </w:pPr>
            <w:r>
              <w:rPr>
                <w:w w:val="79"/>
                <w:sz w:val="24"/>
              </w:rPr>
              <w:t>0</w:t>
            </w:r>
          </w:p>
        </w:tc>
        <w:tc>
          <w:tcPr>
            <w:tcW w:w="1631" w:type="dxa"/>
          </w:tcPr>
          <w:p>
            <w:pPr>
              <w:pStyle w:val="TableParagraph"/>
              <w:ind w:left="3"/>
              <w:rPr>
                <w:sz w:val="24"/>
              </w:rPr>
            </w:pPr>
            <w:r>
              <w:rPr>
                <w:w w:val="79"/>
                <w:sz w:val="24"/>
              </w:rPr>
              <w:t>0</w:t>
            </w:r>
          </w:p>
        </w:tc>
        <w:tc>
          <w:tcPr>
            <w:tcW w:w="1763" w:type="dxa"/>
          </w:tcPr>
          <w:p>
            <w:pPr>
              <w:pStyle w:val="TableParagraph"/>
              <w:rPr>
                <w:sz w:val="24"/>
              </w:rPr>
            </w:pPr>
            <w:r>
              <w:rPr>
                <w:w w:val="113"/>
                <w:sz w:val="24"/>
              </w:rPr>
              <w:t>1</w:t>
            </w:r>
          </w:p>
        </w:tc>
      </w:tr>
      <w:tr>
        <w:trPr>
          <w:trHeight w:val="288" w:hRule="atLeast"/>
        </w:trPr>
        <w:tc>
          <w:tcPr>
            <w:tcW w:w="707" w:type="dxa"/>
          </w:tcPr>
          <w:p>
            <w:pPr>
              <w:pStyle w:val="TableParagraph"/>
              <w:ind w:left="119"/>
              <w:jc w:val="left"/>
              <w:rPr>
                <w:sz w:val="24"/>
              </w:rPr>
            </w:pPr>
            <w:r>
              <w:rPr>
                <w:sz w:val="24"/>
              </w:rPr>
              <w:t>1877</w:t>
            </w:r>
          </w:p>
        </w:tc>
        <w:tc>
          <w:tcPr>
            <w:tcW w:w="1636" w:type="dxa"/>
          </w:tcPr>
          <w:p>
            <w:pPr>
              <w:pStyle w:val="TableParagraph"/>
              <w:ind w:left="1"/>
              <w:rPr>
                <w:sz w:val="24"/>
              </w:rPr>
            </w:pPr>
            <w:r>
              <w:rPr>
                <w:w w:val="79"/>
                <w:sz w:val="24"/>
              </w:rPr>
              <w:t>0</w:t>
            </w:r>
          </w:p>
        </w:tc>
        <w:tc>
          <w:tcPr>
            <w:tcW w:w="1767" w:type="dxa"/>
          </w:tcPr>
          <w:p>
            <w:pPr>
              <w:pStyle w:val="TableParagraph"/>
              <w:ind w:left="3"/>
              <w:rPr>
                <w:sz w:val="24"/>
              </w:rPr>
            </w:pPr>
            <w:r>
              <w:rPr>
                <w:w w:val="79"/>
                <w:sz w:val="24"/>
              </w:rPr>
              <w:t>0</w:t>
            </w:r>
          </w:p>
        </w:tc>
        <w:tc>
          <w:tcPr>
            <w:tcW w:w="1631" w:type="dxa"/>
          </w:tcPr>
          <w:p>
            <w:pPr>
              <w:pStyle w:val="TableParagraph"/>
              <w:ind w:left="3"/>
              <w:rPr>
                <w:sz w:val="24"/>
              </w:rPr>
            </w:pPr>
            <w:r>
              <w:rPr>
                <w:w w:val="79"/>
                <w:sz w:val="24"/>
              </w:rPr>
              <w:t>0</w:t>
            </w:r>
          </w:p>
        </w:tc>
        <w:tc>
          <w:tcPr>
            <w:tcW w:w="1763" w:type="dxa"/>
          </w:tcPr>
          <w:p>
            <w:pPr>
              <w:pStyle w:val="TableParagraph"/>
              <w:rPr>
                <w:sz w:val="24"/>
              </w:rPr>
            </w:pPr>
            <w:r>
              <w:rPr>
                <w:w w:val="113"/>
                <w:sz w:val="24"/>
              </w:rPr>
              <w:t>1</w:t>
            </w:r>
          </w:p>
        </w:tc>
      </w:tr>
      <w:tr>
        <w:trPr>
          <w:trHeight w:val="288" w:hRule="atLeast"/>
        </w:trPr>
        <w:tc>
          <w:tcPr>
            <w:tcW w:w="707" w:type="dxa"/>
          </w:tcPr>
          <w:p>
            <w:pPr>
              <w:pStyle w:val="TableParagraph"/>
              <w:ind w:left="119"/>
              <w:jc w:val="left"/>
              <w:rPr>
                <w:sz w:val="24"/>
              </w:rPr>
            </w:pPr>
            <w:r>
              <w:rPr>
                <w:sz w:val="24"/>
              </w:rPr>
              <w:t>1878</w:t>
            </w:r>
          </w:p>
        </w:tc>
        <w:tc>
          <w:tcPr>
            <w:tcW w:w="1636" w:type="dxa"/>
          </w:tcPr>
          <w:p>
            <w:pPr>
              <w:pStyle w:val="TableParagraph"/>
              <w:ind w:left="1"/>
              <w:rPr>
                <w:sz w:val="24"/>
              </w:rPr>
            </w:pPr>
            <w:r>
              <w:rPr>
                <w:w w:val="79"/>
                <w:sz w:val="24"/>
              </w:rPr>
              <w:t>0</w:t>
            </w:r>
          </w:p>
        </w:tc>
        <w:tc>
          <w:tcPr>
            <w:tcW w:w="1767" w:type="dxa"/>
          </w:tcPr>
          <w:p>
            <w:pPr>
              <w:pStyle w:val="TableParagraph"/>
              <w:ind w:left="3"/>
              <w:rPr>
                <w:sz w:val="24"/>
              </w:rPr>
            </w:pPr>
            <w:r>
              <w:rPr>
                <w:w w:val="79"/>
                <w:sz w:val="24"/>
              </w:rPr>
              <w:t>0</w:t>
            </w:r>
          </w:p>
        </w:tc>
        <w:tc>
          <w:tcPr>
            <w:tcW w:w="1631" w:type="dxa"/>
          </w:tcPr>
          <w:p>
            <w:pPr>
              <w:pStyle w:val="TableParagraph"/>
              <w:ind w:left="3"/>
              <w:rPr>
                <w:sz w:val="24"/>
              </w:rPr>
            </w:pPr>
            <w:r>
              <w:rPr>
                <w:w w:val="79"/>
                <w:sz w:val="24"/>
              </w:rPr>
              <w:t>0</w:t>
            </w:r>
          </w:p>
        </w:tc>
        <w:tc>
          <w:tcPr>
            <w:tcW w:w="1763" w:type="dxa"/>
          </w:tcPr>
          <w:p>
            <w:pPr>
              <w:pStyle w:val="TableParagraph"/>
              <w:rPr>
                <w:sz w:val="24"/>
              </w:rPr>
            </w:pPr>
            <w:r>
              <w:rPr>
                <w:w w:val="113"/>
                <w:sz w:val="24"/>
              </w:rPr>
              <w:t>1</w:t>
            </w:r>
          </w:p>
        </w:tc>
      </w:tr>
      <w:tr>
        <w:trPr>
          <w:trHeight w:val="288" w:hRule="atLeast"/>
        </w:trPr>
        <w:tc>
          <w:tcPr>
            <w:tcW w:w="707" w:type="dxa"/>
          </w:tcPr>
          <w:p>
            <w:pPr>
              <w:pStyle w:val="TableParagraph"/>
              <w:ind w:left="119"/>
              <w:jc w:val="left"/>
              <w:rPr>
                <w:sz w:val="24"/>
              </w:rPr>
            </w:pPr>
            <w:r>
              <w:rPr>
                <w:sz w:val="24"/>
              </w:rPr>
              <w:t>1879</w:t>
            </w:r>
          </w:p>
        </w:tc>
        <w:tc>
          <w:tcPr>
            <w:tcW w:w="1636" w:type="dxa"/>
          </w:tcPr>
          <w:p>
            <w:pPr>
              <w:pStyle w:val="TableParagraph"/>
              <w:ind w:left="1"/>
              <w:rPr>
                <w:sz w:val="24"/>
              </w:rPr>
            </w:pPr>
            <w:r>
              <w:rPr>
                <w:w w:val="79"/>
                <w:sz w:val="24"/>
              </w:rPr>
              <w:t>0</w:t>
            </w:r>
          </w:p>
        </w:tc>
        <w:tc>
          <w:tcPr>
            <w:tcW w:w="1767" w:type="dxa"/>
          </w:tcPr>
          <w:p>
            <w:pPr>
              <w:pStyle w:val="TableParagraph"/>
              <w:ind w:left="3"/>
              <w:rPr>
                <w:sz w:val="24"/>
              </w:rPr>
            </w:pPr>
            <w:r>
              <w:rPr>
                <w:w w:val="79"/>
                <w:sz w:val="24"/>
              </w:rPr>
              <w:t>0</w:t>
            </w:r>
          </w:p>
        </w:tc>
        <w:tc>
          <w:tcPr>
            <w:tcW w:w="1631" w:type="dxa"/>
          </w:tcPr>
          <w:p>
            <w:pPr>
              <w:pStyle w:val="TableParagraph"/>
              <w:ind w:left="3"/>
              <w:rPr>
                <w:sz w:val="24"/>
              </w:rPr>
            </w:pPr>
            <w:r>
              <w:rPr>
                <w:w w:val="79"/>
                <w:sz w:val="24"/>
              </w:rPr>
              <w:t>0</w:t>
            </w:r>
          </w:p>
        </w:tc>
        <w:tc>
          <w:tcPr>
            <w:tcW w:w="1763" w:type="dxa"/>
          </w:tcPr>
          <w:p>
            <w:pPr>
              <w:pStyle w:val="TableParagraph"/>
              <w:rPr>
                <w:sz w:val="24"/>
              </w:rPr>
            </w:pPr>
            <w:r>
              <w:rPr>
                <w:w w:val="113"/>
                <w:sz w:val="24"/>
              </w:rPr>
              <w:t>1</w:t>
            </w:r>
          </w:p>
        </w:tc>
      </w:tr>
      <w:tr>
        <w:trPr>
          <w:trHeight w:val="288" w:hRule="atLeast"/>
        </w:trPr>
        <w:tc>
          <w:tcPr>
            <w:tcW w:w="707" w:type="dxa"/>
          </w:tcPr>
          <w:p>
            <w:pPr>
              <w:pStyle w:val="TableParagraph"/>
              <w:ind w:left="119"/>
              <w:jc w:val="left"/>
              <w:rPr>
                <w:sz w:val="24"/>
              </w:rPr>
            </w:pPr>
            <w:r>
              <w:rPr>
                <w:w w:val="95"/>
                <w:sz w:val="24"/>
              </w:rPr>
              <w:t>1880</w:t>
            </w:r>
          </w:p>
        </w:tc>
        <w:tc>
          <w:tcPr>
            <w:tcW w:w="1636" w:type="dxa"/>
          </w:tcPr>
          <w:p>
            <w:pPr>
              <w:pStyle w:val="TableParagraph"/>
              <w:ind w:left="1"/>
              <w:rPr>
                <w:sz w:val="24"/>
              </w:rPr>
            </w:pPr>
            <w:r>
              <w:rPr>
                <w:w w:val="79"/>
                <w:sz w:val="24"/>
              </w:rPr>
              <w:t>0</w:t>
            </w:r>
          </w:p>
        </w:tc>
        <w:tc>
          <w:tcPr>
            <w:tcW w:w="1767" w:type="dxa"/>
          </w:tcPr>
          <w:p>
            <w:pPr>
              <w:pStyle w:val="TableParagraph"/>
              <w:ind w:left="3"/>
              <w:rPr>
                <w:sz w:val="24"/>
              </w:rPr>
            </w:pPr>
            <w:r>
              <w:rPr>
                <w:w w:val="79"/>
                <w:sz w:val="24"/>
              </w:rPr>
              <w:t>0</w:t>
            </w:r>
          </w:p>
        </w:tc>
        <w:tc>
          <w:tcPr>
            <w:tcW w:w="1631" w:type="dxa"/>
          </w:tcPr>
          <w:p>
            <w:pPr>
              <w:pStyle w:val="TableParagraph"/>
              <w:ind w:left="3"/>
              <w:rPr>
                <w:sz w:val="24"/>
              </w:rPr>
            </w:pPr>
            <w:r>
              <w:rPr>
                <w:w w:val="79"/>
                <w:sz w:val="24"/>
              </w:rPr>
              <w:t>0</w:t>
            </w:r>
          </w:p>
        </w:tc>
        <w:tc>
          <w:tcPr>
            <w:tcW w:w="1763" w:type="dxa"/>
          </w:tcPr>
          <w:p>
            <w:pPr>
              <w:pStyle w:val="TableParagraph"/>
              <w:ind w:left="65" w:right="65"/>
              <w:rPr>
                <w:sz w:val="24"/>
              </w:rPr>
            </w:pPr>
            <w:r>
              <w:rPr>
                <w:sz w:val="24"/>
              </w:rPr>
              <w:t>12</w:t>
            </w:r>
          </w:p>
        </w:tc>
      </w:tr>
      <w:tr>
        <w:trPr>
          <w:trHeight w:val="288" w:hRule="atLeast"/>
        </w:trPr>
        <w:tc>
          <w:tcPr>
            <w:tcW w:w="707" w:type="dxa"/>
          </w:tcPr>
          <w:p>
            <w:pPr>
              <w:pStyle w:val="TableParagraph"/>
              <w:ind w:left="119"/>
              <w:jc w:val="left"/>
              <w:rPr>
                <w:sz w:val="24"/>
              </w:rPr>
            </w:pPr>
            <w:r>
              <w:rPr>
                <w:sz w:val="24"/>
              </w:rPr>
              <w:t>1881</w:t>
            </w:r>
          </w:p>
        </w:tc>
        <w:tc>
          <w:tcPr>
            <w:tcW w:w="1636" w:type="dxa"/>
          </w:tcPr>
          <w:p>
            <w:pPr>
              <w:pStyle w:val="TableParagraph"/>
              <w:ind w:left="1"/>
              <w:rPr>
                <w:sz w:val="24"/>
              </w:rPr>
            </w:pPr>
            <w:r>
              <w:rPr>
                <w:w w:val="79"/>
                <w:sz w:val="24"/>
              </w:rPr>
              <w:t>0</w:t>
            </w:r>
          </w:p>
        </w:tc>
        <w:tc>
          <w:tcPr>
            <w:tcW w:w="1767" w:type="dxa"/>
          </w:tcPr>
          <w:p>
            <w:pPr>
              <w:pStyle w:val="TableParagraph"/>
              <w:ind w:left="3"/>
              <w:rPr>
                <w:sz w:val="24"/>
              </w:rPr>
            </w:pPr>
            <w:r>
              <w:rPr>
                <w:w w:val="79"/>
                <w:sz w:val="24"/>
              </w:rPr>
              <w:t>0</w:t>
            </w:r>
          </w:p>
        </w:tc>
        <w:tc>
          <w:tcPr>
            <w:tcW w:w="1631" w:type="dxa"/>
          </w:tcPr>
          <w:p>
            <w:pPr>
              <w:pStyle w:val="TableParagraph"/>
              <w:ind w:left="3"/>
              <w:rPr>
                <w:sz w:val="24"/>
              </w:rPr>
            </w:pPr>
            <w:r>
              <w:rPr>
                <w:w w:val="79"/>
                <w:sz w:val="24"/>
              </w:rPr>
              <w:t>0</w:t>
            </w:r>
          </w:p>
        </w:tc>
        <w:tc>
          <w:tcPr>
            <w:tcW w:w="1763" w:type="dxa"/>
          </w:tcPr>
          <w:p>
            <w:pPr>
              <w:pStyle w:val="TableParagraph"/>
              <w:ind w:left="65" w:right="65"/>
              <w:rPr>
                <w:sz w:val="24"/>
              </w:rPr>
            </w:pPr>
            <w:r>
              <w:rPr>
                <w:w w:val="95"/>
                <w:sz w:val="24"/>
              </w:rPr>
              <w:t>22</w:t>
            </w:r>
          </w:p>
        </w:tc>
      </w:tr>
      <w:tr>
        <w:trPr>
          <w:trHeight w:val="288" w:hRule="atLeast"/>
        </w:trPr>
        <w:tc>
          <w:tcPr>
            <w:tcW w:w="707" w:type="dxa"/>
          </w:tcPr>
          <w:p>
            <w:pPr>
              <w:pStyle w:val="TableParagraph"/>
              <w:ind w:left="119"/>
              <w:jc w:val="left"/>
              <w:rPr>
                <w:sz w:val="24"/>
              </w:rPr>
            </w:pPr>
            <w:r>
              <w:rPr>
                <w:sz w:val="24"/>
              </w:rPr>
              <w:t>1882</w:t>
            </w:r>
          </w:p>
        </w:tc>
        <w:tc>
          <w:tcPr>
            <w:tcW w:w="1636" w:type="dxa"/>
          </w:tcPr>
          <w:p>
            <w:pPr>
              <w:pStyle w:val="TableParagraph"/>
              <w:ind w:left="1"/>
              <w:rPr>
                <w:sz w:val="24"/>
              </w:rPr>
            </w:pPr>
            <w:r>
              <w:rPr>
                <w:w w:val="79"/>
                <w:sz w:val="24"/>
              </w:rPr>
              <w:t>0</w:t>
            </w:r>
          </w:p>
        </w:tc>
        <w:tc>
          <w:tcPr>
            <w:tcW w:w="1767" w:type="dxa"/>
          </w:tcPr>
          <w:p>
            <w:pPr>
              <w:pStyle w:val="TableParagraph"/>
              <w:ind w:left="3"/>
              <w:rPr>
                <w:sz w:val="24"/>
              </w:rPr>
            </w:pPr>
            <w:r>
              <w:rPr>
                <w:w w:val="79"/>
                <w:sz w:val="24"/>
              </w:rPr>
              <w:t>0</w:t>
            </w:r>
          </w:p>
        </w:tc>
        <w:tc>
          <w:tcPr>
            <w:tcW w:w="1631" w:type="dxa"/>
          </w:tcPr>
          <w:p>
            <w:pPr>
              <w:pStyle w:val="TableParagraph"/>
              <w:ind w:left="3"/>
              <w:rPr>
                <w:sz w:val="24"/>
              </w:rPr>
            </w:pPr>
            <w:r>
              <w:rPr>
                <w:w w:val="79"/>
                <w:sz w:val="24"/>
              </w:rPr>
              <w:t>0</w:t>
            </w:r>
          </w:p>
        </w:tc>
        <w:tc>
          <w:tcPr>
            <w:tcW w:w="1763" w:type="dxa"/>
          </w:tcPr>
          <w:p>
            <w:pPr>
              <w:pStyle w:val="TableParagraph"/>
              <w:ind w:left="65" w:right="65"/>
              <w:rPr>
                <w:sz w:val="24"/>
              </w:rPr>
            </w:pPr>
            <w:r>
              <w:rPr>
                <w:sz w:val="24"/>
              </w:rPr>
              <w:t>33</w:t>
            </w:r>
          </w:p>
        </w:tc>
      </w:tr>
      <w:tr>
        <w:trPr>
          <w:trHeight w:val="288" w:hRule="atLeast"/>
        </w:trPr>
        <w:tc>
          <w:tcPr>
            <w:tcW w:w="707" w:type="dxa"/>
          </w:tcPr>
          <w:p>
            <w:pPr>
              <w:pStyle w:val="TableParagraph"/>
              <w:ind w:left="119"/>
              <w:jc w:val="left"/>
              <w:rPr>
                <w:sz w:val="24"/>
              </w:rPr>
            </w:pPr>
            <w:r>
              <w:rPr>
                <w:sz w:val="24"/>
              </w:rPr>
              <w:t>1883</w:t>
            </w:r>
          </w:p>
        </w:tc>
        <w:tc>
          <w:tcPr>
            <w:tcW w:w="1636" w:type="dxa"/>
          </w:tcPr>
          <w:p>
            <w:pPr>
              <w:pStyle w:val="TableParagraph"/>
              <w:ind w:left="1"/>
              <w:rPr>
                <w:sz w:val="24"/>
              </w:rPr>
            </w:pPr>
            <w:r>
              <w:rPr>
                <w:w w:val="79"/>
                <w:sz w:val="24"/>
              </w:rPr>
              <w:t>0</w:t>
            </w:r>
          </w:p>
        </w:tc>
        <w:tc>
          <w:tcPr>
            <w:tcW w:w="1767" w:type="dxa"/>
          </w:tcPr>
          <w:p>
            <w:pPr>
              <w:pStyle w:val="TableParagraph"/>
              <w:ind w:left="3"/>
              <w:rPr>
                <w:sz w:val="24"/>
              </w:rPr>
            </w:pPr>
            <w:r>
              <w:rPr>
                <w:w w:val="79"/>
                <w:sz w:val="24"/>
              </w:rPr>
              <w:t>0</w:t>
            </w:r>
          </w:p>
        </w:tc>
        <w:tc>
          <w:tcPr>
            <w:tcW w:w="1631" w:type="dxa"/>
          </w:tcPr>
          <w:p>
            <w:pPr>
              <w:pStyle w:val="TableParagraph"/>
              <w:ind w:left="3"/>
              <w:rPr>
                <w:sz w:val="24"/>
              </w:rPr>
            </w:pPr>
            <w:r>
              <w:rPr>
                <w:w w:val="79"/>
                <w:sz w:val="24"/>
              </w:rPr>
              <w:t>0</w:t>
            </w:r>
          </w:p>
        </w:tc>
        <w:tc>
          <w:tcPr>
            <w:tcW w:w="1763" w:type="dxa"/>
          </w:tcPr>
          <w:p>
            <w:pPr>
              <w:pStyle w:val="TableParagraph"/>
              <w:ind w:left="65" w:right="65"/>
              <w:rPr>
                <w:sz w:val="24"/>
              </w:rPr>
            </w:pPr>
            <w:r>
              <w:rPr>
                <w:w w:val="95"/>
                <w:sz w:val="24"/>
              </w:rPr>
              <w:t>43</w:t>
            </w:r>
          </w:p>
        </w:tc>
      </w:tr>
      <w:tr>
        <w:trPr>
          <w:trHeight w:val="288" w:hRule="atLeast"/>
        </w:trPr>
        <w:tc>
          <w:tcPr>
            <w:tcW w:w="707" w:type="dxa"/>
          </w:tcPr>
          <w:p>
            <w:pPr>
              <w:pStyle w:val="TableParagraph"/>
              <w:ind w:left="119"/>
              <w:jc w:val="left"/>
              <w:rPr>
                <w:sz w:val="24"/>
              </w:rPr>
            </w:pPr>
            <w:r>
              <w:rPr>
                <w:sz w:val="24"/>
              </w:rPr>
              <w:t>1884</w:t>
            </w:r>
          </w:p>
        </w:tc>
        <w:tc>
          <w:tcPr>
            <w:tcW w:w="1636" w:type="dxa"/>
          </w:tcPr>
          <w:p>
            <w:pPr>
              <w:pStyle w:val="TableParagraph"/>
              <w:ind w:left="1"/>
              <w:rPr>
                <w:sz w:val="24"/>
              </w:rPr>
            </w:pPr>
            <w:r>
              <w:rPr>
                <w:w w:val="79"/>
                <w:sz w:val="24"/>
              </w:rPr>
              <w:t>0</w:t>
            </w:r>
          </w:p>
        </w:tc>
        <w:tc>
          <w:tcPr>
            <w:tcW w:w="1767" w:type="dxa"/>
          </w:tcPr>
          <w:p>
            <w:pPr>
              <w:pStyle w:val="TableParagraph"/>
              <w:ind w:left="3"/>
              <w:rPr>
                <w:sz w:val="24"/>
              </w:rPr>
            </w:pPr>
            <w:r>
              <w:rPr>
                <w:w w:val="79"/>
                <w:sz w:val="24"/>
              </w:rPr>
              <w:t>0</w:t>
            </w:r>
          </w:p>
        </w:tc>
        <w:tc>
          <w:tcPr>
            <w:tcW w:w="1631" w:type="dxa"/>
          </w:tcPr>
          <w:p>
            <w:pPr>
              <w:pStyle w:val="TableParagraph"/>
              <w:ind w:left="3"/>
              <w:rPr>
                <w:sz w:val="24"/>
              </w:rPr>
            </w:pPr>
            <w:r>
              <w:rPr>
                <w:w w:val="79"/>
                <w:sz w:val="24"/>
              </w:rPr>
              <w:t>0</w:t>
            </w:r>
          </w:p>
        </w:tc>
        <w:tc>
          <w:tcPr>
            <w:tcW w:w="1763" w:type="dxa"/>
          </w:tcPr>
          <w:p>
            <w:pPr>
              <w:pStyle w:val="TableParagraph"/>
              <w:ind w:left="65" w:right="65"/>
              <w:rPr>
                <w:sz w:val="24"/>
              </w:rPr>
            </w:pPr>
            <w:r>
              <w:rPr>
                <w:sz w:val="24"/>
              </w:rPr>
              <w:t>54</w:t>
            </w:r>
          </w:p>
        </w:tc>
      </w:tr>
      <w:tr>
        <w:trPr>
          <w:trHeight w:val="288" w:hRule="atLeast"/>
        </w:trPr>
        <w:tc>
          <w:tcPr>
            <w:tcW w:w="707" w:type="dxa"/>
          </w:tcPr>
          <w:p>
            <w:pPr>
              <w:pStyle w:val="TableParagraph"/>
              <w:ind w:left="119"/>
              <w:jc w:val="left"/>
              <w:rPr>
                <w:sz w:val="24"/>
              </w:rPr>
            </w:pPr>
            <w:r>
              <w:rPr>
                <w:sz w:val="24"/>
              </w:rPr>
              <w:t>1885</w:t>
            </w:r>
          </w:p>
        </w:tc>
        <w:tc>
          <w:tcPr>
            <w:tcW w:w="1636" w:type="dxa"/>
          </w:tcPr>
          <w:p>
            <w:pPr>
              <w:pStyle w:val="TableParagraph"/>
              <w:ind w:left="1"/>
              <w:rPr>
                <w:sz w:val="24"/>
              </w:rPr>
            </w:pPr>
            <w:r>
              <w:rPr>
                <w:w w:val="79"/>
                <w:sz w:val="24"/>
              </w:rPr>
              <w:t>0</w:t>
            </w:r>
          </w:p>
        </w:tc>
        <w:tc>
          <w:tcPr>
            <w:tcW w:w="1767" w:type="dxa"/>
          </w:tcPr>
          <w:p>
            <w:pPr>
              <w:pStyle w:val="TableParagraph"/>
              <w:ind w:left="3"/>
              <w:rPr>
                <w:sz w:val="24"/>
              </w:rPr>
            </w:pPr>
            <w:r>
              <w:rPr>
                <w:w w:val="79"/>
                <w:sz w:val="24"/>
              </w:rPr>
              <w:t>0</w:t>
            </w:r>
          </w:p>
        </w:tc>
        <w:tc>
          <w:tcPr>
            <w:tcW w:w="1631" w:type="dxa"/>
          </w:tcPr>
          <w:p>
            <w:pPr>
              <w:pStyle w:val="TableParagraph"/>
              <w:ind w:left="3"/>
              <w:rPr>
                <w:sz w:val="24"/>
              </w:rPr>
            </w:pPr>
            <w:r>
              <w:rPr>
                <w:w w:val="79"/>
                <w:sz w:val="24"/>
              </w:rPr>
              <w:t>0</w:t>
            </w:r>
          </w:p>
        </w:tc>
        <w:tc>
          <w:tcPr>
            <w:tcW w:w="1763" w:type="dxa"/>
          </w:tcPr>
          <w:p>
            <w:pPr>
              <w:pStyle w:val="TableParagraph"/>
              <w:ind w:left="65" w:right="65"/>
              <w:rPr>
                <w:sz w:val="24"/>
              </w:rPr>
            </w:pPr>
            <w:r>
              <w:rPr>
                <w:w w:val="95"/>
                <w:sz w:val="24"/>
              </w:rPr>
              <w:t>64</w:t>
            </w:r>
          </w:p>
        </w:tc>
      </w:tr>
      <w:tr>
        <w:trPr>
          <w:trHeight w:val="288" w:hRule="atLeast"/>
        </w:trPr>
        <w:tc>
          <w:tcPr>
            <w:tcW w:w="707" w:type="dxa"/>
          </w:tcPr>
          <w:p>
            <w:pPr>
              <w:pStyle w:val="TableParagraph"/>
              <w:ind w:left="119"/>
              <w:jc w:val="left"/>
              <w:rPr>
                <w:sz w:val="24"/>
              </w:rPr>
            </w:pPr>
            <w:r>
              <w:rPr>
                <w:sz w:val="24"/>
              </w:rPr>
              <w:t>1886</w:t>
            </w:r>
          </w:p>
        </w:tc>
        <w:tc>
          <w:tcPr>
            <w:tcW w:w="1636" w:type="dxa"/>
          </w:tcPr>
          <w:p>
            <w:pPr>
              <w:pStyle w:val="TableParagraph"/>
              <w:ind w:left="1"/>
              <w:rPr>
                <w:sz w:val="24"/>
              </w:rPr>
            </w:pPr>
            <w:r>
              <w:rPr>
                <w:w w:val="79"/>
                <w:sz w:val="24"/>
              </w:rPr>
              <w:t>0</w:t>
            </w:r>
          </w:p>
        </w:tc>
        <w:tc>
          <w:tcPr>
            <w:tcW w:w="1767" w:type="dxa"/>
          </w:tcPr>
          <w:p>
            <w:pPr>
              <w:pStyle w:val="TableParagraph"/>
              <w:ind w:left="3"/>
              <w:rPr>
                <w:sz w:val="24"/>
              </w:rPr>
            </w:pPr>
            <w:r>
              <w:rPr>
                <w:w w:val="79"/>
                <w:sz w:val="24"/>
              </w:rPr>
              <w:t>0</w:t>
            </w:r>
          </w:p>
        </w:tc>
        <w:tc>
          <w:tcPr>
            <w:tcW w:w="1631" w:type="dxa"/>
          </w:tcPr>
          <w:p>
            <w:pPr>
              <w:pStyle w:val="TableParagraph"/>
              <w:ind w:left="3"/>
              <w:rPr>
                <w:sz w:val="24"/>
              </w:rPr>
            </w:pPr>
            <w:r>
              <w:rPr>
                <w:w w:val="79"/>
                <w:sz w:val="24"/>
              </w:rPr>
              <w:t>0</w:t>
            </w:r>
          </w:p>
        </w:tc>
        <w:tc>
          <w:tcPr>
            <w:tcW w:w="1763" w:type="dxa"/>
          </w:tcPr>
          <w:p>
            <w:pPr>
              <w:pStyle w:val="TableParagraph"/>
              <w:ind w:left="65" w:right="65"/>
              <w:rPr>
                <w:sz w:val="24"/>
              </w:rPr>
            </w:pPr>
            <w:r>
              <w:rPr>
                <w:sz w:val="24"/>
              </w:rPr>
              <w:t>75</w:t>
            </w:r>
          </w:p>
        </w:tc>
      </w:tr>
      <w:tr>
        <w:trPr>
          <w:trHeight w:val="288" w:hRule="atLeast"/>
        </w:trPr>
        <w:tc>
          <w:tcPr>
            <w:tcW w:w="707" w:type="dxa"/>
          </w:tcPr>
          <w:p>
            <w:pPr>
              <w:pStyle w:val="TableParagraph"/>
              <w:ind w:left="119"/>
              <w:jc w:val="left"/>
              <w:rPr>
                <w:sz w:val="24"/>
              </w:rPr>
            </w:pPr>
            <w:r>
              <w:rPr>
                <w:sz w:val="24"/>
              </w:rPr>
              <w:t>1887</w:t>
            </w:r>
          </w:p>
        </w:tc>
        <w:tc>
          <w:tcPr>
            <w:tcW w:w="1636" w:type="dxa"/>
          </w:tcPr>
          <w:p>
            <w:pPr>
              <w:pStyle w:val="TableParagraph"/>
              <w:ind w:left="1"/>
              <w:rPr>
                <w:sz w:val="24"/>
              </w:rPr>
            </w:pPr>
            <w:r>
              <w:rPr>
                <w:w w:val="79"/>
                <w:sz w:val="24"/>
              </w:rPr>
              <w:t>0</w:t>
            </w:r>
          </w:p>
        </w:tc>
        <w:tc>
          <w:tcPr>
            <w:tcW w:w="1767" w:type="dxa"/>
          </w:tcPr>
          <w:p>
            <w:pPr>
              <w:pStyle w:val="TableParagraph"/>
              <w:ind w:left="3"/>
              <w:rPr>
                <w:sz w:val="24"/>
              </w:rPr>
            </w:pPr>
            <w:r>
              <w:rPr>
                <w:w w:val="79"/>
                <w:sz w:val="24"/>
              </w:rPr>
              <w:t>0</w:t>
            </w:r>
          </w:p>
        </w:tc>
        <w:tc>
          <w:tcPr>
            <w:tcW w:w="1631" w:type="dxa"/>
          </w:tcPr>
          <w:p>
            <w:pPr>
              <w:pStyle w:val="TableParagraph"/>
              <w:ind w:left="3"/>
              <w:rPr>
                <w:sz w:val="24"/>
              </w:rPr>
            </w:pPr>
            <w:r>
              <w:rPr>
                <w:w w:val="79"/>
                <w:sz w:val="24"/>
              </w:rPr>
              <w:t>0</w:t>
            </w:r>
          </w:p>
        </w:tc>
        <w:tc>
          <w:tcPr>
            <w:tcW w:w="1763" w:type="dxa"/>
          </w:tcPr>
          <w:p>
            <w:pPr>
              <w:pStyle w:val="TableParagraph"/>
              <w:ind w:left="65" w:right="65"/>
              <w:rPr>
                <w:sz w:val="24"/>
              </w:rPr>
            </w:pPr>
            <w:r>
              <w:rPr>
                <w:w w:val="95"/>
                <w:sz w:val="24"/>
              </w:rPr>
              <w:t>85</w:t>
            </w:r>
          </w:p>
        </w:tc>
      </w:tr>
      <w:tr>
        <w:trPr>
          <w:trHeight w:val="288" w:hRule="atLeast"/>
        </w:trPr>
        <w:tc>
          <w:tcPr>
            <w:tcW w:w="707" w:type="dxa"/>
          </w:tcPr>
          <w:p>
            <w:pPr>
              <w:pStyle w:val="TableParagraph"/>
              <w:ind w:left="119"/>
              <w:jc w:val="left"/>
              <w:rPr>
                <w:sz w:val="24"/>
              </w:rPr>
            </w:pPr>
            <w:r>
              <w:rPr>
                <w:sz w:val="24"/>
              </w:rPr>
              <w:t>1888</w:t>
            </w:r>
          </w:p>
        </w:tc>
        <w:tc>
          <w:tcPr>
            <w:tcW w:w="1636" w:type="dxa"/>
          </w:tcPr>
          <w:p>
            <w:pPr>
              <w:pStyle w:val="TableParagraph"/>
              <w:ind w:left="1"/>
              <w:rPr>
                <w:sz w:val="24"/>
              </w:rPr>
            </w:pPr>
            <w:r>
              <w:rPr>
                <w:w w:val="79"/>
                <w:sz w:val="24"/>
              </w:rPr>
              <w:t>0</w:t>
            </w:r>
          </w:p>
        </w:tc>
        <w:tc>
          <w:tcPr>
            <w:tcW w:w="1767" w:type="dxa"/>
          </w:tcPr>
          <w:p>
            <w:pPr>
              <w:pStyle w:val="TableParagraph"/>
              <w:ind w:left="3"/>
              <w:rPr>
                <w:sz w:val="24"/>
              </w:rPr>
            </w:pPr>
            <w:r>
              <w:rPr>
                <w:w w:val="79"/>
                <w:sz w:val="24"/>
              </w:rPr>
              <w:t>0</w:t>
            </w:r>
          </w:p>
        </w:tc>
        <w:tc>
          <w:tcPr>
            <w:tcW w:w="1631" w:type="dxa"/>
          </w:tcPr>
          <w:p>
            <w:pPr>
              <w:pStyle w:val="TableParagraph"/>
              <w:ind w:left="3"/>
              <w:rPr>
                <w:sz w:val="24"/>
              </w:rPr>
            </w:pPr>
            <w:r>
              <w:rPr>
                <w:w w:val="79"/>
                <w:sz w:val="24"/>
              </w:rPr>
              <w:t>0</w:t>
            </w:r>
          </w:p>
        </w:tc>
        <w:tc>
          <w:tcPr>
            <w:tcW w:w="1763" w:type="dxa"/>
          </w:tcPr>
          <w:p>
            <w:pPr>
              <w:pStyle w:val="TableParagraph"/>
              <w:ind w:left="65" w:right="65"/>
              <w:rPr>
                <w:sz w:val="24"/>
              </w:rPr>
            </w:pPr>
            <w:r>
              <w:rPr>
                <w:w w:val="95"/>
                <w:sz w:val="24"/>
              </w:rPr>
              <w:t>96</w:t>
            </w:r>
          </w:p>
        </w:tc>
      </w:tr>
      <w:tr>
        <w:trPr>
          <w:trHeight w:val="288" w:hRule="atLeast"/>
        </w:trPr>
        <w:tc>
          <w:tcPr>
            <w:tcW w:w="707" w:type="dxa"/>
          </w:tcPr>
          <w:p>
            <w:pPr>
              <w:pStyle w:val="TableParagraph"/>
              <w:ind w:left="119"/>
              <w:jc w:val="left"/>
              <w:rPr>
                <w:sz w:val="24"/>
              </w:rPr>
            </w:pPr>
            <w:r>
              <w:rPr>
                <w:sz w:val="24"/>
              </w:rPr>
              <w:t>1889</w:t>
            </w:r>
          </w:p>
        </w:tc>
        <w:tc>
          <w:tcPr>
            <w:tcW w:w="1636" w:type="dxa"/>
          </w:tcPr>
          <w:p>
            <w:pPr>
              <w:pStyle w:val="TableParagraph"/>
              <w:ind w:left="1"/>
              <w:rPr>
                <w:sz w:val="24"/>
              </w:rPr>
            </w:pPr>
            <w:r>
              <w:rPr>
                <w:w w:val="79"/>
                <w:sz w:val="24"/>
              </w:rPr>
              <w:t>0</w:t>
            </w:r>
          </w:p>
        </w:tc>
        <w:tc>
          <w:tcPr>
            <w:tcW w:w="1767" w:type="dxa"/>
          </w:tcPr>
          <w:p>
            <w:pPr>
              <w:pStyle w:val="TableParagraph"/>
              <w:ind w:left="3"/>
              <w:rPr>
                <w:sz w:val="24"/>
              </w:rPr>
            </w:pPr>
            <w:r>
              <w:rPr>
                <w:w w:val="79"/>
                <w:sz w:val="24"/>
              </w:rPr>
              <w:t>0</w:t>
            </w:r>
          </w:p>
        </w:tc>
        <w:tc>
          <w:tcPr>
            <w:tcW w:w="1631" w:type="dxa"/>
          </w:tcPr>
          <w:p>
            <w:pPr>
              <w:pStyle w:val="TableParagraph"/>
              <w:ind w:left="3"/>
              <w:rPr>
                <w:sz w:val="24"/>
              </w:rPr>
            </w:pPr>
            <w:r>
              <w:rPr>
                <w:w w:val="79"/>
                <w:sz w:val="24"/>
              </w:rPr>
              <w:t>0</w:t>
            </w:r>
          </w:p>
        </w:tc>
        <w:tc>
          <w:tcPr>
            <w:tcW w:w="1763" w:type="dxa"/>
          </w:tcPr>
          <w:p>
            <w:pPr>
              <w:pStyle w:val="TableParagraph"/>
              <w:ind w:left="65" w:right="65"/>
              <w:rPr>
                <w:sz w:val="24"/>
              </w:rPr>
            </w:pPr>
            <w:r>
              <w:rPr>
                <w:sz w:val="24"/>
              </w:rPr>
              <w:t>106</w:t>
            </w:r>
          </w:p>
        </w:tc>
      </w:tr>
      <w:tr>
        <w:trPr>
          <w:trHeight w:val="288" w:hRule="atLeast"/>
        </w:trPr>
        <w:tc>
          <w:tcPr>
            <w:tcW w:w="707" w:type="dxa"/>
          </w:tcPr>
          <w:p>
            <w:pPr>
              <w:pStyle w:val="TableParagraph"/>
              <w:ind w:left="119"/>
              <w:jc w:val="left"/>
              <w:rPr>
                <w:sz w:val="24"/>
              </w:rPr>
            </w:pPr>
            <w:r>
              <w:rPr>
                <w:sz w:val="24"/>
              </w:rPr>
              <w:t>1890</w:t>
            </w:r>
          </w:p>
        </w:tc>
        <w:tc>
          <w:tcPr>
            <w:tcW w:w="1636" w:type="dxa"/>
          </w:tcPr>
          <w:p>
            <w:pPr>
              <w:pStyle w:val="TableParagraph"/>
              <w:ind w:left="1"/>
              <w:rPr>
                <w:sz w:val="24"/>
              </w:rPr>
            </w:pPr>
            <w:r>
              <w:rPr>
                <w:w w:val="79"/>
                <w:sz w:val="24"/>
              </w:rPr>
              <w:t>0</w:t>
            </w:r>
          </w:p>
        </w:tc>
        <w:tc>
          <w:tcPr>
            <w:tcW w:w="1767" w:type="dxa"/>
          </w:tcPr>
          <w:p>
            <w:pPr>
              <w:pStyle w:val="TableParagraph"/>
              <w:ind w:left="3"/>
              <w:rPr>
                <w:sz w:val="24"/>
              </w:rPr>
            </w:pPr>
            <w:r>
              <w:rPr>
                <w:w w:val="79"/>
                <w:sz w:val="24"/>
              </w:rPr>
              <w:t>0</w:t>
            </w:r>
          </w:p>
        </w:tc>
        <w:tc>
          <w:tcPr>
            <w:tcW w:w="1631" w:type="dxa"/>
          </w:tcPr>
          <w:p>
            <w:pPr>
              <w:pStyle w:val="TableParagraph"/>
              <w:ind w:left="3"/>
              <w:rPr>
                <w:sz w:val="24"/>
              </w:rPr>
            </w:pPr>
            <w:r>
              <w:rPr>
                <w:w w:val="79"/>
                <w:sz w:val="24"/>
              </w:rPr>
              <w:t>0</w:t>
            </w:r>
          </w:p>
        </w:tc>
        <w:tc>
          <w:tcPr>
            <w:tcW w:w="1763" w:type="dxa"/>
          </w:tcPr>
          <w:p>
            <w:pPr>
              <w:pStyle w:val="TableParagraph"/>
              <w:ind w:left="65" w:right="65"/>
              <w:rPr>
                <w:sz w:val="24"/>
              </w:rPr>
            </w:pPr>
            <w:r>
              <w:rPr>
                <w:w w:val="105"/>
                <w:sz w:val="24"/>
              </w:rPr>
              <w:t>117</w:t>
            </w:r>
          </w:p>
        </w:tc>
      </w:tr>
      <w:tr>
        <w:trPr>
          <w:trHeight w:val="288" w:hRule="atLeast"/>
        </w:trPr>
        <w:tc>
          <w:tcPr>
            <w:tcW w:w="707" w:type="dxa"/>
          </w:tcPr>
          <w:p>
            <w:pPr>
              <w:pStyle w:val="TableParagraph"/>
              <w:ind w:left="119"/>
              <w:jc w:val="left"/>
              <w:rPr>
                <w:sz w:val="24"/>
              </w:rPr>
            </w:pPr>
            <w:r>
              <w:rPr>
                <w:sz w:val="24"/>
              </w:rPr>
              <w:t>1891</w:t>
            </w:r>
          </w:p>
        </w:tc>
        <w:tc>
          <w:tcPr>
            <w:tcW w:w="1636" w:type="dxa"/>
          </w:tcPr>
          <w:p>
            <w:pPr>
              <w:pStyle w:val="TableParagraph"/>
              <w:ind w:left="1"/>
              <w:rPr>
                <w:sz w:val="24"/>
              </w:rPr>
            </w:pPr>
            <w:r>
              <w:rPr>
                <w:w w:val="79"/>
                <w:sz w:val="24"/>
              </w:rPr>
              <w:t>0</w:t>
            </w:r>
          </w:p>
        </w:tc>
        <w:tc>
          <w:tcPr>
            <w:tcW w:w="1767" w:type="dxa"/>
          </w:tcPr>
          <w:p>
            <w:pPr>
              <w:pStyle w:val="TableParagraph"/>
              <w:ind w:left="3"/>
              <w:rPr>
                <w:sz w:val="24"/>
              </w:rPr>
            </w:pPr>
            <w:r>
              <w:rPr>
                <w:w w:val="79"/>
                <w:sz w:val="24"/>
              </w:rPr>
              <w:t>0</w:t>
            </w:r>
          </w:p>
        </w:tc>
        <w:tc>
          <w:tcPr>
            <w:tcW w:w="1631" w:type="dxa"/>
          </w:tcPr>
          <w:p>
            <w:pPr>
              <w:pStyle w:val="TableParagraph"/>
              <w:ind w:left="3"/>
              <w:rPr>
                <w:sz w:val="24"/>
              </w:rPr>
            </w:pPr>
            <w:r>
              <w:rPr>
                <w:w w:val="79"/>
                <w:sz w:val="24"/>
              </w:rPr>
              <w:t>0</w:t>
            </w:r>
          </w:p>
        </w:tc>
        <w:tc>
          <w:tcPr>
            <w:tcW w:w="1763" w:type="dxa"/>
          </w:tcPr>
          <w:p>
            <w:pPr>
              <w:pStyle w:val="TableParagraph"/>
              <w:ind w:left="65" w:right="65"/>
              <w:rPr>
                <w:sz w:val="24"/>
              </w:rPr>
            </w:pPr>
            <w:r>
              <w:rPr>
                <w:sz w:val="24"/>
              </w:rPr>
              <w:t>128</w:t>
            </w:r>
          </w:p>
        </w:tc>
      </w:tr>
      <w:tr>
        <w:trPr>
          <w:trHeight w:val="288" w:hRule="atLeast"/>
        </w:trPr>
        <w:tc>
          <w:tcPr>
            <w:tcW w:w="707" w:type="dxa"/>
          </w:tcPr>
          <w:p>
            <w:pPr>
              <w:pStyle w:val="TableParagraph"/>
              <w:ind w:left="119"/>
              <w:jc w:val="left"/>
              <w:rPr>
                <w:sz w:val="24"/>
              </w:rPr>
            </w:pPr>
            <w:r>
              <w:rPr>
                <w:sz w:val="24"/>
              </w:rPr>
              <w:t>1892</w:t>
            </w:r>
          </w:p>
        </w:tc>
        <w:tc>
          <w:tcPr>
            <w:tcW w:w="1636" w:type="dxa"/>
          </w:tcPr>
          <w:p>
            <w:pPr>
              <w:pStyle w:val="TableParagraph"/>
              <w:ind w:left="1"/>
              <w:rPr>
                <w:sz w:val="24"/>
              </w:rPr>
            </w:pPr>
            <w:r>
              <w:rPr>
                <w:w w:val="79"/>
                <w:sz w:val="24"/>
              </w:rPr>
              <w:t>0</w:t>
            </w:r>
          </w:p>
        </w:tc>
        <w:tc>
          <w:tcPr>
            <w:tcW w:w="1767" w:type="dxa"/>
          </w:tcPr>
          <w:p>
            <w:pPr>
              <w:pStyle w:val="TableParagraph"/>
              <w:ind w:left="3"/>
              <w:rPr>
                <w:sz w:val="24"/>
              </w:rPr>
            </w:pPr>
            <w:r>
              <w:rPr>
                <w:w w:val="79"/>
                <w:sz w:val="24"/>
              </w:rPr>
              <w:t>0</w:t>
            </w:r>
          </w:p>
        </w:tc>
        <w:tc>
          <w:tcPr>
            <w:tcW w:w="1631" w:type="dxa"/>
          </w:tcPr>
          <w:p>
            <w:pPr>
              <w:pStyle w:val="TableParagraph"/>
              <w:ind w:left="3"/>
              <w:rPr>
                <w:sz w:val="24"/>
              </w:rPr>
            </w:pPr>
            <w:r>
              <w:rPr>
                <w:w w:val="79"/>
                <w:sz w:val="24"/>
              </w:rPr>
              <w:t>0</w:t>
            </w:r>
          </w:p>
        </w:tc>
        <w:tc>
          <w:tcPr>
            <w:tcW w:w="1763" w:type="dxa"/>
          </w:tcPr>
          <w:p>
            <w:pPr>
              <w:pStyle w:val="TableParagraph"/>
              <w:ind w:left="65" w:right="65"/>
              <w:rPr>
                <w:sz w:val="24"/>
              </w:rPr>
            </w:pPr>
            <w:r>
              <w:rPr>
                <w:sz w:val="24"/>
              </w:rPr>
              <w:t>138</w:t>
            </w:r>
          </w:p>
        </w:tc>
      </w:tr>
      <w:tr>
        <w:trPr>
          <w:trHeight w:val="288" w:hRule="atLeast"/>
        </w:trPr>
        <w:tc>
          <w:tcPr>
            <w:tcW w:w="707" w:type="dxa"/>
          </w:tcPr>
          <w:p>
            <w:pPr>
              <w:pStyle w:val="TableParagraph"/>
              <w:ind w:left="119"/>
              <w:jc w:val="left"/>
              <w:rPr>
                <w:sz w:val="24"/>
              </w:rPr>
            </w:pPr>
            <w:r>
              <w:rPr>
                <w:sz w:val="24"/>
              </w:rPr>
              <w:t>1893</w:t>
            </w:r>
          </w:p>
        </w:tc>
        <w:tc>
          <w:tcPr>
            <w:tcW w:w="1636" w:type="dxa"/>
          </w:tcPr>
          <w:p>
            <w:pPr>
              <w:pStyle w:val="TableParagraph"/>
              <w:ind w:left="1"/>
              <w:rPr>
                <w:sz w:val="24"/>
              </w:rPr>
            </w:pPr>
            <w:r>
              <w:rPr>
                <w:w w:val="79"/>
                <w:sz w:val="24"/>
              </w:rPr>
              <w:t>0</w:t>
            </w:r>
          </w:p>
        </w:tc>
        <w:tc>
          <w:tcPr>
            <w:tcW w:w="1767" w:type="dxa"/>
          </w:tcPr>
          <w:p>
            <w:pPr>
              <w:pStyle w:val="TableParagraph"/>
              <w:ind w:left="3"/>
              <w:rPr>
                <w:sz w:val="24"/>
              </w:rPr>
            </w:pPr>
            <w:r>
              <w:rPr>
                <w:w w:val="79"/>
                <w:sz w:val="24"/>
              </w:rPr>
              <w:t>0</w:t>
            </w:r>
          </w:p>
        </w:tc>
        <w:tc>
          <w:tcPr>
            <w:tcW w:w="1631" w:type="dxa"/>
          </w:tcPr>
          <w:p>
            <w:pPr>
              <w:pStyle w:val="TableParagraph"/>
              <w:ind w:left="3"/>
              <w:rPr>
                <w:sz w:val="24"/>
              </w:rPr>
            </w:pPr>
            <w:r>
              <w:rPr>
                <w:w w:val="79"/>
                <w:sz w:val="24"/>
              </w:rPr>
              <w:t>0</w:t>
            </w:r>
          </w:p>
        </w:tc>
        <w:tc>
          <w:tcPr>
            <w:tcW w:w="1763" w:type="dxa"/>
          </w:tcPr>
          <w:p>
            <w:pPr>
              <w:pStyle w:val="TableParagraph"/>
              <w:ind w:left="65" w:right="65"/>
              <w:rPr>
                <w:sz w:val="24"/>
              </w:rPr>
            </w:pPr>
            <w:r>
              <w:rPr>
                <w:sz w:val="24"/>
              </w:rPr>
              <w:t>149</w:t>
            </w:r>
          </w:p>
        </w:tc>
      </w:tr>
      <w:tr>
        <w:trPr>
          <w:trHeight w:val="288" w:hRule="atLeast"/>
        </w:trPr>
        <w:tc>
          <w:tcPr>
            <w:tcW w:w="707" w:type="dxa"/>
          </w:tcPr>
          <w:p>
            <w:pPr>
              <w:pStyle w:val="TableParagraph"/>
              <w:ind w:left="119"/>
              <w:jc w:val="left"/>
              <w:rPr>
                <w:sz w:val="24"/>
              </w:rPr>
            </w:pPr>
            <w:r>
              <w:rPr>
                <w:sz w:val="24"/>
              </w:rPr>
              <w:t>1894</w:t>
            </w:r>
          </w:p>
        </w:tc>
        <w:tc>
          <w:tcPr>
            <w:tcW w:w="1636" w:type="dxa"/>
          </w:tcPr>
          <w:p>
            <w:pPr>
              <w:pStyle w:val="TableParagraph"/>
              <w:ind w:left="1"/>
              <w:rPr>
                <w:sz w:val="24"/>
              </w:rPr>
            </w:pPr>
            <w:r>
              <w:rPr>
                <w:w w:val="79"/>
                <w:sz w:val="24"/>
              </w:rPr>
              <w:t>0</w:t>
            </w:r>
          </w:p>
        </w:tc>
        <w:tc>
          <w:tcPr>
            <w:tcW w:w="1767" w:type="dxa"/>
          </w:tcPr>
          <w:p>
            <w:pPr>
              <w:pStyle w:val="TableParagraph"/>
              <w:ind w:left="3"/>
              <w:rPr>
                <w:sz w:val="24"/>
              </w:rPr>
            </w:pPr>
            <w:r>
              <w:rPr>
                <w:w w:val="79"/>
                <w:sz w:val="24"/>
              </w:rPr>
              <w:t>0</w:t>
            </w:r>
          </w:p>
        </w:tc>
        <w:tc>
          <w:tcPr>
            <w:tcW w:w="1631" w:type="dxa"/>
          </w:tcPr>
          <w:p>
            <w:pPr>
              <w:pStyle w:val="TableParagraph"/>
              <w:ind w:left="3"/>
              <w:rPr>
                <w:sz w:val="24"/>
              </w:rPr>
            </w:pPr>
            <w:r>
              <w:rPr>
                <w:w w:val="79"/>
                <w:sz w:val="24"/>
              </w:rPr>
              <w:t>0</w:t>
            </w:r>
          </w:p>
        </w:tc>
        <w:tc>
          <w:tcPr>
            <w:tcW w:w="1763" w:type="dxa"/>
          </w:tcPr>
          <w:p>
            <w:pPr>
              <w:pStyle w:val="TableParagraph"/>
              <w:ind w:left="65" w:right="65"/>
              <w:rPr>
                <w:sz w:val="24"/>
              </w:rPr>
            </w:pPr>
            <w:r>
              <w:rPr>
                <w:sz w:val="24"/>
              </w:rPr>
              <w:t>159</w:t>
            </w:r>
          </w:p>
        </w:tc>
      </w:tr>
      <w:tr>
        <w:trPr>
          <w:trHeight w:val="288" w:hRule="atLeast"/>
        </w:trPr>
        <w:tc>
          <w:tcPr>
            <w:tcW w:w="707" w:type="dxa"/>
          </w:tcPr>
          <w:p>
            <w:pPr>
              <w:pStyle w:val="TableParagraph"/>
              <w:ind w:left="119"/>
              <w:jc w:val="left"/>
              <w:rPr>
                <w:sz w:val="24"/>
              </w:rPr>
            </w:pPr>
            <w:r>
              <w:rPr>
                <w:sz w:val="24"/>
              </w:rPr>
              <w:t>1895</w:t>
            </w:r>
          </w:p>
        </w:tc>
        <w:tc>
          <w:tcPr>
            <w:tcW w:w="1636" w:type="dxa"/>
          </w:tcPr>
          <w:p>
            <w:pPr>
              <w:pStyle w:val="TableParagraph"/>
              <w:ind w:left="1"/>
              <w:rPr>
                <w:sz w:val="24"/>
              </w:rPr>
            </w:pPr>
            <w:r>
              <w:rPr>
                <w:w w:val="79"/>
                <w:sz w:val="24"/>
              </w:rPr>
              <w:t>0</w:t>
            </w:r>
          </w:p>
        </w:tc>
        <w:tc>
          <w:tcPr>
            <w:tcW w:w="1767" w:type="dxa"/>
          </w:tcPr>
          <w:p>
            <w:pPr>
              <w:pStyle w:val="TableParagraph"/>
              <w:ind w:left="3"/>
              <w:rPr>
                <w:sz w:val="24"/>
              </w:rPr>
            </w:pPr>
            <w:r>
              <w:rPr>
                <w:w w:val="79"/>
                <w:sz w:val="24"/>
              </w:rPr>
              <w:t>0</w:t>
            </w:r>
          </w:p>
        </w:tc>
        <w:tc>
          <w:tcPr>
            <w:tcW w:w="1631" w:type="dxa"/>
          </w:tcPr>
          <w:p>
            <w:pPr>
              <w:pStyle w:val="TableParagraph"/>
              <w:ind w:left="3"/>
              <w:rPr>
                <w:sz w:val="24"/>
              </w:rPr>
            </w:pPr>
            <w:r>
              <w:rPr>
                <w:w w:val="79"/>
                <w:sz w:val="24"/>
              </w:rPr>
              <w:t>0</w:t>
            </w:r>
          </w:p>
        </w:tc>
        <w:tc>
          <w:tcPr>
            <w:tcW w:w="1763" w:type="dxa"/>
          </w:tcPr>
          <w:p>
            <w:pPr>
              <w:pStyle w:val="TableParagraph"/>
              <w:ind w:left="65" w:right="65"/>
              <w:rPr>
                <w:sz w:val="24"/>
              </w:rPr>
            </w:pPr>
            <w:r>
              <w:rPr>
                <w:sz w:val="24"/>
              </w:rPr>
              <w:t>170</w:t>
            </w:r>
          </w:p>
        </w:tc>
      </w:tr>
      <w:tr>
        <w:trPr>
          <w:trHeight w:val="288" w:hRule="atLeast"/>
        </w:trPr>
        <w:tc>
          <w:tcPr>
            <w:tcW w:w="707" w:type="dxa"/>
          </w:tcPr>
          <w:p>
            <w:pPr>
              <w:pStyle w:val="TableParagraph"/>
              <w:ind w:left="119"/>
              <w:jc w:val="left"/>
              <w:rPr>
                <w:sz w:val="24"/>
              </w:rPr>
            </w:pPr>
            <w:r>
              <w:rPr>
                <w:sz w:val="24"/>
              </w:rPr>
              <w:t>1896</w:t>
            </w:r>
          </w:p>
        </w:tc>
        <w:tc>
          <w:tcPr>
            <w:tcW w:w="1636" w:type="dxa"/>
          </w:tcPr>
          <w:p>
            <w:pPr>
              <w:pStyle w:val="TableParagraph"/>
              <w:ind w:left="1"/>
              <w:rPr>
                <w:sz w:val="24"/>
              </w:rPr>
            </w:pPr>
            <w:r>
              <w:rPr>
                <w:w w:val="79"/>
                <w:sz w:val="24"/>
              </w:rPr>
              <w:t>0</w:t>
            </w:r>
          </w:p>
        </w:tc>
        <w:tc>
          <w:tcPr>
            <w:tcW w:w="1767" w:type="dxa"/>
          </w:tcPr>
          <w:p>
            <w:pPr>
              <w:pStyle w:val="TableParagraph"/>
              <w:ind w:left="3"/>
              <w:rPr>
                <w:sz w:val="24"/>
              </w:rPr>
            </w:pPr>
            <w:r>
              <w:rPr>
                <w:w w:val="79"/>
                <w:sz w:val="24"/>
              </w:rPr>
              <w:t>0</w:t>
            </w:r>
          </w:p>
        </w:tc>
        <w:tc>
          <w:tcPr>
            <w:tcW w:w="1631" w:type="dxa"/>
          </w:tcPr>
          <w:p>
            <w:pPr>
              <w:pStyle w:val="TableParagraph"/>
              <w:ind w:left="3"/>
              <w:rPr>
                <w:sz w:val="24"/>
              </w:rPr>
            </w:pPr>
            <w:r>
              <w:rPr>
                <w:w w:val="79"/>
                <w:sz w:val="24"/>
              </w:rPr>
              <w:t>0</w:t>
            </w:r>
          </w:p>
        </w:tc>
        <w:tc>
          <w:tcPr>
            <w:tcW w:w="1763" w:type="dxa"/>
          </w:tcPr>
          <w:p>
            <w:pPr>
              <w:pStyle w:val="TableParagraph"/>
              <w:ind w:left="65" w:right="65"/>
              <w:rPr>
                <w:sz w:val="24"/>
              </w:rPr>
            </w:pPr>
            <w:r>
              <w:rPr>
                <w:sz w:val="24"/>
              </w:rPr>
              <w:t>180</w:t>
            </w:r>
          </w:p>
        </w:tc>
      </w:tr>
      <w:tr>
        <w:trPr>
          <w:trHeight w:val="288" w:hRule="atLeast"/>
        </w:trPr>
        <w:tc>
          <w:tcPr>
            <w:tcW w:w="707" w:type="dxa"/>
          </w:tcPr>
          <w:p>
            <w:pPr>
              <w:pStyle w:val="TableParagraph"/>
              <w:ind w:left="119"/>
              <w:jc w:val="left"/>
              <w:rPr>
                <w:sz w:val="24"/>
              </w:rPr>
            </w:pPr>
            <w:r>
              <w:rPr>
                <w:sz w:val="24"/>
              </w:rPr>
              <w:t>1897</w:t>
            </w:r>
          </w:p>
        </w:tc>
        <w:tc>
          <w:tcPr>
            <w:tcW w:w="1636" w:type="dxa"/>
          </w:tcPr>
          <w:p>
            <w:pPr>
              <w:pStyle w:val="TableParagraph"/>
              <w:ind w:left="1"/>
              <w:rPr>
                <w:sz w:val="24"/>
              </w:rPr>
            </w:pPr>
            <w:r>
              <w:rPr>
                <w:w w:val="79"/>
                <w:sz w:val="24"/>
              </w:rPr>
              <w:t>0</w:t>
            </w:r>
          </w:p>
        </w:tc>
        <w:tc>
          <w:tcPr>
            <w:tcW w:w="1767" w:type="dxa"/>
          </w:tcPr>
          <w:p>
            <w:pPr>
              <w:pStyle w:val="TableParagraph"/>
              <w:ind w:left="3"/>
              <w:rPr>
                <w:sz w:val="24"/>
              </w:rPr>
            </w:pPr>
            <w:r>
              <w:rPr>
                <w:w w:val="79"/>
                <w:sz w:val="24"/>
              </w:rPr>
              <w:t>0</w:t>
            </w:r>
          </w:p>
        </w:tc>
        <w:tc>
          <w:tcPr>
            <w:tcW w:w="1631" w:type="dxa"/>
          </w:tcPr>
          <w:p>
            <w:pPr>
              <w:pStyle w:val="TableParagraph"/>
              <w:ind w:left="3"/>
              <w:rPr>
                <w:sz w:val="24"/>
              </w:rPr>
            </w:pPr>
            <w:r>
              <w:rPr>
                <w:w w:val="79"/>
                <w:sz w:val="24"/>
              </w:rPr>
              <w:t>0</w:t>
            </w:r>
          </w:p>
        </w:tc>
        <w:tc>
          <w:tcPr>
            <w:tcW w:w="1763" w:type="dxa"/>
          </w:tcPr>
          <w:p>
            <w:pPr>
              <w:pStyle w:val="TableParagraph"/>
              <w:ind w:left="65" w:right="65"/>
              <w:rPr>
                <w:sz w:val="24"/>
              </w:rPr>
            </w:pPr>
            <w:r>
              <w:rPr>
                <w:w w:val="105"/>
                <w:sz w:val="24"/>
              </w:rPr>
              <w:t>191</w:t>
            </w:r>
          </w:p>
        </w:tc>
      </w:tr>
      <w:tr>
        <w:trPr>
          <w:trHeight w:val="288" w:hRule="atLeast"/>
        </w:trPr>
        <w:tc>
          <w:tcPr>
            <w:tcW w:w="707" w:type="dxa"/>
          </w:tcPr>
          <w:p>
            <w:pPr>
              <w:pStyle w:val="TableParagraph"/>
              <w:ind w:left="119"/>
              <w:jc w:val="left"/>
              <w:rPr>
                <w:sz w:val="24"/>
              </w:rPr>
            </w:pPr>
            <w:r>
              <w:rPr>
                <w:sz w:val="24"/>
              </w:rPr>
              <w:t>1898</w:t>
            </w:r>
          </w:p>
        </w:tc>
        <w:tc>
          <w:tcPr>
            <w:tcW w:w="1636" w:type="dxa"/>
          </w:tcPr>
          <w:p>
            <w:pPr>
              <w:pStyle w:val="TableParagraph"/>
              <w:ind w:left="1"/>
              <w:rPr>
                <w:sz w:val="24"/>
              </w:rPr>
            </w:pPr>
            <w:r>
              <w:rPr>
                <w:w w:val="79"/>
                <w:sz w:val="24"/>
              </w:rPr>
              <w:t>0</w:t>
            </w:r>
          </w:p>
        </w:tc>
        <w:tc>
          <w:tcPr>
            <w:tcW w:w="1767" w:type="dxa"/>
          </w:tcPr>
          <w:p>
            <w:pPr>
              <w:pStyle w:val="TableParagraph"/>
              <w:ind w:left="3"/>
              <w:rPr>
                <w:sz w:val="24"/>
              </w:rPr>
            </w:pPr>
            <w:r>
              <w:rPr>
                <w:w w:val="79"/>
                <w:sz w:val="24"/>
              </w:rPr>
              <w:t>0</w:t>
            </w:r>
          </w:p>
        </w:tc>
        <w:tc>
          <w:tcPr>
            <w:tcW w:w="1631" w:type="dxa"/>
          </w:tcPr>
          <w:p>
            <w:pPr>
              <w:pStyle w:val="TableParagraph"/>
              <w:ind w:left="3"/>
              <w:rPr>
                <w:sz w:val="24"/>
              </w:rPr>
            </w:pPr>
            <w:r>
              <w:rPr>
                <w:w w:val="79"/>
                <w:sz w:val="24"/>
              </w:rPr>
              <w:t>0</w:t>
            </w:r>
          </w:p>
        </w:tc>
        <w:tc>
          <w:tcPr>
            <w:tcW w:w="1763" w:type="dxa"/>
          </w:tcPr>
          <w:p>
            <w:pPr>
              <w:pStyle w:val="TableParagraph"/>
              <w:ind w:left="65" w:right="65"/>
              <w:rPr>
                <w:sz w:val="24"/>
              </w:rPr>
            </w:pPr>
            <w:r>
              <w:rPr>
                <w:sz w:val="24"/>
              </w:rPr>
              <w:t>201</w:t>
            </w:r>
          </w:p>
        </w:tc>
      </w:tr>
      <w:tr>
        <w:trPr>
          <w:trHeight w:val="288" w:hRule="atLeast"/>
        </w:trPr>
        <w:tc>
          <w:tcPr>
            <w:tcW w:w="707" w:type="dxa"/>
          </w:tcPr>
          <w:p>
            <w:pPr>
              <w:pStyle w:val="TableParagraph"/>
              <w:ind w:left="119"/>
              <w:jc w:val="left"/>
              <w:rPr>
                <w:sz w:val="24"/>
              </w:rPr>
            </w:pPr>
            <w:r>
              <w:rPr>
                <w:sz w:val="24"/>
              </w:rPr>
              <w:t>1899</w:t>
            </w:r>
          </w:p>
        </w:tc>
        <w:tc>
          <w:tcPr>
            <w:tcW w:w="1636" w:type="dxa"/>
          </w:tcPr>
          <w:p>
            <w:pPr>
              <w:pStyle w:val="TableParagraph"/>
              <w:ind w:left="1"/>
              <w:rPr>
                <w:sz w:val="24"/>
              </w:rPr>
            </w:pPr>
            <w:r>
              <w:rPr>
                <w:w w:val="79"/>
                <w:sz w:val="24"/>
              </w:rPr>
              <w:t>0</w:t>
            </w:r>
          </w:p>
        </w:tc>
        <w:tc>
          <w:tcPr>
            <w:tcW w:w="1767" w:type="dxa"/>
          </w:tcPr>
          <w:p>
            <w:pPr>
              <w:pStyle w:val="TableParagraph"/>
              <w:ind w:left="3"/>
              <w:rPr>
                <w:sz w:val="24"/>
              </w:rPr>
            </w:pPr>
            <w:r>
              <w:rPr>
                <w:w w:val="79"/>
                <w:sz w:val="24"/>
              </w:rPr>
              <w:t>0</w:t>
            </w:r>
          </w:p>
        </w:tc>
        <w:tc>
          <w:tcPr>
            <w:tcW w:w="1631" w:type="dxa"/>
          </w:tcPr>
          <w:p>
            <w:pPr>
              <w:pStyle w:val="TableParagraph"/>
              <w:ind w:left="3"/>
              <w:rPr>
                <w:sz w:val="24"/>
              </w:rPr>
            </w:pPr>
            <w:r>
              <w:rPr>
                <w:w w:val="79"/>
                <w:sz w:val="24"/>
              </w:rPr>
              <w:t>0</w:t>
            </w:r>
          </w:p>
        </w:tc>
        <w:tc>
          <w:tcPr>
            <w:tcW w:w="1763" w:type="dxa"/>
          </w:tcPr>
          <w:p>
            <w:pPr>
              <w:pStyle w:val="TableParagraph"/>
              <w:ind w:left="65" w:right="65"/>
              <w:rPr>
                <w:sz w:val="24"/>
              </w:rPr>
            </w:pPr>
            <w:r>
              <w:rPr>
                <w:sz w:val="24"/>
              </w:rPr>
              <w:t>212</w:t>
            </w:r>
          </w:p>
        </w:tc>
      </w:tr>
      <w:tr>
        <w:trPr>
          <w:trHeight w:val="288" w:hRule="atLeast"/>
        </w:trPr>
        <w:tc>
          <w:tcPr>
            <w:tcW w:w="707" w:type="dxa"/>
          </w:tcPr>
          <w:p>
            <w:pPr>
              <w:pStyle w:val="TableParagraph"/>
              <w:ind w:left="119"/>
              <w:jc w:val="left"/>
              <w:rPr>
                <w:sz w:val="24"/>
              </w:rPr>
            </w:pPr>
            <w:r>
              <w:rPr>
                <w:sz w:val="24"/>
              </w:rPr>
              <w:t>1900</w:t>
            </w:r>
          </w:p>
        </w:tc>
        <w:tc>
          <w:tcPr>
            <w:tcW w:w="1636" w:type="dxa"/>
          </w:tcPr>
          <w:p>
            <w:pPr>
              <w:pStyle w:val="TableParagraph"/>
              <w:ind w:left="1"/>
              <w:rPr>
                <w:sz w:val="24"/>
              </w:rPr>
            </w:pPr>
            <w:r>
              <w:rPr>
                <w:w w:val="79"/>
                <w:sz w:val="24"/>
              </w:rPr>
              <w:t>0</w:t>
            </w:r>
          </w:p>
        </w:tc>
        <w:tc>
          <w:tcPr>
            <w:tcW w:w="1767" w:type="dxa"/>
          </w:tcPr>
          <w:p>
            <w:pPr>
              <w:pStyle w:val="TableParagraph"/>
              <w:ind w:left="3"/>
              <w:rPr>
                <w:sz w:val="24"/>
              </w:rPr>
            </w:pPr>
            <w:r>
              <w:rPr>
                <w:w w:val="79"/>
                <w:sz w:val="24"/>
              </w:rPr>
              <w:t>0</w:t>
            </w:r>
          </w:p>
        </w:tc>
        <w:tc>
          <w:tcPr>
            <w:tcW w:w="1631" w:type="dxa"/>
          </w:tcPr>
          <w:p>
            <w:pPr>
              <w:pStyle w:val="TableParagraph"/>
              <w:ind w:left="3"/>
              <w:rPr>
                <w:sz w:val="24"/>
              </w:rPr>
            </w:pPr>
            <w:r>
              <w:rPr>
                <w:w w:val="79"/>
                <w:sz w:val="24"/>
              </w:rPr>
              <w:t>0</w:t>
            </w:r>
          </w:p>
        </w:tc>
        <w:tc>
          <w:tcPr>
            <w:tcW w:w="1763" w:type="dxa"/>
          </w:tcPr>
          <w:p>
            <w:pPr>
              <w:pStyle w:val="TableParagraph"/>
              <w:ind w:left="65" w:right="65"/>
              <w:rPr>
                <w:sz w:val="24"/>
              </w:rPr>
            </w:pPr>
            <w:r>
              <w:rPr>
                <w:sz w:val="24"/>
              </w:rPr>
              <w:t>223</w:t>
            </w:r>
          </w:p>
        </w:tc>
      </w:tr>
      <w:tr>
        <w:trPr>
          <w:trHeight w:val="288" w:hRule="atLeast"/>
        </w:trPr>
        <w:tc>
          <w:tcPr>
            <w:tcW w:w="707" w:type="dxa"/>
          </w:tcPr>
          <w:p>
            <w:pPr>
              <w:pStyle w:val="TableParagraph"/>
              <w:ind w:left="119"/>
              <w:jc w:val="left"/>
              <w:rPr>
                <w:sz w:val="24"/>
              </w:rPr>
            </w:pPr>
            <w:r>
              <w:rPr>
                <w:sz w:val="24"/>
              </w:rPr>
              <w:t>1901</w:t>
            </w:r>
          </w:p>
        </w:tc>
        <w:tc>
          <w:tcPr>
            <w:tcW w:w="1636" w:type="dxa"/>
          </w:tcPr>
          <w:p>
            <w:pPr>
              <w:pStyle w:val="TableParagraph"/>
              <w:ind w:left="1"/>
              <w:rPr>
                <w:sz w:val="24"/>
              </w:rPr>
            </w:pPr>
            <w:r>
              <w:rPr>
                <w:w w:val="79"/>
                <w:sz w:val="24"/>
              </w:rPr>
              <w:t>0</w:t>
            </w:r>
          </w:p>
        </w:tc>
        <w:tc>
          <w:tcPr>
            <w:tcW w:w="1767" w:type="dxa"/>
          </w:tcPr>
          <w:p>
            <w:pPr>
              <w:pStyle w:val="TableParagraph"/>
              <w:ind w:left="3"/>
              <w:rPr>
                <w:sz w:val="24"/>
              </w:rPr>
            </w:pPr>
            <w:r>
              <w:rPr>
                <w:w w:val="79"/>
                <w:sz w:val="24"/>
              </w:rPr>
              <w:t>0</w:t>
            </w:r>
          </w:p>
        </w:tc>
        <w:tc>
          <w:tcPr>
            <w:tcW w:w="1631" w:type="dxa"/>
          </w:tcPr>
          <w:p>
            <w:pPr>
              <w:pStyle w:val="TableParagraph"/>
              <w:ind w:left="3"/>
              <w:rPr>
                <w:sz w:val="24"/>
              </w:rPr>
            </w:pPr>
            <w:r>
              <w:rPr>
                <w:w w:val="79"/>
                <w:sz w:val="24"/>
              </w:rPr>
              <w:t>0</w:t>
            </w:r>
          </w:p>
        </w:tc>
        <w:tc>
          <w:tcPr>
            <w:tcW w:w="1763" w:type="dxa"/>
          </w:tcPr>
          <w:p>
            <w:pPr>
              <w:pStyle w:val="TableParagraph"/>
              <w:ind w:left="65" w:right="65"/>
              <w:rPr>
                <w:sz w:val="24"/>
              </w:rPr>
            </w:pPr>
            <w:r>
              <w:rPr>
                <w:sz w:val="24"/>
              </w:rPr>
              <w:t>233</w:t>
            </w:r>
          </w:p>
        </w:tc>
      </w:tr>
      <w:tr>
        <w:trPr>
          <w:trHeight w:val="288" w:hRule="atLeast"/>
        </w:trPr>
        <w:tc>
          <w:tcPr>
            <w:tcW w:w="707" w:type="dxa"/>
          </w:tcPr>
          <w:p>
            <w:pPr>
              <w:pStyle w:val="TableParagraph"/>
              <w:ind w:left="119"/>
              <w:jc w:val="left"/>
              <w:rPr>
                <w:sz w:val="24"/>
              </w:rPr>
            </w:pPr>
            <w:r>
              <w:rPr>
                <w:sz w:val="24"/>
              </w:rPr>
              <w:t>1902</w:t>
            </w:r>
          </w:p>
        </w:tc>
        <w:tc>
          <w:tcPr>
            <w:tcW w:w="1636" w:type="dxa"/>
          </w:tcPr>
          <w:p>
            <w:pPr>
              <w:pStyle w:val="TableParagraph"/>
              <w:ind w:left="1"/>
              <w:rPr>
                <w:sz w:val="24"/>
              </w:rPr>
            </w:pPr>
            <w:r>
              <w:rPr>
                <w:w w:val="79"/>
                <w:sz w:val="24"/>
              </w:rPr>
              <w:t>0</w:t>
            </w:r>
          </w:p>
        </w:tc>
        <w:tc>
          <w:tcPr>
            <w:tcW w:w="1767" w:type="dxa"/>
          </w:tcPr>
          <w:p>
            <w:pPr>
              <w:pStyle w:val="TableParagraph"/>
              <w:ind w:left="3"/>
              <w:rPr>
                <w:sz w:val="24"/>
              </w:rPr>
            </w:pPr>
            <w:r>
              <w:rPr>
                <w:w w:val="79"/>
                <w:sz w:val="24"/>
              </w:rPr>
              <w:t>0</w:t>
            </w:r>
          </w:p>
        </w:tc>
        <w:tc>
          <w:tcPr>
            <w:tcW w:w="1631" w:type="dxa"/>
          </w:tcPr>
          <w:p>
            <w:pPr>
              <w:pStyle w:val="TableParagraph"/>
              <w:ind w:left="3"/>
              <w:rPr>
                <w:sz w:val="24"/>
              </w:rPr>
            </w:pPr>
            <w:r>
              <w:rPr>
                <w:w w:val="79"/>
                <w:sz w:val="24"/>
              </w:rPr>
              <w:t>0</w:t>
            </w:r>
          </w:p>
        </w:tc>
        <w:tc>
          <w:tcPr>
            <w:tcW w:w="1763" w:type="dxa"/>
          </w:tcPr>
          <w:p>
            <w:pPr>
              <w:pStyle w:val="TableParagraph"/>
              <w:ind w:left="65" w:right="65"/>
              <w:rPr>
                <w:sz w:val="24"/>
              </w:rPr>
            </w:pPr>
            <w:r>
              <w:rPr>
                <w:w w:val="95"/>
                <w:sz w:val="24"/>
              </w:rPr>
              <w:t>244</w:t>
            </w:r>
          </w:p>
        </w:tc>
      </w:tr>
      <w:tr>
        <w:trPr>
          <w:trHeight w:val="288" w:hRule="atLeast"/>
        </w:trPr>
        <w:tc>
          <w:tcPr>
            <w:tcW w:w="707" w:type="dxa"/>
          </w:tcPr>
          <w:p>
            <w:pPr>
              <w:pStyle w:val="TableParagraph"/>
              <w:ind w:left="119"/>
              <w:jc w:val="left"/>
              <w:rPr>
                <w:sz w:val="24"/>
              </w:rPr>
            </w:pPr>
            <w:r>
              <w:rPr>
                <w:sz w:val="24"/>
              </w:rPr>
              <w:t>1903</w:t>
            </w:r>
          </w:p>
        </w:tc>
        <w:tc>
          <w:tcPr>
            <w:tcW w:w="1636" w:type="dxa"/>
          </w:tcPr>
          <w:p>
            <w:pPr>
              <w:pStyle w:val="TableParagraph"/>
              <w:ind w:left="1"/>
              <w:rPr>
                <w:sz w:val="24"/>
              </w:rPr>
            </w:pPr>
            <w:r>
              <w:rPr>
                <w:w w:val="79"/>
                <w:sz w:val="24"/>
              </w:rPr>
              <w:t>0</w:t>
            </w:r>
          </w:p>
        </w:tc>
        <w:tc>
          <w:tcPr>
            <w:tcW w:w="1767" w:type="dxa"/>
          </w:tcPr>
          <w:p>
            <w:pPr>
              <w:pStyle w:val="TableParagraph"/>
              <w:ind w:left="3"/>
              <w:rPr>
                <w:sz w:val="24"/>
              </w:rPr>
            </w:pPr>
            <w:r>
              <w:rPr>
                <w:w w:val="79"/>
                <w:sz w:val="24"/>
              </w:rPr>
              <w:t>0</w:t>
            </w:r>
          </w:p>
        </w:tc>
        <w:tc>
          <w:tcPr>
            <w:tcW w:w="1631" w:type="dxa"/>
          </w:tcPr>
          <w:p>
            <w:pPr>
              <w:pStyle w:val="TableParagraph"/>
              <w:ind w:left="3"/>
              <w:rPr>
                <w:sz w:val="24"/>
              </w:rPr>
            </w:pPr>
            <w:r>
              <w:rPr>
                <w:w w:val="79"/>
                <w:sz w:val="24"/>
              </w:rPr>
              <w:t>0</w:t>
            </w:r>
          </w:p>
        </w:tc>
        <w:tc>
          <w:tcPr>
            <w:tcW w:w="1763" w:type="dxa"/>
          </w:tcPr>
          <w:p>
            <w:pPr>
              <w:pStyle w:val="TableParagraph"/>
              <w:ind w:left="65" w:right="65"/>
              <w:rPr>
                <w:sz w:val="24"/>
              </w:rPr>
            </w:pPr>
            <w:r>
              <w:rPr>
                <w:sz w:val="24"/>
              </w:rPr>
              <w:t>254</w:t>
            </w:r>
          </w:p>
        </w:tc>
      </w:tr>
      <w:tr>
        <w:trPr>
          <w:trHeight w:val="288" w:hRule="atLeast"/>
        </w:trPr>
        <w:tc>
          <w:tcPr>
            <w:tcW w:w="707" w:type="dxa"/>
          </w:tcPr>
          <w:p>
            <w:pPr>
              <w:pStyle w:val="TableParagraph"/>
              <w:ind w:left="119"/>
              <w:jc w:val="left"/>
              <w:rPr>
                <w:sz w:val="24"/>
              </w:rPr>
            </w:pPr>
            <w:r>
              <w:rPr>
                <w:sz w:val="24"/>
              </w:rPr>
              <w:t>1904</w:t>
            </w:r>
          </w:p>
        </w:tc>
        <w:tc>
          <w:tcPr>
            <w:tcW w:w="1636" w:type="dxa"/>
          </w:tcPr>
          <w:p>
            <w:pPr>
              <w:pStyle w:val="TableParagraph"/>
              <w:ind w:left="1"/>
              <w:rPr>
                <w:sz w:val="24"/>
              </w:rPr>
            </w:pPr>
            <w:r>
              <w:rPr>
                <w:w w:val="79"/>
                <w:sz w:val="24"/>
              </w:rPr>
              <w:t>0</w:t>
            </w:r>
          </w:p>
        </w:tc>
        <w:tc>
          <w:tcPr>
            <w:tcW w:w="1767" w:type="dxa"/>
          </w:tcPr>
          <w:p>
            <w:pPr>
              <w:pStyle w:val="TableParagraph"/>
              <w:ind w:left="3"/>
              <w:rPr>
                <w:sz w:val="24"/>
              </w:rPr>
            </w:pPr>
            <w:r>
              <w:rPr>
                <w:w w:val="79"/>
                <w:sz w:val="24"/>
              </w:rPr>
              <w:t>0</w:t>
            </w:r>
          </w:p>
        </w:tc>
        <w:tc>
          <w:tcPr>
            <w:tcW w:w="1631" w:type="dxa"/>
          </w:tcPr>
          <w:p>
            <w:pPr>
              <w:pStyle w:val="TableParagraph"/>
              <w:ind w:left="3"/>
              <w:rPr>
                <w:sz w:val="24"/>
              </w:rPr>
            </w:pPr>
            <w:r>
              <w:rPr>
                <w:w w:val="79"/>
                <w:sz w:val="24"/>
              </w:rPr>
              <w:t>0</w:t>
            </w:r>
          </w:p>
        </w:tc>
        <w:tc>
          <w:tcPr>
            <w:tcW w:w="1763" w:type="dxa"/>
          </w:tcPr>
          <w:p>
            <w:pPr>
              <w:pStyle w:val="TableParagraph"/>
              <w:ind w:left="65" w:right="65"/>
              <w:rPr>
                <w:sz w:val="24"/>
              </w:rPr>
            </w:pPr>
            <w:r>
              <w:rPr>
                <w:sz w:val="24"/>
              </w:rPr>
              <w:t>265</w:t>
            </w:r>
          </w:p>
        </w:tc>
      </w:tr>
      <w:tr>
        <w:trPr>
          <w:trHeight w:val="288" w:hRule="atLeast"/>
        </w:trPr>
        <w:tc>
          <w:tcPr>
            <w:tcW w:w="707" w:type="dxa"/>
          </w:tcPr>
          <w:p>
            <w:pPr>
              <w:pStyle w:val="TableParagraph"/>
              <w:ind w:left="119"/>
              <w:jc w:val="left"/>
              <w:rPr>
                <w:sz w:val="24"/>
              </w:rPr>
            </w:pPr>
            <w:r>
              <w:rPr>
                <w:sz w:val="24"/>
              </w:rPr>
              <w:t>1905</w:t>
            </w:r>
          </w:p>
        </w:tc>
        <w:tc>
          <w:tcPr>
            <w:tcW w:w="1636" w:type="dxa"/>
          </w:tcPr>
          <w:p>
            <w:pPr>
              <w:pStyle w:val="TableParagraph"/>
              <w:ind w:left="1"/>
              <w:rPr>
                <w:sz w:val="24"/>
              </w:rPr>
            </w:pPr>
            <w:r>
              <w:rPr>
                <w:w w:val="79"/>
                <w:sz w:val="24"/>
              </w:rPr>
              <w:t>0</w:t>
            </w:r>
          </w:p>
        </w:tc>
        <w:tc>
          <w:tcPr>
            <w:tcW w:w="1767" w:type="dxa"/>
          </w:tcPr>
          <w:p>
            <w:pPr>
              <w:pStyle w:val="TableParagraph"/>
              <w:ind w:left="3"/>
              <w:rPr>
                <w:sz w:val="24"/>
              </w:rPr>
            </w:pPr>
            <w:r>
              <w:rPr>
                <w:w w:val="79"/>
                <w:sz w:val="24"/>
              </w:rPr>
              <w:t>0</w:t>
            </w:r>
          </w:p>
        </w:tc>
        <w:tc>
          <w:tcPr>
            <w:tcW w:w="1631" w:type="dxa"/>
          </w:tcPr>
          <w:p>
            <w:pPr>
              <w:pStyle w:val="TableParagraph"/>
              <w:ind w:left="3"/>
              <w:rPr>
                <w:sz w:val="24"/>
              </w:rPr>
            </w:pPr>
            <w:r>
              <w:rPr>
                <w:w w:val="79"/>
                <w:sz w:val="24"/>
              </w:rPr>
              <w:t>0</w:t>
            </w:r>
          </w:p>
        </w:tc>
        <w:tc>
          <w:tcPr>
            <w:tcW w:w="1763" w:type="dxa"/>
          </w:tcPr>
          <w:p>
            <w:pPr>
              <w:pStyle w:val="TableParagraph"/>
              <w:ind w:left="65" w:right="65"/>
              <w:rPr>
                <w:sz w:val="24"/>
              </w:rPr>
            </w:pPr>
            <w:r>
              <w:rPr>
                <w:sz w:val="24"/>
              </w:rPr>
              <w:t>275</w:t>
            </w:r>
          </w:p>
        </w:tc>
      </w:tr>
      <w:tr>
        <w:trPr>
          <w:trHeight w:val="288" w:hRule="atLeast"/>
        </w:trPr>
        <w:tc>
          <w:tcPr>
            <w:tcW w:w="707" w:type="dxa"/>
          </w:tcPr>
          <w:p>
            <w:pPr>
              <w:pStyle w:val="TableParagraph"/>
              <w:ind w:left="119"/>
              <w:jc w:val="left"/>
              <w:rPr>
                <w:sz w:val="24"/>
              </w:rPr>
            </w:pPr>
            <w:r>
              <w:rPr>
                <w:sz w:val="24"/>
              </w:rPr>
              <w:t>1906</w:t>
            </w:r>
          </w:p>
        </w:tc>
        <w:tc>
          <w:tcPr>
            <w:tcW w:w="1636" w:type="dxa"/>
          </w:tcPr>
          <w:p>
            <w:pPr>
              <w:pStyle w:val="TableParagraph"/>
              <w:ind w:left="1"/>
              <w:rPr>
                <w:sz w:val="24"/>
              </w:rPr>
            </w:pPr>
            <w:r>
              <w:rPr>
                <w:w w:val="79"/>
                <w:sz w:val="24"/>
              </w:rPr>
              <w:t>0</w:t>
            </w:r>
          </w:p>
        </w:tc>
        <w:tc>
          <w:tcPr>
            <w:tcW w:w="1767" w:type="dxa"/>
          </w:tcPr>
          <w:p>
            <w:pPr>
              <w:pStyle w:val="TableParagraph"/>
              <w:ind w:left="3"/>
              <w:rPr>
                <w:sz w:val="24"/>
              </w:rPr>
            </w:pPr>
            <w:r>
              <w:rPr>
                <w:w w:val="79"/>
                <w:sz w:val="24"/>
              </w:rPr>
              <w:t>0</w:t>
            </w:r>
          </w:p>
        </w:tc>
        <w:tc>
          <w:tcPr>
            <w:tcW w:w="1631" w:type="dxa"/>
          </w:tcPr>
          <w:p>
            <w:pPr>
              <w:pStyle w:val="TableParagraph"/>
              <w:ind w:left="3"/>
              <w:rPr>
                <w:sz w:val="24"/>
              </w:rPr>
            </w:pPr>
            <w:r>
              <w:rPr>
                <w:w w:val="79"/>
                <w:sz w:val="24"/>
              </w:rPr>
              <w:t>0</w:t>
            </w:r>
          </w:p>
        </w:tc>
        <w:tc>
          <w:tcPr>
            <w:tcW w:w="1763" w:type="dxa"/>
          </w:tcPr>
          <w:p>
            <w:pPr>
              <w:pStyle w:val="TableParagraph"/>
              <w:ind w:left="65" w:right="65"/>
              <w:rPr>
                <w:sz w:val="24"/>
              </w:rPr>
            </w:pPr>
            <w:r>
              <w:rPr>
                <w:w w:val="95"/>
                <w:sz w:val="24"/>
              </w:rPr>
              <w:t>286</w:t>
            </w:r>
          </w:p>
        </w:tc>
      </w:tr>
      <w:tr>
        <w:trPr>
          <w:trHeight w:val="288" w:hRule="atLeast"/>
        </w:trPr>
        <w:tc>
          <w:tcPr>
            <w:tcW w:w="707" w:type="dxa"/>
          </w:tcPr>
          <w:p>
            <w:pPr>
              <w:pStyle w:val="TableParagraph"/>
              <w:ind w:left="119"/>
              <w:jc w:val="left"/>
              <w:rPr>
                <w:sz w:val="24"/>
              </w:rPr>
            </w:pPr>
            <w:r>
              <w:rPr>
                <w:sz w:val="24"/>
              </w:rPr>
              <w:t>1907</w:t>
            </w:r>
          </w:p>
        </w:tc>
        <w:tc>
          <w:tcPr>
            <w:tcW w:w="1636" w:type="dxa"/>
          </w:tcPr>
          <w:p>
            <w:pPr>
              <w:pStyle w:val="TableParagraph"/>
              <w:ind w:left="1"/>
              <w:rPr>
                <w:sz w:val="24"/>
              </w:rPr>
            </w:pPr>
            <w:r>
              <w:rPr>
                <w:w w:val="79"/>
                <w:sz w:val="24"/>
              </w:rPr>
              <w:t>0</w:t>
            </w:r>
          </w:p>
        </w:tc>
        <w:tc>
          <w:tcPr>
            <w:tcW w:w="1767" w:type="dxa"/>
          </w:tcPr>
          <w:p>
            <w:pPr>
              <w:pStyle w:val="TableParagraph"/>
              <w:ind w:left="3"/>
              <w:rPr>
                <w:sz w:val="24"/>
              </w:rPr>
            </w:pPr>
            <w:r>
              <w:rPr>
                <w:w w:val="79"/>
                <w:sz w:val="24"/>
              </w:rPr>
              <w:t>0</w:t>
            </w:r>
          </w:p>
        </w:tc>
        <w:tc>
          <w:tcPr>
            <w:tcW w:w="1631" w:type="dxa"/>
          </w:tcPr>
          <w:p>
            <w:pPr>
              <w:pStyle w:val="TableParagraph"/>
              <w:ind w:left="3"/>
              <w:rPr>
                <w:sz w:val="24"/>
              </w:rPr>
            </w:pPr>
            <w:r>
              <w:rPr>
                <w:w w:val="79"/>
                <w:sz w:val="24"/>
              </w:rPr>
              <w:t>0</w:t>
            </w:r>
          </w:p>
        </w:tc>
        <w:tc>
          <w:tcPr>
            <w:tcW w:w="1763" w:type="dxa"/>
          </w:tcPr>
          <w:p>
            <w:pPr>
              <w:pStyle w:val="TableParagraph"/>
              <w:ind w:left="65" w:right="65"/>
              <w:rPr>
                <w:sz w:val="24"/>
              </w:rPr>
            </w:pPr>
            <w:r>
              <w:rPr>
                <w:w w:val="95"/>
                <w:sz w:val="24"/>
              </w:rPr>
              <w:t>296</w:t>
            </w:r>
          </w:p>
        </w:tc>
      </w:tr>
      <w:tr>
        <w:trPr>
          <w:trHeight w:val="288" w:hRule="atLeast"/>
        </w:trPr>
        <w:tc>
          <w:tcPr>
            <w:tcW w:w="707" w:type="dxa"/>
          </w:tcPr>
          <w:p>
            <w:pPr>
              <w:pStyle w:val="TableParagraph"/>
              <w:ind w:left="119"/>
              <w:jc w:val="left"/>
              <w:rPr>
                <w:sz w:val="24"/>
              </w:rPr>
            </w:pPr>
            <w:r>
              <w:rPr>
                <w:sz w:val="24"/>
              </w:rPr>
              <w:t>1908</w:t>
            </w:r>
          </w:p>
        </w:tc>
        <w:tc>
          <w:tcPr>
            <w:tcW w:w="1636" w:type="dxa"/>
          </w:tcPr>
          <w:p>
            <w:pPr>
              <w:pStyle w:val="TableParagraph"/>
              <w:ind w:left="1"/>
              <w:rPr>
                <w:sz w:val="24"/>
              </w:rPr>
            </w:pPr>
            <w:r>
              <w:rPr>
                <w:w w:val="79"/>
                <w:sz w:val="24"/>
              </w:rPr>
              <w:t>0</w:t>
            </w:r>
          </w:p>
        </w:tc>
        <w:tc>
          <w:tcPr>
            <w:tcW w:w="1767" w:type="dxa"/>
          </w:tcPr>
          <w:p>
            <w:pPr>
              <w:pStyle w:val="TableParagraph"/>
              <w:ind w:left="3"/>
              <w:rPr>
                <w:sz w:val="24"/>
              </w:rPr>
            </w:pPr>
            <w:r>
              <w:rPr>
                <w:w w:val="79"/>
                <w:sz w:val="24"/>
              </w:rPr>
              <w:t>0</w:t>
            </w:r>
          </w:p>
        </w:tc>
        <w:tc>
          <w:tcPr>
            <w:tcW w:w="1631" w:type="dxa"/>
          </w:tcPr>
          <w:p>
            <w:pPr>
              <w:pStyle w:val="TableParagraph"/>
              <w:ind w:left="3"/>
              <w:rPr>
                <w:sz w:val="24"/>
              </w:rPr>
            </w:pPr>
            <w:r>
              <w:rPr>
                <w:w w:val="79"/>
                <w:sz w:val="24"/>
              </w:rPr>
              <w:t>0</w:t>
            </w:r>
          </w:p>
        </w:tc>
        <w:tc>
          <w:tcPr>
            <w:tcW w:w="1763" w:type="dxa"/>
          </w:tcPr>
          <w:p>
            <w:pPr>
              <w:pStyle w:val="TableParagraph"/>
              <w:ind w:left="65" w:right="65"/>
              <w:rPr>
                <w:sz w:val="24"/>
              </w:rPr>
            </w:pPr>
            <w:r>
              <w:rPr>
                <w:sz w:val="24"/>
              </w:rPr>
              <w:t>307</w:t>
            </w:r>
          </w:p>
        </w:tc>
      </w:tr>
      <w:tr>
        <w:trPr>
          <w:trHeight w:val="288" w:hRule="atLeast"/>
        </w:trPr>
        <w:tc>
          <w:tcPr>
            <w:tcW w:w="707" w:type="dxa"/>
          </w:tcPr>
          <w:p>
            <w:pPr>
              <w:pStyle w:val="TableParagraph"/>
              <w:ind w:left="119"/>
              <w:jc w:val="left"/>
              <w:rPr>
                <w:sz w:val="24"/>
              </w:rPr>
            </w:pPr>
            <w:r>
              <w:rPr>
                <w:sz w:val="24"/>
              </w:rPr>
              <w:t>1909</w:t>
            </w:r>
          </w:p>
        </w:tc>
        <w:tc>
          <w:tcPr>
            <w:tcW w:w="1636" w:type="dxa"/>
          </w:tcPr>
          <w:p>
            <w:pPr>
              <w:pStyle w:val="TableParagraph"/>
              <w:ind w:left="1"/>
              <w:rPr>
                <w:sz w:val="24"/>
              </w:rPr>
            </w:pPr>
            <w:r>
              <w:rPr>
                <w:w w:val="79"/>
                <w:sz w:val="24"/>
              </w:rPr>
              <w:t>0</w:t>
            </w:r>
          </w:p>
        </w:tc>
        <w:tc>
          <w:tcPr>
            <w:tcW w:w="1767" w:type="dxa"/>
          </w:tcPr>
          <w:p>
            <w:pPr>
              <w:pStyle w:val="TableParagraph"/>
              <w:ind w:left="3"/>
              <w:rPr>
                <w:sz w:val="24"/>
              </w:rPr>
            </w:pPr>
            <w:r>
              <w:rPr>
                <w:w w:val="79"/>
                <w:sz w:val="24"/>
              </w:rPr>
              <w:t>0</w:t>
            </w:r>
          </w:p>
        </w:tc>
        <w:tc>
          <w:tcPr>
            <w:tcW w:w="1631" w:type="dxa"/>
          </w:tcPr>
          <w:p>
            <w:pPr>
              <w:pStyle w:val="TableParagraph"/>
              <w:ind w:left="3"/>
              <w:rPr>
                <w:sz w:val="24"/>
              </w:rPr>
            </w:pPr>
            <w:r>
              <w:rPr>
                <w:w w:val="79"/>
                <w:sz w:val="24"/>
              </w:rPr>
              <w:t>0</w:t>
            </w:r>
          </w:p>
        </w:tc>
        <w:tc>
          <w:tcPr>
            <w:tcW w:w="1763" w:type="dxa"/>
          </w:tcPr>
          <w:p>
            <w:pPr>
              <w:pStyle w:val="TableParagraph"/>
              <w:ind w:left="65" w:right="65"/>
              <w:rPr>
                <w:sz w:val="24"/>
              </w:rPr>
            </w:pPr>
            <w:r>
              <w:rPr>
                <w:sz w:val="24"/>
              </w:rPr>
              <w:t>318</w:t>
            </w:r>
          </w:p>
        </w:tc>
      </w:tr>
      <w:tr>
        <w:trPr>
          <w:trHeight w:val="288" w:hRule="atLeast"/>
        </w:trPr>
        <w:tc>
          <w:tcPr>
            <w:tcW w:w="707" w:type="dxa"/>
          </w:tcPr>
          <w:p>
            <w:pPr>
              <w:pStyle w:val="TableParagraph"/>
              <w:ind w:left="119"/>
              <w:jc w:val="left"/>
              <w:rPr>
                <w:sz w:val="24"/>
              </w:rPr>
            </w:pPr>
            <w:r>
              <w:rPr>
                <w:sz w:val="24"/>
              </w:rPr>
              <w:t>1910</w:t>
            </w:r>
          </w:p>
        </w:tc>
        <w:tc>
          <w:tcPr>
            <w:tcW w:w="1636" w:type="dxa"/>
          </w:tcPr>
          <w:p>
            <w:pPr>
              <w:pStyle w:val="TableParagraph"/>
              <w:ind w:left="1"/>
              <w:rPr>
                <w:sz w:val="24"/>
              </w:rPr>
            </w:pPr>
            <w:r>
              <w:rPr>
                <w:w w:val="79"/>
                <w:sz w:val="24"/>
              </w:rPr>
              <w:t>0</w:t>
            </w:r>
          </w:p>
        </w:tc>
        <w:tc>
          <w:tcPr>
            <w:tcW w:w="1767" w:type="dxa"/>
          </w:tcPr>
          <w:p>
            <w:pPr>
              <w:pStyle w:val="TableParagraph"/>
              <w:ind w:left="3"/>
              <w:rPr>
                <w:sz w:val="24"/>
              </w:rPr>
            </w:pPr>
            <w:r>
              <w:rPr>
                <w:w w:val="79"/>
                <w:sz w:val="24"/>
              </w:rPr>
              <w:t>0</w:t>
            </w:r>
          </w:p>
        </w:tc>
        <w:tc>
          <w:tcPr>
            <w:tcW w:w="1631" w:type="dxa"/>
          </w:tcPr>
          <w:p>
            <w:pPr>
              <w:pStyle w:val="TableParagraph"/>
              <w:ind w:left="3"/>
              <w:rPr>
                <w:sz w:val="24"/>
              </w:rPr>
            </w:pPr>
            <w:r>
              <w:rPr>
                <w:w w:val="79"/>
                <w:sz w:val="24"/>
              </w:rPr>
              <w:t>0</w:t>
            </w:r>
          </w:p>
        </w:tc>
        <w:tc>
          <w:tcPr>
            <w:tcW w:w="1763" w:type="dxa"/>
          </w:tcPr>
          <w:p>
            <w:pPr>
              <w:pStyle w:val="TableParagraph"/>
              <w:ind w:left="65" w:right="65"/>
              <w:rPr>
                <w:sz w:val="24"/>
              </w:rPr>
            </w:pPr>
            <w:r>
              <w:rPr>
                <w:w w:val="95"/>
                <w:sz w:val="24"/>
              </w:rPr>
              <w:t>328</w:t>
            </w:r>
          </w:p>
        </w:tc>
      </w:tr>
      <w:tr>
        <w:trPr>
          <w:trHeight w:val="288" w:hRule="atLeast"/>
        </w:trPr>
        <w:tc>
          <w:tcPr>
            <w:tcW w:w="707" w:type="dxa"/>
          </w:tcPr>
          <w:p>
            <w:pPr>
              <w:pStyle w:val="TableParagraph"/>
              <w:ind w:left="119"/>
              <w:jc w:val="left"/>
              <w:rPr>
                <w:sz w:val="24"/>
              </w:rPr>
            </w:pPr>
            <w:r>
              <w:rPr>
                <w:w w:val="105"/>
                <w:sz w:val="24"/>
              </w:rPr>
              <w:t>1911</w:t>
            </w:r>
          </w:p>
        </w:tc>
        <w:tc>
          <w:tcPr>
            <w:tcW w:w="1636" w:type="dxa"/>
          </w:tcPr>
          <w:p>
            <w:pPr>
              <w:pStyle w:val="TableParagraph"/>
              <w:ind w:left="1"/>
              <w:rPr>
                <w:sz w:val="24"/>
              </w:rPr>
            </w:pPr>
            <w:r>
              <w:rPr>
                <w:w w:val="79"/>
                <w:sz w:val="24"/>
              </w:rPr>
              <w:t>0</w:t>
            </w:r>
          </w:p>
        </w:tc>
        <w:tc>
          <w:tcPr>
            <w:tcW w:w="1767" w:type="dxa"/>
          </w:tcPr>
          <w:p>
            <w:pPr>
              <w:pStyle w:val="TableParagraph"/>
              <w:ind w:left="3"/>
              <w:rPr>
                <w:sz w:val="24"/>
              </w:rPr>
            </w:pPr>
            <w:r>
              <w:rPr>
                <w:w w:val="79"/>
                <w:sz w:val="24"/>
              </w:rPr>
              <w:t>0</w:t>
            </w:r>
          </w:p>
        </w:tc>
        <w:tc>
          <w:tcPr>
            <w:tcW w:w="1631" w:type="dxa"/>
          </w:tcPr>
          <w:p>
            <w:pPr>
              <w:pStyle w:val="TableParagraph"/>
              <w:ind w:left="3"/>
              <w:rPr>
                <w:sz w:val="24"/>
              </w:rPr>
            </w:pPr>
            <w:r>
              <w:rPr>
                <w:w w:val="79"/>
                <w:sz w:val="24"/>
              </w:rPr>
              <w:t>0</w:t>
            </w:r>
          </w:p>
        </w:tc>
        <w:tc>
          <w:tcPr>
            <w:tcW w:w="1763" w:type="dxa"/>
          </w:tcPr>
          <w:p>
            <w:pPr>
              <w:pStyle w:val="TableParagraph"/>
              <w:ind w:left="65" w:right="65"/>
              <w:rPr>
                <w:sz w:val="24"/>
              </w:rPr>
            </w:pPr>
            <w:r>
              <w:rPr>
                <w:sz w:val="24"/>
              </w:rPr>
              <w:t>339</w:t>
            </w:r>
          </w:p>
        </w:tc>
      </w:tr>
      <w:tr>
        <w:trPr>
          <w:trHeight w:val="289" w:hRule="atLeast"/>
        </w:trPr>
        <w:tc>
          <w:tcPr>
            <w:tcW w:w="707" w:type="dxa"/>
            <w:tcBorders>
              <w:bottom w:val="single" w:sz="4" w:space="0" w:color="000000"/>
            </w:tcBorders>
          </w:tcPr>
          <w:p>
            <w:pPr>
              <w:pStyle w:val="TableParagraph"/>
              <w:ind w:left="119"/>
              <w:jc w:val="left"/>
              <w:rPr>
                <w:sz w:val="24"/>
              </w:rPr>
            </w:pPr>
            <w:r>
              <w:rPr>
                <w:sz w:val="24"/>
              </w:rPr>
              <w:t>1912</w:t>
            </w:r>
          </w:p>
        </w:tc>
        <w:tc>
          <w:tcPr>
            <w:tcW w:w="1636" w:type="dxa"/>
            <w:tcBorders>
              <w:bottom w:val="single" w:sz="4" w:space="0" w:color="000000"/>
            </w:tcBorders>
          </w:tcPr>
          <w:p>
            <w:pPr>
              <w:pStyle w:val="TableParagraph"/>
              <w:ind w:left="1"/>
              <w:rPr>
                <w:sz w:val="24"/>
              </w:rPr>
            </w:pPr>
            <w:r>
              <w:rPr>
                <w:w w:val="79"/>
                <w:sz w:val="24"/>
              </w:rPr>
              <w:t>0</w:t>
            </w:r>
          </w:p>
        </w:tc>
        <w:tc>
          <w:tcPr>
            <w:tcW w:w="1767" w:type="dxa"/>
            <w:tcBorders>
              <w:bottom w:val="single" w:sz="4" w:space="0" w:color="000000"/>
            </w:tcBorders>
          </w:tcPr>
          <w:p>
            <w:pPr>
              <w:pStyle w:val="TableParagraph"/>
              <w:ind w:left="3"/>
              <w:rPr>
                <w:sz w:val="24"/>
              </w:rPr>
            </w:pPr>
            <w:r>
              <w:rPr>
                <w:w w:val="79"/>
                <w:sz w:val="24"/>
              </w:rPr>
              <w:t>0</w:t>
            </w:r>
          </w:p>
        </w:tc>
        <w:tc>
          <w:tcPr>
            <w:tcW w:w="1631" w:type="dxa"/>
            <w:tcBorders>
              <w:bottom w:val="single" w:sz="4" w:space="0" w:color="000000"/>
            </w:tcBorders>
          </w:tcPr>
          <w:p>
            <w:pPr>
              <w:pStyle w:val="TableParagraph"/>
              <w:ind w:left="3"/>
              <w:rPr>
                <w:sz w:val="24"/>
              </w:rPr>
            </w:pPr>
            <w:r>
              <w:rPr>
                <w:w w:val="79"/>
                <w:sz w:val="24"/>
              </w:rPr>
              <w:t>0</w:t>
            </w:r>
          </w:p>
        </w:tc>
        <w:tc>
          <w:tcPr>
            <w:tcW w:w="1763" w:type="dxa"/>
            <w:tcBorders>
              <w:bottom w:val="single" w:sz="4" w:space="0" w:color="000000"/>
            </w:tcBorders>
          </w:tcPr>
          <w:p>
            <w:pPr>
              <w:pStyle w:val="TableParagraph"/>
              <w:ind w:left="65" w:right="65"/>
              <w:rPr>
                <w:sz w:val="24"/>
              </w:rPr>
            </w:pPr>
            <w:r>
              <w:rPr>
                <w:w w:val="95"/>
                <w:sz w:val="24"/>
              </w:rPr>
              <w:t>349</w:t>
            </w:r>
          </w:p>
        </w:tc>
      </w:tr>
    </w:tbl>
    <w:p>
      <w:pPr>
        <w:spacing w:before="15"/>
        <w:ind w:left="279" w:right="0" w:firstLine="0"/>
        <w:jc w:val="left"/>
        <w:rPr>
          <w:sz w:val="20"/>
        </w:rPr>
      </w:pPr>
      <w:r>
        <w:rPr>
          <w:sz w:val="20"/>
        </w:rPr>
        <w:t>Continued on next page</w:t>
      </w:r>
    </w:p>
    <w:p>
      <w:pPr>
        <w:spacing w:after="0"/>
        <w:jc w:val="left"/>
        <w:rPr>
          <w:sz w:val="20"/>
        </w:rPr>
        <w:sectPr>
          <w:pgSz w:w="12240" w:h="15840"/>
          <w:pgMar w:header="0" w:footer="822" w:top="1340" w:bottom="1020" w:left="1280" w:right="1280"/>
        </w:sectPr>
      </w:pPr>
    </w:p>
    <w:p>
      <w:pPr>
        <w:pStyle w:val="BodyText"/>
        <w:spacing w:before="121"/>
        <w:ind w:left="1763"/>
      </w:pPr>
      <w:r>
        <w:rPr/>
        <w:t>Table 1: Landings (mt) for each fleet for the modeled years.</w:t>
      </w:r>
    </w:p>
    <w:p>
      <w:pPr>
        <w:pStyle w:val="BodyText"/>
        <w:spacing w:before="10"/>
        <w:rPr>
          <w:sz w:val="20"/>
        </w:rPr>
      </w:pPr>
    </w:p>
    <w:tbl>
      <w:tblPr>
        <w:tblW w:w="0" w:type="auto"/>
        <w:jc w:val="left"/>
        <w:tblInd w:w="1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707"/>
        <w:gridCol w:w="1636"/>
        <w:gridCol w:w="1767"/>
        <w:gridCol w:w="1631"/>
        <w:gridCol w:w="1763"/>
      </w:tblGrid>
      <w:tr>
        <w:trPr>
          <w:trHeight w:val="286" w:hRule="atLeast"/>
        </w:trPr>
        <w:tc>
          <w:tcPr>
            <w:tcW w:w="707" w:type="dxa"/>
            <w:tcBorders>
              <w:top w:val="single" w:sz="4" w:space="0" w:color="000000"/>
              <w:bottom w:val="single" w:sz="4" w:space="0" w:color="000000"/>
            </w:tcBorders>
          </w:tcPr>
          <w:p>
            <w:pPr>
              <w:pStyle w:val="TableParagraph"/>
              <w:spacing w:line="254" w:lineRule="exact"/>
              <w:ind w:left="119"/>
              <w:jc w:val="left"/>
              <w:rPr>
                <w:sz w:val="24"/>
              </w:rPr>
            </w:pPr>
            <w:r>
              <w:rPr>
                <w:sz w:val="24"/>
              </w:rPr>
              <w:t>Year</w:t>
            </w:r>
          </w:p>
        </w:tc>
        <w:tc>
          <w:tcPr>
            <w:tcW w:w="1636" w:type="dxa"/>
            <w:tcBorders>
              <w:top w:val="single" w:sz="4" w:space="0" w:color="000000"/>
              <w:bottom w:val="single" w:sz="4" w:space="0" w:color="000000"/>
            </w:tcBorders>
          </w:tcPr>
          <w:p>
            <w:pPr>
              <w:pStyle w:val="TableParagraph"/>
              <w:spacing w:line="254" w:lineRule="exact"/>
              <w:ind w:left="80" w:right="80"/>
              <w:rPr>
                <w:sz w:val="24"/>
              </w:rPr>
            </w:pPr>
            <w:r>
              <w:rPr>
                <w:sz w:val="24"/>
              </w:rPr>
              <w:t>Winter North</w:t>
            </w:r>
          </w:p>
        </w:tc>
        <w:tc>
          <w:tcPr>
            <w:tcW w:w="1767" w:type="dxa"/>
            <w:tcBorders>
              <w:top w:val="single" w:sz="4" w:space="0" w:color="000000"/>
              <w:bottom w:val="single" w:sz="4" w:space="0" w:color="000000"/>
            </w:tcBorders>
          </w:tcPr>
          <w:p>
            <w:pPr>
              <w:pStyle w:val="TableParagraph"/>
              <w:spacing w:line="254" w:lineRule="exact"/>
              <w:ind w:left="62" w:right="62"/>
              <w:rPr>
                <w:sz w:val="24"/>
              </w:rPr>
            </w:pPr>
            <w:r>
              <w:rPr>
                <w:sz w:val="24"/>
              </w:rPr>
              <w:t>Summer North</w:t>
            </w:r>
          </w:p>
        </w:tc>
        <w:tc>
          <w:tcPr>
            <w:tcW w:w="1631" w:type="dxa"/>
            <w:tcBorders>
              <w:top w:val="single" w:sz="4" w:space="0" w:color="000000"/>
              <w:bottom w:val="single" w:sz="4" w:space="0" w:color="000000"/>
            </w:tcBorders>
          </w:tcPr>
          <w:p>
            <w:pPr>
              <w:pStyle w:val="TableParagraph"/>
              <w:spacing w:line="254" w:lineRule="exact"/>
              <w:ind w:left="82" w:right="82"/>
              <w:rPr>
                <w:sz w:val="24"/>
              </w:rPr>
            </w:pPr>
            <w:r>
              <w:rPr>
                <w:sz w:val="24"/>
              </w:rPr>
              <w:t>Winter South</w:t>
            </w:r>
          </w:p>
        </w:tc>
        <w:tc>
          <w:tcPr>
            <w:tcW w:w="1763" w:type="dxa"/>
            <w:tcBorders>
              <w:top w:val="single" w:sz="4" w:space="0" w:color="000000"/>
              <w:bottom w:val="single" w:sz="4" w:space="0" w:color="000000"/>
            </w:tcBorders>
          </w:tcPr>
          <w:p>
            <w:pPr>
              <w:pStyle w:val="TableParagraph"/>
              <w:spacing w:line="254" w:lineRule="exact"/>
              <w:ind w:left="65" w:right="65"/>
              <w:rPr>
                <w:sz w:val="24"/>
              </w:rPr>
            </w:pPr>
            <w:r>
              <w:rPr>
                <w:sz w:val="24"/>
              </w:rPr>
              <w:t>Summer South</w:t>
            </w:r>
          </w:p>
        </w:tc>
      </w:tr>
      <w:tr>
        <w:trPr>
          <w:trHeight w:val="286" w:hRule="atLeast"/>
        </w:trPr>
        <w:tc>
          <w:tcPr>
            <w:tcW w:w="707" w:type="dxa"/>
            <w:tcBorders>
              <w:top w:val="single" w:sz="4" w:space="0" w:color="000000"/>
            </w:tcBorders>
          </w:tcPr>
          <w:p>
            <w:pPr>
              <w:pStyle w:val="TableParagraph"/>
              <w:spacing w:line="254" w:lineRule="exact"/>
              <w:ind w:left="119"/>
              <w:jc w:val="left"/>
              <w:rPr>
                <w:sz w:val="24"/>
              </w:rPr>
            </w:pPr>
            <w:r>
              <w:rPr>
                <w:sz w:val="24"/>
              </w:rPr>
              <w:t>1913</w:t>
            </w:r>
          </w:p>
        </w:tc>
        <w:tc>
          <w:tcPr>
            <w:tcW w:w="1636" w:type="dxa"/>
            <w:tcBorders>
              <w:top w:val="single" w:sz="4" w:space="0" w:color="000000"/>
            </w:tcBorders>
          </w:tcPr>
          <w:p>
            <w:pPr>
              <w:pStyle w:val="TableParagraph"/>
              <w:spacing w:line="254" w:lineRule="exact"/>
              <w:ind w:left="1"/>
              <w:rPr>
                <w:sz w:val="24"/>
              </w:rPr>
            </w:pPr>
            <w:r>
              <w:rPr>
                <w:w w:val="79"/>
                <w:sz w:val="24"/>
              </w:rPr>
              <w:t>0</w:t>
            </w:r>
          </w:p>
        </w:tc>
        <w:tc>
          <w:tcPr>
            <w:tcW w:w="1767" w:type="dxa"/>
            <w:tcBorders>
              <w:top w:val="single" w:sz="4" w:space="0" w:color="000000"/>
            </w:tcBorders>
          </w:tcPr>
          <w:p>
            <w:pPr>
              <w:pStyle w:val="TableParagraph"/>
              <w:spacing w:line="254" w:lineRule="exact"/>
              <w:ind w:left="3"/>
              <w:rPr>
                <w:sz w:val="24"/>
              </w:rPr>
            </w:pPr>
            <w:r>
              <w:rPr>
                <w:w w:val="79"/>
                <w:sz w:val="24"/>
              </w:rPr>
              <w:t>0</w:t>
            </w:r>
          </w:p>
        </w:tc>
        <w:tc>
          <w:tcPr>
            <w:tcW w:w="1631" w:type="dxa"/>
            <w:tcBorders>
              <w:top w:val="single" w:sz="4" w:space="0" w:color="000000"/>
            </w:tcBorders>
          </w:tcPr>
          <w:p>
            <w:pPr>
              <w:pStyle w:val="TableParagraph"/>
              <w:spacing w:line="254" w:lineRule="exact"/>
              <w:ind w:left="3"/>
              <w:rPr>
                <w:sz w:val="24"/>
              </w:rPr>
            </w:pPr>
            <w:r>
              <w:rPr>
                <w:w w:val="79"/>
                <w:sz w:val="24"/>
              </w:rPr>
              <w:t>0</w:t>
            </w:r>
          </w:p>
        </w:tc>
        <w:tc>
          <w:tcPr>
            <w:tcW w:w="1763" w:type="dxa"/>
            <w:tcBorders>
              <w:top w:val="single" w:sz="4" w:space="0" w:color="000000"/>
            </w:tcBorders>
          </w:tcPr>
          <w:p>
            <w:pPr>
              <w:pStyle w:val="TableParagraph"/>
              <w:spacing w:line="254" w:lineRule="exact"/>
              <w:ind w:left="65" w:right="65"/>
              <w:rPr>
                <w:sz w:val="24"/>
              </w:rPr>
            </w:pPr>
            <w:r>
              <w:rPr>
                <w:w w:val="95"/>
                <w:sz w:val="24"/>
              </w:rPr>
              <w:t>360</w:t>
            </w:r>
          </w:p>
        </w:tc>
      </w:tr>
      <w:tr>
        <w:trPr>
          <w:trHeight w:val="288" w:hRule="atLeast"/>
        </w:trPr>
        <w:tc>
          <w:tcPr>
            <w:tcW w:w="707" w:type="dxa"/>
          </w:tcPr>
          <w:p>
            <w:pPr>
              <w:pStyle w:val="TableParagraph"/>
              <w:ind w:left="119"/>
              <w:jc w:val="left"/>
              <w:rPr>
                <w:sz w:val="24"/>
              </w:rPr>
            </w:pPr>
            <w:r>
              <w:rPr>
                <w:sz w:val="24"/>
              </w:rPr>
              <w:t>1914</w:t>
            </w:r>
          </w:p>
        </w:tc>
        <w:tc>
          <w:tcPr>
            <w:tcW w:w="1636" w:type="dxa"/>
          </w:tcPr>
          <w:p>
            <w:pPr>
              <w:pStyle w:val="TableParagraph"/>
              <w:ind w:left="1"/>
              <w:rPr>
                <w:sz w:val="24"/>
              </w:rPr>
            </w:pPr>
            <w:r>
              <w:rPr>
                <w:w w:val="79"/>
                <w:sz w:val="24"/>
              </w:rPr>
              <w:t>0</w:t>
            </w:r>
          </w:p>
        </w:tc>
        <w:tc>
          <w:tcPr>
            <w:tcW w:w="1767" w:type="dxa"/>
          </w:tcPr>
          <w:p>
            <w:pPr>
              <w:pStyle w:val="TableParagraph"/>
              <w:ind w:left="3"/>
              <w:rPr>
                <w:sz w:val="24"/>
              </w:rPr>
            </w:pPr>
            <w:r>
              <w:rPr>
                <w:w w:val="79"/>
                <w:sz w:val="24"/>
              </w:rPr>
              <w:t>0</w:t>
            </w:r>
          </w:p>
        </w:tc>
        <w:tc>
          <w:tcPr>
            <w:tcW w:w="1631" w:type="dxa"/>
          </w:tcPr>
          <w:p>
            <w:pPr>
              <w:pStyle w:val="TableParagraph"/>
              <w:ind w:left="3"/>
              <w:rPr>
                <w:sz w:val="24"/>
              </w:rPr>
            </w:pPr>
            <w:r>
              <w:rPr>
                <w:w w:val="79"/>
                <w:sz w:val="24"/>
              </w:rPr>
              <w:t>0</w:t>
            </w:r>
          </w:p>
        </w:tc>
        <w:tc>
          <w:tcPr>
            <w:tcW w:w="1763" w:type="dxa"/>
          </w:tcPr>
          <w:p>
            <w:pPr>
              <w:pStyle w:val="TableParagraph"/>
              <w:ind w:left="65" w:right="65"/>
              <w:rPr>
                <w:sz w:val="24"/>
              </w:rPr>
            </w:pPr>
            <w:r>
              <w:rPr>
                <w:sz w:val="24"/>
              </w:rPr>
              <w:t>370</w:t>
            </w:r>
          </w:p>
        </w:tc>
      </w:tr>
      <w:tr>
        <w:trPr>
          <w:trHeight w:val="288" w:hRule="atLeast"/>
        </w:trPr>
        <w:tc>
          <w:tcPr>
            <w:tcW w:w="707" w:type="dxa"/>
          </w:tcPr>
          <w:p>
            <w:pPr>
              <w:pStyle w:val="TableParagraph"/>
              <w:ind w:left="119"/>
              <w:jc w:val="left"/>
              <w:rPr>
                <w:sz w:val="24"/>
              </w:rPr>
            </w:pPr>
            <w:r>
              <w:rPr>
                <w:sz w:val="24"/>
              </w:rPr>
              <w:t>1915</w:t>
            </w:r>
          </w:p>
        </w:tc>
        <w:tc>
          <w:tcPr>
            <w:tcW w:w="1636" w:type="dxa"/>
          </w:tcPr>
          <w:p>
            <w:pPr>
              <w:pStyle w:val="TableParagraph"/>
              <w:ind w:left="1"/>
              <w:rPr>
                <w:sz w:val="24"/>
              </w:rPr>
            </w:pPr>
            <w:r>
              <w:rPr>
                <w:w w:val="79"/>
                <w:sz w:val="24"/>
              </w:rPr>
              <w:t>0</w:t>
            </w:r>
          </w:p>
        </w:tc>
        <w:tc>
          <w:tcPr>
            <w:tcW w:w="1767" w:type="dxa"/>
          </w:tcPr>
          <w:p>
            <w:pPr>
              <w:pStyle w:val="TableParagraph"/>
              <w:ind w:left="3"/>
              <w:rPr>
                <w:sz w:val="24"/>
              </w:rPr>
            </w:pPr>
            <w:r>
              <w:rPr>
                <w:w w:val="79"/>
                <w:sz w:val="24"/>
              </w:rPr>
              <w:t>0</w:t>
            </w:r>
          </w:p>
        </w:tc>
        <w:tc>
          <w:tcPr>
            <w:tcW w:w="1631" w:type="dxa"/>
          </w:tcPr>
          <w:p>
            <w:pPr>
              <w:pStyle w:val="TableParagraph"/>
              <w:ind w:left="3"/>
              <w:rPr>
                <w:sz w:val="24"/>
              </w:rPr>
            </w:pPr>
            <w:r>
              <w:rPr>
                <w:w w:val="79"/>
                <w:sz w:val="24"/>
              </w:rPr>
              <w:t>0</w:t>
            </w:r>
          </w:p>
        </w:tc>
        <w:tc>
          <w:tcPr>
            <w:tcW w:w="1763" w:type="dxa"/>
          </w:tcPr>
          <w:p>
            <w:pPr>
              <w:pStyle w:val="TableParagraph"/>
              <w:ind w:left="65" w:right="65"/>
              <w:rPr>
                <w:sz w:val="24"/>
              </w:rPr>
            </w:pPr>
            <w:r>
              <w:rPr>
                <w:sz w:val="24"/>
              </w:rPr>
              <w:t>381</w:t>
            </w:r>
          </w:p>
        </w:tc>
      </w:tr>
      <w:tr>
        <w:trPr>
          <w:trHeight w:val="288" w:hRule="atLeast"/>
        </w:trPr>
        <w:tc>
          <w:tcPr>
            <w:tcW w:w="707" w:type="dxa"/>
          </w:tcPr>
          <w:p>
            <w:pPr>
              <w:pStyle w:val="TableParagraph"/>
              <w:ind w:left="119"/>
              <w:jc w:val="left"/>
              <w:rPr>
                <w:sz w:val="24"/>
              </w:rPr>
            </w:pPr>
            <w:r>
              <w:rPr>
                <w:sz w:val="24"/>
              </w:rPr>
              <w:t>1916</w:t>
            </w:r>
          </w:p>
        </w:tc>
        <w:tc>
          <w:tcPr>
            <w:tcW w:w="1636" w:type="dxa"/>
          </w:tcPr>
          <w:p>
            <w:pPr>
              <w:pStyle w:val="TableParagraph"/>
              <w:ind w:left="1"/>
              <w:rPr>
                <w:sz w:val="24"/>
              </w:rPr>
            </w:pPr>
            <w:r>
              <w:rPr>
                <w:w w:val="79"/>
                <w:sz w:val="24"/>
              </w:rPr>
              <w:t>0</w:t>
            </w:r>
          </w:p>
        </w:tc>
        <w:tc>
          <w:tcPr>
            <w:tcW w:w="1767" w:type="dxa"/>
          </w:tcPr>
          <w:p>
            <w:pPr>
              <w:pStyle w:val="TableParagraph"/>
              <w:ind w:left="3"/>
              <w:rPr>
                <w:sz w:val="24"/>
              </w:rPr>
            </w:pPr>
            <w:r>
              <w:rPr>
                <w:w w:val="79"/>
                <w:sz w:val="24"/>
              </w:rPr>
              <w:t>0</w:t>
            </w:r>
          </w:p>
        </w:tc>
        <w:tc>
          <w:tcPr>
            <w:tcW w:w="1631" w:type="dxa"/>
          </w:tcPr>
          <w:p>
            <w:pPr>
              <w:pStyle w:val="TableParagraph"/>
              <w:ind w:left="3"/>
              <w:rPr>
                <w:sz w:val="24"/>
              </w:rPr>
            </w:pPr>
            <w:r>
              <w:rPr>
                <w:w w:val="79"/>
                <w:sz w:val="24"/>
              </w:rPr>
              <w:t>0</w:t>
            </w:r>
          </w:p>
        </w:tc>
        <w:tc>
          <w:tcPr>
            <w:tcW w:w="1763" w:type="dxa"/>
          </w:tcPr>
          <w:p>
            <w:pPr>
              <w:pStyle w:val="TableParagraph"/>
              <w:ind w:left="65" w:right="65"/>
              <w:rPr>
                <w:sz w:val="24"/>
              </w:rPr>
            </w:pPr>
            <w:r>
              <w:rPr>
                <w:w w:val="95"/>
                <w:sz w:val="24"/>
              </w:rPr>
              <w:t>386</w:t>
            </w:r>
          </w:p>
        </w:tc>
      </w:tr>
      <w:tr>
        <w:trPr>
          <w:trHeight w:val="288" w:hRule="atLeast"/>
        </w:trPr>
        <w:tc>
          <w:tcPr>
            <w:tcW w:w="707" w:type="dxa"/>
          </w:tcPr>
          <w:p>
            <w:pPr>
              <w:pStyle w:val="TableParagraph"/>
              <w:ind w:left="119"/>
              <w:jc w:val="left"/>
              <w:rPr>
                <w:sz w:val="24"/>
              </w:rPr>
            </w:pPr>
            <w:r>
              <w:rPr>
                <w:sz w:val="24"/>
              </w:rPr>
              <w:t>1917</w:t>
            </w:r>
          </w:p>
        </w:tc>
        <w:tc>
          <w:tcPr>
            <w:tcW w:w="1636" w:type="dxa"/>
          </w:tcPr>
          <w:p>
            <w:pPr>
              <w:pStyle w:val="TableParagraph"/>
              <w:ind w:left="1"/>
              <w:rPr>
                <w:sz w:val="24"/>
              </w:rPr>
            </w:pPr>
            <w:r>
              <w:rPr>
                <w:w w:val="79"/>
                <w:sz w:val="24"/>
              </w:rPr>
              <w:t>0</w:t>
            </w:r>
          </w:p>
        </w:tc>
        <w:tc>
          <w:tcPr>
            <w:tcW w:w="1767" w:type="dxa"/>
          </w:tcPr>
          <w:p>
            <w:pPr>
              <w:pStyle w:val="TableParagraph"/>
              <w:ind w:left="3"/>
              <w:rPr>
                <w:sz w:val="24"/>
              </w:rPr>
            </w:pPr>
            <w:r>
              <w:rPr>
                <w:w w:val="79"/>
                <w:sz w:val="24"/>
              </w:rPr>
              <w:t>0</w:t>
            </w:r>
          </w:p>
        </w:tc>
        <w:tc>
          <w:tcPr>
            <w:tcW w:w="1631" w:type="dxa"/>
          </w:tcPr>
          <w:p>
            <w:pPr>
              <w:pStyle w:val="TableParagraph"/>
              <w:ind w:left="3"/>
              <w:rPr>
                <w:sz w:val="24"/>
              </w:rPr>
            </w:pPr>
            <w:r>
              <w:rPr>
                <w:w w:val="79"/>
                <w:sz w:val="24"/>
              </w:rPr>
              <w:t>0</w:t>
            </w:r>
          </w:p>
        </w:tc>
        <w:tc>
          <w:tcPr>
            <w:tcW w:w="1763" w:type="dxa"/>
          </w:tcPr>
          <w:p>
            <w:pPr>
              <w:pStyle w:val="TableParagraph"/>
              <w:ind w:left="65" w:right="65"/>
              <w:rPr>
                <w:sz w:val="24"/>
              </w:rPr>
            </w:pPr>
            <w:r>
              <w:rPr>
                <w:sz w:val="24"/>
              </w:rPr>
              <w:t>526</w:t>
            </w:r>
          </w:p>
        </w:tc>
      </w:tr>
      <w:tr>
        <w:trPr>
          <w:trHeight w:val="288" w:hRule="atLeast"/>
        </w:trPr>
        <w:tc>
          <w:tcPr>
            <w:tcW w:w="707" w:type="dxa"/>
          </w:tcPr>
          <w:p>
            <w:pPr>
              <w:pStyle w:val="TableParagraph"/>
              <w:ind w:left="119"/>
              <w:jc w:val="left"/>
              <w:rPr>
                <w:sz w:val="24"/>
              </w:rPr>
            </w:pPr>
            <w:r>
              <w:rPr>
                <w:sz w:val="24"/>
              </w:rPr>
              <w:t>1918</w:t>
            </w:r>
          </w:p>
        </w:tc>
        <w:tc>
          <w:tcPr>
            <w:tcW w:w="1636" w:type="dxa"/>
          </w:tcPr>
          <w:p>
            <w:pPr>
              <w:pStyle w:val="TableParagraph"/>
              <w:ind w:left="1"/>
              <w:rPr>
                <w:sz w:val="24"/>
              </w:rPr>
            </w:pPr>
            <w:r>
              <w:rPr>
                <w:w w:val="79"/>
                <w:sz w:val="24"/>
              </w:rPr>
              <w:t>0</w:t>
            </w:r>
          </w:p>
        </w:tc>
        <w:tc>
          <w:tcPr>
            <w:tcW w:w="1767" w:type="dxa"/>
          </w:tcPr>
          <w:p>
            <w:pPr>
              <w:pStyle w:val="TableParagraph"/>
              <w:ind w:left="3"/>
              <w:rPr>
                <w:sz w:val="24"/>
              </w:rPr>
            </w:pPr>
            <w:r>
              <w:rPr>
                <w:w w:val="79"/>
                <w:sz w:val="24"/>
              </w:rPr>
              <w:t>0</w:t>
            </w:r>
          </w:p>
        </w:tc>
        <w:tc>
          <w:tcPr>
            <w:tcW w:w="1631" w:type="dxa"/>
          </w:tcPr>
          <w:p>
            <w:pPr>
              <w:pStyle w:val="TableParagraph"/>
              <w:ind w:left="3"/>
              <w:rPr>
                <w:sz w:val="24"/>
              </w:rPr>
            </w:pPr>
            <w:r>
              <w:rPr>
                <w:w w:val="79"/>
                <w:sz w:val="24"/>
              </w:rPr>
              <w:t>0</w:t>
            </w:r>
          </w:p>
        </w:tc>
        <w:tc>
          <w:tcPr>
            <w:tcW w:w="1763" w:type="dxa"/>
          </w:tcPr>
          <w:p>
            <w:pPr>
              <w:pStyle w:val="TableParagraph"/>
              <w:ind w:left="65" w:right="65"/>
              <w:rPr>
                <w:sz w:val="24"/>
              </w:rPr>
            </w:pPr>
            <w:r>
              <w:rPr>
                <w:w w:val="95"/>
                <w:sz w:val="24"/>
              </w:rPr>
              <w:t>424</w:t>
            </w:r>
          </w:p>
        </w:tc>
      </w:tr>
      <w:tr>
        <w:trPr>
          <w:trHeight w:val="288" w:hRule="atLeast"/>
        </w:trPr>
        <w:tc>
          <w:tcPr>
            <w:tcW w:w="707" w:type="dxa"/>
          </w:tcPr>
          <w:p>
            <w:pPr>
              <w:pStyle w:val="TableParagraph"/>
              <w:ind w:left="119"/>
              <w:jc w:val="left"/>
              <w:rPr>
                <w:sz w:val="24"/>
              </w:rPr>
            </w:pPr>
            <w:r>
              <w:rPr>
                <w:sz w:val="24"/>
              </w:rPr>
              <w:t>1919</w:t>
            </w:r>
          </w:p>
        </w:tc>
        <w:tc>
          <w:tcPr>
            <w:tcW w:w="1636" w:type="dxa"/>
          </w:tcPr>
          <w:p>
            <w:pPr>
              <w:pStyle w:val="TableParagraph"/>
              <w:ind w:left="1"/>
              <w:rPr>
                <w:sz w:val="24"/>
              </w:rPr>
            </w:pPr>
            <w:r>
              <w:rPr>
                <w:w w:val="79"/>
                <w:sz w:val="24"/>
              </w:rPr>
              <w:t>0</w:t>
            </w:r>
          </w:p>
        </w:tc>
        <w:tc>
          <w:tcPr>
            <w:tcW w:w="1767" w:type="dxa"/>
          </w:tcPr>
          <w:p>
            <w:pPr>
              <w:pStyle w:val="TableParagraph"/>
              <w:ind w:left="3"/>
              <w:rPr>
                <w:sz w:val="24"/>
              </w:rPr>
            </w:pPr>
            <w:r>
              <w:rPr>
                <w:w w:val="79"/>
                <w:sz w:val="24"/>
              </w:rPr>
              <w:t>0</w:t>
            </w:r>
          </w:p>
        </w:tc>
        <w:tc>
          <w:tcPr>
            <w:tcW w:w="1631" w:type="dxa"/>
          </w:tcPr>
          <w:p>
            <w:pPr>
              <w:pStyle w:val="TableParagraph"/>
              <w:ind w:left="3"/>
              <w:rPr>
                <w:sz w:val="24"/>
              </w:rPr>
            </w:pPr>
            <w:r>
              <w:rPr>
                <w:w w:val="79"/>
                <w:sz w:val="24"/>
              </w:rPr>
              <w:t>0</w:t>
            </w:r>
          </w:p>
        </w:tc>
        <w:tc>
          <w:tcPr>
            <w:tcW w:w="1763" w:type="dxa"/>
          </w:tcPr>
          <w:p>
            <w:pPr>
              <w:pStyle w:val="TableParagraph"/>
              <w:ind w:left="65" w:right="65"/>
              <w:rPr>
                <w:sz w:val="24"/>
              </w:rPr>
            </w:pPr>
            <w:r>
              <w:rPr>
                <w:sz w:val="24"/>
              </w:rPr>
              <w:t>333</w:t>
            </w:r>
          </w:p>
        </w:tc>
      </w:tr>
      <w:tr>
        <w:trPr>
          <w:trHeight w:val="288" w:hRule="atLeast"/>
        </w:trPr>
        <w:tc>
          <w:tcPr>
            <w:tcW w:w="707" w:type="dxa"/>
          </w:tcPr>
          <w:p>
            <w:pPr>
              <w:pStyle w:val="TableParagraph"/>
              <w:ind w:left="119"/>
              <w:jc w:val="left"/>
              <w:rPr>
                <w:sz w:val="24"/>
              </w:rPr>
            </w:pPr>
            <w:r>
              <w:rPr>
                <w:sz w:val="24"/>
              </w:rPr>
              <w:t>1920</w:t>
            </w:r>
          </w:p>
        </w:tc>
        <w:tc>
          <w:tcPr>
            <w:tcW w:w="1636" w:type="dxa"/>
          </w:tcPr>
          <w:p>
            <w:pPr>
              <w:pStyle w:val="TableParagraph"/>
              <w:ind w:left="1"/>
              <w:rPr>
                <w:sz w:val="24"/>
              </w:rPr>
            </w:pPr>
            <w:r>
              <w:rPr>
                <w:w w:val="79"/>
                <w:sz w:val="24"/>
              </w:rPr>
              <w:t>0</w:t>
            </w:r>
          </w:p>
        </w:tc>
        <w:tc>
          <w:tcPr>
            <w:tcW w:w="1767" w:type="dxa"/>
          </w:tcPr>
          <w:p>
            <w:pPr>
              <w:pStyle w:val="TableParagraph"/>
              <w:ind w:left="3"/>
              <w:rPr>
                <w:sz w:val="24"/>
              </w:rPr>
            </w:pPr>
            <w:r>
              <w:rPr>
                <w:w w:val="79"/>
                <w:sz w:val="24"/>
              </w:rPr>
              <w:t>0</w:t>
            </w:r>
          </w:p>
        </w:tc>
        <w:tc>
          <w:tcPr>
            <w:tcW w:w="1631" w:type="dxa"/>
          </w:tcPr>
          <w:p>
            <w:pPr>
              <w:pStyle w:val="TableParagraph"/>
              <w:ind w:left="3"/>
              <w:rPr>
                <w:sz w:val="24"/>
              </w:rPr>
            </w:pPr>
            <w:r>
              <w:rPr>
                <w:w w:val="79"/>
                <w:sz w:val="24"/>
              </w:rPr>
              <w:t>0</w:t>
            </w:r>
          </w:p>
        </w:tc>
        <w:tc>
          <w:tcPr>
            <w:tcW w:w="1763" w:type="dxa"/>
          </w:tcPr>
          <w:p>
            <w:pPr>
              <w:pStyle w:val="TableParagraph"/>
              <w:ind w:left="65" w:right="65"/>
              <w:rPr>
                <w:sz w:val="24"/>
              </w:rPr>
            </w:pPr>
            <w:r>
              <w:rPr>
                <w:w w:val="95"/>
                <w:sz w:val="24"/>
              </w:rPr>
              <w:t>230</w:t>
            </w:r>
          </w:p>
        </w:tc>
      </w:tr>
      <w:tr>
        <w:trPr>
          <w:trHeight w:val="288" w:hRule="atLeast"/>
        </w:trPr>
        <w:tc>
          <w:tcPr>
            <w:tcW w:w="707" w:type="dxa"/>
          </w:tcPr>
          <w:p>
            <w:pPr>
              <w:pStyle w:val="TableParagraph"/>
              <w:ind w:left="119"/>
              <w:jc w:val="left"/>
              <w:rPr>
                <w:sz w:val="24"/>
              </w:rPr>
            </w:pPr>
            <w:r>
              <w:rPr>
                <w:sz w:val="24"/>
              </w:rPr>
              <w:t>1921</w:t>
            </w:r>
          </w:p>
        </w:tc>
        <w:tc>
          <w:tcPr>
            <w:tcW w:w="1636" w:type="dxa"/>
          </w:tcPr>
          <w:p>
            <w:pPr>
              <w:pStyle w:val="TableParagraph"/>
              <w:ind w:left="1"/>
              <w:rPr>
                <w:sz w:val="24"/>
              </w:rPr>
            </w:pPr>
            <w:r>
              <w:rPr>
                <w:w w:val="79"/>
                <w:sz w:val="24"/>
              </w:rPr>
              <w:t>0</w:t>
            </w:r>
          </w:p>
        </w:tc>
        <w:tc>
          <w:tcPr>
            <w:tcW w:w="1767" w:type="dxa"/>
          </w:tcPr>
          <w:p>
            <w:pPr>
              <w:pStyle w:val="TableParagraph"/>
              <w:ind w:left="3"/>
              <w:rPr>
                <w:sz w:val="24"/>
              </w:rPr>
            </w:pPr>
            <w:r>
              <w:rPr>
                <w:w w:val="79"/>
                <w:sz w:val="24"/>
              </w:rPr>
              <w:t>0</w:t>
            </w:r>
          </w:p>
        </w:tc>
        <w:tc>
          <w:tcPr>
            <w:tcW w:w="1631" w:type="dxa"/>
          </w:tcPr>
          <w:p>
            <w:pPr>
              <w:pStyle w:val="TableParagraph"/>
              <w:ind w:left="3"/>
              <w:rPr>
                <w:sz w:val="24"/>
              </w:rPr>
            </w:pPr>
            <w:r>
              <w:rPr>
                <w:w w:val="79"/>
                <w:sz w:val="24"/>
              </w:rPr>
              <w:t>0</w:t>
            </w:r>
          </w:p>
        </w:tc>
        <w:tc>
          <w:tcPr>
            <w:tcW w:w="1763" w:type="dxa"/>
          </w:tcPr>
          <w:p>
            <w:pPr>
              <w:pStyle w:val="TableParagraph"/>
              <w:ind w:left="65" w:right="65"/>
              <w:rPr>
                <w:sz w:val="24"/>
              </w:rPr>
            </w:pPr>
            <w:r>
              <w:rPr>
                <w:w w:val="95"/>
                <w:sz w:val="24"/>
              </w:rPr>
              <w:t>294</w:t>
            </w:r>
          </w:p>
        </w:tc>
      </w:tr>
      <w:tr>
        <w:trPr>
          <w:trHeight w:val="288" w:hRule="atLeast"/>
        </w:trPr>
        <w:tc>
          <w:tcPr>
            <w:tcW w:w="707" w:type="dxa"/>
          </w:tcPr>
          <w:p>
            <w:pPr>
              <w:pStyle w:val="TableParagraph"/>
              <w:ind w:left="119"/>
              <w:jc w:val="left"/>
              <w:rPr>
                <w:sz w:val="24"/>
              </w:rPr>
            </w:pPr>
            <w:r>
              <w:rPr>
                <w:sz w:val="24"/>
              </w:rPr>
              <w:t>1922</w:t>
            </w:r>
          </w:p>
        </w:tc>
        <w:tc>
          <w:tcPr>
            <w:tcW w:w="1636" w:type="dxa"/>
          </w:tcPr>
          <w:p>
            <w:pPr>
              <w:pStyle w:val="TableParagraph"/>
              <w:ind w:left="1"/>
              <w:rPr>
                <w:sz w:val="24"/>
              </w:rPr>
            </w:pPr>
            <w:r>
              <w:rPr>
                <w:w w:val="79"/>
                <w:sz w:val="24"/>
              </w:rPr>
              <w:t>0</w:t>
            </w:r>
          </w:p>
        </w:tc>
        <w:tc>
          <w:tcPr>
            <w:tcW w:w="1767" w:type="dxa"/>
          </w:tcPr>
          <w:p>
            <w:pPr>
              <w:pStyle w:val="TableParagraph"/>
              <w:ind w:left="3"/>
              <w:rPr>
                <w:sz w:val="24"/>
              </w:rPr>
            </w:pPr>
            <w:r>
              <w:rPr>
                <w:w w:val="79"/>
                <w:sz w:val="24"/>
              </w:rPr>
              <w:t>0</w:t>
            </w:r>
          </w:p>
        </w:tc>
        <w:tc>
          <w:tcPr>
            <w:tcW w:w="1631" w:type="dxa"/>
          </w:tcPr>
          <w:p>
            <w:pPr>
              <w:pStyle w:val="TableParagraph"/>
              <w:ind w:left="3"/>
              <w:rPr>
                <w:sz w:val="24"/>
              </w:rPr>
            </w:pPr>
            <w:r>
              <w:rPr>
                <w:w w:val="79"/>
                <w:sz w:val="24"/>
              </w:rPr>
              <w:t>0</w:t>
            </w:r>
          </w:p>
        </w:tc>
        <w:tc>
          <w:tcPr>
            <w:tcW w:w="1763" w:type="dxa"/>
          </w:tcPr>
          <w:p>
            <w:pPr>
              <w:pStyle w:val="TableParagraph"/>
              <w:ind w:left="65" w:right="65"/>
              <w:rPr>
                <w:sz w:val="24"/>
              </w:rPr>
            </w:pPr>
            <w:r>
              <w:rPr>
                <w:sz w:val="24"/>
              </w:rPr>
              <w:t>425</w:t>
            </w:r>
          </w:p>
        </w:tc>
      </w:tr>
      <w:tr>
        <w:trPr>
          <w:trHeight w:val="288" w:hRule="atLeast"/>
        </w:trPr>
        <w:tc>
          <w:tcPr>
            <w:tcW w:w="707" w:type="dxa"/>
          </w:tcPr>
          <w:p>
            <w:pPr>
              <w:pStyle w:val="TableParagraph"/>
              <w:ind w:left="119"/>
              <w:jc w:val="left"/>
              <w:rPr>
                <w:sz w:val="24"/>
              </w:rPr>
            </w:pPr>
            <w:r>
              <w:rPr>
                <w:sz w:val="24"/>
              </w:rPr>
              <w:t>1923</w:t>
            </w:r>
          </w:p>
        </w:tc>
        <w:tc>
          <w:tcPr>
            <w:tcW w:w="1636" w:type="dxa"/>
          </w:tcPr>
          <w:p>
            <w:pPr>
              <w:pStyle w:val="TableParagraph"/>
              <w:ind w:left="1"/>
              <w:rPr>
                <w:sz w:val="24"/>
              </w:rPr>
            </w:pPr>
            <w:r>
              <w:rPr>
                <w:w w:val="79"/>
                <w:sz w:val="24"/>
              </w:rPr>
              <w:t>0</w:t>
            </w:r>
          </w:p>
        </w:tc>
        <w:tc>
          <w:tcPr>
            <w:tcW w:w="1767" w:type="dxa"/>
          </w:tcPr>
          <w:p>
            <w:pPr>
              <w:pStyle w:val="TableParagraph"/>
              <w:ind w:left="3"/>
              <w:rPr>
                <w:sz w:val="24"/>
              </w:rPr>
            </w:pPr>
            <w:r>
              <w:rPr>
                <w:w w:val="79"/>
                <w:sz w:val="24"/>
              </w:rPr>
              <w:t>0</w:t>
            </w:r>
          </w:p>
        </w:tc>
        <w:tc>
          <w:tcPr>
            <w:tcW w:w="1631" w:type="dxa"/>
          </w:tcPr>
          <w:p>
            <w:pPr>
              <w:pStyle w:val="TableParagraph"/>
              <w:ind w:left="3"/>
              <w:rPr>
                <w:sz w:val="24"/>
              </w:rPr>
            </w:pPr>
            <w:r>
              <w:rPr>
                <w:w w:val="79"/>
                <w:sz w:val="24"/>
              </w:rPr>
              <w:t>0</w:t>
            </w:r>
          </w:p>
        </w:tc>
        <w:tc>
          <w:tcPr>
            <w:tcW w:w="1763" w:type="dxa"/>
          </w:tcPr>
          <w:p>
            <w:pPr>
              <w:pStyle w:val="TableParagraph"/>
              <w:ind w:left="65" w:right="65"/>
              <w:rPr>
                <w:sz w:val="24"/>
              </w:rPr>
            </w:pPr>
            <w:r>
              <w:rPr>
                <w:sz w:val="24"/>
              </w:rPr>
              <w:t>427</w:t>
            </w:r>
          </w:p>
        </w:tc>
      </w:tr>
      <w:tr>
        <w:trPr>
          <w:trHeight w:val="288" w:hRule="atLeast"/>
        </w:trPr>
        <w:tc>
          <w:tcPr>
            <w:tcW w:w="707" w:type="dxa"/>
          </w:tcPr>
          <w:p>
            <w:pPr>
              <w:pStyle w:val="TableParagraph"/>
              <w:ind w:left="119"/>
              <w:jc w:val="left"/>
              <w:rPr>
                <w:sz w:val="24"/>
              </w:rPr>
            </w:pPr>
            <w:r>
              <w:rPr>
                <w:sz w:val="24"/>
              </w:rPr>
              <w:t>1924</w:t>
            </w:r>
          </w:p>
        </w:tc>
        <w:tc>
          <w:tcPr>
            <w:tcW w:w="1636" w:type="dxa"/>
          </w:tcPr>
          <w:p>
            <w:pPr>
              <w:pStyle w:val="TableParagraph"/>
              <w:ind w:left="1"/>
              <w:rPr>
                <w:sz w:val="24"/>
              </w:rPr>
            </w:pPr>
            <w:r>
              <w:rPr>
                <w:w w:val="79"/>
                <w:sz w:val="24"/>
              </w:rPr>
              <w:t>0</w:t>
            </w:r>
          </w:p>
        </w:tc>
        <w:tc>
          <w:tcPr>
            <w:tcW w:w="1767" w:type="dxa"/>
          </w:tcPr>
          <w:p>
            <w:pPr>
              <w:pStyle w:val="TableParagraph"/>
              <w:ind w:left="3"/>
              <w:rPr>
                <w:sz w:val="24"/>
              </w:rPr>
            </w:pPr>
            <w:r>
              <w:rPr>
                <w:w w:val="79"/>
                <w:sz w:val="24"/>
              </w:rPr>
              <w:t>0</w:t>
            </w:r>
          </w:p>
        </w:tc>
        <w:tc>
          <w:tcPr>
            <w:tcW w:w="1631" w:type="dxa"/>
          </w:tcPr>
          <w:p>
            <w:pPr>
              <w:pStyle w:val="TableParagraph"/>
              <w:ind w:left="3"/>
              <w:rPr>
                <w:sz w:val="24"/>
              </w:rPr>
            </w:pPr>
            <w:r>
              <w:rPr>
                <w:w w:val="79"/>
                <w:sz w:val="24"/>
              </w:rPr>
              <w:t>0</w:t>
            </w:r>
          </w:p>
        </w:tc>
        <w:tc>
          <w:tcPr>
            <w:tcW w:w="1763" w:type="dxa"/>
          </w:tcPr>
          <w:p>
            <w:pPr>
              <w:pStyle w:val="TableParagraph"/>
              <w:ind w:left="65" w:right="65"/>
              <w:rPr>
                <w:sz w:val="24"/>
              </w:rPr>
            </w:pPr>
            <w:r>
              <w:rPr>
                <w:sz w:val="24"/>
              </w:rPr>
              <w:t>533</w:t>
            </w:r>
          </w:p>
        </w:tc>
      </w:tr>
      <w:tr>
        <w:trPr>
          <w:trHeight w:val="288" w:hRule="atLeast"/>
        </w:trPr>
        <w:tc>
          <w:tcPr>
            <w:tcW w:w="707" w:type="dxa"/>
          </w:tcPr>
          <w:p>
            <w:pPr>
              <w:pStyle w:val="TableParagraph"/>
              <w:ind w:left="119"/>
              <w:jc w:val="left"/>
              <w:rPr>
                <w:sz w:val="24"/>
              </w:rPr>
            </w:pPr>
            <w:r>
              <w:rPr>
                <w:sz w:val="24"/>
              </w:rPr>
              <w:t>1925</w:t>
            </w:r>
          </w:p>
        </w:tc>
        <w:tc>
          <w:tcPr>
            <w:tcW w:w="1636" w:type="dxa"/>
          </w:tcPr>
          <w:p>
            <w:pPr>
              <w:pStyle w:val="TableParagraph"/>
              <w:ind w:left="1"/>
              <w:rPr>
                <w:sz w:val="24"/>
              </w:rPr>
            </w:pPr>
            <w:r>
              <w:rPr>
                <w:w w:val="79"/>
                <w:sz w:val="24"/>
              </w:rPr>
              <w:t>0</w:t>
            </w:r>
          </w:p>
        </w:tc>
        <w:tc>
          <w:tcPr>
            <w:tcW w:w="1767" w:type="dxa"/>
          </w:tcPr>
          <w:p>
            <w:pPr>
              <w:pStyle w:val="TableParagraph"/>
              <w:ind w:left="3"/>
              <w:rPr>
                <w:sz w:val="24"/>
              </w:rPr>
            </w:pPr>
            <w:r>
              <w:rPr>
                <w:w w:val="79"/>
                <w:sz w:val="24"/>
              </w:rPr>
              <w:t>0</w:t>
            </w:r>
          </w:p>
        </w:tc>
        <w:tc>
          <w:tcPr>
            <w:tcW w:w="1631" w:type="dxa"/>
          </w:tcPr>
          <w:p>
            <w:pPr>
              <w:pStyle w:val="TableParagraph"/>
              <w:ind w:left="3"/>
              <w:rPr>
                <w:sz w:val="24"/>
              </w:rPr>
            </w:pPr>
            <w:r>
              <w:rPr>
                <w:w w:val="79"/>
                <w:sz w:val="24"/>
              </w:rPr>
              <w:t>0</w:t>
            </w:r>
          </w:p>
        </w:tc>
        <w:tc>
          <w:tcPr>
            <w:tcW w:w="1763" w:type="dxa"/>
          </w:tcPr>
          <w:p>
            <w:pPr>
              <w:pStyle w:val="TableParagraph"/>
              <w:ind w:left="65" w:right="65"/>
              <w:rPr>
                <w:sz w:val="24"/>
              </w:rPr>
            </w:pPr>
            <w:r>
              <w:rPr>
                <w:w w:val="95"/>
                <w:sz w:val="24"/>
              </w:rPr>
              <w:t>528</w:t>
            </w:r>
          </w:p>
        </w:tc>
      </w:tr>
      <w:tr>
        <w:trPr>
          <w:trHeight w:val="288" w:hRule="atLeast"/>
        </w:trPr>
        <w:tc>
          <w:tcPr>
            <w:tcW w:w="707" w:type="dxa"/>
          </w:tcPr>
          <w:p>
            <w:pPr>
              <w:pStyle w:val="TableParagraph"/>
              <w:ind w:left="119"/>
              <w:jc w:val="left"/>
              <w:rPr>
                <w:sz w:val="24"/>
              </w:rPr>
            </w:pPr>
            <w:r>
              <w:rPr>
                <w:sz w:val="24"/>
              </w:rPr>
              <w:t>1926</w:t>
            </w:r>
          </w:p>
        </w:tc>
        <w:tc>
          <w:tcPr>
            <w:tcW w:w="1636" w:type="dxa"/>
          </w:tcPr>
          <w:p>
            <w:pPr>
              <w:pStyle w:val="TableParagraph"/>
              <w:ind w:left="1"/>
              <w:rPr>
                <w:sz w:val="24"/>
              </w:rPr>
            </w:pPr>
            <w:r>
              <w:rPr>
                <w:w w:val="79"/>
                <w:sz w:val="24"/>
              </w:rPr>
              <w:t>0</w:t>
            </w:r>
          </w:p>
        </w:tc>
        <w:tc>
          <w:tcPr>
            <w:tcW w:w="1767" w:type="dxa"/>
          </w:tcPr>
          <w:p>
            <w:pPr>
              <w:pStyle w:val="TableParagraph"/>
              <w:ind w:left="3"/>
              <w:rPr>
                <w:sz w:val="24"/>
              </w:rPr>
            </w:pPr>
            <w:r>
              <w:rPr>
                <w:w w:val="79"/>
                <w:sz w:val="24"/>
              </w:rPr>
              <w:t>0</w:t>
            </w:r>
          </w:p>
        </w:tc>
        <w:tc>
          <w:tcPr>
            <w:tcW w:w="1631" w:type="dxa"/>
          </w:tcPr>
          <w:p>
            <w:pPr>
              <w:pStyle w:val="TableParagraph"/>
              <w:ind w:left="3"/>
              <w:rPr>
                <w:sz w:val="24"/>
              </w:rPr>
            </w:pPr>
            <w:r>
              <w:rPr>
                <w:w w:val="79"/>
                <w:sz w:val="24"/>
              </w:rPr>
              <w:t>0</w:t>
            </w:r>
          </w:p>
        </w:tc>
        <w:tc>
          <w:tcPr>
            <w:tcW w:w="1763" w:type="dxa"/>
          </w:tcPr>
          <w:p>
            <w:pPr>
              <w:pStyle w:val="TableParagraph"/>
              <w:ind w:left="65" w:right="65"/>
              <w:rPr>
                <w:sz w:val="24"/>
              </w:rPr>
            </w:pPr>
            <w:r>
              <w:rPr>
                <w:sz w:val="24"/>
              </w:rPr>
              <w:t>522</w:t>
            </w:r>
          </w:p>
        </w:tc>
      </w:tr>
      <w:tr>
        <w:trPr>
          <w:trHeight w:val="288" w:hRule="atLeast"/>
        </w:trPr>
        <w:tc>
          <w:tcPr>
            <w:tcW w:w="707" w:type="dxa"/>
          </w:tcPr>
          <w:p>
            <w:pPr>
              <w:pStyle w:val="TableParagraph"/>
              <w:ind w:left="119"/>
              <w:jc w:val="left"/>
              <w:rPr>
                <w:sz w:val="24"/>
              </w:rPr>
            </w:pPr>
            <w:r>
              <w:rPr>
                <w:sz w:val="24"/>
              </w:rPr>
              <w:t>1927</w:t>
            </w:r>
          </w:p>
        </w:tc>
        <w:tc>
          <w:tcPr>
            <w:tcW w:w="1636" w:type="dxa"/>
          </w:tcPr>
          <w:p>
            <w:pPr>
              <w:pStyle w:val="TableParagraph"/>
              <w:ind w:left="1"/>
              <w:rPr>
                <w:sz w:val="24"/>
              </w:rPr>
            </w:pPr>
            <w:r>
              <w:rPr>
                <w:w w:val="79"/>
                <w:sz w:val="24"/>
              </w:rPr>
              <w:t>0</w:t>
            </w:r>
          </w:p>
        </w:tc>
        <w:tc>
          <w:tcPr>
            <w:tcW w:w="1767" w:type="dxa"/>
          </w:tcPr>
          <w:p>
            <w:pPr>
              <w:pStyle w:val="TableParagraph"/>
              <w:ind w:left="3"/>
              <w:rPr>
                <w:sz w:val="24"/>
              </w:rPr>
            </w:pPr>
            <w:r>
              <w:rPr>
                <w:w w:val="79"/>
                <w:sz w:val="24"/>
              </w:rPr>
              <w:t>0</w:t>
            </w:r>
          </w:p>
        </w:tc>
        <w:tc>
          <w:tcPr>
            <w:tcW w:w="1631" w:type="dxa"/>
          </w:tcPr>
          <w:p>
            <w:pPr>
              <w:pStyle w:val="TableParagraph"/>
              <w:ind w:left="3"/>
              <w:rPr>
                <w:sz w:val="24"/>
              </w:rPr>
            </w:pPr>
            <w:r>
              <w:rPr>
                <w:w w:val="79"/>
                <w:sz w:val="24"/>
              </w:rPr>
              <w:t>0</w:t>
            </w:r>
          </w:p>
        </w:tc>
        <w:tc>
          <w:tcPr>
            <w:tcW w:w="1763" w:type="dxa"/>
          </w:tcPr>
          <w:p>
            <w:pPr>
              <w:pStyle w:val="TableParagraph"/>
              <w:ind w:left="65" w:right="65"/>
              <w:rPr>
                <w:sz w:val="24"/>
              </w:rPr>
            </w:pPr>
            <w:r>
              <w:rPr>
                <w:w w:val="95"/>
                <w:sz w:val="24"/>
              </w:rPr>
              <w:t>632</w:t>
            </w:r>
          </w:p>
        </w:tc>
      </w:tr>
      <w:tr>
        <w:trPr>
          <w:trHeight w:val="288" w:hRule="atLeast"/>
        </w:trPr>
        <w:tc>
          <w:tcPr>
            <w:tcW w:w="707" w:type="dxa"/>
          </w:tcPr>
          <w:p>
            <w:pPr>
              <w:pStyle w:val="TableParagraph"/>
              <w:ind w:left="119"/>
              <w:jc w:val="left"/>
              <w:rPr>
                <w:sz w:val="24"/>
              </w:rPr>
            </w:pPr>
            <w:r>
              <w:rPr>
                <w:sz w:val="24"/>
              </w:rPr>
              <w:t>1928</w:t>
            </w:r>
          </w:p>
        </w:tc>
        <w:tc>
          <w:tcPr>
            <w:tcW w:w="1636" w:type="dxa"/>
          </w:tcPr>
          <w:p>
            <w:pPr>
              <w:pStyle w:val="TableParagraph"/>
              <w:ind w:left="1"/>
              <w:rPr>
                <w:sz w:val="24"/>
              </w:rPr>
            </w:pPr>
            <w:r>
              <w:rPr>
                <w:w w:val="79"/>
                <w:sz w:val="24"/>
              </w:rPr>
              <w:t>0</w:t>
            </w:r>
          </w:p>
        </w:tc>
        <w:tc>
          <w:tcPr>
            <w:tcW w:w="1767" w:type="dxa"/>
          </w:tcPr>
          <w:p>
            <w:pPr>
              <w:pStyle w:val="TableParagraph"/>
              <w:ind w:left="3"/>
              <w:rPr>
                <w:sz w:val="24"/>
              </w:rPr>
            </w:pPr>
            <w:r>
              <w:rPr>
                <w:w w:val="79"/>
                <w:sz w:val="24"/>
              </w:rPr>
              <w:t>0</w:t>
            </w:r>
          </w:p>
        </w:tc>
        <w:tc>
          <w:tcPr>
            <w:tcW w:w="1631" w:type="dxa"/>
          </w:tcPr>
          <w:p>
            <w:pPr>
              <w:pStyle w:val="TableParagraph"/>
              <w:ind w:left="3"/>
              <w:rPr>
                <w:sz w:val="24"/>
              </w:rPr>
            </w:pPr>
            <w:r>
              <w:rPr>
                <w:w w:val="79"/>
                <w:sz w:val="24"/>
              </w:rPr>
              <w:t>0</w:t>
            </w:r>
          </w:p>
        </w:tc>
        <w:tc>
          <w:tcPr>
            <w:tcW w:w="1763" w:type="dxa"/>
          </w:tcPr>
          <w:p>
            <w:pPr>
              <w:pStyle w:val="TableParagraph"/>
              <w:ind w:left="65" w:right="65"/>
              <w:rPr>
                <w:sz w:val="24"/>
              </w:rPr>
            </w:pPr>
            <w:r>
              <w:rPr>
                <w:w w:val="95"/>
                <w:sz w:val="24"/>
              </w:rPr>
              <w:t>620</w:t>
            </w:r>
          </w:p>
        </w:tc>
      </w:tr>
      <w:tr>
        <w:trPr>
          <w:trHeight w:val="288" w:hRule="atLeast"/>
        </w:trPr>
        <w:tc>
          <w:tcPr>
            <w:tcW w:w="707" w:type="dxa"/>
          </w:tcPr>
          <w:p>
            <w:pPr>
              <w:pStyle w:val="TableParagraph"/>
              <w:ind w:left="119"/>
              <w:jc w:val="left"/>
              <w:rPr>
                <w:sz w:val="24"/>
              </w:rPr>
            </w:pPr>
            <w:r>
              <w:rPr>
                <w:sz w:val="24"/>
              </w:rPr>
              <w:t>1929</w:t>
            </w:r>
          </w:p>
        </w:tc>
        <w:tc>
          <w:tcPr>
            <w:tcW w:w="1636" w:type="dxa"/>
          </w:tcPr>
          <w:p>
            <w:pPr>
              <w:pStyle w:val="TableParagraph"/>
              <w:ind w:left="1"/>
              <w:rPr>
                <w:sz w:val="24"/>
              </w:rPr>
            </w:pPr>
            <w:r>
              <w:rPr>
                <w:w w:val="79"/>
                <w:sz w:val="24"/>
              </w:rPr>
              <w:t>0</w:t>
            </w:r>
          </w:p>
        </w:tc>
        <w:tc>
          <w:tcPr>
            <w:tcW w:w="1767" w:type="dxa"/>
          </w:tcPr>
          <w:p>
            <w:pPr>
              <w:pStyle w:val="TableParagraph"/>
              <w:ind w:left="3"/>
              <w:rPr>
                <w:sz w:val="24"/>
              </w:rPr>
            </w:pPr>
            <w:r>
              <w:rPr>
                <w:w w:val="87"/>
                <w:sz w:val="24"/>
              </w:rPr>
              <w:t>2</w:t>
            </w:r>
          </w:p>
        </w:tc>
        <w:tc>
          <w:tcPr>
            <w:tcW w:w="1631" w:type="dxa"/>
          </w:tcPr>
          <w:p>
            <w:pPr>
              <w:pStyle w:val="TableParagraph"/>
              <w:ind w:left="3"/>
              <w:rPr>
                <w:sz w:val="24"/>
              </w:rPr>
            </w:pPr>
            <w:r>
              <w:rPr>
                <w:w w:val="79"/>
                <w:sz w:val="24"/>
              </w:rPr>
              <w:t>0</w:t>
            </w:r>
          </w:p>
        </w:tc>
        <w:tc>
          <w:tcPr>
            <w:tcW w:w="1763" w:type="dxa"/>
          </w:tcPr>
          <w:p>
            <w:pPr>
              <w:pStyle w:val="TableParagraph"/>
              <w:ind w:left="65" w:right="65"/>
              <w:rPr>
                <w:sz w:val="24"/>
              </w:rPr>
            </w:pPr>
            <w:r>
              <w:rPr>
                <w:w w:val="95"/>
                <w:sz w:val="24"/>
              </w:rPr>
              <w:t>706</w:t>
            </w:r>
          </w:p>
        </w:tc>
      </w:tr>
      <w:tr>
        <w:trPr>
          <w:trHeight w:val="288" w:hRule="atLeast"/>
        </w:trPr>
        <w:tc>
          <w:tcPr>
            <w:tcW w:w="707" w:type="dxa"/>
          </w:tcPr>
          <w:p>
            <w:pPr>
              <w:pStyle w:val="TableParagraph"/>
              <w:ind w:left="119"/>
              <w:jc w:val="left"/>
              <w:rPr>
                <w:sz w:val="24"/>
              </w:rPr>
            </w:pPr>
            <w:r>
              <w:rPr>
                <w:sz w:val="24"/>
              </w:rPr>
              <w:t>1930</w:t>
            </w:r>
          </w:p>
        </w:tc>
        <w:tc>
          <w:tcPr>
            <w:tcW w:w="1636" w:type="dxa"/>
          </w:tcPr>
          <w:p>
            <w:pPr>
              <w:pStyle w:val="TableParagraph"/>
              <w:ind w:left="1"/>
              <w:rPr>
                <w:sz w:val="24"/>
              </w:rPr>
            </w:pPr>
            <w:r>
              <w:rPr>
                <w:w w:val="79"/>
                <w:sz w:val="24"/>
              </w:rPr>
              <w:t>0</w:t>
            </w:r>
          </w:p>
        </w:tc>
        <w:tc>
          <w:tcPr>
            <w:tcW w:w="1767" w:type="dxa"/>
          </w:tcPr>
          <w:p>
            <w:pPr>
              <w:pStyle w:val="TableParagraph"/>
              <w:ind w:left="3"/>
              <w:rPr>
                <w:sz w:val="24"/>
              </w:rPr>
            </w:pPr>
            <w:r>
              <w:rPr>
                <w:w w:val="113"/>
                <w:sz w:val="24"/>
              </w:rPr>
              <w:t>1</w:t>
            </w:r>
          </w:p>
        </w:tc>
        <w:tc>
          <w:tcPr>
            <w:tcW w:w="1631" w:type="dxa"/>
          </w:tcPr>
          <w:p>
            <w:pPr>
              <w:pStyle w:val="TableParagraph"/>
              <w:ind w:left="3"/>
              <w:rPr>
                <w:sz w:val="24"/>
              </w:rPr>
            </w:pPr>
            <w:r>
              <w:rPr>
                <w:w w:val="79"/>
                <w:sz w:val="24"/>
              </w:rPr>
              <w:t>0</w:t>
            </w:r>
          </w:p>
        </w:tc>
        <w:tc>
          <w:tcPr>
            <w:tcW w:w="1763" w:type="dxa"/>
          </w:tcPr>
          <w:p>
            <w:pPr>
              <w:pStyle w:val="TableParagraph"/>
              <w:ind w:left="65" w:right="65"/>
              <w:rPr>
                <w:sz w:val="24"/>
              </w:rPr>
            </w:pPr>
            <w:r>
              <w:rPr>
                <w:sz w:val="24"/>
              </w:rPr>
              <w:t>659</w:t>
            </w:r>
          </w:p>
        </w:tc>
      </w:tr>
      <w:tr>
        <w:trPr>
          <w:trHeight w:val="288" w:hRule="atLeast"/>
        </w:trPr>
        <w:tc>
          <w:tcPr>
            <w:tcW w:w="707" w:type="dxa"/>
          </w:tcPr>
          <w:p>
            <w:pPr>
              <w:pStyle w:val="TableParagraph"/>
              <w:ind w:left="119"/>
              <w:jc w:val="left"/>
              <w:rPr>
                <w:sz w:val="24"/>
              </w:rPr>
            </w:pPr>
            <w:r>
              <w:rPr>
                <w:sz w:val="24"/>
              </w:rPr>
              <w:t>1931</w:t>
            </w:r>
          </w:p>
        </w:tc>
        <w:tc>
          <w:tcPr>
            <w:tcW w:w="1636" w:type="dxa"/>
          </w:tcPr>
          <w:p>
            <w:pPr>
              <w:pStyle w:val="TableParagraph"/>
              <w:ind w:left="1"/>
              <w:rPr>
                <w:sz w:val="24"/>
              </w:rPr>
            </w:pPr>
            <w:r>
              <w:rPr>
                <w:w w:val="79"/>
                <w:sz w:val="24"/>
              </w:rPr>
              <w:t>0</w:t>
            </w:r>
          </w:p>
        </w:tc>
        <w:tc>
          <w:tcPr>
            <w:tcW w:w="1767" w:type="dxa"/>
          </w:tcPr>
          <w:p>
            <w:pPr>
              <w:pStyle w:val="TableParagraph"/>
              <w:ind w:left="62" w:right="59"/>
              <w:rPr>
                <w:sz w:val="24"/>
              </w:rPr>
            </w:pPr>
            <w:r>
              <w:rPr>
                <w:sz w:val="24"/>
              </w:rPr>
              <w:t>81</w:t>
            </w:r>
          </w:p>
        </w:tc>
        <w:tc>
          <w:tcPr>
            <w:tcW w:w="1631" w:type="dxa"/>
          </w:tcPr>
          <w:p>
            <w:pPr>
              <w:pStyle w:val="TableParagraph"/>
              <w:ind w:left="82" w:right="79"/>
              <w:rPr>
                <w:sz w:val="24"/>
              </w:rPr>
            </w:pPr>
            <w:r>
              <w:rPr>
                <w:w w:val="95"/>
                <w:sz w:val="24"/>
              </w:rPr>
              <w:t>63</w:t>
            </w:r>
          </w:p>
        </w:tc>
        <w:tc>
          <w:tcPr>
            <w:tcW w:w="1763" w:type="dxa"/>
          </w:tcPr>
          <w:p>
            <w:pPr>
              <w:pStyle w:val="TableParagraph"/>
              <w:ind w:left="65" w:right="65"/>
              <w:rPr>
                <w:sz w:val="24"/>
              </w:rPr>
            </w:pPr>
            <w:r>
              <w:rPr>
                <w:sz w:val="24"/>
              </w:rPr>
              <w:t>531</w:t>
            </w:r>
          </w:p>
        </w:tc>
      </w:tr>
      <w:tr>
        <w:trPr>
          <w:trHeight w:val="288" w:hRule="atLeast"/>
        </w:trPr>
        <w:tc>
          <w:tcPr>
            <w:tcW w:w="707" w:type="dxa"/>
          </w:tcPr>
          <w:p>
            <w:pPr>
              <w:pStyle w:val="TableParagraph"/>
              <w:ind w:left="119"/>
              <w:jc w:val="left"/>
              <w:rPr>
                <w:sz w:val="24"/>
              </w:rPr>
            </w:pPr>
            <w:r>
              <w:rPr>
                <w:sz w:val="24"/>
              </w:rPr>
              <w:t>1932</w:t>
            </w:r>
          </w:p>
        </w:tc>
        <w:tc>
          <w:tcPr>
            <w:tcW w:w="1636" w:type="dxa"/>
          </w:tcPr>
          <w:p>
            <w:pPr>
              <w:pStyle w:val="TableParagraph"/>
              <w:ind w:left="1"/>
              <w:rPr>
                <w:sz w:val="24"/>
              </w:rPr>
            </w:pPr>
            <w:r>
              <w:rPr>
                <w:w w:val="87"/>
                <w:sz w:val="24"/>
              </w:rPr>
              <w:t>2</w:t>
            </w:r>
          </w:p>
        </w:tc>
        <w:tc>
          <w:tcPr>
            <w:tcW w:w="1767" w:type="dxa"/>
          </w:tcPr>
          <w:p>
            <w:pPr>
              <w:pStyle w:val="TableParagraph"/>
              <w:ind w:left="62" w:right="59"/>
              <w:rPr>
                <w:sz w:val="24"/>
              </w:rPr>
            </w:pPr>
            <w:r>
              <w:rPr>
                <w:sz w:val="24"/>
              </w:rPr>
              <w:t>251</w:t>
            </w:r>
          </w:p>
        </w:tc>
        <w:tc>
          <w:tcPr>
            <w:tcW w:w="1631" w:type="dxa"/>
          </w:tcPr>
          <w:p>
            <w:pPr>
              <w:pStyle w:val="TableParagraph"/>
              <w:ind w:left="82" w:right="79"/>
              <w:rPr>
                <w:sz w:val="24"/>
              </w:rPr>
            </w:pPr>
            <w:r>
              <w:rPr>
                <w:w w:val="95"/>
                <w:sz w:val="24"/>
              </w:rPr>
              <w:t>36</w:t>
            </w:r>
          </w:p>
        </w:tc>
        <w:tc>
          <w:tcPr>
            <w:tcW w:w="1763" w:type="dxa"/>
          </w:tcPr>
          <w:p>
            <w:pPr>
              <w:pStyle w:val="TableParagraph"/>
              <w:ind w:left="65" w:right="64"/>
              <w:rPr>
                <w:sz w:val="24"/>
              </w:rPr>
            </w:pPr>
            <w:r>
              <w:rPr>
                <w:w w:val="95"/>
                <w:sz w:val="24"/>
              </w:rPr>
              <w:t>520</w:t>
            </w:r>
          </w:p>
        </w:tc>
      </w:tr>
      <w:tr>
        <w:trPr>
          <w:trHeight w:val="288" w:hRule="atLeast"/>
        </w:trPr>
        <w:tc>
          <w:tcPr>
            <w:tcW w:w="707" w:type="dxa"/>
          </w:tcPr>
          <w:p>
            <w:pPr>
              <w:pStyle w:val="TableParagraph"/>
              <w:ind w:left="119"/>
              <w:jc w:val="left"/>
              <w:rPr>
                <w:sz w:val="24"/>
              </w:rPr>
            </w:pPr>
            <w:r>
              <w:rPr>
                <w:sz w:val="24"/>
              </w:rPr>
              <w:t>1933</w:t>
            </w:r>
          </w:p>
        </w:tc>
        <w:tc>
          <w:tcPr>
            <w:tcW w:w="1636" w:type="dxa"/>
          </w:tcPr>
          <w:p>
            <w:pPr>
              <w:pStyle w:val="TableParagraph"/>
              <w:ind w:left="1"/>
              <w:rPr>
                <w:sz w:val="24"/>
              </w:rPr>
            </w:pPr>
            <w:r>
              <w:rPr>
                <w:w w:val="86"/>
                <w:sz w:val="24"/>
              </w:rPr>
              <w:t>6</w:t>
            </w:r>
          </w:p>
        </w:tc>
        <w:tc>
          <w:tcPr>
            <w:tcW w:w="1767" w:type="dxa"/>
          </w:tcPr>
          <w:p>
            <w:pPr>
              <w:pStyle w:val="TableParagraph"/>
              <w:ind w:left="62" w:right="59"/>
              <w:rPr>
                <w:sz w:val="24"/>
              </w:rPr>
            </w:pPr>
            <w:r>
              <w:rPr>
                <w:w w:val="90"/>
                <w:sz w:val="24"/>
              </w:rPr>
              <w:t>408</w:t>
            </w:r>
          </w:p>
        </w:tc>
        <w:tc>
          <w:tcPr>
            <w:tcW w:w="1631" w:type="dxa"/>
          </w:tcPr>
          <w:p>
            <w:pPr>
              <w:pStyle w:val="TableParagraph"/>
              <w:ind w:left="82" w:right="79"/>
              <w:rPr>
                <w:sz w:val="24"/>
              </w:rPr>
            </w:pPr>
            <w:r>
              <w:rPr>
                <w:w w:val="95"/>
                <w:sz w:val="24"/>
              </w:rPr>
              <w:t>39</w:t>
            </w:r>
          </w:p>
        </w:tc>
        <w:tc>
          <w:tcPr>
            <w:tcW w:w="1763" w:type="dxa"/>
          </w:tcPr>
          <w:p>
            <w:pPr>
              <w:pStyle w:val="TableParagraph"/>
              <w:ind w:left="65" w:right="64"/>
              <w:rPr>
                <w:sz w:val="24"/>
              </w:rPr>
            </w:pPr>
            <w:r>
              <w:rPr>
                <w:w w:val="95"/>
                <w:sz w:val="24"/>
              </w:rPr>
              <w:t>392</w:t>
            </w:r>
          </w:p>
        </w:tc>
      </w:tr>
      <w:tr>
        <w:trPr>
          <w:trHeight w:val="288" w:hRule="atLeast"/>
        </w:trPr>
        <w:tc>
          <w:tcPr>
            <w:tcW w:w="707" w:type="dxa"/>
          </w:tcPr>
          <w:p>
            <w:pPr>
              <w:pStyle w:val="TableParagraph"/>
              <w:ind w:left="119"/>
              <w:jc w:val="left"/>
              <w:rPr>
                <w:sz w:val="24"/>
              </w:rPr>
            </w:pPr>
            <w:r>
              <w:rPr>
                <w:sz w:val="24"/>
              </w:rPr>
              <w:t>1934</w:t>
            </w:r>
          </w:p>
        </w:tc>
        <w:tc>
          <w:tcPr>
            <w:tcW w:w="1636" w:type="dxa"/>
          </w:tcPr>
          <w:p>
            <w:pPr>
              <w:pStyle w:val="TableParagraph"/>
              <w:ind w:left="80" w:right="79"/>
              <w:rPr>
                <w:sz w:val="24"/>
              </w:rPr>
            </w:pPr>
            <w:r>
              <w:rPr>
                <w:sz w:val="24"/>
              </w:rPr>
              <w:t>10</w:t>
            </w:r>
          </w:p>
        </w:tc>
        <w:tc>
          <w:tcPr>
            <w:tcW w:w="1767" w:type="dxa"/>
          </w:tcPr>
          <w:p>
            <w:pPr>
              <w:pStyle w:val="TableParagraph"/>
              <w:ind w:left="62" w:right="59"/>
              <w:rPr>
                <w:sz w:val="24"/>
              </w:rPr>
            </w:pPr>
            <w:r>
              <w:rPr>
                <w:w w:val="95"/>
                <w:sz w:val="24"/>
              </w:rPr>
              <w:t>568</w:t>
            </w:r>
          </w:p>
        </w:tc>
        <w:tc>
          <w:tcPr>
            <w:tcW w:w="1631" w:type="dxa"/>
          </w:tcPr>
          <w:p>
            <w:pPr>
              <w:pStyle w:val="TableParagraph"/>
              <w:ind w:left="82" w:right="79"/>
              <w:rPr>
                <w:sz w:val="24"/>
              </w:rPr>
            </w:pPr>
            <w:r>
              <w:rPr>
                <w:sz w:val="24"/>
              </w:rPr>
              <w:t>139</w:t>
            </w:r>
          </w:p>
        </w:tc>
        <w:tc>
          <w:tcPr>
            <w:tcW w:w="1763" w:type="dxa"/>
          </w:tcPr>
          <w:p>
            <w:pPr>
              <w:pStyle w:val="TableParagraph"/>
              <w:ind w:left="65" w:right="65"/>
              <w:rPr>
                <w:sz w:val="24"/>
              </w:rPr>
            </w:pPr>
            <w:r>
              <w:rPr>
                <w:w w:val="95"/>
                <w:sz w:val="24"/>
              </w:rPr>
              <w:t>896</w:t>
            </w:r>
          </w:p>
        </w:tc>
      </w:tr>
      <w:tr>
        <w:trPr>
          <w:trHeight w:val="288" w:hRule="atLeast"/>
        </w:trPr>
        <w:tc>
          <w:tcPr>
            <w:tcW w:w="707" w:type="dxa"/>
          </w:tcPr>
          <w:p>
            <w:pPr>
              <w:pStyle w:val="TableParagraph"/>
              <w:ind w:left="119"/>
              <w:jc w:val="left"/>
              <w:rPr>
                <w:sz w:val="24"/>
              </w:rPr>
            </w:pPr>
            <w:r>
              <w:rPr>
                <w:sz w:val="24"/>
              </w:rPr>
              <w:t>1935</w:t>
            </w:r>
          </w:p>
        </w:tc>
        <w:tc>
          <w:tcPr>
            <w:tcW w:w="1636" w:type="dxa"/>
          </w:tcPr>
          <w:p>
            <w:pPr>
              <w:pStyle w:val="TableParagraph"/>
              <w:ind w:left="80" w:right="79"/>
              <w:rPr>
                <w:sz w:val="24"/>
              </w:rPr>
            </w:pPr>
            <w:r>
              <w:rPr>
                <w:sz w:val="24"/>
              </w:rPr>
              <w:t>14</w:t>
            </w:r>
          </w:p>
        </w:tc>
        <w:tc>
          <w:tcPr>
            <w:tcW w:w="1767" w:type="dxa"/>
          </w:tcPr>
          <w:p>
            <w:pPr>
              <w:pStyle w:val="TableParagraph"/>
              <w:ind w:left="62" w:right="59"/>
              <w:rPr>
                <w:sz w:val="24"/>
              </w:rPr>
            </w:pPr>
            <w:r>
              <w:rPr>
                <w:w w:val="95"/>
                <w:sz w:val="24"/>
              </w:rPr>
              <w:t>650</w:t>
            </w:r>
          </w:p>
        </w:tc>
        <w:tc>
          <w:tcPr>
            <w:tcW w:w="1631" w:type="dxa"/>
          </w:tcPr>
          <w:p>
            <w:pPr>
              <w:pStyle w:val="TableParagraph"/>
              <w:ind w:left="82" w:right="79"/>
              <w:rPr>
                <w:sz w:val="24"/>
              </w:rPr>
            </w:pPr>
            <w:r>
              <w:rPr>
                <w:sz w:val="24"/>
              </w:rPr>
              <w:t>155</w:t>
            </w:r>
          </w:p>
        </w:tc>
        <w:tc>
          <w:tcPr>
            <w:tcW w:w="1763" w:type="dxa"/>
          </w:tcPr>
          <w:p>
            <w:pPr>
              <w:pStyle w:val="TableParagraph"/>
              <w:ind w:left="65" w:right="65"/>
              <w:rPr>
                <w:sz w:val="24"/>
              </w:rPr>
            </w:pPr>
            <w:r>
              <w:rPr>
                <w:sz w:val="24"/>
              </w:rPr>
              <w:t>777</w:t>
            </w:r>
          </w:p>
        </w:tc>
      </w:tr>
      <w:tr>
        <w:trPr>
          <w:trHeight w:val="288" w:hRule="atLeast"/>
        </w:trPr>
        <w:tc>
          <w:tcPr>
            <w:tcW w:w="707" w:type="dxa"/>
          </w:tcPr>
          <w:p>
            <w:pPr>
              <w:pStyle w:val="TableParagraph"/>
              <w:ind w:left="119"/>
              <w:jc w:val="left"/>
              <w:rPr>
                <w:sz w:val="24"/>
              </w:rPr>
            </w:pPr>
            <w:r>
              <w:rPr>
                <w:sz w:val="24"/>
              </w:rPr>
              <w:t>1936</w:t>
            </w:r>
          </w:p>
        </w:tc>
        <w:tc>
          <w:tcPr>
            <w:tcW w:w="1636" w:type="dxa"/>
          </w:tcPr>
          <w:p>
            <w:pPr>
              <w:pStyle w:val="TableParagraph"/>
              <w:ind w:left="80" w:right="79"/>
              <w:rPr>
                <w:sz w:val="24"/>
              </w:rPr>
            </w:pPr>
            <w:r>
              <w:rPr>
                <w:sz w:val="24"/>
              </w:rPr>
              <w:t>16</w:t>
            </w:r>
          </w:p>
        </w:tc>
        <w:tc>
          <w:tcPr>
            <w:tcW w:w="1767" w:type="dxa"/>
          </w:tcPr>
          <w:p>
            <w:pPr>
              <w:pStyle w:val="TableParagraph"/>
              <w:ind w:left="62" w:right="59"/>
              <w:rPr>
                <w:sz w:val="24"/>
              </w:rPr>
            </w:pPr>
            <w:r>
              <w:rPr>
                <w:sz w:val="24"/>
              </w:rPr>
              <w:t>770</w:t>
            </w:r>
          </w:p>
        </w:tc>
        <w:tc>
          <w:tcPr>
            <w:tcW w:w="1631" w:type="dxa"/>
          </w:tcPr>
          <w:p>
            <w:pPr>
              <w:pStyle w:val="TableParagraph"/>
              <w:ind w:left="82" w:right="79"/>
              <w:rPr>
                <w:sz w:val="24"/>
              </w:rPr>
            </w:pPr>
            <w:r>
              <w:rPr>
                <w:sz w:val="24"/>
              </w:rPr>
              <w:t>95</w:t>
            </w:r>
          </w:p>
        </w:tc>
        <w:tc>
          <w:tcPr>
            <w:tcW w:w="1763" w:type="dxa"/>
          </w:tcPr>
          <w:p>
            <w:pPr>
              <w:pStyle w:val="TableParagraph"/>
              <w:ind w:left="65" w:right="65"/>
              <w:rPr>
                <w:sz w:val="24"/>
              </w:rPr>
            </w:pPr>
            <w:r>
              <w:rPr>
                <w:w w:val="95"/>
                <w:sz w:val="24"/>
              </w:rPr>
              <w:t>432</w:t>
            </w:r>
          </w:p>
        </w:tc>
      </w:tr>
      <w:tr>
        <w:trPr>
          <w:trHeight w:val="288" w:hRule="atLeast"/>
        </w:trPr>
        <w:tc>
          <w:tcPr>
            <w:tcW w:w="707" w:type="dxa"/>
          </w:tcPr>
          <w:p>
            <w:pPr>
              <w:pStyle w:val="TableParagraph"/>
              <w:ind w:left="119"/>
              <w:jc w:val="left"/>
              <w:rPr>
                <w:sz w:val="24"/>
              </w:rPr>
            </w:pPr>
            <w:r>
              <w:rPr>
                <w:sz w:val="24"/>
              </w:rPr>
              <w:t>1937</w:t>
            </w:r>
          </w:p>
        </w:tc>
        <w:tc>
          <w:tcPr>
            <w:tcW w:w="1636" w:type="dxa"/>
          </w:tcPr>
          <w:p>
            <w:pPr>
              <w:pStyle w:val="TableParagraph"/>
              <w:ind w:left="80" w:right="79"/>
              <w:rPr>
                <w:sz w:val="24"/>
              </w:rPr>
            </w:pPr>
            <w:r>
              <w:rPr>
                <w:w w:val="95"/>
                <w:sz w:val="24"/>
              </w:rPr>
              <w:t>20</w:t>
            </w:r>
          </w:p>
        </w:tc>
        <w:tc>
          <w:tcPr>
            <w:tcW w:w="1767" w:type="dxa"/>
          </w:tcPr>
          <w:p>
            <w:pPr>
              <w:pStyle w:val="TableParagraph"/>
              <w:ind w:left="62" w:right="59"/>
              <w:rPr>
                <w:sz w:val="24"/>
              </w:rPr>
            </w:pPr>
            <w:r>
              <w:rPr>
                <w:sz w:val="24"/>
              </w:rPr>
              <w:t>1051</w:t>
            </w:r>
          </w:p>
        </w:tc>
        <w:tc>
          <w:tcPr>
            <w:tcW w:w="1631" w:type="dxa"/>
          </w:tcPr>
          <w:p>
            <w:pPr>
              <w:pStyle w:val="TableParagraph"/>
              <w:ind w:left="82" w:right="79"/>
              <w:rPr>
                <w:sz w:val="24"/>
              </w:rPr>
            </w:pPr>
            <w:r>
              <w:rPr>
                <w:sz w:val="24"/>
              </w:rPr>
              <w:t>75</w:t>
            </w:r>
          </w:p>
        </w:tc>
        <w:tc>
          <w:tcPr>
            <w:tcW w:w="1763" w:type="dxa"/>
          </w:tcPr>
          <w:p>
            <w:pPr>
              <w:pStyle w:val="TableParagraph"/>
              <w:ind w:left="65" w:right="65"/>
              <w:rPr>
                <w:sz w:val="24"/>
              </w:rPr>
            </w:pPr>
            <w:r>
              <w:rPr>
                <w:sz w:val="24"/>
              </w:rPr>
              <w:t>741</w:t>
            </w:r>
          </w:p>
        </w:tc>
      </w:tr>
      <w:tr>
        <w:trPr>
          <w:trHeight w:val="288" w:hRule="atLeast"/>
        </w:trPr>
        <w:tc>
          <w:tcPr>
            <w:tcW w:w="707" w:type="dxa"/>
          </w:tcPr>
          <w:p>
            <w:pPr>
              <w:pStyle w:val="TableParagraph"/>
              <w:ind w:left="119"/>
              <w:jc w:val="left"/>
              <w:rPr>
                <w:sz w:val="24"/>
              </w:rPr>
            </w:pPr>
            <w:r>
              <w:rPr>
                <w:sz w:val="24"/>
              </w:rPr>
              <w:t>1938</w:t>
            </w:r>
          </w:p>
        </w:tc>
        <w:tc>
          <w:tcPr>
            <w:tcW w:w="1636" w:type="dxa"/>
          </w:tcPr>
          <w:p>
            <w:pPr>
              <w:pStyle w:val="TableParagraph"/>
              <w:ind w:left="80" w:right="79"/>
              <w:rPr>
                <w:sz w:val="24"/>
              </w:rPr>
            </w:pPr>
            <w:r>
              <w:rPr>
                <w:sz w:val="24"/>
              </w:rPr>
              <w:t>27</w:t>
            </w:r>
          </w:p>
        </w:tc>
        <w:tc>
          <w:tcPr>
            <w:tcW w:w="1767" w:type="dxa"/>
          </w:tcPr>
          <w:p>
            <w:pPr>
              <w:pStyle w:val="TableParagraph"/>
              <w:ind w:left="62" w:right="59"/>
              <w:rPr>
                <w:sz w:val="24"/>
              </w:rPr>
            </w:pPr>
            <w:r>
              <w:rPr>
                <w:sz w:val="24"/>
              </w:rPr>
              <w:t>1187</w:t>
            </w:r>
          </w:p>
        </w:tc>
        <w:tc>
          <w:tcPr>
            <w:tcW w:w="1631" w:type="dxa"/>
          </w:tcPr>
          <w:p>
            <w:pPr>
              <w:pStyle w:val="TableParagraph"/>
              <w:ind w:left="82" w:right="79"/>
              <w:rPr>
                <w:sz w:val="24"/>
              </w:rPr>
            </w:pPr>
            <w:r>
              <w:rPr>
                <w:w w:val="95"/>
                <w:sz w:val="24"/>
              </w:rPr>
              <w:t>48</w:t>
            </w:r>
          </w:p>
        </w:tc>
        <w:tc>
          <w:tcPr>
            <w:tcW w:w="1763" w:type="dxa"/>
          </w:tcPr>
          <w:p>
            <w:pPr>
              <w:pStyle w:val="TableParagraph"/>
              <w:ind w:left="65" w:right="65"/>
              <w:rPr>
                <w:sz w:val="24"/>
              </w:rPr>
            </w:pPr>
            <w:r>
              <w:rPr>
                <w:w w:val="90"/>
                <w:sz w:val="24"/>
              </w:rPr>
              <w:t>890</w:t>
            </w:r>
          </w:p>
        </w:tc>
      </w:tr>
      <w:tr>
        <w:trPr>
          <w:trHeight w:val="288" w:hRule="atLeast"/>
        </w:trPr>
        <w:tc>
          <w:tcPr>
            <w:tcW w:w="707" w:type="dxa"/>
          </w:tcPr>
          <w:p>
            <w:pPr>
              <w:pStyle w:val="TableParagraph"/>
              <w:ind w:left="119"/>
              <w:jc w:val="left"/>
              <w:rPr>
                <w:sz w:val="24"/>
              </w:rPr>
            </w:pPr>
            <w:r>
              <w:rPr>
                <w:sz w:val="24"/>
              </w:rPr>
              <w:t>1939</w:t>
            </w:r>
          </w:p>
        </w:tc>
        <w:tc>
          <w:tcPr>
            <w:tcW w:w="1636" w:type="dxa"/>
          </w:tcPr>
          <w:p>
            <w:pPr>
              <w:pStyle w:val="TableParagraph"/>
              <w:ind w:left="80" w:right="79"/>
              <w:rPr>
                <w:sz w:val="24"/>
              </w:rPr>
            </w:pPr>
            <w:r>
              <w:rPr>
                <w:sz w:val="24"/>
              </w:rPr>
              <w:t>35</w:t>
            </w:r>
          </w:p>
        </w:tc>
        <w:tc>
          <w:tcPr>
            <w:tcW w:w="1767" w:type="dxa"/>
          </w:tcPr>
          <w:p>
            <w:pPr>
              <w:pStyle w:val="TableParagraph"/>
              <w:ind w:left="62" w:right="59"/>
              <w:rPr>
                <w:sz w:val="24"/>
              </w:rPr>
            </w:pPr>
            <w:r>
              <w:rPr>
                <w:sz w:val="24"/>
              </w:rPr>
              <w:t>1545</w:t>
            </w:r>
          </w:p>
        </w:tc>
        <w:tc>
          <w:tcPr>
            <w:tcW w:w="1631" w:type="dxa"/>
          </w:tcPr>
          <w:p>
            <w:pPr>
              <w:pStyle w:val="TableParagraph"/>
              <w:ind w:left="82" w:right="79"/>
              <w:rPr>
                <w:sz w:val="24"/>
              </w:rPr>
            </w:pPr>
            <w:r>
              <w:rPr>
                <w:sz w:val="24"/>
              </w:rPr>
              <w:t>31</w:t>
            </w:r>
          </w:p>
        </w:tc>
        <w:tc>
          <w:tcPr>
            <w:tcW w:w="1763" w:type="dxa"/>
          </w:tcPr>
          <w:p>
            <w:pPr>
              <w:pStyle w:val="TableParagraph"/>
              <w:ind w:left="65" w:right="64"/>
              <w:rPr>
                <w:sz w:val="24"/>
              </w:rPr>
            </w:pPr>
            <w:r>
              <w:rPr>
                <w:sz w:val="24"/>
              </w:rPr>
              <w:t>1029</w:t>
            </w:r>
          </w:p>
        </w:tc>
      </w:tr>
      <w:tr>
        <w:trPr>
          <w:trHeight w:val="288" w:hRule="atLeast"/>
        </w:trPr>
        <w:tc>
          <w:tcPr>
            <w:tcW w:w="707" w:type="dxa"/>
          </w:tcPr>
          <w:p>
            <w:pPr>
              <w:pStyle w:val="TableParagraph"/>
              <w:ind w:left="119"/>
              <w:jc w:val="left"/>
              <w:rPr>
                <w:sz w:val="24"/>
              </w:rPr>
            </w:pPr>
            <w:r>
              <w:rPr>
                <w:sz w:val="24"/>
              </w:rPr>
              <w:t>1940</w:t>
            </w:r>
          </w:p>
        </w:tc>
        <w:tc>
          <w:tcPr>
            <w:tcW w:w="1636" w:type="dxa"/>
          </w:tcPr>
          <w:p>
            <w:pPr>
              <w:pStyle w:val="TableParagraph"/>
              <w:ind w:left="80" w:right="79"/>
              <w:rPr>
                <w:sz w:val="24"/>
              </w:rPr>
            </w:pPr>
            <w:r>
              <w:rPr>
                <w:w w:val="95"/>
                <w:sz w:val="24"/>
              </w:rPr>
              <w:t>39</w:t>
            </w:r>
          </w:p>
        </w:tc>
        <w:tc>
          <w:tcPr>
            <w:tcW w:w="1767" w:type="dxa"/>
          </w:tcPr>
          <w:p>
            <w:pPr>
              <w:pStyle w:val="TableParagraph"/>
              <w:ind w:left="62" w:right="59"/>
              <w:rPr>
                <w:sz w:val="24"/>
              </w:rPr>
            </w:pPr>
            <w:r>
              <w:rPr>
                <w:sz w:val="24"/>
              </w:rPr>
              <w:t>1737</w:t>
            </w:r>
          </w:p>
        </w:tc>
        <w:tc>
          <w:tcPr>
            <w:tcW w:w="1631" w:type="dxa"/>
          </w:tcPr>
          <w:p>
            <w:pPr>
              <w:pStyle w:val="TableParagraph"/>
              <w:ind w:left="82" w:right="79"/>
              <w:rPr>
                <w:sz w:val="24"/>
              </w:rPr>
            </w:pPr>
            <w:r>
              <w:rPr>
                <w:sz w:val="24"/>
              </w:rPr>
              <w:t>162</w:t>
            </w:r>
          </w:p>
        </w:tc>
        <w:tc>
          <w:tcPr>
            <w:tcW w:w="1763" w:type="dxa"/>
          </w:tcPr>
          <w:p>
            <w:pPr>
              <w:pStyle w:val="TableParagraph"/>
              <w:ind w:left="65" w:right="65"/>
              <w:rPr>
                <w:sz w:val="24"/>
              </w:rPr>
            </w:pPr>
            <w:r>
              <w:rPr>
                <w:sz w:val="24"/>
              </w:rPr>
              <w:t>597</w:t>
            </w:r>
          </w:p>
        </w:tc>
      </w:tr>
      <w:tr>
        <w:trPr>
          <w:trHeight w:val="288" w:hRule="atLeast"/>
        </w:trPr>
        <w:tc>
          <w:tcPr>
            <w:tcW w:w="707" w:type="dxa"/>
          </w:tcPr>
          <w:p>
            <w:pPr>
              <w:pStyle w:val="TableParagraph"/>
              <w:ind w:left="119"/>
              <w:jc w:val="left"/>
              <w:rPr>
                <w:sz w:val="24"/>
              </w:rPr>
            </w:pPr>
            <w:r>
              <w:rPr>
                <w:sz w:val="24"/>
              </w:rPr>
              <w:t>1941</w:t>
            </w:r>
          </w:p>
        </w:tc>
        <w:tc>
          <w:tcPr>
            <w:tcW w:w="1636" w:type="dxa"/>
          </w:tcPr>
          <w:p>
            <w:pPr>
              <w:pStyle w:val="TableParagraph"/>
              <w:ind w:left="80" w:right="79"/>
              <w:rPr>
                <w:sz w:val="24"/>
              </w:rPr>
            </w:pPr>
            <w:r>
              <w:rPr>
                <w:sz w:val="24"/>
              </w:rPr>
              <w:t>41</w:t>
            </w:r>
          </w:p>
        </w:tc>
        <w:tc>
          <w:tcPr>
            <w:tcW w:w="1767" w:type="dxa"/>
          </w:tcPr>
          <w:p>
            <w:pPr>
              <w:pStyle w:val="TableParagraph"/>
              <w:ind w:left="62" w:right="59"/>
              <w:rPr>
                <w:sz w:val="24"/>
              </w:rPr>
            </w:pPr>
            <w:r>
              <w:rPr>
                <w:sz w:val="24"/>
              </w:rPr>
              <w:t>1803</w:t>
            </w:r>
          </w:p>
        </w:tc>
        <w:tc>
          <w:tcPr>
            <w:tcW w:w="1631" w:type="dxa"/>
          </w:tcPr>
          <w:p>
            <w:pPr>
              <w:pStyle w:val="TableParagraph"/>
              <w:ind w:left="82" w:right="79"/>
              <w:rPr>
                <w:sz w:val="24"/>
              </w:rPr>
            </w:pPr>
            <w:r>
              <w:rPr>
                <w:w w:val="115"/>
                <w:sz w:val="24"/>
              </w:rPr>
              <w:t>111</w:t>
            </w:r>
          </w:p>
        </w:tc>
        <w:tc>
          <w:tcPr>
            <w:tcW w:w="1763" w:type="dxa"/>
          </w:tcPr>
          <w:p>
            <w:pPr>
              <w:pStyle w:val="TableParagraph"/>
              <w:ind w:left="65" w:right="65"/>
              <w:rPr>
                <w:sz w:val="24"/>
              </w:rPr>
            </w:pPr>
            <w:r>
              <w:rPr>
                <w:sz w:val="24"/>
              </w:rPr>
              <w:t>331</w:t>
            </w:r>
          </w:p>
        </w:tc>
      </w:tr>
      <w:tr>
        <w:trPr>
          <w:trHeight w:val="288" w:hRule="atLeast"/>
        </w:trPr>
        <w:tc>
          <w:tcPr>
            <w:tcW w:w="707" w:type="dxa"/>
          </w:tcPr>
          <w:p>
            <w:pPr>
              <w:pStyle w:val="TableParagraph"/>
              <w:ind w:left="119"/>
              <w:jc w:val="left"/>
              <w:rPr>
                <w:sz w:val="24"/>
              </w:rPr>
            </w:pPr>
            <w:r>
              <w:rPr>
                <w:sz w:val="24"/>
              </w:rPr>
              <w:t>1942</w:t>
            </w:r>
          </w:p>
        </w:tc>
        <w:tc>
          <w:tcPr>
            <w:tcW w:w="1636" w:type="dxa"/>
          </w:tcPr>
          <w:p>
            <w:pPr>
              <w:pStyle w:val="TableParagraph"/>
              <w:ind w:left="80" w:right="79"/>
              <w:rPr>
                <w:sz w:val="24"/>
              </w:rPr>
            </w:pPr>
            <w:r>
              <w:rPr>
                <w:w w:val="95"/>
                <w:sz w:val="24"/>
              </w:rPr>
              <w:t>46</w:t>
            </w:r>
          </w:p>
        </w:tc>
        <w:tc>
          <w:tcPr>
            <w:tcW w:w="1767" w:type="dxa"/>
          </w:tcPr>
          <w:p>
            <w:pPr>
              <w:pStyle w:val="TableParagraph"/>
              <w:ind w:left="62" w:right="59"/>
              <w:rPr>
                <w:sz w:val="24"/>
              </w:rPr>
            </w:pPr>
            <w:r>
              <w:rPr>
                <w:sz w:val="24"/>
              </w:rPr>
              <w:t>2919</w:t>
            </w:r>
          </w:p>
        </w:tc>
        <w:tc>
          <w:tcPr>
            <w:tcW w:w="1631" w:type="dxa"/>
          </w:tcPr>
          <w:p>
            <w:pPr>
              <w:pStyle w:val="TableParagraph"/>
              <w:ind w:left="82" w:right="79"/>
              <w:rPr>
                <w:sz w:val="24"/>
              </w:rPr>
            </w:pPr>
            <w:r>
              <w:rPr>
                <w:w w:val="95"/>
                <w:sz w:val="24"/>
              </w:rPr>
              <w:t>24</w:t>
            </w:r>
          </w:p>
        </w:tc>
        <w:tc>
          <w:tcPr>
            <w:tcW w:w="1763" w:type="dxa"/>
          </w:tcPr>
          <w:p>
            <w:pPr>
              <w:pStyle w:val="TableParagraph"/>
              <w:ind w:left="65" w:right="65"/>
              <w:rPr>
                <w:sz w:val="24"/>
              </w:rPr>
            </w:pPr>
            <w:r>
              <w:rPr>
                <w:sz w:val="24"/>
              </w:rPr>
              <w:t>216</w:t>
            </w:r>
          </w:p>
        </w:tc>
      </w:tr>
      <w:tr>
        <w:trPr>
          <w:trHeight w:val="288" w:hRule="atLeast"/>
        </w:trPr>
        <w:tc>
          <w:tcPr>
            <w:tcW w:w="707" w:type="dxa"/>
          </w:tcPr>
          <w:p>
            <w:pPr>
              <w:pStyle w:val="TableParagraph"/>
              <w:ind w:left="119"/>
              <w:jc w:val="left"/>
              <w:rPr>
                <w:sz w:val="24"/>
              </w:rPr>
            </w:pPr>
            <w:r>
              <w:rPr>
                <w:sz w:val="24"/>
              </w:rPr>
              <w:t>1943</w:t>
            </w:r>
          </w:p>
        </w:tc>
        <w:tc>
          <w:tcPr>
            <w:tcW w:w="1636" w:type="dxa"/>
          </w:tcPr>
          <w:p>
            <w:pPr>
              <w:pStyle w:val="TableParagraph"/>
              <w:ind w:left="80" w:right="79"/>
              <w:rPr>
                <w:sz w:val="24"/>
              </w:rPr>
            </w:pPr>
            <w:r>
              <w:rPr>
                <w:sz w:val="24"/>
              </w:rPr>
              <w:t>51</w:t>
            </w:r>
          </w:p>
        </w:tc>
        <w:tc>
          <w:tcPr>
            <w:tcW w:w="1767" w:type="dxa"/>
          </w:tcPr>
          <w:p>
            <w:pPr>
              <w:pStyle w:val="TableParagraph"/>
              <w:ind w:left="62" w:right="59"/>
              <w:rPr>
                <w:sz w:val="24"/>
              </w:rPr>
            </w:pPr>
            <w:r>
              <w:rPr>
                <w:sz w:val="24"/>
              </w:rPr>
              <w:t>2867</w:t>
            </w:r>
          </w:p>
        </w:tc>
        <w:tc>
          <w:tcPr>
            <w:tcW w:w="1631" w:type="dxa"/>
          </w:tcPr>
          <w:p>
            <w:pPr>
              <w:pStyle w:val="TableParagraph"/>
              <w:ind w:left="82" w:right="79"/>
              <w:rPr>
                <w:sz w:val="24"/>
              </w:rPr>
            </w:pPr>
            <w:r>
              <w:rPr>
                <w:sz w:val="24"/>
              </w:rPr>
              <w:t>72</w:t>
            </w:r>
          </w:p>
        </w:tc>
        <w:tc>
          <w:tcPr>
            <w:tcW w:w="1763" w:type="dxa"/>
          </w:tcPr>
          <w:p>
            <w:pPr>
              <w:pStyle w:val="TableParagraph"/>
              <w:ind w:left="65" w:right="65"/>
              <w:rPr>
                <w:sz w:val="24"/>
              </w:rPr>
            </w:pPr>
            <w:r>
              <w:rPr>
                <w:sz w:val="24"/>
              </w:rPr>
              <w:t>345</w:t>
            </w:r>
          </w:p>
        </w:tc>
      </w:tr>
      <w:tr>
        <w:trPr>
          <w:trHeight w:val="288" w:hRule="atLeast"/>
        </w:trPr>
        <w:tc>
          <w:tcPr>
            <w:tcW w:w="707" w:type="dxa"/>
          </w:tcPr>
          <w:p>
            <w:pPr>
              <w:pStyle w:val="TableParagraph"/>
              <w:ind w:left="119"/>
              <w:jc w:val="left"/>
              <w:rPr>
                <w:sz w:val="24"/>
              </w:rPr>
            </w:pPr>
            <w:r>
              <w:rPr>
                <w:sz w:val="24"/>
              </w:rPr>
              <w:t>1944</w:t>
            </w:r>
          </w:p>
        </w:tc>
        <w:tc>
          <w:tcPr>
            <w:tcW w:w="1636" w:type="dxa"/>
          </w:tcPr>
          <w:p>
            <w:pPr>
              <w:pStyle w:val="TableParagraph"/>
              <w:ind w:left="80" w:right="79"/>
              <w:rPr>
                <w:sz w:val="24"/>
              </w:rPr>
            </w:pPr>
            <w:r>
              <w:rPr>
                <w:sz w:val="24"/>
              </w:rPr>
              <w:t>55</w:t>
            </w:r>
          </w:p>
        </w:tc>
        <w:tc>
          <w:tcPr>
            <w:tcW w:w="1767" w:type="dxa"/>
          </w:tcPr>
          <w:p>
            <w:pPr>
              <w:pStyle w:val="TableParagraph"/>
              <w:ind w:left="62" w:right="59"/>
              <w:rPr>
                <w:sz w:val="24"/>
              </w:rPr>
            </w:pPr>
            <w:r>
              <w:rPr>
                <w:w w:val="95"/>
                <w:sz w:val="24"/>
              </w:rPr>
              <w:t>2047</w:t>
            </w:r>
          </w:p>
        </w:tc>
        <w:tc>
          <w:tcPr>
            <w:tcW w:w="1631" w:type="dxa"/>
          </w:tcPr>
          <w:p>
            <w:pPr>
              <w:pStyle w:val="TableParagraph"/>
              <w:ind w:left="82" w:right="79"/>
              <w:rPr>
                <w:sz w:val="24"/>
              </w:rPr>
            </w:pPr>
            <w:r>
              <w:rPr>
                <w:w w:val="95"/>
                <w:sz w:val="24"/>
              </w:rPr>
              <w:t>86</w:t>
            </w:r>
          </w:p>
        </w:tc>
        <w:tc>
          <w:tcPr>
            <w:tcW w:w="1763" w:type="dxa"/>
          </w:tcPr>
          <w:p>
            <w:pPr>
              <w:pStyle w:val="TableParagraph"/>
              <w:ind w:left="65" w:right="65"/>
              <w:rPr>
                <w:sz w:val="24"/>
              </w:rPr>
            </w:pPr>
            <w:r>
              <w:rPr>
                <w:sz w:val="24"/>
              </w:rPr>
              <w:t>447</w:t>
            </w:r>
          </w:p>
        </w:tc>
      </w:tr>
      <w:tr>
        <w:trPr>
          <w:trHeight w:val="288" w:hRule="atLeast"/>
        </w:trPr>
        <w:tc>
          <w:tcPr>
            <w:tcW w:w="707" w:type="dxa"/>
          </w:tcPr>
          <w:p>
            <w:pPr>
              <w:pStyle w:val="TableParagraph"/>
              <w:ind w:left="119"/>
              <w:jc w:val="left"/>
              <w:rPr>
                <w:sz w:val="24"/>
              </w:rPr>
            </w:pPr>
            <w:r>
              <w:rPr>
                <w:sz w:val="24"/>
              </w:rPr>
              <w:t>1945</w:t>
            </w:r>
          </w:p>
        </w:tc>
        <w:tc>
          <w:tcPr>
            <w:tcW w:w="1636" w:type="dxa"/>
          </w:tcPr>
          <w:p>
            <w:pPr>
              <w:pStyle w:val="TableParagraph"/>
              <w:ind w:left="80" w:right="79"/>
              <w:rPr>
                <w:sz w:val="24"/>
              </w:rPr>
            </w:pPr>
            <w:r>
              <w:rPr>
                <w:w w:val="95"/>
                <w:sz w:val="24"/>
              </w:rPr>
              <w:t>60</w:t>
            </w:r>
          </w:p>
        </w:tc>
        <w:tc>
          <w:tcPr>
            <w:tcW w:w="1767" w:type="dxa"/>
          </w:tcPr>
          <w:p>
            <w:pPr>
              <w:pStyle w:val="TableParagraph"/>
              <w:ind w:left="62" w:right="59"/>
              <w:rPr>
                <w:sz w:val="24"/>
              </w:rPr>
            </w:pPr>
            <w:r>
              <w:rPr>
                <w:sz w:val="24"/>
              </w:rPr>
              <w:t>1866</w:t>
            </w:r>
          </w:p>
        </w:tc>
        <w:tc>
          <w:tcPr>
            <w:tcW w:w="1631" w:type="dxa"/>
          </w:tcPr>
          <w:p>
            <w:pPr>
              <w:pStyle w:val="TableParagraph"/>
              <w:ind w:left="82" w:right="79"/>
              <w:rPr>
                <w:sz w:val="24"/>
              </w:rPr>
            </w:pPr>
            <w:r>
              <w:rPr>
                <w:sz w:val="24"/>
              </w:rPr>
              <w:t>102</w:t>
            </w:r>
          </w:p>
        </w:tc>
        <w:tc>
          <w:tcPr>
            <w:tcW w:w="1763" w:type="dxa"/>
          </w:tcPr>
          <w:p>
            <w:pPr>
              <w:pStyle w:val="TableParagraph"/>
              <w:ind w:left="65" w:right="65"/>
              <w:rPr>
                <w:sz w:val="24"/>
              </w:rPr>
            </w:pPr>
            <w:r>
              <w:rPr>
                <w:w w:val="95"/>
                <w:sz w:val="24"/>
              </w:rPr>
              <w:t>439</w:t>
            </w:r>
          </w:p>
        </w:tc>
      </w:tr>
      <w:tr>
        <w:trPr>
          <w:trHeight w:val="288" w:hRule="atLeast"/>
        </w:trPr>
        <w:tc>
          <w:tcPr>
            <w:tcW w:w="707" w:type="dxa"/>
          </w:tcPr>
          <w:p>
            <w:pPr>
              <w:pStyle w:val="TableParagraph"/>
              <w:ind w:left="119"/>
              <w:jc w:val="left"/>
              <w:rPr>
                <w:sz w:val="24"/>
              </w:rPr>
            </w:pPr>
            <w:r>
              <w:rPr>
                <w:sz w:val="24"/>
              </w:rPr>
              <w:t>1946</w:t>
            </w:r>
          </w:p>
        </w:tc>
        <w:tc>
          <w:tcPr>
            <w:tcW w:w="1636" w:type="dxa"/>
          </w:tcPr>
          <w:p>
            <w:pPr>
              <w:pStyle w:val="TableParagraph"/>
              <w:ind w:left="80" w:right="79"/>
              <w:rPr>
                <w:sz w:val="24"/>
              </w:rPr>
            </w:pPr>
            <w:r>
              <w:rPr>
                <w:w w:val="95"/>
                <w:sz w:val="24"/>
              </w:rPr>
              <w:t>64</w:t>
            </w:r>
          </w:p>
        </w:tc>
        <w:tc>
          <w:tcPr>
            <w:tcW w:w="1767" w:type="dxa"/>
          </w:tcPr>
          <w:p>
            <w:pPr>
              <w:pStyle w:val="TableParagraph"/>
              <w:ind w:left="62" w:right="59"/>
              <w:rPr>
                <w:sz w:val="24"/>
              </w:rPr>
            </w:pPr>
            <w:r>
              <w:rPr>
                <w:w w:val="95"/>
                <w:sz w:val="24"/>
              </w:rPr>
              <w:t>2492</w:t>
            </w:r>
          </w:p>
        </w:tc>
        <w:tc>
          <w:tcPr>
            <w:tcW w:w="1631" w:type="dxa"/>
          </w:tcPr>
          <w:p>
            <w:pPr>
              <w:pStyle w:val="TableParagraph"/>
              <w:ind w:left="82" w:right="79"/>
              <w:rPr>
                <w:sz w:val="24"/>
              </w:rPr>
            </w:pPr>
            <w:r>
              <w:rPr>
                <w:sz w:val="24"/>
              </w:rPr>
              <w:t>72</w:t>
            </w:r>
          </w:p>
        </w:tc>
        <w:tc>
          <w:tcPr>
            <w:tcW w:w="1763" w:type="dxa"/>
          </w:tcPr>
          <w:p>
            <w:pPr>
              <w:pStyle w:val="TableParagraph"/>
              <w:ind w:left="65" w:right="64"/>
              <w:rPr>
                <w:sz w:val="24"/>
              </w:rPr>
            </w:pPr>
            <w:r>
              <w:rPr>
                <w:w w:val="105"/>
                <w:sz w:val="24"/>
              </w:rPr>
              <w:t>1116</w:t>
            </w:r>
          </w:p>
        </w:tc>
      </w:tr>
      <w:tr>
        <w:trPr>
          <w:trHeight w:val="288" w:hRule="atLeast"/>
        </w:trPr>
        <w:tc>
          <w:tcPr>
            <w:tcW w:w="707" w:type="dxa"/>
          </w:tcPr>
          <w:p>
            <w:pPr>
              <w:pStyle w:val="TableParagraph"/>
              <w:ind w:left="119"/>
              <w:jc w:val="left"/>
              <w:rPr>
                <w:sz w:val="24"/>
              </w:rPr>
            </w:pPr>
            <w:r>
              <w:rPr>
                <w:sz w:val="24"/>
              </w:rPr>
              <w:t>1947</w:t>
            </w:r>
          </w:p>
        </w:tc>
        <w:tc>
          <w:tcPr>
            <w:tcW w:w="1636" w:type="dxa"/>
          </w:tcPr>
          <w:p>
            <w:pPr>
              <w:pStyle w:val="TableParagraph"/>
              <w:ind w:left="80" w:right="79"/>
              <w:rPr>
                <w:sz w:val="24"/>
              </w:rPr>
            </w:pPr>
            <w:r>
              <w:rPr>
                <w:w w:val="95"/>
                <w:sz w:val="24"/>
              </w:rPr>
              <w:t>69</w:t>
            </w:r>
          </w:p>
        </w:tc>
        <w:tc>
          <w:tcPr>
            <w:tcW w:w="1767" w:type="dxa"/>
          </w:tcPr>
          <w:p>
            <w:pPr>
              <w:pStyle w:val="TableParagraph"/>
              <w:ind w:left="62" w:right="59"/>
              <w:rPr>
                <w:sz w:val="24"/>
              </w:rPr>
            </w:pPr>
            <w:r>
              <w:rPr>
                <w:sz w:val="24"/>
              </w:rPr>
              <w:t>1778</w:t>
            </w:r>
          </w:p>
        </w:tc>
        <w:tc>
          <w:tcPr>
            <w:tcW w:w="1631" w:type="dxa"/>
          </w:tcPr>
          <w:p>
            <w:pPr>
              <w:pStyle w:val="TableParagraph"/>
              <w:ind w:left="82" w:right="79"/>
              <w:rPr>
                <w:sz w:val="24"/>
              </w:rPr>
            </w:pPr>
            <w:r>
              <w:rPr>
                <w:sz w:val="24"/>
              </w:rPr>
              <w:t>154</w:t>
            </w:r>
          </w:p>
        </w:tc>
        <w:tc>
          <w:tcPr>
            <w:tcW w:w="1763" w:type="dxa"/>
          </w:tcPr>
          <w:p>
            <w:pPr>
              <w:pStyle w:val="TableParagraph"/>
              <w:ind w:left="65" w:right="65"/>
              <w:rPr>
                <w:sz w:val="24"/>
              </w:rPr>
            </w:pPr>
            <w:r>
              <w:rPr>
                <w:sz w:val="24"/>
              </w:rPr>
              <w:t>1093</w:t>
            </w:r>
          </w:p>
        </w:tc>
      </w:tr>
      <w:tr>
        <w:trPr>
          <w:trHeight w:val="288" w:hRule="atLeast"/>
        </w:trPr>
        <w:tc>
          <w:tcPr>
            <w:tcW w:w="707" w:type="dxa"/>
          </w:tcPr>
          <w:p>
            <w:pPr>
              <w:pStyle w:val="TableParagraph"/>
              <w:ind w:left="119"/>
              <w:jc w:val="left"/>
              <w:rPr>
                <w:sz w:val="24"/>
              </w:rPr>
            </w:pPr>
            <w:r>
              <w:rPr>
                <w:sz w:val="24"/>
              </w:rPr>
              <w:t>1948</w:t>
            </w:r>
          </w:p>
        </w:tc>
        <w:tc>
          <w:tcPr>
            <w:tcW w:w="1636" w:type="dxa"/>
          </w:tcPr>
          <w:p>
            <w:pPr>
              <w:pStyle w:val="TableParagraph"/>
              <w:ind w:left="80" w:right="79"/>
              <w:rPr>
                <w:sz w:val="24"/>
              </w:rPr>
            </w:pPr>
            <w:r>
              <w:rPr>
                <w:sz w:val="24"/>
              </w:rPr>
              <w:t>74</w:t>
            </w:r>
          </w:p>
        </w:tc>
        <w:tc>
          <w:tcPr>
            <w:tcW w:w="1767" w:type="dxa"/>
          </w:tcPr>
          <w:p>
            <w:pPr>
              <w:pStyle w:val="TableParagraph"/>
              <w:ind w:left="62" w:right="59"/>
              <w:rPr>
                <w:sz w:val="24"/>
              </w:rPr>
            </w:pPr>
            <w:r>
              <w:rPr>
                <w:sz w:val="24"/>
              </w:rPr>
              <w:t>2315</w:t>
            </w:r>
          </w:p>
        </w:tc>
        <w:tc>
          <w:tcPr>
            <w:tcW w:w="1631" w:type="dxa"/>
          </w:tcPr>
          <w:p>
            <w:pPr>
              <w:pStyle w:val="TableParagraph"/>
              <w:ind w:left="82" w:right="79"/>
              <w:rPr>
                <w:sz w:val="24"/>
              </w:rPr>
            </w:pPr>
            <w:r>
              <w:rPr>
                <w:sz w:val="24"/>
              </w:rPr>
              <w:t>273</w:t>
            </w:r>
          </w:p>
        </w:tc>
        <w:tc>
          <w:tcPr>
            <w:tcW w:w="1763" w:type="dxa"/>
          </w:tcPr>
          <w:p>
            <w:pPr>
              <w:pStyle w:val="TableParagraph"/>
              <w:ind w:left="65" w:right="65"/>
              <w:rPr>
                <w:sz w:val="24"/>
              </w:rPr>
            </w:pPr>
            <w:r>
              <w:rPr>
                <w:sz w:val="24"/>
              </w:rPr>
              <w:t>1778</w:t>
            </w:r>
          </w:p>
        </w:tc>
      </w:tr>
      <w:tr>
        <w:trPr>
          <w:trHeight w:val="288" w:hRule="atLeast"/>
        </w:trPr>
        <w:tc>
          <w:tcPr>
            <w:tcW w:w="707" w:type="dxa"/>
          </w:tcPr>
          <w:p>
            <w:pPr>
              <w:pStyle w:val="TableParagraph"/>
              <w:ind w:left="119"/>
              <w:jc w:val="left"/>
              <w:rPr>
                <w:sz w:val="24"/>
              </w:rPr>
            </w:pPr>
            <w:r>
              <w:rPr>
                <w:sz w:val="24"/>
              </w:rPr>
              <w:t>1949</w:t>
            </w:r>
          </w:p>
        </w:tc>
        <w:tc>
          <w:tcPr>
            <w:tcW w:w="1636" w:type="dxa"/>
          </w:tcPr>
          <w:p>
            <w:pPr>
              <w:pStyle w:val="TableParagraph"/>
              <w:ind w:left="80" w:right="79"/>
              <w:rPr>
                <w:sz w:val="24"/>
              </w:rPr>
            </w:pPr>
            <w:r>
              <w:rPr>
                <w:sz w:val="24"/>
              </w:rPr>
              <w:t>76</w:t>
            </w:r>
          </w:p>
        </w:tc>
        <w:tc>
          <w:tcPr>
            <w:tcW w:w="1767" w:type="dxa"/>
          </w:tcPr>
          <w:p>
            <w:pPr>
              <w:pStyle w:val="TableParagraph"/>
              <w:ind w:left="62" w:right="59"/>
              <w:rPr>
                <w:sz w:val="24"/>
              </w:rPr>
            </w:pPr>
            <w:r>
              <w:rPr>
                <w:sz w:val="24"/>
              </w:rPr>
              <w:t>1809</w:t>
            </w:r>
          </w:p>
        </w:tc>
        <w:tc>
          <w:tcPr>
            <w:tcW w:w="1631" w:type="dxa"/>
          </w:tcPr>
          <w:p>
            <w:pPr>
              <w:pStyle w:val="TableParagraph"/>
              <w:ind w:left="82" w:right="79"/>
              <w:rPr>
                <w:sz w:val="24"/>
              </w:rPr>
            </w:pPr>
            <w:r>
              <w:rPr>
                <w:sz w:val="24"/>
              </w:rPr>
              <w:t>617</w:t>
            </w:r>
          </w:p>
        </w:tc>
        <w:tc>
          <w:tcPr>
            <w:tcW w:w="1763" w:type="dxa"/>
          </w:tcPr>
          <w:p>
            <w:pPr>
              <w:pStyle w:val="TableParagraph"/>
              <w:ind w:left="65" w:right="65"/>
              <w:rPr>
                <w:sz w:val="24"/>
              </w:rPr>
            </w:pPr>
            <w:r>
              <w:rPr>
                <w:sz w:val="24"/>
              </w:rPr>
              <w:t>1812</w:t>
            </w:r>
          </w:p>
        </w:tc>
      </w:tr>
      <w:tr>
        <w:trPr>
          <w:trHeight w:val="288" w:hRule="atLeast"/>
        </w:trPr>
        <w:tc>
          <w:tcPr>
            <w:tcW w:w="707" w:type="dxa"/>
          </w:tcPr>
          <w:p>
            <w:pPr>
              <w:pStyle w:val="TableParagraph"/>
              <w:ind w:left="119"/>
              <w:jc w:val="left"/>
              <w:rPr>
                <w:sz w:val="24"/>
              </w:rPr>
            </w:pPr>
            <w:r>
              <w:rPr>
                <w:sz w:val="24"/>
              </w:rPr>
              <w:t>1950</w:t>
            </w:r>
          </w:p>
        </w:tc>
        <w:tc>
          <w:tcPr>
            <w:tcW w:w="1636" w:type="dxa"/>
          </w:tcPr>
          <w:p>
            <w:pPr>
              <w:pStyle w:val="TableParagraph"/>
              <w:ind w:left="80" w:right="79"/>
              <w:rPr>
                <w:sz w:val="24"/>
              </w:rPr>
            </w:pPr>
            <w:r>
              <w:rPr>
                <w:sz w:val="24"/>
              </w:rPr>
              <w:t>156</w:t>
            </w:r>
          </w:p>
        </w:tc>
        <w:tc>
          <w:tcPr>
            <w:tcW w:w="1767" w:type="dxa"/>
          </w:tcPr>
          <w:p>
            <w:pPr>
              <w:pStyle w:val="TableParagraph"/>
              <w:ind w:left="62" w:right="59"/>
              <w:rPr>
                <w:sz w:val="24"/>
              </w:rPr>
            </w:pPr>
            <w:r>
              <w:rPr>
                <w:w w:val="95"/>
                <w:sz w:val="24"/>
              </w:rPr>
              <w:t>2322</w:t>
            </w:r>
          </w:p>
        </w:tc>
        <w:tc>
          <w:tcPr>
            <w:tcW w:w="1631" w:type="dxa"/>
          </w:tcPr>
          <w:p>
            <w:pPr>
              <w:pStyle w:val="TableParagraph"/>
              <w:ind w:left="82" w:right="79"/>
              <w:rPr>
                <w:sz w:val="24"/>
              </w:rPr>
            </w:pPr>
            <w:r>
              <w:rPr>
                <w:w w:val="95"/>
                <w:sz w:val="24"/>
              </w:rPr>
              <w:t>424</w:t>
            </w:r>
          </w:p>
        </w:tc>
        <w:tc>
          <w:tcPr>
            <w:tcW w:w="1763" w:type="dxa"/>
          </w:tcPr>
          <w:p>
            <w:pPr>
              <w:pStyle w:val="TableParagraph"/>
              <w:ind w:left="65" w:right="65"/>
              <w:rPr>
                <w:sz w:val="24"/>
              </w:rPr>
            </w:pPr>
            <w:r>
              <w:rPr>
                <w:sz w:val="24"/>
              </w:rPr>
              <w:t>1638</w:t>
            </w:r>
          </w:p>
        </w:tc>
      </w:tr>
      <w:tr>
        <w:trPr>
          <w:trHeight w:val="288" w:hRule="atLeast"/>
        </w:trPr>
        <w:tc>
          <w:tcPr>
            <w:tcW w:w="707" w:type="dxa"/>
          </w:tcPr>
          <w:p>
            <w:pPr>
              <w:pStyle w:val="TableParagraph"/>
              <w:ind w:left="119"/>
              <w:jc w:val="left"/>
              <w:rPr>
                <w:sz w:val="24"/>
              </w:rPr>
            </w:pPr>
            <w:r>
              <w:rPr>
                <w:sz w:val="24"/>
              </w:rPr>
              <w:t>1951</w:t>
            </w:r>
          </w:p>
        </w:tc>
        <w:tc>
          <w:tcPr>
            <w:tcW w:w="1636" w:type="dxa"/>
          </w:tcPr>
          <w:p>
            <w:pPr>
              <w:pStyle w:val="TableParagraph"/>
              <w:ind w:left="80" w:right="79"/>
              <w:rPr>
                <w:sz w:val="24"/>
              </w:rPr>
            </w:pPr>
            <w:r>
              <w:rPr>
                <w:sz w:val="24"/>
              </w:rPr>
              <w:t>118</w:t>
            </w:r>
          </w:p>
        </w:tc>
        <w:tc>
          <w:tcPr>
            <w:tcW w:w="1767" w:type="dxa"/>
          </w:tcPr>
          <w:p>
            <w:pPr>
              <w:pStyle w:val="TableParagraph"/>
              <w:ind w:left="62" w:right="59"/>
              <w:rPr>
                <w:sz w:val="24"/>
              </w:rPr>
            </w:pPr>
            <w:r>
              <w:rPr>
                <w:sz w:val="24"/>
              </w:rPr>
              <w:t>1666</w:t>
            </w:r>
          </w:p>
        </w:tc>
        <w:tc>
          <w:tcPr>
            <w:tcW w:w="1631" w:type="dxa"/>
          </w:tcPr>
          <w:p>
            <w:pPr>
              <w:pStyle w:val="TableParagraph"/>
              <w:ind w:left="82" w:right="79"/>
              <w:rPr>
                <w:sz w:val="24"/>
              </w:rPr>
            </w:pPr>
            <w:r>
              <w:rPr>
                <w:w w:val="95"/>
                <w:sz w:val="24"/>
              </w:rPr>
              <w:t>208</w:t>
            </w:r>
          </w:p>
        </w:tc>
        <w:tc>
          <w:tcPr>
            <w:tcW w:w="1763" w:type="dxa"/>
          </w:tcPr>
          <w:p>
            <w:pPr>
              <w:pStyle w:val="TableParagraph"/>
              <w:ind w:left="65" w:right="65"/>
              <w:rPr>
                <w:sz w:val="24"/>
              </w:rPr>
            </w:pPr>
            <w:r>
              <w:rPr>
                <w:w w:val="95"/>
                <w:sz w:val="24"/>
              </w:rPr>
              <w:t>993</w:t>
            </w:r>
          </w:p>
        </w:tc>
      </w:tr>
      <w:tr>
        <w:trPr>
          <w:trHeight w:val="264" w:hRule="atLeast"/>
        </w:trPr>
        <w:tc>
          <w:tcPr>
            <w:tcW w:w="707" w:type="dxa"/>
          </w:tcPr>
          <w:p>
            <w:pPr>
              <w:pStyle w:val="TableParagraph"/>
              <w:spacing w:line="244" w:lineRule="exact"/>
              <w:ind w:left="119"/>
              <w:jc w:val="left"/>
              <w:rPr>
                <w:sz w:val="24"/>
              </w:rPr>
            </w:pPr>
            <w:r>
              <w:rPr>
                <w:sz w:val="24"/>
              </w:rPr>
              <w:t>1952</w:t>
            </w:r>
          </w:p>
        </w:tc>
        <w:tc>
          <w:tcPr>
            <w:tcW w:w="1636" w:type="dxa"/>
          </w:tcPr>
          <w:p>
            <w:pPr>
              <w:pStyle w:val="TableParagraph"/>
              <w:spacing w:line="244" w:lineRule="exact"/>
              <w:ind w:left="80" w:right="79"/>
              <w:rPr>
                <w:sz w:val="24"/>
              </w:rPr>
            </w:pPr>
            <w:r>
              <w:rPr>
                <w:w w:val="105"/>
                <w:sz w:val="24"/>
              </w:rPr>
              <w:t>131</w:t>
            </w:r>
          </w:p>
        </w:tc>
        <w:tc>
          <w:tcPr>
            <w:tcW w:w="1767" w:type="dxa"/>
          </w:tcPr>
          <w:p>
            <w:pPr>
              <w:pStyle w:val="TableParagraph"/>
              <w:spacing w:line="244" w:lineRule="exact"/>
              <w:ind w:left="62" w:right="59"/>
              <w:rPr>
                <w:sz w:val="24"/>
              </w:rPr>
            </w:pPr>
            <w:r>
              <w:rPr>
                <w:sz w:val="24"/>
              </w:rPr>
              <w:t>1390</w:t>
            </w:r>
          </w:p>
        </w:tc>
        <w:tc>
          <w:tcPr>
            <w:tcW w:w="1631" w:type="dxa"/>
          </w:tcPr>
          <w:p>
            <w:pPr>
              <w:pStyle w:val="TableParagraph"/>
              <w:spacing w:line="244" w:lineRule="exact"/>
              <w:ind w:left="82" w:right="79"/>
              <w:rPr>
                <w:sz w:val="24"/>
              </w:rPr>
            </w:pPr>
            <w:r>
              <w:rPr>
                <w:w w:val="95"/>
                <w:sz w:val="24"/>
              </w:rPr>
              <w:t>326</w:t>
            </w:r>
          </w:p>
        </w:tc>
        <w:tc>
          <w:tcPr>
            <w:tcW w:w="1763" w:type="dxa"/>
          </w:tcPr>
          <w:p>
            <w:pPr>
              <w:pStyle w:val="TableParagraph"/>
              <w:spacing w:line="244" w:lineRule="exact"/>
              <w:ind w:left="65" w:right="65"/>
              <w:rPr>
                <w:sz w:val="24"/>
              </w:rPr>
            </w:pPr>
            <w:r>
              <w:rPr>
                <w:w w:val="95"/>
                <w:sz w:val="24"/>
              </w:rPr>
              <w:t>882</w:t>
            </w:r>
          </w:p>
        </w:tc>
      </w:tr>
    </w:tbl>
    <w:p>
      <w:pPr>
        <w:spacing w:after="0" w:line="244" w:lineRule="exact"/>
        <w:rPr>
          <w:sz w:val="24"/>
        </w:rPr>
        <w:sectPr>
          <w:footerReference w:type="default" r:id="rId29"/>
          <w:pgSz w:w="12240" w:h="15840"/>
          <w:pgMar w:footer="1598" w:header="0" w:top="1500" w:bottom="1780" w:left="1280" w:right="1280"/>
          <w:pgNumType w:start="35"/>
        </w:sectPr>
      </w:pPr>
    </w:p>
    <w:p>
      <w:pPr>
        <w:pStyle w:val="BodyText"/>
        <w:spacing w:before="121"/>
        <w:ind w:left="1763"/>
      </w:pPr>
      <w:r>
        <w:rPr/>
        <w:t>Table 1: Landings (mt) for each fleet for the modeled years.</w:t>
      </w:r>
    </w:p>
    <w:p>
      <w:pPr>
        <w:pStyle w:val="BodyText"/>
        <w:spacing w:before="10"/>
        <w:rPr>
          <w:sz w:val="20"/>
        </w:rPr>
      </w:pPr>
    </w:p>
    <w:tbl>
      <w:tblPr>
        <w:tblW w:w="0" w:type="auto"/>
        <w:jc w:val="left"/>
        <w:tblInd w:w="1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707"/>
        <w:gridCol w:w="1636"/>
        <w:gridCol w:w="1767"/>
        <w:gridCol w:w="1631"/>
        <w:gridCol w:w="1763"/>
      </w:tblGrid>
      <w:tr>
        <w:trPr>
          <w:trHeight w:val="286" w:hRule="atLeast"/>
        </w:trPr>
        <w:tc>
          <w:tcPr>
            <w:tcW w:w="707" w:type="dxa"/>
            <w:tcBorders>
              <w:top w:val="single" w:sz="4" w:space="0" w:color="000000"/>
              <w:bottom w:val="single" w:sz="4" w:space="0" w:color="000000"/>
            </w:tcBorders>
          </w:tcPr>
          <w:p>
            <w:pPr>
              <w:pStyle w:val="TableParagraph"/>
              <w:spacing w:line="254" w:lineRule="exact"/>
              <w:ind w:left="119"/>
              <w:jc w:val="left"/>
              <w:rPr>
                <w:sz w:val="24"/>
              </w:rPr>
            </w:pPr>
            <w:r>
              <w:rPr>
                <w:sz w:val="24"/>
              </w:rPr>
              <w:t>Year</w:t>
            </w:r>
          </w:p>
        </w:tc>
        <w:tc>
          <w:tcPr>
            <w:tcW w:w="1636" w:type="dxa"/>
            <w:tcBorders>
              <w:top w:val="single" w:sz="4" w:space="0" w:color="000000"/>
              <w:bottom w:val="single" w:sz="4" w:space="0" w:color="000000"/>
            </w:tcBorders>
          </w:tcPr>
          <w:p>
            <w:pPr>
              <w:pStyle w:val="TableParagraph"/>
              <w:spacing w:line="254" w:lineRule="exact"/>
              <w:ind w:left="80" w:right="80"/>
              <w:rPr>
                <w:sz w:val="24"/>
              </w:rPr>
            </w:pPr>
            <w:r>
              <w:rPr>
                <w:sz w:val="24"/>
              </w:rPr>
              <w:t>Winter North</w:t>
            </w:r>
          </w:p>
        </w:tc>
        <w:tc>
          <w:tcPr>
            <w:tcW w:w="1767" w:type="dxa"/>
            <w:tcBorders>
              <w:top w:val="single" w:sz="4" w:space="0" w:color="000000"/>
              <w:bottom w:val="single" w:sz="4" w:space="0" w:color="000000"/>
            </w:tcBorders>
          </w:tcPr>
          <w:p>
            <w:pPr>
              <w:pStyle w:val="TableParagraph"/>
              <w:spacing w:line="254" w:lineRule="exact"/>
              <w:ind w:left="62" w:right="62"/>
              <w:rPr>
                <w:sz w:val="24"/>
              </w:rPr>
            </w:pPr>
            <w:r>
              <w:rPr>
                <w:sz w:val="24"/>
              </w:rPr>
              <w:t>Summer North</w:t>
            </w:r>
          </w:p>
        </w:tc>
        <w:tc>
          <w:tcPr>
            <w:tcW w:w="1631" w:type="dxa"/>
            <w:tcBorders>
              <w:top w:val="single" w:sz="4" w:space="0" w:color="000000"/>
              <w:bottom w:val="single" w:sz="4" w:space="0" w:color="000000"/>
            </w:tcBorders>
          </w:tcPr>
          <w:p>
            <w:pPr>
              <w:pStyle w:val="TableParagraph"/>
              <w:spacing w:line="254" w:lineRule="exact"/>
              <w:ind w:left="82" w:right="82"/>
              <w:rPr>
                <w:sz w:val="24"/>
              </w:rPr>
            </w:pPr>
            <w:r>
              <w:rPr>
                <w:sz w:val="24"/>
              </w:rPr>
              <w:t>Winter South</w:t>
            </w:r>
          </w:p>
        </w:tc>
        <w:tc>
          <w:tcPr>
            <w:tcW w:w="1763" w:type="dxa"/>
            <w:tcBorders>
              <w:top w:val="single" w:sz="4" w:space="0" w:color="000000"/>
              <w:bottom w:val="single" w:sz="4" w:space="0" w:color="000000"/>
            </w:tcBorders>
          </w:tcPr>
          <w:p>
            <w:pPr>
              <w:pStyle w:val="TableParagraph"/>
              <w:spacing w:line="254" w:lineRule="exact"/>
              <w:ind w:left="65" w:right="65"/>
              <w:rPr>
                <w:sz w:val="24"/>
              </w:rPr>
            </w:pPr>
            <w:r>
              <w:rPr>
                <w:sz w:val="24"/>
              </w:rPr>
              <w:t>Summer South</w:t>
            </w:r>
          </w:p>
        </w:tc>
      </w:tr>
      <w:tr>
        <w:trPr>
          <w:trHeight w:val="286" w:hRule="atLeast"/>
        </w:trPr>
        <w:tc>
          <w:tcPr>
            <w:tcW w:w="707" w:type="dxa"/>
            <w:tcBorders>
              <w:top w:val="single" w:sz="4" w:space="0" w:color="000000"/>
            </w:tcBorders>
          </w:tcPr>
          <w:p>
            <w:pPr>
              <w:pStyle w:val="TableParagraph"/>
              <w:spacing w:line="254" w:lineRule="exact"/>
              <w:ind w:left="119"/>
              <w:jc w:val="left"/>
              <w:rPr>
                <w:sz w:val="24"/>
              </w:rPr>
            </w:pPr>
            <w:r>
              <w:rPr>
                <w:sz w:val="24"/>
              </w:rPr>
              <w:t>1953</w:t>
            </w:r>
          </w:p>
        </w:tc>
        <w:tc>
          <w:tcPr>
            <w:tcW w:w="1636" w:type="dxa"/>
            <w:tcBorders>
              <w:top w:val="single" w:sz="4" w:space="0" w:color="000000"/>
            </w:tcBorders>
          </w:tcPr>
          <w:p>
            <w:pPr>
              <w:pStyle w:val="TableParagraph"/>
              <w:spacing w:line="254" w:lineRule="exact"/>
              <w:ind w:left="80" w:right="79"/>
              <w:rPr>
                <w:sz w:val="24"/>
              </w:rPr>
            </w:pPr>
            <w:r>
              <w:rPr>
                <w:w w:val="95"/>
                <w:sz w:val="24"/>
              </w:rPr>
              <w:t>46</w:t>
            </w:r>
          </w:p>
        </w:tc>
        <w:tc>
          <w:tcPr>
            <w:tcW w:w="1767" w:type="dxa"/>
            <w:tcBorders>
              <w:top w:val="single" w:sz="4" w:space="0" w:color="000000"/>
            </w:tcBorders>
          </w:tcPr>
          <w:p>
            <w:pPr>
              <w:pStyle w:val="TableParagraph"/>
              <w:spacing w:line="254" w:lineRule="exact"/>
              <w:ind w:left="62" w:right="59"/>
              <w:rPr>
                <w:sz w:val="24"/>
              </w:rPr>
            </w:pPr>
            <w:r>
              <w:rPr>
                <w:sz w:val="24"/>
              </w:rPr>
              <w:t>737</w:t>
            </w:r>
          </w:p>
        </w:tc>
        <w:tc>
          <w:tcPr>
            <w:tcW w:w="1631" w:type="dxa"/>
            <w:tcBorders>
              <w:top w:val="single" w:sz="4" w:space="0" w:color="000000"/>
            </w:tcBorders>
          </w:tcPr>
          <w:p>
            <w:pPr>
              <w:pStyle w:val="TableParagraph"/>
              <w:spacing w:line="254" w:lineRule="exact"/>
              <w:ind w:left="82" w:right="79"/>
              <w:rPr>
                <w:sz w:val="24"/>
              </w:rPr>
            </w:pPr>
            <w:r>
              <w:rPr>
                <w:sz w:val="24"/>
              </w:rPr>
              <w:t>533</w:t>
            </w:r>
          </w:p>
        </w:tc>
        <w:tc>
          <w:tcPr>
            <w:tcW w:w="1763" w:type="dxa"/>
            <w:tcBorders>
              <w:top w:val="single" w:sz="4" w:space="0" w:color="000000"/>
            </w:tcBorders>
          </w:tcPr>
          <w:p>
            <w:pPr>
              <w:pStyle w:val="TableParagraph"/>
              <w:spacing w:line="254" w:lineRule="exact"/>
              <w:ind w:left="65" w:right="65"/>
              <w:rPr>
                <w:sz w:val="24"/>
              </w:rPr>
            </w:pPr>
            <w:r>
              <w:rPr>
                <w:sz w:val="24"/>
              </w:rPr>
              <w:t>981</w:t>
            </w:r>
          </w:p>
        </w:tc>
      </w:tr>
      <w:tr>
        <w:trPr>
          <w:trHeight w:val="288" w:hRule="atLeast"/>
        </w:trPr>
        <w:tc>
          <w:tcPr>
            <w:tcW w:w="707" w:type="dxa"/>
          </w:tcPr>
          <w:p>
            <w:pPr>
              <w:pStyle w:val="TableParagraph"/>
              <w:ind w:left="119"/>
              <w:jc w:val="left"/>
              <w:rPr>
                <w:sz w:val="24"/>
              </w:rPr>
            </w:pPr>
            <w:r>
              <w:rPr>
                <w:sz w:val="24"/>
              </w:rPr>
              <w:t>1954</w:t>
            </w:r>
          </w:p>
        </w:tc>
        <w:tc>
          <w:tcPr>
            <w:tcW w:w="1636" w:type="dxa"/>
          </w:tcPr>
          <w:p>
            <w:pPr>
              <w:pStyle w:val="TableParagraph"/>
              <w:ind w:left="80" w:right="79"/>
              <w:rPr>
                <w:sz w:val="24"/>
              </w:rPr>
            </w:pPr>
            <w:r>
              <w:rPr>
                <w:sz w:val="24"/>
              </w:rPr>
              <w:t>27</w:t>
            </w:r>
          </w:p>
        </w:tc>
        <w:tc>
          <w:tcPr>
            <w:tcW w:w="1767" w:type="dxa"/>
          </w:tcPr>
          <w:p>
            <w:pPr>
              <w:pStyle w:val="TableParagraph"/>
              <w:ind w:left="62" w:right="59"/>
              <w:rPr>
                <w:sz w:val="24"/>
              </w:rPr>
            </w:pPr>
            <w:r>
              <w:rPr>
                <w:w w:val="95"/>
                <w:sz w:val="24"/>
              </w:rPr>
              <w:t>903</w:t>
            </w:r>
          </w:p>
        </w:tc>
        <w:tc>
          <w:tcPr>
            <w:tcW w:w="1631" w:type="dxa"/>
          </w:tcPr>
          <w:p>
            <w:pPr>
              <w:pStyle w:val="TableParagraph"/>
              <w:ind w:left="82" w:right="79"/>
              <w:rPr>
                <w:sz w:val="24"/>
              </w:rPr>
            </w:pPr>
            <w:r>
              <w:rPr>
                <w:sz w:val="24"/>
              </w:rPr>
              <w:t>801</w:t>
            </w:r>
          </w:p>
        </w:tc>
        <w:tc>
          <w:tcPr>
            <w:tcW w:w="1763" w:type="dxa"/>
          </w:tcPr>
          <w:p>
            <w:pPr>
              <w:pStyle w:val="TableParagraph"/>
              <w:ind w:left="65" w:right="64"/>
              <w:rPr>
                <w:sz w:val="24"/>
              </w:rPr>
            </w:pPr>
            <w:r>
              <w:rPr>
                <w:sz w:val="24"/>
              </w:rPr>
              <w:t>1073</w:t>
            </w:r>
          </w:p>
        </w:tc>
      </w:tr>
      <w:tr>
        <w:trPr>
          <w:trHeight w:val="288" w:hRule="atLeast"/>
        </w:trPr>
        <w:tc>
          <w:tcPr>
            <w:tcW w:w="707" w:type="dxa"/>
          </w:tcPr>
          <w:p>
            <w:pPr>
              <w:pStyle w:val="TableParagraph"/>
              <w:ind w:left="119"/>
              <w:jc w:val="left"/>
              <w:rPr>
                <w:sz w:val="24"/>
              </w:rPr>
            </w:pPr>
            <w:r>
              <w:rPr>
                <w:sz w:val="24"/>
              </w:rPr>
              <w:t>1955</w:t>
            </w:r>
          </w:p>
        </w:tc>
        <w:tc>
          <w:tcPr>
            <w:tcW w:w="1636" w:type="dxa"/>
          </w:tcPr>
          <w:p>
            <w:pPr>
              <w:pStyle w:val="TableParagraph"/>
              <w:ind w:left="80" w:right="79"/>
              <w:rPr>
                <w:sz w:val="24"/>
              </w:rPr>
            </w:pPr>
            <w:r>
              <w:rPr>
                <w:sz w:val="24"/>
              </w:rPr>
              <w:t>57</w:t>
            </w:r>
          </w:p>
        </w:tc>
        <w:tc>
          <w:tcPr>
            <w:tcW w:w="1767" w:type="dxa"/>
          </w:tcPr>
          <w:p>
            <w:pPr>
              <w:pStyle w:val="TableParagraph"/>
              <w:ind w:left="62" w:right="59"/>
              <w:rPr>
                <w:sz w:val="24"/>
              </w:rPr>
            </w:pPr>
            <w:r>
              <w:rPr>
                <w:w w:val="95"/>
                <w:sz w:val="24"/>
              </w:rPr>
              <w:t>863</w:t>
            </w:r>
          </w:p>
        </w:tc>
        <w:tc>
          <w:tcPr>
            <w:tcW w:w="1631" w:type="dxa"/>
          </w:tcPr>
          <w:p>
            <w:pPr>
              <w:pStyle w:val="TableParagraph"/>
              <w:ind w:left="82" w:right="79"/>
              <w:rPr>
                <w:sz w:val="24"/>
              </w:rPr>
            </w:pPr>
            <w:r>
              <w:rPr>
                <w:sz w:val="24"/>
              </w:rPr>
              <w:t>526</w:t>
            </w:r>
          </w:p>
        </w:tc>
        <w:tc>
          <w:tcPr>
            <w:tcW w:w="1763" w:type="dxa"/>
          </w:tcPr>
          <w:p>
            <w:pPr>
              <w:pStyle w:val="TableParagraph"/>
              <w:ind w:left="65" w:right="64"/>
              <w:rPr>
                <w:sz w:val="24"/>
              </w:rPr>
            </w:pPr>
            <w:r>
              <w:rPr>
                <w:sz w:val="24"/>
              </w:rPr>
              <w:t>1052</w:t>
            </w:r>
          </w:p>
        </w:tc>
      </w:tr>
      <w:tr>
        <w:trPr>
          <w:trHeight w:val="288" w:hRule="atLeast"/>
        </w:trPr>
        <w:tc>
          <w:tcPr>
            <w:tcW w:w="707" w:type="dxa"/>
          </w:tcPr>
          <w:p>
            <w:pPr>
              <w:pStyle w:val="TableParagraph"/>
              <w:ind w:left="119"/>
              <w:jc w:val="left"/>
              <w:rPr>
                <w:sz w:val="24"/>
              </w:rPr>
            </w:pPr>
            <w:r>
              <w:rPr>
                <w:sz w:val="24"/>
              </w:rPr>
              <w:t>1956</w:t>
            </w:r>
          </w:p>
        </w:tc>
        <w:tc>
          <w:tcPr>
            <w:tcW w:w="1636" w:type="dxa"/>
          </w:tcPr>
          <w:p>
            <w:pPr>
              <w:pStyle w:val="TableParagraph"/>
              <w:ind w:left="80" w:right="79"/>
              <w:rPr>
                <w:sz w:val="24"/>
              </w:rPr>
            </w:pPr>
            <w:r>
              <w:rPr>
                <w:sz w:val="24"/>
              </w:rPr>
              <w:t>137</w:t>
            </w:r>
          </w:p>
        </w:tc>
        <w:tc>
          <w:tcPr>
            <w:tcW w:w="1767" w:type="dxa"/>
          </w:tcPr>
          <w:p>
            <w:pPr>
              <w:pStyle w:val="TableParagraph"/>
              <w:ind w:left="62" w:right="59"/>
              <w:rPr>
                <w:sz w:val="24"/>
              </w:rPr>
            </w:pPr>
            <w:r>
              <w:rPr>
                <w:sz w:val="24"/>
              </w:rPr>
              <w:t>759</w:t>
            </w:r>
          </w:p>
        </w:tc>
        <w:tc>
          <w:tcPr>
            <w:tcW w:w="1631" w:type="dxa"/>
          </w:tcPr>
          <w:p>
            <w:pPr>
              <w:pStyle w:val="TableParagraph"/>
              <w:ind w:left="82" w:right="79"/>
              <w:rPr>
                <w:sz w:val="24"/>
              </w:rPr>
            </w:pPr>
            <w:r>
              <w:rPr>
                <w:w w:val="95"/>
                <w:sz w:val="24"/>
              </w:rPr>
              <w:t>508</w:t>
            </w:r>
          </w:p>
        </w:tc>
        <w:tc>
          <w:tcPr>
            <w:tcW w:w="1763" w:type="dxa"/>
          </w:tcPr>
          <w:p>
            <w:pPr>
              <w:pStyle w:val="TableParagraph"/>
              <w:ind w:left="65" w:right="65"/>
              <w:rPr>
                <w:sz w:val="24"/>
              </w:rPr>
            </w:pPr>
            <w:r>
              <w:rPr>
                <w:sz w:val="24"/>
              </w:rPr>
              <w:t>801</w:t>
            </w:r>
          </w:p>
        </w:tc>
      </w:tr>
      <w:tr>
        <w:trPr>
          <w:trHeight w:val="288" w:hRule="atLeast"/>
        </w:trPr>
        <w:tc>
          <w:tcPr>
            <w:tcW w:w="707" w:type="dxa"/>
          </w:tcPr>
          <w:p>
            <w:pPr>
              <w:pStyle w:val="TableParagraph"/>
              <w:ind w:left="119"/>
              <w:jc w:val="left"/>
              <w:rPr>
                <w:sz w:val="24"/>
              </w:rPr>
            </w:pPr>
            <w:r>
              <w:rPr>
                <w:sz w:val="24"/>
              </w:rPr>
              <w:t>1957</w:t>
            </w:r>
          </w:p>
        </w:tc>
        <w:tc>
          <w:tcPr>
            <w:tcW w:w="1636" w:type="dxa"/>
          </w:tcPr>
          <w:p>
            <w:pPr>
              <w:pStyle w:val="TableParagraph"/>
              <w:ind w:left="80" w:right="79"/>
              <w:rPr>
                <w:sz w:val="24"/>
              </w:rPr>
            </w:pPr>
            <w:r>
              <w:rPr>
                <w:w w:val="105"/>
                <w:sz w:val="24"/>
              </w:rPr>
              <w:t>171</w:t>
            </w:r>
          </w:p>
        </w:tc>
        <w:tc>
          <w:tcPr>
            <w:tcW w:w="1767" w:type="dxa"/>
          </w:tcPr>
          <w:p>
            <w:pPr>
              <w:pStyle w:val="TableParagraph"/>
              <w:ind w:left="62" w:right="59"/>
              <w:rPr>
                <w:sz w:val="24"/>
              </w:rPr>
            </w:pPr>
            <w:r>
              <w:rPr>
                <w:sz w:val="24"/>
              </w:rPr>
              <w:t>1103</w:t>
            </w:r>
          </w:p>
        </w:tc>
        <w:tc>
          <w:tcPr>
            <w:tcW w:w="1631" w:type="dxa"/>
          </w:tcPr>
          <w:p>
            <w:pPr>
              <w:pStyle w:val="TableParagraph"/>
              <w:ind w:left="82" w:right="79"/>
              <w:rPr>
                <w:sz w:val="24"/>
              </w:rPr>
            </w:pPr>
            <w:r>
              <w:rPr>
                <w:sz w:val="24"/>
              </w:rPr>
              <w:t>527</w:t>
            </w:r>
          </w:p>
        </w:tc>
        <w:tc>
          <w:tcPr>
            <w:tcW w:w="1763" w:type="dxa"/>
          </w:tcPr>
          <w:p>
            <w:pPr>
              <w:pStyle w:val="TableParagraph"/>
              <w:ind w:left="65" w:right="65"/>
              <w:rPr>
                <w:sz w:val="24"/>
              </w:rPr>
            </w:pPr>
            <w:r>
              <w:rPr>
                <w:sz w:val="24"/>
              </w:rPr>
              <w:t>1027</w:t>
            </w:r>
          </w:p>
        </w:tc>
      </w:tr>
      <w:tr>
        <w:trPr>
          <w:trHeight w:val="288" w:hRule="atLeast"/>
        </w:trPr>
        <w:tc>
          <w:tcPr>
            <w:tcW w:w="707" w:type="dxa"/>
          </w:tcPr>
          <w:p>
            <w:pPr>
              <w:pStyle w:val="TableParagraph"/>
              <w:ind w:left="119"/>
              <w:jc w:val="left"/>
              <w:rPr>
                <w:sz w:val="24"/>
              </w:rPr>
            </w:pPr>
            <w:r>
              <w:rPr>
                <w:sz w:val="24"/>
              </w:rPr>
              <w:t>1958</w:t>
            </w:r>
          </w:p>
        </w:tc>
        <w:tc>
          <w:tcPr>
            <w:tcW w:w="1636" w:type="dxa"/>
          </w:tcPr>
          <w:p>
            <w:pPr>
              <w:pStyle w:val="TableParagraph"/>
              <w:ind w:left="80" w:right="79"/>
              <w:rPr>
                <w:sz w:val="24"/>
              </w:rPr>
            </w:pPr>
            <w:r>
              <w:rPr>
                <w:w w:val="95"/>
                <w:sz w:val="24"/>
              </w:rPr>
              <w:t>99</w:t>
            </w:r>
          </w:p>
        </w:tc>
        <w:tc>
          <w:tcPr>
            <w:tcW w:w="1767" w:type="dxa"/>
          </w:tcPr>
          <w:p>
            <w:pPr>
              <w:pStyle w:val="TableParagraph"/>
              <w:ind w:left="62" w:right="59"/>
              <w:rPr>
                <w:sz w:val="24"/>
              </w:rPr>
            </w:pPr>
            <w:r>
              <w:rPr>
                <w:sz w:val="24"/>
              </w:rPr>
              <w:t>1152</w:t>
            </w:r>
          </w:p>
        </w:tc>
        <w:tc>
          <w:tcPr>
            <w:tcW w:w="1631" w:type="dxa"/>
          </w:tcPr>
          <w:p>
            <w:pPr>
              <w:pStyle w:val="TableParagraph"/>
              <w:ind w:left="82" w:right="79"/>
              <w:rPr>
                <w:sz w:val="24"/>
              </w:rPr>
            </w:pPr>
            <w:r>
              <w:rPr>
                <w:w w:val="95"/>
                <w:sz w:val="24"/>
              </w:rPr>
              <w:t>568</w:t>
            </w:r>
          </w:p>
        </w:tc>
        <w:tc>
          <w:tcPr>
            <w:tcW w:w="1763" w:type="dxa"/>
          </w:tcPr>
          <w:p>
            <w:pPr>
              <w:pStyle w:val="TableParagraph"/>
              <w:ind w:left="65" w:right="65"/>
              <w:rPr>
                <w:sz w:val="24"/>
              </w:rPr>
            </w:pPr>
            <w:r>
              <w:rPr>
                <w:sz w:val="24"/>
              </w:rPr>
              <w:t>957</w:t>
            </w:r>
          </w:p>
        </w:tc>
      </w:tr>
      <w:tr>
        <w:trPr>
          <w:trHeight w:val="288" w:hRule="atLeast"/>
        </w:trPr>
        <w:tc>
          <w:tcPr>
            <w:tcW w:w="707" w:type="dxa"/>
          </w:tcPr>
          <w:p>
            <w:pPr>
              <w:pStyle w:val="TableParagraph"/>
              <w:ind w:left="119"/>
              <w:jc w:val="left"/>
              <w:rPr>
                <w:sz w:val="24"/>
              </w:rPr>
            </w:pPr>
            <w:r>
              <w:rPr>
                <w:sz w:val="24"/>
              </w:rPr>
              <w:t>1959</w:t>
            </w:r>
          </w:p>
        </w:tc>
        <w:tc>
          <w:tcPr>
            <w:tcW w:w="1636" w:type="dxa"/>
          </w:tcPr>
          <w:p>
            <w:pPr>
              <w:pStyle w:val="TableParagraph"/>
              <w:ind w:left="80" w:right="79"/>
              <w:rPr>
                <w:sz w:val="24"/>
              </w:rPr>
            </w:pPr>
            <w:r>
              <w:rPr>
                <w:sz w:val="24"/>
              </w:rPr>
              <w:t>332</w:t>
            </w:r>
          </w:p>
        </w:tc>
        <w:tc>
          <w:tcPr>
            <w:tcW w:w="1767" w:type="dxa"/>
          </w:tcPr>
          <w:p>
            <w:pPr>
              <w:pStyle w:val="TableParagraph"/>
              <w:ind w:left="62" w:right="59"/>
              <w:rPr>
                <w:sz w:val="24"/>
              </w:rPr>
            </w:pPr>
            <w:r>
              <w:rPr>
                <w:sz w:val="24"/>
              </w:rPr>
              <w:t>947</w:t>
            </w:r>
          </w:p>
        </w:tc>
        <w:tc>
          <w:tcPr>
            <w:tcW w:w="1631" w:type="dxa"/>
          </w:tcPr>
          <w:p>
            <w:pPr>
              <w:pStyle w:val="TableParagraph"/>
              <w:ind w:left="82" w:right="79"/>
              <w:rPr>
                <w:sz w:val="24"/>
              </w:rPr>
            </w:pPr>
            <w:r>
              <w:rPr>
                <w:sz w:val="24"/>
              </w:rPr>
              <w:t>379</w:t>
            </w:r>
          </w:p>
        </w:tc>
        <w:tc>
          <w:tcPr>
            <w:tcW w:w="1763" w:type="dxa"/>
          </w:tcPr>
          <w:p>
            <w:pPr>
              <w:pStyle w:val="TableParagraph"/>
              <w:ind w:left="65" w:right="65"/>
              <w:rPr>
                <w:sz w:val="24"/>
              </w:rPr>
            </w:pPr>
            <w:r>
              <w:rPr>
                <w:sz w:val="24"/>
              </w:rPr>
              <w:t>723</w:t>
            </w:r>
          </w:p>
        </w:tc>
      </w:tr>
      <w:tr>
        <w:trPr>
          <w:trHeight w:val="288" w:hRule="atLeast"/>
        </w:trPr>
        <w:tc>
          <w:tcPr>
            <w:tcW w:w="707" w:type="dxa"/>
          </w:tcPr>
          <w:p>
            <w:pPr>
              <w:pStyle w:val="TableParagraph"/>
              <w:ind w:left="119"/>
              <w:jc w:val="left"/>
              <w:rPr>
                <w:sz w:val="24"/>
              </w:rPr>
            </w:pPr>
            <w:r>
              <w:rPr>
                <w:sz w:val="24"/>
              </w:rPr>
              <w:t>1960</w:t>
            </w:r>
          </w:p>
        </w:tc>
        <w:tc>
          <w:tcPr>
            <w:tcW w:w="1636" w:type="dxa"/>
          </w:tcPr>
          <w:p>
            <w:pPr>
              <w:pStyle w:val="TableParagraph"/>
              <w:ind w:left="80" w:right="79"/>
              <w:rPr>
                <w:sz w:val="24"/>
              </w:rPr>
            </w:pPr>
            <w:r>
              <w:rPr>
                <w:sz w:val="24"/>
              </w:rPr>
              <w:t>241</w:t>
            </w:r>
          </w:p>
        </w:tc>
        <w:tc>
          <w:tcPr>
            <w:tcW w:w="1767" w:type="dxa"/>
          </w:tcPr>
          <w:p>
            <w:pPr>
              <w:pStyle w:val="TableParagraph"/>
              <w:ind w:left="62" w:right="59"/>
              <w:rPr>
                <w:sz w:val="24"/>
              </w:rPr>
            </w:pPr>
            <w:r>
              <w:rPr>
                <w:sz w:val="24"/>
              </w:rPr>
              <w:t>1374</w:t>
            </w:r>
          </w:p>
        </w:tc>
        <w:tc>
          <w:tcPr>
            <w:tcW w:w="1631" w:type="dxa"/>
          </w:tcPr>
          <w:p>
            <w:pPr>
              <w:pStyle w:val="TableParagraph"/>
              <w:ind w:left="82" w:right="79"/>
              <w:rPr>
                <w:sz w:val="24"/>
              </w:rPr>
            </w:pPr>
            <w:r>
              <w:rPr>
                <w:w w:val="95"/>
                <w:sz w:val="24"/>
              </w:rPr>
              <w:t>520</w:t>
            </w:r>
          </w:p>
        </w:tc>
        <w:tc>
          <w:tcPr>
            <w:tcW w:w="1763" w:type="dxa"/>
          </w:tcPr>
          <w:p>
            <w:pPr>
              <w:pStyle w:val="TableParagraph"/>
              <w:ind w:left="65" w:right="65"/>
              <w:rPr>
                <w:sz w:val="24"/>
              </w:rPr>
            </w:pPr>
            <w:r>
              <w:rPr>
                <w:w w:val="95"/>
                <w:sz w:val="24"/>
              </w:rPr>
              <w:t>644</w:t>
            </w:r>
          </w:p>
        </w:tc>
      </w:tr>
      <w:tr>
        <w:trPr>
          <w:trHeight w:val="288" w:hRule="atLeast"/>
        </w:trPr>
        <w:tc>
          <w:tcPr>
            <w:tcW w:w="707" w:type="dxa"/>
          </w:tcPr>
          <w:p>
            <w:pPr>
              <w:pStyle w:val="TableParagraph"/>
              <w:ind w:left="119"/>
              <w:jc w:val="left"/>
              <w:rPr>
                <w:sz w:val="24"/>
              </w:rPr>
            </w:pPr>
            <w:r>
              <w:rPr>
                <w:sz w:val="24"/>
              </w:rPr>
              <w:t>1961</w:t>
            </w:r>
          </w:p>
        </w:tc>
        <w:tc>
          <w:tcPr>
            <w:tcW w:w="1636" w:type="dxa"/>
          </w:tcPr>
          <w:p>
            <w:pPr>
              <w:pStyle w:val="TableParagraph"/>
              <w:ind w:left="80" w:right="79"/>
              <w:rPr>
                <w:sz w:val="24"/>
              </w:rPr>
            </w:pPr>
            <w:r>
              <w:rPr>
                <w:sz w:val="24"/>
              </w:rPr>
              <w:t>217</w:t>
            </w:r>
          </w:p>
        </w:tc>
        <w:tc>
          <w:tcPr>
            <w:tcW w:w="1767" w:type="dxa"/>
          </w:tcPr>
          <w:p>
            <w:pPr>
              <w:pStyle w:val="TableParagraph"/>
              <w:ind w:left="62" w:right="59"/>
              <w:rPr>
                <w:sz w:val="24"/>
              </w:rPr>
            </w:pPr>
            <w:r>
              <w:rPr>
                <w:sz w:val="24"/>
              </w:rPr>
              <w:t>1547</w:t>
            </w:r>
          </w:p>
        </w:tc>
        <w:tc>
          <w:tcPr>
            <w:tcW w:w="1631" w:type="dxa"/>
          </w:tcPr>
          <w:p>
            <w:pPr>
              <w:pStyle w:val="TableParagraph"/>
              <w:ind w:left="82" w:right="79"/>
              <w:rPr>
                <w:sz w:val="24"/>
              </w:rPr>
            </w:pPr>
            <w:r>
              <w:rPr>
                <w:sz w:val="24"/>
              </w:rPr>
              <w:t>542</w:t>
            </w:r>
          </w:p>
        </w:tc>
        <w:tc>
          <w:tcPr>
            <w:tcW w:w="1763" w:type="dxa"/>
          </w:tcPr>
          <w:p>
            <w:pPr>
              <w:pStyle w:val="TableParagraph"/>
              <w:ind w:left="65" w:right="65"/>
              <w:rPr>
                <w:sz w:val="24"/>
              </w:rPr>
            </w:pPr>
            <w:r>
              <w:rPr>
                <w:sz w:val="24"/>
              </w:rPr>
              <w:t>1029</w:t>
            </w:r>
          </w:p>
        </w:tc>
      </w:tr>
      <w:tr>
        <w:trPr>
          <w:trHeight w:val="288" w:hRule="atLeast"/>
        </w:trPr>
        <w:tc>
          <w:tcPr>
            <w:tcW w:w="707" w:type="dxa"/>
          </w:tcPr>
          <w:p>
            <w:pPr>
              <w:pStyle w:val="TableParagraph"/>
              <w:ind w:left="119"/>
              <w:jc w:val="left"/>
              <w:rPr>
                <w:sz w:val="24"/>
              </w:rPr>
            </w:pPr>
            <w:r>
              <w:rPr>
                <w:sz w:val="24"/>
              </w:rPr>
              <w:t>1962</w:t>
            </w:r>
          </w:p>
        </w:tc>
        <w:tc>
          <w:tcPr>
            <w:tcW w:w="1636" w:type="dxa"/>
          </w:tcPr>
          <w:p>
            <w:pPr>
              <w:pStyle w:val="TableParagraph"/>
              <w:ind w:left="80" w:right="79"/>
              <w:rPr>
                <w:sz w:val="24"/>
              </w:rPr>
            </w:pPr>
            <w:r>
              <w:rPr>
                <w:sz w:val="24"/>
              </w:rPr>
              <w:t>295</w:t>
            </w:r>
          </w:p>
        </w:tc>
        <w:tc>
          <w:tcPr>
            <w:tcW w:w="1767" w:type="dxa"/>
          </w:tcPr>
          <w:p>
            <w:pPr>
              <w:pStyle w:val="TableParagraph"/>
              <w:ind w:left="62" w:right="59"/>
              <w:rPr>
                <w:sz w:val="24"/>
              </w:rPr>
            </w:pPr>
            <w:r>
              <w:rPr>
                <w:sz w:val="24"/>
              </w:rPr>
              <w:t>1512</w:t>
            </w:r>
          </w:p>
        </w:tc>
        <w:tc>
          <w:tcPr>
            <w:tcW w:w="1631" w:type="dxa"/>
          </w:tcPr>
          <w:p>
            <w:pPr>
              <w:pStyle w:val="TableParagraph"/>
              <w:ind w:left="82" w:right="79"/>
              <w:rPr>
                <w:sz w:val="24"/>
              </w:rPr>
            </w:pPr>
            <w:r>
              <w:rPr>
                <w:sz w:val="24"/>
              </w:rPr>
              <w:t>515</w:t>
            </w:r>
          </w:p>
        </w:tc>
        <w:tc>
          <w:tcPr>
            <w:tcW w:w="1763" w:type="dxa"/>
          </w:tcPr>
          <w:p>
            <w:pPr>
              <w:pStyle w:val="TableParagraph"/>
              <w:ind w:left="65" w:right="65"/>
              <w:rPr>
                <w:sz w:val="24"/>
              </w:rPr>
            </w:pPr>
            <w:r>
              <w:rPr>
                <w:w w:val="95"/>
                <w:sz w:val="24"/>
              </w:rPr>
              <w:t>859</w:t>
            </w:r>
          </w:p>
        </w:tc>
      </w:tr>
      <w:tr>
        <w:trPr>
          <w:trHeight w:val="288" w:hRule="atLeast"/>
        </w:trPr>
        <w:tc>
          <w:tcPr>
            <w:tcW w:w="707" w:type="dxa"/>
          </w:tcPr>
          <w:p>
            <w:pPr>
              <w:pStyle w:val="TableParagraph"/>
              <w:ind w:left="119"/>
              <w:jc w:val="left"/>
              <w:rPr>
                <w:sz w:val="24"/>
              </w:rPr>
            </w:pPr>
            <w:r>
              <w:rPr>
                <w:sz w:val="24"/>
              </w:rPr>
              <w:t>1963</w:t>
            </w:r>
          </w:p>
        </w:tc>
        <w:tc>
          <w:tcPr>
            <w:tcW w:w="1636" w:type="dxa"/>
          </w:tcPr>
          <w:p>
            <w:pPr>
              <w:pStyle w:val="TableParagraph"/>
              <w:ind w:left="80" w:right="79"/>
              <w:rPr>
                <w:sz w:val="24"/>
              </w:rPr>
            </w:pPr>
            <w:r>
              <w:rPr>
                <w:w w:val="95"/>
                <w:sz w:val="24"/>
              </w:rPr>
              <w:t>663</w:t>
            </w:r>
          </w:p>
        </w:tc>
        <w:tc>
          <w:tcPr>
            <w:tcW w:w="1767" w:type="dxa"/>
          </w:tcPr>
          <w:p>
            <w:pPr>
              <w:pStyle w:val="TableParagraph"/>
              <w:ind w:left="62" w:right="59"/>
              <w:rPr>
                <w:sz w:val="24"/>
              </w:rPr>
            </w:pPr>
            <w:r>
              <w:rPr>
                <w:sz w:val="24"/>
              </w:rPr>
              <w:t>1038</w:t>
            </w:r>
          </w:p>
        </w:tc>
        <w:tc>
          <w:tcPr>
            <w:tcW w:w="1631" w:type="dxa"/>
          </w:tcPr>
          <w:p>
            <w:pPr>
              <w:pStyle w:val="TableParagraph"/>
              <w:ind w:left="82" w:right="79"/>
              <w:rPr>
                <w:sz w:val="24"/>
              </w:rPr>
            </w:pPr>
            <w:r>
              <w:rPr>
                <w:sz w:val="24"/>
              </w:rPr>
              <w:t>534</w:t>
            </w:r>
          </w:p>
        </w:tc>
        <w:tc>
          <w:tcPr>
            <w:tcW w:w="1763" w:type="dxa"/>
          </w:tcPr>
          <w:p>
            <w:pPr>
              <w:pStyle w:val="TableParagraph"/>
              <w:ind w:left="65" w:right="65"/>
              <w:rPr>
                <w:sz w:val="24"/>
              </w:rPr>
            </w:pPr>
            <w:r>
              <w:rPr>
                <w:sz w:val="24"/>
              </w:rPr>
              <w:t>978</w:t>
            </w:r>
          </w:p>
        </w:tc>
      </w:tr>
      <w:tr>
        <w:trPr>
          <w:trHeight w:val="288" w:hRule="atLeast"/>
        </w:trPr>
        <w:tc>
          <w:tcPr>
            <w:tcW w:w="707" w:type="dxa"/>
          </w:tcPr>
          <w:p>
            <w:pPr>
              <w:pStyle w:val="TableParagraph"/>
              <w:ind w:left="119"/>
              <w:jc w:val="left"/>
              <w:rPr>
                <w:sz w:val="24"/>
              </w:rPr>
            </w:pPr>
            <w:r>
              <w:rPr>
                <w:sz w:val="24"/>
              </w:rPr>
              <w:t>1964</w:t>
            </w:r>
          </w:p>
        </w:tc>
        <w:tc>
          <w:tcPr>
            <w:tcW w:w="1636" w:type="dxa"/>
          </w:tcPr>
          <w:p>
            <w:pPr>
              <w:pStyle w:val="TableParagraph"/>
              <w:ind w:left="80" w:right="79"/>
              <w:rPr>
                <w:sz w:val="24"/>
              </w:rPr>
            </w:pPr>
            <w:r>
              <w:rPr>
                <w:w w:val="95"/>
                <w:sz w:val="24"/>
              </w:rPr>
              <w:t>282</w:t>
            </w:r>
          </w:p>
        </w:tc>
        <w:tc>
          <w:tcPr>
            <w:tcW w:w="1767" w:type="dxa"/>
          </w:tcPr>
          <w:p>
            <w:pPr>
              <w:pStyle w:val="TableParagraph"/>
              <w:ind w:left="62" w:right="59"/>
              <w:rPr>
                <w:sz w:val="24"/>
              </w:rPr>
            </w:pPr>
            <w:r>
              <w:rPr>
                <w:sz w:val="24"/>
              </w:rPr>
              <w:t>1090</w:t>
            </w:r>
          </w:p>
        </w:tc>
        <w:tc>
          <w:tcPr>
            <w:tcW w:w="1631" w:type="dxa"/>
          </w:tcPr>
          <w:p>
            <w:pPr>
              <w:pStyle w:val="TableParagraph"/>
              <w:ind w:left="82" w:right="79"/>
              <w:rPr>
                <w:sz w:val="24"/>
              </w:rPr>
            </w:pPr>
            <w:r>
              <w:rPr>
                <w:sz w:val="24"/>
              </w:rPr>
              <w:t>378</w:t>
            </w:r>
          </w:p>
        </w:tc>
        <w:tc>
          <w:tcPr>
            <w:tcW w:w="1763" w:type="dxa"/>
          </w:tcPr>
          <w:p>
            <w:pPr>
              <w:pStyle w:val="TableParagraph"/>
              <w:ind w:left="65" w:right="65"/>
              <w:rPr>
                <w:sz w:val="24"/>
              </w:rPr>
            </w:pPr>
            <w:r>
              <w:rPr>
                <w:sz w:val="24"/>
              </w:rPr>
              <w:t>927</w:t>
            </w:r>
          </w:p>
        </w:tc>
      </w:tr>
      <w:tr>
        <w:trPr>
          <w:trHeight w:val="288" w:hRule="atLeast"/>
        </w:trPr>
        <w:tc>
          <w:tcPr>
            <w:tcW w:w="707" w:type="dxa"/>
          </w:tcPr>
          <w:p>
            <w:pPr>
              <w:pStyle w:val="TableParagraph"/>
              <w:ind w:left="119"/>
              <w:jc w:val="left"/>
              <w:rPr>
                <w:sz w:val="24"/>
              </w:rPr>
            </w:pPr>
            <w:r>
              <w:rPr>
                <w:sz w:val="24"/>
              </w:rPr>
              <w:t>1965</w:t>
            </w:r>
          </w:p>
        </w:tc>
        <w:tc>
          <w:tcPr>
            <w:tcW w:w="1636" w:type="dxa"/>
          </w:tcPr>
          <w:p>
            <w:pPr>
              <w:pStyle w:val="TableParagraph"/>
              <w:ind w:left="80" w:right="79"/>
              <w:rPr>
                <w:sz w:val="24"/>
              </w:rPr>
            </w:pPr>
            <w:r>
              <w:rPr>
                <w:sz w:val="24"/>
              </w:rPr>
              <w:t>370</w:t>
            </w:r>
          </w:p>
        </w:tc>
        <w:tc>
          <w:tcPr>
            <w:tcW w:w="1767" w:type="dxa"/>
          </w:tcPr>
          <w:p>
            <w:pPr>
              <w:pStyle w:val="TableParagraph"/>
              <w:ind w:left="62" w:right="59"/>
              <w:rPr>
                <w:sz w:val="24"/>
              </w:rPr>
            </w:pPr>
            <w:r>
              <w:rPr>
                <w:w w:val="95"/>
                <w:sz w:val="24"/>
              </w:rPr>
              <w:t>950</w:t>
            </w:r>
          </w:p>
        </w:tc>
        <w:tc>
          <w:tcPr>
            <w:tcW w:w="1631" w:type="dxa"/>
          </w:tcPr>
          <w:p>
            <w:pPr>
              <w:pStyle w:val="TableParagraph"/>
              <w:ind w:left="82" w:right="79"/>
              <w:rPr>
                <w:sz w:val="24"/>
              </w:rPr>
            </w:pPr>
            <w:r>
              <w:rPr>
                <w:sz w:val="24"/>
              </w:rPr>
              <w:t>374</w:t>
            </w:r>
          </w:p>
        </w:tc>
        <w:tc>
          <w:tcPr>
            <w:tcW w:w="1763" w:type="dxa"/>
          </w:tcPr>
          <w:p>
            <w:pPr>
              <w:pStyle w:val="TableParagraph"/>
              <w:ind w:left="65" w:right="65"/>
              <w:rPr>
                <w:sz w:val="24"/>
              </w:rPr>
            </w:pPr>
            <w:r>
              <w:rPr>
                <w:w w:val="95"/>
                <w:sz w:val="24"/>
              </w:rPr>
              <w:t>853</w:t>
            </w:r>
          </w:p>
        </w:tc>
      </w:tr>
      <w:tr>
        <w:trPr>
          <w:trHeight w:val="288" w:hRule="atLeast"/>
        </w:trPr>
        <w:tc>
          <w:tcPr>
            <w:tcW w:w="707" w:type="dxa"/>
          </w:tcPr>
          <w:p>
            <w:pPr>
              <w:pStyle w:val="TableParagraph"/>
              <w:ind w:left="119"/>
              <w:jc w:val="left"/>
              <w:rPr>
                <w:sz w:val="24"/>
              </w:rPr>
            </w:pPr>
            <w:r>
              <w:rPr>
                <w:sz w:val="24"/>
              </w:rPr>
              <w:t>1966</w:t>
            </w:r>
          </w:p>
        </w:tc>
        <w:tc>
          <w:tcPr>
            <w:tcW w:w="1636" w:type="dxa"/>
          </w:tcPr>
          <w:p>
            <w:pPr>
              <w:pStyle w:val="TableParagraph"/>
              <w:ind w:left="80" w:right="79"/>
              <w:rPr>
                <w:sz w:val="24"/>
              </w:rPr>
            </w:pPr>
            <w:r>
              <w:rPr>
                <w:w w:val="95"/>
                <w:sz w:val="24"/>
              </w:rPr>
              <w:t>366</w:t>
            </w:r>
          </w:p>
        </w:tc>
        <w:tc>
          <w:tcPr>
            <w:tcW w:w="1767" w:type="dxa"/>
          </w:tcPr>
          <w:p>
            <w:pPr>
              <w:pStyle w:val="TableParagraph"/>
              <w:ind w:left="62" w:right="59"/>
              <w:rPr>
                <w:sz w:val="24"/>
              </w:rPr>
            </w:pPr>
            <w:r>
              <w:rPr>
                <w:sz w:val="24"/>
              </w:rPr>
              <w:t>972</w:t>
            </w:r>
          </w:p>
        </w:tc>
        <w:tc>
          <w:tcPr>
            <w:tcW w:w="1631" w:type="dxa"/>
          </w:tcPr>
          <w:p>
            <w:pPr>
              <w:pStyle w:val="TableParagraph"/>
              <w:ind w:left="82" w:right="79"/>
              <w:rPr>
                <w:sz w:val="24"/>
              </w:rPr>
            </w:pPr>
            <w:r>
              <w:rPr>
                <w:sz w:val="24"/>
              </w:rPr>
              <w:t>325</w:t>
            </w:r>
          </w:p>
        </w:tc>
        <w:tc>
          <w:tcPr>
            <w:tcW w:w="1763" w:type="dxa"/>
          </w:tcPr>
          <w:p>
            <w:pPr>
              <w:pStyle w:val="TableParagraph"/>
              <w:ind w:left="65" w:right="65"/>
              <w:rPr>
                <w:sz w:val="24"/>
              </w:rPr>
            </w:pPr>
            <w:r>
              <w:rPr>
                <w:sz w:val="24"/>
              </w:rPr>
              <w:t>925</w:t>
            </w:r>
          </w:p>
        </w:tc>
      </w:tr>
      <w:tr>
        <w:trPr>
          <w:trHeight w:val="288" w:hRule="atLeast"/>
        </w:trPr>
        <w:tc>
          <w:tcPr>
            <w:tcW w:w="707" w:type="dxa"/>
          </w:tcPr>
          <w:p>
            <w:pPr>
              <w:pStyle w:val="TableParagraph"/>
              <w:ind w:left="119"/>
              <w:jc w:val="left"/>
              <w:rPr>
                <w:sz w:val="24"/>
              </w:rPr>
            </w:pPr>
            <w:r>
              <w:rPr>
                <w:sz w:val="24"/>
              </w:rPr>
              <w:t>1967</w:t>
            </w:r>
          </w:p>
        </w:tc>
        <w:tc>
          <w:tcPr>
            <w:tcW w:w="1636" w:type="dxa"/>
          </w:tcPr>
          <w:p>
            <w:pPr>
              <w:pStyle w:val="TableParagraph"/>
              <w:ind w:left="80" w:right="79"/>
              <w:rPr>
                <w:sz w:val="24"/>
              </w:rPr>
            </w:pPr>
            <w:r>
              <w:rPr>
                <w:w w:val="95"/>
                <w:sz w:val="24"/>
              </w:rPr>
              <w:t>409</w:t>
            </w:r>
          </w:p>
        </w:tc>
        <w:tc>
          <w:tcPr>
            <w:tcW w:w="1767" w:type="dxa"/>
          </w:tcPr>
          <w:p>
            <w:pPr>
              <w:pStyle w:val="TableParagraph"/>
              <w:ind w:left="62" w:right="59"/>
              <w:rPr>
                <w:sz w:val="24"/>
              </w:rPr>
            </w:pPr>
            <w:r>
              <w:rPr>
                <w:sz w:val="24"/>
              </w:rPr>
              <w:t>793</w:t>
            </w:r>
          </w:p>
        </w:tc>
        <w:tc>
          <w:tcPr>
            <w:tcW w:w="1631" w:type="dxa"/>
          </w:tcPr>
          <w:p>
            <w:pPr>
              <w:pStyle w:val="TableParagraph"/>
              <w:ind w:left="82" w:right="79"/>
              <w:rPr>
                <w:sz w:val="24"/>
              </w:rPr>
            </w:pPr>
            <w:r>
              <w:rPr>
                <w:sz w:val="24"/>
              </w:rPr>
              <w:t>532</w:t>
            </w:r>
          </w:p>
        </w:tc>
        <w:tc>
          <w:tcPr>
            <w:tcW w:w="1763" w:type="dxa"/>
          </w:tcPr>
          <w:p>
            <w:pPr>
              <w:pStyle w:val="TableParagraph"/>
              <w:ind w:left="65" w:right="65"/>
              <w:rPr>
                <w:sz w:val="24"/>
              </w:rPr>
            </w:pPr>
            <w:r>
              <w:rPr>
                <w:sz w:val="24"/>
              </w:rPr>
              <w:t>874</w:t>
            </w:r>
          </w:p>
        </w:tc>
      </w:tr>
      <w:tr>
        <w:trPr>
          <w:trHeight w:val="288" w:hRule="atLeast"/>
        </w:trPr>
        <w:tc>
          <w:tcPr>
            <w:tcW w:w="707" w:type="dxa"/>
          </w:tcPr>
          <w:p>
            <w:pPr>
              <w:pStyle w:val="TableParagraph"/>
              <w:ind w:left="119"/>
              <w:jc w:val="left"/>
              <w:rPr>
                <w:sz w:val="24"/>
              </w:rPr>
            </w:pPr>
            <w:r>
              <w:rPr>
                <w:sz w:val="24"/>
              </w:rPr>
              <w:t>1968</w:t>
            </w:r>
          </w:p>
        </w:tc>
        <w:tc>
          <w:tcPr>
            <w:tcW w:w="1636" w:type="dxa"/>
          </w:tcPr>
          <w:p>
            <w:pPr>
              <w:pStyle w:val="TableParagraph"/>
              <w:ind w:left="80" w:right="79"/>
              <w:rPr>
                <w:sz w:val="24"/>
              </w:rPr>
            </w:pPr>
            <w:r>
              <w:rPr>
                <w:w w:val="95"/>
                <w:sz w:val="24"/>
              </w:rPr>
              <w:t>284</w:t>
            </w:r>
          </w:p>
        </w:tc>
        <w:tc>
          <w:tcPr>
            <w:tcW w:w="1767" w:type="dxa"/>
          </w:tcPr>
          <w:p>
            <w:pPr>
              <w:pStyle w:val="TableParagraph"/>
              <w:ind w:left="62" w:right="59"/>
              <w:rPr>
                <w:sz w:val="24"/>
              </w:rPr>
            </w:pPr>
            <w:r>
              <w:rPr>
                <w:sz w:val="24"/>
              </w:rPr>
              <w:t>811</w:t>
            </w:r>
          </w:p>
        </w:tc>
        <w:tc>
          <w:tcPr>
            <w:tcW w:w="1631" w:type="dxa"/>
          </w:tcPr>
          <w:p>
            <w:pPr>
              <w:pStyle w:val="TableParagraph"/>
              <w:ind w:left="82" w:right="79"/>
              <w:rPr>
                <w:sz w:val="24"/>
              </w:rPr>
            </w:pPr>
            <w:r>
              <w:rPr>
                <w:sz w:val="24"/>
              </w:rPr>
              <w:t>361</w:t>
            </w:r>
          </w:p>
        </w:tc>
        <w:tc>
          <w:tcPr>
            <w:tcW w:w="1763" w:type="dxa"/>
          </w:tcPr>
          <w:p>
            <w:pPr>
              <w:pStyle w:val="TableParagraph"/>
              <w:ind w:left="65" w:right="65"/>
              <w:rPr>
                <w:sz w:val="24"/>
              </w:rPr>
            </w:pPr>
            <w:r>
              <w:rPr>
                <w:sz w:val="24"/>
              </w:rPr>
              <w:t>871</w:t>
            </w:r>
          </w:p>
        </w:tc>
      </w:tr>
      <w:tr>
        <w:trPr>
          <w:trHeight w:val="288" w:hRule="atLeast"/>
        </w:trPr>
        <w:tc>
          <w:tcPr>
            <w:tcW w:w="707" w:type="dxa"/>
          </w:tcPr>
          <w:p>
            <w:pPr>
              <w:pStyle w:val="TableParagraph"/>
              <w:ind w:left="119"/>
              <w:jc w:val="left"/>
              <w:rPr>
                <w:sz w:val="24"/>
              </w:rPr>
            </w:pPr>
            <w:r>
              <w:rPr>
                <w:sz w:val="24"/>
              </w:rPr>
              <w:t>1969</w:t>
            </w:r>
          </w:p>
        </w:tc>
        <w:tc>
          <w:tcPr>
            <w:tcW w:w="1636" w:type="dxa"/>
          </w:tcPr>
          <w:p>
            <w:pPr>
              <w:pStyle w:val="TableParagraph"/>
              <w:ind w:left="80" w:right="79"/>
              <w:rPr>
                <w:sz w:val="24"/>
              </w:rPr>
            </w:pPr>
            <w:r>
              <w:rPr>
                <w:sz w:val="24"/>
              </w:rPr>
              <w:t>190</w:t>
            </w:r>
          </w:p>
        </w:tc>
        <w:tc>
          <w:tcPr>
            <w:tcW w:w="1767" w:type="dxa"/>
          </w:tcPr>
          <w:p>
            <w:pPr>
              <w:pStyle w:val="TableParagraph"/>
              <w:ind w:left="62" w:right="59"/>
              <w:rPr>
                <w:sz w:val="24"/>
              </w:rPr>
            </w:pPr>
            <w:r>
              <w:rPr>
                <w:w w:val="95"/>
                <w:sz w:val="24"/>
              </w:rPr>
              <w:t>887</w:t>
            </w:r>
          </w:p>
        </w:tc>
        <w:tc>
          <w:tcPr>
            <w:tcW w:w="1631" w:type="dxa"/>
          </w:tcPr>
          <w:p>
            <w:pPr>
              <w:pStyle w:val="TableParagraph"/>
              <w:ind w:left="82" w:right="79"/>
              <w:rPr>
                <w:sz w:val="24"/>
              </w:rPr>
            </w:pPr>
            <w:r>
              <w:rPr>
                <w:sz w:val="24"/>
              </w:rPr>
              <w:t>421</w:t>
            </w:r>
          </w:p>
        </w:tc>
        <w:tc>
          <w:tcPr>
            <w:tcW w:w="1763" w:type="dxa"/>
          </w:tcPr>
          <w:p>
            <w:pPr>
              <w:pStyle w:val="TableParagraph"/>
              <w:ind w:left="65" w:right="65"/>
              <w:rPr>
                <w:sz w:val="24"/>
              </w:rPr>
            </w:pPr>
            <w:r>
              <w:rPr>
                <w:w w:val="95"/>
                <w:sz w:val="24"/>
              </w:rPr>
              <w:t>848</w:t>
            </w:r>
          </w:p>
        </w:tc>
      </w:tr>
      <w:tr>
        <w:trPr>
          <w:trHeight w:val="288" w:hRule="atLeast"/>
        </w:trPr>
        <w:tc>
          <w:tcPr>
            <w:tcW w:w="707" w:type="dxa"/>
          </w:tcPr>
          <w:p>
            <w:pPr>
              <w:pStyle w:val="TableParagraph"/>
              <w:ind w:left="119"/>
              <w:jc w:val="left"/>
              <w:rPr>
                <w:sz w:val="24"/>
              </w:rPr>
            </w:pPr>
            <w:r>
              <w:rPr>
                <w:sz w:val="24"/>
              </w:rPr>
              <w:t>1970</w:t>
            </w:r>
          </w:p>
        </w:tc>
        <w:tc>
          <w:tcPr>
            <w:tcW w:w="1636" w:type="dxa"/>
          </w:tcPr>
          <w:p>
            <w:pPr>
              <w:pStyle w:val="TableParagraph"/>
              <w:ind w:left="80" w:right="79"/>
              <w:rPr>
                <w:sz w:val="24"/>
              </w:rPr>
            </w:pPr>
            <w:r>
              <w:rPr>
                <w:sz w:val="24"/>
              </w:rPr>
              <w:t>412</w:t>
            </w:r>
          </w:p>
        </w:tc>
        <w:tc>
          <w:tcPr>
            <w:tcW w:w="1767" w:type="dxa"/>
          </w:tcPr>
          <w:p>
            <w:pPr>
              <w:pStyle w:val="TableParagraph"/>
              <w:ind w:left="62" w:right="59"/>
              <w:rPr>
                <w:sz w:val="24"/>
              </w:rPr>
            </w:pPr>
            <w:r>
              <w:rPr>
                <w:sz w:val="24"/>
              </w:rPr>
              <w:t>1081</w:t>
            </w:r>
          </w:p>
        </w:tc>
        <w:tc>
          <w:tcPr>
            <w:tcW w:w="1631" w:type="dxa"/>
          </w:tcPr>
          <w:p>
            <w:pPr>
              <w:pStyle w:val="TableParagraph"/>
              <w:ind w:left="82" w:right="79"/>
              <w:rPr>
                <w:sz w:val="24"/>
              </w:rPr>
            </w:pPr>
            <w:r>
              <w:rPr>
                <w:sz w:val="24"/>
              </w:rPr>
              <w:t>472</w:t>
            </w:r>
          </w:p>
        </w:tc>
        <w:tc>
          <w:tcPr>
            <w:tcW w:w="1763" w:type="dxa"/>
          </w:tcPr>
          <w:p>
            <w:pPr>
              <w:pStyle w:val="TableParagraph"/>
              <w:ind w:left="65" w:right="65"/>
              <w:rPr>
                <w:sz w:val="24"/>
              </w:rPr>
            </w:pPr>
            <w:r>
              <w:rPr>
                <w:sz w:val="24"/>
              </w:rPr>
              <w:t>1071</w:t>
            </w:r>
          </w:p>
        </w:tc>
      </w:tr>
      <w:tr>
        <w:trPr>
          <w:trHeight w:val="288" w:hRule="atLeast"/>
        </w:trPr>
        <w:tc>
          <w:tcPr>
            <w:tcW w:w="707" w:type="dxa"/>
          </w:tcPr>
          <w:p>
            <w:pPr>
              <w:pStyle w:val="TableParagraph"/>
              <w:ind w:left="119"/>
              <w:jc w:val="left"/>
              <w:rPr>
                <w:sz w:val="24"/>
              </w:rPr>
            </w:pPr>
            <w:r>
              <w:rPr>
                <w:sz w:val="24"/>
              </w:rPr>
              <w:t>1971</w:t>
            </w:r>
          </w:p>
        </w:tc>
        <w:tc>
          <w:tcPr>
            <w:tcW w:w="1636" w:type="dxa"/>
          </w:tcPr>
          <w:p>
            <w:pPr>
              <w:pStyle w:val="TableParagraph"/>
              <w:ind w:left="80" w:right="79"/>
              <w:rPr>
                <w:sz w:val="24"/>
              </w:rPr>
            </w:pPr>
            <w:r>
              <w:rPr>
                <w:sz w:val="24"/>
              </w:rPr>
              <w:t>743</w:t>
            </w:r>
          </w:p>
        </w:tc>
        <w:tc>
          <w:tcPr>
            <w:tcW w:w="1767" w:type="dxa"/>
          </w:tcPr>
          <w:p>
            <w:pPr>
              <w:pStyle w:val="TableParagraph"/>
              <w:ind w:left="62" w:right="59"/>
              <w:rPr>
                <w:sz w:val="24"/>
              </w:rPr>
            </w:pPr>
            <w:r>
              <w:rPr>
                <w:w w:val="95"/>
                <w:sz w:val="24"/>
              </w:rPr>
              <w:t>883</w:t>
            </w:r>
          </w:p>
        </w:tc>
        <w:tc>
          <w:tcPr>
            <w:tcW w:w="1631" w:type="dxa"/>
          </w:tcPr>
          <w:p>
            <w:pPr>
              <w:pStyle w:val="TableParagraph"/>
              <w:ind w:left="82" w:right="79"/>
              <w:rPr>
                <w:sz w:val="24"/>
              </w:rPr>
            </w:pPr>
            <w:r>
              <w:rPr>
                <w:w w:val="95"/>
                <w:sz w:val="24"/>
              </w:rPr>
              <w:t>540</w:t>
            </w:r>
          </w:p>
        </w:tc>
        <w:tc>
          <w:tcPr>
            <w:tcW w:w="1763" w:type="dxa"/>
          </w:tcPr>
          <w:p>
            <w:pPr>
              <w:pStyle w:val="TableParagraph"/>
              <w:ind w:left="65" w:right="65"/>
              <w:rPr>
                <w:sz w:val="24"/>
              </w:rPr>
            </w:pPr>
            <w:r>
              <w:rPr>
                <w:sz w:val="24"/>
              </w:rPr>
              <w:t>1016</w:t>
            </w:r>
          </w:p>
        </w:tc>
      </w:tr>
      <w:tr>
        <w:trPr>
          <w:trHeight w:val="288" w:hRule="atLeast"/>
        </w:trPr>
        <w:tc>
          <w:tcPr>
            <w:tcW w:w="707" w:type="dxa"/>
          </w:tcPr>
          <w:p>
            <w:pPr>
              <w:pStyle w:val="TableParagraph"/>
              <w:ind w:left="119"/>
              <w:jc w:val="left"/>
              <w:rPr>
                <w:sz w:val="24"/>
              </w:rPr>
            </w:pPr>
            <w:r>
              <w:rPr>
                <w:sz w:val="24"/>
              </w:rPr>
              <w:t>1972</w:t>
            </w:r>
          </w:p>
        </w:tc>
        <w:tc>
          <w:tcPr>
            <w:tcW w:w="1636" w:type="dxa"/>
          </w:tcPr>
          <w:p>
            <w:pPr>
              <w:pStyle w:val="TableParagraph"/>
              <w:ind w:left="80" w:right="79"/>
              <w:rPr>
                <w:sz w:val="24"/>
              </w:rPr>
            </w:pPr>
            <w:r>
              <w:rPr>
                <w:sz w:val="24"/>
              </w:rPr>
              <w:t>730</w:t>
            </w:r>
          </w:p>
        </w:tc>
        <w:tc>
          <w:tcPr>
            <w:tcW w:w="1767" w:type="dxa"/>
          </w:tcPr>
          <w:p>
            <w:pPr>
              <w:pStyle w:val="TableParagraph"/>
              <w:ind w:left="62" w:right="59"/>
              <w:rPr>
                <w:sz w:val="24"/>
              </w:rPr>
            </w:pPr>
            <w:r>
              <w:rPr>
                <w:sz w:val="24"/>
              </w:rPr>
              <w:t>1017</w:t>
            </w:r>
          </w:p>
        </w:tc>
        <w:tc>
          <w:tcPr>
            <w:tcW w:w="1631" w:type="dxa"/>
          </w:tcPr>
          <w:p>
            <w:pPr>
              <w:pStyle w:val="TableParagraph"/>
              <w:ind w:left="82" w:right="79"/>
              <w:rPr>
                <w:sz w:val="24"/>
              </w:rPr>
            </w:pPr>
            <w:r>
              <w:rPr>
                <w:sz w:val="24"/>
              </w:rPr>
              <w:t>703</w:t>
            </w:r>
          </w:p>
        </w:tc>
        <w:tc>
          <w:tcPr>
            <w:tcW w:w="1763" w:type="dxa"/>
          </w:tcPr>
          <w:p>
            <w:pPr>
              <w:pStyle w:val="TableParagraph"/>
              <w:ind w:left="65" w:right="65"/>
              <w:rPr>
                <w:sz w:val="24"/>
              </w:rPr>
            </w:pPr>
            <w:r>
              <w:rPr>
                <w:w w:val="95"/>
                <w:sz w:val="24"/>
              </w:rPr>
              <w:t>1000</w:t>
            </w:r>
          </w:p>
        </w:tc>
      </w:tr>
      <w:tr>
        <w:trPr>
          <w:trHeight w:val="288" w:hRule="atLeast"/>
        </w:trPr>
        <w:tc>
          <w:tcPr>
            <w:tcW w:w="707" w:type="dxa"/>
          </w:tcPr>
          <w:p>
            <w:pPr>
              <w:pStyle w:val="TableParagraph"/>
              <w:ind w:left="119"/>
              <w:jc w:val="left"/>
              <w:rPr>
                <w:sz w:val="24"/>
              </w:rPr>
            </w:pPr>
            <w:r>
              <w:rPr>
                <w:sz w:val="24"/>
              </w:rPr>
              <w:t>1973</w:t>
            </w:r>
          </w:p>
        </w:tc>
        <w:tc>
          <w:tcPr>
            <w:tcW w:w="1636" w:type="dxa"/>
          </w:tcPr>
          <w:p>
            <w:pPr>
              <w:pStyle w:val="TableParagraph"/>
              <w:ind w:left="80" w:right="79"/>
              <w:rPr>
                <w:sz w:val="24"/>
              </w:rPr>
            </w:pPr>
            <w:r>
              <w:rPr>
                <w:sz w:val="24"/>
              </w:rPr>
              <w:t>497</w:t>
            </w:r>
          </w:p>
        </w:tc>
        <w:tc>
          <w:tcPr>
            <w:tcW w:w="1767" w:type="dxa"/>
          </w:tcPr>
          <w:p>
            <w:pPr>
              <w:pStyle w:val="TableParagraph"/>
              <w:ind w:left="62" w:right="59"/>
              <w:rPr>
                <w:sz w:val="24"/>
              </w:rPr>
            </w:pPr>
            <w:r>
              <w:rPr>
                <w:sz w:val="24"/>
              </w:rPr>
              <w:t>1272</w:t>
            </w:r>
          </w:p>
        </w:tc>
        <w:tc>
          <w:tcPr>
            <w:tcW w:w="1631" w:type="dxa"/>
          </w:tcPr>
          <w:p>
            <w:pPr>
              <w:pStyle w:val="TableParagraph"/>
              <w:ind w:left="82" w:right="79"/>
              <w:rPr>
                <w:sz w:val="24"/>
              </w:rPr>
            </w:pPr>
            <w:r>
              <w:rPr>
                <w:sz w:val="24"/>
              </w:rPr>
              <w:t>417</w:t>
            </w:r>
          </w:p>
        </w:tc>
        <w:tc>
          <w:tcPr>
            <w:tcW w:w="1763" w:type="dxa"/>
          </w:tcPr>
          <w:p>
            <w:pPr>
              <w:pStyle w:val="TableParagraph"/>
              <w:ind w:left="65" w:right="65"/>
              <w:rPr>
                <w:sz w:val="24"/>
              </w:rPr>
            </w:pPr>
            <w:r>
              <w:rPr>
                <w:sz w:val="24"/>
              </w:rPr>
              <w:t>742</w:t>
            </w:r>
          </w:p>
        </w:tc>
      </w:tr>
      <w:tr>
        <w:trPr>
          <w:trHeight w:val="288" w:hRule="atLeast"/>
        </w:trPr>
        <w:tc>
          <w:tcPr>
            <w:tcW w:w="707" w:type="dxa"/>
          </w:tcPr>
          <w:p>
            <w:pPr>
              <w:pStyle w:val="TableParagraph"/>
              <w:ind w:left="119"/>
              <w:jc w:val="left"/>
              <w:rPr>
                <w:sz w:val="24"/>
              </w:rPr>
            </w:pPr>
            <w:r>
              <w:rPr>
                <w:sz w:val="24"/>
              </w:rPr>
              <w:t>1974</w:t>
            </w:r>
          </w:p>
        </w:tc>
        <w:tc>
          <w:tcPr>
            <w:tcW w:w="1636" w:type="dxa"/>
          </w:tcPr>
          <w:p>
            <w:pPr>
              <w:pStyle w:val="TableParagraph"/>
              <w:ind w:left="80" w:right="79"/>
              <w:rPr>
                <w:sz w:val="24"/>
              </w:rPr>
            </w:pPr>
            <w:r>
              <w:rPr>
                <w:sz w:val="24"/>
              </w:rPr>
              <w:t>517</w:t>
            </w:r>
          </w:p>
        </w:tc>
        <w:tc>
          <w:tcPr>
            <w:tcW w:w="1767" w:type="dxa"/>
          </w:tcPr>
          <w:p>
            <w:pPr>
              <w:pStyle w:val="TableParagraph"/>
              <w:ind w:left="62" w:right="59"/>
              <w:rPr>
                <w:sz w:val="24"/>
              </w:rPr>
            </w:pPr>
            <w:r>
              <w:rPr>
                <w:w w:val="105"/>
                <w:sz w:val="24"/>
              </w:rPr>
              <w:t>1611</w:t>
            </w:r>
          </w:p>
        </w:tc>
        <w:tc>
          <w:tcPr>
            <w:tcW w:w="1631" w:type="dxa"/>
          </w:tcPr>
          <w:p>
            <w:pPr>
              <w:pStyle w:val="TableParagraph"/>
              <w:ind w:left="82" w:right="79"/>
              <w:rPr>
                <w:sz w:val="24"/>
              </w:rPr>
            </w:pPr>
            <w:r>
              <w:rPr>
                <w:sz w:val="24"/>
              </w:rPr>
              <w:t>665</w:t>
            </w:r>
          </w:p>
        </w:tc>
        <w:tc>
          <w:tcPr>
            <w:tcW w:w="1763" w:type="dxa"/>
          </w:tcPr>
          <w:p>
            <w:pPr>
              <w:pStyle w:val="TableParagraph"/>
              <w:ind w:left="65" w:right="65"/>
              <w:rPr>
                <w:sz w:val="24"/>
              </w:rPr>
            </w:pPr>
            <w:r>
              <w:rPr>
                <w:w w:val="95"/>
                <w:sz w:val="24"/>
              </w:rPr>
              <w:t>893</w:t>
            </w:r>
          </w:p>
        </w:tc>
      </w:tr>
      <w:tr>
        <w:trPr>
          <w:trHeight w:val="288" w:hRule="atLeast"/>
        </w:trPr>
        <w:tc>
          <w:tcPr>
            <w:tcW w:w="707" w:type="dxa"/>
          </w:tcPr>
          <w:p>
            <w:pPr>
              <w:pStyle w:val="TableParagraph"/>
              <w:ind w:left="119"/>
              <w:jc w:val="left"/>
              <w:rPr>
                <w:sz w:val="24"/>
              </w:rPr>
            </w:pPr>
            <w:r>
              <w:rPr>
                <w:sz w:val="24"/>
              </w:rPr>
              <w:t>1975</w:t>
            </w:r>
          </w:p>
        </w:tc>
        <w:tc>
          <w:tcPr>
            <w:tcW w:w="1636" w:type="dxa"/>
          </w:tcPr>
          <w:p>
            <w:pPr>
              <w:pStyle w:val="TableParagraph"/>
              <w:ind w:left="80" w:right="79"/>
              <w:rPr>
                <w:sz w:val="24"/>
              </w:rPr>
            </w:pPr>
            <w:r>
              <w:rPr>
                <w:sz w:val="24"/>
              </w:rPr>
              <w:t>539</w:t>
            </w:r>
          </w:p>
        </w:tc>
        <w:tc>
          <w:tcPr>
            <w:tcW w:w="1767" w:type="dxa"/>
          </w:tcPr>
          <w:p>
            <w:pPr>
              <w:pStyle w:val="TableParagraph"/>
              <w:ind w:left="62" w:right="59"/>
              <w:rPr>
                <w:sz w:val="24"/>
              </w:rPr>
            </w:pPr>
            <w:r>
              <w:rPr>
                <w:sz w:val="24"/>
              </w:rPr>
              <w:t>1559</w:t>
            </w:r>
          </w:p>
        </w:tc>
        <w:tc>
          <w:tcPr>
            <w:tcW w:w="1631" w:type="dxa"/>
          </w:tcPr>
          <w:p>
            <w:pPr>
              <w:pStyle w:val="TableParagraph"/>
              <w:ind w:left="82" w:right="79"/>
              <w:rPr>
                <w:sz w:val="24"/>
              </w:rPr>
            </w:pPr>
            <w:r>
              <w:rPr>
                <w:sz w:val="24"/>
              </w:rPr>
              <w:t>561</w:t>
            </w:r>
          </w:p>
        </w:tc>
        <w:tc>
          <w:tcPr>
            <w:tcW w:w="1763" w:type="dxa"/>
          </w:tcPr>
          <w:p>
            <w:pPr>
              <w:pStyle w:val="TableParagraph"/>
              <w:ind w:left="65" w:right="65"/>
              <w:rPr>
                <w:sz w:val="24"/>
              </w:rPr>
            </w:pPr>
            <w:r>
              <w:rPr>
                <w:sz w:val="24"/>
              </w:rPr>
              <w:t>901</w:t>
            </w:r>
          </w:p>
        </w:tc>
      </w:tr>
      <w:tr>
        <w:trPr>
          <w:trHeight w:val="288" w:hRule="atLeast"/>
        </w:trPr>
        <w:tc>
          <w:tcPr>
            <w:tcW w:w="707" w:type="dxa"/>
          </w:tcPr>
          <w:p>
            <w:pPr>
              <w:pStyle w:val="TableParagraph"/>
              <w:ind w:left="119"/>
              <w:jc w:val="left"/>
              <w:rPr>
                <w:sz w:val="24"/>
              </w:rPr>
            </w:pPr>
            <w:r>
              <w:rPr>
                <w:sz w:val="24"/>
              </w:rPr>
              <w:t>1976</w:t>
            </w:r>
          </w:p>
        </w:tc>
        <w:tc>
          <w:tcPr>
            <w:tcW w:w="1636" w:type="dxa"/>
          </w:tcPr>
          <w:p>
            <w:pPr>
              <w:pStyle w:val="TableParagraph"/>
              <w:ind w:left="80" w:right="79"/>
              <w:rPr>
                <w:sz w:val="24"/>
              </w:rPr>
            </w:pPr>
            <w:r>
              <w:rPr>
                <w:w w:val="95"/>
                <w:sz w:val="24"/>
              </w:rPr>
              <w:t>506</w:t>
            </w:r>
          </w:p>
        </w:tc>
        <w:tc>
          <w:tcPr>
            <w:tcW w:w="1767" w:type="dxa"/>
          </w:tcPr>
          <w:p>
            <w:pPr>
              <w:pStyle w:val="TableParagraph"/>
              <w:ind w:left="62" w:right="59"/>
              <w:rPr>
                <w:sz w:val="24"/>
              </w:rPr>
            </w:pPr>
            <w:r>
              <w:rPr>
                <w:sz w:val="24"/>
              </w:rPr>
              <w:t>951</w:t>
            </w:r>
          </w:p>
        </w:tc>
        <w:tc>
          <w:tcPr>
            <w:tcW w:w="1631" w:type="dxa"/>
          </w:tcPr>
          <w:p>
            <w:pPr>
              <w:pStyle w:val="TableParagraph"/>
              <w:ind w:left="82" w:right="79"/>
              <w:rPr>
                <w:sz w:val="24"/>
              </w:rPr>
            </w:pPr>
            <w:r>
              <w:rPr>
                <w:sz w:val="24"/>
              </w:rPr>
              <w:t>713</w:t>
            </w:r>
          </w:p>
        </w:tc>
        <w:tc>
          <w:tcPr>
            <w:tcW w:w="1763" w:type="dxa"/>
          </w:tcPr>
          <w:p>
            <w:pPr>
              <w:pStyle w:val="TableParagraph"/>
              <w:ind w:left="65" w:right="65"/>
              <w:rPr>
                <w:sz w:val="24"/>
              </w:rPr>
            </w:pPr>
            <w:r>
              <w:rPr>
                <w:sz w:val="24"/>
              </w:rPr>
              <w:t>737</w:t>
            </w:r>
          </w:p>
        </w:tc>
      </w:tr>
      <w:tr>
        <w:trPr>
          <w:trHeight w:val="288" w:hRule="atLeast"/>
        </w:trPr>
        <w:tc>
          <w:tcPr>
            <w:tcW w:w="707" w:type="dxa"/>
          </w:tcPr>
          <w:p>
            <w:pPr>
              <w:pStyle w:val="TableParagraph"/>
              <w:ind w:left="119"/>
              <w:jc w:val="left"/>
              <w:rPr>
                <w:sz w:val="24"/>
              </w:rPr>
            </w:pPr>
            <w:r>
              <w:rPr>
                <w:sz w:val="24"/>
              </w:rPr>
              <w:t>1977</w:t>
            </w:r>
          </w:p>
        </w:tc>
        <w:tc>
          <w:tcPr>
            <w:tcW w:w="1636" w:type="dxa"/>
          </w:tcPr>
          <w:p>
            <w:pPr>
              <w:pStyle w:val="TableParagraph"/>
              <w:ind w:left="80" w:right="79"/>
              <w:rPr>
                <w:sz w:val="24"/>
              </w:rPr>
            </w:pPr>
            <w:r>
              <w:rPr>
                <w:w w:val="95"/>
                <w:sz w:val="24"/>
              </w:rPr>
              <w:t>682</w:t>
            </w:r>
          </w:p>
        </w:tc>
        <w:tc>
          <w:tcPr>
            <w:tcW w:w="1767" w:type="dxa"/>
          </w:tcPr>
          <w:p>
            <w:pPr>
              <w:pStyle w:val="TableParagraph"/>
              <w:ind w:left="62" w:right="59"/>
              <w:rPr>
                <w:sz w:val="24"/>
              </w:rPr>
            </w:pPr>
            <w:r>
              <w:rPr>
                <w:sz w:val="24"/>
              </w:rPr>
              <w:t>743</w:t>
            </w:r>
          </w:p>
        </w:tc>
        <w:tc>
          <w:tcPr>
            <w:tcW w:w="1631" w:type="dxa"/>
          </w:tcPr>
          <w:p>
            <w:pPr>
              <w:pStyle w:val="TableParagraph"/>
              <w:ind w:left="82" w:right="79"/>
              <w:rPr>
                <w:sz w:val="24"/>
              </w:rPr>
            </w:pPr>
            <w:r>
              <w:rPr>
                <w:w w:val="95"/>
                <w:sz w:val="24"/>
              </w:rPr>
              <w:t>484</w:t>
            </w:r>
          </w:p>
        </w:tc>
        <w:tc>
          <w:tcPr>
            <w:tcW w:w="1763" w:type="dxa"/>
          </w:tcPr>
          <w:p>
            <w:pPr>
              <w:pStyle w:val="TableParagraph"/>
              <w:ind w:left="65" w:right="65"/>
              <w:rPr>
                <w:sz w:val="24"/>
              </w:rPr>
            </w:pPr>
            <w:r>
              <w:rPr>
                <w:sz w:val="24"/>
              </w:rPr>
              <w:t>495</w:t>
            </w:r>
          </w:p>
        </w:tc>
      </w:tr>
      <w:tr>
        <w:trPr>
          <w:trHeight w:val="288" w:hRule="atLeast"/>
        </w:trPr>
        <w:tc>
          <w:tcPr>
            <w:tcW w:w="707" w:type="dxa"/>
          </w:tcPr>
          <w:p>
            <w:pPr>
              <w:pStyle w:val="TableParagraph"/>
              <w:ind w:left="119"/>
              <w:jc w:val="left"/>
              <w:rPr>
                <w:sz w:val="24"/>
              </w:rPr>
            </w:pPr>
            <w:r>
              <w:rPr>
                <w:sz w:val="24"/>
              </w:rPr>
              <w:t>1978</w:t>
            </w:r>
          </w:p>
        </w:tc>
        <w:tc>
          <w:tcPr>
            <w:tcW w:w="1636" w:type="dxa"/>
          </w:tcPr>
          <w:p>
            <w:pPr>
              <w:pStyle w:val="TableParagraph"/>
              <w:ind w:left="80" w:right="79"/>
              <w:rPr>
                <w:sz w:val="24"/>
              </w:rPr>
            </w:pPr>
            <w:r>
              <w:rPr>
                <w:sz w:val="24"/>
              </w:rPr>
              <w:t>746</w:t>
            </w:r>
          </w:p>
        </w:tc>
        <w:tc>
          <w:tcPr>
            <w:tcW w:w="1767" w:type="dxa"/>
          </w:tcPr>
          <w:p>
            <w:pPr>
              <w:pStyle w:val="TableParagraph"/>
              <w:ind w:left="62" w:right="59"/>
              <w:rPr>
                <w:sz w:val="24"/>
              </w:rPr>
            </w:pPr>
            <w:r>
              <w:rPr>
                <w:sz w:val="24"/>
              </w:rPr>
              <w:t>1098</w:t>
            </w:r>
          </w:p>
        </w:tc>
        <w:tc>
          <w:tcPr>
            <w:tcW w:w="1631" w:type="dxa"/>
          </w:tcPr>
          <w:p>
            <w:pPr>
              <w:pStyle w:val="TableParagraph"/>
              <w:ind w:left="82" w:right="79"/>
              <w:rPr>
                <w:sz w:val="24"/>
              </w:rPr>
            </w:pPr>
            <w:r>
              <w:rPr>
                <w:sz w:val="24"/>
              </w:rPr>
              <w:t>419</w:t>
            </w:r>
          </w:p>
        </w:tc>
        <w:tc>
          <w:tcPr>
            <w:tcW w:w="1763" w:type="dxa"/>
          </w:tcPr>
          <w:p>
            <w:pPr>
              <w:pStyle w:val="TableParagraph"/>
              <w:ind w:left="65" w:right="65"/>
              <w:rPr>
                <w:sz w:val="24"/>
              </w:rPr>
            </w:pPr>
            <w:r>
              <w:rPr>
                <w:sz w:val="24"/>
              </w:rPr>
              <w:t>801</w:t>
            </w:r>
          </w:p>
        </w:tc>
      </w:tr>
      <w:tr>
        <w:trPr>
          <w:trHeight w:val="288" w:hRule="atLeast"/>
        </w:trPr>
        <w:tc>
          <w:tcPr>
            <w:tcW w:w="707" w:type="dxa"/>
          </w:tcPr>
          <w:p>
            <w:pPr>
              <w:pStyle w:val="TableParagraph"/>
              <w:ind w:left="119"/>
              <w:jc w:val="left"/>
              <w:rPr>
                <w:sz w:val="24"/>
              </w:rPr>
            </w:pPr>
            <w:r>
              <w:rPr>
                <w:sz w:val="24"/>
              </w:rPr>
              <w:t>1979</w:t>
            </w:r>
          </w:p>
        </w:tc>
        <w:tc>
          <w:tcPr>
            <w:tcW w:w="1636" w:type="dxa"/>
          </w:tcPr>
          <w:p>
            <w:pPr>
              <w:pStyle w:val="TableParagraph"/>
              <w:ind w:left="80" w:right="79"/>
              <w:rPr>
                <w:sz w:val="24"/>
              </w:rPr>
            </w:pPr>
            <w:r>
              <w:rPr>
                <w:sz w:val="24"/>
              </w:rPr>
              <w:t>734</w:t>
            </w:r>
          </w:p>
        </w:tc>
        <w:tc>
          <w:tcPr>
            <w:tcW w:w="1767" w:type="dxa"/>
          </w:tcPr>
          <w:p>
            <w:pPr>
              <w:pStyle w:val="TableParagraph"/>
              <w:ind w:left="62" w:right="59"/>
              <w:rPr>
                <w:sz w:val="24"/>
              </w:rPr>
            </w:pPr>
            <w:r>
              <w:rPr>
                <w:sz w:val="24"/>
              </w:rPr>
              <w:t>1086</w:t>
            </w:r>
          </w:p>
        </w:tc>
        <w:tc>
          <w:tcPr>
            <w:tcW w:w="1631" w:type="dxa"/>
          </w:tcPr>
          <w:p>
            <w:pPr>
              <w:pStyle w:val="TableParagraph"/>
              <w:ind w:left="82" w:right="79"/>
              <w:rPr>
                <w:sz w:val="24"/>
              </w:rPr>
            </w:pPr>
            <w:r>
              <w:rPr>
                <w:sz w:val="24"/>
              </w:rPr>
              <w:t>353</w:t>
            </w:r>
          </w:p>
        </w:tc>
        <w:tc>
          <w:tcPr>
            <w:tcW w:w="1763" w:type="dxa"/>
          </w:tcPr>
          <w:p>
            <w:pPr>
              <w:pStyle w:val="TableParagraph"/>
              <w:ind w:left="65" w:right="65"/>
              <w:rPr>
                <w:sz w:val="24"/>
              </w:rPr>
            </w:pPr>
            <w:r>
              <w:rPr>
                <w:sz w:val="24"/>
              </w:rPr>
              <w:t>945</w:t>
            </w:r>
          </w:p>
        </w:tc>
      </w:tr>
      <w:tr>
        <w:trPr>
          <w:trHeight w:val="288" w:hRule="atLeast"/>
        </w:trPr>
        <w:tc>
          <w:tcPr>
            <w:tcW w:w="707" w:type="dxa"/>
          </w:tcPr>
          <w:p>
            <w:pPr>
              <w:pStyle w:val="TableParagraph"/>
              <w:ind w:left="119"/>
              <w:jc w:val="left"/>
              <w:rPr>
                <w:sz w:val="24"/>
              </w:rPr>
            </w:pPr>
            <w:r>
              <w:rPr>
                <w:sz w:val="24"/>
              </w:rPr>
              <w:t>1980</w:t>
            </w:r>
          </w:p>
        </w:tc>
        <w:tc>
          <w:tcPr>
            <w:tcW w:w="1636" w:type="dxa"/>
          </w:tcPr>
          <w:p>
            <w:pPr>
              <w:pStyle w:val="TableParagraph"/>
              <w:ind w:left="80" w:right="79"/>
              <w:rPr>
                <w:sz w:val="24"/>
              </w:rPr>
            </w:pPr>
            <w:r>
              <w:rPr>
                <w:w w:val="95"/>
                <w:sz w:val="24"/>
              </w:rPr>
              <w:t>382</w:t>
            </w:r>
          </w:p>
        </w:tc>
        <w:tc>
          <w:tcPr>
            <w:tcW w:w="1767" w:type="dxa"/>
          </w:tcPr>
          <w:p>
            <w:pPr>
              <w:pStyle w:val="TableParagraph"/>
              <w:ind w:left="62" w:right="59"/>
              <w:rPr>
                <w:sz w:val="24"/>
              </w:rPr>
            </w:pPr>
            <w:r>
              <w:rPr>
                <w:sz w:val="24"/>
              </w:rPr>
              <w:t>976</w:t>
            </w:r>
          </w:p>
        </w:tc>
        <w:tc>
          <w:tcPr>
            <w:tcW w:w="1631" w:type="dxa"/>
          </w:tcPr>
          <w:p>
            <w:pPr>
              <w:pStyle w:val="TableParagraph"/>
              <w:ind w:left="82" w:right="79"/>
              <w:rPr>
                <w:sz w:val="24"/>
              </w:rPr>
            </w:pPr>
            <w:r>
              <w:rPr>
                <w:sz w:val="24"/>
              </w:rPr>
              <w:t>518</w:t>
            </w:r>
          </w:p>
        </w:tc>
        <w:tc>
          <w:tcPr>
            <w:tcW w:w="1763" w:type="dxa"/>
          </w:tcPr>
          <w:p>
            <w:pPr>
              <w:pStyle w:val="TableParagraph"/>
              <w:ind w:left="65" w:right="65"/>
              <w:rPr>
                <w:sz w:val="24"/>
              </w:rPr>
            </w:pPr>
            <w:r>
              <w:rPr>
                <w:w w:val="90"/>
                <w:sz w:val="24"/>
              </w:rPr>
              <w:t>680</w:t>
            </w:r>
          </w:p>
        </w:tc>
      </w:tr>
      <w:tr>
        <w:trPr>
          <w:trHeight w:val="288" w:hRule="atLeast"/>
        </w:trPr>
        <w:tc>
          <w:tcPr>
            <w:tcW w:w="707" w:type="dxa"/>
          </w:tcPr>
          <w:p>
            <w:pPr>
              <w:pStyle w:val="TableParagraph"/>
              <w:ind w:left="119"/>
              <w:jc w:val="left"/>
              <w:rPr>
                <w:sz w:val="24"/>
              </w:rPr>
            </w:pPr>
            <w:r>
              <w:rPr>
                <w:sz w:val="24"/>
              </w:rPr>
              <w:t>1981</w:t>
            </w:r>
          </w:p>
        </w:tc>
        <w:tc>
          <w:tcPr>
            <w:tcW w:w="1636" w:type="dxa"/>
          </w:tcPr>
          <w:p>
            <w:pPr>
              <w:pStyle w:val="TableParagraph"/>
              <w:ind w:left="80" w:right="79"/>
              <w:rPr>
                <w:sz w:val="24"/>
              </w:rPr>
            </w:pPr>
            <w:r>
              <w:rPr>
                <w:sz w:val="24"/>
              </w:rPr>
              <w:t>761</w:t>
            </w:r>
          </w:p>
        </w:tc>
        <w:tc>
          <w:tcPr>
            <w:tcW w:w="1767" w:type="dxa"/>
          </w:tcPr>
          <w:p>
            <w:pPr>
              <w:pStyle w:val="TableParagraph"/>
              <w:ind w:left="62" w:right="59"/>
              <w:rPr>
                <w:sz w:val="24"/>
              </w:rPr>
            </w:pPr>
            <w:r>
              <w:rPr>
                <w:w w:val="95"/>
                <w:sz w:val="24"/>
              </w:rPr>
              <w:t>468</w:t>
            </w:r>
          </w:p>
        </w:tc>
        <w:tc>
          <w:tcPr>
            <w:tcW w:w="1631" w:type="dxa"/>
          </w:tcPr>
          <w:p>
            <w:pPr>
              <w:pStyle w:val="TableParagraph"/>
              <w:ind w:left="82" w:right="79"/>
              <w:rPr>
                <w:sz w:val="24"/>
              </w:rPr>
            </w:pPr>
            <w:r>
              <w:rPr>
                <w:w w:val="95"/>
                <w:sz w:val="24"/>
              </w:rPr>
              <w:t>360</w:t>
            </w:r>
          </w:p>
        </w:tc>
        <w:tc>
          <w:tcPr>
            <w:tcW w:w="1763" w:type="dxa"/>
          </w:tcPr>
          <w:p>
            <w:pPr>
              <w:pStyle w:val="TableParagraph"/>
              <w:ind w:left="65" w:right="65"/>
              <w:rPr>
                <w:sz w:val="24"/>
              </w:rPr>
            </w:pPr>
            <w:r>
              <w:rPr>
                <w:w w:val="95"/>
                <w:sz w:val="24"/>
              </w:rPr>
              <w:t>895</w:t>
            </w:r>
          </w:p>
        </w:tc>
      </w:tr>
      <w:tr>
        <w:trPr>
          <w:trHeight w:val="288" w:hRule="atLeast"/>
        </w:trPr>
        <w:tc>
          <w:tcPr>
            <w:tcW w:w="707" w:type="dxa"/>
          </w:tcPr>
          <w:p>
            <w:pPr>
              <w:pStyle w:val="TableParagraph"/>
              <w:ind w:left="119"/>
              <w:jc w:val="left"/>
              <w:rPr>
                <w:sz w:val="24"/>
              </w:rPr>
            </w:pPr>
            <w:r>
              <w:rPr>
                <w:sz w:val="24"/>
              </w:rPr>
              <w:t>1982</w:t>
            </w:r>
          </w:p>
        </w:tc>
        <w:tc>
          <w:tcPr>
            <w:tcW w:w="1636" w:type="dxa"/>
          </w:tcPr>
          <w:p>
            <w:pPr>
              <w:pStyle w:val="TableParagraph"/>
              <w:ind w:left="80" w:right="79"/>
              <w:rPr>
                <w:sz w:val="24"/>
              </w:rPr>
            </w:pPr>
            <w:r>
              <w:rPr>
                <w:sz w:val="24"/>
              </w:rPr>
              <w:t>1041</w:t>
            </w:r>
          </w:p>
        </w:tc>
        <w:tc>
          <w:tcPr>
            <w:tcW w:w="1767" w:type="dxa"/>
          </w:tcPr>
          <w:p>
            <w:pPr>
              <w:pStyle w:val="TableParagraph"/>
              <w:ind w:left="62" w:right="59"/>
              <w:rPr>
                <w:sz w:val="24"/>
              </w:rPr>
            </w:pPr>
            <w:r>
              <w:rPr>
                <w:sz w:val="24"/>
              </w:rPr>
              <w:t>771</w:t>
            </w:r>
          </w:p>
        </w:tc>
        <w:tc>
          <w:tcPr>
            <w:tcW w:w="1631" w:type="dxa"/>
          </w:tcPr>
          <w:p>
            <w:pPr>
              <w:pStyle w:val="TableParagraph"/>
              <w:ind w:left="82" w:right="79"/>
              <w:rPr>
                <w:sz w:val="24"/>
              </w:rPr>
            </w:pPr>
            <w:r>
              <w:rPr>
                <w:w w:val="95"/>
                <w:sz w:val="24"/>
              </w:rPr>
              <w:t>262</w:t>
            </w:r>
          </w:p>
        </w:tc>
        <w:tc>
          <w:tcPr>
            <w:tcW w:w="1763" w:type="dxa"/>
          </w:tcPr>
          <w:p>
            <w:pPr>
              <w:pStyle w:val="TableParagraph"/>
              <w:ind w:left="65" w:right="65"/>
              <w:rPr>
                <w:sz w:val="24"/>
              </w:rPr>
            </w:pPr>
            <w:r>
              <w:rPr>
                <w:w w:val="95"/>
                <w:sz w:val="24"/>
              </w:rPr>
              <w:t>502</w:t>
            </w:r>
          </w:p>
        </w:tc>
      </w:tr>
      <w:tr>
        <w:trPr>
          <w:trHeight w:val="288" w:hRule="atLeast"/>
        </w:trPr>
        <w:tc>
          <w:tcPr>
            <w:tcW w:w="707" w:type="dxa"/>
          </w:tcPr>
          <w:p>
            <w:pPr>
              <w:pStyle w:val="TableParagraph"/>
              <w:ind w:left="119"/>
              <w:jc w:val="left"/>
              <w:rPr>
                <w:sz w:val="24"/>
              </w:rPr>
            </w:pPr>
            <w:r>
              <w:rPr>
                <w:sz w:val="24"/>
              </w:rPr>
              <w:t>1983</w:t>
            </w:r>
          </w:p>
        </w:tc>
        <w:tc>
          <w:tcPr>
            <w:tcW w:w="1636" w:type="dxa"/>
          </w:tcPr>
          <w:p>
            <w:pPr>
              <w:pStyle w:val="TableParagraph"/>
              <w:ind w:left="80" w:right="79"/>
              <w:rPr>
                <w:sz w:val="24"/>
              </w:rPr>
            </w:pPr>
            <w:r>
              <w:rPr>
                <w:w w:val="95"/>
                <w:sz w:val="24"/>
              </w:rPr>
              <w:t>696</w:t>
            </w:r>
          </w:p>
        </w:tc>
        <w:tc>
          <w:tcPr>
            <w:tcW w:w="1767" w:type="dxa"/>
          </w:tcPr>
          <w:p>
            <w:pPr>
              <w:pStyle w:val="TableParagraph"/>
              <w:ind w:left="62" w:right="59"/>
              <w:rPr>
                <w:sz w:val="24"/>
              </w:rPr>
            </w:pPr>
            <w:r>
              <w:rPr>
                <w:sz w:val="24"/>
              </w:rPr>
              <w:t>935</w:t>
            </w:r>
          </w:p>
        </w:tc>
        <w:tc>
          <w:tcPr>
            <w:tcW w:w="1631" w:type="dxa"/>
          </w:tcPr>
          <w:p>
            <w:pPr>
              <w:pStyle w:val="TableParagraph"/>
              <w:ind w:left="82" w:right="79"/>
              <w:rPr>
                <w:sz w:val="24"/>
              </w:rPr>
            </w:pPr>
            <w:r>
              <w:rPr>
                <w:sz w:val="24"/>
              </w:rPr>
              <w:t>273</w:t>
            </w:r>
          </w:p>
        </w:tc>
        <w:tc>
          <w:tcPr>
            <w:tcW w:w="1763" w:type="dxa"/>
          </w:tcPr>
          <w:p>
            <w:pPr>
              <w:pStyle w:val="TableParagraph"/>
              <w:ind w:left="65" w:right="65"/>
              <w:rPr>
                <w:sz w:val="24"/>
              </w:rPr>
            </w:pPr>
            <w:r>
              <w:rPr>
                <w:sz w:val="24"/>
              </w:rPr>
              <w:t>361</w:t>
            </w:r>
          </w:p>
        </w:tc>
      </w:tr>
      <w:tr>
        <w:trPr>
          <w:trHeight w:val="288" w:hRule="atLeast"/>
        </w:trPr>
        <w:tc>
          <w:tcPr>
            <w:tcW w:w="707" w:type="dxa"/>
          </w:tcPr>
          <w:p>
            <w:pPr>
              <w:pStyle w:val="TableParagraph"/>
              <w:ind w:left="119"/>
              <w:jc w:val="left"/>
              <w:rPr>
                <w:sz w:val="24"/>
              </w:rPr>
            </w:pPr>
            <w:r>
              <w:rPr>
                <w:sz w:val="24"/>
              </w:rPr>
              <w:t>1984</w:t>
            </w:r>
          </w:p>
        </w:tc>
        <w:tc>
          <w:tcPr>
            <w:tcW w:w="1636" w:type="dxa"/>
          </w:tcPr>
          <w:p>
            <w:pPr>
              <w:pStyle w:val="TableParagraph"/>
              <w:ind w:left="80" w:right="79"/>
              <w:rPr>
                <w:sz w:val="24"/>
              </w:rPr>
            </w:pPr>
            <w:r>
              <w:rPr>
                <w:sz w:val="24"/>
              </w:rPr>
              <w:t>416</w:t>
            </w:r>
          </w:p>
        </w:tc>
        <w:tc>
          <w:tcPr>
            <w:tcW w:w="1767" w:type="dxa"/>
          </w:tcPr>
          <w:p>
            <w:pPr>
              <w:pStyle w:val="TableParagraph"/>
              <w:ind w:left="62" w:right="59"/>
              <w:rPr>
                <w:sz w:val="24"/>
              </w:rPr>
            </w:pPr>
            <w:r>
              <w:rPr>
                <w:sz w:val="24"/>
              </w:rPr>
              <w:t>739</w:t>
            </w:r>
          </w:p>
        </w:tc>
        <w:tc>
          <w:tcPr>
            <w:tcW w:w="1631" w:type="dxa"/>
          </w:tcPr>
          <w:p>
            <w:pPr>
              <w:pStyle w:val="TableParagraph"/>
              <w:ind w:left="82" w:right="79"/>
              <w:rPr>
                <w:sz w:val="24"/>
              </w:rPr>
            </w:pPr>
            <w:r>
              <w:rPr>
                <w:w w:val="95"/>
                <w:sz w:val="24"/>
              </w:rPr>
              <w:t>260</w:t>
            </w:r>
          </w:p>
        </w:tc>
        <w:tc>
          <w:tcPr>
            <w:tcW w:w="1763" w:type="dxa"/>
          </w:tcPr>
          <w:p>
            <w:pPr>
              <w:pStyle w:val="TableParagraph"/>
              <w:ind w:left="65" w:right="65"/>
              <w:rPr>
                <w:sz w:val="24"/>
              </w:rPr>
            </w:pPr>
            <w:r>
              <w:rPr>
                <w:w w:val="95"/>
                <w:sz w:val="24"/>
              </w:rPr>
              <w:t>329</w:t>
            </w:r>
          </w:p>
        </w:tc>
      </w:tr>
      <w:tr>
        <w:trPr>
          <w:trHeight w:val="288" w:hRule="atLeast"/>
        </w:trPr>
        <w:tc>
          <w:tcPr>
            <w:tcW w:w="707" w:type="dxa"/>
          </w:tcPr>
          <w:p>
            <w:pPr>
              <w:pStyle w:val="TableParagraph"/>
              <w:ind w:left="119"/>
              <w:jc w:val="left"/>
              <w:rPr>
                <w:sz w:val="24"/>
              </w:rPr>
            </w:pPr>
            <w:r>
              <w:rPr>
                <w:sz w:val="24"/>
              </w:rPr>
              <w:t>1985</w:t>
            </w:r>
          </w:p>
        </w:tc>
        <w:tc>
          <w:tcPr>
            <w:tcW w:w="1636" w:type="dxa"/>
          </w:tcPr>
          <w:p>
            <w:pPr>
              <w:pStyle w:val="TableParagraph"/>
              <w:ind w:left="80" w:right="79"/>
              <w:rPr>
                <w:sz w:val="24"/>
              </w:rPr>
            </w:pPr>
            <w:r>
              <w:rPr>
                <w:w w:val="95"/>
                <w:sz w:val="24"/>
              </w:rPr>
              <w:t>392</w:t>
            </w:r>
          </w:p>
        </w:tc>
        <w:tc>
          <w:tcPr>
            <w:tcW w:w="1767" w:type="dxa"/>
          </w:tcPr>
          <w:p>
            <w:pPr>
              <w:pStyle w:val="TableParagraph"/>
              <w:ind w:left="62" w:right="59"/>
              <w:rPr>
                <w:sz w:val="24"/>
              </w:rPr>
            </w:pPr>
            <w:r>
              <w:rPr>
                <w:sz w:val="24"/>
              </w:rPr>
              <w:t>553</w:t>
            </w:r>
          </w:p>
        </w:tc>
        <w:tc>
          <w:tcPr>
            <w:tcW w:w="1631" w:type="dxa"/>
          </w:tcPr>
          <w:p>
            <w:pPr>
              <w:pStyle w:val="TableParagraph"/>
              <w:ind w:left="82" w:right="79"/>
              <w:rPr>
                <w:sz w:val="24"/>
              </w:rPr>
            </w:pPr>
            <w:r>
              <w:rPr>
                <w:sz w:val="24"/>
              </w:rPr>
              <w:t>273</w:t>
            </w:r>
          </w:p>
        </w:tc>
        <w:tc>
          <w:tcPr>
            <w:tcW w:w="1763" w:type="dxa"/>
          </w:tcPr>
          <w:p>
            <w:pPr>
              <w:pStyle w:val="TableParagraph"/>
              <w:ind w:left="65" w:right="65"/>
              <w:rPr>
                <w:sz w:val="24"/>
              </w:rPr>
            </w:pPr>
            <w:r>
              <w:rPr>
                <w:sz w:val="24"/>
              </w:rPr>
              <w:t>471</w:t>
            </w:r>
          </w:p>
        </w:tc>
      </w:tr>
      <w:tr>
        <w:trPr>
          <w:trHeight w:val="288" w:hRule="atLeast"/>
        </w:trPr>
        <w:tc>
          <w:tcPr>
            <w:tcW w:w="707" w:type="dxa"/>
          </w:tcPr>
          <w:p>
            <w:pPr>
              <w:pStyle w:val="TableParagraph"/>
              <w:ind w:left="119"/>
              <w:jc w:val="left"/>
              <w:rPr>
                <w:sz w:val="24"/>
              </w:rPr>
            </w:pPr>
            <w:r>
              <w:rPr>
                <w:sz w:val="24"/>
              </w:rPr>
              <w:t>1986</w:t>
            </w:r>
          </w:p>
        </w:tc>
        <w:tc>
          <w:tcPr>
            <w:tcW w:w="1636" w:type="dxa"/>
          </w:tcPr>
          <w:p>
            <w:pPr>
              <w:pStyle w:val="TableParagraph"/>
              <w:ind w:left="80" w:right="79"/>
              <w:rPr>
                <w:sz w:val="24"/>
              </w:rPr>
            </w:pPr>
            <w:r>
              <w:rPr>
                <w:sz w:val="24"/>
              </w:rPr>
              <w:t>474</w:t>
            </w:r>
          </w:p>
        </w:tc>
        <w:tc>
          <w:tcPr>
            <w:tcW w:w="1767" w:type="dxa"/>
          </w:tcPr>
          <w:p>
            <w:pPr>
              <w:pStyle w:val="TableParagraph"/>
              <w:ind w:left="62" w:right="59"/>
              <w:rPr>
                <w:sz w:val="24"/>
              </w:rPr>
            </w:pPr>
            <w:r>
              <w:rPr>
                <w:sz w:val="24"/>
              </w:rPr>
              <w:t>714</w:t>
            </w:r>
          </w:p>
        </w:tc>
        <w:tc>
          <w:tcPr>
            <w:tcW w:w="1631" w:type="dxa"/>
          </w:tcPr>
          <w:p>
            <w:pPr>
              <w:pStyle w:val="TableParagraph"/>
              <w:ind w:left="82" w:right="79"/>
              <w:rPr>
                <w:sz w:val="24"/>
              </w:rPr>
            </w:pPr>
            <w:r>
              <w:rPr>
                <w:w w:val="95"/>
                <w:sz w:val="24"/>
              </w:rPr>
              <w:t>403</w:t>
            </w:r>
          </w:p>
        </w:tc>
        <w:tc>
          <w:tcPr>
            <w:tcW w:w="1763" w:type="dxa"/>
          </w:tcPr>
          <w:p>
            <w:pPr>
              <w:pStyle w:val="TableParagraph"/>
              <w:ind w:left="65" w:right="65"/>
              <w:rPr>
                <w:sz w:val="24"/>
              </w:rPr>
            </w:pPr>
            <w:r>
              <w:rPr>
                <w:sz w:val="24"/>
              </w:rPr>
              <w:t>355</w:t>
            </w:r>
          </w:p>
        </w:tc>
      </w:tr>
      <w:tr>
        <w:trPr>
          <w:trHeight w:val="288" w:hRule="atLeast"/>
        </w:trPr>
        <w:tc>
          <w:tcPr>
            <w:tcW w:w="707" w:type="dxa"/>
          </w:tcPr>
          <w:p>
            <w:pPr>
              <w:pStyle w:val="TableParagraph"/>
              <w:ind w:left="119"/>
              <w:jc w:val="left"/>
              <w:rPr>
                <w:sz w:val="24"/>
              </w:rPr>
            </w:pPr>
            <w:r>
              <w:rPr>
                <w:sz w:val="24"/>
              </w:rPr>
              <w:t>1987</w:t>
            </w:r>
          </w:p>
        </w:tc>
        <w:tc>
          <w:tcPr>
            <w:tcW w:w="1636" w:type="dxa"/>
          </w:tcPr>
          <w:p>
            <w:pPr>
              <w:pStyle w:val="TableParagraph"/>
              <w:ind w:left="80" w:right="79"/>
              <w:rPr>
                <w:sz w:val="24"/>
              </w:rPr>
            </w:pPr>
            <w:r>
              <w:rPr>
                <w:sz w:val="24"/>
              </w:rPr>
              <w:t>855</w:t>
            </w:r>
          </w:p>
        </w:tc>
        <w:tc>
          <w:tcPr>
            <w:tcW w:w="1767" w:type="dxa"/>
          </w:tcPr>
          <w:p>
            <w:pPr>
              <w:pStyle w:val="TableParagraph"/>
              <w:ind w:left="62" w:right="59"/>
              <w:rPr>
                <w:sz w:val="24"/>
              </w:rPr>
            </w:pPr>
            <w:r>
              <w:rPr>
                <w:sz w:val="24"/>
              </w:rPr>
              <w:t>573</w:t>
            </w:r>
          </w:p>
        </w:tc>
        <w:tc>
          <w:tcPr>
            <w:tcW w:w="1631" w:type="dxa"/>
          </w:tcPr>
          <w:p>
            <w:pPr>
              <w:pStyle w:val="TableParagraph"/>
              <w:ind w:left="82" w:right="79"/>
              <w:rPr>
                <w:sz w:val="24"/>
              </w:rPr>
            </w:pPr>
            <w:r>
              <w:rPr>
                <w:w w:val="105"/>
                <w:sz w:val="24"/>
              </w:rPr>
              <w:t>311</w:t>
            </w:r>
          </w:p>
        </w:tc>
        <w:tc>
          <w:tcPr>
            <w:tcW w:w="1763" w:type="dxa"/>
          </w:tcPr>
          <w:p>
            <w:pPr>
              <w:pStyle w:val="TableParagraph"/>
              <w:ind w:left="65" w:right="65"/>
              <w:rPr>
                <w:sz w:val="24"/>
              </w:rPr>
            </w:pPr>
            <w:r>
              <w:rPr>
                <w:sz w:val="24"/>
              </w:rPr>
              <w:t>556</w:t>
            </w:r>
          </w:p>
        </w:tc>
      </w:tr>
      <w:tr>
        <w:trPr>
          <w:trHeight w:val="288" w:hRule="atLeast"/>
        </w:trPr>
        <w:tc>
          <w:tcPr>
            <w:tcW w:w="707" w:type="dxa"/>
          </w:tcPr>
          <w:p>
            <w:pPr>
              <w:pStyle w:val="TableParagraph"/>
              <w:ind w:left="119"/>
              <w:jc w:val="left"/>
              <w:rPr>
                <w:sz w:val="24"/>
              </w:rPr>
            </w:pPr>
            <w:r>
              <w:rPr>
                <w:sz w:val="24"/>
              </w:rPr>
              <w:t>1988</w:t>
            </w:r>
          </w:p>
        </w:tc>
        <w:tc>
          <w:tcPr>
            <w:tcW w:w="1636" w:type="dxa"/>
          </w:tcPr>
          <w:p>
            <w:pPr>
              <w:pStyle w:val="TableParagraph"/>
              <w:ind w:left="80" w:right="79"/>
              <w:rPr>
                <w:sz w:val="24"/>
              </w:rPr>
            </w:pPr>
            <w:r>
              <w:rPr>
                <w:sz w:val="24"/>
              </w:rPr>
              <w:t>743</w:t>
            </w:r>
          </w:p>
        </w:tc>
        <w:tc>
          <w:tcPr>
            <w:tcW w:w="1767" w:type="dxa"/>
          </w:tcPr>
          <w:p>
            <w:pPr>
              <w:pStyle w:val="TableParagraph"/>
              <w:ind w:left="62" w:right="59"/>
              <w:rPr>
                <w:sz w:val="24"/>
              </w:rPr>
            </w:pPr>
            <w:r>
              <w:rPr>
                <w:sz w:val="24"/>
              </w:rPr>
              <w:t>610</w:t>
            </w:r>
          </w:p>
        </w:tc>
        <w:tc>
          <w:tcPr>
            <w:tcW w:w="1631" w:type="dxa"/>
          </w:tcPr>
          <w:p>
            <w:pPr>
              <w:pStyle w:val="TableParagraph"/>
              <w:ind w:left="82" w:right="79"/>
              <w:rPr>
                <w:sz w:val="24"/>
              </w:rPr>
            </w:pPr>
            <w:r>
              <w:rPr>
                <w:w w:val="95"/>
                <w:sz w:val="24"/>
              </w:rPr>
              <w:t>349</w:t>
            </w:r>
          </w:p>
        </w:tc>
        <w:tc>
          <w:tcPr>
            <w:tcW w:w="1763" w:type="dxa"/>
          </w:tcPr>
          <w:p>
            <w:pPr>
              <w:pStyle w:val="TableParagraph"/>
              <w:ind w:left="65" w:right="65"/>
              <w:rPr>
                <w:sz w:val="24"/>
              </w:rPr>
            </w:pPr>
            <w:r>
              <w:rPr>
                <w:w w:val="105"/>
                <w:sz w:val="24"/>
              </w:rPr>
              <w:t>411</w:t>
            </w:r>
          </w:p>
        </w:tc>
      </w:tr>
      <w:tr>
        <w:trPr>
          <w:trHeight w:val="288" w:hRule="atLeast"/>
        </w:trPr>
        <w:tc>
          <w:tcPr>
            <w:tcW w:w="707" w:type="dxa"/>
          </w:tcPr>
          <w:p>
            <w:pPr>
              <w:pStyle w:val="TableParagraph"/>
              <w:ind w:left="119"/>
              <w:jc w:val="left"/>
              <w:rPr>
                <w:sz w:val="24"/>
              </w:rPr>
            </w:pPr>
            <w:r>
              <w:rPr>
                <w:sz w:val="24"/>
              </w:rPr>
              <w:t>1989</w:t>
            </w:r>
          </w:p>
        </w:tc>
        <w:tc>
          <w:tcPr>
            <w:tcW w:w="1636" w:type="dxa"/>
          </w:tcPr>
          <w:p>
            <w:pPr>
              <w:pStyle w:val="TableParagraph"/>
              <w:ind w:left="80" w:right="79"/>
              <w:rPr>
                <w:sz w:val="24"/>
              </w:rPr>
            </w:pPr>
            <w:r>
              <w:rPr>
                <w:w w:val="95"/>
                <w:sz w:val="24"/>
              </w:rPr>
              <w:t>696</w:t>
            </w:r>
          </w:p>
        </w:tc>
        <w:tc>
          <w:tcPr>
            <w:tcW w:w="1767" w:type="dxa"/>
          </w:tcPr>
          <w:p>
            <w:pPr>
              <w:pStyle w:val="TableParagraph"/>
              <w:ind w:left="62" w:right="59"/>
              <w:rPr>
                <w:sz w:val="24"/>
              </w:rPr>
            </w:pPr>
            <w:r>
              <w:rPr>
                <w:w w:val="95"/>
                <w:sz w:val="24"/>
              </w:rPr>
              <w:t>583</w:t>
            </w:r>
          </w:p>
        </w:tc>
        <w:tc>
          <w:tcPr>
            <w:tcW w:w="1631" w:type="dxa"/>
          </w:tcPr>
          <w:p>
            <w:pPr>
              <w:pStyle w:val="TableParagraph"/>
              <w:ind w:left="82" w:right="79"/>
              <w:rPr>
                <w:sz w:val="24"/>
              </w:rPr>
            </w:pPr>
            <w:r>
              <w:rPr>
                <w:sz w:val="24"/>
              </w:rPr>
              <w:t>393</w:t>
            </w:r>
          </w:p>
        </w:tc>
        <w:tc>
          <w:tcPr>
            <w:tcW w:w="1763" w:type="dxa"/>
          </w:tcPr>
          <w:p>
            <w:pPr>
              <w:pStyle w:val="TableParagraph"/>
              <w:ind w:left="65" w:right="65"/>
              <w:rPr>
                <w:sz w:val="24"/>
              </w:rPr>
            </w:pPr>
            <w:r>
              <w:rPr>
                <w:sz w:val="24"/>
              </w:rPr>
              <w:t>415</w:t>
            </w:r>
          </w:p>
        </w:tc>
      </w:tr>
      <w:tr>
        <w:trPr>
          <w:trHeight w:val="288" w:hRule="atLeast"/>
        </w:trPr>
        <w:tc>
          <w:tcPr>
            <w:tcW w:w="707" w:type="dxa"/>
          </w:tcPr>
          <w:p>
            <w:pPr>
              <w:pStyle w:val="TableParagraph"/>
              <w:ind w:left="119"/>
              <w:jc w:val="left"/>
              <w:rPr>
                <w:sz w:val="24"/>
              </w:rPr>
            </w:pPr>
            <w:r>
              <w:rPr>
                <w:sz w:val="24"/>
              </w:rPr>
              <w:t>1990</w:t>
            </w:r>
          </w:p>
        </w:tc>
        <w:tc>
          <w:tcPr>
            <w:tcW w:w="1636" w:type="dxa"/>
          </w:tcPr>
          <w:p>
            <w:pPr>
              <w:pStyle w:val="TableParagraph"/>
              <w:ind w:left="80" w:right="79"/>
              <w:rPr>
                <w:sz w:val="24"/>
              </w:rPr>
            </w:pPr>
            <w:r>
              <w:rPr>
                <w:sz w:val="24"/>
              </w:rPr>
              <w:t>641</w:t>
            </w:r>
          </w:p>
        </w:tc>
        <w:tc>
          <w:tcPr>
            <w:tcW w:w="1767" w:type="dxa"/>
          </w:tcPr>
          <w:p>
            <w:pPr>
              <w:pStyle w:val="TableParagraph"/>
              <w:ind w:left="62" w:right="59"/>
              <w:rPr>
                <w:sz w:val="24"/>
              </w:rPr>
            </w:pPr>
            <w:r>
              <w:rPr>
                <w:w w:val="95"/>
                <w:sz w:val="24"/>
              </w:rPr>
              <w:t>460</w:t>
            </w:r>
          </w:p>
        </w:tc>
        <w:tc>
          <w:tcPr>
            <w:tcW w:w="1631" w:type="dxa"/>
          </w:tcPr>
          <w:p>
            <w:pPr>
              <w:pStyle w:val="TableParagraph"/>
              <w:ind w:left="82" w:right="79"/>
              <w:rPr>
                <w:sz w:val="24"/>
              </w:rPr>
            </w:pPr>
            <w:r>
              <w:rPr>
                <w:sz w:val="24"/>
              </w:rPr>
              <w:t>319</w:t>
            </w:r>
          </w:p>
        </w:tc>
        <w:tc>
          <w:tcPr>
            <w:tcW w:w="1763" w:type="dxa"/>
          </w:tcPr>
          <w:p>
            <w:pPr>
              <w:pStyle w:val="TableParagraph"/>
              <w:ind w:left="65" w:right="65"/>
              <w:rPr>
                <w:sz w:val="24"/>
              </w:rPr>
            </w:pPr>
            <w:r>
              <w:rPr>
                <w:sz w:val="24"/>
              </w:rPr>
              <w:t>373</w:t>
            </w:r>
          </w:p>
        </w:tc>
      </w:tr>
      <w:tr>
        <w:trPr>
          <w:trHeight w:val="288" w:hRule="atLeast"/>
        </w:trPr>
        <w:tc>
          <w:tcPr>
            <w:tcW w:w="707" w:type="dxa"/>
          </w:tcPr>
          <w:p>
            <w:pPr>
              <w:pStyle w:val="TableParagraph"/>
              <w:ind w:left="119"/>
              <w:jc w:val="left"/>
              <w:rPr>
                <w:sz w:val="24"/>
              </w:rPr>
            </w:pPr>
            <w:r>
              <w:rPr>
                <w:sz w:val="24"/>
              </w:rPr>
              <w:t>1991</w:t>
            </w:r>
          </w:p>
        </w:tc>
        <w:tc>
          <w:tcPr>
            <w:tcW w:w="1636" w:type="dxa"/>
          </w:tcPr>
          <w:p>
            <w:pPr>
              <w:pStyle w:val="TableParagraph"/>
              <w:ind w:left="80" w:right="79"/>
              <w:rPr>
                <w:sz w:val="24"/>
              </w:rPr>
            </w:pPr>
            <w:r>
              <w:rPr>
                <w:sz w:val="24"/>
              </w:rPr>
              <w:t>793</w:t>
            </w:r>
          </w:p>
        </w:tc>
        <w:tc>
          <w:tcPr>
            <w:tcW w:w="1767" w:type="dxa"/>
          </w:tcPr>
          <w:p>
            <w:pPr>
              <w:pStyle w:val="TableParagraph"/>
              <w:ind w:left="62" w:right="59"/>
              <w:rPr>
                <w:sz w:val="24"/>
              </w:rPr>
            </w:pPr>
            <w:r>
              <w:rPr>
                <w:sz w:val="24"/>
              </w:rPr>
              <w:t>397</w:t>
            </w:r>
          </w:p>
        </w:tc>
        <w:tc>
          <w:tcPr>
            <w:tcW w:w="1631" w:type="dxa"/>
          </w:tcPr>
          <w:p>
            <w:pPr>
              <w:pStyle w:val="TableParagraph"/>
              <w:ind w:left="82" w:right="79"/>
              <w:rPr>
                <w:sz w:val="24"/>
              </w:rPr>
            </w:pPr>
            <w:r>
              <w:rPr>
                <w:w w:val="95"/>
                <w:sz w:val="24"/>
              </w:rPr>
              <w:t>448</w:t>
            </w:r>
          </w:p>
        </w:tc>
        <w:tc>
          <w:tcPr>
            <w:tcW w:w="1763" w:type="dxa"/>
          </w:tcPr>
          <w:p>
            <w:pPr>
              <w:pStyle w:val="TableParagraph"/>
              <w:ind w:left="65" w:right="65"/>
              <w:rPr>
                <w:sz w:val="24"/>
              </w:rPr>
            </w:pPr>
            <w:r>
              <w:rPr>
                <w:sz w:val="24"/>
              </w:rPr>
              <w:t>310</w:t>
            </w:r>
          </w:p>
        </w:tc>
      </w:tr>
      <w:tr>
        <w:trPr>
          <w:trHeight w:val="264" w:hRule="atLeast"/>
        </w:trPr>
        <w:tc>
          <w:tcPr>
            <w:tcW w:w="707" w:type="dxa"/>
          </w:tcPr>
          <w:p>
            <w:pPr>
              <w:pStyle w:val="TableParagraph"/>
              <w:spacing w:line="244" w:lineRule="exact"/>
              <w:ind w:left="119"/>
              <w:jc w:val="left"/>
              <w:rPr>
                <w:sz w:val="24"/>
              </w:rPr>
            </w:pPr>
            <w:r>
              <w:rPr>
                <w:sz w:val="24"/>
              </w:rPr>
              <w:t>1992</w:t>
            </w:r>
          </w:p>
        </w:tc>
        <w:tc>
          <w:tcPr>
            <w:tcW w:w="1636" w:type="dxa"/>
          </w:tcPr>
          <w:p>
            <w:pPr>
              <w:pStyle w:val="TableParagraph"/>
              <w:spacing w:line="244" w:lineRule="exact"/>
              <w:ind w:left="80" w:right="79"/>
              <w:rPr>
                <w:sz w:val="24"/>
              </w:rPr>
            </w:pPr>
            <w:r>
              <w:rPr>
                <w:w w:val="95"/>
                <w:sz w:val="24"/>
              </w:rPr>
              <w:t>640</w:t>
            </w:r>
          </w:p>
        </w:tc>
        <w:tc>
          <w:tcPr>
            <w:tcW w:w="1767" w:type="dxa"/>
          </w:tcPr>
          <w:p>
            <w:pPr>
              <w:pStyle w:val="TableParagraph"/>
              <w:spacing w:line="244" w:lineRule="exact"/>
              <w:ind w:left="62" w:right="59"/>
              <w:rPr>
                <w:sz w:val="24"/>
              </w:rPr>
            </w:pPr>
            <w:r>
              <w:rPr>
                <w:w w:val="95"/>
                <w:sz w:val="24"/>
              </w:rPr>
              <w:t>366</w:t>
            </w:r>
          </w:p>
        </w:tc>
        <w:tc>
          <w:tcPr>
            <w:tcW w:w="1631" w:type="dxa"/>
          </w:tcPr>
          <w:p>
            <w:pPr>
              <w:pStyle w:val="TableParagraph"/>
              <w:spacing w:line="244" w:lineRule="exact"/>
              <w:ind w:left="82" w:right="79"/>
              <w:rPr>
                <w:sz w:val="24"/>
              </w:rPr>
            </w:pPr>
            <w:r>
              <w:rPr>
                <w:sz w:val="24"/>
              </w:rPr>
              <w:t>272</w:t>
            </w:r>
          </w:p>
        </w:tc>
        <w:tc>
          <w:tcPr>
            <w:tcW w:w="1763" w:type="dxa"/>
          </w:tcPr>
          <w:p>
            <w:pPr>
              <w:pStyle w:val="TableParagraph"/>
              <w:spacing w:line="244" w:lineRule="exact"/>
              <w:ind w:left="65" w:right="65"/>
              <w:rPr>
                <w:sz w:val="24"/>
              </w:rPr>
            </w:pPr>
            <w:r>
              <w:rPr>
                <w:sz w:val="24"/>
              </w:rPr>
              <w:t>307</w:t>
            </w:r>
          </w:p>
        </w:tc>
      </w:tr>
    </w:tbl>
    <w:p>
      <w:pPr>
        <w:spacing w:after="0" w:line="244" w:lineRule="exact"/>
        <w:rPr>
          <w:sz w:val="24"/>
        </w:rPr>
        <w:sectPr>
          <w:pgSz w:w="12240" w:h="15840"/>
          <w:pgMar w:header="0" w:footer="1598" w:top="1500" w:bottom="1780" w:left="1280" w:right="1280"/>
        </w:sectPr>
      </w:pPr>
    </w:p>
    <w:p>
      <w:pPr>
        <w:pStyle w:val="BodyText"/>
        <w:spacing w:before="121"/>
        <w:ind w:left="1763"/>
      </w:pPr>
      <w:r>
        <w:rPr/>
        <w:pict>
          <v:line style="position:absolute;mso-position-horizontal-relative:page;mso-position-vertical-relative:page;z-index:-613120" from="72pt,497.403992pt" to="447.17pt,497.403992pt" stroked="true" strokeweight=".398pt" strokecolor="#000000">
            <v:stroke dashstyle="solid"/>
            <w10:wrap type="none"/>
          </v:line>
        </w:pict>
      </w:r>
      <w:r>
        <w:rPr/>
        <w:t>Table 1: Landings (mt) for each fleet for the modeled years.</w:t>
      </w:r>
    </w:p>
    <w:p>
      <w:pPr>
        <w:pStyle w:val="BodyText"/>
        <w:spacing w:before="10"/>
        <w:rPr>
          <w:sz w:val="20"/>
        </w:rPr>
      </w:pPr>
    </w:p>
    <w:tbl>
      <w:tblPr>
        <w:tblW w:w="0" w:type="auto"/>
        <w:jc w:val="left"/>
        <w:tblInd w:w="1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707"/>
        <w:gridCol w:w="1636"/>
        <w:gridCol w:w="1767"/>
        <w:gridCol w:w="1631"/>
        <w:gridCol w:w="1763"/>
      </w:tblGrid>
      <w:tr>
        <w:trPr>
          <w:trHeight w:val="286" w:hRule="atLeast"/>
        </w:trPr>
        <w:tc>
          <w:tcPr>
            <w:tcW w:w="707" w:type="dxa"/>
            <w:tcBorders>
              <w:top w:val="single" w:sz="4" w:space="0" w:color="000000"/>
              <w:bottom w:val="single" w:sz="4" w:space="0" w:color="000000"/>
            </w:tcBorders>
          </w:tcPr>
          <w:p>
            <w:pPr>
              <w:pStyle w:val="TableParagraph"/>
              <w:spacing w:line="254" w:lineRule="exact"/>
              <w:ind w:left="119"/>
              <w:jc w:val="left"/>
              <w:rPr>
                <w:sz w:val="24"/>
              </w:rPr>
            </w:pPr>
            <w:r>
              <w:rPr>
                <w:sz w:val="24"/>
              </w:rPr>
              <w:t>Year</w:t>
            </w:r>
          </w:p>
        </w:tc>
        <w:tc>
          <w:tcPr>
            <w:tcW w:w="1636" w:type="dxa"/>
            <w:tcBorders>
              <w:top w:val="single" w:sz="4" w:space="0" w:color="000000"/>
              <w:bottom w:val="single" w:sz="4" w:space="0" w:color="000000"/>
            </w:tcBorders>
          </w:tcPr>
          <w:p>
            <w:pPr>
              <w:pStyle w:val="TableParagraph"/>
              <w:spacing w:line="254" w:lineRule="exact"/>
              <w:ind w:left="80" w:right="80"/>
              <w:rPr>
                <w:sz w:val="24"/>
              </w:rPr>
            </w:pPr>
            <w:r>
              <w:rPr>
                <w:sz w:val="24"/>
              </w:rPr>
              <w:t>Winter North</w:t>
            </w:r>
          </w:p>
        </w:tc>
        <w:tc>
          <w:tcPr>
            <w:tcW w:w="1767" w:type="dxa"/>
            <w:tcBorders>
              <w:top w:val="single" w:sz="4" w:space="0" w:color="000000"/>
              <w:bottom w:val="single" w:sz="4" w:space="0" w:color="000000"/>
            </w:tcBorders>
          </w:tcPr>
          <w:p>
            <w:pPr>
              <w:pStyle w:val="TableParagraph"/>
              <w:spacing w:line="254" w:lineRule="exact"/>
              <w:ind w:left="62" w:right="62"/>
              <w:rPr>
                <w:sz w:val="24"/>
              </w:rPr>
            </w:pPr>
            <w:r>
              <w:rPr>
                <w:sz w:val="24"/>
              </w:rPr>
              <w:t>Summer North</w:t>
            </w:r>
          </w:p>
        </w:tc>
        <w:tc>
          <w:tcPr>
            <w:tcW w:w="1631" w:type="dxa"/>
            <w:tcBorders>
              <w:top w:val="single" w:sz="4" w:space="0" w:color="000000"/>
              <w:bottom w:val="single" w:sz="4" w:space="0" w:color="000000"/>
            </w:tcBorders>
          </w:tcPr>
          <w:p>
            <w:pPr>
              <w:pStyle w:val="TableParagraph"/>
              <w:spacing w:line="254" w:lineRule="exact"/>
              <w:ind w:left="82" w:right="82"/>
              <w:rPr>
                <w:sz w:val="24"/>
              </w:rPr>
            </w:pPr>
            <w:r>
              <w:rPr>
                <w:sz w:val="24"/>
              </w:rPr>
              <w:t>Winter South</w:t>
            </w:r>
          </w:p>
        </w:tc>
        <w:tc>
          <w:tcPr>
            <w:tcW w:w="1763" w:type="dxa"/>
            <w:tcBorders>
              <w:top w:val="single" w:sz="4" w:space="0" w:color="000000"/>
              <w:bottom w:val="single" w:sz="4" w:space="0" w:color="000000"/>
            </w:tcBorders>
          </w:tcPr>
          <w:p>
            <w:pPr>
              <w:pStyle w:val="TableParagraph"/>
              <w:spacing w:line="254" w:lineRule="exact"/>
              <w:ind w:left="65" w:right="65"/>
              <w:rPr>
                <w:sz w:val="24"/>
              </w:rPr>
            </w:pPr>
            <w:r>
              <w:rPr>
                <w:sz w:val="24"/>
              </w:rPr>
              <w:t>Summer South</w:t>
            </w:r>
          </w:p>
        </w:tc>
      </w:tr>
      <w:tr>
        <w:trPr>
          <w:trHeight w:val="286" w:hRule="atLeast"/>
        </w:trPr>
        <w:tc>
          <w:tcPr>
            <w:tcW w:w="707" w:type="dxa"/>
            <w:tcBorders>
              <w:top w:val="single" w:sz="4" w:space="0" w:color="000000"/>
            </w:tcBorders>
          </w:tcPr>
          <w:p>
            <w:pPr>
              <w:pStyle w:val="TableParagraph"/>
              <w:spacing w:line="254" w:lineRule="exact"/>
              <w:ind w:left="119"/>
              <w:jc w:val="left"/>
              <w:rPr>
                <w:sz w:val="24"/>
              </w:rPr>
            </w:pPr>
            <w:r>
              <w:rPr>
                <w:sz w:val="24"/>
              </w:rPr>
              <w:t>1993</w:t>
            </w:r>
          </w:p>
        </w:tc>
        <w:tc>
          <w:tcPr>
            <w:tcW w:w="1636" w:type="dxa"/>
            <w:tcBorders>
              <w:top w:val="single" w:sz="4" w:space="0" w:color="000000"/>
            </w:tcBorders>
          </w:tcPr>
          <w:p>
            <w:pPr>
              <w:pStyle w:val="TableParagraph"/>
              <w:spacing w:line="254" w:lineRule="exact"/>
              <w:ind w:left="80" w:right="79"/>
              <w:rPr>
                <w:sz w:val="24"/>
              </w:rPr>
            </w:pPr>
            <w:r>
              <w:rPr>
                <w:w w:val="95"/>
                <w:sz w:val="24"/>
              </w:rPr>
              <w:t>685</w:t>
            </w:r>
          </w:p>
        </w:tc>
        <w:tc>
          <w:tcPr>
            <w:tcW w:w="1767" w:type="dxa"/>
            <w:tcBorders>
              <w:top w:val="single" w:sz="4" w:space="0" w:color="000000"/>
            </w:tcBorders>
          </w:tcPr>
          <w:p>
            <w:pPr>
              <w:pStyle w:val="TableParagraph"/>
              <w:spacing w:line="254" w:lineRule="exact"/>
              <w:ind w:left="62" w:right="59"/>
              <w:rPr>
                <w:sz w:val="24"/>
              </w:rPr>
            </w:pPr>
            <w:r>
              <w:rPr>
                <w:w w:val="95"/>
                <w:sz w:val="24"/>
              </w:rPr>
              <w:t>392</w:t>
            </w:r>
          </w:p>
        </w:tc>
        <w:tc>
          <w:tcPr>
            <w:tcW w:w="1631" w:type="dxa"/>
            <w:tcBorders>
              <w:top w:val="single" w:sz="4" w:space="0" w:color="000000"/>
            </w:tcBorders>
          </w:tcPr>
          <w:p>
            <w:pPr>
              <w:pStyle w:val="TableParagraph"/>
              <w:spacing w:line="254" w:lineRule="exact"/>
              <w:ind w:left="82" w:right="79"/>
              <w:rPr>
                <w:sz w:val="24"/>
              </w:rPr>
            </w:pPr>
            <w:r>
              <w:rPr>
                <w:sz w:val="24"/>
              </w:rPr>
              <w:t>237</w:t>
            </w:r>
          </w:p>
        </w:tc>
        <w:tc>
          <w:tcPr>
            <w:tcW w:w="1763" w:type="dxa"/>
            <w:tcBorders>
              <w:top w:val="single" w:sz="4" w:space="0" w:color="000000"/>
            </w:tcBorders>
          </w:tcPr>
          <w:p>
            <w:pPr>
              <w:pStyle w:val="TableParagraph"/>
              <w:spacing w:line="254" w:lineRule="exact"/>
              <w:ind w:left="65" w:right="65"/>
              <w:rPr>
                <w:sz w:val="24"/>
              </w:rPr>
            </w:pPr>
            <w:r>
              <w:rPr>
                <w:w w:val="95"/>
                <w:sz w:val="24"/>
              </w:rPr>
              <w:t>234</w:t>
            </w:r>
          </w:p>
        </w:tc>
      </w:tr>
      <w:tr>
        <w:trPr>
          <w:trHeight w:val="288" w:hRule="atLeast"/>
        </w:trPr>
        <w:tc>
          <w:tcPr>
            <w:tcW w:w="707" w:type="dxa"/>
          </w:tcPr>
          <w:p>
            <w:pPr>
              <w:pStyle w:val="TableParagraph"/>
              <w:ind w:left="119"/>
              <w:jc w:val="left"/>
              <w:rPr>
                <w:sz w:val="24"/>
              </w:rPr>
            </w:pPr>
            <w:r>
              <w:rPr>
                <w:sz w:val="24"/>
              </w:rPr>
              <w:t>1994</w:t>
            </w:r>
          </w:p>
        </w:tc>
        <w:tc>
          <w:tcPr>
            <w:tcW w:w="1636" w:type="dxa"/>
          </w:tcPr>
          <w:p>
            <w:pPr>
              <w:pStyle w:val="TableParagraph"/>
              <w:ind w:left="80" w:right="79"/>
              <w:rPr>
                <w:sz w:val="24"/>
              </w:rPr>
            </w:pPr>
            <w:r>
              <w:rPr>
                <w:sz w:val="24"/>
              </w:rPr>
              <w:t>518</w:t>
            </w:r>
          </w:p>
        </w:tc>
        <w:tc>
          <w:tcPr>
            <w:tcW w:w="1767" w:type="dxa"/>
          </w:tcPr>
          <w:p>
            <w:pPr>
              <w:pStyle w:val="TableParagraph"/>
              <w:ind w:left="62" w:right="59"/>
              <w:rPr>
                <w:sz w:val="24"/>
              </w:rPr>
            </w:pPr>
            <w:r>
              <w:rPr>
                <w:sz w:val="24"/>
              </w:rPr>
              <w:t>355</w:t>
            </w:r>
          </w:p>
        </w:tc>
        <w:tc>
          <w:tcPr>
            <w:tcW w:w="1631" w:type="dxa"/>
          </w:tcPr>
          <w:p>
            <w:pPr>
              <w:pStyle w:val="TableParagraph"/>
              <w:ind w:left="82" w:right="79"/>
              <w:rPr>
                <w:sz w:val="24"/>
              </w:rPr>
            </w:pPr>
            <w:r>
              <w:rPr>
                <w:w w:val="95"/>
                <w:sz w:val="24"/>
              </w:rPr>
              <w:t>246</w:t>
            </w:r>
          </w:p>
        </w:tc>
        <w:tc>
          <w:tcPr>
            <w:tcW w:w="1763" w:type="dxa"/>
          </w:tcPr>
          <w:p>
            <w:pPr>
              <w:pStyle w:val="TableParagraph"/>
              <w:ind w:left="65" w:right="65"/>
              <w:rPr>
                <w:sz w:val="24"/>
              </w:rPr>
            </w:pPr>
            <w:r>
              <w:rPr>
                <w:w w:val="95"/>
                <w:sz w:val="24"/>
              </w:rPr>
              <w:t>299</w:t>
            </w:r>
          </w:p>
        </w:tc>
      </w:tr>
      <w:tr>
        <w:trPr>
          <w:trHeight w:val="288" w:hRule="atLeast"/>
        </w:trPr>
        <w:tc>
          <w:tcPr>
            <w:tcW w:w="707" w:type="dxa"/>
          </w:tcPr>
          <w:p>
            <w:pPr>
              <w:pStyle w:val="TableParagraph"/>
              <w:ind w:left="119"/>
              <w:jc w:val="left"/>
              <w:rPr>
                <w:sz w:val="24"/>
              </w:rPr>
            </w:pPr>
            <w:r>
              <w:rPr>
                <w:sz w:val="24"/>
              </w:rPr>
              <w:t>1995</w:t>
            </w:r>
          </w:p>
        </w:tc>
        <w:tc>
          <w:tcPr>
            <w:tcW w:w="1636" w:type="dxa"/>
          </w:tcPr>
          <w:p>
            <w:pPr>
              <w:pStyle w:val="TableParagraph"/>
              <w:ind w:left="80" w:right="79"/>
              <w:rPr>
                <w:sz w:val="24"/>
              </w:rPr>
            </w:pPr>
            <w:r>
              <w:rPr>
                <w:sz w:val="24"/>
              </w:rPr>
              <w:t>591</w:t>
            </w:r>
          </w:p>
        </w:tc>
        <w:tc>
          <w:tcPr>
            <w:tcW w:w="1767" w:type="dxa"/>
          </w:tcPr>
          <w:p>
            <w:pPr>
              <w:pStyle w:val="TableParagraph"/>
              <w:ind w:left="62" w:right="59"/>
              <w:rPr>
                <w:sz w:val="24"/>
              </w:rPr>
            </w:pPr>
            <w:r>
              <w:rPr>
                <w:sz w:val="24"/>
              </w:rPr>
              <w:t>454</w:t>
            </w:r>
          </w:p>
        </w:tc>
        <w:tc>
          <w:tcPr>
            <w:tcW w:w="1631" w:type="dxa"/>
          </w:tcPr>
          <w:p>
            <w:pPr>
              <w:pStyle w:val="TableParagraph"/>
              <w:ind w:left="82" w:right="79"/>
              <w:rPr>
                <w:sz w:val="24"/>
              </w:rPr>
            </w:pPr>
            <w:r>
              <w:rPr>
                <w:w w:val="95"/>
                <w:sz w:val="24"/>
              </w:rPr>
              <w:t>236</w:t>
            </w:r>
          </w:p>
        </w:tc>
        <w:tc>
          <w:tcPr>
            <w:tcW w:w="1763" w:type="dxa"/>
          </w:tcPr>
          <w:p>
            <w:pPr>
              <w:pStyle w:val="TableParagraph"/>
              <w:ind w:left="65" w:right="65"/>
              <w:rPr>
                <w:sz w:val="24"/>
              </w:rPr>
            </w:pPr>
            <w:r>
              <w:rPr>
                <w:sz w:val="24"/>
              </w:rPr>
              <w:t>287</w:t>
            </w:r>
          </w:p>
        </w:tc>
      </w:tr>
      <w:tr>
        <w:trPr>
          <w:trHeight w:val="288" w:hRule="atLeast"/>
        </w:trPr>
        <w:tc>
          <w:tcPr>
            <w:tcW w:w="707" w:type="dxa"/>
          </w:tcPr>
          <w:p>
            <w:pPr>
              <w:pStyle w:val="TableParagraph"/>
              <w:ind w:left="119"/>
              <w:jc w:val="left"/>
              <w:rPr>
                <w:sz w:val="24"/>
              </w:rPr>
            </w:pPr>
            <w:r>
              <w:rPr>
                <w:sz w:val="24"/>
              </w:rPr>
              <w:t>1996</w:t>
            </w:r>
          </w:p>
        </w:tc>
        <w:tc>
          <w:tcPr>
            <w:tcW w:w="1636" w:type="dxa"/>
          </w:tcPr>
          <w:p>
            <w:pPr>
              <w:pStyle w:val="TableParagraph"/>
              <w:ind w:left="80" w:right="79"/>
              <w:rPr>
                <w:sz w:val="24"/>
              </w:rPr>
            </w:pPr>
            <w:r>
              <w:rPr>
                <w:sz w:val="24"/>
              </w:rPr>
              <w:t>591</w:t>
            </w:r>
          </w:p>
        </w:tc>
        <w:tc>
          <w:tcPr>
            <w:tcW w:w="1767" w:type="dxa"/>
          </w:tcPr>
          <w:p>
            <w:pPr>
              <w:pStyle w:val="TableParagraph"/>
              <w:ind w:left="62" w:right="59"/>
              <w:rPr>
                <w:sz w:val="24"/>
              </w:rPr>
            </w:pPr>
            <w:r>
              <w:rPr>
                <w:w w:val="95"/>
                <w:sz w:val="24"/>
              </w:rPr>
              <w:t>440</w:t>
            </w:r>
          </w:p>
        </w:tc>
        <w:tc>
          <w:tcPr>
            <w:tcW w:w="1631" w:type="dxa"/>
          </w:tcPr>
          <w:p>
            <w:pPr>
              <w:pStyle w:val="TableParagraph"/>
              <w:ind w:left="82" w:right="79"/>
              <w:rPr>
                <w:sz w:val="24"/>
              </w:rPr>
            </w:pPr>
            <w:r>
              <w:rPr>
                <w:w w:val="95"/>
                <w:sz w:val="24"/>
              </w:rPr>
              <w:t>406</w:t>
            </w:r>
          </w:p>
        </w:tc>
        <w:tc>
          <w:tcPr>
            <w:tcW w:w="1763" w:type="dxa"/>
          </w:tcPr>
          <w:p>
            <w:pPr>
              <w:pStyle w:val="TableParagraph"/>
              <w:ind w:left="65" w:right="65"/>
              <w:rPr>
                <w:sz w:val="24"/>
              </w:rPr>
            </w:pPr>
            <w:r>
              <w:rPr>
                <w:w w:val="95"/>
                <w:sz w:val="24"/>
              </w:rPr>
              <w:t>394</w:t>
            </w:r>
          </w:p>
        </w:tc>
      </w:tr>
      <w:tr>
        <w:trPr>
          <w:trHeight w:val="288" w:hRule="atLeast"/>
        </w:trPr>
        <w:tc>
          <w:tcPr>
            <w:tcW w:w="707" w:type="dxa"/>
          </w:tcPr>
          <w:p>
            <w:pPr>
              <w:pStyle w:val="TableParagraph"/>
              <w:ind w:left="119"/>
              <w:jc w:val="left"/>
              <w:rPr>
                <w:sz w:val="24"/>
              </w:rPr>
            </w:pPr>
            <w:r>
              <w:rPr>
                <w:sz w:val="24"/>
              </w:rPr>
              <w:t>1997</w:t>
            </w:r>
          </w:p>
        </w:tc>
        <w:tc>
          <w:tcPr>
            <w:tcW w:w="1636" w:type="dxa"/>
          </w:tcPr>
          <w:p>
            <w:pPr>
              <w:pStyle w:val="TableParagraph"/>
              <w:ind w:left="80" w:right="79"/>
              <w:rPr>
                <w:sz w:val="24"/>
              </w:rPr>
            </w:pPr>
            <w:r>
              <w:rPr>
                <w:sz w:val="24"/>
              </w:rPr>
              <w:t>621</w:t>
            </w:r>
          </w:p>
        </w:tc>
        <w:tc>
          <w:tcPr>
            <w:tcW w:w="1767" w:type="dxa"/>
          </w:tcPr>
          <w:p>
            <w:pPr>
              <w:pStyle w:val="TableParagraph"/>
              <w:ind w:left="62" w:right="59"/>
              <w:rPr>
                <w:sz w:val="24"/>
              </w:rPr>
            </w:pPr>
            <w:r>
              <w:rPr>
                <w:w w:val="95"/>
                <w:sz w:val="24"/>
              </w:rPr>
              <w:t>430</w:t>
            </w:r>
          </w:p>
        </w:tc>
        <w:tc>
          <w:tcPr>
            <w:tcW w:w="1631" w:type="dxa"/>
          </w:tcPr>
          <w:p>
            <w:pPr>
              <w:pStyle w:val="TableParagraph"/>
              <w:ind w:left="82" w:right="79"/>
              <w:rPr>
                <w:sz w:val="24"/>
              </w:rPr>
            </w:pPr>
            <w:r>
              <w:rPr>
                <w:w w:val="95"/>
                <w:sz w:val="24"/>
              </w:rPr>
              <w:t>448</w:t>
            </w:r>
          </w:p>
        </w:tc>
        <w:tc>
          <w:tcPr>
            <w:tcW w:w="1763" w:type="dxa"/>
          </w:tcPr>
          <w:p>
            <w:pPr>
              <w:pStyle w:val="TableParagraph"/>
              <w:ind w:left="65" w:right="65"/>
              <w:rPr>
                <w:sz w:val="24"/>
              </w:rPr>
            </w:pPr>
            <w:r>
              <w:rPr>
                <w:w w:val="95"/>
                <w:sz w:val="24"/>
              </w:rPr>
              <w:t>442</w:t>
            </w:r>
          </w:p>
        </w:tc>
      </w:tr>
      <w:tr>
        <w:trPr>
          <w:trHeight w:val="288" w:hRule="atLeast"/>
        </w:trPr>
        <w:tc>
          <w:tcPr>
            <w:tcW w:w="707" w:type="dxa"/>
          </w:tcPr>
          <w:p>
            <w:pPr>
              <w:pStyle w:val="TableParagraph"/>
              <w:ind w:left="119"/>
              <w:jc w:val="left"/>
              <w:rPr>
                <w:sz w:val="24"/>
              </w:rPr>
            </w:pPr>
            <w:r>
              <w:rPr>
                <w:sz w:val="24"/>
              </w:rPr>
              <w:t>1998</w:t>
            </w:r>
          </w:p>
        </w:tc>
        <w:tc>
          <w:tcPr>
            <w:tcW w:w="1636" w:type="dxa"/>
          </w:tcPr>
          <w:p>
            <w:pPr>
              <w:pStyle w:val="TableParagraph"/>
              <w:ind w:left="80" w:right="79"/>
              <w:rPr>
                <w:sz w:val="24"/>
              </w:rPr>
            </w:pPr>
            <w:r>
              <w:rPr>
                <w:sz w:val="24"/>
              </w:rPr>
              <w:t>522</w:t>
            </w:r>
          </w:p>
        </w:tc>
        <w:tc>
          <w:tcPr>
            <w:tcW w:w="1767" w:type="dxa"/>
          </w:tcPr>
          <w:p>
            <w:pPr>
              <w:pStyle w:val="TableParagraph"/>
              <w:ind w:left="62" w:right="59"/>
              <w:rPr>
                <w:sz w:val="24"/>
              </w:rPr>
            </w:pPr>
            <w:r>
              <w:rPr>
                <w:sz w:val="24"/>
              </w:rPr>
              <w:t>577</w:t>
            </w:r>
          </w:p>
        </w:tc>
        <w:tc>
          <w:tcPr>
            <w:tcW w:w="1631" w:type="dxa"/>
          </w:tcPr>
          <w:p>
            <w:pPr>
              <w:pStyle w:val="TableParagraph"/>
              <w:ind w:left="82" w:right="79"/>
              <w:rPr>
                <w:sz w:val="24"/>
              </w:rPr>
            </w:pPr>
            <w:r>
              <w:rPr>
                <w:sz w:val="24"/>
              </w:rPr>
              <w:t>221</w:t>
            </w:r>
          </w:p>
        </w:tc>
        <w:tc>
          <w:tcPr>
            <w:tcW w:w="1763" w:type="dxa"/>
          </w:tcPr>
          <w:p>
            <w:pPr>
              <w:pStyle w:val="TableParagraph"/>
              <w:ind w:left="65" w:right="65"/>
              <w:rPr>
                <w:sz w:val="24"/>
              </w:rPr>
            </w:pPr>
            <w:r>
              <w:rPr>
                <w:w w:val="90"/>
                <w:sz w:val="24"/>
              </w:rPr>
              <w:t>300</w:t>
            </w:r>
          </w:p>
        </w:tc>
      </w:tr>
      <w:tr>
        <w:trPr>
          <w:trHeight w:val="288" w:hRule="atLeast"/>
        </w:trPr>
        <w:tc>
          <w:tcPr>
            <w:tcW w:w="707" w:type="dxa"/>
          </w:tcPr>
          <w:p>
            <w:pPr>
              <w:pStyle w:val="TableParagraph"/>
              <w:ind w:left="119"/>
              <w:jc w:val="left"/>
              <w:rPr>
                <w:sz w:val="24"/>
              </w:rPr>
            </w:pPr>
            <w:r>
              <w:rPr>
                <w:sz w:val="24"/>
              </w:rPr>
              <w:t>1999</w:t>
            </w:r>
          </w:p>
        </w:tc>
        <w:tc>
          <w:tcPr>
            <w:tcW w:w="1636" w:type="dxa"/>
          </w:tcPr>
          <w:p>
            <w:pPr>
              <w:pStyle w:val="TableParagraph"/>
              <w:ind w:left="80" w:right="79"/>
              <w:rPr>
                <w:sz w:val="24"/>
              </w:rPr>
            </w:pPr>
            <w:r>
              <w:rPr>
                <w:w w:val="95"/>
                <w:sz w:val="24"/>
              </w:rPr>
              <w:t>463</w:t>
            </w:r>
          </w:p>
        </w:tc>
        <w:tc>
          <w:tcPr>
            <w:tcW w:w="1767" w:type="dxa"/>
          </w:tcPr>
          <w:p>
            <w:pPr>
              <w:pStyle w:val="TableParagraph"/>
              <w:ind w:left="62" w:right="59"/>
              <w:rPr>
                <w:sz w:val="24"/>
              </w:rPr>
            </w:pPr>
            <w:r>
              <w:rPr>
                <w:w w:val="95"/>
                <w:sz w:val="24"/>
              </w:rPr>
              <w:t>504</w:t>
            </w:r>
          </w:p>
        </w:tc>
        <w:tc>
          <w:tcPr>
            <w:tcW w:w="1631" w:type="dxa"/>
          </w:tcPr>
          <w:p>
            <w:pPr>
              <w:pStyle w:val="TableParagraph"/>
              <w:ind w:left="82" w:right="79"/>
              <w:rPr>
                <w:sz w:val="24"/>
              </w:rPr>
            </w:pPr>
            <w:r>
              <w:rPr>
                <w:sz w:val="24"/>
              </w:rPr>
              <w:t>287</w:t>
            </w:r>
          </w:p>
        </w:tc>
        <w:tc>
          <w:tcPr>
            <w:tcW w:w="1763" w:type="dxa"/>
          </w:tcPr>
          <w:p>
            <w:pPr>
              <w:pStyle w:val="TableParagraph"/>
              <w:ind w:left="65" w:right="65"/>
              <w:rPr>
                <w:sz w:val="24"/>
              </w:rPr>
            </w:pPr>
            <w:r>
              <w:rPr>
                <w:sz w:val="24"/>
              </w:rPr>
              <w:t>267</w:t>
            </w:r>
          </w:p>
        </w:tc>
      </w:tr>
      <w:tr>
        <w:trPr>
          <w:trHeight w:val="288" w:hRule="atLeast"/>
        </w:trPr>
        <w:tc>
          <w:tcPr>
            <w:tcW w:w="707" w:type="dxa"/>
          </w:tcPr>
          <w:p>
            <w:pPr>
              <w:pStyle w:val="TableParagraph"/>
              <w:ind w:left="119"/>
              <w:jc w:val="left"/>
              <w:rPr>
                <w:sz w:val="24"/>
              </w:rPr>
            </w:pPr>
            <w:r>
              <w:rPr>
                <w:w w:val="90"/>
                <w:sz w:val="24"/>
              </w:rPr>
              <w:t>2000</w:t>
            </w:r>
          </w:p>
        </w:tc>
        <w:tc>
          <w:tcPr>
            <w:tcW w:w="1636" w:type="dxa"/>
          </w:tcPr>
          <w:p>
            <w:pPr>
              <w:pStyle w:val="TableParagraph"/>
              <w:ind w:left="80" w:right="79"/>
              <w:rPr>
                <w:sz w:val="24"/>
              </w:rPr>
            </w:pPr>
            <w:r>
              <w:rPr>
                <w:sz w:val="24"/>
              </w:rPr>
              <w:t>610</w:t>
            </w:r>
          </w:p>
        </w:tc>
        <w:tc>
          <w:tcPr>
            <w:tcW w:w="1767" w:type="dxa"/>
          </w:tcPr>
          <w:p>
            <w:pPr>
              <w:pStyle w:val="TableParagraph"/>
              <w:ind w:left="62" w:right="59"/>
              <w:rPr>
                <w:sz w:val="24"/>
              </w:rPr>
            </w:pPr>
            <w:r>
              <w:rPr>
                <w:w w:val="95"/>
                <w:sz w:val="24"/>
              </w:rPr>
              <w:t>586</w:t>
            </w:r>
          </w:p>
        </w:tc>
        <w:tc>
          <w:tcPr>
            <w:tcW w:w="1631" w:type="dxa"/>
          </w:tcPr>
          <w:p>
            <w:pPr>
              <w:pStyle w:val="TableParagraph"/>
              <w:ind w:left="82" w:right="79"/>
              <w:rPr>
                <w:sz w:val="24"/>
              </w:rPr>
            </w:pPr>
            <w:r>
              <w:rPr>
                <w:sz w:val="24"/>
              </w:rPr>
              <w:t>372</w:t>
            </w:r>
          </w:p>
        </w:tc>
        <w:tc>
          <w:tcPr>
            <w:tcW w:w="1763" w:type="dxa"/>
          </w:tcPr>
          <w:p>
            <w:pPr>
              <w:pStyle w:val="TableParagraph"/>
              <w:ind w:left="65" w:right="65"/>
              <w:rPr>
                <w:sz w:val="24"/>
              </w:rPr>
            </w:pPr>
            <w:r>
              <w:rPr>
                <w:sz w:val="24"/>
              </w:rPr>
              <w:t>241</w:t>
            </w:r>
          </w:p>
        </w:tc>
      </w:tr>
      <w:tr>
        <w:trPr>
          <w:trHeight w:val="288" w:hRule="atLeast"/>
        </w:trPr>
        <w:tc>
          <w:tcPr>
            <w:tcW w:w="707" w:type="dxa"/>
          </w:tcPr>
          <w:p>
            <w:pPr>
              <w:pStyle w:val="TableParagraph"/>
              <w:ind w:left="119"/>
              <w:jc w:val="left"/>
              <w:rPr>
                <w:sz w:val="24"/>
              </w:rPr>
            </w:pPr>
            <w:r>
              <w:rPr>
                <w:sz w:val="24"/>
              </w:rPr>
              <w:t>2001</w:t>
            </w:r>
          </w:p>
        </w:tc>
        <w:tc>
          <w:tcPr>
            <w:tcW w:w="1636" w:type="dxa"/>
          </w:tcPr>
          <w:p>
            <w:pPr>
              <w:pStyle w:val="TableParagraph"/>
              <w:ind w:left="80" w:right="79"/>
              <w:rPr>
                <w:sz w:val="24"/>
              </w:rPr>
            </w:pPr>
            <w:r>
              <w:rPr>
                <w:sz w:val="24"/>
              </w:rPr>
              <w:t>691</w:t>
            </w:r>
          </w:p>
        </w:tc>
        <w:tc>
          <w:tcPr>
            <w:tcW w:w="1767" w:type="dxa"/>
          </w:tcPr>
          <w:p>
            <w:pPr>
              <w:pStyle w:val="TableParagraph"/>
              <w:ind w:left="62" w:right="59"/>
              <w:rPr>
                <w:sz w:val="24"/>
              </w:rPr>
            </w:pPr>
            <w:r>
              <w:rPr>
                <w:sz w:val="24"/>
              </w:rPr>
              <w:t>597</w:t>
            </w:r>
          </w:p>
        </w:tc>
        <w:tc>
          <w:tcPr>
            <w:tcW w:w="1631" w:type="dxa"/>
          </w:tcPr>
          <w:p>
            <w:pPr>
              <w:pStyle w:val="TableParagraph"/>
              <w:ind w:left="82" w:right="79"/>
              <w:rPr>
                <w:sz w:val="24"/>
              </w:rPr>
            </w:pPr>
            <w:r>
              <w:rPr>
                <w:w w:val="95"/>
                <w:sz w:val="24"/>
              </w:rPr>
              <w:t>308</w:t>
            </w:r>
          </w:p>
        </w:tc>
        <w:tc>
          <w:tcPr>
            <w:tcW w:w="1763" w:type="dxa"/>
          </w:tcPr>
          <w:p>
            <w:pPr>
              <w:pStyle w:val="TableParagraph"/>
              <w:ind w:left="65" w:right="65"/>
              <w:rPr>
                <w:sz w:val="24"/>
              </w:rPr>
            </w:pPr>
            <w:r>
              <w:rPr>
                <w:w w:val="95"/>
                <w:sz w:val="24"/>
              </w:rPr>
              <w:t>260</w:t>
            </w:r>
          </w:p>
        </w:tc>
      </w:tr>
      <w:tr>
        <w:trPr>
          <w:trHeight w:val="288" w:hRule="atLeast"/>
        </w:trPr>
        <w:tc>
          <w:tcPr>
            <w:tcW w:w="707" w:type="dxa"/>
          </w:tcPr>
          <w:p>
            <w:pPr>
              <w:pStyle w:val="TableParagraph"/>
              <w:ind w:left="119"/>
              <w:jc w:val="left"/>
              <w:rPr>
                <w:sz w:val="24"/>
              </w:rPr>
            </w:pPr>
            <w:r>
              <w:rPr>
                <w:w w:val="95"/>
                <w:sz w:val="24"/>
              </w:rPr>
              <w:t>2002</w:t>
            </w:r>
          </w:p>
        </w:tc>
        <w:tc>
          <w:tcPr>
            <w:tcW w:w="1636" w:type="dxa"/>
          </w:tcPr>
          <w:p>
            <w:pPr>
              <w:pStyle w:val="TableParagraph"/>
              <w:ind w:left="80" w:right="79"/>
              <w:rPr>
                <w:sz w:val="24"/>
              </w:rPr>
            </w:pPr>
            <w:r>
              <w:rPr>
                <w:sz w:val="24"/>
              </w:rPr>
              <w:t>667</w:t>
            </w:r>
          </w:p>
        </w:tc>
        <w:tc>
          <w:tcPr>
            <w:tcW w:w="1767" w:type="dxa"/>
          </w:tcPr>
          <w:p>
            <w:pPr>
              <w:pStyle w:val="TableParagraph"/>
              <w:ind w:left="62" w:right="59"/>
              <w:rPr>
                <w:sz w:val="24"/>
              </w:rPr>
            </w:pPr>
            <w:r>
              <w:rPr>
                <w:sz w:val="24"/>
              </w:rPr>
              <w:t>714</w:t>
            </w:r>
          </w:p>
        </w:tc>
        <w:tc>
          <w:tcPr>
            <w:tcW w:w="1631" w:type="dxa"/>
          </w:tcPr>
          <w:p>
            <w:pPr>
              <w:pStyle w:val="TableParagraph"/>
              <w:ind w:left="82" w:right="79"/>
              <w:rPr>
                <w:sz w:val="24"/>
              </w:rPr>
            </w:pPr>
            <w:r>
              <w:rPr>
                <w:sz w:val="24"/>
              </w:rPr>
              <w:t>335</w:t>
            </w:r>
          </w:p>
        </w:tc>
        <w:tc>
          <w:tcPr>
            <w:tcW w:w="1763" w:type="dxa"/>
          </w:tcPr>
          <w:p>
            <w:pPr>
              <w:pStyle w:val="TableParagraph"/>
              <w:ind w:left="65" w:right="65"/>
              <w:rPr>
                <w:sz w:val="24"/>
              </w:rPr>
            </w:pPr>
            <w:r>
              <w:rPr>
                <w:sz w:val="24"/>
              </w:rPr>
              <w:t>195</w:t>
            </w:r>
          </w:p>
        </w:tc>
      </w:tr>
      <w:tr>
        <w:trPr>
          <w:trHeight w:val="288" w:hRule="atLeast"/>
        </w:trPr>
        <w:tc>
          <w:tcPr>
            <w:tcW w:w="707" w:type="dxa"/>
          </w:tcPr>
          <w:p>
            <w:pPr>
              <w:pStyle w:val="TableParagraph"/>
              <w:ind w:left="119"/>
              <w:jc w:val="left"/>
              <w:rPr>
                <w:sz w:val="24"/>
              </w:rPr>
            </w:pPr>
            <w:r>
              <w:rPr>
                <w:w w:val="95"/>
                <w:sz w:val="24"/>
              </w:rPr>
              <w:t>2003</w:t>
            </w:r>
          </w:p>
        </w:tc>
        <w:tc>
          <w:tcPr>
            <w:tcW w:w="1636" w:type="dxa"/>
          </w:tcPr>
          <w:p>
            <w:pPr>
              <w:pStyle w:val="TableParagraph"/>
              <w:ind w:left="80" w:right="79"/>
              <w:rPr>
                <w:sz w:val="24"/>
              </w:rPr>
            </w:pPr>
            <w:r>
              <w:rPr>
                <w:sz w:val="24"/>
              </w:rPr>
              <w:t>544</w:t>
            </w:r>
          </w:p>
        </w:tc>
        <w:tc>
          <w:tcPr>
            <w:tcW w:w="1767" w:type="dxa"/>
          </w:tcPr>
          <w:p>
            <w:pPr>
              <w:pStyle w:val="TableParagraph"/>
              <w:ind w:left="62" w:right="59"/>
              <w:rPr>
                <w:sz w:val="24"/>
              </w:rPr>
            </w:pPr>
            <w:r>
              <w:rPr>
                <w:sz w:val="24"/>
              </w:rPr>
              <w:t>713</w:t>
            </w:r>
          </w:p>
        </w:tc>
        <w:tc>
          <w:tcPr>
            <w:tcW w:w="1631" w:type="dxa"/>
          </w:tcPr>
          <w:p>
            <w:pPr>
              <w:pStyle w:val="TableParagraph"/>
              <w:ind w:left="82" w:right="79"/>
              <w:rPr>
                <w:sz w:val="24"/>
              </w:rPr>
            </w:pPr>
            <w:r>
              <w:rPr>
                <w:sz w:val="24"/>
              </w:rPr>
              <w:t>256</w:t>
            </w:r>
          </w:p>
        </w:tc>
        <w:tc>
          <w:tcPr>
            <w:tcW w:w="1763" w:type="dxa"/>
          </w:tcPr>
          <w:p>
            <w:pPr>
              <w:pStyle w:val="TableParagraph"/>
              <w:ind w:left="65" w:right="65"/>
              <w:rPr>
                <w:sz w:val="24"/>
              </w:rPr>
            </w:pPr>
            <w:r>
              <w:rPr>
                <w:sz w:val="24"/>
              </w:rPr>
              <w:t>180</w:t>
            </w:r>
          </w:p>
        </w:tc>
      </w:tr>
      <w:tr>
        <w:trPr>
          <w:trHeight w:val="288" w:hRule="atLeast"/>
        </w:trPr>
        <w:tc>
          <w:tcPr>
            <w:tcW w:w="707" w:type="dxa"/>
          </w:tcPr>
          <w:p>
            <w:pPr>
              <w:pStyle w:val="TableParagraph"/>
              <w:ind w:left="119"/>
              <w:jc w:val="left"/>
              <w:rPr>
                <w:sz w:val="24"/>
              </w:rPr>
            </w:pPr>
            <w:r>
              <w:rPr>
                <w:w w:val="95"/>
                <w:sz w:val="24"/>
              </w:rPr>
              <w:t>2004</w:t>
            </w:r>
          </w:p>
        </w:tc>
        <w:tc>
          <w:tcPr>
            <w:tcW w:w="1636" w:type="dxa"/>
          </w:tcPr>
          <w:p>
            <w:pPr>
              <w:pStyle w:val="TableParagraph"/>
              <w:ind w:left="80" w:right="79"/>
              <w:rPr>
                <w:sz w:val="24"/>
              </w:rPr>
            </w:pPr>
            <w:r>
              <w:rPr>
                <w:sz w:val="24"/>
              </w:rPr>
              <w:t>1010</w:t>
            </w:r>
          </w:p>
        </w:tc>
        <w:tc>
          <w:tcPr>
            <w:tcW w:w="1767" w:type="dxa"/>
          </w:tcPr>
          <w:p>
            <w:pPr>
              <w:pStyle w:val="TableParagraph"/>
              <w:ind w:left="62" w:right="59"/>
              <w:rPr>
                <w:sz w:val="24"/>
              </w:rPr>
            </w:pPr>
            <w:r>
              <w:rPr>
                <w:sz w:val="24"/>
              </w:rPr>
              <w:t>750</w:t>
            </w:r>
          </w:p>
        </w:tc>
        <w:tc>
          <w:tcPr>
            <w:tcW w:w="1631" w:type="dxa"/>
          </w:tcPr>
          <w:p>
            <w:pPr>
              <w:pStyle w:val="TableParagraph"/>
              <w:ind w:left="82" w:right="79"/>
              <w:rPr>
                <w:sz w:val="24"/>
              </w:rPr>
            </w:pPr>
            <w:r>
              <w:rPr>
                <w:sz w:val="24"/>
              </w:rPr>
              <w:t>177</w:t>
            </w:r>
          </w:p>
        </w:tc>
        <w:tc>
          <w:tcPr>
            <w:tcW w:w="1763" w:type="dxa"/>
          </w:tcPr>
          <w:p>
            <w:pPr>
              <w:pStyle w:val="TableParagraph"/>
              <w:ind w:left="65" w:right="65"/>
              <w:rPr>
                <w:sz w:val="24"/>
              </w:rPr>
            </w:pPr>
            <w:r>
              <w:rPr>
                <w:sz w:val="24"/>
              </w:rPr>
              <w:t>271</w:t>
            </w:r>
          </w:p>
        </w:tc>
      </w:tr>
      <w:tr>
        <w:trPr>
          <w:trHeight w:val="288" w:hRule="atLeast"/>
        </w:trPr>
        <w:tc>
          <w:tcPr>
            <w:tcW w:w="707" w:type="dxa"/>
          </w:tcPr>
          <w:p>
            <w:pPr>
              <w:pStyle w:val="TableParagraph"/>
              <w:ind w:left="119"/>
              <w:jc w:val="left"/>
              <w:rPr>
                <w:sz w:val="24"/>
              </w:rPr>
            </w:pPr>
            <w:r>
              <w:rPr>
                <w:w w:val="95"/>
                <w:sz w:val="24"/>
              </w:rPr>
              <w:t>2005</w:t>
            </w:r>
          </w:p>
        </w:tc>
        <w:tc>
          <w:tcPr>
            <w:tcW w:w="1636" w:type="dxa"/>
          </w:tcPr>
          <w:p>
            <w:pPr>
              <w:pStyle w:val="TableParagraph"/>
              <w:ind w:left="80" w:right="79"/>
              <w:rPr>
                <w:sz w:val="24"/>
              </w:rPr>
            </w:pPr>
            <w:r>
              <w:rPr>
                <w:w w:val="95"/>
                <w:sz w:val="24"/>
              </w:rPr>
              <w:t>964</w:t>
            </w:r>
          </w:p>
        </w:tc>
        <w:tc>
          <w:tcPr>
            <w:tcW w:w="1767" w:type="dxa"/>
          </w:tcPr>
          <w:p>
            <w:pPr>
              <w:pStyle w:val="TableParagraph"/>
              <w:ind w:left="62" w:right="59"/>
              <w:rPr>
                <w:sz w:val="24"/>
              </w:rPr>
            </w:pPr>
            <w:r>
              <w:rPr>
                <w:sz w:val="24"/>
              </w:rPr>
              <w:t>1069</w:t>
            </w:r>
          </w:p>
        </w:tc>
        <w:tc>
          <w:tcPr>
            <w:tcW w:w="1631" w:type="dxa"/>
          </w:tcPr>
          <w:p>
            <w:pPr>
              <w:pStyle w:val="TableParagraph"/>
              <w:ind w:left="82" w:right="79"/>
              <w:rPr>
                <w:sz w:val="24"/>
              </w:rPr>
            </w:pPr>
            <w:r>
              <w:rPr>
                <w:sz w:val="24"/>
              </w:rPr>
              <w:t>343</w:t>
            </w:r>
          </w:p>
        </w:tc>
        <w:tc>
          <w:tcPr>
            <w:tcW w:w="1763" w:type="dxa"/>
          </w:tcPr>
          <w:p>
            <w:pPr>
              <w:pStyle w:val="TableParagraph"/>
              <w:ind w:left="65" w:right="65"/>
              <w:rPr>
                <w:sz w:val="24"/>
              </w:rPr>
            </w:pPr>
            <w:r>
              <w:rPr>
                <w:sz w:val="24"/>
              </w:rPr>
              <w:t>533</w:t>
            </w:r>
          </w:p>
        </w:tc>
      </w:tr>
      <w:tr>
        <w:trPr>
          <w:trHeight w:val="288" w:hRule="atLeast"/>
        </w:trPr>
        <w:tc>
          <w:tcPr>
            <w:tcW w:w="707" w:type="dxa"/>
          </w:tcPr>
          <w:p>
            <w:pPr>
              <w:pStyle w:val="TableParagraph"/>
              <w:ind w:left="119"/>
              <w:jc w:val="left"/>
              <w:rPr>
                <w:sz w:val="24"/>
              </w:rPr>
            </w:pPr>
            <w:r>
              <w:rPr>
                <w:w w:val="95"/>
                <w:sz w:val="24"/>
              </w:rPr>
              <w:t>2006</w:t>
            </w:r>
          </w:p>
        </w:tc>
        <w:tc>
          <w:tcPr>
            <w:tcW w:w="1636" w:type="dxa"/>
          </w:tcPr>
          <w:p>
            <w:pPr>
              <w:pStyle w:val="TableParagraph"/>
              <w:ind w:left="80" w:right="79"/>
              <w:rPr>
                <w:sz w:val="24"/>
              </w:rPr>
            </w:pPr>
            <w:r>
              <w:rPr>
                <w:sz w:val="24"/>
              </w:rPr>
              <w:t>537</w:t>
            </w:r>
          </w:p>
        </w:tc>
        <w:tc>
          <w:tcPr>
            <w:tcW w:w="1767" w:type="dxa"/>
          </w:tcPr>
          <w:p>
            <w:pPr>
              <w:pStyle w:val="TableParagraph"/>
              <w:ind w:left="62" w:right="59"/>
              <w:rPr>
                <w:sz w:val="24"/>
              </w:rPr>
            </w:pPr>
            <w:r>
              <w:rPr>
                <w:sz w:val="24"/>
              </w:rPr>
              <w:t>1012</w:t>
            </w:r>
          </w:p>
        </w:tc>
        <w:tc>
          <w:tcPr>
            <w:tcW w:w="1631" w:type="dxa"/>
          </w:tcPr>
          <w:p>
            <w:pPr>
              <w:pStyle w:val="TableParagraph"/>
              <w:ind w:left="82" w:right="79"/>
              <w:rPr>
                <w:sz w:val="24"/>
              </w:rPr>
            </w:pPr>
            <w:r>
              <w:rPr>
                <w:sz w:val="24"/>
              </w:rPr>
              <w:t>125</w:t>
            </w:r>
          </w:p>
        </w:tc>
        <w:tc>
          <w:tcPr>
            <w:tcW w:w="1763" w:type="dxa"/>
          </w:tcPr>
          <w:p>
            <w:pPr>
              <w:pStyle w:val="TableParagraph"/>
              <w:ind w:left="65" w:right="65"/>
              <w:rPr>
                <w:sz w:val="24"/>
              </w:rPr>
            </w:pPr>
            <w:r>
              <w:rPr>
                <w:sz w:val="24"/>
              </w:rPr>
              <w:t>454</w:t>
            </w:r>
          </w:p>
        </w:tc>
      </w:tr>
      <w:tr>
        <w:trPr>
          <w:trHeight w:val="288" w:hRule="atLeast"/>
        </w:trPr>
        <w:tc>
          <w:tcPr>
            <w:tcW w:w="707" w:type="dxa"/>
          </w:tcPr>
          <w:p>
            <w:pPr>
              <w:pStyle w:val="TableParagraph"/>
              <w:ind w:left="119"/>
              <w:jc w:val="left"/>
              <w:rPr>
                <w:sz w:val="24"/>
              </w:rPr>
            </w:pPr>
            <w:r>
              <w:rPr>
                <w:w w:val="95"/>
                <w:sz w:val="24"/>
              </w:rPr>
              <w:t>2007</w:t>
            </w:r>
          </w:p>
        </w:tc>
        <w:tc>
          <w:tcPr>
            <w:tcW w:w="1636" w:type="dxa"/>
          </w:tcPr>
          <w:p>
            <w:pPr>
              <w:pStyle w:val="TableParagraph"/>
              <w:ind w:left="80" w:right="79"/>
              <w:rPr>
                <w:sz w:val="24"/>
              </w:rPr>
            </w:pPr>
            <w:r>
              <w:rPr>
                <w:sz w:val="24"/>
              </w:rPr>
              <w:t>931</w:t>
            </w:r>
          </w:p>
        </w:tc>
        <w:tc>
          <w:tcPr>
            <w:tcW w:w="1767" w:type="dxa"/>
          </w:tcPr>
          <w:p>
            <w:pPr>
              <w:pStyle w:val="TableParagraph"/>
              <w:ind w:left="62" w:right="59"/>
              <w:rPr>
                <w:sz w:val="24"/>
              </w:rPr>
            </w:pPr>
            <w:r>
              <w:rPr>
                <w:sz w:val="24"/>
              </w:rPr>
              <w:t>536</w:t>
            </w:r>
          </w:p>
        </w:tc>
        <w:tc>
          <w:tcPr>
            <w:tcW w:w="1631" w:type="dxa"/>
          </w:tcPr>
          <w:p>
            <w:pPr>
              <w:pStyle w:val="TableParagraph"/>
              <w:ind w:left="82" w:right="79"/>
              <w:rPr>
                <w:sz w:val="24"/>
              </w:rPr>
            </w:pPr>
            <w:r>
              <w:rPr>
                <w:w w:val="95"/>
                <w:sz w:val="24"/>
              </w:rPr>
              <w:t>404</w:t>
            </w:r>
          </w:p>
        </w:tc>
        <w:tc>
          <w:tcPr>
            <w:tcW w:w="1763" w:type="dxa"/>
          </w:tcPr>
          <w:p>
            <w:pPr>
              <w:pStyle w:val="TableParagraph"/>
              <w:ind w:left="65" w:right="65"/>
              <w:rPr>
                <w:sz w:val="24"/>
              </w:rPr>
            </w:pPr>
            <w:r>
              <w:rPr>
                <w:sz w:val="24"/>
              </w:rPr>
              <w:t>475</w:t>
            </w:r>
          </w:p>
        </w:tc>
      </w:tr>
      <w:tr>
        <w:trPr>
          <w:trHeight w:val="288" w:hRule="atLeast"/>
        </w:trPr>
        <w:tc>
          <w:tcPr>
            <w:tcW w:w="707" w:type="dxa"/>
          </w:tcPr>
          <w:p>
            <w:pPr>
              <w:pStyle w:val="TableParagraph"/>
              <w:ind w:left="119"/>
              <w:jc w:val="left"/>
              <w:rPr>
                <w:sz w:val="24"/>
              </w:rPr>
            </w:pPr>
            <w:r>
              <w:rPr>
                <w:w w:val="90"/>
                <w:sz w:val="24"/>
              </w:rPr>
              <w:t>2008</w:t>
            </w:r>
          </w:p>
        </w:tc>
        <w:tc>
          <w:tcPr>
            <w:tcW w:w="1636" w:type="dxa"/>
          </w:tcPr>
          <w:p>
            <w:pPr>
              <w:pStyle w:val="TableParagraph"/>
              <w:ind w:left="80" w:right="79"/>
              <w:rPr>
                <w:sz w:val="24"/>
              </w:rPr>
            </w:pPr>
            <w:r>
              <w:rPr>
                <w:w w:val="95"/>
                <w:sz w:val="24"/>
              </w:rPr>
              <w:t>842</w:t>
            </w:r>
          </w:p>
        </w:tc>
        <w:tc>
          <w:tcPr>
            <w:tcW w:w="1767" w:type="dxa"/>
          </w:tcPr>
          <w:p>
            <w:pPr>
              <w:pStyle w:val="TableParagraph"/>
              <w:ind w:left="62" w:right="59"/>
              <w:rPr>
                <w:sz w:val="24"/>
              </w:rPr>
            </w:pPr>
            <w:r>
              <w:rPr>
                <w:sz w:val="24"/>
              </w:rPr>
              <w:t>354</w:t>
            </w:r>
          </w:p>
        </w:tc>
        <w:tc>
          <w:tcPr>
            <w:tcW w:w="1631" w:type="dxa"/>
          </w:tcPr>
          <w:p>
            <w:pPr>
              <w:pStyle w:val="TableParagraph"/>
              <w:ind w:left="82" w:right="79"/>
              <w:rPr>
                <w:sz w:val="24"/>
              </w:rPr>
            </w:pPr>
            <w:r>
              <w:rPr>
                <w:sz w:val="24"/>
              </w:rPr>
              <w:t>519</w:t>
            </w:r>
          </w:p>
        </w:tc>
        <w:tc>
          <w:tcPr>
            <w:tcW w:w="1763" w:type="dxa"/>
          </w:tcPr>
          <w:p>
            <w:pPr>
              <w:pStyle w:val="TableParagraph"/>
              <w:ind w:left="65" w:right="65"/>
              <w:rPr>
                <w:sz w:val="24"/>
              </w:rPr>
            </w:pPr>
            <w:r>
              <w:rPr>
                <w:sz w:val="24"/>
              </w:rPr>
              <w:t>414</w:t>
            </w:r>
          </w:p>
        </w:tc>
      </w:tr>
      <w:tr>
        <w:trPr>
          <w:trHeight w:val="288" w:hRule="atLeast"/>
        </w:trPr>
        <w:tc>
          <w:tcPr>
            <w:tcW w:w="707" w:type="dxa"/>
          </w:tcPr>
          <w:p>
            <w:pPr>
              <w:pStyle w:val="TableParagraph"/>
              <w:ind w:left="119"/>
              <w:jc w:val="left"/>
              <w:rPr>
                <w:sz w:val="24"/>
              </w:rPr>
            </w:pPr>
            <w:r>
              <w:rPr>
                <w:w w:val="95"/>
                <w:sz w:val="24"/>
              </w:rPr>
              <w:t>2009</w:t>
            </w:r>
          </w:p>
        </w:tc>
        <w:tc>
          <w:tcPr>
            <w:tcW w:w="1636" w:type="dxa"/>
          </w:tcPr>
          <w:p>
            <w:pPr>
              <w:pStyle w:val="TableParagraph"/>
              <w:ind w:left="80" w:right="79"/>
              <w:rPr>
                <w:sz w:val="24"/>
              </w:rPr>
            </w:pPr>
            <w:r>
              <w:rPr>
                <w:sz w:val="24"/>
              </w:rPr>
              <w:t>847</w:t>
            </w:r>
          </w:p>
        </w:tc>
        <w:tc>
          <w:tcPr>
            <w:tcW w:w="1767" w:type="dxa"/>
          </w:tcPr>
          <w:p>
            <w:pPr>
              <w:pStyle w:val="TableParagraph"/>
              <w:ind w:left="62" w:right="59"/>
              <w:rPr>
                <w:sz w:val="24"/>
              </w:rPr>
            </w:pPr>
            <w:r>
              <w:rPr>
                <w:w w:val="95"/>
                <w:sz w:val="24"/>
              </w:rPr>
              <w:t>642</w:t>
            </w:r>
          </w:p>
        </w:tc>
        <w:tc>
          <w:tcPr>
            <w:tcW w:w="1631" w:type="dxa"/>
          </w:tcPr>
          <w:p>
            <w:pPr>
              <w:pStyle w:val="TableParagraph"/>
              <w:ind w:left="82" w:right="79"/>
              <w:rPr>
                <w:sz w:val="24"/>
              </w:rPr>
            </w:pPr>
            <w:r>
              <w:rPr>
                <w:w w:val="95"/>
                <w:sz w:val="24"/>
              </w:rPr>
              <w:t>470</w:t>
            </w:r>
          </w:p>
        </w:tc>
        <w:tc>
          <w:tcPr>
            <w:tcW w:w="1763" w:type="dxa"/>
          </w:tcPr>
          <w:p>
            <w:pPr>
              <w:pStyle w:val="TableParagraph"/>
              <w:ind w:left="65" w:right="65"/>
              <w:rPr>
                <w:sz w:val="24"/>
              </w:rPr>
            </w:pPr>
            <w:r>
              <w:rPr>
                <w:w w:val="95"/>
                <w:sz w:val="24"/>
              </w:rPr>
              <w:t>250</w:t>
            </w:r>
          </w:p>
        </w:tc>
      </w:tr>
      <w:tr>
        <w:trPr>
          <w:trHeight w:val="288" w:hRule="atLeast"/>
        </w:trPr>
        <w:tc>
          <w:tcPr>
            <w:tcW w:w="707" w:type="dxa"/>
          </w:tcPr>
          <w:p>
            <w:pPr>
              <w:pStyle w:val="TableParagraph"/>
              <w:ind w:left="119"/>
              <w:jc w:val="left"/>
              <w:rPr>
                <w:sz w:val="24"/>
              </w:rPr>
            </w:pPr>
            <w:r>
              <w:rPr>
                <w:sz w:val="24"/>
              </w:rPr>
              <w:t>2010</w:t>
            </w:r>
          </w:p>
        </w:tc>
        <w:tc>
          <w:tcPr>
            <w:tcW w:w="1636" w:type="dxa"/>
          </w:tcPr>
          <w:p>
            <w:pPr>
              <w:pStyle w:val="TableParagraph"/>
              <w:ind w:left="80" w:right="79"/>
              <w:rPr>
                <w:sz w:val="24"/>
              </w:rPr>
            </w:pPr>
            <w:r>
              <w:rPr>
                <w:w w:val="95"/>
                <w:sz w:val="24"/>
              </w:rPr>
              <w:t>264</w:t>
            </w:r>
          </w:p>
        </w:tc>
        <w:tc>
          <w:tcPr>
            <w:tcW w:w="1767" w:type="dxa"/>
          </w:tcPr>
          <w:p>
            <w:pPr>
              <w:pStyle w:val="TableParagraph"/>
              <w:ind w:left="62" w:right="59"/>
              <w:rPr>
                <w:sz w:val="24"/>
              </w:rPr>
            </w:pPr>
            <w:r>
              <w:rPr>
                <w:w w:val="95"/>
                <w:sz w:val="24"/>
              </w:rPr>
              <w:t>292</w:t>
            </w:r>
          </w:p>
        </w:tc>
        <w:tc>
          <w:tcPr>
            <w:tcW w:w="1631" w:type="dxa"/>
          </w:tcPr>
          <w:p>
            <w:pPr>
              <w:pStyle w:val="TableParagraph"/>
              <w:ind w:left="82" w:right="79"/>
              <w:rPr>
                <w:sz w:val="24"/>
              </w:rPr>
            </w:pPr>
            <w:r>
              <w:rPr>
                <w:sz w:val="24"/>
              </w:rPr>
              <w:t>78</w:t>
            </w:r>
          </w:p>
        </w:tc>
        <w:tc>
          <w:tcPr>
            <w:tcW w:w="1763" w:type="dxa"/>
          </w:tcPr>
          <w:p>
            <w:pPr>
              <w:pStyle w:val="TableParagraph"/>
              <w:ind w:left="65" w:right="65"/>
              <w:rPr>
                <w:sz w:val="24"/>
              </w:rPr>
            </w:pPr>
            <w:r>
              <w:rPr>
                <w:w w:val="105"/>
                <w:sz w:val="24"/>
              </w:rPr>
              <w:t>121</w:t>
            </w:r>
          </w:p>
        </w:tc>
      </w:tr>
      <w:tr>
        <w:trPr>
          <w:trHeight w:val="288" w:hRule="atLeast"/>
        </w:trPr>
        <w:tc>
          <w:tcPr>
            <w:tcW w:w="707" w:type="dxa"/>
          </w:tcPr>
          <w:p>
            <w:pPr>
              <w:pStyle w:val="TableParagraph"/>
              <w:ind w:left="119"/>
              <w:jc w:val="left"/>
              <w:rPr>
                <w:sz w:val="24"/>
              </w:rPr>
            </w:pPr>
            <w:r>
              <w:rPr>
                <w:sz w:val="24"/>
              </w:rPr>
              <w:t>2011</w:t>
            </w:r>
          </w:p>
        </w:tc>
        <w:tc>
          <w:tcPr>
            <w:tcW w:w="1636" w:type="dxa"/>
          </w:tcPr>
          <w:p>
            <w:pPr>
              <w:pStyle w:val="TableParagraph"/>
              <w:ind w:left="80" w:right="79"/>
              <w:rPr>
                <w:sz w:val="24"/>
              </w:rPr>
            </w:pPr>
            <w:r>
              <w:rPr>
                <w:w w:val="95"/>
                <w:sz w:val="24"/>
              </w:rPr>
              <w:t>224</w:t>
            </w:r>
          </w:p>
        </w:tc>
        <w:tc>
          <w:tcPr>
            <w:tcW w:w="1767" w:type="dxa"/>
          </w:tcPr>
          <w:p>
            <w:pPr>
              <w:pStyle w:val="TableParagraph"/>
              <w:ind w:left="62" w:right="59"/>
              <w:rPr>
                <w:sz w:val="24"/>
              </w:rPr>
            </w:pPr>
            <w:r>
              <w:rPr>
                <w:sz w:val="24"/>
              </w:rPr>
              <w:t>427</w:t>
            </w:r>
          </w:p>
        </w:tc>
        <w:tc>
          <w:tcPr>
            <w:tcW w:w="1631" w:type="dxa"/>
          </w:tcPr>
          <w:p>
            <w:pPr>
              <w:pStyle w:val="TableParagraph"/>
              <w:ind w:left="82" w:right="79"/>
              <w:rPr>
                <w:sz w:val="24"/>
              </w:rPr>
            </w:pPr>
            <w:r>
              <w:rPr>
                <w:w w:val="95"/>
                <w:sz w:val="24"/>
              </w:rPr>
              <w:t>40</w:t>
            </w:r>
          </w:p>
        </w:tc>
        <w:tc>
          <w:tcPr>
            <w:tcW w:w="1763" w:type="dxa"/>
          </w:tcPr>
          <w:p>
            <w:pPr>
              <w:pStyle w:val="TableParagraph"/>
              <w:ind w:left="65" w:right="65"/>
              <w:rPr>
                <w:sz w:val="24"/>
              </w:rPr>
            </w:pPr>
            <w:r>
              <w:rPr>
                <w:sz w:val="24"/>
              </w:rPr>
              <w:t>78</w:t>
            </w:r>
          </w:p>
        </w:tc>
      </w:tr>
      <w:tr>
        <w:trPr>
          <w:trHeight w:val="288" w:hRule="atLeast"/>
        </w:trPr>
        <w:tc>
          <w:tcPr>
            <w:tcW w:w="707" w:type="dxa"/>
          </w:tcPr>
          <w:p>
            <w:pPr>
              <w:pStyle w:val="TableParagraph"/>
              <w:ind w:left="119"/>
              <w:jc w:val="left"/>
              <w:rPr>
                <w:sz w:val="24"/>
              </w:rPr>
            </w:pPr>
            <w:r>
              <w:rPr>
                <w:sz w:val="24"/>
              </w:rPr>
              <w:t>2012</w:t>
            </w:r>
          </w:p>
        </w:tc>
        <w:tc>
          <w:tcPr>
            <w:tcW w:w="1636" w:type="dxa"/>
          </w:tcPr>
          <w:p>
            <w:pPr>
              <w:pStyle w:val="TableParagraph"/>
              <w:ind w:left="80" w:right="79"/>
              <w:rPr>
                <w:sz w:val="24"/>
              </w:rPr>
            </w:pPr>
            <w:r>
              <w:rPr>
                <w:sz w:val="24"/>
              </w:rPr>
              <w:t>410</w:t>
            </w:r>
          </w:p>
        </w:tc>
        <w:tc>
          <w:tcPr>
            <w:tcW w:w="1767" w:type="dxa"/>
          </w:tcPr>
          <w:p>
            <w:pPr>
              <w:pStyle w:val="TableParagraph"/>
              <w:ind w:left="62" w:right="59"/>
              <w:rPr>
                <w:sz w:val="24"/>
              </w:rPr>
            </w:pPr>
            <w:r>
              <w:rPr>
                <w:w w:val="95"/>
                <w:sz w:val="24"/>
              </w:rPr>
              <w:t>494</w:t>
            </w:r>
          </w:p>
        </w:tc>
        <w:tc>
          <w:tcPr>
            <w:tcW w:w="1631" w:type="dxa"/>
          </w:tcPr>
          <w:p>
            <w:pPr>
              <w:pStyle w:val="TableParagraph"/>
              <w:ind w:left="82" w:right="79"/>
              <w:rPr>
                <w:sz w:val="24"/>
              </w:rPr>
            </w:pPr>
            <w:r>
              <w:rPr>
                <w:sz w:val="24"/>
              </w:rPr>
              <w:t>124</w:t>
            </w:r>
          </w:p>
        </w:tc>
        <w:tc>
          <w:tcPr>
            <w:tcW w:w="1763" w:type="dxa"/>
          </w:tcPr>
          <w:p>
            <w:pPr>
              <w:pStyle w:val="TableParagraph"/>
              <w:ind w:left="65" w:right="65"/>
              <w:rPr>
                <w:sz w:val="24"/>
              </w:rPr>
            </w:pPr>
            <w:r>
              <w:rPr>
                <w:sz w:val="24"/>
              </w:rPr>
              <w:t>108</w:t>
            </w:r>
          </w:p>
        </w:tc>
      </w:tr>
      <w:tr>
        <w:trPr>
          <w:trHeight w:val="288" w:hRule="atLeast"/>
        </w:trPr>
        <w:tc>
          <w:tcPr>
            <w:tcW w:w="707" w:type="dxa"/>
          </w:tcPr>
          <w:p>
            <w:pPr>
              <w:pStyle w:val="TableParagraph"/>
              <w:ind w:left="119"/>
              <w:jc w:val="left"/>
              <w:rPr>
                <w:sz w:val="24"/>
              </w:rPr>
            </w:pPr>
            <w:r>
              <w:rPr>
                <w:sz w:val="24"/>
              </w:rPr>
              <w:t>2013</w:t>
            </w:r>
          </w:p>
        </w:tc>
        <w:tc>
          <w:tcPr>
            <w:tcW w:w="1636" w:type="dxa"/>
          </w:tcPr>
          <w:p>
            <w:pPr>
              <w:pStyle w:val="TableParagraph"/>
              <w:ind w:left="80" w:right="79"/>
              <w:rPr>
                <w:sz w:val="24"/>
              </w:rPr>
            </w:pPr>
            <w:r>
              <w:rPr>
                <w:sz w:val="24"/>
              </w:rPr>
              <w:t>513</w:t>
            </w:r>
          </w:p>
        </w:tc>
        <w:tc>
          <w:tcPr>
            <w:tcW w:w="1767" w:type="dxa"/>
          </w:tcPr>
          <w:p>
            <w:pPr>
              <w:pStyle w:val="TableParagraph"/>
              <w:ind w:left="62" w:right="59"/>
              <w:rPr>
                <w:sz w:val="24"/>
              </w:rPr>
            </w:pPr>
            <w:r>
              <w:rPr>
                <w:sz w:val="24"/>
              </w:rPr>
              <w:t>1045</w:t>
            </w:r>
          </w:p>
        </w:tc>
        <w:tc>
          <w:tcPr>
            <w:tcW w:w="1631" w:type="dxa"/>
          </w:tcPr>
          <w:p>
            <w:pPr>
              <w:pStyle w:val="TableParagraph"/>
              <w:ind w:left="82" w:right="79"/>
              <w:rPr>
                <w:sz w:val="24"/>
              </w:rPr>
            </w:pPr>
            <w:r>
              <w:rPr>
                <w:sz w:val="24"/>
              </w:rPr>
              <w:t>130</w:t>
            </w:r>
          </w:p>
        </w:tc>
        <w:tc>
          <w:tcPr>
            <w:tcW w:w="1763" w:type="dxa"/>
          </w:tcPr>
          <w:p>
            <w:pPr>
              <w:pStyle w:val="TableParagraph"/>
              <w:ind w:left="65" w:right="65"/>
              <w:rPr>
                <w:sz w:val="24"/>
              </w:rPr>
            </w:pPr>
            <w:r>
              <w:rPr>
                <w:w w:val="95"/>
                <w:sz w:val="24"/>
              </w:rPr>
              <w:t>280</w:t>
            </w:r>
          </w:p>
        </w:tc>
      </w:tr>
      <w:tr>
        <w:trPr>
          <w:trHeight w:val="288" w:hRule="atLeast"/>
        </w:trPr>
        <w:tc>
          <w:tcPr>
            <w:tcW w:w="707" w:type="dxa"/>
          </w:tcPr>
          <w:p>
            <w:pPr>
              <w:pStyle w:val="TableParagraph"/>
              <w:ind w:left="119"/>
              <w:jc w:val="left"/>
              <w:rPr>
                <w:sz w:val="24"/>
              </w:rPr>
            </w:pPr>
            <w:r>
              <w:rPr>
                <w:sz w:val="24"/>
              </w:rPr>
              <w:t>2014</w:t>
            </w:r>
          </w:p>
        </w:tc>
        <w:tc>
          <w:tcPr>
            <w:tcW w:w="1636" w:type="dxa"/>
          </w:tcPr>
          <w:p>
            <w:pPr>
              <w:pStyle w:val="TableParagraph"/>
              <w:ind w:left="80" w:right="79"/>
              <w:rPr>
                <w:sz w:val="24"/>
              </w:rPr>
            </w:pPr>
            <w:r>
              <w:rPr>
                <w:w w:val="95"/>
                <w:sz w:val="24"/>
              </w:rPr>
              <w:t>853</w:t>
            </w:r>
          </w:p>
        </w:tc>
        <w:tc>
          <w:tcPr>
            <w:tcW w:w="1767" w:type="dxa"/>
          </w:tcPr>
          <w:p>
            <w:pPr>
              <w:pStyle w:val="TableParagraph"/>
              <w:ind w:left="62" w:right="59"/>
              <w:rPr>
                <w:sz w:val="24"/>
              </w:rPr>
            </w:pPr>
            <w:r>
              <w:rPr>
                <w:sz w:val="24"/>
              </w:rPr>
              <w:t>861</w:t>
            </w:r>
          </w:p>
        </w:tc>
        <w:tc>
          <w:tcPr>
            <w:tcW w:w="1631" w:type="dxa"/>
          </w:tcPr>
          <w:p>
            <w:pPr>
              <w:pStyle w:val="TableParagraph"/>
              <w:ind w:left="82" w:right="79"/>
              <w:rPr>
                <w:sz w:val="24"/>
              </w:rPr>
            </w:pPr>
            <w:r>
              <w:rPr>
                <w:sz w:val="24"/>
              </w:rPr>
              <w:t>273</w:t>
            </w:r>
          </w:p>
        </w:tc>
        <w:tc>
          <w:tcPr>
            <w:tcW w:w="1763" w:type="dxa"/>
          </w:tcPr>
          <w:p>
            <w:pPr>
              <w:pStyle w:val="TableParagraph"/>
              <w:ind w:left="65" w:right="65"/>
              <w:rPr>
                <w:sz w:val="24"/>
              </w:rPr>
            </w:pPr>
            <w:r>
              <w:rPr>
                <w:w w:val="95"/>
                <w:sz w:val="24"/>
              </w:rPr>
              <w:t>386</w:t>
            </w:r>
          </w:p>
        </w:tc>
      </w:tr>
      <w:tr>
        <w:trPr>
          <w:trHeight w:val="288" w:hRule="atLeast"/>
        </w:trPr>
        <w:tc>
          <w:tcPr>
            <w:tcW w:w="707" w:type="dxa"/>
          </w:tcPr>
          <w:p>
            <w:pPr>
              <w:pStyle w:val="TableParagraph"/>
              <w:ind w:left="119"/>
              <w:jc w:val="left"/>
              <w:rPr>
                <w:sz w:val="24"/>
              </w:rPr>
            </w:pPr>
            <w:r>
              <w:rPr>
                <w:sz w:val="24"/>
              </w:rPr>
              <w:t>2015</w:t>
            </w:r>
          </w:p>
        </w:tc>
        <w:tc>
          <w:tcPr>
            <w:tcW w:w="1636" w:type="dxa"/>
          </w:tcPr>
          <w:p>
            <w:pPr>
              <w:pStyle w:val="TableParagraph"/>
              <w:ind w:left="80" w:right="79"/>
              <w:rPr>
                <w:sz w:val="24"/>
              </w:rPr>
            </w:pPr>
            <w:r>
              <w:rPr>
                <w:sz w:val="24"/>
              </w:rPr>
              <w:t>1040</w:t>
            </w:r>
          </w:p>
        </w:tc>
        <w:tc>
          <w:tcPr>
            <w:tcW w:w="1767" w:type="dxa"/>
          </w:tcPr>
          <w:p>
            <w:pPr>
              <w:pStyle w:val="TableParagraph"/>
              <w:ind w:left="62" w:right="59"/>
              <w:rPr>
                <w:sz w:val="24"/>
              </w:rPr>
            </w:pPr>
            <w:r>
              <w:rPr>
                <w:sz w:val="24"/>
              </w:rPr>
              <w:t>1077</w:t>
            </w:r>
          </w:p>
        </w:tc>
        <w:tc>
          <w:tcPr>
            <w:tcW w:w="1631" w:type="dxa"/>
          </w:tcPr>
          <w:p>
            <w:pPr>
              <w:pStyle w:val="TableParagraph"/>
              <w:ind w:left="82" w:right="79"/>
              <w:rPr>
                <w:sz w:val="24"/>
              </w:rPr>
            </w:pPr>
            <w:r>
              <w:rPr>
                <w:sz w:val="24"/>
              </w:rPr>
              <w:t>215</w:t>
            </w:r>
          </w:p>
        </w:tc>
        <w:tc>
          <w:tcPr>
            <w:tcW w:w="1763" w:type="dxa"/>
          </w:tcPr>
          <w:p>
            <w:pPr>
              <w:pStyle w:val="TableParagraph"/>
              <w:ind w:left="65" w:right="64"/>
              <w:rPr>
                <w:sz w:val="24"/>
              </w:rPr>
            </w:pPr>
            <w:r>
              <w:rPr>
                <w:sz w:val="24"/>
              </w:rPr>
              <w:t>354</w:t>
            </w:r>
          </w:p>
        </w:tc>
      </w:tr>
      <w:tr>
        <w:trPr>
          <w:trHeight w:val="288" w:hRule="atLeast"/>
        </w:trPr>
        <w:tc>
          <w:tcPr>
            <w:tcW w:w="707" w:type="dxa"/>
          </w:tcPr>
          <w:p>
            <w:pPr>
              <w:pStyle w:val="TableParagraph"/>
              <w:ind w:left="119"/>
              <w:jc w:val="left"/>
              <w:rPr>
                <w:sz w:val="24"/>
              </w:rPr>
            </w:pPr>
            <w:r>
              <w:rPr>
                <w:sz w:val="24"/>
              </w:rPr>
              <w:t>2016</w:t>
            </w:r>
          </w:p>
        </w:tc>
        <w:tc>
          <w:tcPr>
            <w:tcW w:w="1636" w:type="dxa"/>
          </w:tcPr>
          <w:p>
            <w:pPr>
              <w:pStyle w:val="TableParagraph"/>
              <w:ind w:left="80" w:right="79"/>
              <w:rPr>
                <w:sz w:val="24"/>
              </w:rPr>
            </w:pPr>
            <w:r>
              <w:rPr>
                <w:w w:val="95"/>
                <w:sz w:val="24"/>
              </w:rPr>
              <w:t>865</w:t>
            </w:r>
          </w:p>
        </w:tc>
        <w:tc>
          <w:tcPr>
            <w:tcW w:w="1767" w:type="dxa"/>
          </w:tcPr>
          <w:p>
            <w:pPr>
              <w:pStyle w:val="TableParagraph"/>
              <w:ind w:left="62" w:right="59"/>
              <w:rPr>
                <w:sz w:val="24"/>
              </w:rPr>
            </w:pPr>
            <w:r>
              <w:rPr>
                <w:sz w:val="24"/>
              </w:rPr>
              <w:t>1168</w:t>
            </w:r>
          </w:p>
        </w:tc>
        <w:tc>
          <w:tcPr>
            <w:tcW w:w="1631" w:type="dxa"/>
          </w:tcPr>
          <w:p>
            <w:pPr>
              <w:pStyle w:val="TableParagraph"/>
              <w:ind w:left="82" w:right="79"/>
              <w:rPr>
                <w:sz w:val="24"/>
              </w:rPr>
            </w:pPr>
            <w:r>
              <w:rPr>
                <w:sz w:val="24"/>
              </w:rPr>
              <w:t>237</w:t>
            </w:r>
          </w:p>
        </w:tc>
        <w:tc>
          <w:tcPr>
            <w:tcW w:w="1763" w:type="dxa"/>
          </w:tcPr>
          <w:p>
            <w:pPr>
              <w:pStyle w:val="TableParagraph"/>
              <w:ind w:left="65" w:right="65"/>
              <w:rPr>
                <w:sz w:val="24"/>
              </w:rPr>
            </w:pPr>
            <w:r>
              <w:rPr>
                <w:sz w:val="24"/>
              </w:rPr>
              <w:t>235</w:t>
            </w:r>
          </w:p>
        </w:tc>
      </w:tr>
      <w:tr>
        <w:trPr>
          <w:trHeight w:val="288" w:hRule="atLeast"/>
        </w:trPr>
        <w:tc>
          <w:tcPr>
            <w:tcW w:w="707" w:type="dxa"/>
          </w:tcPr>
          <w:p>
            <w:pPr>
              <w:pStyle w:val="TableParagraph"/>
              <w:ind w:left="119"/>
              <w:jc w:val="left"/>
              <w:rPr>
                <w:sz w:val="24"/>
              </w:rPr>
            </w:pPr>
            <w:r>
              <w:rPr>
                <w:sz w:val="24"/>
              </w:rPr>
              <w:t>2017</w:t>
            </w:r>
          </w:p>
        </w:tc>
        <w:tc>
          <w:tcPr>
            <w:tcW w:w="1636" w:type="dxa"/>
          </w:tcPr>
          <w:p>
            <w:pPr>
              <w:pStyle w:val="TableParagraph"/>
              <w:ind w:left="80" w:right="79"/>
              <w:rPr>
                <w:sz w:val="24"/>
              </w:rPr>
            </w:pPr>
            <w:r>
              <w:rPr>
                <w:sz w:val="24"/>
              </w:rPr>
              <w:t>1142</w:t>
            </w:r>
          </w:p>
        </w:tc>
        <w:tc>
          <w:tcPr>
            <w:tcW w:w="1767" w:type="dxa"/>
          </w:tcPr>
          <w:p>
            <w:pPr>
              <w:pStyle w:val="TableParagraph"/>
              <w:ind w:left="62" w:right="59"/>
              <w:rPr>
                <w:sz w:val="24"/>
              </w:rPr>
            </w:pPr>
            <w:r>
              <w:rPr>
                <w:sz w:val="24"/>
              </w:rPr>
              <w:t>1271</w:t>
            </w:r>
          </w:p>
        </w:tc>
        <w:tc>
          <w:tcPr>
            <w:tcW w:w="1631" w:type="dxa"/>
          </w:tcPr>
          <w:p>
            <w:pPr>
              <w:pStyle w:val="TableParagraph"/>
              <w:ind w:left="82" w:right="79"/>
              <w:rPr>
                <w:sz w:val="24"/>
              </w:rPr>
            </w:pPr>
            <w:r>
              <w:rPr>
                <w:sz w:val="24"/>
              </w:rPr>
              <w:t>201</w:t>
            </w:r>
          </w:p>
        </w:tc>
        <w:tc>
          <w:tcPr>
            <w:tcW w:w="1763" w:type="dxa"/>
          </w:tcPr>
          <w:p>
            <w:pPr>
              <w:pStyle w:val="TableParagraph"/>
              <w:ind w:left="65" w:right="64"/>
              <w:rPr>
                <w:sz w:val="24"/>
              </w:rPr>
            </w:pPr>
            <w:r>
              <w:rPr>
                <w:sz w:val="24"/>
              </w:rPr>
              <w:t>393</w:t>
            </w:r>
          </w:p>
        </w:tc>
      </w:tr>
      <w:tr>
        <w:trPr>
          <w:trHeight w:val="337" w:hRule="atLeast"/>
        </w:trPr>
        <w:tc>
          <w:tcPr>
            <w:tcW w:w="707" w:type="dxa"/>
            <w:tcBorders>
              <w:bottom w:val="single" w:sz="4" w:space="0" w:color="000000"/>
            </w:tcBorders>
          </w:tcPr>
          <w:p>
            <w:pPr>
              <w:pStyle w:val="TableParagraph"/>
              <w:ind w:left="119"/>
              <w:jc w:val="left"/>
              <w:rPr>
                <w:sz w:val="24"/>
              </w:rPr>
            </w:pPr>
            <w:r>
              <w:rPr>
                <w:sz w:val="24"/>
              </w:rPr>
              <w:t>2018</w:t>
            </w:r>
          </w:p>
        </w:tc>
        <w:tc>
          <w:tcPr>
            <w:tcW w:w="1636" w:type="dxa"/>
            <w:tcBorders>
              <w:bottom w:val="single" w:sz="4" w:space="0" w:color="000000"/>
            </w:tcBorders>
          </w:tcPr>
          <w:p>
            <w:pPr>
              <w:pStyle w:val="TableParagraph"/>
              <w:ind w:left="80" w:right="79"/>
              <w:rPr>
                <w:sz w:val="24"/>
              </w:rPr>
            </w:pPr>
            <w:r>
              <w:rPr>
                <w:sz w:val="24"/>
              </w:rPr>
              <w:t>957</w:t>
            </w:r>
          </w:p>
        </w:tc>
        <w:tc>
          <w:tcPr>
            <w:tcW w:w="1767" w:type="dxa"/>
            <w:tcBorders>
              <w:bottom w:val="single" w:sz="4" w:space="0" w:color="000000"/>
            </w:tcBorders>
          </w:tcPr>
          <w:p>
            <w:pPr>
              <w:pStyle w:val="TableParagraph"/>
              <w:ind w:left="62" w:right="59"/>
              <w:rPr>
                <w:sz w:val="24"/>
              </w:rPr>
            </w:pPr>
            <w:r>
              <w:rPr>
                <w:sz w:val="24"/>
              </w:rPr>
              <w:t>1262</w:t>
            </w:r>
          </w:p>
        </w:tc>
        <w:tc>
          <w:tcPr>
            <w:tcW w:w="1631" w:type="dxa"/>
            <w:tcBorders>
              <w:bottom w:val="single" w:sz="4" w:space="0" w:color="000000"/>
            </w:tcBorders>
          </w:tcPr>
          <w:p>
            <w:pPr>
              <w:pStyle w:val="TableParagraph"/>
              <w:ind w:left="82" w:right="79"/>
              <w:rPr>
                <w:sz w:val="24"/>
              </w:rPr>
            </w:pPr>
            <w:r>
              <w:rPr>
                <w:sz w:val="24"/>
              </w:rPr>
              <w:t>218</w:t>
            </w:r>
          </w:p>
        </w:tc>
        <w:tc>
          <w:tcPr>
            <w:tcW w:w="1763" w:type="dxa"/>
            <w:tcBorders>
              <w:bottom w:val="single" w:sz="4" w:space="0" w:color="000000"/>
            </w:tcBorders>
          </w:tcPr>
          <w:p>
            <w:pPr>
              <w:pStyle w:val="TableParagraph"/>
              <w:ind w:left="65" w:right="65"/>
              <w:rPr>
                <w:sz w:val="24"/>
              </w:rPr>
            </w:pPr>
            <w:r>
              <w:rPr>
                <w:w w:val="95"/>
                <w:sz w:val="24"/>
              </w:rPr>
              <w:t>402</w:t>
            </w:r>
          </w:p>
        </w:tc>
      </w:tr>
    </w:tbl>
    <w:p>
      <w:pPr>
        <w:spacing w:after="0"/>
        <w:rPr>
          <w:sz w:val="24"/>
        </w:rPr>
        <w:sectPr>
          <w:footerReference w:type="default" r:id="rId30"/>
          <w:pgSz w:w="12240" w:h="15840"/>
          <w:pgMar w:footer="822" w:header="0" w:top="1500" w:bottom="1020" w:left="1280" w:right="1280"/>
          <w:pgNumType w:start="37"/>
        </w:sectPr>
      </w:pPr>
    </w:p>
    <w:p>
      <w:pPr>
        <w:pStyle w:val="BodyText"/>
        <w:spacing w:line="254" w:lineRule="auto" w:before="42"/>
        <w:ind w:left="160" w:right="149" w:hanging="9"/>
        <w:jc w:val="both"/>
      </w:pPr>
      <w:r>
        <w:rPr>
          <w:spacing w:val="-4"/>
        </w:rPr>
        <w:t>Table </w:t>
      </w:r>
      <w:r>
        <w:rPr/>
        <w:t>2: Recent trend in estimated total catch relative to management guidelines. The estimated</w:t>
      </w:r>
      <w:r>
        <w:rPr>
          <w:spacing w:val="-25"/>
        </w:rPr>
        <w:t> </w:t>
      </w:r>
      <w:r>
        <w:rPr/>
        <w:t>total</w:t>
      </w:r>
      <w:r>
        <w:rPr>
          <w:spacing w:val="-25"/>
        </w:rPr>
        <w:t> </w:t>
      </w:r>
      <w:r>
        <w:rPr/>
        <w:t>catch</w:t>
      </w:r>
      <w:r>
        <w:rPr>
          <w:spacing w:val="-25"/>
        </w:rPr>
        <w:t> </w:t>
      </w:r>
      <w:r>
        <w:rPr/>
        <w:t>includes</w:t>
      </w:r>
      <w:r>
        <w:rPr>
          <w:spacing w:val="-25"/>
        </w:rPr>
        <w:t> </w:t>
      </w:r>
      <w:r>
        <w:rPr/>
        <w:t>the</w:t>
      </w:r>
      <w:r>
        <w:rPr>
          <w:spacing w:val="-25"/>
        </w:rPr>
        <w:t> </w:t>
      </w:r>
      <w:r>
        <w:rPr/>
        <w:t>total</w:t>
      </w:r>
      <w:r>
        <w:rPr>
          <w:spacing w:val="-25"/>
        </w:rPr>
        <w:t> </w:t>
      </w:r>
      <w:r>
        <w:rPr/>
        <w:t>landings</w:t>
      </w:r>
      <w:r>
        <w:rPr>
          <w:spacing w:val="-25"/>
        </w:rPr>
        <w:t> </w:t>
      </w:r>
      <w:r>
        <w:rPr/>
        <w:t>plus</w:t>
      </w:r>
      <w:r>
        <w:rPr>
          <w:spacing w:val="-25"/>
        </w:rPr>
        <w:t> </w:t>
      </w:r>
      <w:r>
        <w:rPr/>
        <w:t>the</w:t>
      </w:r>
      <w:r>
        <w:rPr>
          <w:spacing w:val="-25"/>
        </w:rPr>
        <w:t> </w:t>
      </w:r>
      <w:r>
        <w:rPr/>
        <w:t>model</w:t>
      </w:r>
      <w:r>
        <w:rPr>
          <w:spacing w:val="-25"/>
        </w:rPr>
        <w:t> </w:t>
      </w:r>
      <w:r>
        <w:rPr/>
        <w:t>estimated</w:t>
      </w:r>
      <w:r>
        <w:rPr>
          <w:spacing w:val="-25"/>
        </w:rPr>
        <w:t> </w:t>
      </w:r>
      <w:r>
        <w:rPr/>
        <w:t>discard</w:t>
      </w:r>
      <w:r>
        <w:rPr>
          <w:spacing w:val="-25"/>
        </w:rPr>
        <w:t> </w:t>
      </w:r>
      <w:r>
        <w:rPr/>
        <w:t>mortality based upon discard rate</w:t>
      </w:r>
      <w:r>
        <w:rPr>
          <w:spacing w:val="15"/>
        </w:rPr>
        <w:t> </w:t>
      </w:r>
      <w:r>
        <w:rPr/>
        <w:t>data.</w:t>
      </w:r>
    </w:p>
    <w:p>
      <w:pPr>
        <w:pStyle w:val="BodyText"/>
        <w:spacing w:before="4" w:after="1"/>
        <w:rPr>
          <w:sz w:val="19"/>
        </w:rPr>
      </w:pPr>
    </w:p>
    <w:tbl>
      <w:tblPr>
        <w:tblW w:w="0" w:type="auto"/>
        <w:jc w:val="left"/>
        <w:tblInd w:w="28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13"/>
        <w:gridCol w:w="2024"/>
        <w:gridCol w:w="1989"/>
        <w:gridCol w:w="2014"/>
        <w:gridCol w:w="2076"/>
      </w:tblGrid>
      <w:tr>
        <w:trPr>
          <w:trHeight w:val="575" w:hRule="atLeast"/>
        </w:trPr>
        <w:tc>
          <w:tcPr>
            <w:tcW w:w="1013" w:type="dxa"/>
            <w:tcBorders>
              <w:top w:val="single" w:sz="4" w:space="0" w:color="000000"/>
              <w:bottom w:val="single" w:sz="4" w:space="0" w:color="000000"/>
            </w:tcBorders>
          </w:tcPr>
          <w:p>
            <w:pPr>
              <w:pStyle w:val="TableParagraph"/>
              <w:spacing w:line="254" w:lineRule="exact"/>
              <w:ind w:right="171"/>
              <w:jc w:val="right"/>
              <w:rPr>
                <w:sz w:val="24"/>
              </w:rPr>
            </w:pPr>
            <w:bookmarkStart w:name="_bookmark135" w:id="250"/>
            <w:bookmarkEnd w:id="250"/>
            <w:r>
              <w:rPr/>
            </w:r>
            <w:r>
              <w:rPr>
                <w:sz w:val="24"/>
              </w:rPr>
              <w:t>Year</w:t>
            </w:r>
          </w:p>
        </w:tc>
        <w:tc>
          <w:tcPr>
            <w:tcW w:w="2024" w:type="dxa"/>
            <w:tcBorders>
              <w:top w:val="single" w:sz="4" w:space="0" w:color="000000"/>
              <w:bottom w:val="single" w:sz="4" w:space="0" w:color="000000"/>
            </w:tcBorders>
          </w:tcPr>
          <w:p>
            <w:pPr>
              <w:pStyle w:val="TableParagraph"/>
              <w:spacing w:line="254" w:lineRule="exact"/>
              <w:ind w:left="173"/>
              <w:jc w:val="left"/>
              <w:rPr>
                <w:sz w:val="24"/>
              </w:rPr>
            </w:pPr>
            <w:r>
              <w:rPr>
                <w:w w:val="105"/>
                <w:sz w:val="24"/>
              </w:rPr>
              <w:t>OFL (mt; ABC</w:t>
            </w:r>
          </w:p>
          <w:p>
            <w:pPr>
              <w:pStyle w:val="TableParagraph"/>
              <w:spacing w:line="240" w:lineRule="auto" w:before="16"/>
              <w:ind w:left="256"/>
              <w:jc w:val="left"/>
              <w:rPr>
                <w:sz w:val="24"/>
              </w:rPr>
            </w:pPr>
            <w:r>
              <w:rPr>
                <w:sz w:val="24"/>
              </w:rPr>
              <w:t>prior to 2011)</w:t>
            </w:r>
          </w:p>
        </w:tc>
        <w:tc>
          <w:tcPr>
            <w:tcW w:w="1989" w:type="dxa"/>
            <w:tcBorders>
              <w:top w:val="single" w:sz="4" w:space="0" w:color="000000"/>
              <w:bottom w:val="single" w:sz="4" w:space="0" w:color="000000"/>
            </w:tcBorders>
          </w:tcPr>
          <w:p>
            <w:pPr>
              <w:pStyle w:val="TableParagraph"/>
              <w:spacing w:line="254" w:lineRule="exact"/>
              <w:ind w:left="267"/>
              <w:jc w:val="left"/>
              <w:rPr>
                <w:sz w:val="24"/>
              </w:rPr>
            </w:pPr>
            <w:r>
              <w:rPr>
                <w:w w:val="105"/>
                <w:sz w:val="24"/>
              </w:rPr>
              <w:t>ACL (mt; OY</w:t>
            </w:r>
          </w:p>
          <w:p>
            <w:pPr>
              <w:pStyle w:val="TableParagraph"/>
              <w:spacing w:line="240" w:lineRule="auto" w:before="16"/>
              <w:ind w:left="271"/>
              <w:jc w:val="left"/>
              <w:rPr>
                <w:sz w:val="24"/>
              </w:rPr>
            </w:pPr>
            <w:r>
              <w:rPr>
                <w:sz w:val="24"/>
              </w:rPr>
              <w:t>prior to 2011)</w:t>
            </w:r>
          </w:p>
        </w:tc>
        <w:tc>
          <w:tcPr>
            <w:tcW w:w="2014" w:type="dxa"/>
            <w:tcBorders>
              <w:top w:val="single" w:sz="4" w:space="0" w:color="000000"/>
              <w:bottom w:val="single" w:sz="4" w:space="0" w:color="000000"/>
            </w:tcBorders>
          </w:tcPr>
          <w:p>
            <w:pPr>
              <w:pStyle w:val="TableParagraph"/>
              <w:spacing w:line="254" w:lineRule="exact"/>
              <w:ind w:left="248" w:right="209"/>
              <w:rPr>
                <w:sz w:val="24"/>
              </w:rPr>
            </w:pPr>
            <w:r>
              <w:rPr>
                <w:sz w:val="24"/>
              </w:rPr>
              <w:t>Total landings</w:t>
            </w:r>
          </w:p>
          <w:p>
            <w:pPr>
              <w:pStyle w:val="TableParagraph"/>
              <w:spacing w:line="240" w:lineRule="auto" w:before="16"/>
              <w:ind w:left="229" w:right="209"/>
              <w:rPr>
                <w:sz w:val="24"/>
              </w:rPr>
            </w:pPr>
            <w:r>
              <w:rPr>
                <w:sz w:val="24"/>
              </w:rPr>
              <w:t>(mt)</w:t>
            </w:r>
          </w:p>
        </w:tc>
        <w:tc>
          <w:tcPr>
            <w:tcW w:w="2076" w:type="dxa"/>
            <w:tcBorders>
              <w:top w:val="single" w:sz="4" w:space="0" w:color="000000"/>
              <w:bottom w:val="single" w:sz="4" w:space="0" w:color="000000"/>
            </w:tcBorders>
          </w:tcPr>
          <w:p>
            <w:pPr>
              <w:pStyle w:val="TableParagraph"/>
              <w:spacing w:line="254" w:lineRule="exact"/>
              <w:ind w:left="222" w:right="188"/>
              <w:rPr>
                <w:sz w:val="24"/>
              </w:rPr>
            </w:pPr>
            <w:r>
              <w:rPr>
                <w:sz w:val="24"/>
              </w:rPr>
              <w:t>Estimated total</w:t>
            </w:r>
          </w:p>
          <w:p>
            <w:pPr>
              <w:pStyle w:val="TableParagraph"/>
              <w:spacing w:line="240" w:lineRule="auto" w:before="16"/>
              <w:ind w:left="222" w:right="187"/>
              <w:rPr>
                <w:sz w:val="24"/>
              </w:rPr>
            </w:pPr>
            <w:r>
              <w:rPr>
                <w:sz w:val="24"/>
              </w:rPr>
              <w:t>catch (mt)</w:t>
            </w:r>
          </w:p>
        </w:tc>
      </w:tr>
      <w:tr>
        <w:trPr>
          <w:trHeight w:val="286" w:hRule="atLeast"/>
        </w:trPr>
        <w:tc>
          <w:tcPr>
            <w:tcW w:w="1013" w:type="dxa"/>
            <w:tcBorders>
              <w:top w:val="single" w:sz="4" w:space="0" w:color="000000"/>
            </w:tcBorders>
          </w:tcPr>
          <w:p>
            <w:pPr>
              <w:pStyle w:val="TableParagraph"/>
              <w:spacing w:line="254" w:lineRule="exact"/>
              <w:ind w:right="171"/>
              <w:jc w:val="right"/>
              <w:rPr>
                <w:sz w:val="24"/>
              </w:rPr>
            </w:pPr>
            <w:r>
              <w:rPr>
                <w:w w:val="80"/>
                <w:sz w:val="24"/>
              </w:rPr>
              <w:t>2009</w:t>
            </w:r>
          </w:p>
        </w:tc>
        <w:tc>
          <w:tcPr>
            <w:tcW w:w="2024" w:type="dxa"/>
            <w:tcBorders>
              <w:top w:val="single" w:sz="4" w:space="0" w:color="000000"/>
            </w:tcBorders>
          </w:tcPr>
          <w:p>
            <w:pPr>
              <w:pStyle w:val="TableParagraph"/>
              <w:spacing w:line="254" w:lineRule="exact"/>
              <w:ind w:left="728"/>
              <w:jc w:val="left"/>
              <w:rPr>
                <w:sz w:val="24"/>
              </w:rPr>
            </w:pPr>
            <w:r>
              <w:rPr>
                <w:sz w:val="24"/>
              </w:rPr>
              <w:t>2811</w:t>
            </w:r>
          </w:p>
        </w:tc>
        <w:tc>
          <w:tcPr>
            <w:tcW w:w="1989" w:type="dxa"/>
            <w:tcBorders>
              <w:top w:val="single" w:sz="4" w:space="0" w:color="000000"/>
            </w:tcBorders>
          </w:tcPr>
          <w:p>
            <w:pPr>
              <w:pStyle w:val="TableParagraph"/>
              <w:spacing w:line="254" w:lineRule="exact"/>
              <w:ind w:left="690" w:right="721"/>
              <w:rPr>
                <w:sz w:val="24"/>
              </w:rPr>
            </w:pPr>
            <w:r>
              <w:rPr>
                <w:sz w:val="24"/>
              </w:rPr>
              <w:t>2433</w:t>
            </w:r>
          </w:p>
        </w:tc>
        <w:tc>
          <w:tcPr>
            <w:tcW w:w="2014" w:type="dxa"/>
            <w:tcBorders>
              <w:top w:val="single" w:sz="4" w:space="0" w:color="000000"/>
            </w:tcBorders>
          </w:tcPr>
          <w:p>
            <w:pPr>
              <w:pStyle w:val="TableParagraph"/>
              <w:spacing w:line="254" w:lineRule="exact"/>
              <w:ind w:left="248" w:right="207"/>
              <w:rPr>
                <w:sz w:val="24"/>
              </w:rPr>
            </w:pPr>
            <w:r>
              <w:rPr>
                <w:w w:val="95"/>
                <w:sz w:val="24"/>
              </w:rPr>
              <w:t>2209</w:t>
            </w:r>
          </w:p>
        </w:tc>
        <w:tc>
          <w:tcPr>
            <w:tcW w:w="2076" w:type="dxa"/>
            <w:tcBorders>
              <w:top w:val="single" w:sz="4" w:space="0" w:color="000000"/>
            </w:tcBorders>
          </w:tcPr>
          <w:p>
            <w:pPr>
              <w:pStyle w:val="TableParagraph"/>
              <w:spacing w:line="254" w:lineRule="exact"/>
              <w:ind w:left="819"/>
              <w:jc w:val="left"/>
              <w:rPr>
                <w:sz w:val="24"/>
              </w:rPr>
            </w:pPr>
            <w:r>
              <w:rPr>
                <w:sz w:val="24"/>
              </w:rPr>
              <w:t>2334</w:t>
            </w:r>
          </w:p>
        </w:tc>
      </w:tr>
      <w:tr>
        <w:trPr>
          <w:trHeight w:val="288" w:hRule="atLeast"/>
        </w:trPr>
        <w:tc>
          <w:tcPr>
            <w:tcW w:w="1013" w:type="dxa"/>
          </w:tcPr>
          <w:p>
            <w:pPr>
              <w:pStyle w:val="TableParagraph"/>
              <w:ind w:right="171"/>
              <w:jc w:val="right"/>
              <w:rPr>
                <w:sz w:val="24"/>
              </w:rPr>
            </w:pPr>
            <w:r>
              <w:rPr>
                <w:w w:val="85"/>
                <w:sz w:val="24"/>
              </w:rPr>
              <w:t>2010</w:t>
            </w:r>
          </w:p>
        </w:tc>
        <w:tc>
          <w:tcPr>
            <w:tcW w:w="2024" w:type="dxa"/>
          </w:tcPr>
          <w:p>
            <w:pPr>
              <w:pStyle w:val="TableParagraph"/>
              <w:ind w:left="728"/>
              <w:jc w:val="left"/>
              <w:rPr>
                <w:sz w:val="24"/>
              </w:rPr>
            </w:pPr>
            <w:r>
              <w:rPr>
                <w:sz w:val="24"/>
              </w:rPr>
              <w:t>2751</w:t>
            </w:r>
          </w:p>
        </w:tc>
        <w:tc>
          <w:tcPr>
            <w:tcW w:w="1989" w:type="dxa"/>
          </w:tcPr>
          <w:p>
            <w:pPr>
              <w:pStyle w:val="TableParagraph"/>
              <w:ind w:left="685" w:right="722"/>
              <w:rPr>
                <w:sz w:val="24"/>
              </w:rPr>
            </w:pPr>
            <w:r>
              <w:rPr>
                <w:sz w:val="24"/>
              </w:rPr>
              <w:t>1200</w:t>
            </w:r>
          </w:p>
        </w:tc>
        <w:tc>
          <w:tcPr>
            <w:tcW w:w="2014" w:type="dxa"/>
          </w:tcPr>
          <w:p>
            <w:pPr>
              <w:pStyle w:val="TableParagraph"/>
              <w:ind w:left="248" w:right="206"/>
              <w:rPr>
                <w:sz w:val="24"/>
              </w:rPr>
            </w:pPr>
            <w:r>
              <w:rPr>
                <w:sz w:val="24"/>
              </w:rPr>
              <w:t>755</w:t>
            </w:r>
          </w:p>
        </w:tc>
        <w:tc>
          <w:tcPr>
            <w:tcW w:w="2076" w:type="dxa"/>
          </w:tcPr>
          <w:p>
            <w:pPr>
              <w:pStyle w:val="TableParagraph"/>
              <w:ind w:left="880"/>
              <w:jc w:val="left"/>
              <w:rPr>
                <w:sz w:val="24"/>
              </w:rPr>
            </w:pPr>
            <w:r>
              <w:rPr>
                <w:w w:val="95"/>
                <w:sz w:val="24"/>
              </w:rPr>
              <w:t>869</w:t>
            </w:r>
          </w:p>
        </w:tc>
      </w:tr>
      <w:tr>
        <w:trPr>
          <w:trHeight w:val="288" w:hRule="atLeast"/>
        </w:trPr>
        <w:tc>
          <w:tcPr>
            <w:tcW w:w="1013" w:type="dxa"/>
          </w:tcPr>
          <w:p>
            <w:pPr>
              <w:pStyle w:val="TableParagraph"/>
              <w:ind w:right="171"/>
              <w:jc w:val="right"/>
              <w:rPr>
                <w:sz w:val="24"/>
              </w:rPr>
            </w:pPr>
            <w:r>
              <w:rPr>
                <w:w w:val="95"/>
                <w:sz w:val="24"/>
              </w:rPr>
              <w:t>2011</w:t>
            </w:r>
          </w:p>
        </w:tc>
        <w:tc>
          <w:tcPr>
            <w:tcW w:w="2024" w:type="dxa"/>
          </w:tcPr>
          <w:p>
            <w:pPr>
              <w:pStyle w:val="TableParagraph"/>
              <w:ind w:left="725"/>
              <w:jc w:val="left"/>
              <w:rPr>
                <w:sz w:val="24"/>
              </w:rPr>
            </w:pPr>
            <w:r>
              <w:rPr>
                <w:sz w:val="24"/>
              </w:rPr>
              <w:t>1021</w:t>
            </w:r>
          </w:p>
        </w:tc>
        <w:tc>
          <w:tcPr>
            <w:tcW w:w="1989" w:type="dxa"/>
          </w:tcPr>
          <w:p>
            <w:pPr>
              <w:pStyle w:val="TableParagraph"/>
              <w:ind w:left="690" w:right="715"/>
              <w:rPr>
                <w:sz w:val="24"/>
              </w:rPr>
            </w:pPr>
            <w:r>
              <w:rPr>
                <w:sz w:val="24"/>
              </w:rPr>
              <w:t>976</w:t>
            </w:r>
          </w:p>
        </w:tc>
        <w:tc>
          <w:tcPr>
            <w:tcW w:w="2014" w:type="dxa"/>
          </w:tcPr>
          <w:p>
            <w:pPr>
              <w:pStyle w:val="TableParagraph"/>
              <w:ind w:left="248" w:right="207"/>
              <w:rPr>
                <w:sz w:val="24"/>
              </w:rPr>
            </w:pPr>
            <w:r>
              <w:rPr>
                <w:sz w:val="24"/>
              </w:rPr>
              <w:t>768</w:t>
            </w:r>
          </w:p>
        </w:tc>
        <w:tc>
          <w:tcPr>
            <w:tcW w:w="2076" w:type="dxa"/>
          </w:tcPr>
          <w:p>
            <w:pPr>
              <w:pStyle w:val="TableParagraph"/>
              <w:ind w:left="877"/>
              <w:jc w:val="left"/>
              <w:rPr>
                <w:sz w:val="24"/>
              </w:rPr>
            </w:pPr>
            <w:r>
              <w:rPr>
                <w:sz w:val="24"/>
              </w:rPr>
              <w:t>785</w:t>
            </w:r>
          </w:p>
        </w:tc>
      </w:tr>
      <w:tr>
        <w:trPr>
          <w:trHeight w:val="288" w:hRule="atLeast"/>
        </w:trPr>
        <w:tc>
          <w:tcPr>
            <w:tcW w:w="1013" w:type="dxa"/>
          </w:tcPr>
          <w:p>
            <w:pPr>
              <w:pStyle w:val="TableParagraph"/>
              <w:ind w:right="171"/>
              <w:jc w:val="right"/>
              <w:rPr>
                <w:sz w:val="24"/>
              </w:rPr>
            </w:pPr>
            <w:r>
              <w:rPr>
                <w:w w:val="90"/>
                <w:sz w:val="24"/>
              </w:rPr>
              <w:t>2012</w:t>
            </w:r>
          </w:p>
        </w:tc>
        <w:tc>
          <w:tcPr>
            <w:tcW w:w="2024" w:type="dxa"/>
          </w:tcPr>
          <w:p>
            <w:pPr>
              <w:pStyle w:val="TableParagraph"/>
              <w:ind w:left="725"/>
              <w:jc w:val="left"/>
              <w:rPr>
                <w:sz w:val="24"/>
              </w:rPr>
            </w:pPr>
            <w:r>
              <w:rPr>
                <w:sz w:val="24"/>
              </w:rPr>
              <w:t>1275</w:t>
            </w:r>
          </w:p>
        </w:tc>
        <w:tc>
          <w:tcPr>
            <w:tcW w:w="1989" w:type="dxa"/>
          </w:tcPr>
          <w:p>
            <w:pPr>
              <w:pStyle w:val="TableParagraph"/>
              <w:ind w:left="685" w:right="722"/>
              <w:rPr>
                <w:sz w:val="24"/>
              </w:rPr>
            </w:pPr>
            <w:r>
              <w:rPr>
                <w:sz w:val="24"/>
              </w:rPr>
              <w:t>1160</w:t>
            </w:r>
          </w:p>
        </w:tc>
        <w:tc>
          <w:tcPr>
            <w:tcW w:w="2014" w:type="dxa"/>
          </w:tcPr>
          <w:p>
            <w:pPr>
              <w:pStyle w:val="TableParagraph"/>
              <w:ind w:left="245" w:right="209"/>
              <w:rPr>
                <w:sz w:val="24"/>
              </w:rPr>
            </w:pPr>
            <w:r>
              <w:rPr>
                <w:sz w:val="24"/>
              </w:rPr>
              <w:t>1135</w:t>
            </w:r>
          </w:p>
        </w:tc>
        <w:tc>
          <w:tcPr>
            <w:tcW w:w="2076" w:type="dxa"/>
          </w:tcPr>
          <w:p>
            <w:pPr>
              <w:pStyle w:val="TableParagraph"/>
              <w:ind w:left="815"/>
              <w:jc w:val="left"/>
              <w:rPr>
                <w:sz w:val="24"/>
              </w:rPr>
            </w:pPr>
            <w:r>
              <w:rPr>
                <w:sz w:val="24"/>
              </w:rPr>
              <w:t>1153</w:t>
            </w:r>
          </w:p>
        </w:tc>
      </w:tr>
      <w:tr>
        <w:trPr>
          <w:trHeight w:val="288" w:hRule="atLeast"/>
        </w:trPr>
        <w:tc>
          <w:tcPr>
            <w:tcW w:w="1013" w:type="dxa"/>
          </w:tcPr>
          <w:p>
            <w:pPr>
              <w:pStyle w:val="TableParagraph"/>
              <w:ind w:right="171"/>
              <w:jc w:val="right"/>
              <w:rPr>
                <w:sz w:val="24"/>
              </w:rPr>
            </w:pPr>
            <w:r>
              <w:rPr>
                <w:w w:val="90"/>
                <w:sz w:val="24"/>
              </w:rPr>
              <w:t>2013</w:t>
            </w:r>
          </w:p>
        </w:tc>
        <w:tc>
          <w:tcPr>
            <w:tcW w:w="2024" w:type="dxa"/>
          </w:tcPr>
          <w:p>
            <w:pPr>
              <w:pStyle w:val="TableParagraph"/>
              <w:ind w:left="728"/>
              <w:jc w:val="left"/>
              <w:rPr>
                <w:sz w:val="24"/>
              </w:rPr>
            </w:pPr>
            <w:r>
              <w:rPr>
                <w:w w:val="105"/>
                <w:sz w:val="24"/>
              </w:rPr>
              <w:t>2711</w:t>
            </w:r>
          </w:p>
        </w:tc>
        <w:tc>
          <w:tcPr>
            <w:tcW w:w="1989" w:type="dxa"/>
          </w:tcPr>
          <w:p>
            <w:pPr>
              <w:pStyle w:val="TableParagraph"/>
              <w:ind w:left="690" w:right="721"/>
              <w:rPr>
                <w:sz w:val="24"/>
              </w:rPr>
            </w:pPr>
            <w:r>
              <w:rPr>
                <w:sz w:val="24"/>
              </w:rPr>
              <w:t>2592</w:t>
            </w:r>
          </w:p>
        </w:tc>
        <w:tc>
          <w:tcPr>
            <w:tcW w:w="2014" w:type="dxa"/>
          </w:tcPr>
          <w:p>
            <w:pPr>
              <w:pStyle w:val="TableParagraph"/>
              <w:ind w:left="245" w:right="209"/>
              <w:rPr>
                <w:sz w:val="24"/>
              </w:rPr>
            </w:pPr>
            <w:r>
              <w:rPr>
                <w:sz w:val="24"/>
              </w:rPr>
              <w:t>1967</w:t>
            </w:r>
          </w:p>
        </w:tc>
        <w:tc>
          <w:tcPr>
            <w:tcW w:w="2076" w:type="dxa"/>
          </w:tcPr>
          <w:p>
            <w:pPr>
              <w:pStyle w:val="TableParagraph"/>
              <w:ind w:left="815"/>
              <w:jc w:val="left"/>
              <w:rPr>
                <w:sz w:val="24"/>
              </w:rPr>
            </w:pPr>
            <w:r>
              <w:rPr>
                <w:sz w:val="24"/>
              </w:rPr>
              <w:t>1995</w:t>
            </w:r>
          </w:p>
        </w:tc>
      </w:tr>
      <w:tr>
        <w:trPr>
          <w:trHeight w:val="288" w:hRule="atLeast"/>
        </w:trPr>
        <w:tc>
          <w:tcPr>
            <w:tcW w:w="1013" w:type="dxa"/>
          </w:tcPr>
          <w:p>
            <w:pPr>
              <w:pStyle w:val="TableParagraph"/>
              <w:ind w:right="171"/>
              <w:jc w:val="right"/>
              <w:rPr>
                <w:sz w:val="24"/>
              </w:rPr>
            </w:pPr>
            <w:r>
              <w:rPr>
                <w:w w:val="85"/>
                <w:sz w:val="24"/>
              </w:rPr>
              <w:t>2014</w:t>
            </w:r>
          </w:p>
        </w:tc>
        <w:tc>
          <w:tcPr>
            <w:tcW w:w="2024" w:type="dxa"/>
          </w:tcPr>
          <w:p>
            <w:pPr>
              <w:pStyle w:val="TableParagraph"/>
              <w:ind w:left="728"/>
              <w:jc w:val="left"/>
              <w:rPr>
                <w:sz w:val="24"/>
              </w:rPr>
            </w:pPr>
            <w:r>
              <w:rPr>
                <w:sz w:val="24"/>
              </w:rPr>
              <w:t>2774</w:t>
            </w:r>
          </w:p>
        </w:tc>
        <w:tc>
          <w:tcPr>
            <w:tcW w:w="1989" w:type="dxa"/>
          </w:tcPr>
          <w:p>
            <w:pPr>
              <w:pStyle w:val="TableParagraph"/>
              <w:ind w:left="690" w:right="721"/>
              <w:rPr>
                <w:sz w:val="24"/>
              </w:rPr>
            </w:pPr>
            <w:r>
              <w:rPr>
                <w:sz w:val="24"/>
              </w:rPr>
              <w:t>2652</w:t>
            </w:r>
          </w:p>
        </w:tc>
        <w:tc>
          <w:tcPr>
            <w:tcW w:w="2014" w:type="dxa"/>
          </w:tcPr>
          <w:p>
            <w:pPr>
              <w:pStyle w:val="TableParagraph"/>
              <w:ind w:left="248" w:right="207"/>
              <w:rPr>
                <w:sz w:val="24"/>
              </w:rPr>
            </w:pPr>
            <w:r>
              <w:rPr>
                <w:sz w:val="24"/>
              </w:rPr>
              <w:t>2373</w:t>
            </w:r>
          </w:p>
        </w:tc>
        <w:tc>
          <w:tcPr>
            <w:tcW w:w="2076" w:type="dxa"/>
          </w:tcPr>
          <w:p>
            <w:pPr>
              <w:pStyle w:val="TableParagraph"/>
              <w:ind w:left="819"/>
              <w:jc w:val="left"/>
              <w:rPr>
                <w:sz w:val="24"/>
              </w:rPr>
            </w:pPr>
            <w:r>
              <w:rPr>
                <w:w w:val="95"/>
                <w:sz w:val="24"/>
              </w:rPr>
              <w:t>2392</w:t>
            </w:r>
          </w:p>
        </w:tc>
      </w:tr>
      <w:tr>
        <w:trPr>
          <w:trHeight w:val="288" w:hRule="atLeast"/>
        </w:trPr>
        <w:tc>
          <w:tcPr>
            <w:tcW w:w="1013" w:type="dxa"/>
          </w:tcPr>
          <w:p>
            <w:pPr>
              <w:pStyle w:val="TableParagraph"/>
              <w:ind w:right="171"/>
              <w:jc w:val="right"/>
              <w:rPr>
                <w:sz w:val="24"/>
              </w:rPr>
            </w:pPr>
            <w:r>
              <w:rPr>
                <w:w w:val="90"/>
                <w:sz w:val="24"/>
              </w:rPr>
              <w:t>2015</w:t>
            </w:r>
          </w:p>
        </w:tc>
        <w:tc>
          <w:tcPr>
            <w:tcW w:w="2024" w:type="dxa"/>
          </w:tcPr>
          <w:p>
            <w:pPr>
              <w:pStyle w:val="TableParagraph"/>
              <w:ind w:left="728"/>
              <w:jc w:val="left"/>
              <w:rPr>
                <w:sz w:val="24"/>
              </w:rPr>
            </w:pPr>
            <w:r>
              <w:rPr>
                <w:sz w:val="24"/>
              </w:rPr>
              <w:t>3073</w:t>
            </w:r>
          </w:p>
        </w:tc>
        <w:tc>
          <w:tcPr>
            <w:tcW w:w="1989" w:type="dxa"/>
          </w:tcPr>
          <w:p>
            <w:pPr>
              <w:pStyle w:val="TableParagraph"/>
              <w:ind w:left="690" w:right="721"/>
              <w:rPr>
                <w:sz w:val="24"/>
              </w:rPr>
            </w:pPr>
            <w:r>
              <w:rPr>
                <w:sz w:val="24"/>
              </w:rPr>
              <w:t>2816</w:t>
            </w:r>
          </w:p>
        </w:tc>
        <w:tc>
          <w:tcPr>
            <w:tcW w:w="2014" w:type="dxa"/>
          </w:tcPr>
          <w:p>
            <w:pPr>
              <w:pStyle w:val="TableParagraph"/>
              <w:ind w:left="248" w:right="207"/>
              <w:rPr>
                <w:sz w:val="24"/>
              </w:rPr>
            </w:pPr>
            <w:r>
              <w:rPr>
                <w:w w:val="95"/>
                <w:sz w:val="24"/>
              </w:rPr>
              <w:t>2686</w:t>
            </w:r>
          </w:p>
        </w:tc>
        <w:tc>
          <w:tcPr>
            <w:tcW w:w="2076" w:type="dxa"/>
          </w:tcPr>
          <w:p>
            <w:pPr>
              <w:pStyle w:val="TableParagraph"/>
              <w:ind w:left="819"/>
              <w:jc w:val="left"/>
              <w:rPr>
                <w:sz w:val="24"/>
              </w:rPr>
            </w:pPr>
            <w:r>
              <w:rPr>
                <w:w w:val="95"/>
                <w:sz w:val="24"/>
              </w:rPr>
              <w:t>2704</w:t>
            </w:r>
          </w:p>
        </w:tc>
      </w:tr>
      <w:tr>
        <w:trPr>
          <w:trHeight w:val="288" w:hRule="atLeast"/>
        </w:trPr>
        <w:tc>
          <w:tcPr>
            <w:tcW w:w="1013" w:type="dxa"/>
          </w:tcPr>
          <w:p>
            <w:pPr>
              <w:pStyle w:val="TableParagraph"/>
              <w:ind w:right="171"/>
              <w:jc w:val="right"/>
              <w:rPr>
                <w:sz w:val="24"/>
              </w:rPr>
            </w:pPr>
            <w:r>
              <w:rPr>
                <w:w w:val="85"/>
                <w:sz w:val="24"/>
              </w:rPr>
              <w:t>2016</w:t>
            </w:r>
          </w:p>
        </w:tc>
        <w:tc>
          <w:tcPr>
            <w:tcW w:w="2024" w:type="dxa"/>
          </w:tcPr>
          <w:p>
            <w:pPr>
              <w:pStyle w:val="TableParagraph"/>
              <w:ind w:left="728"/>
              <w:jc w:val="left"/>
              <w:rPr>
                <w:sz w:val="24"/>
              </w:rPr>
            </w:pPr>
            <w:r>
              <w:rPr>
                <w:w w:val="95"/>
                <w:sz w:val="24"/>
              </w:rPr>
              <w:t>3208</w:t>
            </w:r>
          </w:p>
        </w:tc>
        <w:tc>
          <w:tcPr>
            <w:tcW w:w="1989" w:type="dxa"/>
          </w:tcPr>
          <w:p>
            <w:pPr>
              <w:pStyle w:val="TableParagraph"/>
              <w:ind w:left="690" w:right="721"/>
              <w:rPr>
                <w:sz w:val="24"/>
              </w:rPr>
            </w:pPr>
            <w:r>
              <w:rPr>
                <w:sz w:val="24"/>
              </w:rPr>
              <w:t>2910</w:t>
            </w:r>
          </w:p>
        </w:tc>
        <w:tc>
          <w:tcPr>
            <w:tcW w:w="2014" w:type="dxa"/>
          </w:tcPr>
          <w:p>
            <w:pPr>
              <w:pStyle w:val="TableParagraph"/>
              <w:ind w:left="248" w:right="207"/>
              <w:rPr>
                <w:sz w:val="24"/>
              </w:rPr>
            </w:pPr>
            <w:r>
              <w:rPr>
                <w:w w:val="95"/>
                <w:sz w:val="24"/>
              </w:rPr>
              <w:t>2506</w:t>
            </w:r>
          </w:p>
        </w:tc>
        <w:tc>
          <w:tcPr>
            <w:tcW w:w="2076" w:type="dxa"/>
          </w:tcPr>
          <w:p>
            <w:pPr>
              <w:pStyle w:val="TableParagraph"/>
              <w:ind w:left="819"/>
              <w:jc w:val="left"/>
              <w:rPr>
                <w:sz w:val="24"/>
              </w:rPr>
            </w:pPr>
            <w:r>
              <w:rPr>
                <w:sz w:val="24"/>
              </w:rPr>
              <w:t>2523</w:t>
            </w:r>
          </w:p>
        </w:tc>
      </w:tr>
      <w:tr>
        <w:trPr>
          <w:trHeight w:val="288" w:hRule="atLeast"/>
        </w:trPr>
        <w:tc>
          <w:tcPr>
            <w:tcW w:w="1013" w:type="dxa"/>
          </w:tcPr>
          <w:p>
            <w:pPr>
              <w:pStyle w:val="TableParagraph"/>
              <w:ind w:right="171"/>
              <w:jc w:val="right"/>
              <w:rPr>
                <w:sz w:val="24"/>
              </w:rPr>
            </w:pPr>
            <w:r>
              <w:rPr>
                <w:w w:val="90"/>
                <w:sz w:val="24"/>
              </w:rPr>
              <w:t>2017</w:t>
            </w:r>
          </w:p>
        </w:tc>
        <w:tc>
          <w:tcPr>
            <w:tcW w:w="2024" w:type="dxa"/>
          </w:tcPr>
          <w:p>
            <w:pPr>
              <w:pStyle w:val="TableParagraph"/>
              <w:ind w:left="728"/>
              <w:jc w:val="left"/>
              <w:rPr>
                <w:sz w:val="24"/>
              </w:rPr>
            </w:pPr>
            <w:r>
              <w:rPr>
                <w:w w:val="95"/>
                <w:sz w:val="24"/>
              </w:rPr>
              <w:t>3208</w:t>
            </w:r>
          </w:p>
        </w:tc>
        <w:tc>
          <w:tcPr>
            <w:tcW w:w="1989" w:type="dxa"/>
          </w:tcPr>
          <w:p>
            <w:pPr>
              <w:pStyle w:val="TableParagraph"/>
              <w:ind w:left="690" w:right="721"/>
              <w:rPr>
                <w:sz w:val="24"/>
              </w:rPr>
            </w:pPr>
            <w:r>
              <w:rPr>
                <w:sz w:val="24"/>
              </w:rPr>
              <w:t>3136</w:t>
            </w:r>
          </w:p>
        </w:tc>
        <w:tc>
          <w:tcPr>
            <w:tcW w:w="2014" w:type="dxa"/>
          </w:tcPr>
          <w:p>
            <w:pPr>
              <w:pStyle w:val="TableParagraph"/>
              <w:ind w:left="248" w:right="207"/>
              <w:rPr>
                <w:sz w:val="24"/>
              </w:rPr>
            </w:pPr>
            <w:r>
              <w:rPr>
                <w:w w:val="90"/>
                <w:sz w:val="24"/>
              </w:rPr>
              <w:t>3008</w:t>
            </w:r>
          </w:p>
        </w:tc>
        <w:tc>
          <w:tcPr>
            <w:tcW w:w="2076" w:type="dxa"/>
          </w:tcPr>
          <w:p>
            <w:pPr>
              <w:pStyle w:val="TableParagraph"/>
              <w:ind w:left="819"/>
              <w:jc w:val="left"/>
              <w:rPr>
                <w:sz w:val="24"/>
              </w:rPr>
            </w:pPr>
            <w:r>
              <w:rPr>
                <w:w w:val="95"/>
                <w:sz w:val="24"/>
              </w:rPr>
              <w:t>3026</w:t>
            </w:r>
          </w:p>
        </w:tc>
      </w:tr>
      <w:tr>
        <w:trPr>
          <w:trHeight w:val="289" w:hRule="atLeast"/>
        </w:trPr>
        <w:tc>
          <w:tcPr>
            <w:tcW w:w="1013" w:type="dxa"/>
            <w:tcBorders>
              <w:bottom w:val="single" w:sz="4" w:space="0" w:color="000000"/>
            </w:tcBorders>
          </w:tcPr>
          <w:p>
            <w:pPr>
              <w:pStyle w:val="TableParagraph"/>
              <w:ind w:right="171"/>
              <w:jc w:val="right"/>
              <w:rPr>
                <w:sz w:val="24"/>
              </w:rPr>
            </w:pPr>
            <w:r>
              <w:rPr>
                <w:w w:val="85"/>
                <w:sz w:val="24"/>
              </w:rPr>
              <w:t>2018</w:t>
            </w:r>
          </w:p>
        </w:tc>
        <w:tc>
          <w:tcPr>
            <w:tcW w:w="2024" w:type="dxa"/>
            <w:tcBorders>
              <w:bottom w:val="single" w:sz="4" w:space="0" w:color="000000"/>
            </w:tcBorders>
          </w:tcPr>
          <w:p>
            <w:pPr>
              <w:pStyle w:val="TableParagraph"/>
              <w:ind w:left="728"/>
              <w:jc w:val="left"/>
              <w:rPr>
                <w:sz w:val="24"/>
              </w:rPr>
            </w:pPr>
            <w:r>
              <w:rPr>
                <w:sz w:val="24"/>
              </w:rPr>
              <w:t>3152</w:t>
            </w:r>
          </w:p>
        </w:tc>
        <w:tc>
          <w:tcPr>
            <w:tcW w:w="1989" w:type="dxa"/>
            <w:tcBorders>
              <w:bottom w:val="single" w:sz="4" w:space="0" w:color="000000"/>
            </w:tcBorders>
          </w:tcPr>
          <w:p>
            <w:pPr>
              <w:pStyle w:val="TableParagraph"/>
              <w:ind w:left="690" w:right="721"/>
              <w:rPr>
                <w:sz w:val="24"/>
              </w:rPr>
            </w:pPr>
            <w:r>
              <w:rPr>
                <w:sz w:val="24"/>
              </w:rPr>
              <w:t>3013</w:t>
            </w:r>
          </w:p>
        </w:tc>
        <w:tc>
          <w:tcPr>
            <w:tcW w:w="2014" w:type="dxa"/>
            <w:tcBorders>
              <w:bottom w:val="single" w:sz="4" w:space="0" w:color="000000"/>
            </w:tcBorders>
          </w:tcPr>
          <w:p>
            <w:pPr>
              <w:pStyle w:val="TableParagraph"/>
              <w:ind w:left="248" w:right="207"/>
              <w:rPr>
                <w:sz w:val="24"/>
              </w:rPr>
            </w:pPr>
            <w:r>
              <w:rPr>
                <w:w w:val="95"/>
                <w:sz w:val="24"/>
              </w:rPr>
              <w:t>2840</w:t>
            </w:r>
          </w:p>
        </w:tc>
        <w:tc>
          <w:tcPr>
            <w:tcW w:w="2076" w:type="dxa"/>
            <w:tcBorders>
              <w:bottom w:val="single" w:sz="4" w:space="0" w:color="000000"/>
            </w:tcBorders>
          </w:tcPr>
          <w:p>
            <w:pPr>
              <w:pStyle w:val="TableParagraph"/>
              <w:ind w:left="819"/>
              <w:jc w:val="left"/>
              <w:rPr>
                <w:sz w:val="24"/>
              </w:rPr>
            </w:pPr>
            <w:r>
              <w:rPr>
                <w:sz w:val="24"/>
              </w:rPr>
              <w:t>2857</w:t>
            </w:r>
          </w:p>
        </w:tc>
      </w:tr>
    </w:tbl>
    <w:p>
      <w:pPr>
        <w:spacing w:after="0"/>
        <w:jc w:val="left"/>
        <w:rPr>
          <w:sz w:val="24"/>
        </w:rPr>
        <w:sectPr>
          <w:pgSz w:w="12240" w:h="15840"/>
          <w:pgMar w:header="0" w:footer="822" w:top="1380" w:bottom="1020" w:left="1280" w:right="1280"/>
        </w:sectPr>
      </w:pPr>
    </w:p>
    <w:p>
      <w:pPr>
        <w:pStyle w:val="BodyText"/>
        <w:rPr>
          <w:sz w:val="20"/>
        </w:rPr>
      </w:pPr>
    </w:p>
    <w:p>
      <w:pPr>
        <w:pStyle w:val="BodyText"/>
        <w:spacing w:before="9"/>
        <w:rPr>
          <w:sz w:val="19"/>
        </w:rPr>
      </w:pPr>
    </w:p>
    <w:p>
      <w:pPr>
        <w:pStyle w:val="BodyText"/>
        <w:spacing w:line="254" w:lineRule="auto" w:before="60"/>
        <w:ind w:left="160" w:right="158" w:hanging="9"/>
        <w:jc w:val="both"/>
      </w:pPr>
      <w:r>
        <w:rPr>
          <w:spacing w:val="-4"/>
        </w:rPr>
        <w:t>Table</w:t>
      </w:r>
      <w:r>
        <w:rPr>
          <w:spacing w:val="-12"/>
        </w:rPr>
        <w:t> </w:t>
      </w:r>
      <w:r>
        <w:rPr/>
        <w:t>3:</w:t>
      </w:r>
      <w:r>
        <w:rPr>
          <w:spacing w:val="5"/>
        </w:rPr>
        <w:t> </w:t>
      </w:r>
      <w:r>
        <w:rPr/>
        <w:t>Summary</w:t>
      </w:r>
      <w:r>
        <w:rPr>
          <w:spacing w:val="-12"/>
        </w:rPr>
        <w:t> </w:t>
      </w:r>
      <w:r>
        <w:rPr/>
        <w:t>of</w:t>
      </w:r>
      <w:r>
        <w:rPr>
          <w:spacing w:val="-12"/>
        </w:rPr>
        <w:t> </w:t>
      </w:r>
      <w:r>
        <w:rPr/>
        <w:t>the</w:t>
      </w:r>
      <w:r>
        <w:rPr>
          <w:spacing w:val="-12"/>
        </w:rPr>
        <w:t> </w:t>
      </w:r>
      <w:r>
        <w:rPr/>
        <w:t>fishery-independent</w:t>
      </w:r>
      <w:r>
        <w:rPr>
          <w:spacing w:val="-12"/>
        </w:rPr>
        <w:t> </w:t>
      </w:r>
      <w:r>
        <w:rPr/>
        <w:t>biomass/abundance</w:t>
      </w:r>
      <w:r>
        <w:rPr>
          <w:spacing w:val="-12"/>
        </w:rPr>
        <w:t> </w:t>
      </w:r>
      <w:r>
        <w:rPr/>
        <w:t>time-series</w:t>
      </w:r>
      <w:r>
        <w:rPr>
          <w:spacing w:val="-12"/>
        </w:rPr>
        <w:t> </w:t>
      </w:r>
      <w:r>
        <w:rPr/>
        <w:t>used</w:t>
      </w:r>
      <w:r>
        <w:rPr>
          <w:spacing w:val="-12"/>
        </w:rPr>
        <w:t> </w:t>
      </w:r>
      <w:r>
        <w:rPr/>
        <w:t>in</w:t>
      </w:r>
      <w:r>
        <w:rPr>
          <w:spacing w:val="-12"/>
        </w:rPr>
        <w:t> </w:t>
      </w:r>
      <w:r>
        <w:rPr/>
        <w:t>the stock</w:t>
      </w:r>
      <w:r>
        <w:rPr>
          <w:spacing w:val="-13"/>
        </w:rPr>
        <w:t> </w:t>
      </w:r>
      <w:r>
        <w:rPr/>
        <w:t>assessment.</w:t>
      </w:r>
      <w:r>
        <w:rPr>
          <w:spacing w:val="2"/>
        </w:rPr>
        <w:t> </w:t>
      </w:r>
      <w:r>
        <w:rPr/>
        <w:t>The</w:t>
      </w:r>
      <w:r>
        <w:rPr>
          <w:spacing w:val="-13"/>
        </w:rPr>
        <w:t> </w:t>
      </w:r>
      <w:r>
        <w:rPr/>
        <w:t>standard</w:t>
      </w:r>
      <w:r>
        <w:rPr>
          <w:spacing w:val="-13"/>
        </w:rPr>
        <w:t> </w:t>
      </w:r>
      <w:r>
        <w:rPr/>
        <w:t>error</w:t>
      </w:r>
      <w:r>
        <w:rPr>
          <w:spacing w:val="-13"/>
        </w:rPr>
        <w:t> </w:t>
      </w:r>
      <w:r>
        <w:rPr/>
        <w:t>includes</w:t>
      </w:r>
      <w:r>
        <w:rPr>
          <w:spacing w:val="-13"/>
        </w:rPr>
        <w:t> </w:t>
      </w:r>
      <w:r>
        <w:rPr/>
        <w:t>the</w:t>
      </w:r>
      <w:r>
        <w:rPr>
          <w:spacing w:val="-13"/>
        </w:rPr>
        <w:t> </w:t>
      </w:r>
      <w:r>
        <w:rPr/>
        <w:t>input</w:t>
      </w:r>
      <w:r>
        <w:rPr>
          <w:spacing w:val="-13"/>
        </w:rPr>
        <w:t> </w:t>
      </w:r>
      <w:r>
        <w:rPr/>
        <w:t>annual</w:t>
      </w:r>
      <w:r>
        <w:rPr>
          <w:spacing w:val="-13"/>
        </w:rPr>
        <w:t> </w:t>
      </w:r>
      <w:r>
        <w:rPr/>
        <w:t>standard</w:t>
      </w:r>
      <w:r>
        <w:rPr>
          <w:spacing w:val="-13"/>
        </w:rPr>
        <w:t> </w:t>
      </w:r>
      <w:r>
        <w:rPr/>
        <w:t>error</w:t>
      </w:r>
      <w:r>
        <w:rPr>
          <w:spacing w:val="-13"/>
        </w:rPr>
        <w:t> </w:t>
      </w:r>
      <w:r>
        <w:rPr/>
        <w:t>and</w:t>
      </w:r>
      <w:r>
        <w:rPr>
          <w:spacing w:val="-13"/>
        </w:rPr>
        <w:t> </w:t>
      </w:r>
      <w:r>
        <w:rPr/>
        <w:t>model estimated added</w:t>
      </w:r>
      <w:r>
        <w:rPr>
          <w:spacing w:val="-22"/>
        </w:rPr>
        <w:t> </w:t>
      </w:r>
      <w:r>
        <w:rPr/>
        <w:t>variance.</w:t>
      </w:r>
    </w:p>
    <w:p>
      <w:pPr>
        <w:pStyle w:val="BodyText"/>
        <w:spacing w:before="7"/>
        <w:rPr>
          <w:sz w:val="15"/>
        </w:rPr>
      </w:pPr>
      <w:r>
        <w:rPr/>
        <w:pict>
          <v:line style="position:absolute;mso-position-horizontal-relative:page;mso-position-vertical-relative:paragraph;z-index:1312;mso-wrap-distance-left:0;mso-wrap-distance-right:0" from="76.290001pt,11.038951pt" to="535.709001pt,11.038951pt" stroked="true" strokeweight=".398pt" strokecolor="#000000">
            <v:stroke dashstyle="solid"/>
            <w10:wrap type="topAndBottom"/>
          </v:line>
        </w:pict>
      </w:r>
    </w:p>
    <w:p>
      <w:pPr>
        <w:pStyle w:val="BodyText"/>
        <w:tabs>
          <w:tab w:pos="3011" w:val="left" w:leader="none"/>
          <w:tab w:pos="4439" w:val="left" w:leader="none"/>
          <w:tab w:pos="6229" w:val="left" w:leader="none"/>
          <w:tab w:pos="8183" w:val="left" w:leader="none"/>
        </w:tabs>
        <w:spacing w:line="226" w:lineRule="exact" w:after="57"/>
        <w:ind w:left="1359"/>
      </w:pPr>
      <w:bookmarkStart w:name="_bookmark136" w:id="251"/>
      <w:bookmarkEnd w:id="251"/>
      <w:r>
        <w:rPr/>
      </w:r>
      <w:r>
        <w:rPr/>
        <w:t>Winter</w:t>
      </w:r>
      <w:r>
        <w:rPr>
          <w:spacing w:val="5"/>
        </w:rPr>
        <w:t> </w:t>
      </w:r>
      <w:r>
        <w:rPr/>
        <w:t>N.</w:t>
        <w:tab/>
        <w:t>Winter</w:t>
      </w:r>
      <w:r>
        <w:rPr>
          <w:spacing w:val="6"/>
        </w:rPr>
        <w:t> </w:t>
      </w:r>
      <w:r>
        <w:rPr/>
        <w:t>S.</w:t>
        <w:tab/>
      </w:r>
      <w:r>
        <w:rPr>
          <w:spacing w:val="-3"/>
        </w:rPr>
        <w:t>Triennial</w:t>
      </w:r>
      <w:r>
        <w:rPr>
          <w:spacing w:val="3"/>
        </w:rPr>
        <w:t> </w:t>
      </w:r>
      <w:r>
        <w:rPr/>
        <w:t>Early</w:t>
        <w:tab/>
      </w:r>
      <w:r>
        <w:rPr>
          <w:spacing w:val="-3"/>
        </w:rPr>
        <w:t>Triennial</w:t>
      </w:r>
      <w:r>
        <w:rPr>
          <w:spacing w:val="3"/>
        </w:rPr>
        <w:t> </w:t>
      </w:r>
      <w:r>
        <w:rPr/>
        <w:t>Late</w:t>
        <w:tab/>
        <w:t>NWFSC</w:t>
      </w:r>
    </w:p>
    <w:tbl>
      <w:tblPr>
        <w:tblW w:w="0" w:type="auto"/>
        <w:jc w:val="left"/>
        <w:tblInd w:w="2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860"/>
        <w:gridCol w:w="843"/>
        <w:gridCol w:w="813"/>
        <w:gridCol w:w="819"/>
        <w:gridCol w:w="801"/>
        <w:gridCol w:w="844"/>
        <w:gridCol w:w="840"/>
        <w:gridCol w:w="981"/>
        <w:gridCol w:w="763"/>
        <w:gridCol w:w="935"/>
        <w:gridCol w:w="702"/>
      </w:tblGrid>
      <w:tr>
        <w:trPr>
          <w:trHeight w:val="264" w:hRule="atLeast"/>
        </w:trPr>
        <w:tc>
          <w:tcPr>
            <w:tcW w:w="860" w:type="dxa"/>
            <w:tcBorders>
              <w:bottom w:val="single" w:sz="4" w:space="0" w:color="000000"/>
            </w:tcBorders>
          </w:tcPr>
          <w:p>
            <w:pPr>
              <w:pStyle w:val="TableParagraph"/>
              <w:spacing w:line="232" w:lineRule="exact"/>
              <w:ind w:left="169"/>
              <w:jc w:val="left"/>
              <w:rPr>
                <w:sz w:val="24"/>
              </w:rPr>
            </w:pPr>
            <w:r>
              <w:rPr>
                <w:sz w:val="24"/>
              </w:rPr>
              <w:t>Year</w:t>
            </w:r>
          </w:p>
        </w:tc>
        <w:tc>
          <w:tcPr>
            <w:tcW w:w="843" w:type="dxa"/>
            <w:tcBorders>
              <w:bottom w:val="single" w:sz="4" w:space="0" w:color="000000"/>
            </w:tcBorders>
          </w:tcPr>
          <w:p>
            <w:pPr>
              <w:pStyle w:val="TableParagraph"/>
              <w:spacing w:line="232" w:lineRule="exact"/>
              <w:ind w:left="176" w:right="151"/>
              <w:rPr>
                <w:sz w:val="24"/>
              </w:rPr>
            </w:pPr>
            <w:r>
              <w:rPr>
                <w:sz w:val="24"/>
              </w:rPr>
              <w:t>Obs</w:t>
            </w:r>
          </w:p>
        </w:tc>
        <w:tc>
          <w:tcPr>
            <w:tcW w:w="813" w:type="dxa"/>
            <w:tcBorders>
              <w:bottom w:val="single" w:sz="4" w:space="0" w:color="000000"/>
            </w:tcBorders>
          </w:tcPr>
          <w:p>
            <w:pPr>
              <w:pStyle w:val="TableParagraph"/>
              <w:spacing w:line="232" w:lineRule="exact"/>
              <w:ind w:left="55" w:right="55"/>
              <w:rPr>
                <w:sz w:val="24"/>
              </w:rPr>
            </w:pPr>
            <w:r>
              <w:rPr>
                <w:sz w:val="24"/>
              </w:rPr>
              <w:t>SE</w:t>
            </w:r>
          </w:p>
        </w:tc>
        <w:tc>
          <w:tcPr>
            <w:tcW w:w="819" w:type="dxa"/>
            <w:tcBorders>
              <w:bottom w:val="single" w:sz="4" w:space="0" w:color="000000"/>
            </w:tcBorders>
          </w:tcPr>
          <w:p>
            <w:pPr>
              <w:pStyle w:val="TableParagraph"/>
              <w:spacing w:line="232" w:lineRule="exact"/>
              <w:ind w:left="150" w:right="151"/>
              <w:rPr>
                <w:sz w:val="24"/>
              </w:rPr>
            </w:pPr>
            <w:r>
              <w:rPr>
                <w:sz w:val="24"/>
              </w:rPr>
              <w:t>Obs</w:t>
            </w:r>
          </w:p>
        </w:tc>
        <w:tc>
          <w:tcPr>
            <w:tcW w:w="801" w:type="dxa"/>
            <w:tcBorders>
              <w:bottom w:val="single" w:sz="4" w:space="0" w:color="000000"/>
            </w:tcBorders>
          </w:tcPr>
          <w:p>
            <w:pPr>
              <w:pStyle w:val="TableParagraph"/>
              <w:spacing w:line="232" w:lineRule="exact"/>
              <w:ind w:right="249"/>
              <w:jc w:val="right"/>
              <w:rPr>
                <w:sz w:val="24"/>
              </w:rPr>
            </w:pPr>
            <w:r>
              <w:rPr>
                <w:w w:val="95"/>
                <w:sz w:val="24"/>
              </w:rPr>
              <w:t>SE</w:t>
            </w:r>
          </w:p>
        </w:tc>
        <w:tc>
          <w:tcPr>
            <w:tcW w:w="844" w:type="dxa"/>
            <w:tcBorders>
              <w:bottom w:val="single" w:sz="4" w:space="0" w:color="000000"/>
            </w:tcBorders>
          </w:tcPr>
          <w:p>
            <w:pPr>
              <w:pStyle w:val="TableParagraph"/>
              <w:spacing w:line="232" w:lineRule="exact"/>
              <w:ind w:left="134" w:right="137"/>
              <w:rPr>
                <w:sz w:val="24"/>
              </w:rPr>
            </w:pPr>
            <w:r>
              <w:rPr>
                <w:sz w:val="24"/>
              </w:rPr>
              <w:t>Obs</w:t>
            </w:r>
          </w:p>
        </w:tc>
        <w:tc>
          <w:tcPr>
            <w:tcW w:w="840" w:type="dxa"/>
            <w:tcBorders>
              <w:bottom w:val="single" w:sz="4" w:space="0" w:color="000000"/>
            </w:tcBorders>
          </w:tcPr>
          <w:p>
            <w:pPr>
              <w:pStyle w:val="TableParagraph"/>
              <w:spacing w:line="232" w:lineRule="exact"/>
              <w:ind w:left="134" w:right="191"/>
              <w:rPr>
                <w:sz w:val="24"/>
              </w:rPr>
            </w:pPr>
            <w:r>
              <w:rPr>
                <w:sz w:val="24"/>
              </w:rPr>
              <w:t>SE</w:t>
            </w:r>
          </w:p>
        </w:tc>
        <w:tc>
          <w:tcPr>
            <w:tcW w:w="981" w:type="dxa"/>
            <w:tcBorders>
              <w:bottom w:val="single" w:sz="4" w:space="0" w:color="000000"/>
            </w:tcBorders>
          </w:tcPr>
          <w:p>
            <w:pPr>
              <w:pStyle w:val="TableParagraph"/>
              <w:spacing w:line="232" w:lineRule="exact"/>
              <w:ind w:left="114" w:right="45"/>
              <w:rPr>
                <w:sz w:val="24"/>
              </w:rPr>
            </w:pPr>
            <w:r>
              <w:rPr>
                <w:sz w:val="24"/>
              </w:rPr>
              <w:t>Obs</w:t>
            </w:r>
          </w:p>
        </w:tc>
        <w:tc>
          <w:tcPr>
            <w:tcW w:w="763" w:type="dxa"/>
            <w:tcBorders>
              <w:bottom w:val="single" w:sz="4" w:space="0" w:color="000000"/>
            </w:tcBorders>
          </w:tcPr>
          <w:p>
            <w:pPr>
              <w:pStyle w:val="TableParagraph"/>
              <w:spacing w:line="232" w:lineRule="exact"/>
              <w:ind w:left="108" w:right="149"/>
              <w:rPr>
                <w:sz w:val="24"/>
              </w:rPr>
            </w:pPr>
            <w:r>
              <w:rPr>
                <w:sz w:val="24"/>
              </w:rPr>
              <w:t>SE</w:t>
            </w:r>
          </w:p>
        </w:tc>
        <w:tc>
          <w:tcPr>
            <w:tcW w:w="935" w:type="dxa"/>
            <w:tcBorders>
              <w:bottom w:val="single" w:sz="4" w:space="0" w:color="000000"/>
            </w:tcBorders>
          </w:tcPr>
          <w:p>
            <w:pPr>
              <w:pStyle w:val="TableParagraph"/>
              <w:spacing w:line="232" w:lineRule="exact"/>
              <w:ind w:left="119" w:right="106"/>
              <w:rPr>
                <w:sz w:val="24"/>
              </w:rPr>
            </w:pPr>
            <w:r>
              <w:rPr>
                <w:sz w:val="24"/>
              </w:rPr>
              <w:t>Obs</w:t>
            </w:r>
          </w:p>
        </w:tc>
        <w:tc>
          <w:tcPr>
            <w:tcW w:w="702" w:type="dxa"/>
            <w:tcBorders>
              <w:bottom w:val="single" w:sz="4" w:space="0" w:color="000000"/>
            </w:tcBorders>
          </w:tcPr>
          <w:p>
            <w:pPr>
              <w:pStyle w:val="TableParagraph"/>
              <w:spacing w:line="232" w:lineRule="exact"/>
              <w:ind w:left="98" w:right="92"/>
              <w:rPr>
                <w:sz w:val="24"/>
              </w:rPr>
            </w:pPr>
            <w:r>
              <w:rPr>
                <w:sz w:val="24"/>
              </w:rPr>
              <w:t>SE</w:t>
            </w:r>
          </w:p>
        </w:tc>
      </w:tr>
      <w:tr>
        <w:trPr>
          <w:trHeight w:val="286" w:hRule="atLeast"/>
        </w:trPr>
        <w:tc>
          <w:tcPr>
            <w:tcW w:w="860" w:type="dxa"/>
            <w:tcBorders>
              <w:top w:val="single" w:sz="4" w:space="0" w:color="000000"/>
            </w:tcBorders>
          </w:tcPr>
          <w:p>
            <w:pPr>
              <w:pStyle w:val="TableParagraph"/>
              <w:spacing w:line="254" w:lineRule="exact"/>
              <w:ind w:left="167"/>
              <w:jc w:val="left"/>
              <w:rPr>
                <w:sz w:val="24"/>
              </w:rPr>
            </w:pPr>
            <w:r>
              <w:rPr>
                <w:sz w:val="24"/>
              </w:rPr>
              <w:t>1980</w:t>
            </w:r>
          </w:p>
        </w:tc>
        <w:tc>
          <w:tcPr>
            <w:tcW w:w="843" w:type="dxa"/>
            <w:tcBorders>
              <w:top w:val="single" w:sz="4" w:space="0" w:color="000000"/>
            </w:tcBorders>
          </w:tcPr>
          <w:p>
            <w:pPr>
              <w:pStyle w:val="TableParagraph"/>
              <w:spacing w:line="254" w:lineRule="exact"/>
              <w:ind w:right="2"/>
              <w:rPr>
                <w:sz w:val="24"/>
              </w:rPr>
            </w:pPr>
            <w:r>
              <w:rPr>
                <w:w w:val="86"/>
                <w:sz w:val="24"/>
              </w:rPr>
              <w:t>-</w:t>
            </w:r>
          </w:p>
        </w:tc>
        <w:tc>
          <w:tcPr>
            <w:tcW w:w="813" w:type="dxa"/>
            <w:tcBorders>
              <w:top w:val="single" w:sz="4" w:space="0" w:color="000000"/>
            </w:tcBorders>
          </w:tcPr>
          <w:p>
            <w:pPr>
              <w:pStyle w:val="TableParagraph"/>
              <w:spacing w:line="254" w:lineRule="exact"/>
              <w:ind w:right="28"/>
              <w:rPr>
                <w:sz w:val="24"/>
              </w:rPr>
            </w:pPr>
            <w:r>
              <w:rPr>
                <w:w w:val="86"/>
                <w:sz w:val="24"/>
              </w:rPr>
              <w:t>-</w:t>
            </w:r>
          </w:p>
        </w:tc>
        <w:tc>
          <w:tcPr>
            <w:tcW w:w="819" w:type="dxa"/>
            <w:tcBorders>
              <w:top w:val="single" w:sz="4" w:space="0" w:color="000000"/>
            </w:tcBorders>
          </w:tcPr>
          <w:p>
            <w:pPr>
              <w:pStyle w:val="TableParagraph"/>
              <w:spacing w:line="254" w:lineRule="exact"/>
              <w:ind w:right="30"/>
              <w:rPr>
                <w:sz w:val="24"/>
              </w:rPr>
            </w:pPr>
            <w:r>
              <w:rPr>
                <w:w w:val="86"/>
                <w:sz w:val="24"/>
              </w:rPr>
              <w:t>-</w:t>
            </w:r>
          </w:p>
        </w:tc>
        <w:tc>
          <w:tcPr>
            <w:tcW w:w="801" w:type="dxa"/>
            <w:tcBorders>
              <w:top w:val="single" w:sz="4" w:space="0" w:color="000000"/>
            </w:tcBorders>
          </w:tcPr>
          <w:p>
            <w:pPr>
              <w:pStyle w:val="TableParagraph"/>
              <w:spacing w:line="254" w:lineRule="exact"/>
              <w:ind w:right="20"/>
              <w:rPr>
                <w:sz w:val="24"/>
              </w:rPr>
            </w:pPr>
            <w:r>
              <w:rPr>
                <w:w w:val="86"/>
                <w:sz w:val="24"/>
              </w:rPr>
              <w:t>-</w:t>
            </w:r>
          </w:p>
        </w:tc>
        <w:tc>
          <w:tcPr>
            <w:tcW w:w="844" w:type="dxa"/>
            <w:tcBorders>
              <w:top w:val="single" w:sz="4" w:space="0" w:color="000000"/>
            </w:tcBorders>
          </w:tcPr>
          <w:p>
            <w:pPr>
              <w:pStyle w:val="TableParagraph"/>
              <w:spacing w:line="254" w:lineRule="exact"/>
              <w:ind w:left="128" w:right="143"/>
              <w:rPr>
                <w:sz w:val="24"/>
              </w:rPr>
            </w:pPr>
            <w:r>
              <w:rPr>
                <w:sz w:val="24"/>
              </w:rPr>
              <w:t>1416</w:t>
            </w:r>
          </w:p>
        </w:tc>
        <w:tc>
          <w:tcPr>
            <w:tcW w:w="840" w:type="dxa"/>
            <w:tcBorders>
              <w:top w:val="single" w:sz="4" w:space="0" w:color="000000"/>
            </w:tcBorders>
          </w:tcPr>
          <w:p>
            <w:pPr>
              <w:pStyle w:val="TableParagraph"/>
              <w:spacing w:line="254" w:lineRule="exact"/>
              <w:ind w:left="134" w:right="191"/>
              <w:rPr>
                <w:sz w:val="24"/>
              </w:rPr>
            </w:pPr>
            <w:r>
              <w:rPr>
                <w:sz w:val="24"/>
              </w:rPr>
              <w:t>0.45</w:t>
            </w:r>
          </w:p>
        </w:tc>
        <w:tc>
          <w:tcPr>
            <w:tcW w:w="981" w:type="dxa"/>
            <w:tcBorders>
              <w:top w:val="single" w:sz="4" w:space="0" w:color="000000"/>
            </w:tcBorders>
          </w:tcPr>
          <w:p>
            <w:pPr>
              <w:pStyle w:val="TableParagraph"/>
              <w:spacing w:line="254" w:lineRule="exact"/>
              <w:ind w:left="37"/>
              <w:rPr>
                <w:sz w:val="24"/>
              </w:rPr>
            </w:pPr>
            <w:r>
              <w:rPr>
                <w:w w:val="86"/>
                <w:sz w:val="24"/>
              </w:rPr>
              <w:t>-</w:t>
            </w:r>
          </w:p>
        </w:tc>
        <w:tc>
          <w:tcPr>
            <w:tcW w:w="763" w:type="dxa"/>
            <w:tcBorders>
              <w:top w:val="single" w:sz="4" w:space="0" w:color="000000"/>
            </w:tcBorders>
          </w:tcPr>
          <w:p>
            <w:pPr>
              <w:pStyle w:val="TableParagraph"/>
              <w:spacing w:line="254" w:lineRule="exact"/>
              <w:ind w:right="73"/>
              <w:rPr>
                <w:sz w:val="24"/>
              </w:rPr>
            </w:pPr>
            <w:r>
              <w:rPr>
                <w:w w:val="86"/>
                <w:sz w:val="24"/>
              </w:rPr>
              <w:t>-</w:t>
            </w:r>
          </w:p>
        </w:tc>
        <w:tc>
          <w:tcPr>
            <w:tcW w:w="935" w:type="dxa"/>
            <w:tcBorders>
              <w:top w:val="single" w:sz="4" w:space="0" w:color="000000"/>
            </w:tcBorders>
          </w:tcPr>
          <w:p>
            <w:pPr>
              <w:pStyle w:val="TableParagraph"/>
              <w:spacing w:line="254" w:lineRule="exact"/>
              <w:ind w:right="16"/>
              <w:rPr>
                <w:sz w:val="24"/>
              </w:rPr>
            </w:pPr>
            <w:r>
              <w:rPr>
                <w:w w:val="86"/>
                <w:sz w:val="24"/>
              </w:rPr>
              <w:t>-</w:t>
            </w:r>
          </w:p>
        </w:tc>
        <w:tc>
          <w:tcPr>
            <w:tcW w:w="702" w:type="dxa"/>
            <w:tcBorders>
              <w:top w:val="single" w:sz="4" w:space="0" w:color="000000"/>
            </w:tcBorders>
          </w:tcPr>
          <w:p>
            <w:pPr>
              <w:pStyle w:val="TableParagraph"/>
              <w:spacing w:line="254" w:lineRule="exact"/>
              <w:ind w:right="23"/>
              <w:rPr>
                <w:sz w:val="24"/>
              </w:rPr>
            </w:pPr>
            <w:r>
              <w:rPr>
                <w:w w:val="86"/>
                <w:sz w:val="24"/>
              </w:rPr>
              <w:t>-</w:t>
            </w:r>
          </w:p>
        </w:tc>
      </w:tr>
      <w:tr>
        <w:trPr>
          <w:trHeight w:val="288" w:hRule="atLeast"/>
        </w:trPr>
        <w:tc>
          <w:tcPr>
            <w:tcW w:w="860" w:type="dxa"/>
          </w:tcPr>
          <w:p>
            <w:pPr>
              <w:pStyle w:val="TableParagraph"/>
              <w:ind w:left="167"/>
              <w:jc w:val="left"/>
              <w:rPr>
                <w:sz w:val="24"/>
              </w:rPr>
            </w:pPr>
            <w:r>
              <w:rPr>
                <w:sz w:val="24"/>
              </w:rPr>
              <w:t>1983</w:t>
            </w:r>
          </w:p>
        </w:tc>
        <w:tc>
          <w:tcPr>
            <w:tcW w:w="843" w:type="dxa"/>
          </w:tcPr>
          <w:p>
            <w:pPr>
              <w:pStyle w:val="TableParagraph"/>
              <w:ind w:right="2"/>
              <w:rPr>
                <w:sz w:val="24"/>
              </w:rPr>
            </w:pPr>
            <w:r>
              <w:rPr>
                <w:w w:val="86"/>
                <w:sz w:val="24"/>
              </w:rPr>
              <w:t>-</w:t>
            </w:r>
          </w:p>
        </w:tc>
        <w:tc>
          <w:tcPr>
            <w:tcW w:w="813" w:type="dxa"/>
          </w:tcPr>
          <w:p>
            <w:pPr>
              <w:pStyle w:val="TableParagraph"/>
              <w:ind w:right="28"/>
              <w:rPr>
                <w:sz w:val="24"/>
              </w:rPr>
            </w:pPr>
            <w:r>
              <w:rPr>
                <w:w w:val="86"/>
                <w:sz w:val="24"/>
              </w:rPr>
              <w:t>-</w:t>
            </w:r>
          </w:p>
        </w:tc>
        <w:tc>
          <w:tcPr>
            <w:tcW w:w="819" w:type="dxa"/>
          </w:tcPr>
          <w:p>
            <w:pPr>
              <w:pStyle w:val="TableParagraph"/>
              <w:ind w:right="30"/>
              <w:rPr>
                <w:sz w:val="24"/>
              </w:rPr>
            </w:pPr>
            <w:r>
              <w:rPr>
                <w:w w:val="86"/>
                <w:sz w:val="24"/>
              </w:rPr>
              <w:t>-</w:t>
            </w:r>
          </w:p>
        </w:tc>
        <w:tc>
          <w:tcPr>
            <w:tcW w:w="801" w:type="dxa"/>
          </w:tcPr>
          <w:p>
            <w:pPr>
              <w:pStyle w:val="TableParagraph"/>
              <w:ind w:right="20"/>
              <w:rPr>
                <w:sz w:val="24"/>
              </w:rPr>
            </w:pPr>
            <w:r>
              <w:rPr>
                <w:w w:val="86"/>
                <w:sz w:val="24"/>
              </w:rPr>
              <w:t>-</w:t>
            </w:r>
          </w:p>
        </w:tc>
        <w:tc>
          <w:tcPr>
            <w:tcW w:w="844" w:type="dxa"/>
          </w:tcPr>
          <w:p>
            <w:pPr>
              <w:pStyle w:val="TableParagraph"/>
              <w:ind w:left="134" w:right="143"/>
              <w:rPr>
                <w:sz w:val="24"/>
              </w:rPr>
            </w:pPr>
            <w:r>
              <w:rPr>
                <w:sz w:val="24"/>
              </w:rPr>
              <w:t>2019</w:t>
            </w:r>
          </w:p>
        </w:tc>
        <w:tc>
          <w:tcPr>
            <w:tcW w:w="840" w:type="dxa"/>
          </w:tcPr>
          <w:p>
            <w:pPr>
              <w:pStyle w:val="TableParagraph"/>
              <w:ind w:left="134" w:right="191"/>
              <w:rPr>
                <w:sz w:val="24"/>
              </w:rPr>
            </w:pPr>
            <w:r>
              <w:rPr>
                <w:w w:val="95"/>
                <w:sz w:val="24"/>
              </w:rPr>
              <w:t>0.40</w:t>
            </w:r>
          </w:p>
        </w:tc>
        <w:tc>
          <w:tcPr>
            <w:tcW w:w="981" w:type="dxa"/>
          </w:tcPr>
          <w:p>
            <w:pPr>
              <w:pStyle w:val="TableParagraph"/>
              <w:ind w:left="37"/>
              <w:rPr>
                <w:sz w:val="24"/>
              </w:rPr>
            </w:pPr>
            <w:r>
              <w:rPr>
                <w:w w:val="86"/>
                <w:sz w:val="24"/>
              </w:rPr>
              <w:t>-</w:t>
            </w:r>
          </w:p>
        </w:tc>
        <w:tc>
          <w:tcPr>
            <w:tcW w:w="763" w:type="dxa"/>
          </w:tcPr>
          <w:p>
            <w:pPr>
              <w:pStyle w:val="TableParagraph"/>
              <w:ind w:right="73"/>
              <w:rPr>
                <w:sz w:val="24"/>
              </w:rPr>
            </w:pPr>
            <w:r>
              <w:rPr>
                <w:w w:val="86"/>
                <w:sz w:val="24"/>
              </w:rPr>
              <w:t>-</w:t>
            </w:r>
          </w:p>
        </w:tc>
        <w:tc>
          <w:tcPr>
            <w:tcW w:w="935" w:type="dxa"/>
          </w:tcPr>
          <w:p>
            <w:pPr>
              <w:pStyle w:val="TableParagraph"/>
              <w:ind w:right="16"/>
              <w:rPr>
                <w:sz w:val="24"/>
              </w:rPr>
            </w:pPr>
            <w:r>
              <w:rPr>
                <w:w w:val="86"/>
                <w:sz w:val="24"/>
              </w:rPr>
              <w:t>-</w:t>
            </w:r>
          </w:p>
        </w:tc>
        <w:tc>
          <w:tcPr>
            <w:tcW w:w="702" w:type="dxa"/>
          </w:tcPr>
          <w:p>
            <w:pPr>
              <w:pStyle w:val="TableParagraph"/>
              <w:ind w:right="23"/>
              <w:rPr>
                <w:sz w:val="24"/>
              </w:rPr>
            </w:pPr>
            <w:r>
              <w:rPr>
                <w:w w:val="86"/>
                <w:sz w:val="24"/>
              </w:rPr>
              <w:t>-</w:t>
            </w:r>
          </w:p>
        </w:tc>
      </w:tr>
      <w:tr>
        <w:trPr>
          <w:trHeight w:val="288" w:hRule="atLeast"/>
        </w:trPr>
        <w:tc>
          <w:tcPr>
            <w:tcW w:w="860" w:type="dxa"/>
          </w:tcPr>
          <w:p>
            <w:pPr>
              <w:pStyle w:val="TableParagraph"/>
              <w:ind w:left="167"/>
              <w:jc w:val="left"/>
              <w:rPr>
                <w:sz w:val="24"/>
              </w:rPr>
            </w:pPr>
            <w:r>
              <w:rPr>
                <w:sz w:val="24"/>
              </w:rPr>
              <w:t>1986</w:t>
            </w:r>
          </w:p>
        </w:tc>
        <w:tc>
          <w:tcPr>
            <w:tcW w:w="843" w:type="dxa"/>
          </w:tcPr>
          <w:p>
            <w:pPr>
              <w:pStyle w:val="TableParagraph"/>
              <w:ind w:right="2"/>
              <w:rPr>
                <w:sz w:val="24"/>
              </w:rPr>
            </w:pPr>
            <w:r>
              <w:rPr>
                <w:w w:val="86"/>
                <w:sz w:val="24"/>
              </w:rPr>
              <w:t>-</w:t>
            </w:r>
          </w:p>
        </w:tc>
        <w:tc>
          <w:tcPr>
            <w:tcW w:w="813" w:type="dxa"/>
          </w:tcPr>
          <w:p>
            <w:pPr>
              <w:pStyle w:val="TableParagraph"/>
              <w:ind w:right="28"/>
              <w:rPr>
                <w:sz w:val="24"/>
              </w:rPr>
            </w:pPr>
            <w:r>
              <w:rPr>
                <w:w w:val="86"/>
                <w:sz w:val="24"/>
              </w:rPr>
              <w:t>-</w:t>
            </w:r>
          </w:p>
        </w:tc>
        <w:tc>
          <w:tcPr>
            <w:tcW w:w="819" w:type="dxa"/>
          </w:tcPr>
          <w:p>
            <w:pPr>
              <w:pStyle w:val="TableParagraph"/>
              <w:ind w:right="30"/>
              <w:rPr>
                <w:sz w:val="24"/>
              </w:rPr>
            </w:pPr>
            <w:r>
              <w:rPr>
                <w:w w:val="86"/>
                <w:sz w:val="24"/>
              </w:rPr>
              <w:t>-</w:t>
            </w:r>
          </w:p>
        </w:tc>
        <w:tc>
          <w:tcPr>
            <w:tcW w:w="801" w:type="dxa"/>
          </w:tcPr>
          <w:p>
            <w:pPr>
              <w:pStyle w:val="TableParagraph"/>
              <w:ind w:right="20"/>
              <w:rPr>
                <w:sz w:val="24"/>
              </w:rPr>
            </w:pPr>
            <w:r>
              <w:rPr>
                <w:w w:val="86"/>
                <w:sz w:val="24"/>
              </w:rPr>
              <w:t>-</w:t>
            </w:r>
          </w:p>
        </w:tc>
        <w:tc>
          <w:tcPr>
            <w:tcW w:w="844" w:type="dxa"/>
          </w:tcPr>
          <w:p>
            <w:pPr>
              <w:pStyle w:val="TableParagraph"/>
              <w:ind w:left="134" w:right="143"/>
              <w:rPr>
                <w:sz w:val="24"/>
              </w:rPr>
            </w:pPr>
            <w:r>
              <w:rPr>
                <w:w w:val="95"/>
                <w:sz w:val="24"/>
              </w:rPr>
              <w:t>2094</w:t>
            </w:r>
          </w:p>
        </w:tc>
        <w:tc>
          <w:tcPr>
            <w:tcW w:w="840" w:type="dxa"/>
          </w:tcPr>
          <w:p>
            <w:pPr>
              <w:pStyle w:val="TableParagraph"/>
              <w:ind w:left="134" w:right="191"/>
              <w:rPr>
                <w:sz w:val="24"/>
              </w:rPr>
            </w:pPr>
            <w:r>
              <w:rPr>
                <w:sz w:val="24"/>
              </w:rPr>
              <w:t>0.41</w:t>
            </w:r>
          </w:p>
        </w:tc>
        <w:tc>
          <w:tcPr>
            <w:tcW w:w="981" w:type="dxa"/>
          </w:tcPr>
          <w:p>
            <w:pPr>
              <w:pStyle w:val="TableParagraph"/>
              <w:ind w:left="37"/>
              <w:rPr>
                <w:sz w:val="24"/>
              </w:rPr>
            </w:pPr>
            <w:r>
              <w:rPr>
                <w:w w:val="86"/>
                <w:sz w:val="24"/>
              </w:rPr>
              <w:t>-</w:t>
            </w:r>
          </w:p>
        </w:tc>
        <w:tc>
          <w:tcPr>
            <w:tcW w:w="763" w:type="dxa"/>
          </w:tcPr>
          <w:p>
            <w:pPr>
              <w:pStyle w:val="TableParagraph"/>
              <w:ind w:right="73"/>
              <w:rPr>
                <w:sz w:val="24"/>
              </w:rPr>
            </w:pPr>
            <w:r>
              <w:rPr>
                <w:w w:val="86"/>
                <w:sz w:val="24"/>
              </w:rPr>
              <w:t>-</w:t>
            </w:r>
          </w:p>
        </w:tc>
        <w:tc>
          <w:tcPr>
            <w:tcW w:w="935" w:type="dxa"/>
          </w:tcPr>
          <w:p>
            <w:pPr>
              <w:pStyle w:val="TableParagraph"/>
              <w:ind w:right="16"/>
              <w:rPr>
                <w:sz w:val="24"/>
              </w:rPr>
            </w:pPr>
            <w:r>
              <w:rPr>
                <w:w w:val="86"/>
                <w:sz w:val="24"/>
              </w:rPr>
              <w:t>-</w:t>
            </w:r>
          </w:p>
        </w:tc>
        <w:tc>
          <w:tcPr>
            <w:tcW w:w="702" w:type="dxa"/>
          </w:tcPr>
          <w:p>
            <w:pPr>
              <w:pStyle w:val="TableParagraph"/>
              <w:ind w:right="23"/>
              <w:rPr>
                <w:sz w:val="24"/>
              </w:rPr>
            </w:pPr>
            <w:r>
              <w:rPr>
                <w:w w:val="86"/>
                <w:sz w:val="24"/>
              </w:rPr>
              <w:t>-</w:t>
            </w:r>
          </w:p>
        </w:tc>
      </w:tr>
      <w:tr>
        <w:trPr>
          <w:trHeight w:val="288" w:hRule="atLeast"/>
        </w:trPr>
        <w:tc>
          <w:tcPr>
            <w:tcW w:w="860" w:type="dxa"/>
          </w:tcPr>
          <w:p>
            <w:pPr>
              <w:pStyle w:val="TableParagraph"/>
              <w:ind w:left="167"/>
              <w:jc w:val="left"/>
              <w:rPr>
                <w:sz w:val="24"/>
              </w:rPr>
            </w:pPr>
            <w:r>
              <w:rPr>
                <w:sz w:val="24"/>
              </w:rPr>
              <w:t>1987</w:t>
            </w:r>
          </w:p>
        </w:tc>
        <w:tc>
          <w:tcPr>
            <w:tcW w:w="843" w:type="dxa"/>
          </w:tcPr>
          <w:p>
            <w:pPr>
              <w:pStyle w:val="TableParagraph"/>
              <w:ind w:left="165" w:right="151"/>
              <w:rPr>
                <w:sz w:val="24"/>
              </w:rPr>
            </w:pPr>
            <w:r>
              <w:rPr>
                <w:sz w:val="24"/>
              </w:rPr>
              <w:t>1.09</w:t>
            </w:r>
          </w:p>
        </w:tc>
        <w:tc>
          <w:tcPr>
            <w:tcW w:w="813" w:type="dxa"/>
          </w:tcPr>
          <w:p>
            <w:pPr>
              <w:pStyle w:val="TableParagraph"/>
              <w:ind w:left="55" w:right="55"/>
              <w:rPr>
                <w:sz w:val="24"/>
              </w:rPr>
            </w:pPr>
            <w:r>
              <w:rPr>
                <w:w w:val="95"/>
                <w:sz w:val="24"/>
              </w:rPr>
              <w:t>0.28</w:t>
            </w:r>
          </w:p>
        </w:tc>
        <w:tc>
          <w:tcPr>
            <w:tcW w:w="819" w:type="dxa"/>
          </w:tcPr>
          <w:p>
            <w:pPr>
              <w:pStyle w:val="TableParagraph"/>
              <w:ind w:left="140" w:right="151"/>
              <w:rPr>
                <w:sz w:val="24"/>
              </w:rPr>
            </w:pPr>
            <w:r>
              <w:rPr>
                <w:sz w:val="24"/>
              </w:rPr>
              <w:t>1.08</w:t>
            </w:r>
          </w:p>
        </w:tc>
        <w:tc>
          <w:tcPr>
            <w:tcW w:w="801" w:type="dxa"/>
          </w:tcPr>
          <w:p>
            <w:pPr>
              <w:pStyle w:val="TableParagraph"/>
              <w:ind w:right="186"/>
              <w:jc w:val="right"/>
              <w:rPr>
                <w:sz w:val="24"/>
              </w:rPr>
            </w:pPr>
            <w:r>
              <w:rPr>
                <w:w w:val="85"/>
                <w:sz w:val="24"/>
              </w:rPr>
              <w:t>0.56</w:t>
            </w:r>
          </w:p>
        </w:tc>
        <w:tc>
          <w:tcPr>
            <w:tcW w:w="844" w:type="dxa"/>
          </w:tcPr>
          <w:p>
            <w:pPr>
              <w:pStyle w:val="TableParagraph"/>
              <w:ind w:right="35"/>
              <w:rPr>
                <w:sz w:val="24"/>
              </w:rPr>
            </w:pPr>
            <w:r>
              <w:rPr>
                <w:w w:val="86"/>
                <w:sz w:val="24"/>
              </w:rPr>
              <w:t>-</w:t>
            </w:r>
          </w:p>
        </w:tc>
        <w:tc>
          <w:tcPr>
            <w:tcW w:w="840" w:type="dxa"/>
          </w:tcPr>
          <w:p>
            <w:pPr>
              <w:pStyle w:val="TableParagraph"/>
              <w:ind w:right="89"/>
              <w:rPr>
                <w:sz w:val="24"/>
              </w:rPr>
            </w:pPr>
            <w:r>
              <w:rPr>
                <w:w w:val="86"/>
                <w:sz w:val="24"/>
              </w:rPr>
              <w:t>-</w:t>
            </w:r>
          </w:p>
        </w:tc>
        <w:tc>
          <w:tcPr>
            <w:tcW w:w="981" w:type="dxa"/>
          </w:tcPr>
          <w:p>
            <w:pPr>
              <w:pStyle w:val="TableParagraph"/>
              <w:ind w:left="37"/>
              <w:rPr>
                <w:sz w:val="24"/>
              </w:rPr>
            </w:pPr>
            <w:r>
              <w:rPr>
                <w:w w:val="86"/>
                <w:sz w:val="24"/>
              </w:rPr>
              <w:t>-</w:t>
            </w:r>
          </w:p>
        </w:tc>
        <w:tc>
          <w:tcPr>
            <w:tcW w:w="763" w:type="dxa"/>
          </w:tcPr>
          <w:p>
            <w:pPr>
              <w:pStyle w:val="TableParagraph"/>
              <w:ind w:right="74"/>
              <w:rPr>
                <w:sz w:val="24"/>
              </w:rPr>
            </w:pPr>
            <w:r>
              <w:rPr>
                <w:w w:val="86"/>
                <w:sz w:val="24"/>
              </w:rPr>
              <w:t>-</w:t>
            </w:r>
          </w:p>
        </w:tc>
        <w:tc>
          <w:tcPr>
            <w:tcW w:w="935" w:type="dxa"/>
          </w:tcPr>
          <w:p>
            <w:pPr>
              <w:pStyle w:val="TableParagraph"/>
              <w:ind w:right="17"/>
              <w:rPr>
                <w:sz w:val="24"/>
              </w:rPr>
            </w:pPr>
            <w:r>
              <w:rPr>
                <w:w w:val="86"/>
                <w:sz w:val="24"/>
              </w:rPr>
              <w:t>-</w:t>
            </w:r>
          </w:p>
        </w:tc>
        <w:tc>
          <w:tcPr>
            <w:tcW w:w="702" w:type="dxa"/>
          </w:tcPr>
          <w:p>
            <w:pPr>
              <w:pStyle w:val="TableParagraph"/>
              <w:ind w:right="24"/>
              <w:rPr>
                <w:sz w:val="24"/>
              </w:rPr>
            </w:pPr>
            <w:r>
              <w:rPr>
                <w:w w:val="86"/>
                <w:sz w:val="24"/>
              </w:rPr>
              <w:t>-</w:t>
            </w:r>
          </w:p>
        </w:tc>
      </w:tr>
      <w:tr>
        <w:trPr>
          <w:trHeight w:val="288" w:hRule="atLeast"/>
        </w:trPr>
        <w:tc>
          <w:tcPr>
            <w:tcW w:w="860" w:type="dxa"/>
          </w:tcPr>
          <w:p>
            <w:pPr>
              <w:pStyle w:val="TableParagraph"/>
              <w:ind w:left="167"/>
              <w:jc w:val="left"/>
              <w:rPr>
                <w:sz w:val="24"/>
              </w:rPr>
            </w:pPr>
            <w:r>
              <w:rPr>
                <w:sz w:val="24"/>
              </w:rPr>
              <w:t>1988</w:t>
            </w:r>
          </w:p>
        </w:tc>
        <w:tc>
          <w:tcPr>
            <w:tcW w:w="843" w:type="dxa"/>
          </w:tcPr>
          <w:p>
            <w:pPr>
              <w:pStyle w:val="TableParagraph"/>
              <w:ind w:left="165" w:right="151"/>
              <w:rPr>
                <w:sz w:val="24"/>
              </w:rPr>
            </w:pPr>
            <w:r>
              <w:rPr>
                <w:sz w:val="24"/>
              </w:rPr>
              <w:t>1.16</w:t>
            </w:r>
          </w:p>
        </w:tc>
        <w:tc>
          <w:tcPr>
            <w:tcW w:w="813" w:type="dxa"/>
          </w:tcPr>
          <w:p>
            <w:pPr>
              <w:pStyle w:val="TableParagraph"/>
              <w:ind w:left="55" w:right="55"/>
              <w:rPr>
                <w:sz w:val="24"/>
              </w:rPr>
            </w:pPr>
            <w:r>
              <w:rPr>
                <w:sz w:val="24"/>
              </w:rPr>
              <w:t>0.27</w:t>
            </w:r>
          </w:p>
        </w:tc>
        <w:tc>
          <w:tcPr>
            <w:tcW w:w="819" w:type="dxa"/>
          </w:tcPr>
          <w:p>
            <w:pPr>
              <w:pStyle w:val="TableParagraph"/>
              <w:ind w:left="150" w:right="151"/>
              <w:rPr>
                <w:sz w:val="24"/>
              </w:rPr>
            </w:pPr>
            <w:r>
              <w:rPr>
                <w:sz w:val="24"/>
              </w:rPr>
              <w:t>0.91</w:t>
            </w:r>
          </w:p>
        </w:tc>
        <w:tc>
          <w:tcPr>
            <w:tcW w:w="801" w:type="dxa"/>
          </w:tcPr>
          <w:p>
            <w:pPr>
              <w:pStyle w:val="TableParagraph"/>
              <w:ind w:right="186"/>
              <w:jc w:val="right"/>
              <w:rPr>
                <w:sz w:val="24"/>
              </w:rPr>
            </w:pPr>
            <w:r>
              <w:rPr>
                <w:w w:val="85"/>
                <w:sz w:val="24"/>
              </w:rPr>
              <w:t>0.33</w:t>
            </w:r>
          </w:p>
        </w:tc>
        <w:tc>
          <w:tcPr>
            <w:tcW w:w="844" w:type="dxa"/>
          </w:tcPr>
          <w:p>
            <w:pPr>
              <w:pStyle w:val="TableParagraph"/>
              <w:ind w:right="35"/>
              <w:rPr>
                <w:sz w:val="24"/>
              </w:rPr>
            </w:pPr>
            <w:r>
              <w:rPr>
                <w:w w:val="86"/>
                <w:sz w:val="24"/>
              </w:rPr>
              <w:t>-</w:t>
            </w:r>
          </w:p>
        </w:tc>
        <w:tc>
          <w:tcPr>
            <w:tcW w:w="840" w:type="dxa"/>
          </w:tcPr>
          <w:p>
            <w:pPr>
              <w:pStyle w:val="TableParagraph"/>
              <w:ind w:right="89"/>
              <w:rPr>
                <w:sz w:val="24"/>
              </w:rPr>
            </w:pPr>
            <w:r>
              <w:rPr>
                <w:w w:val="86"/>
                <w:sz w:val="24"/>
              </w:rPr>
              <w:t>-</w:t>
            </w:r>
          </w:p>
        </w:tc>
        <w:tc>
          <w:tcPr>
            <w:tcW w:w="981" w:type="dxa"/>
          </w:tcPr>
          <w:p>
            <w:pPr>
              <w:pStyle w:val="TableParagraph"/>
              <w:ind w:left="37"/>
              <w:rPr>
                <w:sz w:val="24"/>
              </w:rPr>
            </w:pPr>
            <w:r>
              <w:rPr>
                <w:w w:val="86"/>
                <w:sz w:val="24"/>
              </w:rPr>
              <w:t>-</w:t>
            </w:r>
          </w:p>
        </w:tc>
        <w:tc>
          <w:tcPr>
            <w:tcW w:w="763" w:type="dxa"/>
          </w:tcPr>
          <w:p>
            <w:pPr>
              <w:pStyle w:val="TableParagraph"/>
              <w:ind w:right="74"/>
              <w:rPr>
                <w:sz w:val="24"/>
              </w:rPr>
            </w:pPr>
            <w:r>
              <w:rPr>
                <w:w w:val="86"/>
                <w:sz w:val="24"/>
              </w:rPr>
              <w:t>-</w:t>
            </w:r>
          </w:p>
        </w:tc>
        <w:tc>
          <w:tcPr>
            <w:tcW w:w="935" w:type="dxa"/>
          </w:tcPr>
          <w:p>
            <w:pPr>
              <w:pStyle w:val="TableParagraph"/>
              <w:ind w:right="17"/>
              <w:rPr>
                <w:sz w:val="24"/>
              </w:rPr>
            </w:pPr>
            <w:r>
              <w:rPr>
                <w:w w:val="86"/>
                <w:sz w:val="24"/>
              </w:rPr>
              <w:t>-</w:t>
            </w:r>
          </w:p>
        </w:tc>
        <w:tc>
          <w:tcPr>
            <w:tcW w:w="702" w:type="dxa"/>
          </w:tcPr>
          <w:p>
            <w:pPr>
              <w:pStyle w:val="TableParagraph"/>
              <w:ind w:right="24"/>
              <w:rPr>
                <w:sz w:val="24"/>
              </w:rPr>
            </w:pPr>
            <w:r>
              <w:rPr>
                <w:w w:val="86"/>
                <w:sz w:val="24"/>
              </w:rPr>
              <w:t>-</w:t>
            </w:r>
          </w:p>
        </w:tc>
      </w:tr>
      <w:tr>
        <w:trPr>
          <w:trHeight w:val="288" w:hRule="atLeast"/>
        </w:trPr>
        <w:tc>
          <w:tcPr>
            <w:tcW w:w="860" w:type="dxa"/>
          </w:tcPr>
          <w:p>
            <w:pPr>
              <w:pStyle w:val="TableParagraph"/>
              <w:ind w:left="167"/>
              <w:jc w:val="left"/>
              <w:rPr>
                <w:sz w:val="24"/>
              </w:rPr>
            </w:pPr>
            <w:r>
              <w:rPr>
                <w:sz w:val="24"/>
              </w:rPr>
              <w:t>1989</w:t>
            </w:r>
          </w:p>
        </w:tc>
        <w:tc>
          <w:tcPr>
            <w:tcW w:w="843" w:type="dxa"/>
          </w:tcPr>
          <w:p>
            <w:pPr>
              <w:pStyle w:val="TableParagraph"/>
              <w:ind w:left="177" w:right="151"/>
              <w:rPr>
                <w:sz w:val="24"/>
              </w:rPr>
            </w:pPr>
            <w:r>
              <w:rPr>
                <w:w w:val="95"/>
                <w:sz w:val="24"/>
              </w:rPr>
              <w:t>0.92</w:t>
            </w:r>
          </w:p>
        </w:tc>
        <w:tc>
          <w:tcPr>
            <w:tcW w:w="813" w:type="dxa"/>
          </w:tcPr>
          <w:p>
            <w:pPr>
              <w:pStyle w:val="TableParagraph"/>
              <w:ind w:left="55" w:right="55"/>
              <w:rPr>
                <w:sz w:val="24"/>
              </w:rPr>
            </w:pPr>
            <w:r>
              <w:rPr>
                <w:sz w:val="24"/>
              </w:rPr>
              <w:t>0.27</w:t>
            </w:r>
          </w:p>
        </w:tc>
        <w:tc>
          <w:tcPr>
            <w:tcW w:w="819" w:type="dxa"/>
          </w:tcPr>
          <w:p>
            <w:pPr>
              <w:pStyle w:val="TableParagraph"/>
              <w:ind w:left="150" w:right="151"/>
              <w:rPr>
                <w:sz w:val="24"/>
              </w:rPr>
            </w:pPr>
            <w:r>
              <w:rPr>
                <w:sz w:val="24"/>
              </w:rPr>
              <w:t>0.53</w:t>
            </w:r>
          </w:p>
        </w:tc>
        <w:tc>
          <w:tcPr>
            <w:tcW w:w="801" w:type="dxa"/>
          </w:tcPr>
          <w:p>
            <w:pPr>
              <w:pStyle w:val="TableParagraph"/>
              <w:ind w:right="186"/>
              <w:jc w:val="right"/>
              <w:rPr>
                <w:sz w:val="24"/>
              </w:rPr>
            </w:pPr>
            <w:r>
              <w:rPr>
                <w:w w:val="85"/>
                <w:sz w:val="24"/>
              </w:rPr>
              <w:t>0.43</w:t>
            </w:r>
          </w:p>
        </w:tc>
        <w:tc>
          <w:tcPr>
            <w:tcW w:w="844" w:type="dxa"/>
          </w:tcPr>
          <w:p>
            <w:pPr>
              <w:pStyle w:val="TableParagraph"/>
              <w:ind w:left="133" w:right="143"/>
              <w:rPr>
                <w:sz w:val="24"/>
              </w:rPr>
            </w:pPr>
            <w:r>
              <w:rPr>
                <w:sz w:val="24"/>
              </w:rPr>
              <w:t>3512</w:t>
            </w:r>
          </w:p>
        </w:tc>
        <w:tc>
          <w:tcPr>
            <w:tcW w:w="840" w:type="dxa"/>
          </w:tcPr>
          <w:p>
            <w:pPr>
              <w:pStyle w:val="TableParagraph"/>
              <w:ind w:left="133" w:right="191"/>
              <w:rPr>
                <w:sz w:val="24"/>
              </w:rPr>
            </w:pPr>
            <w:r>
              <w:rPr>
                <w:w w:val="95"/>
                <w:sz w:val="24"/>
              </w:rPr>
              <w:t>0.38</w:t>
            </w:r>
          </w:p>
        </w:tc>
        <w:tc>
          <w:tcPr>
            <w:tcW w:w="981" w:type="dxa"/>
          </w:tcPr>
          <w:p>
            <w:pPr>
              <w:pStyle w:val="TableParagraph"/>
              <w:ind w:left="37"/>
              <w:rPr>
                <w:sz w:val="24"/>
              </w:rPr>
            </w:pPr>
            <w:r>
              <w:rPr>
                <w:w w:val="86"/>
                <w:sz w:val="24"/>
              </w:rPr>
              <w:t>-</w:t>
            </w:r>
          </w:p>
        </w:tc>
        <w:tc>
          <w:tcPr>
            <w:tcW w:w="763" w:type="dxa"/>
          </w:tcPr>
          <w:p>
            <w:pPr>
              <w:pStyle w:val="TableParagraph"/>
              <w:ind w:right="74"/>
              <w:rPr>
                <w:sz w:val="24"/>
              </w:rPr>
            </w:pPr>
            <w:r>
              <w:rPr>
                <w:w w:val="86"/>
                <w:sz w:val="24"/>
              </w:rPr>
              <w:t>-</w:t>
            </w:r>
          </w:p>
        </w:tc>
        <w:tc>
          <w:tcPr>
            <w:tcW w:w="935" w:type="dxa"/>
          </w:tcPr>
          <w:p>
            <w:pPr>
              <w:pStyle w:val="TableParagraph"/>
              <w:ind w:right="17"/>
              <w:rPr>
                <w:sz w:val="24"/>
              </w:rPr>
            </w:pPr>
            <w:r>
              <w:rPr>
                <w:w w:val="86"/>
                <w:sz w:val="24"/>
              </w:rPr>
              <w:t>-</w:t>
            </w:r>
          </w:p>
        </w:tc>
        <w:tc>
          <w:tcPr>
            <w:tcW w:w="702" w:type="dxa"/>
          </w:tcPr>
          <w:p>
            <w:pPr>
              <w:pStyle w:val="TableParagraph"/>
              <w:ind w:right="24"/>
              <w:rPr>
                <w:sz w:val="24"/>
              </w:rPr>
            </w:pPr>
            <w:r>
              <w:rPr>
                <w:w w:val="86"/>
                <w:sz w:val="24"/>
              </w:rPr>
              <w:t>-</w:t>
            </w:r>
          </w:p>
        </w:tc>
      </w:tr>
      <w:tr>
        <w:trPr>
          <w:trHeight w:val="288" w:hRule="atLeast"/>
        </w:trPr>
        <w:tc>
          <w:tcPr>
            <w:tcW w:w="860" w:type="dxa"/>
          </w:tcPr>
          <w:p>
            <w:pPr>
              <w:pStyle w:val="TableParagraph"/>
              <w:ind w:left="167"/>
              <w:jc w:val="left"/>
              <w:rPr>
                <w:sz w:val="24"/>
              </w:rPr>
            </w:pPr>
            <w:r>
              <w:rPr>
                <w:sz w:val="24"/>
              </w:rPr>
              <w:t>1990</w:t>
            </w:r>
          </w:p>
        </w:tc>
        <w:tc>
          <w:tcPr>
            <w:tcW w:w="843" w:type="dxa"/>
          </w:tcPr>
          <w:p>
            <w:pPr>
              <w:pStyle w:val="TableParagraph"/>
              <w:ind w:left="177" w:right="151"/>
              <w:rPr>
                <w:sz w:val="24"/>
              </w:rPr>
            </w:pPr>
            <w:r>
              <w:rPr>
                <w:sz w:val="24"/>
              </w:rPr>
              <w:t>0.76</w:t>
            </w:r>
          </w:p>
        </w:tc>
        <w:tc>
          <w:tcPr>
            <w:tcW w:w="813" w:type="dxa"/>
          </w:tcPr>
          <w:p>
            <w:pPr>
              <w:pStyle w:val="TableParagraph"/>
              <w:ind w:left="55" w:right="55"/>
              <w:rPr>
                <w:sz w:val="24"/>
              </w:rPr>
            </w:pPr>
            <w:r>
              <w:rPr>
                <w:w w:val="95"/>
                <w:sz w:val="24"/>
              </w:rPr>
              <w:t>0.28</w:t>
            </w:r>
          </w:p>
        </w:tc>
        <w:tc>
          <w:tcPr>
            <w:tcW w:w="819" w:type="dxa"/>
          </w:tcPr>
          <w:p>
            <w:pPr>
              <w:pStyle w:val="TableParagraph"/>
              <w:ind w:left="150" w:right="151"/>
              <w:rPr>
                <w:sz w:val="24"/>
              </w:rPr>
            </w:pPr>
            <w:r>
              <w:rPr>
                <w:w w:val="95"/>
                <w:sz w:val="24"/>
              </w:rPr>
              <w:t>0.96</w:t>
            </w:r>
          </w:p>
        </w:tc>
        <w:tc>
          <w:tcPr>
            <w:tcW w:w="801" w:type="dxa"/>
          </w:tcPr>
          <w:p>
            <w:pPr>
              <w:pStyle w:val="TableParagraph"/>
              <w:ind w:right="186"/>
              <w:jc w:val="right"/>
              <w:rPr>
                <w:sz w:val="24"/>
              </w:rPr>
            </w:pPr>
            <w:r>
              <w:rPr>
                <w:w w:val="85"/>
                <w:sz w:val="24"/>
              </w:rPr>
              <w:t>0.46</w:t>
            </w:r>
          </w:p>
        </w:tc>
        <w:tc>
          <w:tcPr>
            <w:tcW w:w="844" w:type="dxa"/>
          </w:tcPr>
          <w:p>
            <w:pPr>
              <w:pStyle w:val="TableParagraph"/>
              <w:ind w:right="35"/>
              <w:rPr>
                <w:sz w:val="24"/>
              </w:rPr>
            </w:pPr>
            <w:r>
              <w:rPr>
                <w:w w:val="86"/>
                <w:sz w:val="24"/>
              </w:rPr>
              <w:t>-</w:t>
            </w:r>
          </w:p>
        </w:tc>
        <w:tc>
          <w:tcPr>
            <w:tcW w:w="840" w:type="dxa"/>
          </w:tcPr>
          <w:p>
            <w:pPr>
              <w:pStyle w:val="TableParagraph"/>
              <w:ind w:right="89"/>
              <w:rPr>
                <w:sz w:val="24"/>
              </w:rPr>
            </w:pPr>
            <w:r>
              <w:rPr>
                <w:w w:val="86"/>
                <w:sz w:val="24"/>
              </w:rPr>
              <w:t>-</w:t>
            </w:r>
          </w:p>
        </w:tc>
        <w:tc>
          <w:tcPr>
            <w:tcW w:w="981" w:type="dxa"/>
          </w:tcPr>
          <w:p>
            <w:pPr>
              <w:pStyle w:val="TableParagraph"/>
              <w:ind w:left="37"/>
              <w:rPr>
                <w:sz w:val="24"/>
              </w:rPr>
            </w:pPr>
            <w:r>
              <w:rPr>
                <w:w w:val="86"/>
                <w:sz w:val="24"/>
              </w:rPr>
              <w:t>-</w:t>
            </w:r>
          </w:p>
        </w:tc>
        <w:tc>
          <w:tcPr>
            <w:tcW w:w="763" w:type="dxa"/>
          </w:tcPr>
          <w:p>
            <w:pPr>
              <w:pStyle w:val="TableParagraph"/>
              <w:ind w:right="74"/>
              <w:rPr>
                <w:sz w:val="24"/>
              </w:rPr>
            </w:pPr>
            <w:r>
              <w:rPr>
                <w:w w:val="86"/>
                <w:sz w:val="24"/>
              </w:rPr>
              <w:t>-</w:t>
            </w:r>
          </w:p>
        </w:tc>
        <w:tc>
          <w:tcPr>
            <w:tcW w:w="935" w:type="dxa"/>
          </w:tcPr>
          <w:p>
            <w:pPr>
              <w:pStyle w:val="TableParagraph"/>
              <w:ind w:right="17"/>
              <w:rPr>
                <w:sz w:val="24"/>
              </w:rPr>
            </w:pPr>
            <w:r>
              <w:rPr>
                <w:w w:val="86"/>
                <w:sz w:val="24"/>
              </w:rPr>
              <w:t>-</w:t>
            </w:r>
          </w:p>
        </w:tc>
        <w:tc>
          <w:tcPr>
            <w:tcW w:w="702" w:type="dxa"/>
          </w:tcPr>
          <w:p>
            <w:pPr>
              <w:pStyle w:val="TableParagraph"/>
              <w:ind w:right="24"/>
              <w:rPr>
                <w:sz w:val="24"/>
              </w:rPr>
            </w:pPr>
            <w:r>
              <w:rPr>
                <w:w w:val="86"/>
                <w:sz w:val="24"/>
              </w:rPr>
              <w:t>-</w:t>
            </w:r>
          </w:p>
        </w:tc>
      </w:tr>
      <w:tr>
        <w:trPr>
          <w:trHeight w:val="288" w:hRule="atLeast"/>
        </w:trPr>
        <w:tc>
          <w:tcPr>
            <w:tcW w:w="860" w:type="dxa"/>
          </w:tcPr>
          <w:p>
            <w:pPr>
              <w:pStyle w:val="TableParagraph"/>
              <w:ind w:left="167"/>
              <w:jc w:val="left"/>
              <w:rPr>
                <w:sz w:val="24"/>
              </w:rPr>
            </w:pPr>
            <w:r>
              <w:rPr>
                <w:sz w:val="24"/>
              </w:rPr>
              <w:t>1991</w:t>
            </w:r>
          </w:p>
        </w:tc>
        <w:tc>
          <w:tcPr>
            <w:tcW w:w="843" w:type="dxa"/>
          </w:tcPr>
          <w:p>
            <w:pPr>
              <w:pStyle w:val="TableParagraph"/>
              <w:ind w:left="177" w:right="151"/>
              <w:rPr>
                <w:sz w:val="24"/>
              </w:rPr>
            </w:pPr>
            <w:r>
              <w:rPr>
                <w:w w:val="95"/>
                <w:sz w:val="24"/>
              </w:rPr>
              <w:t>0.86</w:t>
            </w:r>
          </w:p>
        </w:tc>
        <w:tc>
          <w:tcPr>
            <w:tcW w:w="813" w:type="dxa"/>
          </w:tcPr>
          <w:p>
            <w:pPr>
              <w:pStyle w:val="TableParagraph"/>
              <w:ind w:left="55" w:right="55"/>
              <w:rPr>
                <w:sz w:val="24"/>
              </w:rPr>
            </w:pPr>
            <w:r>
              <w:rPr>
                <w:sz w:val="24"/>
              </w:rPr>
              <w:t>0.27</w:t>
            </w:r>
          </w:p>
        </w:tc>
        <w:tc>
          <w:tcPr>
            <w:tcW w:w="819" w:type="dxa"/>
          </w:tcPr>
          <w:p>
            <w:pPr>
              <w:pStyle w:val="TableParagraph"/>
              <w:ind w:left="150" w:right="151"/>
              <w:rPr>
                <w:sz w:val="24"/>
              </w:rPr>
            </w:pPr>
            <w:r>
              <w:rPr>
                <w:w w:val="95"/>
                <w:sz w:val="24"/>
              </w:rPr>
              <w:t>0.90</w:t>
            </w:r>
          </w:p>
        </w:tc>
        <w:tc>
          <w:tcPr>
            <w:tcW w:w="801" w:type="dxa"/>
          </w:tcPr>
          <w:p>
            <w:pPr>
              <w:pStyle w:val="TableParagraph"/>
              <w:ind w:right="186"/>
              <w:jc w:val="right"/>
              <w:rPr>
                <w:sz w:val="24"/>
              </w:rPr>
            </w:pPr>
            <w:r>
              <w:rPr>
                <w:w w:val="85"/>
                <w:sz w:val="24"/>
              </w:rPr>
              <w:t>0.36</w:t>
            </w:r>
          </w:p>
        </w:tc>
        <w:tc>
          <w:tcPr>
            <w:tcW w:w="844" w:type="dxa"/>
          </w:tcPr>
          <w:p>
            <w:pPr>
              <w:pStyle w:val="TableParagraph"/>
              <w:ind w:right="35"/>
              <w:rPr>
                <w:sz w:val="24"/>
              </w:rPr>
            </w:pPr>
            <w:r>
              <w:rPr>
                <w:w w:val="86"/>
                <w:sz w:val="24"/>
              </w:rPr>
              <w:t>-</w:t>
            </w:r>
          </w:p>
        </w:tc>
        <w:tc>
          <w:tcPr>
            <w:tcW w:w="840" w:type="dxa"/>
          </w:tcPr>
          <w:p>
            <w:pPr>
              <w:pStyle w:val="TableParagraph"/>
              <w:ind w:right="89"/>
              <w:rPr>
                <w:sz w:val="24"/>
              </w:rPr>
            </w:pPr>
            <w:r>
              <w:rPr>
                <w:w w:val="86"/>
                <w:sz w:val="24"/>
              </w:rPr>
              <w:t>-</w:t>
            </w:r>
          </w:p>
        </w:tc>
        <w:tc>
          <w:tcPr>
            <w:tcW w:w="981" w:type="dxa"/>
          </w:tcPr>
          <w:p>
            <w:pPr>
              <w:pStyle w:val="TableParagraph"/>
              <w:ind w:left="37"/>
              <w:rPr>
                <w:sz w:val="24"/>
              </w:rPr>
            </w:pPr>
            <w:r>
              <w:rPr>
                <w:w w:val="86"/>
                <w:sz w:val="24"/>
              </w:rPr>
              <w:t>-</w:t>
            </w:r>
          </w:p>
        </w:tc>
        <w:tc>
          <w:tcPr>
            <w:tcW w:w="763" w:type="dxa"/>
          </w:tcPr>
          <w:p>
            <w:pPr>
              <w:pStyle w:val="TableParagraph"/>
              <w:ind w:right="74"/>
              <w:rPr>
                <w:sz w:val="24"/>
              </w:rPr>
            </w:pPr>
            <w:r>
              <w:rPr>
                <w:w w:val="86"/>
                <w:sz w:val="24"/>
              </w:rPr>
              <w:t>-</w:t>
            </w:r>
          </w:p>
        </w:tc>
        <w:tc>
          <w:tcPr>
            <w:tcW w:w="935" w:type="dxa"/>
          </w:tcPr>
          <w:p>
            <w:pPr>
              <w:pStyle w:val="TableParagraph"/>
              <w:ind w:right="17"/>
              <w:rPr>
                <w:sz w:val="24"/>
              </w:rPr>
            </w:pPr>
            <w:r>
              <w:rPr>
                <w:w w:val="86"/>
                <w:sz w:val="24"/>
              </w:rPr>
              <w:t>-</w:t>
            </w:r>
          </w:p>
        </w:tc>
        <w:tc>
          <w:tcPr>
            <w:tcW w:w="702" w:type="dxa"/>
          </w:tcPr>
          <w:p>
            <w:pPr>
              <w:pStyle w:val="TableParagraph"/>
              <w:ind w:right="24"/>
              <w:rPr>
                <w:sz w:val="24"/>
              </w:rPr>
            </w:pPr>
            <w:r>
              <w:rPr>
                <w:w w:val="86"/>
                <w:sz w:val="24"/>
              </w:rPr>
              <w:t>-</w:t>
            </w:r>
          </w:p>
        </w:tc>
      </w:tr>
      <w:tr>
        <w:trPr>
          <w:trHeight w:val="288" w:hRule="atLeast"/>
        </w:trPr>
        <w:tc>
          <w:tcPr>
            <w:tcW w:w="860" w:type="dxa"/>
          </w:tcPr>
          <w:p>
            <w:pPr>
              <w:pStyle w:val="TableParagraph"/>
              <w:ind w:left="167"/>
              <w:jc w:val="left"/>
              <w:rPr>
                <w:sz w:val="24"/>
              </w:rPr>
            </w:pPr>
            <w:r>
              <w:rPr>
                <w:sz w:val="24"/>
              </w:rPr>
              <w:t>1992</w:t>
            </w:r>
          </w:p>
        </w:tc>
        <w:tc>
          <w:tcPr>
            <w:tcW w:w="843" w:type="dxa"/>
          </w:tcPr>
          <w:p>
            <w:pPr>
              <w:pStyle w:val="TableParagraph"/>
              <w:ind w:left="177" w:right="151"/>
              <w:rPr>
                <w:sz w:val="24"/>
              </w:rPr>
            </w:pPr>
            <w:r>
              <w:rPr>
                <w:sz w:val="24"/>
              </w:rPr>
              <w:t>0.56</w:t>
            </w:r>
          </w:p>
        </w:tc>
        <w:tc>
          <w:tcPr>
            <w:tcW w:w="813" w:type="dxa"/>
          </w:tcPr>
          <w:p>
            <w:pPr>
              <w:pStyle w:val="TableParagraph"/>
              <w:ind w:left="55" w:right="55"/>
              <w:rPr>
                <w:sz w:val="24"/>
              </w:rPr>
            </w:pPr>
            <w:r>
              <w:rPr>
                <w:w w:val="95"/>
                <w:sz w:val="24"/>
              </w:rPr>
              <w:t>0.28</w:t>
            </w:r>
          </w:p>
        </w:tc>
        <w:tc>
          <w:tcPr>
            <w:tcW w:w="819" w:type="dxa"/>
          </w:tcPr>
          <w:p>
            <w:pPr>
              <w:pStyle w:val="TableParagraph"/>
              <w:ind w:left="150" w:right="151"/>
              <w:rPr>
                <w:sz w:val="24"/>
              </w:rPr>
            </w:pPr>
            <w:r>
              <w:rPr>
                <w:sz w:val="24"/>
              </w:rPr>
              <w:t>0.59</w:t>
            </w:r>
          </w:p>
        </w:tc>
        <w:tc>
          <w:tcPr>
            <w:tcW w:w="801" w:type="dxa"/>
          </w:tcPr>
          <w:p>
            <w:pPr>
              <w:pStyle w:val="TableParagraph"/>
              <w:ind w:right="186"/>
              <w:jc w:val="right"/>
              <w:rPr>
                <w:sz w:val="24"/>
              </w:rPr>
            </w:pPr>
            <w:r>
              <w:rPr>
                <w:w w:val="80"/>
                <w:sz w:val="24"/>
              </w:rPr>
              <w:t>0.68</w:t>
            </w:r>
          </w:p>
        </w:tc>
        <w:tc>
          <w:tcPr>
            <w:tcW w:w="844" w:type="dxa"/>
          </w:tcPr>
          <w:p>
            <w:pPr>
              <w:pStyle w:val="TableParagraph"/>
              <w:ind w:left="133" w:right="143"/>
              <w:rPr>
                <w:sz w:val="24"/>
              </w:rPr>
            </w:pPr>
            <w:r>
              <w:rPr>
                <w:w w:val="95"/>
                <w:sz w:val="24"/>
              </w:rPr>
              <w:t>2024</w:t>
            </w:r>
          </w:p>
        </w:tc>
        <w:tc>
          <w:tcPr>
            <w:tcW w:w="840" w:type="dxa"/>
          </w:tcPr>
          <w:p>
            <w:pPr>
              <w:pStyle w:val="TableParagraph"/>
              <w:ind w:left="133" w:right="191"/>
              <w:rPr>
                <w:sz w:val="24"/>
              </w:rPr>
            </w:pPr>
            <w:r>
              <w:rPr>
                <w:w w:val="95"/>
                <w:sz w:val="24"/>
              </w:rPr>
              <w:t>0.39</w:t>
            </w:r>
          </w:p>
        </w:tc>
        <w:tc>
          <w:tcPr>
            <w:tcW w:w="981" w:type="dxa"/>
          </w:tcPr>
          <w:p>
            <w:pPr>
              <w:pStyle w:val="TableParagraph"/>
              <w:ind w:left="37"/>
              <w:rPr>
                <w:sz w:val="24"/>
              </w:rPr>
            </w:pPr>
            <w:r>
              <w:rPr>
                <w:w w:val="86"/>
                <w:sz w:val="24"/>
              </w:rPr>
              <w:t>-</w:t>
            </w:r>
          </w:p>
        </w:tc>
        <w:tc>
          <w:tcPr>
            <w:tcW w:w="763" w:type="dxa"/>
          </w:tcPr>
          <w:p>
            <w:pPr>
              <w:pStyle w:val="TableParagraph"/>
              <w:ind w:right="74"/>
              <w:rPr>
                <w:sz w:val="24"/>
              </w:rPr>
            </w:pPr>
            <w:r>
              <w:rPr>
                <w:w w:val="86"/>
                <w:sz w:val="24"/>
              </w:rPr>
              <w:t>-</w:t>
            </w:r>
          </w:p>
        </w:tc>
        <w:tc>
          <w:tcPr>
            <w:tcW w:w="935" w:type="dxa"/>
          </w:tcPr>
          <w:p>
            <w:pPr>
              <w:pStyle w:val="TableParagraph"/>
              <w:ind w:right="17"/>
              <w:rPr>
                <w:sz w:val="24"/>
              </w:rPr>
            </w:pPr>
            <w:r>
              <w:rPr>
                <w:w w:val="86"/>
                <w:sz w:val="24"/>
              </w:rPr>
              <w:t>-</w:t>
            </w:r>
          </w:p>
        </w:tc>
        <w:tc>
          <w:tcPr>
            <w:tcW w:w="702" w:type="dxa"/>
          </w:tcPr>
          <w:p>
            <w:pPr>
              <w:pStyle w:val="TableParagraph"/>
              <w:ind w:right="24"/>
              <w:rPr>
                <w:sz w:val="24"/>
              </w:rPr>
            </w:pPr>
            <w:r>
              <w:rPr>
                <w:w w:val="86"/>
                <w:sz w:val="24"/>
              </w:rPr>
              <w:t>-</w:t>
            </w:r>
          </w:p>
        </w:tc>
      </w:tr>
      <w:tr>
        <w:trPr>
          <w:trHeight w:val="288" w:hRule="atLeast"/>
        </w:trPr>
        <w:tc>
          <w:tcPr>
            <w:tcW w:w="860" w:type="dxa"/>
          </w:tcPr>
          <w:p>
            <w:pPr>
              <w:pStyle w:val="TableParagraph"/>
              <w:ind w:left="167"/>
              <w:jc w:val="left"/>
              <w:rPr>
                <w:sz w:val="24"/>
              </w:rPr>
            </w:pPr>
            <w:r>
              <w:rPr>
                <w:sz w:val="24"/>
              </w:rPr>
              <w:t>1993</w:t>
            </w:r>
          </w:p>
        </w:tc>
        <w:tc>
          <w:tcPr>
            <w:tcW w:w="843" w:type="dxa"/>
          </w:tcPr>
          <w:p>
            <w:pPr>
              <w:pStyle w:val="TableParagraph"/>
              <w:ind w:left="177" w:right="151"/>
              <w:rPr>
                <w:sz w:val="24"/>
              </w:rPr>
            </w:pPr>
            <w:r>
              <w:rPr>
                <w:sz w:val="24"/>
              </w:rPr>
              <w:t>0.56</w:t>
            </w:r>
          </w:p>
        </w:tc>
        <w:tc>
          <w:tcPr>
            <w:tcW w:w="813" w:type="dxa"/>
          </w:tcPr>
          <w:p>
            <w:pPr>
              <w:pStyle w:val="TableParagraph"/>
              <w:ind w:left="55" w:right="55"/>
              <w:rPr>
                <w:sz w:val="24"/>
              </w:rPr>
            </w:pPr>
            <w:r>
              <w:rPr>
                <w:sz w:val="24"/>
              </w:rPr>
              <w:t>0.27</w:t>
            </w:r>
          </w:p>
        </w:tc>
        <w:tc>
          <w:tcPr>
            <w:tcW w:w="819" w:type="dxa"/>
          </w:tcPr>
          <w:p>
            <w:pPr>
              <w:pStyle w:val="TableParagraph"/>
              <w:ind w:left="150" w:right="151"/>
              <w:rPr>
                <w:sz w:val="24"/>
              </w:rPr>
            </w:pPr>
            <w:r>
              <w:rPr>
                <w:w w:val="95"/>
                <w:sz w:val="24"/>
              </w:rPr>
              <w:t>0.86</w:t>
            </w:r>
          </w:p>
        </w:tc>
        <w:tc>
          <w:tcPr>
            <w:tcW w:w="801" w:type="dxa"/>
          </w:tcPr>
          <w:p>
            <w:pPr>
              <w:pStyle w:val="TableParagraph"/>
              <w:ind w:right="186"/>
              <w:jc w:val="right"/>
              <w:rPr>
                <w:sz w:val="24"/>
              </w:rPr>
            </w:pPr>
            <w:r>
              <w:rPr>
                <w:w w:val="85"/>
                <w:sz w:val="24"/>
              </w:rPr>
              <w:t>0.35</w:t>
            </w:r>
          </w:p>
        </w:tc>
        <w:tc>
          <w:tcPr>
            <w:tcW w:w="844" w:type="dxa"/>
          </w:tcPr>
          <w:p>
            <w:pPr>
              <w:pStyle w:val="TableParagraph"/>
              <w:ind w:right="35"/>
              <w:rPr>
                <w:sz w:val="24"/>
              </w:rPr>
            </w:pPr>
            <w:r>
              <w:rPr>
                <w:w w:val="86"/>
                <w:sz w:val="24"/>
              </w:rPr>
              <w:t>-</w:t>
            </w:r>
          </w:p>
        </w:tc>
        <w:tc>
          <w:tcPr>
            <w:tcW w:w="840" w:type="dxa"/>
          </w:tcPr>
          <w:p>
            <w:pPr>
              <w:pStyle w:val="TableParagraph"/>
              <w:ind w:right="89"/>
              <w:rPr>
                <w:sz w:val="24"/>
              </w:rPr>
            </w:pPr>
            <w:r>
              <w:rPr>
                <w:w w:val="86"/>
                <w:sz w:val="24"/>
              </w:rPr>
              <w:t>-</w:t>
            </w:r>
          </w:p>
        </w:tc>
        <w:tc>
          <w:tcPr>
            <w:tcW w:w="981" w:type="dxa"/>
          </w:tcPr>
          <w:p>
            <w:pPr>
              <w:pStyle w:val="TableParagraph"/>
              <w:ind w:left="37"/>
              <w:rPr>
                <w:sz w:val="24"/>
              </w:rPr>
            </w:pPr>
            <w:r>
              <w:rPr>
                <w:w w:val="86"/>
                <w:sz w:val="24"/>
              </w:rPr>
              <w:t>-</w:t>
            </w:r>
          </w:p>
        </w:tc>
        <w:tc>
          <w:tcPr>
            <w:tcW w:w="763" w:type="dxa"/>
          </w:tcPr>
          <w:p>
            <w:pPr>
              <w:pStyle w:val="TableParagraph"/>
              <w:ind w:right="74"/>
              <w:rPr>
                <w:sz w:val="24"/>
              </w:rPr>
            </w:pPr>
            <w:r>
              <w:rPr>
                <w:w w:val="86"/>
                <w:sz w:val="24"/>
              </w:rPr>
              <w:t>-</w:t>
            </w:r>
          </w:p>
        </w:tc>
        <w:tc>
          <w:tcPr>
            <w:tcW w:w="935" w:type="dxa"/>
          </w:tcPr>
          <w:p>
            <w:pPr>
              <w:pStyle w:val="TableParagraph"/>
              <w:ind w:right="17"/>
              <w:rPr>
                <w:sz w:val="24"/>
              </w:rPr>
            </w:pPr>
            <w:r>
              <w:rPr>
                <w:w w:val="86"/>
                <w:sz w:val="24"/>
              </w:rPr>
              <w:t>-</w:t>
            </w:r>
          </w:p>
        </w:tc>
        <w:tc>
          <w:tcPr>
            <w:tcW w:w="702" w:type="dxa"/>
          </w:tcPr>
          <w:p>
            <w:pPr>
              <w:pStyle w:val="TableParagraph"/>
              <w:ind w:right="24"/>
              <w:rPr>
                <w:sz w:val="24"/>
              </w:rPr>
            </w:pPr>
            <w:r>
              <w:rPr>
                <w:w w:val="86"/>
                <w:sz w:val="24"/>
              </w:rPr>
              <w:t>-</w:t>
            </w:r>
          </w:p>
        </w:tc>
      </w:tr>
      <w:tr>
        <w:trPr>
          <w:trHeight w:val="288" w:hRule="atLeast"/>
        </w:trPr>
        <w:tc>
          <w:tcPr>
            <w:tcW w:w="860" w:type="dxa"/>
          </w:tcPr>
          <w:p>
            <w:pPr>
              <w:pStyle w:val="TableParagraph"/>
              <w:ind w:left="167"/>
              <w:jc w:val="left"/>
              <w:rPr>
                <w:sz w:val="24"/>
              </w:rPr>
            </w:pPr>
            <w:r>
              <w:rPr>
                <w:sz w:val="24"/>
              </w:rPr>
              <w:t>1994</w:t>
            </w:r>
          </w:p>
        </w:tc>
        <w:tc>
          <w:tcPr>
            <w:tcW w:w="843" w:type="dxa"/>
          </w:tcPr>
          <w:p>
            <w:pPr>
              <w:pStyle w:val="TableParagraph"/>
              <w:ind w:left="177" w:right="151"/>
              <w:rPr>
                <w:sz w:val="24"/>
              </w:rPr>
            </w:pPr>
            <w:r>
              <w:rPr>
                <w:w w:val="95"/>
                <w:sz w:val="24"/>
              </w:rPr>
              <w:t>0.50</w:t>
            </w:r>
          </w:p>
        </w:tc>
        <w:tc>
          <w:tcPr>
            <w:tcW w:w="813" w:type="dxa"/>
          </w:tcPr>
          <w:p>
            <w:pPr>
              <w:pStyle w:val="TableParagraph"/>
              <w:ind w:left="55" w:right="55"/>
              <w:rPr>
                <w:sz w:val="24"/>
              </w:rPr>
            </w:pPr>
            <w:r>
              <w:rPr>
                <w:w w:val="95"/>
                <w:sz w:val="24"/>
              </w:rPr>
              <w:t>0.28</w:t>
            </w:r>
          </w:p>
        </w:tc>
        <w:tc>
          <w:tcPr>
            <w:tcW w:w="819" w:type="dxa"/>
          </w:tcPr>
          <w:p>
            <w:pPr>
              <w:pStyle w:val="TableParagraph"/>
              <w:ind w:left="150" w:right="151"/>
              <w:rPr>
                <w:sz w:val="24"/>
              </w:rPr>
            </w:pPr>
            <w:r>
              <w:rPr>
                <w:sz w:val="24"/>
              </w:rPr>
              <w:t>0.71</w:t>
            </w:r>
          </w:p>
        </w:tc>
        <w:tc>
          <w:tcPr>
            <w:tcW w:w="801" w:type="dxa"/>
          </w:tcPr>
          <w:p>
            <w:pPr>
              <w:pStyle w:val="TableParagraph"/>
              <w:ind w:right="186"/>
              <w:jc w:val="right"/>
              <w:rPr>
                <w:sz w:val="24"/>
              </w:rPr>
            </w:pPr>
            <w:r>
              <w:rPr>
                <w:w w:val="80"/>
                <w:sz w:val="24"/>
              </w:rPr>
              <w:t>0.30</w:t>
            </w:r>
          </w:p>
        </w:tc>
        <w:tc>
          <w:tcPr>
            <w:tcW w:w="844" w:type="dxa"/>
          </w:tcPr>
          <w:p>
            <w:pPr>
              <w:pStyle w:val="TableParagraph"/>
              <w:ind w:right="35"/>
              <w:rPr>
                <w:sz w:val="24"/>
              </w:rPr>
            </w:pPr>
            <w:r>
              <w:rPr>
                <w:w w:val="86"/>
                <w:sz w:val="24"/>
              </w:rPr>
              <w:t>-</w:t>
            </w:r>
          </w:p>
        </w:tc>
        <w:tc>
          <w:tcPr>
            <w:tcW w:w="840" w:type="dxa"/>
          </w:tcPr>
          <w:p>
            <w:pPr>
              <w:pStyle w:val="TableParagraph"/>
              <w:ind w:right="89"/>
              <w:rPr>
                <w:sz w:val="24"/>
              </w:rPr>
            </w:pPr>
            <w:r>
              <w:rPr>
                <w:w w:val="86"/>
                <w:sz w:val="24"/>
              </w:rPr>
              <w:t>-</w:t>
            </w:r>
          </w:p>
        </w:tc>
        <w:tc>
          <w:tcPr>
            <w:tcW w:w="981" w:type="dxa"/>
          </w:tcPr>
          <w:p>
            <w:pPr>
              <w:pStyle w:val="TableParagraph"/>
              <w:ind w:left="37"/>
              <w:rPr>
                <w:sz w:val="24"/>
              </w:rPr>
            </w:pPr>
            <w:r>
              <w:rPr>
                <w:w w:val="86"/>
                <w:sz w:val="24"/>
              </w:rPr>
              <w:t>-</w:t>
            </w:r>
          </w:p>
        </w:tc>
        <w:tc>
          <w:tcPr>
            <w:tcW w:w="763" w:type="dxa"/>
          </w:tcPr>
          <w:p>
            <w:pPr>
              <w:pStyle w:val="TableParagraph"/>
              <w:ind w:right="74"/>
              <w:rPr>
                <w:sz w:val="24"/>
              </w:rPr>
            </w:pPr>
            <w:r>
              <w:rPr>
                <w:w w:val="86"/>
                <w:sz w:val="24"/>
              </w:rPr>
              <w:t>-</w:t>
            </w:r>
          </w:p>
        </w:tc>
        <w:tc>
          <w:tcPr>
            <w:tcW w:w="935" w:type="dxa"/>
          </w:tcPr>
          <w:p>
            <w:pPr>
              <w:pStyle w:val="TableParagraph"/>
              <w:ind w:right="17"/>
              <w:rPr>
                <w:sz w:val="24"/>
              </w:rPr>
            </w:pPr>
            <w:r>
              <w:rPr>
                <w:w w:val="86"/>
                <w:sz w:val="24"/>
              </w:rPr>
              <w:t>-</w:t>
            </w:r>
          </w:p>
        </w:tc>
        <w:tc>
          <w:tcPr>
            <w:tcW w:w="702" w:type="dxa"/>
          </w:tcPr>
          <w:p>
            <w:pPr>
              <w:pStyle w:val="TableParagraph"/>
              <w:ind w:right="24"/>
              <w:rPr>
                <w:sz w:val="24"/>
              </w:rPr>
            </w:pPr>
            <w:r>
              <w:rPr>
                <w:w w:val="86"/>
                <w:sz w:val="24"/>
              </w:rPr>
              <w:t>-</w:t>
            </w:r>
          </w:p>
        </w:tc>
      </w:tr>
      <w:tr>
        <w:trPr>
          <w:trHeight w:val="288" w:hRule="atLeast"/>
        </w:trPr>
        <w:tc>
          <w:tcPr>
            <w:tcW w:w="860" w:type="dxa"/>
          </w:tcPr>
          <w:p>
            <w:pPr>
              <w:pStyle w:val="TableParagraph"/>
              <w:ind w:left="167"/>
              <w:jc w:val="left"/>
              <w:rPr>
                <w:sz w:val="24"/>
              </w:rPr>
            </w:pPr>
            <w:r>
              <w:rPr>
                <w:sz w:val="24"/>
              </w:rPr>
              <w:t>1995</w:t>
            </w:r>
          </w:p>
        </w:tc>
        <w:tc>
          <w:tcPr>
            <w:tcW w:w="843" w:type="dxa"/>
          </w:tcPr>
          <w:p>
            <w:pPr>
              <w:pStyle w:val="TableParagraph"/>
              <w:ind w:left="177" w:right="151"/>
              <w:rPr>
                <w:sz w:val="24"/>
              </w:rPr>
            </w:pPr>
            <w:r>
              <w:rPr>
                <w:w w:val="95"/>
                <w:sz w:val="24"/>
              </w:rPr>
              <w:t>0.66</w:t>
            </w:r>
          </w:p>
        </w:tc>
        <w:tc>
          <w:tcPr>
            <w:tcW w:w="813" w:type="dxa"/>
          </w:tcPr>
          <w:p>
            <w:pPr>
              <w:pStyle w:val="TableParagraph"/>
              <w:ind w:left="55" w:right="55"/>
              <w:rPr>
                <w:sz w:val="24"/>
              </w:rPr>
            </w:pPr>
            <w:r>
              <w:rPr>
                <w:w w:val="95"/>
                <w:sz w:val="24"/>
              </w:rPr>
              <w:t>0.28</w:t>
            </w:r>
          </w:p>
        </w:tc>
        <w:tc>
          <w:tcPr>
            <w:tcW w:w="819" w:type="dxa"/>
          </w:tcPr>
          <w:p>
            <w:pPr>
              <w:pStyle w:val="TableParagraph"/>
              <w:ind w:left="150" w:right="151"/>
              <w:rPr>
                <w:sz w:val="24"/>
              </w:rPr>
            </w:pPr>
            <w:r>
              <w:rPr>
                <w:w w:val="95"/>
                <w:sz w:val="24"/>
              </w:rPr>
              <w:t>0.90</w:t>
            </w:r>
          </w:p>
        </w:tc>
        <w:tc>
          <w:tcPr>
            <w:tcW w:w="801" w:type="dxa"/>
          </w:tcPr>
          <w:p>
            <w:pPr>
              <w:pStyle w:val="TableParagraph"/>
              <w:ind w:right="186"/>
              <w:jc w:val="right"/>
              <w:rPr>
                <w:sz w:val="24"/>
              </w:rPr>
            </w:pPr>
            <w:r>
              <w:rPr>
                <w:w w:val="80"/>
                <w:sz w:val="24"/>
              </w:rPr>
              <w:t>0.30</w:t>
            </w:r>
          </w:p>
        </w:tc>
        <w:tc>
          <w:tcPr>
            <w:tcW w:w="844" w:type="dxa"/>
          </w:tcPr>
          <w:p>
            <w:pPr>
              <w:pStyle w:val="TableParagraph"/>
              <w:ind w:right="35"/>
              <w:rPr>
                <w:sz w:val="24"/>
              </w:rPr>
            </w:pPr>
            <w:r>
              <w:rPr>
                <w:w w:val="86"/>
                <w:sz w:val="24"/>
              </w:rPr>
              <w:t>-</w:t>
            </w:r>
          </w:p>
        </w:tc>
        <w:tc>
          <w:tcPr>
            <w:tcW w:w="840" w:type="dxa"/>
          </w:tcPr>
          <w:p>
            <w:pPr>
              <w:pStyle w:val="TableParagraph"/>
              <w:ind w:right="89"/>
              <w:rPr>
                <w:sz w:val="24"/>
              </w:rPr>
            </w:pPr>
            <w:r>
              <w:rPr>
                <w:w w:val="86"/>
                <w:sz w:val="24"/>
              </w:rPr>
              <w:t>-</w:t>
            </w:r>
          </w:p>
        </w:tc>
        <w:tc>
          <w:tcPr>
            <w:tcW w:w="981" w:type="dxa"/>
          </w:tcPr>
          <w:p>
            <w:pPr>
              <w:pStyle w:val="TableParagraph"/>
              <w:ind w:left="114" w:right="52"/>
              <w:rPr>
                <w:sz w:val="24"/>
              </w:rPr>
            </w:pPr>
            <w:r>
              <w:rPr>
                <w:sz w:val="24"/>
              </w:rPr>
              <w:t>2218</w:t>
            </w:r>
          </w:p>
        </w:tc>
        <w:tc>
          <w:tcPr>
            <w:tcW w:w="763" w:type="dxa"/>
          </w:tcPr>
          <w:p>
            <w:pPr>
              <w:pStyle w:val="TableParagraph"/>
              <w:ind w:left="108" w:right="151"/>
              <w:rPr>
                <w:sz w:val="24"/>
              </w:rPr>
            </w:pPr>
            <w:r>
              <w:rPr>
                <w:w w:val="95"/>
                <w:sz w:val="24"/>
              </w:rPr>
              <w:t>0.39</w:t>
            </w:r>
          </w:p>
        </w:tc>
        <w:tc>
          <w:tcPr>
            <w:tcW w:w="935" w:type="dxa"/>
          </w:tcPr>
          <w:p>
            <w:pPr>
              <w:pStyle w:val="TableParagraph"/>
              <w:ind w:right="17"/>
              <w:rPr>
                <w:sz w:val="24"/>
              </w:rPr>
            </w:pPr>
            <w:r>
              <w:rPr>
                <w:w w:val="86"/>
                <w:sz w:val="24"/>
              </w:rPr>
              <w:t>-</w:t>
            </w:r>
          </w:p>
        </w:tc>
        <w:tc>
          <w:tcPr>
            <w:tcW w:w="702" w:type="dxa"/>
          </w:tcPr>
          <w:p>
            <w:pPr>
              <w:pStyle w:val="TableParagraph"/>
              <w:ind w:right="24"/>
              <w:rPr>
                <w:sz w:val="24"/>
              </w:rPr>
            </w:pPr>
            <w:r>
              <w:rPr>
                <w:w w:val="86"/>
                <w:sz w:val="24"/>
              </w:rPr>
              <w:t>-</w:t>
            </w:r>
          </w:p>
        </w:tc>
      </w:tr>
      <w:tr>
        <w:trPr>
          <w:trHeight w:val="288" w:hRule="atLeast"/>
        </w:trPr>
        <w:tc>
          <w:tcPr>
            <w:tcW w:w="860" w:type="dxa"/>
          </w:tcPr>
          <w:p>
            <w:pPr>
              <w:pStyle w:val="TableParagraph"/>
              <w:ind w:left="167"/>
              <w:jc w:val="left"/>
              <w:rPr>
                <w:sz w:val="24"/>
              </w:rPr>
            </w:pPr>
            <w:r>
              <w:rPr>
                <w:sz w:val="24"/>
              </w:rPr>
              <w:t>1996</w:t>
            </w:r>
          </w:p>
        </w:tc>
        <w:tc>
          <w:tcPr>
            <w:tcW w:w="843" w:type="dxa"/>
          </w:tcPr>
          <w:p>
            <w:pPr>
              <w:pStyle w:val="TableParagraph"/>
              <w:ind w:left="177" w:right="151"/>
              <w:rPr>
                <w:sz w:val="24"/>
              </w:rPr>
            </w:pPr>
            <w:r>
              <w:rPr>
                <w:sz w:val="24"/>
              </w:rPr>
              <w:t>0.77</w:t>
            </w:r>
          </w:p>
        </w:tc>
        <w:tc>
          <w:tcPr>
            <w:tcW w:w="813" w:type="dxa"/>
          </w:tcPr>
          <w:p>
            <w:pPr>
              <w:pStyle w:val="TableParagraph"/>
              <w:ind w:left="55" w:right="55"/>
              <w:rPr>
                <w:sz w:val="24"/>
              </w:rPr>
            </w:pPr>
            <w:r>
              <w:rPr>
                <w:w w:val="95"/>
                <w:sz w:val="24"/>
              </w:rPr>
              <w:t>0.29</w:t>
            </w:r>
          </w:p>
        </w:tc>
        <w:tc>
          <w:tcPr>
            <w:tcW w:w="819" w:type="dxa"/>
          </w:tcPr>
          <w:p>
            <w:pPr>
              <w:pStyle w:val="TableParagraph"/>
              <w:ind w:left="140" w:right="151"/>
              <w:rPr>
                <w:sz w:val="24"/>
              </w:rPr>
            </w:pPr>
            <w:r>
              <w:rPr>
                <w:sz w:val="24"/>
              </w:rPr>
              <w:t>1.25</w:t>
            </w:r>
          </w:p>
        </w:tc>
        <w:tc>
          <w:tcPr>
            <w:tcW w:w="801" w:type="dxa"/>
          </w:tcPr>
          <w:p>
            <w:pPr>
              <w:pStyle w:val="TableParagraph"/>
              <w:ind w:right="186"/>
              <w:jc w:val="right"/>
              <w:rPr>
                <w:sz w:val="24"/>
              </w:rPr>
            </w:pPr>
            <w:r>
              <w:rPr>
                <w:w w:val="80"/>
                <w:sz w:val="24"/>
              </w:rPr>
              <w:t>0.30</w:t>
            </w:r>
          </w:p>
        </w:tc>
        <w:tc>
          <w:tcPr>
            <w:tcW w:w="844" w:type="dxa"/>
          </w:tcPr>
          <w:p>
            <w:pPr>
              <w:pStyle w:val="TableParagraph"/>
              <w:ind w:right="35"/>
              <w:rPr>
                <w:sz w:val="24"/>
              </w:rPr>
            </w:pPr>
            <w:r>
              <w:rPr>
                <w:w w:val="86"/>
                <w:sz w:val="24"/>
              </w:rPr>
              <w:t>-</w:t>
            </w:r>
          </w:p>
        </w:tc>
        <w:tc>
          <w:tcPr>
            <w:tcW w:w="840" w:type="dxa"/>
          </w:tcPr>
          <w:p>
            <w:pPr>
              <w:pStyle w:val="TableParagraph"/>
              <w:ind w:right="89"/>
              <w:rPr>
                <w:sz w:val="24"/>
              </w:rPr>
            </w:pPr>
            <w:r>
              <w:rPr>
                <w:w w:val="86"/>
                <w:sz w:val="24"/>
              </w:rPr>
              <w:t>-</w:t>
            </w:r>
          </w:p>
        </w:tc>
        <w:tc>
          <w:tcPr>
            <w:tcW w:w="981" w:type="dxa"/>
          </w:tcPr>
          <w:p>
            <w:pPr>
              <w:pStyle w:val="TableParagraph"/>
              <w:ind w:left="37"/>
              <w:rPr>
                <w:sz w:val="24"/>
              </w:rPr>
            </w:pPr>
            <w:r>
              <w:rPr>
                <w:w w:val="86"/>
                <w:sz w:val="24"/>
              </w:rPr>
              <w:t>-</w:t>
            </w:r>
          </w:p>
        </w:tc>
        <w:tc>
          <w:tcPr>
            <w:tcW w:w="763" w:type="dxa"/>
          </w:tcPr>
          <w:p>
            <w:pPr>
              <w:pStyle w:val="TableParagraph"/>
              <w:ind w:right="74"/>
              <w:rPr>
                <w:sz w:val="24"/>
              </w:rPr>
            </w:pPr>
            <w:r>
              <w:rPr>
                <w:w w:val="86"/>
                <w:sz w:val="24"/>
              </w:rPr>
              <w:t>-</w:t>
            </w:r>
          </w:p>
        </w:tc>
        <w:tc>
          <w:tcPr>
            <w:tcW w:w="935" w:type="dxa"/>
          </w:tcPr>
          <w:p>
            <w:pPr>
              <w:pStyle w:val="TableParagraph"/>
              <w:ind w:right="17"/>
              <w:rPr>
                <w:sz w:val="24"/>
              </w:rPr>
            </w:pPr>
            <w:r>
              <w:rPr>
                <w:w w:val="86"/>
                <w:sz w:val="24"/>
              </w:rPr>
              <w:t>-</w:t>
            </w:r>
          </w:p>
        </w:tc>
        <w:tc>
          <w:tcPr>
            <w:tcW w:w="702" w:type="dxa"/>
          </w:tcPr>
          <w:p>
            <w:pPr>
              <w:pStyle w:val="TableParagraph"/>
              <w:ind w:right="24"/>
              <w:rPr>
                <w:sz w:val="24"/>
              </w:rPr>
            </w:pPr>
            <w:r>
              <w:rPr>
                <w:w w:val="86"/>
                <w:sz w:val="24"/>
              </w:rPr>
              <w:t>-</w:t>
            </w:r>
          </w:p>
        </w:tc>
      </w:tr>
      <w:tr>
        <w:trPr>
          <w:trHeight w:val="288" w:hRule="atLeast"/>
        </w:trPr>
        <w:tc>
          <w:tcPr>
            <w:tcW w:w="860" w:type="dxa"/>
          </w:tcPr>
          <w:p>
            <w:pPr>
              <w:pStyle w:val="TableParagraph"/>
              <w:ind w:left="167"/>
              <w:jc w:val="left"/>
              <w:rPr>
                <w:sz w:val="24"/>
              </w:rPr>
            </w:pPr>
            <w:r>
              <w:rPr>
                <w:sz w:val="24"/>
              </w:rPr>
              <w:t>1997</w:t>
            </w:r>
          </w:p>
        </w:tc>
        <w:tc>
          <w:tcPr>
            <w:tcW w:w="843" w:type="dxa"/>
          </w:tcPr>
          <w:p>
            <w:pPr>
              <w:pStyle w:val="TableParagraph"/>
              <w:ind w:left="177" w:right="151"/>
              <w:rPr>
                <w:sz w:val="24"/>
              </w:rPr>
            </w:pPr>
            <w:r>
              <w:rPr>
                <w:w w:val="95"/>
                <w:sz w:val="24"/>
              </w:rPr>
              <w:t>0.85</w:t>
            </w:r>
          </w:p>
        </w:tc>
        <w:tc>
          <w:tcPr>
            <w:tcW w:w="813" w:type="dxa"/>
          </w:tcPr>
          <w:p>
            <w:pPr>
              <w:pStyle w:val="TableParagraph"/>
              <w:ind w:left="55" w:right="55"/>
              <w:rPr>
                <w:sz w:val="24"/>
              </w:rPr>
            </w:pPr>
            <w:r>
              <w:rPr>
                <w:w w:val="95"/>
                <w:sz w:val="24"/>
              </w:rPr>
              <w:t>0.28</w:t>
            </w:r>
          </w:p>
        </w:tc>
        <w:tc>
          <w:tcPr>
            <w:tcW w:w="819" w:type="dxa"/>
          </w:tcPr>
          <w:p>
            <w:pPr>
              <w:pStyle w:val="TableParagraph"/>
              <w:ind w:left="150" w:right="151"/>
              <w:rPr>
                <w:sz w:val="24"/>
              </w:rPr>
            </w:pPr>
            <w:r>
              <w:rPr>
                <w:w w:val="95"/>
                <w:sz w:val="24"/>
              </w:rPr>
              <w:t>0.82</w:t>
            </w:r>
          </w:p>
        </w:tc>
        <w:tc>
          <w:tcPr>
            <w:tcW w:w="801" w:type="dxa"/>
          </w:tcPr>
          <w:p>
            <w:pPr>
              <w:pStyle w:val="TableParagraph"/>
              <w:ind w:right="186"/>
              <w:jc w:val="right"/>
              <w:rPr>
                <w:sz w:val="24"/>
              </w:rPr>
            </w:pPr>
            <w:r>
              <w:rPr>
                <w:w w:val="80"/>
                <w:sz w:val="24"/>
              </w:rPr>
              <w:t>0.28</w:t>
            </w:r>
          </w:p>
        </w:tc>
        <w:tc>
          <w:tcPr>
            <w:tcW w:w="844" w:type="dxa"/>
          </w:tcPr>
          <w:p>
            <w:pPr>
              <w:pStyle w:val="TableParagraph"/>
              <w:ind w:right="35"/>
              <w:rPr>
                <w:sz w:val="24"/>
              </w:rPr>
            </w:pPr>
            <w:r>
              <w:rPr>
                <w:w w:val="86"/>
                <w:sz w:val="24"/>
              </w:rPr>
              <w:t>-</w:t>
            </w:r>
          </w:p>
        </w:tc>
        <w:tc>
          <w:tcPr>
            <w:tcW w:w="840" w:type="dxa"/>
          </w:tcPr>
          <w:p>
            <w:pPr>
              <w:pStyle w:val="TableParagraph"/>
              <w:ind w:right="89"/>
              <w:rPr>
                <w:sz w:val="24"/>
              </w:rPr>
            </w:pPr>
            <w:r>
              <w:rPr>
                <w:w w:val="86"/>
                <w:sz w:val="24"/>
              </w:rPr>
              <w:t>-</w:t>
            </w:r>
          </w:p>
        </w:tc>
        <w:tc>
          <w:tcPr>
            <w:tcW w:w="981" w:type="dxa"/>
          </w:tcPr>
          <w:p>
            <w:pPr>
              <w:pStyle w:val="TableParagraph"/>
              <w:ind w:left="37"/>
              <w:rPr>
                <w:sz w:val="24"/>
              </w:rPr>
            </w:pPr>
            <w:r>
              <w:rPr>
                <w:w w:val="86"/>
                <w:sz w:val="24"/>
              </w:rPr>
              <w:t>-</w:t>
            </w:r>
          </w:p>
        </w:tc>
        <w:tc>
          <w:tcPr>
            <w:tcW w:w="763" w:type="dxa"/>
          </w:tcPr>
          <w:p>
            <w:pPr>
              <w:pStyle w:val="TableParagraph"/>
              <w:ind w:right="74"/>
              <w:rPr>
                <w:sz w:val="24"/>
              </w:rPr>
            </w:pPr>
            <w:r>
              <w:rPr>
                <w:w w:val="86"/>
                <w:sz w:val="24"/>
              </w:rPr>
              <w:t>-</w:t>
            </w:r>
          </w:p>
        </w:tc>
        <w:tc>
          <w:tcPr>
            <w:tcW w:w="935" w:type="dxa"/>
          </w:tcPr>
          <w:p>
            <w:pPr>
              <w:pStyle w:val="TableParagraph"/>
              <w:ind w:right="17"/>
              <w:rPr>
                <w:sz w:val="24"/>
              </w:rPr>
            </w:pPr>
            <w:r>
              <w:rPr>
                <w:w w:val="86"/>
                <w:sz w:val="24"/>
              </w:rPr>
              <w:t>-</w:t>
            </w:r>
          </w:p>
        </w:tc>
        <w:tc>
          <w:tcPr>
            <w:tcW w:w="702" w:type="dxa"/>
          </w:tcPr>
          <w:p>
            <w:pPr>
              <w:pStyle w:val="TableParagraph"/>
              <w:ind w:right="24"/>
              <w:rPr>
                <w:sz w:val="24"/>
              </w:rPr>
            </w:pPr>
            <w:r>
              <w:rPr>
                <w:w w:val="86"/>
                <w:sz w:val="24"/>
              </w:rPr>
              <w:t>-</w:t>
            </w:r>
          </w:p>
        </w:tc>
      </w:tr>
      <w:tr>
        <w:trPr>
          <w:trHeight w:val="288" w:hRule="atLeast"/>
        </w:trPr>
        <w:tc>
          <w:tcPr>
            <w:tcW w:w="860" w:type="dxa"/>
          </w:tcPr>
          <w:p>
            <w:pPr>
              <w:pStyle w:val="TableParagraph"/>
              <w:ind w:left="167"/>
              <w:jc w:val="left"/>
              <w:rPr>
                <w:sz w:val="24"/>
              </w:rPr>
            </w:pPr>
            <w:r>
              <w:rPr>
                <w:sz w:val="24"/>
              </w:rPr>
              <w:t>1998</w:t>
            </w:r>
          </w:p>
        </w:tc>
        <w:tc>
          <w:tcPr>
            <w:tcW w:w="843" w:type="dxa"/>
          </w:tcPr>
          <w:p>
            <w:pPr>
              <w:pStyle w:val="TableParagraph"/>
              <w:ind w:left="165" w:right="151"/>
              <w:rPr>
                <w:sz w:val="24"/>
              </w:rPr>
            </w:pPr>
            <w:r>
              <w:rPr>
                <w:sz w:val="24"/>
              </w:rPr>
              <w:t>1.01</w:t>
            </w:r>
          </w:p>
        </w:tc>
        <w:tc>
          <w:tcPr>
            <w:tcW w:w="813" w:type="dxa"/>
          </w:tcPr>
          <w:p>
            <w:pPr>
              <w:pStyle w:val="TableParagraph"/>
              <w:ind w:left="55" w:right="55"/>
              <w:rPr>
                <w:sz w:val="24"/>
              </w:rPr>
            </w:pPr>
            <w:r>
              <w:rPr>
                <w:w w:val="95"/>
                <w:sz w:val="24"/>
              </w:rPr>
              <w:t>0.29</w:t>
            </w:r>
          </w:p>
        </w:tc>
        <w:tc>
          <w:tcPr>
            <w:tcW w:w="819" w:type="dxa"/>
          </w:tcPr>
          <w:p>
            <w:pPr>
              <w:pStyle w:val="TableParagraph"/>
              <w:ind w:left="150" w:right="151"/>
              <w:rPr>
                <w:sz w:val="24"/>
              </w:rPr>
            </w:pPr>
            <w:r>
              <w:rPr>
                <w:w w:val="95"/>
                <w:sz w:val="24"/>
              </w:rPr>
              <w:t>0.93</w:t>
            </w:r>
          </w:p>
        </w:tc>
        <w:tc>
          <w:tcPr>
            <w:tcW w:w="801" w:type="dxa"/>
          </w:tcPr>
          <w:p>
            <w:pPr>
              <w:pStyle w:val="TableParagraph"/>
              <w:ind w:right="186"/>
              <w:jc w:val="right"/>
              <w:rPr>
                <w:sz w:val="24"/>
              </w:rPr>
            </w:pPr>
            <w:r>
              <w:rPr>
                <w:w w:val="90"/>
                <w:sz w:val="24"/>
              </w:rPr>
              <w:t>0.31</w:t>
            </w:r>
          </w:p>
        </w:tc>
        <w:tc>
          <w:tcPr>
            <w:tcW w:w="844" w:type="dxa"/>
          </w:tcPr>
          <w:p>
            <w:pPr>
              <w:pStyle w:val="TableParagraph"/>
              <w:ind w:right="35"/>
              <w:rPr>
                <w:sz w:val="24"/>
              </w:rPr>
            </w:pPr>
            <w:r>
              <w:rPr>
                <w:w w:val="86"/>
                <w:sz w:val="24"/>
              </w:rPr>
              <w:t>-</w:t>
            </w:r>
          </w:p>
        </w:tc>
        <w:tc>
          <w:tcPr>
            <w:tcW w:w="840" w:type="dxa"/>
          </w:tcPr>
          <w:p>
            <w:pPr>
              <w:pStyle w:val="TableParagraph"/>
              <w:ind w:right="89"/>
              <w:rPr>
                <w:sz w:val="24"/>
              </w:rPr>
            </w:pPr>
            <w:r>
              <w:rPr>
                <w:w w:val="86"/>
                <w:sz w:val="24"/>
              </w:rPr>
              <w:t>-</w:t>
            </w:r>
          </w:p>
        </w:tc>
        <w:tc>
          <w:tcPr>
            <w:tcW w:w="981" w:type="dxa"/>
          </w:tcPr>
          <w:p>
            <w:pPr>
              <w:pStyle w:val="TableParagraph"/>
              <w:ind w:left="114" w:right="52"/>
              <w:rPr>
                <w:sz w:val="24"/>
              </w:rPr>
            </w:pPr>
            <w:r>
              <w:rPr>
                <w:w w:val="95"/>
                <w:sz w:val="24"/>
              </w:rPr>
              <w:t>3492</w:t>
            </w:r>
          </w:p>
        </w:tc>
        <w:tc>
          <w:tcPr>
            <w:tcW w:w="763" w:type="dxa"/>
          </w:tcPr>
          <w:p>
            <w:pPr>
              <w:pStyle w:val="TableParagraph"/>
              <w:ind w:left="108" w:right="151"/>
              <w:rPr>
                <w:sz w:val="24"/>
              </w:rPr>
            </w:pPr>
            <w:r>
              <w:rPr>
                <w:w w:val="95"/>
                <w:sz w:val="24"/>
              </w:rPr>
              <w:t>0.38</w:t>
            </w:r>
          </w:p>
        </w:tc>
        <w:tc>
          <w:tcPr>
            <w:tcW w:w="935" w:type="dxa"/>
          </w:tcPr>
          <w:p>
            <w:pPr>
              <w:pStyle w:val="TableParagraph"/>
              <w:ind w:right="17"/>
              <w:rPr>
                <w:sz w:val="24"/>
              </w:rPr>
            </w:pPr>
            <w:r>
              <w:rPr>
                <w:w w:val="86"/>
                <w:sz w:val="24"/>
              </w:rPr>
              <w:t>-</w:t>
            </w:r>
          </w:p>
        </w:tc>
        <w:tc>
          <w:tcPr>
            <w:tcW w:w="702" w:type="dxa"/>
          </w:tcPr>
          <w:p>
            <w:pPr>
              <w:pStyle w:val="TableParagraph"/>
              <w:ind w:right="24"/>
              <w:rPr>
                <w:sz w:val="24"/>
              </w:rPr>
            </w:pPr>
            <w:r>
              <w:rPr>
                <w:w w:val="86"/>
                <w:sz w:val="24"/>
              </w:rPr>
              <w:t>-</w:t>
            </w:r>
          </w:p>
        </w:tc>
      </w:tr>
      <w:tr>
        <w:trPr>
          <w:trHeight w:val="288" w:hRule="atLeast"/>
        </w:trPr>
        <w:tc>
          <w:tcPr>
            <w:tcW w:w="860" w:type="dxa"/>
          </w:tcPr>
          <w:p>
            <w:pPr>
              <w:pStyle w:val="TableParagraph"/>
              <w:ind w:left="167"/>
              <w:jc w:val="left"/>
              <w:rPr>
                <w:sz w:val="24"/>
              </w:rPr>
            </w:pPr>
            <w:r>
              <w:rPr>
                <w:sz w:val="24"/>
              </w:rPr>
              <w:t>1999</w:t>
            </w:r>
          </w:p>
        </w:tc>
        <w:tc>
          <w:tcPr>
            <w:tcW w:w="843" w:type="dxa"/>
          </w:tcPr>
          <w:p>
            <w:pPr>
              <w:pStyle w:val="TableParagraph"/>
              <w:ind w:left="177" w:right="151"/>
              <w:rPr>
                <w:sz w:val="24"/>
              </w:rPr>
            </w:pPr>
            <w:r>
              <w:rPr>
                <w:sz w:val="24"/>
              </w:rPr>
              <w:t>0.71</w:t>
            </w:r>
          </w:p>
        </w:tc>
        <w:tc>
          <w:tcPr>
            <w:tcW w:w="813" w:type="dxa"/>
          </w:tcPr>
          <w:p>
            <w:pPr>
              <w:pStyle w:val="TableParagraph"/>
              <w:ind w:left="55" w:right="55"/>
              <w:rPr>
                <w:sz w:val="24"/>
              </w:rPr>
            </w:pPr>
            <w:r>
              <w:rPr>
                <w:w w:val="95"/>
                <w:sz w:val="24"/>
              </w:rPr>
              <w:t>0.29</w:t>
            </w:r>
          </w:p>
        </w:tc>
        <w:tc>
          <w:tcPr>
            <w:tcW w:w="819" w:type="dxa"/>
          </w:tcPr>
          <w:p>
            <w:pPr>
              <w:pStyle w:val="TableParagraph"/>
              <w:ind w:left="150" w:right="151"/>
              <w:rPr>
                <w:sz w:val="24"/>
              </w:rPr>
            </w:pPr>
            <w:r>
              <w:rPr>
                <w:w w:val="95"/>
                <w:sz w:val="24"/>
              </w:rPr>
              <w:t>0.83</w:t>
            </w:r>
          </w:p>
        </w:tc>
        <w:tc>
          <w:tcPr>
            <w:tcW w:w="801" w:type="dxa"/>
          </w:tcPr>
          <w:p>
            <w:pPr>
              <w:pStyle w:val="TableParagraph"/>
              <w:ind w:right="186"/>
              <w:jc w:val="right"/>
              <w:rPr>
                <w:sz w:val="24"/>
              </w:rPr>
            </w:pPr>
            <w:r>
              <w:rPr>
                <w:w w:val="85"/>
                <w:sz w:val="24"/>
              </w:rPr>
              <w:t>0.29</w:t>
            </w:r>
          </w:p>
        </w:tc>
        <w:tc>
          <w:tcPr>
            <w:tcW w:w="844" w:type="dxa"/>
          </w:tcPr>
          <w:p>
            <w:pPr>
              <w:pStyle w:val="TableParagraph"/>
              <w:ind w:right="35"/>
              <w:rPr>
                <w:sz w:val="24"/>
              </w:rPr>
            </w:pPr>
            <w:r>
              <w:rPr>
                <w:w w:val="86"/>
                <w:sz w:val="24"/>
              </w:rPr>
              <w:t>-</w:t>
            </w:r>
          </w:p>
        </w:tc>
        <w:tc>
          <w:tcPr>
            <w:tcW w:w="840" w:type="dxa"/>
          </w:tcPr>
          <w:p>
            <w:pPr>
              <w:pStyle w:val="TableParagraph"/>
              <w:ind w:right="89"/>
              <w:rPr>
                <w:sz w:val="24"/>
              </w:rPr>
            </w:pPr>
            <w:r>
              <w:rPr>
                <w:w w:val="86"/>
                <w:sz w:val="24"/>
              </w:rPr>
              <w:t>-</w:t>
            </w:r>
          </w:p>
        </w:tc>
        <w:tc>
          <w:tcPr>
            <w:tcW w:w="981" w:type="dxa"/>
          </w:tcPr>
          <w:p>
            <w:pPr>
              <w:pStyle w:val="TableParagraph"/>
              <w:ind w:left="37"/>
              <w:rPr>
                <w:sz w:val="24"/>
              </w:rPr>
            </w:pPr>
            <w:r>
              <w:rPr>
                <w:w w:val="86"/>
                <w:sz w:val="24"/>
              </w:rPr>
              <w:t>-</w:t>
            </w:r>
          </w:p>
        </w:tc>
        <w:tc>
          <w:tcPr>
            <w:tcW w:w="763" w:type="dxa"/>
          </w:tcPr>
          <w:p>
            <w:pPr>
              <w:pStyle w:val="TableParagraph"/>
              <w:ind w:right="74"/>
              <w:rPr>
                <w:sz w:val="24"/>
              </w:rPr>
            </w:pPr>
            <w:r>
              <w:rPr>
                <w:w w:val="86"/>
                <w:sz w:val="24"/>
              </w:rPr>
              <w:t>-</w:t>
            </w:r>
          </w:p>
        </w:tc>
        <w:tc>
          <w:tcPr>
            <w:tcW w:w="935" w:type="dxa"/>
          </w:tcPr>
          <w:p>
            <w:pPr>
              <w:pStyle w:val="TableParagraph"/>
              <w:ind w:right="17"/>
              <w:rPr>
                <w:sz w:val="24"/>
              </w:rPr>
            </w:pPr>
            <w:r>
              <w:rPr>
                <w:w w:val="86"/>
                <w:sz w:val="24"/>
              </w:rPr>
              <w:t>-</w:t>
            </w:r>
          </w:p>
        </w:tc>
        <w:tc>
          <w:tcPr>
            <w:tcW w:w="702" w:type="dxa"/>
          </w:tcPr>
          <w:p>
            <w:pPr>
              <w:pStyle w:val="TableParagraph"/>
              <w:ind w:right="24"/>
              <w:rPr>
                <w:sz w:val="24"/>
              </w:rPr>
            </w:pPr>
            <w:r>
              <w:rPr>
                <w:w w:val="86"/>
                <w:sz w:val="24"/>
              </w:rPr>
              <w:t>-</w:t>
            </w:r>
          </w:p>
        </w:tc>
      </w:tr>
      <w:tr>
        <w:trPr>
          <w:trHeight w:val="288" w:hRule="atLeast"/>
        </w:trPr>
        <w:tc>
          <w:tcPr>
            <w:tcW w:w="860" w:type="dxa"/>
          </w:tcPr>
          <w:p>
            <w:pPr>
              <w:pStyle w:val="TableParagraph"/>
              <w:ind w:left="170"/>
              <w:jc w:val="left"/>
              <w:rPr>
                <w:sz w:val="24"/>
              </w:rPr>
            </w:pPr>
            <w:r>
              <w:rPr>
                <w:w w:val="90"/>
                <w:sz w:val="24"/>
              </w:rPr>
              <w:t>2000</w:t>
            </w:r>
          </w:p>
        </w:tc>
        <w:tc>
          <w:tcPr>
            <w:tcW w:w="843" w:type="dxa"/>
          </w:tcPr>
          <w:p>
            <w:pPr>
              <w:pStyle w:val="TableParagraph"/>
              <w:ind w:left="177" w:right="151"/>
              <w:rPr>
                <w:sz w:val="24"/>
              </w:rPr>
            </w:pPr>
            <w:r>
              <w:rPr>
                <w:sz w:val="24"/>
              </w:rPr>
              <w:t>0.67</w:t>
            </w:r>
          </w:p>
        </w:tc>
        <w:tc>
          <w:tcPr>
            <w:tcW w:w="813" w:type="dxa"/>
          </w:tcPr>
          <w:p>
            <w:pPr>
              <w:pStyle w:val="TableParagraph"/>
              <w:ind w:left="55" w:right="55"/>
              <w:rPr>
                <w:sz w:val="24"/>
              </w:rPr>
            </w:pPr>
            <w:r>
              <w:rPr>
                <w:w w:val="95"/>
                <w:sz w:val="24"/>
              </w:rPr>
              <w:t>0.28</w:t>
            </w:r>
          </w:p>
        </w:tc>
        <w:tc>
          <w:tcPr>
            <w:tcW w:w="819" w:type="dxa"/>
          </w:tcPr>
          <w:p>
            <w:pPr>
              <w:pStyle w:val="TableParagraph"/>
              <w:ind w:left="150" w:right="151"/>
              <w:rPr>
                <w:sz w:val="24"/>
              </w:rPr>
            </w:pPr>
            <w:r>
              <w:rPr>
                <w:w w:val="95"/>
                <w:sz w:val="24"/>
              </w:rPr>
              <w:t>0.62</w:t>
            </w:r>
          </w:p>
        </w:tc>
        <w:tc>
          <w:tcPr>
            <w:tcW w:w="801" w:type="dxa"/>
          </w:tcPr>
          <w:p>
            <w:pPr>
              <w:pStyle w:val="TableParagraph"/>
              <w:ind w:right="186"/>
              <w:jc w:val="right"/>
              <w:rPr>
                <w:sz w:val="24"/>
              </w:rPr>
            </w:pPr>
            <w:r>
              <w:rPr>
                <w:w w:val="85"/>
                <w:sz w:val="24"/>
              </w:rPr>
              <w:t>0.29</w:t>
            </w:r>
          </w:p>
        </w:tc>
        <w:tc>
          <w:tcPr>
            <w:tcW w:w="844" w:type="dxa"/>
          </w:tcPr>
          <w:p>
            <w:pPr>
              <w:pStyle w:val="TableParagraph"/>
              <w:ind w:right="35"/>
              <w:rPr>
                <w:sz w:val="24"/>
              </w:rPr>
            </w:pPr>
            <w:r>
              <w:rPr>
                <w:w w:val="86"/>
                <w:sz w:val="24"/>
              </w:rPr>
              <w:t>-</w:t>
            </w:r>
          </w:p>
        </w:tc>
        <w:tc>
          <w:tcPr>
            <w:tcW w:w="840" w:type="dxa"/>
          </w:tcPr>
          <w:p>
            <w:pPr>
              <w:pStyle w:val="TableParagraph"/>
              <w:ind w:right="89"/>
              <w:rPr>
                <w:sz w:val="24"/>
              </w:rPr>
            </w:pPr>
            <w:r>
              <w:rPr>
                <w:w w:val="86"/>
                <w:sz w:val="24"/>
              </w:rPr>
              <w:t>-</w:t>
            </w:r>
          </w:p>
        </w:tc>
        <w:tc>
          <w:tcPr>
            <w:tcW w:w="981" w:type="dxa"/>
          </w:tcPr>
          <w:p>
            <w:pPr>
              <w:pStyle w:val="TableParagraph"/>
              <w:ind w:left="37"/>
              <w:rPr>
                <w:sz w:val="24"/>
              </w:rPr>
            </w:pPr>
            <w:r>
              <w:rPr>
                <w:w w:val="86"/>
                <w:sz w:val="24"/>
              </w:rPr>
              <w:t>-</w:t>
            </w:r>
          </w:p>
        </w:tc>
        <w:tc>
          <w:tcPr>
            <w:tcW w:w="763" w:type="dxa"/>
          </w:tcPr>
          <w:p>
            <w:pPr>
              <w:pStyle w:val="TableParagraph"/>
              <w:ind w:right="74"/>
              <w:rPr>
                <w:sz w:val="24"/>
              </w:rPr>
            </w:pPr>
            <w:r>
              <w:rPr>
                <w:w w:val="86"/>
                <w:sz w:val="24"/>
              </w:rPr>
              <w:t>-</w:t>
            </w:r>
          </w:p>
        </w:tc>
        <w:tc>
          <w:tcPr>
            <w:tcW w:w="935" w:type="dxa"/>
          </w:tcPr>
          <w:p>
            <w:pPr>
              <w:pStyle w:val="TableParagraph"/>
              <w:ind w:right="17"/>
              <w:rPr>
                <w:sz w:val="24"/>
              </w:rPr>
            </w:pPr>
            <w:r>
              <w:rPr>
                <w:w w:val="86"/>
                <w:sz w:val="24"/>
              </w:rPr>
              <w:t>-</w:t>
            </w:r>
          </w:p>
        </w:tc>
        <w:tc>
          <w:tcPr>
            <w:tcW w:w="702" w:type="dxa"/>
          </w:tcPr>
          <w:p>
            <w:pPr>
              <w:pStyle w:val="TableParagraph"/>
              <w:ind w:right="24"/>
              <w:rPr>
                <w:sz w:val="24"/>
              </w:rPr>
            </w:pPr>
            <w:r>
              <w:rPr>
                <w:w w:val="86"/>
                <w:sz w:val="24"/>
              </w:rPr>
              <w:t>-</w:t>
            </w:r>
          </w:p>
        </w:tc>
      </w:tr>
      <w:tr>
        <w:trPr>
          <w:trHeight w:val="288" w:hRule="atLeast"/>
        </w:trPr>
        <w:tc>
          <w:tcPr>
            <w:tcW w:w="860" w:type="dxa"/>
          </w:tcPr>
          <w:p>
            <w:pPr>
              <w:pStyle w:val="TableParagraph"/>
              <w:ind w:left="170"/>
              <w:jc w:val="left"/>
              <w:rPr>
                <w:sz w:val="24"/>
              </w:rPr>
            </w:pPr>
            <w:r>
              <w:rPr>
                <w:sz w:val="24"/>
              </w:rPr>
              <w:t>2001</w:t>
            </w:r>
          </w:p>
        </w:tc>
        <w:tc>
          <w:tcPr>
            <w:tcW w:w="843" w:type="dxa"/>
          </w:tcPr>
          <w:p>
            <w:pPr>
              <w:pStyle w:val="TableParagraph"/>
              <w:ind w:left="177" w:right="151"/>
              <w:rPr>
                <w:sz w:val="24"/>
              </w:rPr>
            </w:pPr>
            <w:r>
              <w:rPr>
                <w:w w:val="95"/>
                <w:sz w:val="24"/>
              </w:rPr>
              <w:t>0.83</w:t>
            </w:r>
          </w:p>
        </w:tc>
        <w:tc>
          <w:tcPr>
            <w:tcW w:w="813" w:type="dxa"/>
          </w:tcPr>
          <w:p>
            <w:pPr>
              <w:pStyle w:val="TableParagraph"/>
              <w:ind w:left="55" w:right="55"/>
              <w:rPr>
                <w:sz w:val="24"/>
              </w:rPr>
            </w:pPr>
            <w:r>
              <w:rPr>
                <w:sz w:val="24"/>
              </w:rPr>
              <w:t>0.27</w:t>
            </w:r>
          </w:p>
        </w:tc>
        <w:tc>
          <w:tcPr>
            <w:tcW w:w="819" w:type="dxa"/>
          </w:tcPr>
          <w:p>
            <w:pPr>
              <w:pStyle w:val="TableParagraph"/>
              <w:ind w:left="150" w:right="151"/>
              <w:rPr>
                <w:sz w:val="24"/>
              </w:rPr>
            </w:pPr>
            <w:r>
              <w:rPr>
                <w:w w:val="95"/>
                <w:sz w:val="24"/>
              </w:rPr>
              <w:t>0.66</w:t>
            </w:r>
          </w:p>
        </w:tc>
        <w:tc>
          <w:tcPr>
            <w:tcW w:w="801" w:type="dxa"/>
          </w:tcPr>
          <w:p>
            <w:pPr>
              <w:pStyle w:val="TableParagraph"/>
              <w:ind w:right="186"/>
              <w:jc w:val="right"/>
              <w:rPr>
                <w:sz w:val="24"/>
              </w:rPr>
            </w:pPr>
            <w:r>
              <w:rPr>
                <w:w w:val="85"/>
                <w:sz w:val="24"/>
              </w:rPr>
              <w:t>0.29</w:t>
            </w:r>
          </w:p>
        </w:tc>
        <w:tc>
          <w:tcPr>
            <w:tcW w:w="844" w:type="dxa"/>
          </w:tcPr>
          <w:p>
            <w:pPr>
              <w:pStyle w:val="TableParagraph"/>
              <w:ind w:right="35"/>
              <w:rPr>
                <w:sz w:val="24"/>
              </w:rPr>
            </w:pPr>
            <w:r>
              <w:rPr>
                <w:w w:val="86"/>
                <w:sz w:val="24"/>
              </w:rPr>
              <w:t>-</w:t>
            </w:r>
          </w:p>
        </w:tc>
        <w:tc>
          <w:tcPr>
            <w:tcW w:w="840" w:type="dxa"/>
          </w:tcPr>
          <w:p>
            <w:pPr>
              <w:pStyle w:val="TableParagraph"/>
              <w:ind w:right="89"/>
              <w:rPr>
                <w:sz w:val="24"/>
              </w:rPr>
            </w:pPr>
            <w:r>
              <w:rPr>
                <w:w w:val="86"/>
                <w:sz w:val="24"/>
              </w:rPr>
              <w:t>-</w:t>
            </w:r>
          </w:p>
        </w:tc>
        <w:tc>
          <w:tcPr>
            <w:tcW w:w="981" w:type="dxa"/>
          </w:tcPr>
          <w:p>
            <w:pPr>
              <w:pStyle w:val="TableParagraph"/>
              <w:ind w:left="114" w:right="52"/>
              <w:rPr>
                <w:sz w:val="24"/>
              </w:rPr>
            </w:pPr>
            <w:r>
              <w:rPr>
                <w:sz w:val="24"/>
              </w:rPr>
              <w:t>3879</w:t>
            </w:r>
          </w:p>
        </w:tc>
        <w:tc>
          <w:tcPr>
            <w:tcW w:w="763" w:type="dxa"/>
          </w:tcPr>
          <w:p>
            <w:pPr>
              <w:pStyle w:val="TableParagraph"/>
              <w:ind w:left="108" w:right="151"/>
              <w:rPr>
                <w:sz w:val="24"/>
              </w:rPr>
            </w:pPr>
            <w:r>
              <w:rPr>
                <w:w w:val="95"/>
                <w:sz w:val="24"/>
              </w:rPr>
              <w:t>0.39</w:t>
            </w:r>
          </w:p>
        </w:tc>
        <w:tc>
          <w:tcPr>
            <w:tcW w:w="935" w:type="dxa"/>
          </w:tcPr>
          <w:p>
            <w:pPr>
              <w:pStyle w:val="TableParagraph"/>
              <w:ind w:right="17"/>
              <w:rPr>
                <w:sz w:val="24"/>
              </w:rPr>
            </w:pPr>
            <w:r>
              <w:rPr>
                <w:w w:val="86"/>
                <w:sz w:val="24"/>
              </w:rPr>
              <w:t>-</w:t>
            </w:r>
          </w:p>
        </w:tc>
        <w:tc>
          <w:tcPr>
            <w:tcW w:w="702" w:type="dxa"/>
          </w:tcPr>
          <w:p>
            <w:pPr>
              <w:pStyle w:val="TableParagraph"/>
              <w:ind w:right="24"/>
              <w:rPr>
                <w:sz w:val="24"/>
              </w:rPr>
            </w:pPr>
            <w:r>
              <w:rPr>
                <w:w w:val="86"/>
                <w:sz w:val="24"/>
              </w:rPr>
              <w:t>-</w:t>
            </w:r>
          </w:p>
        </w:tc>
      </w:tr>
      <w:tr>
        <w:trPr>
          <w:trHeight w:val="288" w:hRule="atLeast"/>
        </w:trPr>
        <w:tc>
          <w:tcPr>
            <w:tcW w:w="860" w:type="dxa"/>
          </w:tcPr>
          <w:p>
            <w:pPr>
              <w:pStyle w:val="TableParagraph"/>
              <w:ind w:left="170"/>
              <w:jc w:val="left"/>
              <w:rPr>
                <w:sz w:val="24"/>
              </w:rPr>
            </w:pPr>
            <w:r>
              <w:rPr>
                <w:w w:val="95"/>
                <w:sz w:val="24"/>
              </w:rPr>
              <w:t>2002</w:t>
            </w:r>
          </w:p>
        </w:tc>
        <w:tc>
          <w:tcPr>
            <w:tcW w:w="843" w:type="dxa"/>
          </w:tcPr>
          <w:p>
            <w:pPr>
              <w:pStyle w:val="TableParagraph"/>
              <w:ind w:left="177" w:right="151"/>
              <w:rPr>
                <w:sz w:val="24"/>
              </w:rPr>
            </w:pPr>
            <w:r>
              <w:rPr>
                <w:w w:val="95"/>
                <w:sz w:val="24"/>
              </w:rPr>
              <w:t>0.93</w:t>
            </w:r>
          </w:p>
        </w:tc>
        <w:tc>
          <w:tcPr>
            <w:tcW w:w="813" w:type="dxa"/>
          </w:tcPr>
          <w:p>
            <w:pPr>
              <w:pStyle w:val="TableParagraph"/>
              <w:ind w:left="55" w:right="55"/>
              <w:rPr>
                <w:sz w:val="24"/>
              </w:rPr>
            </w:pPr>
            <w:r>
              <w:rPr>
                <w:w w:val="95"/>
                <w:sz w:val="24"/>
              </w:rPr>
              <w:t>0.28</w:t>
            </w:r>
          </w:p>
        </w:tc>
        <w:tc>
          <w:tcPr>
            <w:tcW w:w="819" w:type="dxa"/>
          </w:tcPr>
          <w:p>
            <w:pPr>
              <w:pStyle w:val="TableParagraph"/>
              <w:ind w:left="150" w:right="151"/>
              <w:rPr>
                <w:sz w:val="24"/>
              </w:rPr>
            </w:pPr>
            <w:r>
              <w:rPr>
                <w:w w:val="95"/>
                <w:sz w:val="24"/>
              </w:rPr>
              <w:t>0.80</w:t>
            </w:r>
          </w:p>
        </w:tc>
        <w:tc>
          <w:tcPr>
            <w:tcW w:w="801" w:type="dxa"/>
          </w:tcPr>
          <w:p>
            <w:pPr>
              <w:pStyle w:val="TableParagraph"/>
              <w:ind w:right="186"/>
              <w:jc w:val="right"/>
              <w:rPr>
                <w:sz w:val="24"/>
              </w:rPr>
            </w:pPr>
            <w:r>
              <w:rPr>
                <w:w w:val="85"/>
                <w:sz w:val="24"/>
              </w:rPr>
              <w:t>0.29</w:t>
            </w:r>
          </w:p>
        </w:tc>
        <w:tc>
          <w:tcPr>
            <w:tcW w:w="844" w:type="dxa"/>
          </w:tcPr>
          <w:p>
            <w:pPr>
              <w:pStyle w:val="TableParagraph"/>
              <w:ind w:right="35"/>
              <w:rPr>
                <w:sz w:val="24"/>
              </w:rPr>
            </w:pPr>
            <w:r>
              <w:rPr>
                <w:w w:val="86"/>
                <w:sz w:val="24"/>
              </w:rPr>
              <w:t>-</w:t>
            </w:r>
          </w:p>
        </w:tc>
        <w:tc>
          <w:tcPr>
            <w:tcW w:w="840" w:type="dxa"/>
          </w:tcPr>
          <w:p>
            <w:pPr>
              <w:pStyle w:val="TableParagraph"/>
              <w:ind w:right="89"/>
              <w:rPr>
                <w:sz w:val="24"/>
              </w:rPr>
            </w:pPr>
            <w:r>
              <w:rPr>
                <w:w w:val="86"/>
                <w:sz w:val="24"/>
              </w:rPr>
              <w:t>-</w:t>
            </w:r>
          </w:p>
        </w:tc>
        <w:tc>
          <w:tcPr>
            <w:tcW w:w="981" w:type="dxa"/>
          </w:tcPr>
          <w:p>
            <w:pPr>
              <w:pStyle w:val="TableParagraph"/>
              <w:ind w:left="37"/>
              <w:rPr>
                <w:sz w:val="24"/>
              </w:rPr>
            </w:pPr>
            <w:r>
              <w:rPr>
                <w:w w:val="86"/>
                <w:sz w:val="24"/>
              </w:rPr>
              <w:t>-</w:t>
            </w:r>
          </w:p>
        </w:tc>
        <w:tc>
          <w:tcPr>
            <w:tcW w:w="763" w:type="dxa"/>
          </w:tcPr>
          <w:p>
            <w:pPr>
              <w:pStyle w:val="TableParagraph"/>
              <w:ind w:right="74"/>
              <w:rPr>
                <w:sz w:val="24"/>
              </w:rPr>
            </w:pPr>
            <w:r>
              <w:rPr>
                <w:w w:val="86"/>
                <w:sz w:val="24"/>
              </w:rPr>
              <w:t>-</w:t>
            </w:r>
          </w:p>
        </w:tc>
        <w:tc>
          <w:tcPr>
            <w:tcW w:w="935" w:type="dxa"/>
          </w:tcPr>
          <w:p>
            <w:pPr>
              <w:pStyle w:val="TableParagraph"/>
              <w:ind w:right="17"/>
              <w:rPr>
                <w:sz w:val="24"/>
              </w:rPr>
            </w:pPr>
            <w:r>
              <w:rPr>
                <w:w w:val="86"/>
                <w:sz w:val="24"/>
              </w:rPr>
              <w:t>-</w:t>
            </w:r>
          </w:p>
        </w:tc>
        <w:tc>
          <w:tcPr>
            <w:tcW w:w="702" w:type="dxa"/>
          </w:tcPr>
          <w:p>
            <w:pPr>
              <w:pStyle w:val="TableParagraph"/>
              <w:ind w:right="24"/>
              <w:rPr>
                <w:sz w:val="24"/>
              </w:rPr>
            </w:pPr>
            <w:r>
              <w:rPr>
                <w:w w:val="86"/>
                <w:sz w:val="24"/>
              </w:rPr>
              <w:t>-</w:t>
            </w:r>
          </w:p>
        </w:tc>
      </w:tr>
      <w:tr>
        <w:trPr>
          <w:trHeight w:val="288" w:hRule="atLeast"/>
        </w:trPr>
        <w:tc>
          <w:tcPr>
            <w:tcW w:w="860" w:type="dxa"/>
          </w:tcPr>
          <w:p>
            <w:pPr>
              <w:pStyle w:val="TableParagraph"/>
              <w:ind w:left="170"/>
              <w:jc w:val="left"/>
              <w:rPr>
                <w:sz w:val="24"/>
              </w:rPr>
            </w:pPr>
            <w:r>
              <w:rPr>
                <w:w w:val="95"/>
                <w:sz w:val="24"/>
              </w:rPr>
              <w:t>2003</w:t>
            </w:r>
          </w:p>
        </w:tc>
        <w:tc>
          <w:tcPr>
            <w:tcW w:w="843" w:type="dxa"/>
          </w:tcPr>
          <w:p>
            <w:pPr>
              <w:pStyle w:val="TableParagraph"/>
              <w:ind w:left="165" w:right="151"/>
              <w:rPr>
                <w:sz w:val="24"/>
              </w:rPr>
            </w:pPr>
            <w:r>
              <w:rPr>
                <w:sz w:val="24"/>
              </w:rPr>
              <w:t>1.02</w:t>
            </w:r>
          </w:p>
        </w:tc>
        <w:tc>
          <w:tcPr>
            <w:tcW w:w="813" w:type="dxa"/>
          </w:tcPr>
          <w:p>
            <w:pPr>
              <w:pStyle w:val="TableParagraph"/>
              <w:ind w:left="55" w:right="55"/>
              <w:rPr>
                <w:sz w:val="24"/>
              </w:rPr>
            </w:pPr>
            <w:r>
              <w:rPr>
                <w:w w:val="95"/>
                <w:sz w:val="24"/>
              </w:rPr>
              <w:t>0.28</w:t>
            </w:r>
          </w:p>
        </w:tc>
        <w:tc>
          <w:tcPr>
            <w:tcW w:w="819" w:type="dxa"/>
          </w:tcPr>
          <w:p>
            <w:pPr>
              <w:pStyle w:val="TableParagraph"/>
              <w:ind w:left="150" w:right="151"/>
              <w:rPr>
                <w:sz w:val="24"/>
              </w:rPr>
            </w:pPr>
            <w:r>
              <w:rPr>
                <w:w w:val="95"/>
                <w:sz w:val="24"/>
              </w:rPr>
              <w:t>0.85</w:t>
            </w:r>
          </w:p>
        </w:tc>
        <w:tc>
          <w:tcPr>
            <w:tcW w:w="801" w:type="dxa"/>
          </w:tcPr>
          <w:p>
            <w:pPr>
              <w:pStyle w:val="TableParagraph"/>
              <w:ind w:right="186"/>
              <w:jc w:val="right"/>
              <w:rPr>
                <w:sz w:val="24"/>
              </w:rPr>
            </w:pPr>
            <w:r>
              <w:rPr>
                <w:w w:val="85"/>
                <w:sz w:val="24"/>
              </w:rPr>
              <w:t>0.29</w:t>
            </w:r>
          </w:p>
        </w:tc>
        <w:tc>
          <w:tcPr>
            <w:tcW w:w="844" w:type="dxa"/>
          </w:tcPr>
          <w:p>
            <w:pPr>
              <w:pStyle w:val="TableParagraph"/>
              <w:ind w:right="35"/>
              <w:rPr>
                <w:sz w:val="24"/>
              </w:rPr>
            </w:pPr>
            <w:r>
              <w:rPr>
                <w:w w:val="86"/>
                <w:sz w:val="24"/>
              </w:rPr>
              <w:t>-</w:t>
            </w:r>
          </w:p>
        </w:tc>
        <w:tc>
          <w:tcPr>
            <w:tcW w:w="840" w:type="dxa"/>
          </w:tcPr>
          <w:p>
            <w:pPr>
              <w:pStyle w:val="TableParagraph"/>
              <w:ind w:right="89"/>
              <w:rPr>
                <w:sz w:val="24"/>
              </w:rPr>
            </w:pPr>
            <w:r>
              <w:rPr>
                <w:w w:val="86"/>
                <w:sz w:val="24"/>
              </w:rPr>
              <w:t>-</w:t>
            </w:r>
          </w:p>
        </w:tc>
        <w:tc>
          <w:tcPr>
            <w:tcW w:w="981" w:type="dxa"/>
          </w:tcPr>
          <w:p>
            <w:pPr>
              <w:pStyle w:val="TableParagraph"/>
              <w:ind w:left="37"/>
              <w:rPr>
                <w:sz w:val="24"/>
              </w:rPr>
            </w:pPr>
            <w:r>
              <w:rPr>
                <w:w w:val="86"/>
                <w:sz w:val="24"/>
              </w:rPr>
              <w:t>-</w:t>
            </w:r>
          </w:p>
        </w:tc>
        <w:tc>
          <w:tcPr>
            <w:tcW w:w="763" w:type="dxa"/>
          </w:tcPr>
          <w:p>
            <w:pPr>
              <w:pStyle w:val="TableParagraph"/>
              <w:ind w:right="74"/>
              <w:rPr>
                <w:sz w:val="24"/>
              </w:rPr>
            </w:pPr>
            <w:r>
              <w:rPr>
                <w:w w:val="86"/>
                <w:sz w:val="24"/>
              </w:rPr>
              <w:t>-</w:t>
            </w:r>
          </w:p>
        </w:tc>
        <w:tc>
          <w:tcPr>
            <w:tcW w:w="935" w:type="dxa"/>
          </w:tcPr>
          <w:p>
            <w:pPr>
              <w:pStyle w:val="TableParagraph"/>
              <w:ind w:left="107" w:right="107"/>
              <w:rPr>
                <w:sz w:val="24"/>
              </w:rPr>
            </w:pPr>
            <w:r>
              <w:rPr>
                <w:sz w:val="24"/>
              </w:rPr>
              <w:t>17126</w:t>
            </w:r>
          </w:p>
        </w:tc>
        <w:tc>
          <w:tcPr>
            <w:tcW w:w="702" w:type="dxa"/>
          </w:tcPr>
          <w:p>
            <w:pPr>
              <w:pStyle w:val="TableParagraph"/>
              <w:ind w:left="97" w:right="93"/>
              <w:rPr>
                <w:sz w:val="24"/>
              </w:rPr>
            </w:pPr>
            <w:r>
              <w:rPr>
                <w:sz w:val="24"/>
              </w:rPr>
              <w:t>0.11</w:t>
            </w:r>
          </w:p>
        </w:tc>
      </w:tr>
      <w:tr>
        <w:trPr>
          <w:trHeight w:val="288" w:hRule="atLeast"/>
        </w:trPr>
        <w:tc>
          <w:tcPr>
            <w:tcW w:w="860" w:type="dxa"/>
          </w:tcPr>
          <w:p>
            <w:pPr>
              <w:pStyle w:val="TableParagraph"/>
              <w:ind w:left="170"/>
              <w:jc w:val="left"/>
              <w:rPr>
                <w:sz w:val="24"/>
              </w:rPr>
            </w:pPr>
            <w:r>
              <w:rPr>
                <w:w w:val="95"/>
                <w:sz w:val="24"/>
              </w:rPr>
              <w:t>2004</w:t>
            </w:r>
          </w:p>
        </w:tc>
        <w:tc>
          <w:tcPr>
            <w:tcW w:w="843" w:type="dxa"/>
          </w:tcPr>
          <w:p>
            <w:pPr>
              <w:pStyle w:val="TableParagraph"/>
              <w:ind w:left="165" w:right="151"/>
              <w:rPr>
                <w:sz w:val="24"/>
              </w:rPr>
            </w:pPr>
            <w:r>
              <w:rPr>
                <w:sz w:val="24"/>
              </w:rPr>
              <w:t>1.63</w:t>
            </w:r>
          </w:p>
        </w:tc>
        <w:tc>
          <w:tcPr>
            <w:tcW w:w="813" w:type="dxa"/>
          </w:tcPr>
          <w:p>
            <w:pPr>
              <w:pStyle w:val="TableParagraph"/>
              <w:ind w:left="55" w:right="55"/>
              <w:rPr>
                <w:sz w:val="24"/>
              </w:rPr>
            </w:pPr>
            <w:r>
              <w:rPr>
                <w:w w:val="95"/>
                <w:sz w:val="24"/>
              </w:rPr>
              <w:t>0.28</w:t>
            </w:r>
          </w:p>
        </w:tc>
        <w:tc>
          <w:tcPr>
            <w:tcW w:w="819" w:type="dxa"/>
          </w:tcPr>
          <w:p>
            <w:pPr>
              <w:pStyle w:val="TableParagraph"/>
              <w:ind w:left="140" w:right="151"/>
              <w:rPr>
                <w:sz w:val="24"/>
              </w:rPr>
            </w:pPr>
            <w:r>
              <w:rPr>
                <w:w w:val="105"/>
                <w:sz w:val="24"/>
              </w:rPr>
              <w:t>1.71</w:t>
            </w:r>
          </w:p>
        </w:tc>
        <w:tc>
          <w:tcPr>
            <w:tcW w:w="801" w:type="dxa"/>
          </w:tcPr>
          <w:p>
            <w:pPr>
              <w:pStyle w:val="TableParagraph"/>
              <w:ind w:right="186"/>
              <w:jc w:val="right"/>
              <w:rPr>
                <w:sz w:val="24"/>
              </w:rPr>
            </w:pPr>
            <w:r>
              <w:rPr>
                <w:w w:val="90"/>
                <w:sz w:val="24"/>
              </w:rPr>
              <w:t>0.31</w:t>
            </w:r>
          </w:p>
        </w:tc>
        <w:tc>
          <w:tcPr>
            <w:tcW w:w="844" w:type="dxa"/>
          </w:tcPr>
          <w:p>
            <w:pPr>
              <w:pStyle w:val="TableParagraph"/>
              <w:ind w:right="35"/>
              <w:rPr>
                <w:sz w:val="24"/>
              </w:rPr>
            </w:pPr>
            <w:r>
              <w:rPr>
                <w:w w:val="86"/>
                <w:sz w:val="24"/>
              </w:rPr>
              <w:t>-</w:t>
            </w:r>
          </w:p>
        </w:tc>
        <w:tc>
          <w:tcPr>
            <w:tcW w:w="840" w:type="dxa"/>
          </w:tcPr>
          <w:p>
            <w:pPr>
              <w:pStyle w:val="TableParagraph"/>
              <w:ind w:right="89"/>
              <w:rPr>
                <w:sz w:val="24"/>
              </w:rPr>
            </w:pPr>
            <w:r>
              <w:rPr>
                <w:w w:val="86"/>
                <w:sz w:val="24"/>
              </w:rPr>
              <w:t>-</w:t>
            </w:r>
          </w:p>
        </w:tc>
        <w:tc>
          <w:tcPr>
            <w:tcW w:w="981" w:type="dxa"/>
          </w:tcPr>
          <w:p>
            <w:pPr>
              <w:pStyle w:val="TableParagraph"/>
              <w:ind w:left="114" w:right="58"/>
              <w:rPr>
                <w:sz w:val="24"/>
              </w:rPr>
            </w:pPr>
            <w:r>
              <w:rPr>
                <w:sz w:val="24"/>
              </w:rPr>
              <w:t>10521</w:t>
            </w:r>
          </w:p>
        </w:tc>
        <w:tc>
          <w:tcPr>
            <w:tcW w:w="763" w:type="dxa"/>
          </w:tcPr>
          <w:p>
            <w:pPr>
              <w:pStyle w:val="TableParagraph"/>
              <w:ind w:left="108" w:right="151"/>
              <w:rPr>
                <w:sz w:val="24"/>
              </w:rPr>
            </w:pPr>
            <w:r>
              <w:rPr>
                <w:w w:val="95"/>
                <w:sz w:val="24"/>
              </w:rPr>
              <w:t>0.39</w:t>
            </w:r>
          </w:p>
        </w:tc>
        <w:tc>
          <w:tcPr>
            <w:tcW w:w="935" w:type="dxa"/>
          </w:tcPr>
          <w:p>
            <w:pPr>
              <w:pStyle w:val="TableParagraph"/>
              <w:ind w:left="112" w:right="107"/>
              <w:rPr>
                <w:sz w:val="24"/>
              </w:rPr>
            </w:pPr>
            <w:r>
              <w:rPr>
                <w:w w:val="95"/>
                <w:sz w:val="24"/>
              </w:rPr>
              <w:t>22842</w:t>
            </w:r>
          </w:p>
        </w:tc>
        <w:tc>
          <w:tcPr>
            <w:tcW w:w="702" w:type="dxa"/>
          </w:tcPr>
          <w:p>
            <w:pPr>
              <w:pStyle w:val="TableParagraph"/>
              <w:ind w:left="97" w:right="93"/>
              <w:rPr>
                <w:sz w:val="24"/>
              </w:rPr>
            </w:pPr>
            <w:r>
              <w:rPr>
                <w:sz w:val="24"/>
              </w:rPr>
              <w:t>0.11</w:t>
            </w:r>
          </w:p>
        </w:tc>
      </w:tr>
      <w:tr>
        <w:trPr>
          <w:trHeight w:val="288" w:hRule="atLeast"/>
        </w:trPr>
        <w:tc>
          <w:tcPr>
            <w:tcW w:w="860" w:type="dxa"/>
          </w:tcPr>
          <w:p>
            <w:pPr>
              <w:pStyle w:val="TableParagraph"/>
              <w:ind w:left="170"/>
              <w:jc w:val="left"/>
              <w:rPr>
                <w:sz w:val="24"/>
              </w:rPr>
            </w:pPr>
            <w:r>
              <w:rPr>
                <w:w w:val="95"/>
                <w:sz w:val="24"/>
              </w:rPr>
              <w:t>2005</w:t>
            </w:r>
          </w:p>
        </w:tc>
        <w:tc>
          <w:tcPr>
            <w:tcW w:w="843" w:type="dxa"/>
          </w:tcPr>
          <w:p>
            <w:pPr>
              <w:pStyle w:val="TableParagraph"/>
              <w:ind w:left="165" w:right="151"/>
              <w:rPr>
                <w:sz w:val="24"/>
              </w:rPr>
            </w:pPr>
            <w:r>
              <w:rPr>
                <w:sz w:val="24"/>
              </w:rPr>
              <w:t>1.85</w:t>
            </w:r>
          </w:p>
        </w:tc>
        <w:tc>
          <w:tcPr>
            <w:tcW w:w="813" w:type="dxa"/>
          </w:tcPr>
          <w:p>
            <w:pPr>
              <w:pStyle w:val="TableParagraph"/>
              <w:ind w:left="55" w:right="55"/>
              <w:rPr>
                <w:sz w:val="24"/>
              </w:rPr>
            </w:pPr>
            <w:r>
              <w:rPr>
                <w:w w:val="95"/>
                <w:sz w:val="24"/>
              </w:rPr>
              <w:t>0.28</w:t>
            </w:r>
          </w:p>
        </w:tc>
        <w:tc>
          <w:tcPr>
            <w:tcW w:w="819" w:type="dxa"/>
          </w:tcPr>
          <w:p>
            <w:pPr>
              <w:pStyle w:val="TableParagraph"/>
              <w:ind w:left="140" w:right="151"/>
              <w:rPr>
                <w:sz w:val="24"/>
              </w:rPr>
            </w:pPr>
            <w:r>
              <w:rPr>
                <w:sz w:val="24"/>
              </w:rPr>
              <w:t>1.93</w:t>
            </w:r>
          </w:p>
        </w:tc>
        <w:tc>
          <w:tcPr>
            <w:tcW w:w="801" w:type="dxa"/>
          </w:tcPr>
          <w:p>
            <w:pPr>
              <w:pStyle w:val="TableParagraph"/>
              <w:ind w:right="186"/>
              <w:jc w:val="right"/>
              <w:rPr>
                <w:sz w:val="24"/>
              </w:rPr>
            </w:pPr>
            <w:r>
              <w:rPr>
                <w:w w:val="85"/>
                <w:sz w:val="24"/>
              </w:rPr>
              <w:t>0.29</w:t>
            </w:r>
          </w:p>
        </w:tc>
        <w:tc>
          <w:tcPr>
            <w:tcW w:w="844" w:type="dxa"/>
          </w:tcPr>
          <w:p>
            <w:pPr>
              <w:pStyle w:val="TableParagraph"/>
              <w:ind w:right="35"/>
              <w:rPr>
                <w:sz w:val="24"/>
              </w:rPr>
            </w:pPr>
            <w:r>
              <w:rPr>
                <w:w w:val="86"/>
                <w:sz w:val="24"/>
              </w:rPr>
              <w:t>-</w:t>
            </w:r>
          </w:p>
        </w:tc>
        <w:tc>
          <w:tcPr>
            <w:tcW w:w="840" w:type="dxa"/>
          </w:tcPr>
          <w:p>
            <w:pPr>
              <w:pStyle w:val="TableParagraph"/>
              <w:ind w:right="89"/>
              <w:rPr>
                <w:sz w:val="24"/>
              </w:rPr>
            </w:pPr>
            <w:r>
              <w:rPr>
                <w:w w:val="86"/>
                <w:sz w:val="24"/>
              </w:rPr>
              <w:t>-</w:t>
            </w:r>
          </w:p>
        </w:tc>
        <w:tc>
          <w:tcPr>
            <w:tcW w:w="981" w:type="dxa"/>
          </w:tcPr>
          <w:p>
            <w:pPr>
              <w:pStyle w:val="TableParagraph"/>
              <w:ind w:left="37"/>
              <w:rPr>
                <w:sz w:val="24"/>
              </w:rPr>
            </w:pPr>
            <w:r>
              <w:rPr>
                <w:w w:val="86"/>
                <w:sz w:val="24"/>
              </w:rPr>
              <w:t>-</w:t>
            </w:r>
          </w:p>
        </w:tc>
        <w:tc>
          <w:tcPr>
            <w:tcW w:w="763" w:type="dxa"/>
          </w:tcPr>
          <w:p>
            <w:pPr>
              <w:pStyle w:val="TableParagraph"/>
              <w:ind w:right="74"/>
              <w:rPr>
                <w:sz w:val="24"/>
              </w:rPr>
            </w:pPr>
            <w:r>
              <w:rPr>
                <w:w w:val="86"/>
                <w:sz w:val="24"/>
              </w:rPr>
              <w:t>-</w:t>
            </w:r>
          </w:p>
        </w:tc>
        <w:tc>
          <w:tcPr>
            <w:tcW w:w="935" w:type="dxa"/>
          </w:tcPr>
          <w:p>
            <w:pPr>
              <w:pStyle w:val="TableParagraph"/>
              <w:ind w:left="113" w:right="107"/>
              <w:rPr>
                <w:sz w:val="24"/>
              </w:rPr>
            </w:pPr>
            <w:r>
              <w:rPr>
                <w:w w:val="95"/>
                <w:sz w:val="24"/>
              </w:rPr>
              <w:t>23292</w:t>
            </w:r>
          </w:p>
        </w:tc>
        <w:tc>
          <w:tcPr>
            <w:tcW w:w="702" w:type="dxa"/>
          </w:tcPr>
          <w:p>
            <w:pPr>
              <w:pStyle w:val="TableParagraph"/>
              <w:ind w:left="97" w:right="93"/>
              <w:rPr>
                <w:sz w:val="24"/>
              </w:rPr>
            </w:pPr>
            <w:r>
              <w:rPr>
                <w:sz w:val="24"/>
              </w:rPr>
              <w:t>0.10</w:t>
            </w:r>
          </w:p>
        </w:tc>
      </w:tr>
      <w:tr>
        <w:trPr>
          <w:trHeight w:val="288" w:hRule="atLeast"/>
        </w:trPr>
        <w:tc>
          <w:tcPr>
            <w:tcW w:w="860" w:type="dxa"/>
          </w:tcPr>
          <w:p>
            <w:pPr>
              <w:pStyle w:val="TableParagraph"/>
              <w:ind w:left="170"/>
              <w:jc w:val="left"/>
              <w:rPr>
                <w:sz w:val="24"/>
              </w:rPr>
            </w:pPr>
            <w:r>
              <w:rPr>
                <w:w w:val="95"/>
                <w:sz w:val="24"/>
              </w:rPr>
              <w:t>2006</w:t>
            </w:r>
          </w:p>
        </w:tc>
        <w:tc>
          <w:tcPr>
            <w:tcW w:w="843" w:type="dxa"/>
          </w:tcPr>
          <w:p>
            <w:pPr>
              <w:pStyle w:val="TableParagraph"/>
              <w:ind w:left="171" w:right="151"/>
              <w:rPr>
                <w:sz w:val="24"/>
              </w:rPr>
            </w:pPr>
            <w:r>
              <w:rPr>
                <w:sz w:val="24"/>
              </w:rPr>
              <w:t>2.01</w:t>
            </w:r>
          </w:p>
        </w:tc>
        <w:tc>
          <w:tcPr>
            <w:tcW w:w="813" w:type="dxa"/>
          </w:tcPr>
          <w:p>
            <w:pPr>
              <w:pStyle w:val="TableParagraph"/>
              <w:ind w:left="55" w:right="55"/>
              <w:rPr>
                <w:sz w:val="24"/>
              </w:rPr>
            </w:pPr>
            <w:r>
              <w:rPr>
                <w:w w:val="95"/>
                <w:sz w:val="24"/>
              </w:rPr>
              <w:t>0.28</w:t>
            </w:r>
          </w:p>
        </w:tc>
        <w:tc>
          <w:tcPr>
            <w:tcW w:w="819" w:type="dxa"/>
          </w:tcPr>
          <w:p>
            <w:pPr>
              <w:pStyle w:val="TableParagraph"/>
              <w:ind w:left="140" w:right="151"/>
              <w:rPr>
                <w:sz w:val="24"/>
              </w:rPr>
            </w:pPr>
            <w:r>
              <w:rPr>
                <w:sz w:val="24"/>
              </w:rPr>
              <w:t>1.58</w:t>
            </w:r>
          </w:p>
        </w:tc>
        <w:tc>
          <w:tcPr>
            <w:tcW w:w="801" w:type="dxa"/>
          </w:tcPr>
          <w:p>
            <w:pPr>
              <w:pStyle w:val="TableParagraph"/>
              <w:ind w:right="186"/>
              <w:jc w:val="right"/>
              <w:rPr>
                <w:sz w:val="24"/>
              </w:rPr>
            </w:pPr>
            <w:r>
              <w:rPr>
                <w:w w:val="85"/>
                <w:sz w:val="24"/>
              </w:rPr>
              <w:t>0.29</w:t>
            </w:r>
          </w:p>
        </w:tc>
        <w:tc>
          <w:tcPr>
            <w:tcW w:w="844" w:type="dxa"/>
          </w:tcPr>
          <w:p>
            <w:pPr>
              <w:pStyle w:val="TableParagraph"/>
              <w:ind w:right="35"/>
              <w:rPr>
                <w:sz w:val="24"/>
              </w:rPr>
            </w:pPr>
            <w:r>
              <w:rPr>
                <w:w w:val="86"/>
                <w:sz w:val="24"/>
              </w:rPr>
              <w:t>-</w:t>
            </w:r>
          </w:p>
        </w:tc>
        <w:tc>
          <w:tcPr>
            <w:tcW w:w="840" w:type="dxa"/>
          </w:tcPr>
          <w:p>
            <w:pPr>
              <w:pStyle w:val="TableParagraph"/>
              <w:ind w:right="89"/>
              <w:rPr>
                <w:sz w:val="24"/>
              </w:rPr>
            </w:pPr>
            <w:r>
              <w:rPr>
                <w:w w:val="86"/>
                <w:sz w:val="24"/>
              </w:rPr>
              <w:t>-</w:t>
            </w:r>
          </w:p>
        </w:tc>
        <w:tc>
          <w:tcPr>
            <w:tcW w:w="981" w:type="dxa"/>
          </w:tcPr>
          <w:p>
            <w:pPr>
              <w:pStyle w:val="TableParagraph"/>
              <w:ind w:left="37"/>
              <w:rPr>
                <w:sz w:val="24"/>
              </w:rPr>
            </w:pPr>
            <w:r>
              <w:rPr>
                <w:w w:val="86"/>
                <w:sz w:val="24"/>
              </w:rPr>
              <w:t>-</w:t>
            </w:r>
          </w:p>
        </w:tc>
        <w:tc>
          <w:tcPr>
            <w:tcW w:w="763" w:type="dxa"/>
          </w:tcPr>
          <w:p>
            <w:pPr>
              <w:pStyle w:val="TableParagraph"/>
              <w:ind w:right="74"/>
              <w:rPr>
                <w:sz w:val="24"/>
              </w:rPr>
            </w:pPr>
            <w:r>
              <w:rPr>
                <w:w w:val="86"/>
                <w:sz w:val="24"/>
              </w:rPr>
              <w:t>-</w:t>
            </w:r>
          </w:p>
        </w:tc>
        <w:tc>
          <w:tcPr>
            <w:tcW w:w="935" w:type="dxa"/>
          </w:tcPr>
          <w:p>
            <w:pPr>
              <w:pStyle w:val="TableParagraph"/>
              <w:ind w:left="113" w:right="107"/>
              <w:rPr>
                <w:sz w:val="24"/>
              </w:rPr>
            </w:pPr>
            <w:r>
              <w:rPr>
                <w:sz w:val="24"/>
              </w:rPr>
              <w:t>20149</w:t>
            </w:r>
          </w:p>
        </w:tc>
        <w:tc>
          <w:tcPr>
            <w:tcW w:w="702" w:type="dxa"/>
          </w:tcPr>
          <w:p>
            <w:pPr>
              <w:pStyle w:val="TableParagraph"/>
              <w:ind w:left="97" w:right="93"/>
              <w:rPr>
                <w:sz w:val="24"/>
              </w:rPr>
            </w:pPr>
            <w:r>
              <w:rPr>
                <w:sz w:val="24"/>
              </w:rPr>
              <w:t>0.10</w:t>
            </w:r>
          </w:p>
        </w:tc>
      </w:tr>
      <w:tr>
        <w:trPr>
          <w:trHeight w:val="288" w:hRule="atLeast"/>
        </w:trPr>
        <w:tc>
          <w:tcPr>
            <w:tcW w:w="860" w:type="dxa"/>
          </w:tcPr>
          <w:p>
            <w:pPr>
              <w:pStyle w:val="TableParagraph"/>
              <w:ind w:left="170"/>
              <w:jc w:val="left"/>
              <w:rPr>
                <w:sz w:val="24"/>
              </w:rPr>
            </w:pPr>
            <w:r>
              <w:rPr>
                <w:w w:val="95"/>
                <w:sz w:val="24"/>
              </w:rPr>
              <w:t>2007</w:t>
            </w:r>
          </w:p>
        </w:tc>
        <w:tc>
          <w:tcPr>
            <w:tcW w:w="843" w:type="dxa"/>
          </w:tcPr>
          <w:p>
            <w:pPr>
              <w:pStyle w:val="TableParagraph"/>
              <w:ind w:left="171" w:right="151"/>
              <w:rPr>
                <w:sz w:val="24"/>
              </w:rPr>
            </w:pPr>
            <w:r>
              <w:rPr>
                <w:w w:val="95"/>
                <w:sz w:val="24"/>
              </w:rPr>
              <w:t>2.04</w:t>
            </w:r>
          </w:p>
        </w:tc>
        <w:tc>
          <w:tcPr>
            <w:tcW w:w="813" w:type="dxa"/>
          </w:tcPr>
          <w:p>
            <w:pPr>
              <w:pStyle w:val="TableParagraph"/>
              <w:ind w:left="55" w:right="55"/>
              <w:rPr>
                <w:sz w:val="24"/>
              </w:rPr>
            </w:pPr>
            <w:r>
              <w:rPr>
                <w:w w:val="95"/>
                <w:sz w:val="24"/>
              </w:rPr>
              <w:t>0.28</w:t>
            </w:r>
          </w:p>
        </w:tc>
        <w:tc>
          <w:tcPr>
            <w:tcW w:w="819" w:type="dxa"/>
          </w:tcPr>
          <w:p>
            <w:pPr>
              <w:pStyle w:val="TableParagraph"/>
              <w:ind w:left="146" w:right="151"/>
              <w:rPr>
                <w:sz w:val="24"/>
              </w:rPr>
            </w:pPr>
            <w:r>
              <w:rPr>
                <w:sz w:val="24"/>
              </w:rPr>
              <w:t>2.07</w:t>
            </w:r>
          </w:p>
        </w:tc>
        <w:tc>
          <w:tcPr>
            <w:tcW w:w="801" w:type="dxa"/>
          </w:tcPr>
          <w:p>
            <w:pPr>
              <w:pStyle w:val="TableParagraph"/>
              <w:ind w:right="186"/>
              <w:jc w:val="right"/>
              <w:rPr>
                <w:sz w:val="24"/>
              </w:rPr>
            </w:pPr>
            <w:r>
              <w:rPr>
                <w:w w:val="80"/>
                <w:sz w:val="24"/>
              </w:rPr>
              <w:t>0.28</w:t>
            </w:r>
          </w:p>
        </w:tc>
        <w:tc>
          <w:tcPr>
            <w:tcW w:w="844" w:type="dxa"/>
          </w:tcPr>
          <w:p>
            <w:pPr>
              <w:pStyle w:val="TableParagraph"/>
              <w:ind w:right="35"/>
              <w:rPr>
                <w:sz w:val="24"/>
              </w:rPr>
            </w:pPr>
            <w:r>
              <w:rPr>
                <w:w w:val="86"/>
                <w:sz w:val="24"/>
              </w:rPr>
              <w:t>-</w:t>
            </w:r>
          </w:p>
        </w:tc>
        <w:tc>
          <w:tcPr>
            <w:tcW w:w="840" w:type="dxa"/>
          </w:tcPr>
          <w:p>
            <w:pPr>
              <w:pStyle w:val="TableParagraph"/>
              <w:ind w:right="89"/>
              <w:rPr>
                <w:sz w:val="24"/>
              </w:rPr>
            </w:pPr>
            <w:r>
              <w:rPr>
                <w:w w:val="86"/>
                <w:sz w:val="24"/>
              </w:rPr>
              <w:t>-</w:t>
            </w:r>
          </w:p>
        </w:tc>
        <w:tc>
          <w:tcPr>
            <w:tcW w:w="981" w:type="dxa"/>
          </w:tcPr>
          <w:p>
            <w:pPr>
              <w:pStyle w:val="TableParagraph"/>
              <w:ind w:left="37"/>
              <w:rPr>
                <w:sz w:val="24"/>
              </w:rPr>
            </w:pPr>
            <w:r>
              <w:rPr>
                <w:w w:val="86"/>
                <w:sz w:val="24"/>
              </w:rPr>
              <w:t>-</w:t>
            </w:r>
          </w:p>
        </w:tc>
        <w:tc>
          <w:tcPr>
            <w:tcW w:w="763" w:type="dxa"/>
          </w:tcPr>
          <w:p>
            <w:pPr>
              <w:pStyle w:val="TableParagraph"/>
              <w:ind w:right="74"/>
              <w:rPr>
                <w:sz w:val="24"/>
              </w:rPr>
            </w:pPr>
            <w:r>
              <w:rPr>
                <w:w w:val="86"/>
                <w:sz w:val="24"/>
              </w:rPr>
              <w:t>-</w:t>
            </w:r>
          </w:p>
        </w:tc>
        <w:tc>
          <w:tcPr>
            <w:tcW w:w="935" w:type="dxa"/>
          </w:tcPr>
          <w:p>
            <w:pPr>
              <w:pStyle w:val="TableParagraph"/>
              <w:ind w:left="107" w:right="107"/>
              <w:rPr>
                <w:sz w:val="24"/>
              </w:rPr>
            </w:pPr>
            <w:r>
              <w:rPr>
                <w:sz w:val="24"/>
              </w:rPr>
              <w:t>17102</w:t>
            </w:r>
          </w:p>
        </w:tc>
        <w:tc>
          <w:tcPr>
            <w:tcW w:w="702" w:type="dxa"/>
          </w:tcPr>
          <w:p>
            <w:pPr>
              <w:pStyle w:val="TableParagraph"/>
              <w:ind w:left="97" w:right="93"/>
              <w:rPr>
                <w:sz w:val="24"/>
              </w:rPr>
            </w:pPr>
            <w:r>
              <w:rPr>
                <w:sz w:val="24"/>
              </w:rPr>
              <w:t>0.10</w:t>
            </w:r>
          </w:p>
        </w:tc>
      </w:tr>
      <w:tr>
        <w:trPr>
          <w:trHeight w:val="288" w:hRule="atLeast"/>
        </w:trPr>
        <w:tc>
          <w:tcPr>
            <w:tcW w:w="860" w:type="dxa"/>
          </w:tcPr>
          <w:p>
            <w:pPr>
              <w:pStyle w:val="TableParagraph"/>
              <w:ind w:left="170"/>
              <w:jc w:val="left"/>
              <w:rPr>
                <w:sz w:val="24"/>
              </w:rPr>
            </w:pPr>
            <w:r>
              <w:rPr>
                <w:w w:val="90"/>
                <w:sz w:val="24"/>
              </w:rPr>
              <w:t>2008</w:t>
            </w:r>
          </w:p>
        </w:tc>
        <w:tc>
          <w:tcPr>
            <w:tcW w:w="843" w:type="dxa"/>
          </w:tcPr>
          <w:p>
            <w:pPr>
              <w:pStyle w:val="TableParagraph"/>
              <w:ind w:left="165" w:right="151"/>
              <w:rPr>
                <w:sz w:val="24"/>
              </w:rPr>
            </w:pPr>
            <w:r>
              <w:rPr>
                <w:sz w:val="24"/>
              </w:rPr>
              <w:t>1.96</w:t>
            </w:r>
          </w:p>
        </w:tc>
        <w:tc>
          <w:tcPr>
            <w:tcW w:w="813" w:type="dxa"/>
          </w:tcPr>
          <w:p>
            <w:pPr>
              <w:pStyle w:val="TableParagraph"/>
              <w:ind w:left="55" w:right="55"/>
              <w:rPr>
                <w:sz w:val="24"/>
              </w:rPr>
            </w:pPr>
            <w:r>
              <w:rPr>
                <w:sz w:val="24"/>
              </w:rPr>
              <w:t>0.27</w:t>
            </w:r>
          </w:p>
        </w:tc>
        <w:tc>
          <w:tcPr>
            <w:tcW w:w="819" w:type="dxa"/>
          </w:tcPr>
          <w:p>
            <w:pPr>
              <w:pStyle w:val="TableParagraph"/>
              <w:ind w:left="140" w:right="151"/>
              <w:rPr>
                <w:sz w:val="24"/>
              </w:rPr>
            </w:pPr>
            <w:r>
              <w:rPr>
                <w:sz w:val="24"/>
              </w:rPr>
              <w:t>1.62</w:t>
            </w:r>
          </w:p>
        </w:tc>
        <w:tc>
          <w:tcPr>
            <w:tcW w:w="801" w:type="dxa"/>
          </w:tcPr>
          <w:p>
            <w:pPr>
              <w:pStyle w:val="TableParagraph"/>
              <w:ind w:right="186"/>
              <w:jc w:val="right"/>
              <w:rPr>
                <w:sz w:val="24"/>
              </w:rPr>
            </w:pPr>
            <w:r>
              <w:rPr>
                <w:w w:val="80"/>
                <w:sz w:val="24"/>
              </w:rPr>
              <w:t>0.28</w:t>
            </w:r>
          </w:p>
        </w:tc>
        <w:tc>
          <w:tcPr>
            <w:tcW w:w="844" w:type="dxa"/>
          </w:tcPr>
          <w:p>
            <w:pPr>
              <w:pStyle w:val="TableParagraph"/>
              <w:ind w:right="35"/>
              <w:rPr>
                <w:sz w:val="24"/>
              </w:rPr>
            </w:pPr>
            <w:r>
              <w:rPr>
                <w:w w:val="86"/>
                <w:sz w:val="24"/>
              </w:rPr>
              <w:t>-</w:t>
            </w:r>
          </w:p>
        </w:tc>
        <w:tc>
          <w:tcPr>
            <w:tcW w:w="840" w:type="dxa"/>
          </w:tcPr>
          <w:p>
            <w:pPr>
              <w:pStyle w:val="TableParagraph"/>
              <w:ind w:right="89"/>
              <w:rPr>
                <w:sz w:val="24"/>
              </w:rPr>
            </w:pPr>
            <w:r>
              <w:rPr>
                <w:w w:val="86"/>
                <w:sz w:val="24"/>
              </w:rPr>
              <w:t>-</w:t>
            </w:r>
          </w:p>
        </w:tc>
        <w:tc>
          <w:tcPr>
            <w:tcW w:w="981" w:type="dxa"/>
          </w:tcPr>
          <w:p>
            <w:pPr>
              <w:pStyle w:val="TableParagraph"/>
              <w:ind w:left="37"/>
              <w:rPr>
                <w:sz w:val="24"/>
              </w:rPr>
            </w:pPr>
            <w:r>
              <w:rPr>
                <w:w w:val="86"/>
                <w:sz w:val="24"/>
              </w:rPr>
              <w:t>-</w:t>
            </w:r>
          </w:p>
        </w:tc>
        <w:tc>
          <w:tcPr>
            <w:tcW w:w="763" w:type="dxa"/>
          </w:tcPr>
          <w:p>
            <w:pPr>
              <w:pStyle w:val="TableParagraph"/>
              <w:ind w:right="74"/>
              <w:rPr>
                <w:sz w:val="24"/>
              </w:rPr>
            </w:pPr>
            <w:r>
              <w:rPr>
                <w:w w:val="86"/>
                <w:sz w:val="24"/>
              </w:rPr>
              <w:t>-</w:t>
            </w:r>
          </w:p>
        </w:tc>
        <w:tc>
          <w:tcPr>
            <w:tcW w:w="935" w:type="dxa"/>
          </w:tcPr>
          <w:p>
            <w:pPr>
              <w:pStyle w:val="TableParagraph"/>
              <w:ind w:left="107" w:right="107"/>
              <w:rPr>
                <w:sz w:val="24"/>
              </w:rPr>
            </w:pPr>
            <w:r>
              <w:rPr>
                <w:sz w:val="24"/>
              </w:rPr>
              <w:t>14663</w:t>
            </w:r>
          </w:p>
        </w:tc>
        <w:tc>
          <w:tcPr>
            <w:tcW w:w="702" w:type="dxa"/>
          </w:tcPr>
          <w:p>
            <w:pPr>
              <w:pStyle w:val="TableParagraph"/>
              <w:ind w:left="97" w:right="93"/>
              <w:rPr>
                <w:sz w:val="24"/>
              </w:rPr>
            </w:pPr>
            <w:r>
              <w:rPr>
                <w:sz w:val="24"/>
              </w:rPr>
              <w:t>0.10</w:t>
            </w:r>
          </w:p>
        </w:tc>
      </w:tr>
      <w:tr>
        <w:trPr>
          <w:trHeight w:val="288" w:hRule="atLeast"/>
        </w:trPr>
        <w:tc>
          <w:tcPr>
            <w:tcW w:w="860" w:type="dxa"/>
          </w:tcPr>
          <w:p>
            <w:pPr>
              <w:pStyle w:val="TableParagraph"/>
              <w:ind w:left="170"/>
              <w:jc w:val="left"/>
              <w:rPr>
                <w:sz w:val="24"/>
              </w:rPr>
            </w:pPr>
            <w:r>
              <w:rPr>
                <w:w w:val="95"/>
                <w:sz w:val="24"/>
              </w:rPr>
              <w:t>2009</w:t>
            </w:r>
          </w:p>
        </w:tc>
        <w:tc>
          <w:tcPr>
            <w:tcW w:w="843" w:type="dxa"/>
          </w:tcPr>
          <w:p>
            <w:pPr>
              <w:pStyle w:val="TableParagraph"/>
              <w:ind w:left="171" w:right="151"/>
              <w:rPr>
                <w:sz w:val="24"/>
              </w:rPr>
            </w:pPr>
            <w:r>
              <w:rPr>
                <w:sz w:val="24"/>
              </w:rPr>
              <w:t>2.12</w:t>
            </w:r>
          </w:p>
        </w:tc>
        <w:tc>
          <w:tcPr>
            <w:tcW w:w="813" w:type="dxa"/>
          </w:tcPr>
          <w:p>
            <w:pPr>
              <w:pStyle w:val="TableParagraph"/>
              <w:ind w:left="55" w:right="55"/>
              <w:rPr>
                <w:sz w:val="24"/>
              </w:rPr>
            </w:pPr>
            <w:r>
              <w:rPr>
                <w:sz w:val="24"/>
              </w:rPr>
              <w:t>0.27</w:t>
            </w:r>
          </w:p>
        </w:tc>
        <w:tc>
          <w:tcPr>
            <w:tcW w:w="819" w:type="dxa"/>
          </w:tcPr>
          <w:p>
            <w:pPr>
              <w:pStyle w:val="TableParagraph"/>
              <w:ind w:left="140" w:right="151"/>
              <w:rPr>
                <w:sz w:val="24"/>
              </w:rPr>
            </w:pPr>
            <w:r>
              <w:rPr>
                <w:sz w:val="24"/>
              </w:rPr>
              <w:t>1.76</w:t>
            </w:r>
          </w:p>
        </w:tc>
        <w:tc>
          <w:tcPr>
            <w:tcW w:w="801" w:type="dxa"/>
          </w:tcPr>
          <w:p>
            <w:pPr>
              <w:pStyle w:val="TableParagraph"/>
              <w:ind w:right="186"/>
              <w:jc w:val="right"/>
              <w:rPr>
                <w:sz w:val="24"/>
              </w:rPr>
            </w:pPr>
            <w:r>
              <w:rPr>
                <w:w w:val="80"/>
                <w:sz w:val="24"/>
              </w:rPr>
              <w:t>0.28</w:t>
            </w:r>
          </w:p>
        </w:tc>
        <w:tc>
          <w:tcPr>
            <w:tcW w:w="844" w:type="dxa"/>
          </w:tcPr>
          <w:p>
            <w:pPr>
              <w:pStyle w:val="TableParagraph"/>
              <w:ind w:right="35"/>
              <w:rPr>
                <w:sz w:val="24"/>
              </w:rPr>
            </w:pPr>
            <w:r>
              <w:rPr>
                <w:w w:val="86"/>
                <w:sz w:val="24"/>
              </w:rPr>
              <w:t>-</w:t>
            </w:r>
          </w:p>
        </w:tc>
        <w:tc>
          <w:tcPr>
            <w:tcW w:w="840" w:type="dxa"/>
          </w:tcPr>
          <w:p>
            <w:pPr>
              <w:pStyle w:val="TableParagraph"/>
              <w:ind w:right="89"/>
              <w:rPr>
                <w:sz w:val="24"/>
              </w:rPr>
            </w:pPr>
            <w:r>
              <w:rPr>
                <w:w w:val="86"/>
                <w:sz w:val="24"/>
              </w:rPr>
              <w:t>-</w:t>
            </w:r>
          </w:p>
        </w:tc>
        <w:tc>
          <w:tcPr>
            <w:tcW w:w="981" w:type="dxa"/>
          </w:tcPr>
          <w:p>
            <w:pPr>
              <w:pStyle w:val="TableParagraph"/>
              <w:ind w:left="37"/>
              <w:rPr>
                <w:sz w:val="24"/>
              </w:rPr>
            </w:pPr>
            <w:r>
              <w:rPr>
                <w:w w:val="86"/>
                <w:sz w:val="24"/>
              </w:rPr>
              <w:t>-</w:t>
            </w:r>
          </w:p>
        </w:tc>
        <w:tc>
          <w:tcPr>
            <w:tcW w:w="763" w:type="dxa"/>
          </w:tcPr>
          <w:p>
            <w:pPr>
              <w:pStyle w:val="TableParagraph"/>
              <w:ind w:right="74"/>
              <w:rPr>
                <w:sz w:val="24"/>
              </w:rPr>
            </w:pPr>
            <w:r>
              <w:rPr>
                <w:w w:val="86"/>
                <w:sz w:val="24"/>
              </w:rPr>
              <w:t>-</w:t>
            </w:r>
          </w:p>
        </w:tc>
        <w:tc>
          <w:tcPr>
            <w:tcW w:w="935" w:type="dxa"/>
          </w:tcPr>
          <w:p>
            <w:pPr>
              <w:pStyle w:val="TableParagraph"/>
              <w:ind w:left="107" w:right="107"/>
              <w:rPr>
                <w:sz w:val="24"/>
              </w:rPr>
            </w:pPr>
            <w:r>
              <w:rPr>
                <w:sz w:val="24"/>
              </w:rPr>
              <w:t>18787</w:t>
            </w:r>
          </w:p>
        </w:tc>
        <w:tc>
          <w:tcPr>
            <w:tcW w:w="702" w:type="dxa"/>
          </w:tcPr>
          <w:p>
            <w:pPr>
              <w:pStyle w:val="TableParagraph"/>
              <w:ind w:left="97" w:right="93"/>
              <w:rPr>
                <w:sz w:val="24"/>
              </w:rPr>
            </w:pPr>
            <w:r>
              <w:rPr>
                <w:sz w:val="24"/>
              </w:rPr>
              <w:t>0.10</w:t>
            </w:r>
          </w:p>
        </w:tc>
      </w:tr>
      <w:tr>
        <w:trPr>
          <w:trHeight w:val="288" w:hRule="atLeast"/>
        </w:trPr>
        <w:tc>
          <w:tcPr>
            <w:tcW w:w="860" w:type="dxa"/>
          </w:tcPr>
          <w:p>
            <w:pPr>
              <w:pStyle w:val="TableParagraph"/>
              <w:ind w:left="170"/>
              <w:jc w:val="left"/>
              <w:rPr>
                <w:sz w:val="24"/>
              </w:rPr>
            </w:pPr>
            <w:r>
              <w:rPr>
                <w:sz w:val="24"/>
              </w:rPr>
              <w:t>2010</w:t>
            </w:r>
          </w:p>
        </w:tc>
        <w:tc>
          <w:tcPr>
            <w:tcW w:w="843" w:type="dxa"/>
          </w:tcPr>
          <w:p>
            <w:pPr>
              <w:pStyle w:val="TableParagraph"/>
              <w:ind w:right="2"/>
              <w:rPr>
                <w:sz w:val="24"/>
              </w:rPr>
            </w:pPr>
            <w:r>
              <w:rPr>
                <w:w w:val="86"/>
                <w:sz w:val="24"/>
              </w:rPr>
              <w:t>-</w:t>
            </w:r>
          </w:p>
        </w:tc>
        <w:tc>
          <w:tcPr>
            <w:tcW w:w="813" w:type="dxa"/>
          </w:tcPr>
          <w:p>
            <w:pPr>
              <w:pStyle w:val="TableParagraph"/>
              <w:ind w:right="28"/>
              <w:rPr>
                <w:sz w:val="24"/>
              </w:rPr>
            </w:pPr>
            <w:r>
              <w:rPr>
                <w:w w:val="86"/>
                <w:sz w:val="24"/>
              </w:rPr>
              <w:t>-</w:t>
            </w:r>
          </w:p>
        </w:tc>
        <w:tc>
          <w:tcPr>
            <w:tcW w:w="819" w:type="dxa"/>
          </w:tcPr>
          <w:p>
            <w:pPr>
              <w:pStyle w:val="TableParagraph"/>
              <w:ind w:right="30"/>
              <w:rPr>
                <w:sz w:val="24"/>
              </w:rPr>
            </w:pPr>
            <w:r>
              <w:rPr>
                <w:w w:val="86"/>
                <w:sz w:val="24"/>
              </w:rPr>
              <w:t>-</w:t>
            </w:r>
          </w:p>
        </w:tc>
        <w:tc>
          <w:tcPr>
            <w:tcW w:w="801" w:type="dxa"/>
          </w:tcPr>
          <w:p>
            <w:pPr>
              <w:pStyle w:val="TableParagraph"/>
              <w:ind w:right="20"/>
              <w:rPr>
                <w:sz w:val="24"/>
              </w:rPr>
            </w:pPr>
            <w:r>
              <w:rPr>
                <w:w w:val="86"/>
                <w:sz w:val="24"/>
              </w:rPr>
              <w:t>-</w:t>
            </w:r>
          </w:p>
        </w:tc>
        <w:tc>
          <w:tcPr>
            <w:tcW w:w="844" w:type="dxa"/>
          </w:tcPr>
          <w:p>
            <w:pPr>
              <w:pStyle w:val="TableParagraph"/>
              <w:ind w:right="35"/>
              <w:rPr>
                <w:sz w:val="24"/>
              </w:rPr>
            </w:pPr>
            <w:r>
              <w:rPr>
                <w:w w:val="86"/>
                <w:sz w:val="24"/>
              </w:rPr>
              <w:t>-</w:t>
            </w:r>
          </w:p>
        </w:tc>
        <w:tc>
          <w:tcPr>
            <w:tcW w:w="840" w:type="dxa"/>
          </w:tcPr>
          <w:p>
            <w:pPr>
              <w:pStyle w:val="TableParagraph"/>
              <w:ind w:right="88"/>
              <w:rPr>
                <w:sz w:val="24"/>
              </w:rPr>
            </w:pPr>
            <w:r>
              <w:rPr>
                <w:w w:val="86"/>
                <w:sz w:val="24"/>
              </w:rPr>
              <w:t>-</w:t>
            </w:r>
          </w:p>
        </w:tc>
        <w:tc>
          <w:tcPr>
            <w:tcW w:w="981" w:type="dxa"/>
          </w:tcPr>
          <w:p>
            <w:pPr>
              <w:pStyle w:val="TableParagraph"/>
              <w:ind w:left="38"/>
              <w:rPr>
                <w:sz w:val="24"/>
              </w:rPr>
            </w:pPr>
            <w:r>
              <w:rPr>
                <w:w w:val="86"/>
                <w:sz w:val="24"/>
              </w:rPr>
              <w:t>-</w:t>
            </w:r>
          </w:p>
        </w:tc>
        <w:tc>
          <w:tcPr>
            <w:tcW w:w="763" w:type="dxa"/>
          </w:tcPr>
          <w:p>
            <w:pPr>
              <w:pStyle w:val="TableParagraph"/>
              <w:ind w:right="73"/>
              <w:rPr>
                <w:sz w:val="24"/>
              </w:rPr>
            </w:pPr>
            <w:r>
              <w:rPr>
                <w:w w:val="86"/>
                <w:sz w:val="24"/>
              </w:rPr>
              <w:t>-</w:t>
            </w:r>
          </w:p>
        </w:tc>
        <w:tc>
          <w:tcPr>
            <w:tcW w:w="935" w:type="dxa"/>
          </w:tcPr>
          <w:p>
            <w:pPr>
              <w:pStyle w:val="TableParagraph"/>
              <w:ind w:left="113" w:right="107"/>
              <w:rPr>
                <w:sz w:val="24"/>
              </w:rPr>
            </w:pPr>
            <w:r>
              <w:rPr>
                <w:w w:val="95"/>
                <w:sz w:val="24"/>
              </w:rPr>
              <w:t>24506</w:t>
            </w:r>
          </w:p>
        </w:tc>
        <w:tc>
          <w:tcPr>
            <w:tcW w:w="702" w:type="dxa"/>
          </w:tcPr>
          <w:p>
            <w:pPr>
              <w:pStyle w:val="TableParagraph"/>
              <w:ind w:left="98" w:right="93"/>
              <w:rPr>
                <w:sz w:val="24"/>
              </w:rPr>
            </w:pPr>
            <w:r>
              <w:rPr>
                <w:w w:val="95"/>
                <w:sz w:val="24"/>
              </w:rPr>
              <w:t>0.09</w:t>
            </w:r>
          </w:p>
        </w:tc>
      </w:tr>
      <w:tr>
        <w:trPr>
          <w:trHeight w:val="288" w:hRule="atLeast"/>
        </w:trPr>
        <w:tc>
          <w:tcPr>
            <w:tcW w:w="860" w:type="dxa"/>
          </w:tcPr>
          <w:p>
            <w:pPr>
              <w:pStyle w:val="TableParagraph"/>
              <w:ind w:left="170"/>
              <w:jc w:val="left"/>
              <w:rPr>
                <w:sz w:val="24"/>
              </w:rPr>
            </w:pPr>
            <w:r>
              <w:rPr>
                <w:sz w:val="24"/>
              </w:rPr>
              <w:t>2011</w:t>
            </w:r>
          </w:p>
        </w:tc>
        <w:tc>
          <w:tcPr>
            <w:tcW w:w="843" w:type="dxa"/>
          </w:tcPr>
          <w:p>
            <w:pPr>
              <w:pStyle w:val="TableParagraph"/>
              <w:ind w:right="2"/>
              <w:rPr>
                <w:sz w:val="24"/>
              </w:rPr>
            </w:pPr>
            <w:r>
              <w:rPr>
                <w:w w:val="86"/>
                <w:sz w:val="24"/>
              </w:rPr>
              <w:t>-</w:t>
            </w:r>
          </w:p>
        </w:tc>
        <w:tc>
          <w:tcPr>
            <w:tcW w:w="813" w:type="dxa"/>
          </w:tcPr>
          <w:p>
            <w:pPr>
              <w:pStyle w:val="TableParagraph"/>
              <w:ind w:right="28"/>
              <w:rPr>
                <w:sz w:val="24"/>
              </w:rPr>
            </w:pPr>
            <w:r>
              <w:rPr>
                <w:w w:val="86"/>
                <w:sz w:val="24"/>
              </w:rPr>
              <w:t>-</w:t>
            </w:r>
          </w:p>
        </w:tc>
        <w:tc>
          <w:tcPr>
            <w:tcW w:w="819" w:type="dxa"/>
          </w:tcPr>
          <w:p>
            <w:pPr>
              <w:pStyle w:val="TableParagraph"/>
              <w:ind w:right="30"/>
              <w:rPr>
                <w:sz w:val="24"/>
              </w:rPr>
            </w:pPr>
            <w:r>
              <w:rPr>
                <w:w w:val="86"/>
                <w:sz w:val="24"/>
              </w:rPr>
              <w:t>-</w:t>
            </w:r>
          </w:p>
        </w:tc>
        <w:tc>
          <w:tcPr>
            <w:tcW w:w="801" w:type="dxa"/>
          </w:tcPr>
          <w:p>
            <w:pPr>
              <w:pStyle w:val="TableParagraph"/>
              <w:ind w:right="20"/>
              <w:rPr>
                <w:sz w:val="24"/>
              </w:rPr>
            </w:pPr>
            <w:r>
              <w:rPr>
                <w:w w:val="86"/>
                <w:sz w:val="24"/>
              </w:rPr>
              <w:t>-</w:t>
            </w:r>
          </w:p>
        </w:tc>
        <w:tc>
          <w:tcPr>
            <w:tcW w:w="844" w:type="dxa"/>
          </w:tcPr>
          <w:p>
            <w:pPr>
              <w:pStyle w:val="TableParagraph"/>
              <w:ind w:right="35"/>
              <w:rPr>
                <w:sz w:val="24"/>
              </w:rPr>
            </w:pPr>
            <w:r>
              <w:rPr>
                <w:w w:val="86"/>
                <w:sz w:val="24"/>
              </w:rPr>
              <w:t>-</w:t>
            </w:r>
          </w:p>
        </w:tc>
        <w:tc>
          <w:tcPr>
            <w:tcW w:w="840" w:type="dxa"/>
          </w:tcPr>
          <w:p>
            <w:pPr>
              <w:pStyle w:val="TableParagraph"/>
              <w:ind w:right="88"/>
              <w:rPr>
                <w:sz w:val="24"/>
              </w:rPr>
            </w:pPr>
            <w:r>
              <w:rPr>
                <w:w w:val="86"/>
                <w:sz w:val="24"/>
              </w:rPr>
              <w:t>-</w:t>
            </w:r>
          </w:p>
        </w:tc>
        <w:tc>
          <w:tcPr>
            <w:tcW w:w="981" w:type="dxa"/>
          </w:tcPr>
          <w:p>
            <w:pPr>
              <w:pStyle w:val="TableParagraph"/>
              <w:ind w:left="38"/>
              <w:rPr>
                <w:sz w:val="24"/>
              </w:rPr>
            </w:pPr>
            <w:r>
              <w:rPr>
                <w:w w:val="86"/>
                <w:sz w:val="24"/>
              </w:rPr>
              <w:t>-</w:t>
            </w:r>
          </w:p>
        </w:tc>
        <w:tc>
          <w:tcPr>
            <w:tcW w:w="763" w:type="dxa"/>
          </w:tcPr>
          <w:p>
            <w:pPr>
              <w:pStyle w:val="TableParagraph"/>
              <w:ind w:right="73"/>
              <w:rPr>
                <w:sz w:val="24"/>
              </w:rPr>
            </w:pPr>
            <w:r>
              <w:rPr>
                <w:w w:val="86"/>
                <w:sz w:val="24"/>
              </w:rPr>
              <w:t>-</w:t>
            </w:r>
          </w:p>
        </w:tc>
        <w:tc>
          <w:tcPr>
            <w:tcW w:w="935" w:type="dxa"/>
          </w:tcPr>
          <w:p>
            <w:pPr>
              <w:pStyle w:val="TableParagraph"/>
              <w:ind w:left="113" w:right="107"/>
              <w:rPr>
                <w:sz w:val="24"/>
              </w:rPr>
            </w:pPr>
            <w:r>
              <w:rPr>
                <w:w w:val="95"/>
                <w:sz w:val="24"/>
              </w:rPr>
              <w:t>30070</w:t>
            </w:r>
          </w:p>
        </w:tc>
        <w:tc>
          <w:tcPr>
            <w:tcW w:w="702" w:type="dxa"/>
          </w:tcPr>
          <w:p>
            <w:pPr>
              <w:pStyle w:val="TableParagraph"/>
              <w:ind w:left="98" w:right="93"/>
              <w:rPr>
                <w:sz w:val="24"/>
              </w:rPr>
            </w:pPr>
            <w:r>
              <w:rPr>
                <w:w w:val="95"/>
                <w:sz w:val="24"/>
              </w:rPr>
              <w:t>0.09</w:t>
            </w:r>
          </w:p>
        </w:tc>
      </w:tr>
      <w:tr>
        <w:trPr>
          <w:trHeight w:val="288" w:hRule="atLeast"/>
        </w:trPr>
        <w:tc>
          <w:tcPr>
            <w:tcW w:w="860" w:type="dxa"/>
          </w:tcPr>
          <w:p>
            <w:pPr>
              <w:pStyle w:val="TableParagraph"/>
              <w:ind w:left="170"/>
              <w:jc w:val="left"/>
              <w:rPr>
                <w:sz w:val="24"/>
              </w:rPr>
            </w:pPr>
            <w:r>
              <w:rPr>
                <w:sz w:val="24"/>
              </w:rPr>
              <w:t>2012</w:t>
            </w:r>
          </w:p>
        </w:tc>
        <w:tc>
          <w:tcPr>
            <w:tcW w:w="843" w:type="dxa"/>
          </w:tcPr>
          <w:p>
            <w:pPr>
              <w:pStyle w:val="TableParagraph"/>
              <w:ind w:right="2"/>
              <w:rPr>
                <w:sz w:val="24"/>
              </w:rPr>
            </w:pPr>
            <w:r>
              <w:rPr>
                <w:w w:val="86"/>
                <w:sz w:val="24"/>
              </w:rPr>
              <w:t>-</w:t>
            </w:r>
          </w:p>
        </w:tc>
        <w:tc>
          <w:tcPr>
            <w:tcW w:w="813" w:type="dxa"/>
          </w:tcPr>
          <w:p>
            <w:pPr>
              <w:pStyle w:val="TableParagraph"/>
              <w:ind w:right="28"/>
              <w:rPr>
                <w:sz w:val="24"/>
              </w:rPr>
            </w:pPr>
            <w:r>
              <w:rPr>
                <w:w w:val="86"/>
                <w:sz w:val="24"/>
              </w:rPr>
              <w:t>-</w:t>
            </w:r>
          </w:p>
        </w:tc>
        <w:tc>
          <w:tcPr>
            <w:tcW w:w="819" w:type="dxa"/>
          </w:tcPr>
          <w:p>
            <w:pPr>
              <w:pStyle w:val="TableParagraph"/>
              <w:ind w:right="30"/>
              <w:rPr>
                <w:sz w:val="24"/>
              </w:rPr>
            </w:pPr>
            <w:r>
              <w:rPr>
                <w:w w:val="86"/>
                <w:sz w:val="24"/>
              </w:rPr>
              <w:t>-</w:t>
            </w:r>
          </w:p>
        </w:tc>
        <w:tc>
          <w:tcPr>
            <w:tcW w:w="801" w:type="dxa"/>
          </w:tcPr>
          <w:p>
            <w:pPr>
              <w:pStyle w:val="TableParagraph"/>
              <w:ind w:right="20"/>
              <w:rPr>
                <w:sz w:val="24"/>
              </w:rPr>
            </w:pPr>
            <w:r>
              <w:rPr>
                <w:w w:val="86"/>
                <w:sz w:val="24"/>
              </w:rPr>
              <w:t>-</w:t>
            </w:r>
          </w:p>
        </w:tc>
        <w:tc>
          <w:tcPr>
            <w:tcW w:w="844" w:type="dxa"/>
          </w:tcPr>
          <w:p>
            <w:pPr>
              <w:pStyle w:val="TableParagraph"/>
              <w:ind w:right="35"/>
              <w:rPr>
                <w:sz w:val="24"/>
              </w:rPr>
            </w:pPr>
            <w:r>
              <w:rPr>
                <w:w w:val="86"/>
                <w:sz w:val="24"/>
              </w:rPr>
              <w:t>-</w:t>
            </w:r>
          </w:p>
        </w:tc>
        <w:tc>
          <w:tcPr>
            <w:tcW w:w="840" w:type="dxa"/>
          </w:tcPr>
          <w:p>
            <w:pPr>
              <w:pStyle w:val="TableParagraph"/>
              <w:ind w:right="88"/>
              <w:rPr>
                <w:sz w:val="24"/>
              </w:rPr>
            </w:pPr>
            <w:r>
              <w:rPr>
                <w:w w:val="86"/>
                <w:sz w:val="24"/>
              </w:rPr>
              <w:t>-</w:t>
            </w:r>
          </w:p>
        </w:tc>
        <w:tc>
          <w:tcPr>
            <w:tcW w:w="981" w:type="dxa"/>
          </w:tcPr>
          <w:p>
            <w:pPr>
              <w:pStyle w:val="TableParagraph"/>
              <w:ind w:left="38"/>
              <w:rPr>
                <w:sz w:val="24"/>
              </w:rPr>
            </w:pPr>
            <w:r>
              <w:rPr>
                <w:w w:val="86"/>
                <w:sz w:val="24"/>
              </w:rPr>
              <w:t>-</w:t>
            </w:r>
          </w:p>
        </w:tc>
        <w:tc>
          <w:tcPr>
            <w:tcW w:w="763" w:type="dxa"/>
          </w:tcPr>
          <w:p>
            <w:pPr>
              <w:pStyle w:val="TableParagraph"/>
              <w:ind w:right="73"/>
              <w:rPr>
                <w:sz w:val="24"/>
              </w:rPr>
            </w:pPr>
            <w:r>
              <w:rPr>
                <w:w w:val="86"/>
                <w:sz w:val="24"/>
              </w:rPr>
              <w:t>-</w:t>
            </w:r>
          </w:p>
        </w:tc>
        <w:tc>
          <w:tcPr>
            <w:tcW w:w="935" w:type="dxa"/>
          </w:tcPr>
          <w:p>
            <w:pPr>
              <w:pStyle w:val="TableParagraph"/>
              <w:ind w:left="113" w:right="107"/>
              <w:rPr>
                <w:sz w:val="24"/>
              </w:rPr>
            </w:pPr>
            <w:r>
              <w:rPr>
                <w:sz w:val="24"/>
              </w:rPr>
              <w:t>36156</w:t>
            </w:r>
          </w:p>
        </w:tc>
        <w:tc>
          <w:tcPr>
            <w:tcW w:w="702" w:type="dxa"/>
          </w:tcPr>
          <w:p>
            <w:pPr>
              <w:pStyle w:val="TableParagraph"/>
              <w:ind w:left="98" w:right="93"/>
              <w:rPr>
                <w:sz w:val="24"/>
              </w:rPr>
            </w:pPr>
            <w:r>
              <w:rPr>
                <w:sz w:val="24"/>
              </w:rPr>
              <w:t>0.10</w:t>
            </w:r>
          </w:p>
        </w:tc>
      </w:tr>
      <w:tr>
        <w:trPr>
          <w:trHeight w:val="288" w:hRule="atLeast"/>
        </w:trPr>
        <w:tc>
          <w:tcPr>
            <w:tcW w:w="860" w:type="dxa"/>
          </w:tcPr>
          <w:p>
            <w:pPr>
              <w:pStyle w:val="TableParagraph"/>
              <w:ind w:left="170"/>
              <w:jc w:val="left"/>
              <w:rPr>
                <w:sz w:val="24"/>
              </w:rPr>
            </w:pPr>
            <w:r>
              <w:rPr>
                <w:sz w:val="24"/>
              </w:rPr>
              <w:t>2013</w:t>
            </w:r>
          </w:p>
        </w:tc>
        <w:tc>
          <w:tcPr>
            <w:tcW w:w="843" w:type="dxa"/>
          </w:tcPr>
          <w:p>
            <w:pPr>
              <w:pStyle w:val="TableParagraph"/>
              <w:ind w:right="2"/>
              <w:rPr>
                <w:sz w:val="24"/>
              </w:rPr>
            </w:pPr>
            <w:r>
              <w:rPr>
                <w:w w:val="86"/>
                <w:sz w:val="24"/>
              </w:rPr>
              <w:t>-</w:t>
            </w:r>
          </w:p>
        </w:tc>
        <w:tc>
          <w:tcPr>
            <w:tcW w:w="813" w:type="dxa"/>
          </w:tcPr>
          <w:p>
            <w:pPr>
              <w:pStyle w:val="TableParagraph"/>
              <w:ind w:right="28"/>
              <w:rPr>
                <w:sz w:val="24"/>
              </w:rPr>
            </w:pPr>
            <w:r>
              <w:rPr>
                <w:w w:val="86"/>
                <w:sz w:val="24"/>
              </w:rPr>
              <w:t>-</w:t>
            </w:r>
          </w:p>
        </w:tc>
        <w:tc>
          <w:tcPr>
            <w:tcW w:w="819" w:type="dxa"/>
          </w:tcPr>
          <w:p>
            <w:pPr>
              <w:pStyle w:val="TableParagraph"/>
              <w:ind w:right="30"/>
              <w:rPr>
                <w:sz w:val="24"/>
              </w:rPr>
            </w:pPr>
            <w:r>
              <w:rPr>
                <w:w w:val="86"/>
                <w:sz w:val="24"/>
              </w:rPr>
              <w:t>-</w:t>
            </w:r>
          </w:p>
        </w:tc>
        <w:tc>
          <w:tcPr>
            <w:tcW w:w="801" w:type="dxa"/>
          </w:tcPr>
          <w:p>
            <w:pPr>
              <w:pStyle w:val="TableParagraph"/>
              <w:ind w:right="20"/>
              <w:rPr>
                <w:sz w:val="24"/>
              </w:rPr>
            </w:pPr>
            <w:r>
              <w:rPr>
                <w:w w:val="86"/>
                <w:sz w:val="24"/>
              </w:rPr>
              <w:t>-</w:t>
            </w:r>
          </w:p>
        </w:tc>
        <w:tc>
          <w:tcPr>
            <w:tcW w:w="844" w:type="dxa"/>
          </w:tcPr>
          <w:p>
            <w:pPr>
              <w:pStyle w:val="TableParagraph"/>
              <w:ind w:right="35"/>
              <w:rPr>
                <w:sz w:val="24"/>
              </w:rPr>
            </w:pPr>
            <w:r>
              <w:rPr>
                <w:w w:val="86"/>
                <w:sz w:val="24"/>
              </w:rPr>
              <w:t>-</w:t>
            </w:r>
          </w:p>
        </w:tc>
        <w:tc>
          <w:tcPr>
            <w:tcW w:w="840" w:type="dxa"/>
          </w:tcPr>
          <w:p>
            <w:pPr>
              <w:pStyle w:val="TableParagraph"/>
              <w:ind w:right="88"/>
              <w:rPr>
                <w:sz w:val="24"/>
              </w:rPr>
            </w:pPr>
            <w:r>
              <w:rPr>
                <w:w w:val="86"/>
                <w:sz w:val="24"/>
              </w:rPr>
              <w:t>-</w:t>
            </w:r>
          </w:p>
        </w:tc>
        <w:tc>
          <w:tcPr>
            <w:tcW w:w="981" w:type="dxa"/>
          </w:tcPr>
          <w:p>
            <w:pPr>
              <w:pStyle w:val="TableParagraph"/>
              <w:ind w:left="38"/>
              <w:rPr>
                <w:sz w:val="24"/>
              </w:rPr>
            </w:pPr>
            <w:r>
              <w:rPr>
                <w:w w:val="86"/>
                <w:sz w:val="24"/>
              </w:rPr>
              <w:t>-</w:t>
            </w:r>
          </w:p>
        </w:tc>
        <w:tc>
          <w:tcPr>
            <w:tcW w:w="763" w:type="dxa"/>
          </w:tcPr>
          <w:p>
            <w:pPr>
              <w:pStyle w:val="TableParagraph"/>
              <w:ind w:right="73"/>
              <w:rPr>
                <w:sz w:val="24"/>
              </w:rPr>
            </w:pPr>
            <w:r>
              <w:rPr>
                <w:w w:val="86"/>
                <w:sz w:val="24"/>
              </w:rPr>
              <w:t>-</w:t>
            </w:r>
          </w:p>
        </w:tc>
        <w:tc>
          <w:tcPr>
            <w:tcW w:w="935" w:type="dxa"/>
          </w:tcPr>
          <w:p>
            <w:pPr>
              <w:pStyle w:val="TableParagraph"/>
              <w:ind w:left="119" w:right="107"/>
              <w:rPr>
                <w:sz w:val="24"/>
              </w:rPr>
            </w:pPr>
            <w:r>
              <w:rPr>
                <w:w w:val="95"/>
                <w:sz w:val="24"/>
              </w:rPr>
              <w:t>52602</w:t>
            </w:r>
          </w:p>
        </w:tc>
        <w:tc>
          <w:tcPr>
            <w:tcW w:w="702" w:type="dxa"/>
          </w:tcPr>
          <w:p>
            <w:pPr>
              <w:pStyle w:val="TableParagraph"/>
              <w:ind w:left="98" w:right="93"/>
              <w:rPr>
                <w:sz w:val="24"/>
              </w:rPr>
            </w:pPr>
            <w:r>
              <w:rPr>
                <w:sz w:val="24"/>
              </w:rPr>
              <w:t>0.11</w:t>
            </w:r>
          </w:p>
        </w:tc>
      </w:tr>
      <w:tr>
        <w:trPr>
          <w:trHeight w:val="288" w:hRule="atLeast"/>
        </w:trPr>
        <w:tc>
          <w:tcPr>
            <w:tcW w:w="860" w:type="dxa"/>
          </w:tcPr>
          <w:p>
            <w:pPr>
              <w:pStyle w:val="TableParagraph"/>
              <w:ind w:left="170"/>
              <w:jc w:val="left"/>
              <w:rPr>
                <w:sz w:val="24"/>
              </w:rPr>
            </w:pPr>
            <w:r>
              <w:rPr>
                <w:sz w:val="24"/>
              </w:rPr>
              <w:t>2014</w:t>
            </w:r>
          </w:p>
        </w:tc>
        <w:tc>
          <w:tcPr>
            <w:tcW w:w="843" w:type="dxa"/>
          </w:tcPr>
          <w:p>
            <w:pPr>
              <w:pStyle w:val="TableParagraph"/>
              <w:ind w:right="2"/>
              <w:rPr>
                <w:sz w:val="24"/>
              </w:rPr>
            </w:pPr>
            <w:r>
              <w:rPr>
                <w:w w:val="86"/>
                <w:sz w:val="24"/>
              </w:rPr>
              <w:t>-</w:t>
            </w:r>
          </w:p>
        </w:tc>
        <w:tc>
          <w:tcPr>
            <w:tcW w:w="813" w:type="dxa"/>
          </w:tcPr>
          <w:p>
            <w:pPr>
              <w:pStyle w:val="TableParagraph"/>
              <w:ind w:right="28"/>
              <w:rPr>
                <w:sz w:val="24"/>
              </w:rPr>
            </w:pPr>
            <w:r>
              <w:rPr>
                <w:w w:val="86"/>
                <w:sz w:val="24"/>
              </w:rPr>
              <w:t>-</w:t>
            </w:r>
          </w:p>
        </w:tc>
        <w:tc>
          <w:tcPr>
            <w:tcW w:w="819" w:type="dxa"/>
          </w:tcPr>
          <w:p>
            <w:pPr>
              <w:pStyle w:val="TableParagraph"/>
              <w:ind w:right="30"/>
              <w:rPr>
                <w:sz w:val="24"/>
              </w:rPr>
            </w:pPr>
            <w:r>
              <w:rPr>
                <w:w w:val="86"/>
                <w:sz w:val="24"/>
              </w:rPr>
              <w:t>-</w:t>
            </w:r>
          </w:p>
        </w:tc>
        <w:tc>
          <w:tcPr>
            <w:tcW w:w="801" w:type="dxa"/>
          </w:tcPr>
          <w:p>
            <w:pPr>
              <w:pStyle w:val="TableParagraph"/>
              <w:ind w:right="20"/>
              <w:rPr>
                <w:sz w:val="24"/>
              </w:rPr>
            </w:pPr>
            <w:r>
              <w:rPr>
                <w:w w:val="86"/>
                <w:sz w:val="24"/>
              </w:rPr>
              <w:t>-</w:t>
            </w:r>
          </w:p>
        </w:tc>
        <w:tc>
          <w:tcPr>
            <w:tcW w:w="844" w:type="dxa"/>
          </w:tcPr>
          <w:p>
            <w:pPr>
              <w:pStyle w:val="TableParagraph"/>
              <w:ind w:right="35"/>
              <w:rPr>
                <w:sz w:val="24"/>
              </w:rPr>
            </w:pPr>
            <w:r>
              <w:rPr>
                <w:w w:val="86"/>
                <w:sz w:val="24"/>
              </w:rPr>
              <w:t>-</w:t>
            </w:r>
          </w:p>
        </w:tc>
        <w:tc>
          <w:tcPr>
            <w:tcW w:w="840" w:type="dxa"/>
          </w:tcPr>
          <w:p>
            <w:pPr>
              <w:pStyle w:val="TableParagraph"/>
              <w:ind w:right="88"/>
              <w:rPr>
                <w:sz w:val="24"/>
              </w:rPr>
            </w:pPr>
            <w:r>
              <w:rPr>
                <w:w w:val="86"/>
                <w:sz w:val="24"/>
              </w:rPr>
              <w:t>-</w:t>
            </w:r>
          </w:p>
        </w:tc>
        <w:tc>
          <w:tcPr>
            <w:tcW w:w="981" w:type="dxa"/>
          </w:tcPr>
          <w:p>
            <w:pPr>
              <w:pStyle w:val="TableParagraph"/>
              <w:ind w:left="38"/>
              <w:rPr>
                <w:sz w:val="24"/>
              </w:rPr>
            </w:pPr>
            <w:r>
              <w:rPr>
                <w:w w:val="86"/>
                <w:sz w:val="24"/>
              </w:rPr>
              <w:t>-</w:t>
            </w:r>
          </w:p>
        </w:tc>
        <w:tc>
          <w:tcPr>
            <w:tcW w:w="763" w:type="dxa"/>
          </w:tcPr>
          <w:p>
            <w:pPr>
              <w:pStyle w:val="TableParagraph"/>
              <w:ind w:right="73"/>
              <w:rPr>
                <w:sz w:val="24"/>
              </w:rPr>
            </w:pPr>
            <w:r>
              <w:rPr>
                <w:w w:val="86"/>
                <w:sz w:val="24"/>
              </w:rPr>
              <w:t>-</w:t>
            </w:r>
          </w:p>
        </w:tc>
        <w:tc>
          <w:tcPr>
            <w:tcW w:w="935" w:type="dxa"/>
          </w:tcPr>
          <w:p>
            <w:pPr>
              <w:pStyle w:val="TableParagraph"/>
              <w:ind w:left="119" w:right="107"/>
              <w:rPr>
                <w:sz w:val="24"/>
              </w:rPr>
            </w:pPr>
            <w:r>
              <w:rPr>
                <w:sz w:val="24"/>
              </w:rPr>
              <w:t>66738</w:t>
            </w:r>
          </w:p>
        </w:tc>
        <w:tc>
          <w:tcPr>
            <w:tcW w:w="702" w:type="dxa"/>
          </w:tcPr>
          <w:p>
            <w:pPr>
              <w:pStyle w:val="TableParagraph"/>
              <w:ind w:left="98" w:right="93"/>
              <w:rPr>
                <w:sz w:val="24"/>
              </w:rPr>
            </w:pPr>
            <w:r>
              <w:rPr>
                <w:w w:val="95"/>
                <w:sz w:val="24"/>
              </w:rPr>
              <w:t>0.09</w:t>
            </w:r>
          </w:p>
        </w:tc>
      </w:tr>
      <w:tr>
        <w:trPr>
          <w:trHeight w:val="288" w:hRule="atLeast"/>
        </w:trPr>
        <w:tc>
          <w:tcPr>
            <w:tcW w:w="860" w:type="dxa"/>
          </w:tcPr>
          <w:p>
            <w:pPr>
              <w:pStyle w:val="TableParagraph"/>
              <w:ind w:left="170"/>
              <w:jc w:val="left"/>
              <w:rPr>
                <w:sz w:val="24"/>
              </w:rPr>
            </w:pPr>
            <w:r>
              <w:rPr>
                <w:sz w:val="24"/>
              </w:rPr>
              <w:t>2015</w:t>
            </w:r>
          </w:p>
        </w:tc>
        <w:tc>
          <w:tcPr>
            <w:tcW w:w="843" w:type="dxa"/>
          </w:tcPr>
          <w:p>
            <w:pPr>
              <w:pStyle w:val="TableParagraph"/>
              <w:ind w:right="2"/>
              <w:rPr>
                <w:sz w:val="24"/>
              </w:rPr>
            </w:pPr>
            <w:r>
              <w:rPr>
                <w:w w:val="86"/>
                <w:sz w:val="24"/>
              </w:rPr>
              <w:t>-</w:t>
            </w:r>
          </w:p>
        </w:tc>
        <w:tc>
          <w:tcPr>
            <w:tcW w:w="813" w:type="dxa"/>
          </w:tcPr>
          <w:p>
            <w:pPr>
              <w:pStyle w:val="TableParagraph"/>
              <w:ind w:right="28"/>
              <w:rPr>
                <w:sz w:val="24"/>
              </w:rPr>
            </w:pPr>
            <w:r>
              <w:rPr>
                <w:w w:val="86"/>
                <w:sz w:val="24"/>
              </w:rPr>
              <w:t>-</w:t>
            </w:r>
          </w:p>
        </w:tc>
        <w:tc>
          <w:tcPr>
            <w:tcW w:w="819" w:type="dxa"/>
          </w:tcPr>
          <w:p>
            <w:pPr>
              <w:pStyle w:val="TableParagraph"/>
              <w:ind w:right="30"/>
              <w:rPr>
                <w:sz w:val="24"/>
              </w:rPr>
            </w:pPr>
            <w:r>
              <w:rPr>
                <w:w w:val="86"/>
                <w:sz w:val="24"/>
              </w:rPr>
              <w:t>-</w:t>
            </w:r>
          </w:p>
        </w:tc>
        <w:tc>
          <w:tcPr>
            <w:tcW w:w="801" w:type="dxa"/>
          </w:tcPr>
          <w:p>
            <w:pPr>
              <w:pStyle w:val="TableParagraph"/>
              <w:ind w:right="20"/>
              <w:rPr>
                <w:sz w:val="24"/>
              </w:rPr>
            </w:pPr>
            <w:r>
              <w:rPr>
                <w:w w:val="86"/>
                <w:sz w:val="24"/>
              </w:rPr>
              <w:t>-</w:t>
            </w:r>
          </w:p>
        </w:tc>
        <w:tc>
          <w:tcPr>
            <w:tcW w:w="844" w:type="dxa"/>
          </w:tcPr>
          <w:p>
            <w:pPr>
              <w:pStyle w:val="TableParagraph"/>
              <w:ind w:right="35"/>
              <w:rPr>
                <w:sz w:val="24"/>
              </w:rPr>
            </w:pPr>
            <w:r>
              <w:rPr>
                <w:w w:val="86"/>
                <w:sz w:val="24"/>
              </w:rPr>
              <w:t>-</w:t>
            </w:r>
          </w:p>
        </w:tc>
        <w:tc>
          <w:tcPr>
            <w:tcW w:w="840" w:type="dxa"/>
          </w:tcPr>
          <w:p>
            <w:pPr>
              <w:pStyle w:val="TableParagraph"/>
              <w:ind w:right="88"/>
              <w:rPr>
                <w:sz w:val="24"/>
              </w:rPr>
            </w:pPr>
            <w:r>
              <w:rPr>
                <w:w w:val="86"/>
                <w:sz w:val="24"/>
              </w:rPr>
              <w:t>-</w:t>
            </w:r>
          </w:p>
        </w:tc>
        <w:tc>
          <w:tcPr>
            <w:tcW w:w="981" w:type="dxa"/>
          </w:tcPr>
          <w:p>
            <w:pPr>
              <w:pStyle w:val="TableParagraph"/>
              <w:ind w:left="38"/>
              <w:rPr>
                <w:sz w:val="24"/>
              </w:rPr>
            </w:pPr>
            <w:r>
              <w:rPr>
                <w:w w:val="86"/>
                <w:sz w:val="24"/>
              </w:rPr>
              <w:t>-</w:t>
            </w:r>
          </w:p>
        </w:tc>
        <w:tc>
          <w:tcPr>
            <w:tcW w:w="763" w:type="dxa"/>
          </w:tcPr>
          <w:p>
            <w:pPr>
              <w:pStyle w:val="TableParagraph"/>
              <w:ind w:right="73"/>
              <w:rPr>
                <w:sz w:val="24"/>
              </w:rPr>
            </w:pPr>
            <w:r>
              <w:rPr>
                <w:w w:val="86"/>
                <w:sz w:val="24"/>
              </w:rPr>
              <w:t>-</w:t>
            </w:r>
          </w:p>
        </w:tc>
        <w:tc>
          <w:tcPr>
            <w:tcW w:w="935" w:type="dxa"/>
          </w:tcPr>
          <w:p>
            <w:pPr>
              <w:pStyle w:val="TableParagraph"/>
              <w:ind w:left="119" w:right="107"/>
              <w:rPr>
                <w:sz w:val="24"/>
              </w:rPr>
            </w:pPr>
            <w:r>
              <w:rPr>
                <w:sz w:val="24"/>
              </w:rPr>
              <w:t>52192</w:t>
            </w:r>
          </w:p>
        </w:tc>
        <w:tc>
          <w:tcPr>
            <w:tcW w:w="702" w:type="dxa"/>
          </w:tcPr>
          <w:p>
            <w:pPr>
              <w:pStyle w:val="TableParagraph"/>
              <w:ind w:left="98" w:right="93"/>
              <w:rPr>
                <w:sz w:val="24"/>
              </w:rPr>
            </w:pPr>
            <w:r>
              <w:rPr>
                <w:w w:val="95"/>
                <w:sz w:val="24"/>
              </w:rPr>
              <w:t>0.09</w:t>
            </w:r>
          </w:p>
        </w:tc>
      </w:tr>
      <w:tr>
        <w:trPr>
          <w:trHeight w:val="288" w:hRule="atLeast"/>
        </w:trPr>
        <w:tc>
          <w:tcPr>
            <w:tcW w:w="860" w:type="dxa"/>
          </w:tcPr>
          <w:p>
            <w:pPr>
              <w:pStyle w:val="TableParagraph"/>
              <w:ind w:left="170"/>
              <w:jc w:val="left"/>
              <w:rPr>
                <w:sz w:val="24"/>
              </w:rPr>
            </w:pPr>
            <w:r>
              <w:rPr>
                <w:sz w:val="24"/>
              </w:rPr>
              <w:t>2016</w:t>
            </w:r>
          </w:p>
        </w:tc>
        <w:tc>
          <w:tcPr>
            <w:tcW w:w="843" w:type="dxa"/>
          </w:tcPr>
          <w:p>
            <w:pPr>
              <w:pStyle w:val="TableParagraph"/>
              <w:ind w:right="2"/>
              <w:rPr>
                <w:sz w:val="24"/>
              </w:rPr>
            </w:pPr>
            <w:r>
              <w:rPr>
                <w:w w:val="86"/>
                <w:sz w:val="24"/>
              </w:rPr>
              <w:t>-</w:t>
            </w:r>
          </w:p>
        </w:tc>
        <w:tc>
          <w:tcPr>
            <w:tcW w:w="813" w:type="dxa"/>
          </w:tcPr>
          <w:p>
            <w:pPr>
              <w:pStyle w:val="TableParagraph"/>
              <w:ind w:right="28"/>
              <w:rPr>
                <w:sz w:val="24"/>
              </w:rPr>
            </w:pPr>
            <w:r>
              <w:rPr>
                <w:w w:val="86"/>
                <w:sz w:val="24"/>
              </w:rPr>
              <w:t>-</w:t>
            </w:r>
          </w:p>
        </w:tc>
        <w:tc>
          <w:tcPr>
            <w:tcW w:w="819" w:type="dxa"/>
          </w:tcPr>
          <w:p>
            <w:pPr>
              <w:pStyle w:val="TableParagraph"/>
              <w:ind w:right="30"/>
              <w:rPr>
                <w:sz w:val="24"/>
              </w:rPr>
            </w:pPr>
            <w:r>
              <w:rPr>
                <w:w w:val="86"/>
                <w:sz w:val="24"/>
              </w:rPr>
              <w:t>-</w:t>
            </w:r>
          </w:p>
        </w:tc>
        <w:tc>
          <w:tcPr>
            <w:tcW w:w="801" w:type="dxa"/>
          </w:tcPr>
          <w:p>
            <w:pPr>
              <w:pStyle w:val="TableParagraph"/>
              <w:ind w:right="20"/>
              <w:rPr>
                <w:sz w:val="24"/>
              </w:rPr>
            </w:pPr>
            <w:r>
              <w:rPr>
                <w:w w:val="86"/>
                <w:sz w:val="24"/>
              </w:rPr>
              <w:t>-</w:t>
            </w:r>
          </w:p>
        </w:tc>
        <w:tc>
          <w:tcPr>
            <w:tcW w:w="844" w:type="dxa"/>
          </w:tcPr>
          <w:p>
            <w:pPr>
              <w:pStyle w:val="TableParagraph"/>
              <w:ind w:right="35"/>
              <w:rPr>
                <w:sz w:val="24"/>
              </w:rPr>
            </w:pPr>
            <w:r>
              <w:rPr>
                <w:w w:val="86"/>
                <w:sz w:val="24"/>
              </w:rPr>
              <w:t>-</w:t>
            </w:r>
          </w:p>
        </w:tc>
        <w:tc>
          <w:tcPr>
            <w:tcW w:w="840" w:type="dxa"/>
          </w:tcPr>
          <w:p>
            <w:pPr>
              <w:pStyle w:val="TableParagraph"/>
              <w:ind w:right="88"/>
              <w:rPr>
                <w:sz w:val="24"/>
              </w:rPr>
            </w:pPr>
            <w:r>
              <w:rPr>
                <w:w w:val="86"/>
                <w:sz w:val="24"/>
              </w:rPr>
              <w:t>-</w:t>
            </w:r>
          </w:p>
        </w:tc>
        <w:tc>
          <w:tcPr>
            <w:tcW w:w="981" w:type="dxa"/>
          </w:tcPr>
          <w:p>
            <w:pPr>
              <w:pStyle w:val="TableParagraph"/>
              <w:ind w:left="38"/>
              <w:rPr>
                <w:sz w:val="24"/>
              </w:rPr>
            </w:pPr>
            <w:r>
              <w:rPr>
                <w:w w:val="86"/>
                <w:sz w:val="24"/>
              </w:rPr>
              <w:t>-</w:t>
            </w:r>
          </w:p>
        </w:tc>
        <w:tc>
          <w:tcPr>
            <w:tcW w:w="763" w:type="dxa"/>
          </w:tcPr>
          <w:p>
            <w:pPr>
              <w:pStyle w:val="TableParagraph"/>
              <w:ind w:right="73"/>
              <w:rPr>
                <w:sz w:val="24"/>
              </w:rPr>
            </w:pPr>
            <w:r>
              <w:rPr>
                <w:w w:val="86"/>
                <w:sz w:val="24"/>
              </w:rPr>
              <w:t>-</w:t>
            </w:r>
          </w:p>
        </w:tc>
        <w:tc>
          <w:tcPr>
            <w:tcW w:w="935" w:type="dxa"/>
          </w:tcPr>
          <w:p>
            <w:pPr>
              <w:pStyle w:val="TableParagraph"/>
              <w:ind w:left="119" w:right="107"/>
              <w:rPr>
                <w:sz w:val="24"/>
              </w:rPr>
            </w:pPr>
            <w:r>
              <w:rPr>
                <w:sz w:val="24"/>
              </w:rPr>
              <w:t>61236</w:t>
            </w:r>
          </w:p>
        </w:tc>
        <w:tc>
          <w:tcPr>
            <w:tcW w:w="702" w:type="dxa"/>
          </w:tcPr>
          <w:p>
            <w:pPr>
              <w:pStyle w:val="TableParagraph"/>
              <w:ind w:left="98" w:right="93"/>
              <w:rPr>
                <w:sz w:val="24"/>
              </w:rPr>
            </w:pPr>
            <w:r>
              <w:rPr>
                <w:w w:val="95"/>
                <w:sz w:val="24"/>
              </w:rPr>
              <w:t>0.09</w:t>
            </w:r>
          </w:p>
        </w:tc>
      </w:tr>
      <w:tr>
        <w:trPr>
          <w:trHeight w:val="288" w:hRule="atLeast"/>
        </w:trPr>
        <w:tc>
          <w:tcPr>
            <w:tcW w:w="860" w:type="dxa"/>
          </w:tcPr>
          <w:p>
            <w:pPr>
              <w:pStyle w:val="TableParagraph"/>
              <w:ind w:left="170"/>
              <w:jc w:val="left"/>
              <w:rPr>
                <w:sz w:val="24"/>
              </w:rPr>
            </w:pPr>
            <w:r>
              <w:rPr>
                <w:sz w:val="24"/>
              </w:rPr>
              <w:t>2017</w:t>
            </w:r>
          </w:p>
        </w:tc>
        <w:tc>
          <w:tcPr>
            <w:tcW w:w="843" w:type="dxa"/>
          </w:tcPr>
          <w:p>
            <w:pPr>
              <w:pStyle w:val="TableParagraph"/>
              <w:ind w:right="2"/>
              <w:rPr>
                <w:sz w:val="24"/>
              </w:rPr>
            </w:pPr>
            <w:r>
              <w:rPr>
                <w:w w:val="86"/>
                <w:sz w:val="24"/>
              </w:rPr>
              <w:t>-</w:t>
            </w:r>
          </w:p>
        </w:tc>
        <w:tc>
          <w:tcPr>
            <w:tcW w:w="813" w:type="dxa"/>
          </w:tcPr>
          <w:p>
            <w:pPr>
              <w:pStyle w:val="TableParagraph"/>
              <w:ind w:right="28"/>
              <w:rPr>
                <w:sz w:val="24"/>
              </w:rPr>
            </w:pPr>
            <w:r>
              <w:rPr>
                <w:w w:val="86"/>
                <w:sz w:val="24"/>
              </w:rPr>
              <w:t>-</w:t>
            </w:r>
          </w:p>
        </w:tc>
        <w:tc>
          <w:tcPr>
            <w:tcW w:w="819" w:type="dxa"/>
          </w:tcPr>
          <w:p>
            <w:pPr>
              <w:pStyle w:val="TableParagraph"/>
              <w:ind w:right="30"/>
              <w:rPr>
                <w:sz w:val="24"/>
              </w:rPr>
            </w:pPr>
            <w:r>
              <w:rPr>
                <w:w w:val="86"/>
                <w:sz w:val="24"/>
              </w:rPr>
              <w:t>-</w:t>
            </w:r>
          </w:p>
        </w:tc>
        <w:tc>
          <w:tcPr>
            <w:tcW w:w="801" w:type="dxa"/>
          </w:tcPr>
          <w:p>
            <w:pPr>
              <w:pStyle w:val="TableParagraph"/>
              <w:ind w:right="20"/>
              <w:rPr>
                <w:sz w:val="24"/>
              </w:rPr>
            </w:pPr>
            <w:r>
              <w:rPr>
                <w:w w:val="86"/>
                <w:sz w:val="24"/>
              </w:rPr>
              <w:t>-</w:t>
            </w:r>
          </w:p>
        </w:tc>
        <w:tc>
          <w:tcPr>
            <w:tcW w:w="844" w:type="dxa"/>
          </w:tcPr>
          <w:p>
            <w:pPr>
              <w:pStyle w:val="TableParagraph"/>
              <w:ind w:right="35"/>
              <w:rPr>
                <w:sz w:val="24"/>
              </w:rPr>
            </w:pPr>
            <w:r>
              <w:rPr>
                <w:w w:val="86"/>
                <w:sz w:val="24"/>
              </w:rPr>
              <w:t>-</w:t>
            </w:r>
          </w:p>
        </w:tc>
        <w:tc>
          <w:tcPr>
            <w:tcW w:w="840" w:type="dxa"/>
          </w:tcPr>
          <w:p>
            <w:pPr>
              <w:pStyle w:val="TableParagraph"/>
              <w:ind w:right="88"/>
              <w:rPr>
                <w:sz w:val="24"/>
              </w:rPr>
            </w:pPr>
            <w:r>
              <w:rPr>
                <w:w w:val="86"/>
                <w:sz w:val="24"/>
              </w:rPr>
              <w:t>-</w:t>
            </w:r>
          </w:p>
        </w:tc>
        <w:tc>
          <w:tcPr>
            <w:tcW w:w="981" w:type="dxa"/>
          </w:tcPr>
          <w:p>
            <w:pPr>
              <w:pStyle w:val="TableParagraph"/>
              <w:ind w:left="38"/>
              <w:rPr>
                <w:sz w:val="24"/>
              </w:rPr>
            </w:pPr>
            <w:r>
              <w:rPr>
                <w:w w:val="86"/>
                <w:sz w:val="24"/>
              </w:rPr>
              <w:t>-</w:t>
            </w:r>
          </w:p>
        </w:tc>
        <w:tc>
          <w:tcPr>
            <w:tcW w:w="763" w:type="dxa"/>
          </w:tcPr>
          <w:p>
            <w:pPr>
              <w:pStyle w:val="TableParagraph"/>
              <w:ind w:right="73"/>
              <w:rPr>
                <w:sz w:val="24"/>
              </w:rPr>
            </w:pPr>
            <w:r>
              <w:rPr>
                <w:w w:val="86"/>
                <w:sz w:val="24"/>
              </w:rPr>
              <w:t>-</w:t>
            </w:r>
          </w:p>
        </w:tc>
        <w:tc>
          <w:tcPr>
            <w:tcW w:w="935" w:type="dxa"/>
          </w:tcPr>
          <w:p>
            <w:pPr>
              <w:pStyle w:val="TableParagraph"/>
              <w:ind w:left="113" w:right="107"/>
              <w:rPr>
                <w:sz w:val="24"/>
              </w:rPr>
            </w:pPr>
            <w:r>
              <w:rPr>
                <w:w w:val="95"/>
                <w:sz w:val="24"/>
              </w:rPr>
              <w:t>70052</w:t>
            </w:r>
          </w:p>
        </w:tc>
        <w:tc>
          <w:tcPr>
            <w:tcW w:w="702" w:type="dxa"/>
          </w:tcPr>
          <w:p>
            <w:pPr>
              <w:pStyle w:val="TableParagraph"/>
              <w:ind w:left="98" w:right="93"/>
              <w:rPr>
                <w:sz w:val="24"/>
              </w:rPr>
            </w:pPr>
            <w:r>
              <w:rPr>
                <w:w w:val="95"/>
                <w:sz w:val="24"/>
              </w:rPr>
              <w:t>0.09</w:t>
            </w:r>
          </w:p>
        </w:tc>
      </w:tr>
      <w:tr>
        <w:trPr>
          <w:trHeight w:val="289" w:hRule="atLeast"/>
        </w:trPr>
        <w:tc>
          <w:tcPr>
            <w:tcW w:w="860" w:type="dxa"/>
            <w:tcBorders>
              <w:bottom w:val="single" w:sz="4" w:space="0" w:color="000000"/>
            </w:tcBorders>
          </w:tcPr>
          <w:p>
            <w:pPr>
              <w:pStyle w:val="TableParagraph"/>
              <w:ind w:left="170"/>
              <w:jc w:val="left"/>
              <w:rPr>
                <w:sz w:val="24"/>
              </w:rPr>
            </w:pPr>
            <w:r>
              <w:rPr>
                <w:sz w:val="24"/>
              </w:rPr>
              <w:t>2018</w:t>
            </w:r>
          </w:p>
        </w:tc>
        <w:tc>
          <w:tcPr>
            <w:tcW w:w="843" w:type="dxa"/>
            <w:tcBorders>
              <w:bottom w:val="single" w:sz="4" w:space="0" w:color="000000"/>
            </w:tcBorders>
          </w:tcPr>
          <w:p>
            <w:pPr>
              <w:pStyle w:val="TableParagraph"/>
              <w:ind w:right="2"/>
              <w:rPr>
                <w:sz w:val="24"/>
              </w:rPr>
            </w:pPr>
            <w:r>
              <w:rPr>
                <w:w w:val="86"/>
                <w:sz w:val="24"/>
              </w:rPr>
              <w:t>-</w:t>
            </w:r>
          </w:p>
        </w:tc>
        <w:tc>
          <w:tcPr>
            <w:tcW w:w="813" w:type="dxa"/>
            <w:tcBorders>
              <w:bottom w:val="single" w:sz="4" w:space="0" w:color="000000"/>
            </w:tcBorders>
          </w:tcPr>
          <w:p>
            <w:pPr>
              <w:pStyle w:val="TableParagraph"/>
              <w:ind w:right="28"/>
              <w:rPr>
                <w:sz w:val="24"/>
              </w:rPr>
            </w:pPr>
            <w:r>
              <w:rPr>
                <w:w w:val="86"/>
                <w:sz w:val="24"/>
              </w:rPr>
              <w:t>-</w:t>
            </w:r>
          </w:p>
        </w:tc>
        <w:tc>
          <w:tcPr>
            <w:tcW w:w="819" w:type="dxa"/>
            <w:tcBorders>
              <w:bottom w:val="single" w:sz="4" w:space="0" w:color="000000"/>
            </w:tcBorders>
          </w:tcPr>
          <w:p>
            <w:pPr>
              <w:pStyle w:val="TableParagraph"/>
              <w:ind w:right="30"/>
              <w:rPr>
                <w:sz w:val="24"/>
              </w:rPr>
            </w:pPr>
            <w:r>
              <w:rPr>
                <w:w w:val="86"/>
                <w:sz w:val="24"/>
              </w:rPr>
              <w:t>-</w:t>
            </w:r>
          </w:p>
        </w:tc>
        <w:tc>
          <w:tcPr>
            <w:tcW w:w="801" w:type="dxa"/>
            <w:tcBorders>
              <w:bottom w:val="single" w:sz="4" w:space="0" w:color="000000"/>
            </w:tcBorders>
          </w:tcPr>
          <w:p>
            <w:pPr>
              <w:pStyle w:val="TableParagraph"/>
              <w:ind w:right="20"/>
              <w:rPr>
                <w:sz w:val="24"/>
              </w:rPr>
            </w:pPr>
            <w:r>
              <w:rPr>
                <w:w w:val="86"/>
                <w:sz w:val="24"/>
              </w:rPr>
              <w:t>-</w:t>
            </w:r>
          </w:p>
        </w:tc>
        <w:tc>
          <w:tcPr>
            <w:tcW w:w="844" w:type="dxa"/>
            <w:tcBorders>
              <w:bottom w:val="single" w:sz="4" w:space="0" w:color="000000"/>
            </w:tcBorders>
          </w:tcPr>
          <w:p>
            <w:pPr>
              <w:pStyle w:val="TableParagraph"/>
              <w:ind w:right="35"/>
              <w:rPr>
                <w:sz w:val="24"/>
              </w:rPr>
            </w:pPr>
            <w:r>
              <w:rPr>
                <w:w w:val="86"/>
                <w:sz w:val="24"/>
              </w:rPr>
              <w:t>-</w:t>
            </w:r>
          </w:p>
        </w:tc>
        <w:tc>
          <w:tcPr>
            <w:tcW w:w="840" w:type="dxa"/>
            <w:tcBorders>
              <w:bottom w:val="single" w:sz="4" w:space="0" w:color="000000"/>
            </w:tcBorders>
          </w:tcPr>
          <w:p>
            <w:pPr>
              <w:pStyle w:val="TableParagraph"/>
              <w:ind w:right="88"/>
              <w:rPr>
                <w:sz w:val="24"/>
              </w:rPr>
            </w:pPr>
            <w:r>
              <w:rPr>
                <w:w w:val="86"/>
                <w:sz w:val="24"/>
              </w:rPr>
              <w:t>-</w:t>
            </w:r>
          </w:p>
        </w:tc>
        <w:tc>
          <w:tcPr>
            <w:tcW w:w="981" w:type="dxa"/>
            <w:tcBorders>
              <w:bottom w:val="single" w:sz="4" w:space="0" w:color="000000"/>
            </w:tcBorders>
          </w:tcPr>
          <w:p>
            <w:pPr>
              <w:pStyle w:val="TableParagraph"/>
              <w:ind w:left="38"/>
              <w:rPr>
                <w:sz w:val="24"/>
              </w:rPr>
            </w:pPr>
            <w:r>
              <w:rPr>
                <w:w w:val="86"/>
                <w:sz w:val="24"/>
              </w:rPr>
              <w:t>-</w:t>
            </w:r>
          </w:p>
        </w:tc>
        <w:tc>
          <w:tcPr>
            <w:tcW w:w="763" w:type="dxa"/>
            <w:tcBorders>
              <w:bottom w:val="single" w:sz="4" w:space="0" w:color="000000"/>
            </w:tcBorders>
          </w:tcPr>
          <w:p>
            <w:pPr>
              <w:pStyle w:val="TableParagraph"/>
              <w:ind w:right="73"/>
              <w:rPr>
                <w:sz w:val="24"/>
              </w:rPr>
            </w:pPr>
            <w:r>
              <w:rPr>
                <w:w w:val="86"/>
                <w:sz w:val="24"/>
              </w:rPr>
              <w:t>-</w:t>
            </w:r>
          </w:p>
        </w:tc>
        <w:tc>
          <w:tcPr>
            <w:tcW w:w="935" w:type="dxa"/>
            <w:tcBorders>
              <w:bottom w:val="single" w:sz="4" w:space="0" w:color="000000"/>
            </w:tcBorders>
          </w:tcPr>
          <w:p>
            <w:pPr>
              <w:pStyle w:val="TableParagraph"/>
              <w:ind w:left="111" w:right="107"/>
              <w:rPr>
                <w:sz w:val="24"/>
              </w:rPr>
            </w:pPr>
            <w:r>
              <w:rPr>
                <w:sz w:val="24"/>
              </w:rPr>
              <w:t>45575</w:t>
            </w:r>
          </w:p>
        </w:tc>
        <w:tc>
          <w:tcPr>
            <w:tcW w:w="702" w:type="dxa"/>
            <w:tcBorders>
              <w:bottom w:val="single" w:sz="4" w:space="0" w:color="000000"/>
            </w:tcBorders>
          </w:tcPr>
          <w:p>
            <w:pPr>
              <w:pStyle w:val="TableParagraph"/>
              <w:ind w:left="98" w:right="93"/>
              <w:rPr>
                <w:sz w:val="24"/>
              </w:rPr>
            </w:pPr>
            <w:r>
              <w:rPr>
                <w:w w:val="95"/>
                <w:sz w:val="24"/>
              </w:rPr>
              <w:t>0.09</w:t>
            </w:r>
          </w:p>
        </w:tc>
      </w:tr>
    </w:tbl>
    <w:p>
      <w:pPr>
        <w:spacing w:after="0"/>
        <w:rPr>
          <w:sz w:val="24"/>
        </w:rPr>
        <w:sectPr>
          <w:pgSz w:w="12240" w:h="15840"/>
          <w:pgMar w:header="0" w:footer="822" w:top="1500" w:bottom="1020" w:left="1280" w:right="1280"/>
        </w:sectPr>
      </w:pPr>
    </w:p>
    <w:p>
      <w:pPr>
        <w:pStyle w:val="BodyText"/>
        <w:spacing w:line="254" w:lineRule="auto" w:before="42"/>
        <w:ind w:left="160" w:hanging="9"/>
      </w:pPr>
      <w:r>
        <w:rPr/>
        <w:t>Table 4: Description of the strata used to create the indices for the NWFSC West Coast Groundfish Bottom Trawl Survey.</w:t>
      </w:r>
    </w:p>
    <w:p>
      <w:pPr>
        <w:pStyle w:val="BodyText"/>
        <w:spacing w:before="5"/>
        <w:rPr>
          <w:sz w:val="19"/>
        </w:rPr>
      </w:pPr>
    </w:p>
    <w:tbl>
      <w:tblPr>
        <w:tblW w:w="0" w:type="auto"/>
        <w:jc w:val="left"/>
        <w:tblInd w:w="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360"/>
        <w:gridCol w:w="1716"/>
        <w:gridCol w:w="1713"/>
        <w:gridCol w:w="1291"/>
        <w:gridCol w:w="1320"/>
      </w:tblGrid>
      <w:tr>
        <w:trPr>
          <w:trHeight w:val="575" w:hRule="atLeast"/>
        </w:trPr>
        <w:tc>
          <w:tcPr>
            <w:tcW w:w="2360" w:type="dxa"/>
            <w:tcBorders>
              <w:top w:val="single" w:sz="4" w:space="0" w:color="000000"/>
              <w:bottom w:val="single" w:sz="4" w:space="0" w:color="000000"/>
            </w:tcBorders>
          </w:tcPr>
          <w:p>
            <w:pPr>
              <w:pStyle w:val="TableParagraph"/>
              <w:spacing w:line="254" w:lineRule="exact"/>
              <w:ind w:left="119"/>
              <w:jc w:val="left"/>
              <w:rPr>
                <w:sz w:val="24"/>
              </w:rPr>
            </w:pPr>
            <w:bookmarkStart w:name="_bookmark137" w:id="252"/>
            <w:bookmarkEnd w:id="252"/>
            <w:r>
              <w:rPr/>
            </w:r>
            <w:r>
              <w:rPr>
                <w:sz w:val="24"/>
              </w:rPr>
              <w:t>Strata</w:t>
            </w:r>
          </w:p>
        </w:tc>
        <w:tc>
          <w:tcPr>
            <w:tcW w:w="1716" w:type="dxa"/>
            <w:tcBorders>
              <w:top w:val="single" w:sz="4" w:space="0" w:color="000000"/>
              <w:bottom w:val="single" w:sz="4" w:space="0" w:color="000000"/>
            </w:tcBorders>
          </w:tcPr>
          <w:p>
            <w:pPr>
              <w:pStyle w:val="TableParagraph"/>
              <w:spacing w:line="254" w:lineRule="exact"/>
              <w:ind w:left="218"/>
              <w:jc w:val="left"/>
              <w:rPr>
                <w:sz w:val="24"/>
              </w:rPr>
            </w:pPr>
            <w:r>
              <w:rPr>
                <w:sz w:val="24"/>
              </w:rPr>
              <w:t>Depth Lower</w:t>
            </w:r>
          </w:p>
          <w:p>
            <w:pPr>
              <w:pStyle w:val="TableParagraph"/>
              <w:spacing w:line="240" w:lineRule="auto" w:before="16"/>
              <w:ind w:left="314"/>
              <w:jc w:val="left"/>
              <w:rPr>
                <w:sz w:val="24"/>
              </w:rPr>
            </w:pPr>
            <w:r>
              <w:rPr>
                <w:sz w:val="24"/>
              </w:rPr>
              <w:t>Bound (m)</w:t>
            </w:r>
          </w:p>
        </w:tc>
        <w:tc>
          <w:tcPr>
            <w:tcW w:w="1713" w:type="dxa"/>
            <w:tcBorders>
              <w:top w:val="single" w:sz="4" w:space="0" w:color="000000"/>
              <w:bottom w:val="single" w:sz="4" w:space="0" w:color="000000"/>
            </w:tcBorders>
          </w:tcPr>
          <w:p>
            <w:pPr>
              <w:pStyle w:val="TableParagraph"/>
              <w:spacing w:line="254" w:lineRule="exact"/>
              <w:ind w:left="133" w:right="156"/>
              <w:rPr>
                <w:sz w:val="24"/>
              </w:rPr>
            </w:pPr>
            <w:r>
              <w:rPr>
                <w:sz w:val="24"/>
              </w:rPr>
              <w:t>Depth Upper</w:t>
            </w:r>
          </w:p>
          <w:p>
            <w:pPr>
              <w:pStyle w:val="TableParagraph"/>
              <w:spacing w:line="240" w:lineRule="auto" w:before="16"/>
              <w:ind w:left="128" w:right="156"/>
              <w:rPr>
                <w:sz w:val="24"/>
              </w:rPr>
            </w:pPr>
            <w:r>
              <w:rPr>
                <w:sz w:val="24"/>
              </w:rPr>
              <w:t>Bound (m)</w:t>
            </w:r>
          </w:p>
        </w:tc>
        <w:tc>
          <w:tcPr>
            <w:tcW w:w="1291" w:type="dxa"/>
            <w:tcBorders>
              <w:top w:val="single" w:sz="4" w:space="0" w:color="000000"/>
              <w:bottom w:val="single" w:sz="4" w:space="0" w:color="000000"/>
            </w:tcBorders>
          </w:tcPr>
          <w:p>
            <w:pPr>
              <w:pStyle w:val="TableParagraph"/>
              <w:spacing w:line="254" w:lineRule="exact"/>
              <w:ind w:left="162" w:right="195"/>
              <w:rPr>
                <w:sz w:val="24"/>
              </w:rPr>
            </w:pPr>
            <w:r>
              <w:rPr>
                <w:sz w:val="24"/>
              </w:rPr>
              <w:t>Latitude</w:t>
            </w:r>
          </w:p>
          <w:p>
            <w:pPr>
              <w:pStyle w:val="TableParagraph"/>
              <w:spacing w:line="240" w:lineRule="auto" w:before="16"/>
              <w:ind w:left="162" w:right="195"/>
              <w:rPr>
                <w:sz w:val="24"/>
              </w:rPr>
            </w:pPr>
            <w:r>
              <w:rPr>
                <w:sz w:val="24"/>
              </w:rPr>
              <w:t>South</w:t>
            </w:r>
          </w:p>
        </w:tc>
        <w:tc>
          <w:tcPr>
            <w:tcW w:w="1320" w:type="dxa"/>
            <w:tcBorders>
              <w:top w:val="single" w:sz="4" w:space="0" w:color="000000"/>
              <w:bottom w:val="single" w:sz="4" w:space="0" w:color="000000"/>
            </w:tcBorders>
          </w:tcPr>
          <w:p>
            <w:pPr>
              <w:pStyle w:val="TableParagraph"/>
              <w:spacing w:line="254" w:lineRule="exact"/>
              <w:ind w:left="190" w:right="195"/>
              <w:rPr>
                <w:sz w:val="24"/>
              </w:rPr>
            </w:pPr>
            <w:r>
              <w:rPr>
                <w:sz w:val="24"/>
              </w:rPr>
              <w:t>Latitude</w:t>
            </w:r>
          </w:p>
          <w:p>
            <w:pPr>
              <w:pStyle w:val="TableParagraph"/>
              <w:spacing w:line="240" w:lineRule="auto" w:before="16"/>
              <w:ind w:left="189" w:right="195"/>
              <w:rPr>
                <w:sz w:val="24"/>
              </w:rPr>
            </w:pPr>
            <w:r>
              <w:rPr>
                <w:sz w:val="24"/>
              </w:rPr>
              <w:t>North</w:t>
            </w:r>
          </w:p>
        </w:tc>
      </w:tr>
      <w:tr>
        <w:trPr>
          <w:trHeight w:val="286" w:hRule="atLeast"/>
        </w:trPr>
        <w:tc>
          <w:tcPr>
            <w:tcW w:w="2360" w:type="dxa"/>
            <w:tcBorders>
              <w:top w:val="single" w:sz="4" w:space="0" w:color="000000"/>
            </w:tcBorders>
          </w:tcPr>
          <w:p>
            <w:pPr>
              <w:pStyle w:val="TableParagraph"/>
              <w:spacing w:line="254" w:lineRule="exact"/>
              <w:ind w:left="119"/>
              <w:jc w:val="left"/>
              <w:rPr>
                <w:sz w:val="24"/>
              </w:rPr>
            </w:pPr>
            <w:r>
              <w:rPr>
                <w:sz w:val="24"/>
              </w:rPr>
              <w:t>Shallow Vancouver</w:t>
            </w:r>
          </w:p>
        </w:tc>
        <w:tc>
          <w:tcPr>
            <w:tcW w:w="1716" w:type="dxa"/>
            <w:tcBorders>
              <w:top w:val="single" w:sz="4" w:space="0" w:color="000000"/>
            </w:tcBorders>
          </w:tcPr>
          <w:p>
            <w:pPr>
              <w:pStyle w:val="TableParagraph"/>
              <w:spacing w:line="254" w:lineRule="exact"/>
              <w:ind w:left="652" w:right="611"/>
              <w:rPr>
                <w:sz w:val="24"/>
              </w:rPr>
            </w:pPr>
            <w:r>
              <w:rPr>
                <w:sz w:val="24"/>
              </w:rPr>
              <w:t>55</w:t>
            </w:r>
          </w:p>
        </w:tc>
        <w:tc>
          <w:tcPr>
            <w:tcW w:w="1713" w:type="dxa"/>
            <w:tcBorders>
              <w:top w:val="single" w:sz="4" w:space="0" w:color="000000"/>
            </w:tcBorders>
          </w:tcPr>
          <w:p>
            <w:pPr>
              <w:pStyle w:val="TableParagraph"/>
              <w:spacing w:line="254" w:lineRule="exact"/>
              <w:ind w:left="117" w:right="156"/>
              <w:rPr>
                <w:sz w:val="24"/>
              </w:rPr>
            </w:pPr>
            <w:r>
              <w:rPr>
                <w:sz w:val="24"/>
              </w:rPr>
              <w:t>100</w:t>
            </w:r>
          </w:p>
        </w:tc>
        <w:tc>
          <w:tcPr>
            <w:tcW w:w="1291" w:type="dxa"/>
            <w:tcBorders>
              <w:top w:val="single" w:sz="4" w:space="0" w:color="000000"/>
            </w:tcBorders>
          </w:tcPr>
          <w:p>
            <w:pPr>
              <w:pStyle w:val="TableParagraph"/>
              <w:spacing w:line="254" w:lineRule="exact"/>
              <w:ind w:right="457"/>
              <w:jc w:val="right"/>
              <w:rPr>
                <w:sz w:val="24"/>
              </w:rPr>
            </w:pPr>
            <w:r>
              <w:rPr>
                <w:w w:val="90"/>
                <w:sz w:val="24"/>
              </w:rPr>
              <w:t>47.5</w:t>
            </w:r>
          </w:p>
        </w:tc>
        <w:tc>
          <w:tcPr>
            <w:tcW w:w="1320" w:type="dxa"/>
            <w:tcBorders>
              <w:top w:val="single" w:sz="4" w:space="0" w:color="000000"/>
            </w:tcBorders>
          </w:tcPr>
          <w:p>
            <w:pPr>
              <w:pStyle w:val="TableParagraph"/>
              <w:spacing w:line="254" w:lineRule="exact"/>
              <w:ind w:left="181" w:right="195"/>
              <w:rPr>
                <w:sz w:val="24"/>
              </w:rPr>
            </w:pPr>
            <w:r>
              <w:rPr>
                <w:w w:val="95"/>
                <w:sz w:val="24"/>
              </w:rPr>
              <w:t>49.0</w:t>
            </w:r>
          </w:p>
        </w:tc>
      </w:tr>
      <w:tr>
        <w:trPr>
          <w:trHeight w:val="288" w:hRule="atLeast"/>
        </w:trPr>
        <w:tc>
          <w:tcPr>
            <w:tcW w:w="2360" w:type="dxa"/>
          </w:tcPr>
          <w:p>
            <w:pPr>
              <w:pStyle w:val="TableParagraph"/>
              <w:ind w:left="119"/>
              <w:jc w:val="left"/>
              <w:rPr>
                <w:sz w:val="24"/>
              </w:rPr>
            </w:pPr>
            <w:r>
              <w:rPr>
                <w:sz w:val="24"/>
              </w:rPr>
              <w:t>Shallow Columbia</w:t>
            </w:r>
          </w:p>
        </w:tc>
        <w:tc>
          <w:tcPr>
            <w:tcW w:w="1716" w:type="dxa"/>
          </w:tcPr>
          <w:p>
            <w:pPr>
              <w:pStyle w:val="TableParagraph"/>
              <w:ind w:left="652" w:right="612"/>
              <w:rPr>
                <w:sz w:val="24"/>
              </w:rPr>
            </w:pPr>
            <w:r>
              <w:rPr>
                <w:sz w:val="24"/>
              </w:rPr>
              <w:t>55</w:t>
            </w:r>
          </w:p>
        </w:tc>
        <w:tc>
          <w:tcPr>
            <w:tcW w:w="1713" w:type="dxa"/>
          </w:tcPr>
          <w:p>
            <w:pPr>
              <w:pStyle w:val="TableParagraph"/>
              <w:ind w:left="117" w:right="156"/>
              <w:rPr>
                <w:sz w:val="24"/>
              </w:rPr>
            </w:pPr>
            <w:r>
              <w:rPr>
                <w:sz w:val="24"/>
              </w:rPr>
              <w:t>100</w:t>
            </w:r>
          </w:p>
        </w:tc>
        <w:tc>
          <w:tcPr>
            <w:tcW w:w="1291" w:type="dxa"/>
          </w:tcPr>
          <w:p>
            <w:pPr>
              <w:pStyle w:val="TableParagraph"/>
              <w:ind w:right="457"/>
              <w:jc w:val="right"/>
              <w:rPr>
                <w:sz w:val="24"/>
              </w:rPr>
            </w:pPr>
            <w:r>
              <w:rPr>
                <w:w w:val="85"/>
                <w:sz w:val="24"/>
              </w:rPr>
              <w:t>43.0</w:t>
            </w:r>
          </w:p>
        </w:tc>
        <w:tc>
          <w:tcPr>
            <w:tcW w:w="1320" w:type="dxa"/>
          </w:tcPr>
          <w:p>
            <w:pPr>
              <w:pStyle w:val="TableParagraph"/>
              <w:ind w:left="180" w:right="195"/>
              <w:rPr>
                <w:sz w:val="24"/>
              </w:rPr>
            </w:pPr>
            <w:r>
              <w:rPr>
                <w:sz w:val="24"/>
              </w:rPr>
              <w:t>47.5</w:t>
            </w:r>
          </w:p>
        </w:tc>
      </w:tr>
      <w:tr>
        <w:trPr>
          <w:trHeight w:val="288" w:hRule="atLeast"/>
        </w:trPr>
        <w:tc>
          <w:tcPr>
            <w:tcW w:w="2360" w:type="dxa"/>
          </w:tcPr>
          <w:p>
            <w:pPr>
              <w:pStyle w:val="TableParagraph"/>
              <w:ind w:left="119"/>
              <w:jc w:val="left"/>
              <w:rPr>
                <w:sz w:val="24"/>
              </w:rPr>
            </w:pPr>
            <w:r>
              <w:rPr>
                <w:sz w:val="24"/>
              </w:rPr>
              <w:t>Shallow Eureka</w:t>
            </w:r>
          </w:p>
        </w:tc>
        <w:tc>
          <w:tcPr>
            <w:tcW w:w="1716" w:type="dxa"/>
          </w:tcPr>
          <w:p>
            <w:pPr>
              <w:pStyle w:val="TableParagraph"/>
              <w:ind w:left="652" w:right="612"/>
              <w:rPr>
                <w:sz w:val="24"/>
              </w:rPr>
            </w:pPr>
            <w:r>
              <w:rPr>
                <w:sz w:val="24"/>
              </w:rPr>
              <w:t>55</w:t>
            </w:r>
          </w:p>
        </w:tc>
        <w:tc>
          <w:tcPr>
            <w:tcW w:w="1713" w:type="dxa"/>
          </w:tcPr>
          <w:p>
            <w:pPr>
              <w:pStyle w:val="TableParagraph"/>
              <w:ind w:left="117" w:right="156"/>
              <w:rPr>
                <w:sz w:val="24"/>
              </w:rPr>
            </w:pPr>
            <w:r>
              <w:rPr>
                <w:sz w:val="24"/>
              </w:rPr>
              <w:t>100</w:t>
            </w:r>
          </w:p>
        </w:tc>
        <w:tc>
          <w:tcPr>
            <w:tcW w:w="1291" w:type="dxa"/>
          </w:tcPr>
          <w:p>
            <w:pPr>
              <w:pStyle w:val="TableParagraph"/>
              <w:ind w:right="457"/>
              <w:jc w:val="right"/>
              <w:rPr>
                <w:sz w:val="24"/>
              </w:rPr>
            </w:pPr>
            <w:r>
              <w:rPr>
                <w:w w:val="85"/>
                <w:sz w:val="24"/>
              </w:rPr>
              <w:t>40.5</w:t>
            </w:r>
          </w:p>
        </w:tc>
        <w:tc>
          <w:tcPr>
            <w:tcW w:w="1320" w:type="dxa"/>
          </w:tcPr>
          <w:p>
            <w:pPr>
              <w:pStyle w:val="TableParagraph"/>
              <w:ind w:left="181" w:right="195"/>
              <w:rPr>
                <w:sz w:val="24"/>
              </w:rPr>
            </w:pPr>
            <w:r>
              <w:rPr>
                <w:w w:val="95"/>
                <w:sz w:val="24"/>
              </w:rPr>
              <w:t>43.0</w:t>
            </w:r>
          </w:p>
        </w:tc>
      </w:tr>
      <w:tr>
        <w:trPr>
          <w:trHeight w:val="288" w:hRule="atLeast"/>
        </w:trPr>
        <w:tc>
          <w:tcPr>
            <w:tcW w:w="2360" w:type="dxa"/>
          </w:tcPr>
          <w:p>
            <w:pPr>
              <w:pStyle w:val="TableParagraph"/>
              <w:ind w:left="119"/>
              <w:jc w:val="left"/>
              <w:rPr>
                <w:sz w:val="24"/>
              </w:rPr>
            </w:pPr>
            <w:r>
              <w:rPr>
                <w:sz w:val="24"/>
              </w:rPr>
              <w:t>Shallow Monterey</w:t>
            </w:r>
          </w:p>
        </w:tc>
        <w:tc>
          <w:tcPr>
            <w:tcW w:w="1716" w:type="dxa"/>
          </w:tcPr>
          <w:p>
            <w:pPr>
              <w:pStyle w:val="TableParagraph"/>
              <w:ind w:left="652" w:right="611"/>
              <w:rPr>
                <w:sz w:val="24"/>
              </w:rPr>
            </w:pPr>
            <w:r>
              <w:rPr>
                <w:sz w:val="24"/>
              </w:rPr>
              <w:t>55</w:t>
            </w:r>
          </w:p>
        </w:tc>
        <w:tc>
          <w:tcPr>
            <w:tcW w:w="1713" w:type="dxa"/>
          </w:tcPr>
          <w:p>
            <w:pPr>
              <w:pStyle w:val="TableParagraph"/>
              <w:ind w:left="118" w:right="156"/>
              <w:rPr>
                <w:sz w:val="24"/>
              </w:rPr>
            </w:pPr>
            <w:r>
              <w:rPr>
                <w:sz w:val="24"/>
              </w:rPr>
              <w:t>100</w:t>
            </w:r>
          </w:p>
        </w:tc>
        <w:tc>
          <w:tcPr>
            <w:tcW w:w="1291" w:type="dxa"/>
          </w:tcPr>
          <w:p>
            <w:pPr>
              <w:pStyle w:val="TableParagraph"/>
              <w:ind w:right="455"/>
              <w:jc w:val="right"/>
              <w:rPr>
                <w:sz w:val="24"/>
              </w:rPr>
            </w:pPr>
            <w:r>
              <w:rPr>
                <w:w w:val="85"/>
                <w:sz w:val="24"/>
              </w:rPr>
              <w:t>36.0</w:t>
            </w:r>
          </w:p>
        </w:tc>
        <w:tc>
          <w:tcPr>
            <w:tcW w:w="1320" w:type="dxa"/>
          </w:tcPr>
          <w:p>
            <w:pPr>
              <w:pStyle w:val="TableParagraph"/>
              <w:ind w:left="182" w:right="195"/>
              <w:rPr>
                <w:sz w:val="24"/>
              </w:rPr>
            </w:pPr>
            <w:r>
              <w:rPr>
                <w:sz w:val="24"/>
              </w:rPr>
              <w:t>40.5</w:t>
            </w:r>
          </w:p>
        </w:tc>
      </w:tr>
      <w:tr>
        <w:trPr>
          <w:trHeight w:val="288" w:hRule="atLeast"/>
        </w:trPr>
        <w:tc>
          <w:tcPr>
            <w:tcW w:w="2360" w:type="dxa"/>
          </w:tcPr>
          <w:p>
            <w:pPr>
              <w:pStyle w:val="TableParagraph"/>
              <w:ind w:left="119"/>
              <w:jc w:val="left"/>
              <w:rPr>
                <w:sz w:val="24"/>
              </w:rPr>
            </w:pPr>
            <w:r>
              <w:rPr>
                <w:sz w:val="24"/>
              </w:rPr>
              <w:t>Shallow Conception</w:t>
            </w:r>
          </w:p>
        </w:tc>
        <w:tc>
          <w:tcPr>
            <w:tcW w:w="1716" w:type="dxa"/>
          </w:tcPr>
          <w:p>
            <w:pPr>
              <w:pStyle w:val="TableParagraph"/>
              <w:ind w:left="652" w:right="613"/>
              <w:rPr>
                <w:sz w:val="24"/>
              </w:rPr>
            </w:pPr>
            <w:r>
              <w:rPr>
                <w:sz w:val="24"/>
              </w:rPr>
              <w:t>55</w:t>
            </w:r>
          </w:p>
        </w:tc>
        <w:tc>
          <w:tcPr>
            <w:tcW w:w="1713" w:type="dxa"/>
          </w:tcPr>
          <w:p>
            <w:pPr>
              <w:pStyle w:val="TableParagraph"/>
              <w:ind w:left="115" w:right="156"/>
              <w:rPr>
                <w:sz w:val="24"/>
              </w:rPr>
            </w:pPr>
            <w:r>
              <w:rPr>
                <w:sz w:val="24"/>
              </w:rPr>
              <w:t>100</w:t>
            </w:r>
          </w:p>
        </w:tc>
        <w:tc>
          <w:tcPr>
            <w:tcW w:w="1291" w:type="dxa"/>
          </w:tcPr>
          <w:p>
            <w:pPr>
              <w:pStyle w:val="TableParagraph"/>
              <w:ind w:right="457"/>
              <w:jc w:val="right"/>
              <w:rPr>
                <w:sz w:val="24"/>
              </w:rPr>
            </w:pPr>
            <w:r>
              <w:rPr>
                <w:w w:val="90"/>
                <w:sz w:val="24"/>
              </w:rPr>
              <w:t>34.5</w:t>
            </w:r>
          </w:p>
        </w:tc>
        <w:tc>
          <w:tcPr>
            <w:tcW w:w="1320" w:type="dxa"/>
          </w:tcPr>
          <w:p>
            <w:pPr>
              <w:pStyle w:val="TableParagraph"/>
              <w:ind w:left="181" w:right="195"/>
              <w:rPr>
                <w:sz w:val="24"/>
              </w:rPr>
            </w:pPr>
            <w:r>
              <w:rPr>
                <w:w w:val="95"/>
                <w:sz w:val="24"/>
              </w:rPr>
              <w:t>36.0</w:t>
            </w:r>
          </w:p>
        </w:tc>
      </w:tr>
      <w:tr>
        <w:trPr>
          <w:trHeight w:val="288" w:hRule="atLeast"/>
        </w:trPr>
        <w:tc>
          <w:tcPr>
            <w:tcW w:w="2360" w:type="dxa"/>
          </w:tcPr>
          <w:p>
            <w:pPr>
              <w:pStyle w:val="TableParagraph"/>
              <w:ind w:left="119"/>
              <w:jc w:val="left"/>
              <w:rPr>
                <w:sz w:val="24"/>
              </w:rPr>
            </w:pPr>
            <w:r>
              <w:rPr>
                <w:sz w:val="24"/>
              </w:rPr>
              <w:t>Mid Vancouver</w:t>
            </w:r>
          </w:p>
        </w:tc>
        <w:tc>
          <w:tcPr>
            <w:tcW w:w="1716" w:type="dxa"/>
          </w:tcPr>
          <w:p>
            <w:pPr>
              <w:pStyle w:val="TableParagraph"/>
              <w:ind w:left="652" w:right="624"/>
              <w:rPr>
                <w:sz w:val="24"/>
              </w:rPr>
            </w:pPr>
            <w:r>
              <w:rPr>
                <w:sz w:val="24"/>
              </w:rPr>
              <w:t>100</w:t>
            </w:r>
          </w:p>
        </w:tc>
        <w:tc>
          <w:tcPr>
            <w:tcW w:w="1713" w:type="dxa"/>
          </w:tcPr>
          <w:p>
            <w:pPr>
              <w:pStyle w:val="TableParagraph"/>
              <w:ind w:left="116" w:right="156"/>
              <w:rPr>
                <w:sz w:val="24"/>
              </w:rPr>
            </w:pPr>
            <w:r>
              <w:rPr>
                <w:sz w:val="24"/>
              </w:rPr>
              <w:t>183</w:t>
            </w:r>
          </w:p>
        </w:tc>
        <w:tc>
          <w:tcPr>
            <w:tcW w:w="1291" w:type="dxa"/>
          </w:tcPr>
          <w:p>
            <w:pPr>
              <w:pStyle w:val="TableParagraph"/>
              <w:ind w:right="457"/>
              <w:jc w:val="right"/>
              <w:rPr>
                <w:sz w:val="24"/>
              </w:rPr>
            </w:pPr>
            <w:r>
              <w:rPr>
                <w:w w:val="90"/>
                <w:sz w:val="24"/>
              </w:rPr>
              <w:t>47.5</w:t>
            </w:r>
          </w:p>
        </w:tc>
        <w:tc>
          <w:tcPr>
            <w:tcW w:w="1320" w:type="dxa"/>
          </w:tcPr>
          <w:p>
            <w:pPr>
              <w:pStyle w:val="TableParagraph"/>
              <w:ind w:left="180" w:right="195"/>
              <w:rPr>
                <w:sz w:val="24"/>
              </w:rPr>
            </w:pPr>
            <w:r>
              <w:rPr>
                <w:w w:val="95"/>
                <w:sz w:val="24"/>
              </w:rPr>
              <w:t>49.0</w:t>
            </w:r>
          </w:p>
        </w:tc>
      </w:tr>
      <w:tr>
        <w:trPr>
          <w:trHeight w:val="288" w:hRule="atLeast"/>
        </w:trPr>
        <w:tc>
          <w:tcPr>
            <w:tcW w:w="2360" w:type="dxa"/>
          </w:tcPr>
          <w:p>
            <w:pPr>
              <w:pStyle w:val="TableParagraph"/>
              <w:ind w:left="119"/>
              <w:jc w:val="left"/>
              <w:rPr>
                <w:sz w:val="24"/>
              </w:rPr>
            </w:pPr>
            <w:r>
              <w:rPr>
                <w:sz w:val="24"/>
              </w:rPr>
              <w:t>Mid Columbia</w:t>
            </w:r>
          </w:p>
        </w:tc>
        <w:tc>
          <w:tcPr>
            <w:tcW w:w="1716" w:type="dxa"/>
          </w:tcPr>
          <w:p>
            <w:pPr>
              <w:pStyle w:val="TableParagraph"/>
              <w:ind w:left="652" w:right="625"/>
              <w:rPr>
                <w:sz w:val="24"/>
              </w:rPr>
            </w:pPr>
            <w:r>
              <w:rPr>
                <w:sz w:val="24"/>
              </w:rPr>
              <w:t>100</w:t>
            </w:r>
          </w:p>
        </w:tc>
        <w:tc>
          <w:tcPr>
            <w:tcW w:w="1713" w:type="dxa"/>
          </w:tcPr>
          <w:p>
            <w:pPr>
              <w:pStyle w:val="TableParagraph"/>
              <w:ind w:left="115" w:right="156"/>
              <w:rPr>
                <w:sz w:val="24"/>
              </w:rPr>
            </w:pPr>
            <w:r>
              <w:rPr>
                <w:sz w:val="24"/>
              </w:rPr>
              <w:t>183</w:t>
            </w:r>
          </w:p>
        </w:tc>
        <w:tc>
          <w:tcPr>
            <w:tcW w:w="1291" w:type="dxa"/>
          </w:tcPr>
          <w:p>
            <w:pPr>
              <w:pStyle w:val="TableParagraph"/>
              <w:ind w:right="458"/>
              <w:jc w:val="right"/>
              <w:rPr>
                <w:sz w:val="24"/>
              </w:rPr>
            </w:pPr>
            <w:r>
              <w:rPr>
                <w:w w:val="85"/>
                <w:sz w:val="24"/>
              </w:rPr>
              <w:t>43.0</w:t>
            </w:r>
          </w:p>
        </w:tc>
        <w:tc>
          <w:tcPr>
            <w:tcW w:w="1320" w:type="dxa"/>
          </w:tcPr>
          <w:p>
            <w:pPr>
              <w:pStyle w:val="TableParagraph"/>
              <w:ind w:left="179" w:right="195"/>
              <w:rPr>
                <w:sz w:val="24"/>
              </w:rPr>
            </w:pPr>
            <w:r>
              <w:rPr>
                <w:sz w:val="24"/>
              </w:rPr>
              <w:t>47.5</w:t>
            </w:r>
          </w:p>
        </w:tc>
      </w:tr>
      <w:tr>
        <w:trPr>
          <w:trHeight w:val="288" w:hRule="atLeast"/>
        </w:trPr>
        <w:tc>
          <w:tcPr>
            <w:tcW w:w="2360" w:type="dxa"/>
          </w:tcPr>
          <w:p>
            <w:pPr>
              <w:pStyle w:val="TableParagraph"/>
              <w:ind w:left="119"/>
              <w:jc w:val="left"/>
              <w:rPr>
                <w:sz w:val="24"/>
              </w:rPr>
            </w:pPr>
            <w:r>
              <w:rPr>
                <w:sz w:val="24"/>
              </w:rPr>
              <w:t>Mid Eureka</w:t>
            </w:r>
          </w:p>
        </w:tc>
        <w:tc>
          <w:tcPr>
            <w:tcW w:w="1716" w:type="dxa"/>
          </w:tcPr>
          <w:p>
            <w:pPr>
              <w:pStyle w:val="TableParagraph"/>
              <w:ind w:left="652" w:right="625"/>
              <w:rPr>
                <w:sz w:val="24"/>
              </w:rPr>
            </w:pPr>
            <w:r>
              <w:rPr>
                <w:sz w:val="24"/>
              </w:rPr>
              <w:t>100</w:t>
            </w:r>
          </w:p>
        </w:tc>
        <w:tc>
          <w:tcPr>
            <w:tcW w:w="1713" w:type="dxa"/>
          </w:tcPr>
          <w:p>
            <w:pPr>
              <w:pStyle w:val="TableParagraph"/>
              <w:ind w:left="116" w:right="156"/>
              <w:rPr>
                <w:sz w:val="24"/>
              </w:rPr>
            </w:pPr>
            <w:r>
              <w:rPr>
                <w:sz w:val="24"/>
              </w:rPr>
              <w:t>183</w:t>
            </w:r>
          </w:p>
        </w:tc>
        <w:tc>
          <w:tcPr>
            <w:tcW w:w="1291" w:type="dxa"/>
          </w:tcPr>
          <w:p>
            <w:pPr>
              <w:pStyle w:val="TableParagraph"/>
              <w:ind w:right="458"/>
              <w:jc w:val="right"/>
              <w:rPr>
                <w:sz w:val="24"/>
              </w:rPr>
            </w:pPr>
            <w:r>
              <w:rPr>
                <w:w w:val="85"/>
                <w:sz w:val="24"/>
              </w:rPr>
              <w:t>40.5</w:t>
            </w:r>
          </w:p>
        </w:tc>
        <w:tc>
          <w:tcPr>
            <w:tcW w:w="1320" w:type="dxa"/>
          </w:tcPr>
          <w:p>
            <w:pPr>
              <w:pStyle w:val="TableParagraph"/>
              <w:ind w:left="179" w:right="195"/>
              <w:rPr>
                <w:sz w:val="24"/>
              </w:rPr>
            </w:pPr>
            <w:r>
              <w:rPr>
                <w:w w:val="95"/>
                <w:sz w:val="24"/>
              </w:rPr>
              <w:t>43.0</w:t>
            </w:r>
          </w:p>
        </w:tc>
      </w:tr>
      <w:tr>
        <w:trPr>
          <w:trHeight w:val="288" w:hRule="atLeast"/>
        </w:trPr>
        <w:tc>
          <w:tcPr>
            <w:tcW w:w="2360" w:type="dxa"/>
          </w:tcPr>
          <w:p>
            <w:pPr>
              <w:pStyle w:val="TableParagraph"/>
              <w:ind w:left="119"/>
              <w:jc w:val="left"/>
              <w:rPr>
                <w:sz w:val="24"/>
              </w:rPr>
            </w:pPr>
            <w:r>
              <w:rPr>
                <w:sz w:val="24"/>
              </w:rPr>
              <w:t>Mid Monterey</w:t>
            </w:r>
          </w:p>
        </w:tc>
        <w:tc>
          <w:tcPr>
            <w:tcW w:w="1716" w:type="dxa"/>
          </w:tcPr>
          <w:p>
            <w:pPr>
              <w:pStyle w:val="TableParagraph"/>
              <w:ind w:left="652" w:right="624"/>
              <w:rPr>
                <w:sz w:val="24"/>
              </w:rPr>
            </w:pPr>
            <w:r>
              <w:rPr>
                <w:sz w:val="24"/>
              </w:rPr>
              <w:t>100</w:t>
            </w:r>
          </w:p>
        </w:tc>
        <w:tc>
          <w:tcPr>
            <w:tcW w:w="1713" w:type="dxa"/>
          </w:tcPr>
          <w:p>
            <w:pPr>
              <w:pStyle w:val="TableParagraph"/>
              <w:ind w:left="117" w:right="156"/>
              <w:rPr>
                <w:sz w:val="24"/>
              </w:rPr>
            </w:pPr>
            <w:r>
              <w:rPr>
                <w:sz w:val="24"/>
              </w:rPr>
              <w:t>183</w:t>
            </w:r>
          </w:p>
        </w:tc>
        <w:tc>
          <w:tcPr>
            <w:tcW w:w="1291" w:type="dxa"/>
          </w:tcPr>
          <w:p>
            <w:pPr>
              <w:pStyle w:val="TableParagraph"/>
              <w:ind w:right="456"/>
              <w:jc w:val="right"/>
              <w:rPr>
                <w:sz w:val="24"/>
              </w:rPr>
            </w:pPr>
            <w:r>
              <w:rPr>
                <w:w w:val="85"/>
                <w:sz w:val="24"/>
              </w:rPr>
              <w:t>36.0</w:t>
            </w:r>
          </w:p>
        </w:tc>
        <w:tc>
          <w:tcPr>
            <w:tcW w:w="1320" w:type="dxa"/>
          </w:tcPr>
          <w:p>
            <w:pPr>
              <w:pStyle w:val="TableParagraph"/>
              <w:ind w:left="180" w:right="195"/>
              <w:rPr>
                <w:sz w:val="24"/>
              </w:rPr>
            </w:pPr>
            <w:r>
              <w:rPr>
                <w:sz w:val="24"/>
              </w:rPr>
              <w:t>40.5</w:t>
            </w:r>
          </w:p>
        </w:tc>
      </w:tr>
      <w:tr>
        <w:trPr>
          <w:trHeight w:val="288" w:hRule="atLeast"/>
        </w:trPr>
        <w:tc>
          <w:tcPr>
            <w:tcW w:w="2360" w:type="dxa"/>
          </w:tcPr>
          <w:p>
            <w:pPr>
              <w:pStyle w:val="TableParagraph"/>
              <w:ind w:left="119"/>
              <w:jc w:val="left"/>
              <w:rPr>
                <w:sz w:val="24"/>
              </w:rPr>
            </w:pPr>
            <w:r>
              <w:rPr>
                <w:sz w:val="24"/>
              </w:rPr>
              <w:t>Mid Conception</w:t>
            </w:r>
          </w:p>
        </w:tc>
        <w:tc>
          <w:tcPr>
            <w:tcW w:w="1716" w:type="dxa"/>
          </w:tcPr>
          <w:p>
            <w:pPr>
              <w:pStyle w:val="TableParagraph"/>
              <w:ind w:left="651" w:right="625"/>
              <w:rPr>
                <w:sz w:val="24"/>
              </w:rPr>
            </w:pPr>
            <w:r>
              <w:rPr>
                <w:sz w:val="24"/>
              </w:rPr>
              <w:t>100</w:t>
            </w:r>
          </w:p>
        </w:tc>
        <w:tc>
          <w:tcPr>
            <w:tcW w:w="1713" w:type="dxa"/>
          </w:tcPr>
          <w:p>
            <w:pPr>
              <w:pStyle w:val="TableParagraph"/>
              <w:ind w:left="114" w:right="156"/>
              <w:rPr>
                <w:sz w:val="24"/>
              </w:rPr>
            </w:pPr>
            <w:r>
              <w:rPr>
                <w:sz w:val="24"/>
              </w:rPr>
              <w:t>183</w:t>
            </w:r>
          </w:p>
        </w:tc>
        <w:tc>
          <w:tcPr>
            <w:tcW w:w="1291" w:type="dxa"/>
          </w:tcPr>
          <w:p>
            <w:pPr>
              <w:pStyle w:val="TableParagraph"/>
              <w:ind w:right="457"/>
              <w:jc w:val="right"/>
              <w:rPr>
                <w:sz w:val="24"/>
              </w:rPr>
            </w:pPr>
            <w:r>
              <w:rPr>
                <w:w w:val="90"/>
                <w:sz w:val="24"/>
              </w:rPr>
              <w:t>34.5</w:t>
            </w:r>
          </w:p>
        </w:tc>
        <w:tc>
          <w:tcPr>
            <w:tcW w:w="1320" w:type="dxa"/>
          </w:tcPr>
          <w:p>
            <w:pPr>
              <w:pStyle w:val="TableParagraph"/>
              <w:ind w:left="180" w:right="195"/>
              <w:rPr>
                <w:sz w:val="24"/>
              </w:rPr>
            </w:pPr>
            <w:r>
              <w:rPr>
                <w:w w:val="95"/>
                <w:sz w:val="24"/>
              </w:rPr>
              <w:t>36.0</w:t>
            </w:r>
          </w:p>
        </w:tc>
      </w:tr>
      <w:tr>
        <w:trPr>
          <w:trHeight w:val="288" w:hRule="atLeast"/>
        </w:trPr>
        <w:tc>
          <w:tcPr>
            <w:tcW w:w="2360" w:type="dxa"/>
          </w:tcPr>
          <w:p>
            <w:pPr>
              <w:pStyle w:val="TableParagraph"/>
              <w:ind w:left="119"/>
              <w:jc w:val="left"/>
              <w:rPr>
                <w:sz w:val="24"/>
              </w:rPr>
            </w:pPr>
            <w:r>
              <w:rPr>
                <w:sz w:val="24"/>
              </w:rPr>
              <w:t>Deep Van/Col/Eur</w:t>
            </w:r>
          </w:p>
        </w:tc>
        <w:tc>
          <w:tcPr>
            <w:tcW w:w="1716" w:type="dxa"/>
          </w:tcPr>
          <w:p>
            <w:pPr>
              <w:pStyle w:val="TableParagraph"/>
              <w:ind w:left="652" w:right="623"/>
              <w:rPr>
                <w:sz w:val="24"/>
              </w:rPr>
            </w:pPr>
            <w:r>
              <w:rPr>
                <w:sz w:val="24"/>
              </w:rPr>
              <w:t>183</w:t>
            </w:r>
          </w:p>
        </w:tc>
        <w:tc>
          <w:tcPr>
            <w:tcW w:w="1713" w:type="dxa"/>
          </w:tcPr>
          <w:p>
            <w:pPr>
              <w:pStyle w:val="TableParagraph"/>
              <w:ind w:left="129" w:right="156"/>
              <w:rPr>
                <w:sz w:val="24"/>
              </w:rPr>
            </w:pPr>
            <w:r>
              <w:rPr>
                <w:sz w:val="24"/>
              </w:rPr>
              <w:t>549</w:t>
            </w:r>
          </w:p>
        </w:tc>
        <w:tc>
          <w:tcPr>
            <w:tcW w:w="1291" w:type="dxa"/>
          </w:tcPr>
          <w:p>
            <w:pPr>
              <w:pStyle w:val="TableParagraph"/>
              <w:ind w:right="457"/>
              <w:jc w:val="right"/>
              <w:rPr>
                <w:sz w:val="24"/>
              </w:rPr>
            </w:pPr>
            <w:r>
              <w:rPr>
                <w:w w:val="85"/>
                <w:sz w:val="24"/>
              </w:rPr>
              <w:t>40.5</w:t>
            </w:r>
          </w:p>
        </w:tc>
        <w:tc>
          <w:tcPr>
            <w:tcW w:w="1320" w:type="dxa"/>
          </w:tcPr>
          <w:p>
            <w:pPr>
              <w:pStyle w:val="TableParagraph"/>
              <w:ind w:left="181" w:right="195"/>
              <w:rPr>
                <w:sz w:val="24"/>
              </w:rPr>
            </w:pPr>
            <w:r>
              <w:rPr>
                <w:w w:val="95"/>
                <w:sz w:val="24"/>
              </w:rPr>
              <w:t>49.0</w:t>
            </w:r>
          </w:p>
        </w:tc>
      </w:tr>
      <w:tr>
        <w:trPr>
          <w:trHeight w:val="288" w:hRule="atLeast"/>
        </w:trPr>
        <w:tc>
          <w:tcPr>
            <w:tcW w:w="2360" w:type="dxa"/>
          </w:tcPr>
          <w:p>
            <w:pPr>
              <w:pStyle w:val="TableParagraph"/>
              <w:ind w:left="119"/>
              <w:jc w:val="left"/>
              <w:rPr>
                <w:sz w:val="24"/>
              </w:rPr>
            </w:pPr>
            <w:r>
              <w:rPr>
                <w:sz w:val="24"/>
              </w:rPr>
              <w:t>Deep Montery</w:t>
            </w:r>
          </w:p>
        </w:tc>
        <w:tc>
          <w:tcPr>
            <w:tcW w:w="1716" w:type="dxa"/>
          </w:tcPr>
          <w:p>
            <w:pPr>
              <w:pStyle w:val="TableParagraph"/>
              <w:ind w:left="652" w:right="623"/>
              <w:rPr>
                <w:sz w:val="24"/>
              </w:rPr>
            </w:pPr>
            <w:r>
              <w:rPr>
                <w:sz w:val="24"/>
              </w:rPr>
              <w:t>183</w:t>
            </w:r>
          </w:p>
        </w:tc>
        <w:tc>
          <w:tcPr>
            <w:tcW w:w="1713" w:type="dxa"/>
          </w:tcPr>
          <w:p>
            <w:pPr>
              <w:pStyle w:val="TableParagraph"/>
              <w:ind w:left="129" w:right="156"/>
              <w:rPr>
                <w:sz w:val="24"/>
              </w:rPr>
            </w:pPr>
            <w:r>
              <w:rPr>
                <w:sz w:val="24"/>
              </w:rPr>
              <w:t>549</w:t>
            </w:r>
          </w:p>
        </w:tc>
        <w:tc>
          <w:tcPr>
            <w:tcW w:w="1291" w:type="dxa"/>
          </w:tcPr>
          <w:p>
            <w:pPr>
              <w:pStyle w:val="TableParagraph"/>
              <w:ind w:right="456"/>
              <w:jc w:val="right"/>
              <w:rPr>
                <w:sz w:val="24"/>
              </w:rPr>
            </w:pPr>
            <w:r>
              <w:rPr>
                <w:w w:val="85"/>
                <w:sz w:val="24"/>
              </w:rPr>
              <w:t>36.0</w:t>
            </w:r>
          </w:p>
        </w:tc>
        <w:tc>
          <w:tcPr>
            <w:tcW w:w="1320" w:type="dxa"/>
          </w:tcPr>
          <w:p>
            <w:pPr>
              <w:pStyle w:val="TableParagraph"/>
              <w:ind w:left="181" w:right="195"/>
              <w:rPr>
                <w:sz w:val="24"/>
              </w:rPr>
            </w:pPr>
            <w:r>
              <w:rPr>
                <w:sz w:val="24"/>
              </w:rPr>
              <w:t>40.5</w:t>
            </w:r>
          </w:p>
        </w:tc>
      </w:tr>
      <w:tr>
        <w:trPr>
          <w:trHeight w:val="289" w:hRule="atLeast"/>
        </w:trPr>
        <w:tc>
          <w:tcPr>
            <w:tcW w:w="2360" w:type="dxa"/>
            <w:tcBorders>
              <w:bottom w:val="single" w:sz="4" w:space="0" w:color="000000"/>
            </w:tcBorders>
          </w:tcPr>
          <w:p>
            <w:pPr>
              <w:pStyle w:val="TableParagraph"/>
              <w:ind w:left="119"/>
              <w:jc w:val="left"/>
              <w:rPr>
                <w:sz w:val="24"/>
              </w:rPr>
            </w:pPr>
            <w:r>
              <w:rPr>
                <w:sz w:val="24"/>
              </w:rPr>
              <w:t>Deep Conception</w:t>
            </w:r>
          </w:p>
        </w:tc>
        <w:tc>
          <w:tcPr>
            <w:tcW w:w="1716" w:type="dxa"/>
            <w:tcBorders>
              <w:bottom w:val="single" w:sz="4" w:space="0" w:color="000000"/>
            </w:tcBorders>
          </w:tcPr>
          <w:p>
            <w:pPr>
              <w:pStyle w:val="TableParagraph"/>
              <w:ind w:left="652" w:right="625"/>
              <w:rPr>
                <w:sz w:val="24"/>
              </w:rPr>
            </w:pPr>
            <w:r>
              <w:rPr>
                <w:sz w:val="24"/>
              </w:rPr>
              <w:t>183</w:t>
            </w:r>
          </w:p>
        </w:tc>
        <w:tc>
          <w:tcPr>
            <w:tcW w:w="1713" w:type="dxa"/>
            <w:tcBorders>
              <w:bottom w:val="single" w:sz="4" w:space="0" w:color="000000"/>
            </w:tcBorders>
          </w:tcPr>
          <w:p>
            <w:pPr>
              <w:pStyle w:val="TableParagraph"/>
              <w:ind w:left="127" w:right="156"/>
              <w:rPr>
                <w:sz w:val="24"/>
              </w:rPr>
            </w:pPr>
            <w:r>
              <w:rPr>
                <w:sz w:val="24"/>
              </w:rPr>
              <w:t>549</w:t>
            </w:r>
          </w:p>
        </w:tc>
        <w:tc>
          <w:tcPr>
            <w:tcW w:w="1291" w:type="dxa"/>
            <w:tcBorders>
              <w:bottom w:val="single" w:sz="4" w:space="0" w:color="000000"/>
            </w:tcBorders>
          </w:tcPr>
          <w:p>
            <w:pPr>
              <w:pStyle w:val="TableParagraph"/>
              <w:ind w:right="456"/>
              <w:jc w:val="right"/>
              <w:rPr>
                <w:sz w:val="24"/>
              </w:rPr>
            </w:pPr>
            <w:r>
              <w:rPr>
                <w:w w:val="85"/>
                <w:sz w:val="24"/>
              </w:rPr>
              <w:t>32.0</w:t>
            </w:r>
          </w:p>
        </w:tc>
        <w:tc>
          <w:tcPr>
            <w:tcW w:w="1320" w:type="dxa"/>
            <w:tcBorders>
              <w:bottom w:val="single" w:sz="4" w:space="0" w:color="000000"/>
            </w:tcBorders>
          </w:tcPr>
          <w:p>
            <w:pPr>
              <w:pStyle w:val="TableParagraph"/>
              <w:ind w:left="182" w:right="195"/>
              <w:rPr>
                <w:sz w:val="24"/>
              </w:rPr>
            </w:pPr>
            <w:r>
              <w:rPr>
                <w:w w:val="95"/>
                <w:sz w:val="24"/>
              </w:rPr>
              <w:t>36.0</w:t>
            </w:r>
          </w:p>
        </w:tc>
      </w:tr>
    </w:tbl>
    <w:p>
      <w:pPr>
        <w:spacing w:after="0"/>
        <w:rPr>
          <w:sz w:val="24"/>
        </w:rPr>
        <w:sectPr>
          <w:pgSz w:w="12240" w:h="15840"/>
          <w:pgMar w:header="0" w:footer="822" w:top="1380" w:bottom="1020" w:left="1280" w:right="1280"/>
        </w:sectPr>
      </w:pPr>
    </w:p>
    <w:p>
      <w:pPr>
        <w:pStyle w:val="BodyText"/>
        <w:spacing w:before="3"/>
        <w:rPr>
          <w:sz w:val="17"/>
        </w:rPr>
      </w:pPr>
    </w:p>
    <w:p>
      <w:pPr>
        <w:pStyle w:val="BodyText"/>
        <w:spacing w:line="254" w:lineRule="auto" w:before="60"/>
        <w:ind w:left="160" w:hanging="9"/>
      </w:pPr>
      <w:r>
        <w:rPr>
          <w:spacing w:val="-4"/>
        </w:rPr>
        <w:t>Table </w:t>
      </w:r>
      <w:r>
        <w:rPr/>
        <w:t>5: Summary of the number of NWFSC </w:t>
      </w:r>
      <w:r>
        <w:rPr>
          <w:spacing w:val="-5"/>
        </w:rPr>
        <w:t>West </w:t>
      </w:r>
      <w:r>
        <w:rPr/>
        <w:t>Coast Groundfish Bottom </w:t>
      </w:r>
      <w:r>
        <w:rPr>
          <w:spacing w:val="-6"/>
        </w:rPr>
        <w:t>Trawl </w:t>
      </w:r>
      <w:r>
        <w:rPr/>
        <w:t>Survey length samples used in the stock assessment.</w:t>
      </w:r>
    </w:p>
    <w:p>
      <w:pPr>
        <w:pStyle w:val="BodyText"/>
        <w:spacing w:before="4" w:after="1"/>
        <w:rPr>
          <w:sz w:val="19"/>
        </w:rPr>
      </w:pPr>
    </w:p>
    <w:tbl>
      <w:tblPr>
        <w:tblW w:w="0" w:type="auto"/>
        <w:jc w:val="left"/>
        <w:tblInd w:w="202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302"/>
        <w:gridCol w:w="1345"/>
        <w:gridCol w:w="1211"/>
        <w:gridCol w:w="1778"/>
      </w:tblGrid>
      <w:tr>
        <w:trPr>
          <w:trHeight w:val="286" w:hRule="atLeast"/>
        </w:trPr>
        <w:tc>
          <w:tcPr>
            <w:tcW w:w="1302" w:type="dxa"/>
            <w:tcBorders>
              <w:top w:val="single" w:sz="4" w:space="0" w:color="000000"/>
              <w:bottom w:val="single" w:sz="4" w:space="0" w:color="000000"/>
            </w:tcBorders>
          </w:tcPr>
          <w:p>
            <w:pPr>
              <w:pStyle w:val="TableParagraph"/>
              <w:spacing w:line="254" w:lineRule="exact"/>
              <w:ind w:left="365" w:right="357"/>
              <w:rPr>
                <w:sz w:val="24"/>
              </w:rPr>
            </w:pPr>
            <w:bookmarkStart w:name="_bookmark138" w:id="253"/>
            <w:bookmarkEnd w:id="253"/>
            <w:r>
              <w:rPr/>
            </w:r>
            <w:r>
              <w:rPr>
                <w:sz w:val="24"/>
              </w:rPr>
              <w:t>Year</w:t>
            </w:r>
          </w:p>
        </w:tc>
        <w:tc>
          <w:tcPr>
            <w:tcW w:w="1345" w:type="dxa"/>
            <w:tcBorders>
              <w:top w:val="single" w:sz="4" w:space="0" w:color="000000"/>
              <w:bottom w:val="single" w:sz="4" w:space="0" w:color="000000"/>
            </w:tcBorders>
          </w:tcPr>
          <w:p>
            <w:pPr>
              <w:pStyle w:val="TableParagraph"/>
              <w:spacing w:line="254" w:lineRule="exact"/>
              <w:ind w:left="373" w:right="373"/>
              <w:rPr>
                <w:sz w:val="24"/>
              </w:rPr>
            </w:pPr>
            <w:r>
              <w:rPr>
                <w:sz w:val="24"/>
              </w:rPr>
              <w:t>Tows</w:t>
            </w:r>
          </w:p>
        </w:tc>
        <w:tc>
          <w:tcPr>
            <w:tcW w:w="1211" w:type="dxa"/>
            <w:tcBorders>
              <w:top w:val="single" w:sz="4" w:space="0" w:color="000000"/>
              <w:bottom w:val="single" w:sz="4" w:space="0" w:color="000000"/>
            </w:tcBorders>
          </w:tcPr>
          <w:p>
            <w:pPr>
              <w:pStyle w:val="TableParagraph"/>
              <w:spacing w:line="254" w:lineRule="exact"/>
              <w:ind w:right="338"/>
              <w:jc w:val="right"/>
              <w:rPr>
                <w:sz w:val="24"/>
              </w:rPr>
            </w:pPr>
            <w:r>
              <w:rPr>
                <w:w w:val="95"/>
                <w:sz w:val="24"/>
              </w:rPr>
              <w:t>Fish</w:t>
            </w:r>
          </w:p>
        </w:tc>
        <w:tc>
          <w:tcPr>
            <w:tcW w:w="1778" w:type="dxa"/>
            <w:tcBorders>
              <w:top w:val="single" w:sz="4" w:space="0" w:color="000000"/>
              <w:bottom w:val="single" w:sz="4" w:space="0" w:color="000000"/>
            </w:tcBorders>
          </w:tcPr>
          <w:p>
            <w:pPr>
              <w:pStyle w:val="TableParagraph"/>
              <w:spacing w:line="254" w:lineRule="exact"/>
              <w:ind w:left="280" w:right="182"/>
              <w:rPr>
                <w:sz w:val="24"/>
              </w:rPr>
            </w:pPr>
            <w:r>
              <w:rPr>
                <w:sz w:val="24"/>
              </w:rPr>
              <w:t>Sample Size</w:t>
            </w:r>
          </w:p>
        </w:tc>
      </w:tr>
      <w:tr>
        <w:trPr>
          <w:trHeight w:val="286" w:hRule="atLeast"/>
        </w:trPr>
        <w:tc>
          <w:tcPr>
            <w:tcW w:w="1302" w:type="dxa"/>
            <w:tcBorders>
              <w:top w:val="single" w:sz="4" w:space="0" w:color="000000"/>
            </w:tcBorders>
          </w:tcPr>
          <w:p>
            <w:pPr>
              <w:pStyle w:val="TableParagraph"/>
              <w:spacing w:line="254" w:lineRule="exact"/>
              <w:ind w:left="368" w:right="357"/>
              <w:rPr>
                <w:sz w:val="24"/>
              </w:rPr>
            </w:pPr>
            <w:r>
              <w:rPr>
                <w:w w:val="95"/>
                <w:sz w:val="24"/>
              </w:rPr>
              <w:t>2003</w:t>
            </w:r>
          </w:p>
        </w:tc>
        <w:tc>
          <w:tcPr>
            <w:tcW w:w="1345" w:type="dxa"/>
            <w:tcBorders>
              <w:top w:val="single" w:sz="4" w:space="0" w:color="000000"/>
            </w:tcBorders>
          </w:tcPr>
          <w:p>
            <w:pPr>
              <w:pStyle w:val="TableParagraph"/>
              <w:spacing w:line="254" w:lineRule="exact"/>
              <w:ind w:left="372" w:right="373"/>
              <w:rPr>
                <w:sz w:val="24"/>
              </w:rPr>
            </w:pPr>
            <w:r>
              <w:rPr>
                <w:sz w:val="24"/>
              </w:rPr>
              <w:t>197</w:t>
            </w:r>
          </w:p>
        </w:tc>
        <w:tc>
          <w:tcPr>
            <w:tcW w:w="1211" w:type="dxa"/>
            <w:tcBorders>
              <w:top w:val="single" w:sz="4" w:space="0" w:color="000000"/>
            </w:tcBorders>
          </w:tcPr>
          <w:p>
            <w:pPr>
              <w:pStyle w:val="TableParagraph"/>
              <w:spacing w:line="254" w:lineRule="exact"/>
              <w:ind w:right="327"/>
              <w:jc w:val="right"/>
              <w:rPr>
                <w:sz w:val="24"/>
              </w:rPr>
            </w:pPr>
            <w:r>
              <w:rPr>
                <w:w w:val="85"/>
                <w:sz w:val="24"/>
              </w:rPr>
              <w:t>2837</w:t>
            </w:r>
          </w:p>
        </w:tc>
        <w:tc>
          <w:tcPr>
            <w:tcW w:w="1778" w:type="dxa"/>
            <w:tcBorders>
              <w:top w:val="single" w:sz="4" w:space="0" w:color="000000"/>
            </w:tcBorders>
          </w:tcPr>
          <w:p>
            <w:pPr>
              <w:pStyle w:val="TableParagraph"/>
              <w:spacing w:line="254" w:lineRule="exact"/>
              <w:ind w:left="280" w:right="181"/>
              <w:rPr>
                <w:sz w:val="24"/>
              </w:rPr>
            </w:pPr>
            <w:r>
              <w:rPr>
                <w:w w:val="95"/>
                <w:sz w:val="24"/>
              </w:rPr>
              <w:t>589</w:t>
            </w:r>
          </w:p>
        </w:tc>
      </w:tr>
      <w:tr>
        <w:trPr>
          <w:trHeight w:val="288" w:hRule="atLeast"/>
        </w:trPr>
        <w:tc>
          <w:tcPr>
            <w:tcW w:w="1302" w:type="dxa"/>
          </w:tcPr>
          <w:p>
            <w:pPr>
              <w:pStyle w:val="TableParagraph"/>
              <w:ind w:left="368" w:right="357"/>
              <w:rPr>
                <w:sz w:val="24"/>
              </w:rPr>
            </w:pPr>
            <w:r>
              <w:rPr>
                <w:w w:val="95"/>
                <w:sz w:val="24"/>
              </w:rPr>
              <w:t>2004</w:t>
            </w:r>
          </w:p>
        </w:tc>
        <w:tc>
          <w:tcPr>
            <w:tcW w:w="1345" w:type="dxa"/>
          </w:tcPr>
          <w:p>
            <w:pPr>
              <w:pStyle w:val="TableParagraph"/>
              <w:ind w:left="373" w:right="371"/>
              <w:rPr>
                <w:sz w:val="24"/>
              </w:rPr>
            </w:pPr>
            <w:r>
              <w:rPr>
                <w:sz w:val="24"/>
              </w:rPr>
              <w:t>212</w:t>
            </w:r>
          </w:p>
        </w:tc>
        <w:tc>
          <w:tcPr>
            <w:tcW w:w="1211" w:type="dxa"/>
          </w:tcPr>
          <w:p>
            <w:pPr>
              <w:pStyle w:val="TableParagraph"/>
              <w:ind w:right="327"/>
              <w:jc w:val="right"/>
              <w:rPr>
                <w:sz w:val="24"/>
              </w:rPr>
            </w:pPr>
            <w:r>
              <w:rPr>
                <w:w w:val="85"/>
                <w:sz w:val="24"/>
              </w:rPr>
              <w:t>3346</w:t>
            </w:r>
          </w:p>
        </w:tc>
        <w:tc>
          <w:tcPr>
            <w:tcW w:w="1778" w:type="dxa"/>
          </w:tcPr>
          <w:p>
            <w:pPr>
              <w:pStyle w:val="TableParagraph"/>
              <w:ind w:left="280" w:right="181"/>
              <w:rPr>
                <w:sz w:val="24"/>
              </w:rPr>
            </w:pPr>
            <w:r>
              <w:rPr>
                <w:sz w:val="24"/>
              </w:rPr>
              <w:t>674</w:t>
            </w:r>
          </w:p>
        </w:tc>
      </w:tr>
      <w:tr>
        <w:trPr>
          <w:trHeight w:val="288" w:hRule="atLeast"/>
        </w:trPr>
        <w:tc>
          <w:tcPr>
            <w:tcW w:w="1302" w:type="dxa"/>
          </w:tcPr>
          <w:p>
            <w:pPr>
              <w:pStyle w:val="TableParagraph"/>
              <w:ind w:left="368" w:right="357"/>
              <w:rPr>
                <w:sz w:val="24"/>
              </w:rPr>
            </w:pPr>
            <w:r>
              <w:rPr>
                <w:w w:val="95"/>
                <w:sz w:val="24"/>
              </w:rPr>
              <w:t>2005</w:t>
            </w:r>
          </w:p>
        </w:tc>
        <w:tc>
          <w:tcPr>
            <w:tcW w:w="1345" w:type="dxa"/>
          </w:tcPr>
          <w:p>
            <w:pPr>
              <w:pStyle w:val="TableParagraph"/>
              <w:ind w:left="373" w:right="371"/>
              <w:rPr>
                <w:sz w:val="24"/>
              </w:rPr>
            </w:pPr>
            <w:r>
              <w:rPr>
                <w:sz w:val="24"/>
              </w:rPr>
              <w:t>278</w:t>
            </w:r>
          </w:p>
        </w:tc>
        <w:tc>
          <w:tcPr>
            <w:tcW w:w="1211" w:type="dxa"/>
          </w:tcPr>
          <w:p>
            <w:pPr>
              <w:pStyle w:val="TableParagraph"/>
              <w:ind w:right="328"/>
              <w:jc w:val="right"/>
              <w:rPr>
                <w:sz w:val="24"/>
              </w:rPr>
            </w:pPr>
            <w:r>
              <w:rPr>
                <w:w w:val="90"/>
                <w:sz w:val="24"/>
              </w:rPr>
              <w:t>4555</w:t>
            </w:r>
          </w:p>
        </w:tc>
        <w:tc>
          <w:tcPr>
            <w:tcW w:w="1778" w:type="dxa"/>
          </w:tcPr>
          <w:p>
            <w:pPr>
              <w:pStyle w:val="TableParagraph"/>
              <w:ind w:left="280" w:right="181"/>
              <w:rPr>
                <w:sz w:val="24"/>
              </w:rPr>
            </w:pPr>
            <w:r>
              <w:rPr>
                <w:w w:val="95"/>
                <w:sz w:val="24"/>
              </w:rPr>
              <w:t>907</w:t>
            </w:r>
          </w:p>
        </w:tc>
      </w:tr>
      <w:tr>
        <w:trPr>
          <w:trHeight w:val="288" w:hRule="atLeast"/>
        </w:trPr>
        <w:tc>
          <w:tcPr>
            <w:tcW w:w="1302" w:type="dxa"/>
          </w:tcPr>
          <w:p>
            <w:pPr>
              <w:pStyle w:val="TableParagraph"/>
              <w:ind w:left="368" w:right="357"/>
              <w:rPr>
                <w:sz w:val="24"/>
              </w:rPr>
            </w:pPr>
            <w:r>
              <w:rPr>
                <w:w w:val="95"/>
                <w:sz w:val="24"/>
              </w:rPr>
              <w:t>2006</w:t>
            </w:r>
          </w:p>
        </w:tc>
        <w:tc>
          <w:tcPr>
            <w:tcW w:w="1345" w:type="dxa"/>
          </w:tcPr>
          <w:p>
            <w:pPr>
              <w:pStyle w:val="TableParagraph"/>
              <w:ind w:left="373" w:right="371"/>
              <w:rPr>
                <w:sz w:val="24"/>
              </w:rPr>
            </w:pPr>
            <w:r>
              <w:rPr>
                <w:sz w:val="24"/>
              </w:rPr>
              <w:t>247</w:t>
            </w:r>
          </w:p>
        </w:tc>
        <w:tc>
          <w:tcPr>
            <w:tcW w:w="1211" w:type="dxa"/>
          </w:tcPr>
          <w:p>
            <w:pPr>
              <w:pStyle w:val="TableParagraph"/>
              <w:ind w:right="327"/>
              <w:jc w:val="right"/>
              <w:rPr>
                <w:sz w:val="24"/>
              </w:rPr>
            </w:pPr>
            <w:r>
              <w:rPr>
                <w:w w:val="85"/>
                <w:sz w:val="24"/>
              </w:rPr>
              <w:t>3668</w:t>
            </w:r>
          </w:p>
        </w:tc>
        <w:tc>
          <w:tcPr>
            <w:tcW w:w="1778" w:type="dxa"/>
          </w:tcPr>
          <w:p>
            <w:pPr>
              <w:pStyle w:val="TableParagraph"/>
              <w:ind w:left="276" w:right="182"/>
              <w:rPr>
                <w:sz w:val="24"/>
              </w:rPr>
            </w:pPr>
            <w:r>
              <w:rPr>
                <w:sz w:val="24"/>
              </w:rPr>
              <w:t>753</w:t>
            </w:r>
          </w:p>
        </w:tc>
      </w:tr>
      <w:tr>
        <w:trPr>
          <w:trHeight w:val="288" w:hRule="atLeast"/>
        </w:trPr>
        <w:tc>
          <w:tcPr>
            <w:tcW w:w="1302" w:type="dxa"/>
          </w:tcPr>
          <w:p>
            <w:pPr>
              <w:pStyle w:val="TableParagraph"/>
              <w:ind w:left="368" w:right="357"/>
              <w:rPr>
                <w:sz w:val="24"/>
              </w:rPr>
            </w:pPr>
            <w:r>
              <w:rPr>
                <w:w w:val="95"/>
                <w:sz w:val="24"/>
              </w:rPr>
              <w:t>2007</w:t>
            </w:r>
          </w:p>
        </w:tc>
        <w:tc>
          <w:tcPr>
            <w:tcW w:w="1345" w:type="dxa"/>
          </w:tcPr>
          <w:p>
            <w:pPr>
              <w:pStyle w:val="TableParagraph"/>
              <w:ind w:left="373" w:right="371"/>
              <w:rPr>
                <w:sz w:val="24"/>
              </w:rPr>
            </w:pPr>
            <w:r>
              <w:rPr>
                <w:sz w:val="24"/>
              </w:rPr>
              <w:t>257</w:t>
            </w:r>
          </w:p>
        </w:tc>
        <w:tc>
          <w:tcPr>
            <w:tcW w:w="1211" w:type="dxa"/>
          </w:tcPr>
          <w:p>
            <w:pPr>
              <w:pStyle w:val="TableParagraph"/>
              <w:ind w:right="327"/>
              <w:jc w:val="right"/>
              <w:rPr>
                <w:sz w:val="24"/>
              </w:rPr>
            </w:pPr>
            <w:r>
              <w:rPr>
                <w:w w:val="85"/>
                <w:sz w:val="24"/>
              </w:rPr>
              <w:t>3409</w:t>
            </w:r>
          </w:p>
        </w:tc>
        <w:tc>
          <w:tcPr>
            <w:tcW w:w="1778" w:type="dxa"/>
          </w:tcPr>
          <w:p>
            <w:pPr>
              <w:pStyle w:val="TableParagraph"/>
              <w:ind w:left="276" w:right="182"/>
              <w:rPr>
                <w:sz w:val="24"/>
              </w:rPr>
            </w:pPr>
            <w:r>
              <w:rPr>
                <w:sz w:val="24"/>
              </w:rPr>
              <w:t>727</w:t>
            </w:r>
          </w:p>
        </w:tc>
      </w:tr>
      <w:tr>
        <w:trPr>
          <w:trHeight w:val="288" w:hRule="atLeast"/>
        </w:trPr>
        <w:tc>
          <w:tcPr>
            <w:tcW w:w="1302" w:type="dxa"/>
          </w:tcPr>
          <w:p>
            <w:pPr>
              <w:pStyle w:val="TableParagraph"/>
              <w:ind w:left="368" w:right="357"/>
              <w:rPr>
                <w:sz w:val="24"/>
              </w:rPr>
            </w:pPr>
            <w:r>
              <w:rPr>
                <w:w w:val="90"/>
                <w:sz w:val="24"/>
              </w:rPr>
              <w:t>2008</w:t>
            </w:r>
          </w:p>
        </w:tc>
        <w:tc>
          <w:tcPr>
            <w:tcW w:w="1345" w:type="dxa"/>
          </w:tcPr>
          <w:p>
            <w:pPr>
              <w:pStyle w:val="TableParagraph"/>
              <w:ind w:left="373" w:right="371"/>
              <w:rPr>
                <w:sz w:val="24"/>
              </w:rPr>
            </w:pPr>
            <w:r>
              <w:rPr>
                <w:sz w:val="24"/>
              </w:rPr>
              <w:t>257</w:t>
            </w:r>
          </w:p>
        </w:tc>
        <w:tc>
          <w:tcPr>
            <w:tcW w:w="1211" w:type="dxa"/>
          </w:tcPr>
          <w:p>
            <w:pPr>
              <w:pStyle w:val="TableParagraph"/>
              <w:ind w:right="327"/>
              <w:jc w:val="right"/>
              <w:rPr>
                <w:sz w:val="24"/>
              </w:rPr>
            </w:pPr>
            <w:r>
              <w:rPr>
                <w:w w:val="85"/>
                <w:sz w:val="24"/>
              </w:rPr>
              <w:t>3047</w:t>
            </w:r>
          </w:p>
        </w:tc>
        <w:tc>
          <w:tcPr>
            <w:tcW w:w="1778" w:type="dxa"/>
          </w:tcPr>
          <w:p>
            <w:pPr>
              <w:pStyle w:val="TableParagraph"/>
              <w:ind w:left="280" w:right="181"/>
              <w:rPr>
                <w:sz w:val="24"/>
              </w:rPr>
            </w:pPr>
            <w:r>
              <w:rPr>
                <w:sz w:val="24"/>
              </w:rPr>
              <w:t>677</w:t>
            </w:r>
          </w:p>
        </w:tc>
      </w:tr>
      <w:tr>
        <w:trPr>
          <w:trHeight w:val="288" w:hRule="atLeast"/>
        </w:trPr>
        <w:tc>
          <w:tcPr>
            <w:tcW w:w="1302" w:type="dxa"/>
          </w:tcPr>
          <w:p>
            <w:pPr>
              <w:pStyle w:val="TableParagraph"/>
              <w:ind w:left="368" w:right="357"/>
              <w:rPr>
                <w:sz w:val="24"/>
              </w:rPr>
            </w:pPr>
            <w:r>
              <w:rPr>
                <w:w w:val="95"/>
                <w:sz w:val="24"/>
              </w:rPr>
              <w:t>2009</w:t>
            </w:r>
          </w:p>
        </w:tc>
        <w:tc>
          <w:tcPr>
            <w:tcW w:w="1345" w:type="dxa"/>
          </w:tcPr>
          <w:p>
            <w:pPr>
              <w:pStyle w:val="TableParagraph"/>
              <w:ind w:left="373" w:right="371"/>
              <w:rPr>
                <w:sz w:val="24"/>
              </w:rPr>
            </w:pPr>
            <w:r>
              <w:rPr>
                <w:sz w:val="24"/>
              </w:rPr>
              <w:t>277</w:t>
            </w:r>
          </w:p>
        </w:tc>
        <w:tc>
          <w:tcPr>
            <w:tcW w:w="1211" w:type="dxa"/>
          </w:tcPr>
          <w:p>
            <w:pPr>
              <w:pStyle w:val="TableParagraph"/>
              <w:ind w:right="327"/>
              <w:jc w:val="right"/>
              <w:rPr>
                <w:sz w:val="24"/>
              </w:rPr>
            </w:pPr>
            <w:r>
              <w:rPr>
                <w:w w:val="85"/>
                <w:sz w:val="24"/>
              </w:rPr>
              <w:t>3387</w:t>
            </w:r>
          </w:p>
        </w:tc>
        <w:tc>
          <w:tcPr>
            <w:tcW w:w="1778" w:type="dxa"/>
          </w:tcPr>
          <w:p>
            <w:pPr>
              <w:pStyle w:val="TableParagraph"/>
              <w:ind w:left="276" w:right="182"/>
              <w:rPr>
                <w:sz w:val="24"/>
              </w:rPr>
            </w:pPr>
            <w:r>
              <w:rPr>
                <w:sz w:val="24"/>
              </w:rPr>
              <w:t>744</w:t>
            </w:r>
          </w:p>
        </w:tc>
      </w:tr>
      <w:tr>
        <w:trPr>
          <w:trHeight w:val="288" w:hRule="atLeast"/>
        </w:trPr>
        <w:tc>
          <w:tcPr>
            <w:tcW w:w="1302" w:type="dxa"/>
          </w:tcPr>
          <w:p>
            <w:pPr>
              <w:pStyle w:val="TableParagraph"/>
              <w:ind w:left="368" w:right="357"/>
              <w:rPr>
                <w:sz w:val="24"/>
              </w:rPr>
            </w:pPr>
            <w:r>
              <w:rPr>
                <w:sz w:val="24"/>
              </w:rPr>
              <w:t>2010</w:t>
            </w:r>
          </w:p>
        </w:tc>
        <w:tc>
          <w:tcPr>
            <w:tcW w:w="1345" w:type="dxa"/>
          </w:tcPr>
          <w:p>
            <w:pPr>
              <w:pStyle w:val="TableParagraph"/>
              <w:ind w:left="373" w:right="371"/>
              <w:rPr>
                <w:sz w:val="24"/>
              </w:rPr>
            </w:pPr>
            <w:r>
              <w:rPr>
                <w:sz w:val="24"/>
              </w:rPr>
              <w:t>325</w:t>
            </w:r>
          </w:p>
        </w:tc>
        <w:tc>
          <w:tcPr>
            <w:tcW w:w="1211" w:type="dxa"/>
          </w:tcPr>
          <w:p>
            <w:pPr>
              <w:pStyle w:val="TableParagraph"/>
              <w:ind w:right="324"/>
              <w:jc w:val="right"/>
              <w:rPr>
                <w:sz w:val="24"/>
              </w:rPr>
            </w:pPr>
            <w:r>
              <w:rPr>
                <w:w w:val="85"/>
                <w:sz w:val="24"/>
              </w:rPr>
              <w:t>6052</w:t>
            </w:r>
          </w:p>
        </w:tc>
        <w:tc>
          <w:tcPr>
            <w:tcW w:w="1778" w:type="dxa"/>
          </w:tcPr>
          <w:p>
            <w:pPr>
              <w:pStyle w:val="TableParagraph"/>
              <w:ind w:left="269" w:right="182"/>
              <w:rPr>
                <w:sz w:val="24"/>
              </w:rPr>
            </w:pPr>
            <w:r>
              <w:rPr>
                <w:sz w:val="24"/>
              </w:rPr>
              <w:t>1160</w:t>
            </w:r>
          </w:p>
        </w:tc>
      </w:tr>
      <w:tr>
        <w:trPr>
          <w:trHeight w:val="288" w:hRule="atLeast"/>
        </w:trPr>
        <w:tc>
          <w:tcPr>
            <w:tcW w:w="1302" w:type="dxa"/>
          </w:tcPr>
          <w:p>
            <w:pPr>
              <w:pStyle w:val="TableParagraph"/>
              <w:ind w:left="368" w:right="357"/>
              <w:rPr>
                <w:sz w:val="24"/>
              </w:rPr>
            </w:pPr>
            <w:r>
              <w:rPr>
                <w:sz w:val="24"/>
              </w:rPr>
              <w:t>2011</w:t>
            </w:r>
          </w:p>
        </w:tc>
        <w:tc>
          <w:tcPr>
            <w:tcW w:w="1345" w:type="dxa"/>
          </w:tcPr>
          <w:p>
            <w:pPr>
              <w:pStyle w:val="TableParagraph"/>
              <w:ind w:left="373" w:right="371"/>
              <w:rPr>
                <w:sz w:val="24"/>
              </w:rPr>
            </w:pPr>
            <w:r>
              <w:rPr>
                <w:w w:val="95"/>
                <w:sz w:val="24"/>
              </w:rPr>
              <w:t>320</w:t>
            </w:r>
          </w:p>
        </w:tc>
        <w:tc>
          <w:tcPr>
            <w:tcW w:w="1211" w:type="dxa"/>
          </w:tcPr>
          <w:p>
            <w:pPr>
              <w:pStyle w:val="TableParagraph"/>
              <w:ind w:right="324"/>
              <w:jc w:val="right"/>
              <w:rPr>
                <w:sz w:val="24"/>
              </w:rPr>
            </w:pPr>
            <w:r>
              <w:rPr>
                <w:w w:val="90"/>
                <w:sz w:val="24"/>
              </w:rPr>
              <w:t>6176</w:t>
            </w:r>
          </w:p>
        </w:tc>
        <w:tc>
          <w:tcPr>
            <w:tcW w:w="1778" w:type="dxa"/>
          </w:tcPr>
          <w:p>
            <w:pPr>
              <w:pStyle w:val="TableParagraph"/>
              <w:ind w:left="269" w:right="182"/>
              <w:rPr>
                <w:sz w:val="24"/>
              </w:rPr>
            </w:pPr>
            <w:r>
              <w:rPr>
                <w:sz w:val="24"/>
              </w:rPr>
              <w:t>1172</w:t>
            </w:r>
          </w:p>
        </w:tc>
      </w:tr>
      <w:tr>
        <w:trPr>
          <w:trHeight w:val="288" w:hRule="atLeast"/>
        </w:trPr>
        <w:tc>
          <w:tcPr>
            <w:tcW w:w="1302" w:type="dxa"/>
          </w:tcPr>
          <w:p>
            <w:pPr>
              <w:pStyle w:val="TableParagraph"/>
              <w:ind w:left="368" w:right="357"/>
              <w:rPr>
                <w:sz w:val="24"/>
              </w:rPr>
            </w:pPr>
            <w:r>
              <w:rPr>
                <w:sz w:val="24"/>
              </w:rPr>
              <w:t>2012</w:t>
            </w:r>
          </w:p>
        </w:tc>
        <w:tc>
          <w:tcPr>
            <w:tcW w:w="1345" w:type="dxa"/>
          </w:tcPr>
          <w:p>
            <w:pPr>
              <w:pStyle w:val="TableParagraph"/>
              <w:ind w:left="373" w:right="371"/>
              <w:rPr>
                <w:sz w:val="24"/>
              </w:rPr>
            </w:pPr>
            <w:r>
              <w:rPr>
                <w:sz w:val="24"/>
              </w:rPr>
              <w:t>295</w:t>
            </w:r>
          </w:p>
        </w:tc>
        <w:tc>
          <w:tcPr>
            <w:tcW w:w="1211" w:type="dxa"/>
          </w:tcPr>
          <w:p>
            <w:pPr>
              <w:pStyle w:val="TableParagraph"/>
              <w:ind w:right="324"/>
              <w:jc w:val="right"/>
              <w:rPr>
                <w:sz w:val="24"/>
              </w:rPr>
            </w:pPr>
            <w:r>
              <w:rPr>
                <w:w w:val="90"/>
                <w:sz w:val="24"/>
              </w:rPr>
              <w:t>5372</w:t>
            </w:r>
          </w:p>
        </w:tc>
        <w:tc>
          <w:tcPr>
            <w:tcW w:w="1778" w:type="dxa"/>
          </w:tcPr>
          <w:p>
            <w:pPr>
              <w:pStyle w:val="TableParagraph"/>
              <w:ind w:left="269" w:right="182"/>
              <w:rPr>
                <w:sz w:val="24"/>
              </w:rPr>
            </w:pPr>
            <w:r>
              <w:rPr>
                <w:sz w:val="24"/>
              </w:rPr>
              <w:t>1036</w:t>
            </w:r>
          </w:p>
        </w:tc>
      </w:tr>
      <w:tr>
        <w:trPr>
          <w:trHeight w:val="288" w:hRule="atLeast"/>
        </w:trPr>
        <w:tc>
          <w:tcPr>
            <w:tcW w:w="1302" w:type="dxa"/>
          </w:tcPr>
          <w:p>
            <w:pPr>
              <w:pStyle w:val="TableParagraph"/>
              <w:ind w:left="368" w:right="357"/>
              <w:rPr>
                <w:sz w:val="24"/>
              </w:rPr>
            </w:pPr>
            <w:r>
              <w:rPr>
                <w:sz w:val="24"/>
              </w:rPr>
              <w:t>2013</w:t>
            </w:r>
          </w:p>
        </w:tc>
        <w:tc>
          <w:tcPr>
            <w:tcW w:w="1345" w:type="dxa"/>
          </w:tcPr>
          <w:p>
            <w:pPr>
              <w:pStyle w:val="TableParagraph"/>
              <w:ind w:left="373" w:right="371"/>
              <w:rPr>
                <w:sz w:val="24"/>
              </w:rPr>
            </w:pPr>
            <w:r>
              <w:rPr>
                <w:sz w:val="24"/>
              </w:rPr>
              <w:t>218</w:t>
            </w:r>
          </w:p>
        </w:tc>
        <w:tc>
          <w:tcPr>
            <w:tcW w:w="1211" w:type="dxa"/>
          </w:tcPr>
          <w:p>
            <w:pPr>
              <w:pStyle w:val="TableParagraph"/>
              <w:ind w:right="327"/>
              <w:jc w:val="right"/>
              <w:rPr>
                <w:sz w:val="24"/>
              </w:rPr>
            </w:pPr>
            <w:r>
              <w:rPr>
                <w:w w:val="85"/>
                <w:sz w:val="24"/>
              </w:rPr>
              <w:t>3445</w:t>
            </w:r>
          </w:p>
        </w:tc>
        <w:tc>
          <w:tcPr>
            <w:tcW w:w="1778" w:type="dxa"/>
          </w:tcPr>
          <w:p>
            <w:pPr>
              <w:pStyle w:val="TableParagraph"/>
              <w:ind w:left="280" w:right="181"/>
              <w:rPr>
                <w:sz w:val="24"/>
              </w:rPr>
            </w:pPr>
            <w:r>
              <w:rPr>
                <w:w w:val="95"/>
                <w:sz w:val="24"/>
              </w:rPr>
              <w:t>693</w:t>
            </w:r>
          </w:p>
        </w:tc>
      </w:tr>
      <w:tr>
        <w:trPr>
          <w:trHeight w:val="288" w:hRule="atLeast"/>
        </w:trPr>
        <w:tc>
          <w:tcPr>
            <w:tcW w:w="1302" w:type="dxa"/>
          </w:tcPr>
          <w:p>
            <w:pPr>
              <w:pStyle w:val="TableParagraph"/>
              <w:ind w:left="368" w:right="357"/>
              <w:rPr>
                <w:sz w:val="24"/>
              </w:rPr>
            </w:pPr>
            <w:r>
              <w:rPr>
                <w:sz w:val="24"/>
              </w:rPr>
              <w:t>2014</w:t>
            </w:r>
          </w:p>
        </w:tc>
        <w:tc>
          <w:tcPr>
            <w:tcW w:w="1345" w:type="dxa"/>
          </w:tcPr>
          <w:p>
            <w:pPr>
              <w:pStyle w:val="TableParagraph"/>
              <w:ind w:left="373" w:right="371"/>
              <w:rPr>
                <w:sz w:val="24"/>
              </w:rPr>
            </w:pPr>
            <w:r>
              <w:rPr>
                <w:sz w:val="24"/>
              </w:rPr>
              <w:t>332</w:t>
            </w:r>
          </w:p>
        </w:tc>
        <w:tc>
          <w:tcPr>
            <w:tcW w:w="1211" w:type="dxa"/>
          </w:tcPr>
          <w:p>
            <w:pPr>
              <w:pStyle w:val="TableParagraph"/>
              <w:ind w:right="328"/>
              <w:jc w:val="right"/>
              <w:rPr>
                <w:sz w:val="24"/>
              </w:rPr>
            </w:pPr>
            <w:r>
              <w:rPr>
                <w:w w:val="85"/>
                <w:sz w:val="24"/>
              </w:rPr>
              <w:t>4822</w:t>
            </w:r>
          </w:p>
        </w:tc>
        <w:tc>
          <w:tcPr>
            <w:tcW w:w="1778" w:type="dxa"/>
          </w:tcPr>
          <w:p>
            <w:pPr>
              <w:pStyle w:val="TableParagraph"/>
              <w:ind w:left="280" w:right="181"/>
              <w:rPr>
                <w:sz w:val="24"/>
              </w:rPr>
            </w:pPr>
            <w:r>
              <w:rPr>
                <w:sz w:val="24"/>
              </w:rPr>
              <w:t>997</w:t>
            </w:r>
          </w:p>
        </w:tc>
      </w:tr>
      <w:tr>
        <w:trPr>
          <w:trHeight w:val="288" w:hRule="atLeast"/>
        </w:trPr>
        <w:tc>
          <w:tcPr>
            <w:tcW w:w="1302" w:type="dxa"/>
          </w:tcPr>
          <w:p>
            <w:pPr>
              <w:pStyle w:val="TableParagraph"/>
              <w:ind w:left="368" w:right="357"/>
              <w:rPr>
                <w:sz w:val="24"/>
              </w:rPr>
            </w:pPr>
            <w:r>
              <w:rPr>
                <w:sz w:val="24"/>
              </w:rPr>
              <w:t>2015</w:t>
            </w:r>
          </w:p>
        </w:tc>
        <w:tc>
          <w:tcPr>
            <w:tcW w:w="1345" w:type="dxa"/>
          </w:tcPr>
          <w:p>
            <w:pPr>
              <w:pStyle w:val="TableParagraph"/>
              <w:ind w:left="373" w:right="371"/>
              <w:rPr>
                <w:sz w:val="24"/>
              </w:rPr>
            </w:pPr>
            <w:r>
              <w:rPr>
                <w:sz w:val="24"/>
              </w:rPr>
              <w:t>312</w:t>
            </w:r>
          </w:p>
        </w:tc>
        <w:tc>
          <w:tcPr>
            <w:tcW w:w="1211" w:type="dxa"/>
          </w:tcPr>
          <w:p>
            <w:pPr>
              <w:pStyle w:val="TableParagraph"/>
              <w:ind w:right="328"/>
              <w:jc w:val="right"/>
              <w:rPr>
                <w:sz w:val="24"/>
              </w:rPr>
            </w:pPr>
            <w:r>
              <w:rPr>
                <w:w w:val="85"/>
                <w:sz w:val="24"/>
              </w:rPr>
              <w:t>4236</w:t>
            </w:r>
          </w:p>
        </w:tc>
        <w:tc>
          <w:tcPr>
            <w:tcW w:w="1778" w:type="dxa"/>
          </w:tcPr>
          <w:p>
            <w:pPr>
              <w:pStyle w:val="TableParagraph"/>
              <w:ind w:left="280" w:right="181"/>
              <w:rPr>
                <w:sz w:val="24"/>
              </w:rPr>
            </w:pPr>
            <w:r>
              <w:rPr>
                <w:sz w:val="24"/>
              </w:rPr>
              <w:t>897</w:t>
            </w:r>
          </w:p>
        </w:tc>
      </w:tr>
      <w:tr>
        <w:trPr>
          <w:trHeight w:val="288" w:hRule="atLeast"/>
        </w:trPr>
        <w:tc>
          <w:tcPr>
            <w:tcW w:w="1302" w:type="dxa"/>
          </w:tcPr>
          <w:p>
            <w:pPr>
              <w:pStyle w:val="TableParagraph"/>
              <w:ind w:left="368" w:right="357"/>
              <w:rPr>
                <w:sz w:val="24"/>
              </w:rPr>
            </w:pPr>
            <w:r>
              <w:rPr>
                <w:sz w:val="24"/>
              </w:rPr>
              <w:t>2016</w:t>
            </w:r>
          </w:p>
        </w:tc>
        <w:tc>
          <w:tcPr>
            <w:tcW w:w="1345" w:type="dxa"/>
          </w:tcPr>
          <w:p>
            <w:pPr>
              <w:pStyle w:val="TableParagraph"/>
              <w:ind w:left="373" w:right="371"/>
              <w:rPr>
                <w:sz w:val="24"/>
              </w:rPr>
            </w:pPr>
            <w:r>
              <w:rPr>
                <w:w w:val="95"/>
                <w:sz w:val="24"/>
              </w:rPr>
              <w:t>309</w:t>
            </w:r>
          </w:p>
        </w:tc>
        <w:tc>
          <w:tcPr>
            <w:tcW w:w="1211" w:type="dxa"/>
          </w:tcPr>
          <w:p>
            <w:pPr>
              <w:pStyle w:val="TableParagraph"/>
              <w:ind w:right="328"/>
              <w:jc w:val="right"/>
              <w:rPr>
                <w:sz w:val="24"/>
              </w:rPr>
            </w:pPr>
            <w:r>
              <w:rPr>
                <w:w w:val="85"/>
                <w:sz w:val="24"/>
              </w:rPr>
              <w:t>4385</w:t>
            </w:r>
          </w:p>
        </w:tc>
        <w:tc>
          <w:tcPr>
            <w:tcW w:w="1778" w:type="dxa"/>
          </w:tcPr>
          <w:p>
            <w:pPr>
              <w:pStyle w:val="TableParagraph"/>
              <w:ind w:left="280" w:right="181"/>
              <w:rPr>
                <w:sz w:val="24"/>
              </w:rPr>
            </w:pPr>
            <w:r>
              <w:rPr>
                <w:sz w:val="24"/>
              </w:rPr>
              <w:t>914</w:t>
            </w:r>
          </w:p>
        </w:tc>
      </w:tr>
      <w:tr>
        <w:trPr>
          <w:trHeight w:val="288" w:hRule="atLeast"/>
        </w:trPr>
        <w:tc>
          <w:tcPr>
            <w:tcW w:w="1302" w:type="dxa"/>
          </w:tcPr>
          <w:p>
            <w:pPr>
              <w:pStyle w:val="TableParagraph"/>
              <w:ind w:left="368" w:right="357"/>
              <w:rPr>
                <w:sz w:val="24"/>
              </w:rPr>
            </w:pPr>
            <w:r>
              <w:rPr>
                <w:sz w:val="24"/>
              </w:rPr>
              <w:t>2017</w:t>
            </w:r>
          </w:p>
        </w:tc>
        <w:tc>
          <w:tcPr>
            <w:tcW w:w="1345" w:type="dxa"/>
          </w:tcPr>
          <w:p>
            <w:pPr>
              <w:pStyle w:val="TableParagraph"/>
              <w:ind w:left="373" w:right="371"/>
              <w:rPr>
                <w:sz w:val="24"/>
              </w:rPr>
            </w:pPr>
            <w:r>
              <w:rPr>
                <w:sz w:val="24"/>
              </w:rPr>
              <w:t>314</w:t>
            </w:r>
          </w:p>
        </w:tc>
        <w:tc>
          <w:tcPr>
            <w:tcW w:w="1211" w:type="dxa"/>
          </w:tcPr>
          <w:p>
            <w:pPr>
              <w:pStyle w:val="TableParagraph"/>
              <w:ind w:right="328"/>
              <w:jc w:val="right"/>
              <w:rPr>
                <w:sz w:val="24"/>
              </w:rPr>
            </w:pPr>
            <w:r>
              <w:rPr>
                <w:w w:val="90"/>
                <w:sz w:val="24"/>
              </w:rPr>
              <w:t>4261</w:t>
            </w:r>
          </w:p>
        </w:tc>
        <w:tc>
          <w:tcPr>
            <w:tcW w:w="1778" w:type="dxa"/>
          </w:tcPr>
          <w:p>
            <w:pPr>
              <w:pStyle w:val="TableParagraph"/>
              <w:ind w:left="280" w:right="181"/>
              <w:rPr>
                <w:sz w:val="24"/>
              </w:rPr>
            </w:pPr>
            <w:r>
              <w:rPr>
                <w:w w:val="95"/>
                <w:sz w:val="24"/>
              </w:rPr>
              <w:t>902</w:t>
            </w:r>
          </w:p>
        </w:tc>
      </w:tr>
      <w:tr>
        <w:trPr>
          <w:trHeight w:val="289" w:hRule="atLeast"/>
        </w:trPr>
        <w:tc>
          <w:tcPr>
            <w:tcW w:w="1302" w:type="dxa"/>
            <w:tcBorders>
              <w:bottom w:val="single" w:sz="4" w:space="0" w:color="000000"/>
            </w:tcBorders>
          </w:tcPr>
          <w:p>
            <w:pPr>
              <w:pStyle w:val="TableParagraph"/>
              <w:ind w:left="368" w:right="357"/>
              <w:rPr>
                <w:sz w:val="24"/>
              </w:rPr>
            </w:pPr>
            <w:r>
              <w:rPr>
                <w:sz w:val="24"/>
              </w:rPr>
              <w:t>2018</w:t>
            </w:r>
          </w:p>
        </w:tc>
        <w:tc>
          <w:tcPr>
            <w:tcW w:w="1345" w:type="dxa"/>
            <w:tcBorders>
              <w:bottom w:val="single" w:sz="4" w:space="0" w:color="000000"/>
            </w:tcBorders>
          </w:tcPr>
          <w:p>
            <w:pPr>
              <w:pStyle w:val="TableParagraph"/>
              <w:ind w:left="373" w:right="371"/>
              <w:rPr>
                <w:sz w:val="24"/>
              </w:rPr>
            </w:pPr>
            <w:r>
              <w:rPr>
                <w:sz w:val="24"/>
              </w:rPr>
              <w:t>291</w:t>
            </w:r>
          </w:p>
        </w:tc>
        <w:tc>
          <w:tcPr>
            <w:tcW w:w="1211" w:type="dxa"/>
            <w:tcBorders>
              <w:bottom w:val="single" w:sz="4" w:space="0" w:color="000000"/>
            </w:tcBorders>
          </w:tcPr>
          <w:p>
            <w:pPr>
              <w:pStyle w:val="TableParagraph"/>
              <w:ind w:right="327"/>
              <w:jc w:val="right"/>
              <w:rPr>
                <w:sz w:val="24"/>
              </w:rPr>
            </w:pPr>
            <w:r>
              <w:rPr>
                <w:w w:val="85"/>
                <w:sz w:val="24"/>
              </w:rPr>
              <w:t>3783</w:t>
            </w:r>
          </w:p>
        </w:tc>
        <w:tc>
          <w:tcPr>
            <w:tcW w:w="1778" w:type="dxa"/>
            <w:tcBorders>
              <w:bottom w:val="single" w:sz="4" w:space="0" w:color="000000"/>
            </w:tcBorders>
          </w:tcPr>
          <w:p>
            <w:pPr>
              <w:pStyle w:val="TableParagraph"/>
              <w:ind w:left="280" w:right="181"/>
              <w:rPr>
                <w:sz w:val="24"/>
              </w:rPr>
            </w:pPr>
            <w:r>
              <w:rPr>
                <w:sz w:val="24"/>
              </w:rPr>
              <w:t>813</w:t>
            </w:r>
          </w:p>
        </w:tc>
      </w:tr>
    </w:tbl>
    <w:p>
      <w:pPr>
        <w:pStyle w:val="BodyText"/>
      </w:pPr>
    </w:p>
    <w:p>
      <w:pPr>
        <w:pStyle w:val="BodyText"/>
      </w:pPr>
    </w:p>
    <w:p>
      <w:pPr>
        <w:pStyle w:val="BodyText"/>
        <w:spacing w:before="4"/>
        <w:rPr>
          <w:sz w:val="26"/>
        </w:rPr>
      </w:pPr>
    </w:p>
    <w:p>
      <w:pPr>
        <w:pStyle w:val="BodyText"/>
        <w:spacing w:line="254" w:lineRule="auto"/>
        <w:ind w:left="160" w:hanging="9"/>
      </w:pPr>
      <w:r>
        <w:rPr>
          <w:spacing w:val="-4"/>
        </w:rPr>
        <w:t>Table </w:t>
      </w:r>
      <w:r>
        <w:rPr/>
        <w:t>6: Summary of the number of NWFSC </w:t>
      </w:r>
      <w:r>
        <w:rPr>
          <w:spacing w:val="-5"/>
        </w:rPr>
        <w:t>West </w:t>
      </w:r>
      <w:r>
        <w:rPr/>
        <w:t>Coast Groundfish Bottom </w:t>
      </w:r>
      <w:r>
        <w:rPr>
          <w:spacing w:val="-6"/>
        </w:rPr>
        <w:t>Trawl </w:t>
      </w:r>
      <w:r>
        <w:rPr/>
        <w:t>Survey age samples used in the stock assessment.</w:t>
      </w:r>
    </w:p>
    <w:p>
      <w:pPr>
        <w:pStyle w:val="BodyText"/>
        <w:spacing w:before="5"/>
        <w:rPr>
          <w:sz w:val="19"/>
        </w:rPr>
      </w:pPr>
    </w:p>
    <w:tbl>
      <w:tblPr>
        <w:tblW w:w="0" w:type="auto"/>
        <w:jc w:val="left"/>
        <w:tblInd w:w="202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302"/>
        <w:gridCol w:w="1354"/>
        <w:gridCol w:w="1195"/>
        <w:gridCol w:w="1786"/>
      </w:tblGrid>
      <w:tr>
        <w:trPr>
          <w:trHeight w:val="286" w:hRule="atLeast"/>
        </w:trPr>
        <w:tc>
          <w:tcPr>
            <w:tcW w:w="1302" w:type="dxa"/>
            <w:tcBorders>
              <w:top w:val="single" w:sz="4" w:space="0" w:color="000000"/>
              <w:bottom w:val="single" w:sz="4" w:space="0" w:color="000000"/>
            </w:tcBorders>
          </w:tcPr>
          <w:p>
            <w:pPr>
              <w:pStyle w:val="TableParagraph"/>
              <w:spacing w:line="254" w:lineRule="exact"/>
              <w:ind w:left="365" w:right="357"/>
              <w:rPr>
                <w:sz w:val="24"/>
              </w:rPr>
            </w:pPr>
            <w:bookmarkStart w:name="_bookmark139" w:id="254"/>
            <w:bookmarkEnd w:id="254"/>
            <w:r>
              <w:rPr/>
            </w:r>
            <w:r>
              <w:rPr>
                <w:sz w:val="24"/>
              </w:rPr>
              <w:t>Year</w:t>
            </w:r>
          </w:p>
        </w:tc>
        <w:tc>
          <w:tcPr>
            <w:tcW w:w="1354" w:type="dxa"/>
            <w:tcBorders>
              <w:top w:val="single" w:sz="4" w:space="0" w:color="000000"/>
              <w:bottom w:val="single" w:sz="4" w:space="0" w:color="000000"/>
            </w:tcBorders>
          </w:tcPr>
          <w:p>
            <w:pPr>
              <w:pStyle w:val="TableParagraph"/>
              <w:spacing w:line="254" w:lineRule="exact"/>
              <w:ind w:left="374" w:right="381"/>
              <w:rPr>
                <w:sz w:val="24"/>
              </w:rPr>
            </w:pPr>
            <w:r>
              <w:rPr>
                <w:sz w:val="24"/>
              </w:rPr>
              <w:t>Tows</w:t>
            </w:r>
          </w:p>
        </w:tc>
        <w:tc>
          <w:tcPr>
            <w:tcW w:w="1195" w:type="dxa"/>
            <w:tcBorders>
              <w:top w:val="single" w:sz="4" w:space="0" w:color="000000"/>
              <w:bottom w:val="single" w:sz="4" w:space="0" w:color="000000"/>
            </w:tcBorders>
          </w:tcPr>
          <w:p>
            <w:pPr>
              <w:pStyle w:val="TableParagraph"/>
              <w:spacing w:line="254" w:lineRule="exact"/>
              <w:ind w:right="331"/>
              <w:jc w:val="right"/>
              <w:rPr>
                <w:sz w:val="24"/>
              </w:rPr>
            </w:pPr>
            <w:r>
              <w:rPr>
                <w:w w:val="95"/>
                <w:sz w:val="24"/>
              </w:rPr>
              <w:t>Fish</w:t>
            </w:r>
          </w:p>
        </w:tc>
        <w:tc>
          <w:tcPr>
            <w:tcW w:w="1786" w:type="dxa"/>
            <w:tcBorders>
              <w:top w:val="single" w:sz="4" w:space="0" w:color="000000"/>
              <w:bottom w:val="single" w:sz="4" w:space="0" w:color="000000"/>
            </w:tcBorders>
          </w:tcPr>
          <w:p>
            <w:pPr>
              <w:pStyle w:val="TableParagraph"/>
              <w:spacing w:line="254" w:lineRule="exact"/>
              <w:ind w:left="287" w:right="183"/>
              <w:rPr>
                <w:sz w:val="24"/>
              </w:rPr>
            </w:pPr>
            <w:r>
              <w:rPr>
                <w:sz w:val="24"/>
              </w:rPr>
              <w:t>Sample Size</w:t>
            </w:r>
          </w:p>
        </w:tc>
      </w:tr>
      <w:tr>
        <w:trPr>
          <w:trHeight w:val="286" w:hRule="atLeast"/>
        </w:trPr>
        <w:tc>
          <w:tcPr>
            <w:tcW w:w="1302" w:type="dxa"/>
            <w:tcBorders>
              <w:top w:val="single" w:sz="4" w:space="0" w:color="000000"/>
            </w:tcBorders>
          </w:tcPr>
          <w:p>
            <w:pPr>
              <w:pStyle w:val="TableParagraph"/>
              <w:spacing w:line="254" w:lineRule="exact"/>
              <w:ind w:left="368" w:right="357"/>
              <w:rPr>
                <w:sz w:val="24"/>
              </w:rPr>
            </w:pPr>
            <w:r>
              <w:rPr>
                <w:w w:val="95"/>
                <w:sz w:val="24"/>
              </w:rPr>
              <w:t>2003</w:t>
            </w:r>
          </w:p>
        </w:tc>
        <w:tc>
          <w:tcPr>
            <w:tcW w:w="1354" w:type="dxa"/>
            <w:tcBorders>
              <w:top w:val="single" w:sz="4" w:space="0" w:color="000000"/>
            </w:tcBorders>
          </w:tcPr>
          <w:p>
            <w:pPr>
              <w:pStyle w:val="TableParagraph"/>
              <w:spacing w:line="254" w:lineRule="exact"/>
              <w:ind w:left="371" w:right="381"/>
              <w:rPr>
                <w:sz w:val="24"/>
              </w:rPr>
            </w:pPr>
            <w:r>
              <w:rPr>
                <w:sz w:val="24"/>
              </w:rPr>
              <w:t>173</w:t>
            </w:r>
          </w:p>
        </w:tc>
        <w:tc>
          <w:tcPr>
            <w:tcW w:w="1195" w:type="dxa"/>
            <w:tcBorders>
              <w:top w:val="single" w:sz="4" w:space="0" w:color="000000"/>
            </w:tcBorders>
          </w:tcPr>
          <w:p>
            <w:pPr>
              <w:pStyle w:val="TableParagraph"/>
              <w:spacing w:line="254" w:lineRule="exact"/>
              <w:ind w:right="378"/>
              <w:jc w:val="right"/>
              <w:rPr>
                <w:sz w:val="24"/>
              </w:rPr>
            </w:pPr>
            <w:r>
              <w:rPr>
                <w:w w:val="90"/>
                <w:sz w:val="24"/>
              </w:rPr>
              <w:t>765</w:t>
            </w:r>
          </w:p>
        </w:tc>
        <w:tc>
          <w:tcPr>
            <w:tcW w:w="1786" w:type="dxa"/>
            <w:tcBorders>
              <w:top w:val="single" w:sz="4" w:space="0" w:color="000000"/>
            </w:tcBorders>
          </w:tcPr>
          <w:p>
            <w:pPr>
              <w:pStyle w:val="TableParagraph"/>
              <w:spacing w:line="254" w:lineRule="exact"/>
              <w:ind w:left="282" w:right="183"/>
              <w:rPr>
                <w:sz w:val="24"/>
              </w:rPr>
            </w:pPr>
            <w:r>
              <w:rPr>
                <w:sz w:val="24"/>
              </w:rPr>
              <w:t>279</w:t>
            </w:r>
          </w:p>
        </w:tc>
      </w:tr>
      <w:tr>
        <w:trPr>
          <w:trHeight w:val="288" w:hRule="atLeast"/>
        </w:trPr>
        <w:tc>
          <w:tcPr>
            <w:tcW w:w="1302" w:type="dxa"/>
          </w:tcPr>
          <w:p>
            <w:pPr>
              <w:pStyle w:val="TableParagraph"/>
              <w:ind w:left="368" w:right="357"/>
              <w:rPr>
                <w:sz w:val="24"/>
              </w:rPr>
            </w:pPr>
            <w:r>
              <w:rPr>
                <w:w w:val="95"/>
                <w:sz w:val="24"/>
              </w:rPr>
              <w:t>2004</w:t>
            </w:r>
          </w:p>
        </w:tc>
        <w:tc>
          <w:tcPr>
            <w:tcW w:w="1354" w:type="dxa"/>
          </w:tcPr>
          <w:p>
            <w:pPr>
              <w:pStyle w:val="TableParagraph"/>
              <w:ind w:left="371" w:right="381"/>
              <w:rPr>
                <w:sz w:val="24"/>
              </w:rPr>
            </w:pPr>
            <w:r>
              <w:rPr>
                <w:sz w:val="24"/>
              </w:rPr>
              <w:t>167</w:t>
            </w:r>
          </w:p>
        </w:tc>
        <w:tc>
          <w:tcPr>
            <w:tcW w:w="1195" w:type="dxa"/>
          </w:tcPr>
          <w:p>
            <w:pPr>
              <w:pStyle w:val="TableParagraph"/>
              <w:ind w:right="378"/>
              <w:jc w:val="right"/>
              <w:rPr>
                <w:sz w:val="24"/>
              </w:rPr>
            </w:pPr>
            <w:r>
              <w:rPr>
                <w:w w:val="90"/>
                <w:sz w:val="24"/>
              </w:rPr>
              <w:t>723</w:t>
            </w:r>
          </w:p>
        </w:tc>
        <w:tc>
          <w:tcPr>
            <w:tcW w:w="1786" w:type="dxa"/>
          </w:tcPr>
          <w:p>
            <w:pPr>
              <w:pStyle w:val="TableParagraph"/>
              <w:ind w:left="282" w:right="183"/>
              <w:rPr>
                <w:sz w:val="24"/>
              </w:rPr>
            </w:pPr>
            <w:r>
              <w:rPr>
                <w:sz w:val="24"/>
              </w:rPr>
              <w:t>267</w:t>
            </w:r>
          </w:p>
        </w:tc>
      </w:tr>
      <w:tr>
        <w:trPr>
          <w:trHeight w:val="288" w:hRule="atLeast"/>
        </w:trPr>
        <w:tc>
          <w:tcPr>
            <w:tcW w:w="1302" w:type="dxa"/>
          </w:tcPr>
          <w:p>
            <w:pPr>
              <w:pStyle w:val="TableParagraph"/>
              <w:ind w:left="368" w:right="357"/>
              <w:rPr>
                <w:sz w:val="24"/>
              </w:rPr>
            </w:pPr>
            <w:r>
              <w:rPr>
                <w:w w:val="95"/>
                <w:sz w:val="24"/>
              </w:rPr>
              <w:t>2005</w:t>
            </w:r>
          </w:p>
        </w:tc>
        <w:tc>
          <w:tcPr>
            <w:tcW w:w="1354" w:type="dxa"/>
          </w:tcPr>
          <w:p>
            <w:pPr>
              <w:pStyle w:val="TableParagraph"/>
              <w:ind w:left="374" w:right="378"/>
              <w:rPr>
                <w:sz w:val="24"/>
              </w:rPr>
            </w:pPr>
            <w:r>
              <w:rPr>
                <w:sz w:val="24"/>
              </w:rPr>
              <w:t>237</w:t>
            </w:r>
          </w:p>
        </w:tc>
        <w:tc>
          <w:tcPr>
            <w:tcW w:w="1195" w:type="dxa"/>
          </w:tcPr>
          <w:p>
            <w:pPr>
              <w:pStyle w:val="TableParagraph"/>
              <w:ind w:right="378"/>
              <w:jc w:val="right"/>
              <w:rPr>
                <w:sz w:val="24"/>
              </w:rPr>
            </w:pPr>
            <w:r>
              <w:rPr>
                <w:w w:val="90"/>
                <w:sz w:val="24"/>
              </w:rPr>
              <w:t>752</w:t>
            </w:r>
          </w:p>
        </w:tc>
        <w:tc>
          <w:tcPr>
            <w:tcW w:w="1786" w:type="dxa"/>
          </w:tcPr>
          <w:p>
            <w:pPr>
              <w:pStyle w:val="TableParagraph"/>
              <w:ind w:left="282" w:right="183"/>
              <w:rPr>
                <w:sz w:val="24"/>
              </w:rPr>
            </w:pPr>
            <w:r>
              <w:rPr>
                <w:sz w:val="24"/>
              </w:rPr>
              <w:t>341</w:t>
            </w:r>
          </w:p>
        </w:tc>
      </w:tr>
      <w:tr>
        <w:trPr>
          <w:trHeight w:val="288" w:hRule="atLeast"/>
        </w:trPr>
        <w:tc>
          <w:tcPr>
            <w:tcW w:w="1302" w:type="dxa"/>
          </w:tcPr>
          <w:p>
            <w:pPr>
              <w:pStyle w:val="TableParagraph"/>
              <w:ind w:left="368" w:right="357"/>
              <w:rPr>
                <w:sz w:val="24"/>
              </w:rPr>
            </w:pPr>
            <w:r>
              <w:rPr>
                <w:w w:val="95"/>
                <w:sz w:val="24"/>
              </w:rPr>
              <w:t>2006</w:t>
            </w:r>
          </w:p>
        </w:tc>
        <w:tc>
          <w:tcPr>
            <w:tcW w:w="1354" w:type="dxa"/>
          </w:tcPr>
          <w:p>
            <w:pPr>
              <w:pStyle w:val="TableParagraph"/>
              <w:ind w:left="374" w:right="378"/>
              <w:rPr>
                <w:sz w:val="24"/>
              </w:rPr>
            </w:pPr>
            <w:r>
              <w:rPr>
                <w:w w:val="95"/>
                <w:sz w:val="24"/>
              </w:rPr>
              <w:t>236</w:t>
            </w:r>
          </w:p>
        </w:tc>
        <w:tc>
          <w:tcPr>
            <w:tcW w:w="1195" w:type="dxa"/>
          </w:tcPr>
          <w:p>
            <w:pPr>
              <w:pStyle w:val="TableParagraph"/>
              <w:ind w:right="378"/>
              <w:jc w:val="right"/>
              <w:rPr>
                <w:sz w:val="24"/>
              </w:rPr>
            </w:pPr>
            <w:r>
              <w:rPr>
                <w:w w:val="90"/>
                <w:sz w:val="24"/>
              </w:rPr>
              <w:t>774</w:t>
            </w:r>
          </w:p>
        </w:tc>
        <w:tc>
          <w:tcPr>
            <w:tcW w:w="1786" w:type="dxa"/>
          </w:tcPr>
          <w:p>
            <w:pPr>
              <w:pStyle w:val="TableParagraph"/>
              <w:ind w:left="282" w:right="183"/>
              <w:rPr>
                <w:sz w:val="24"/>
              </w:rPr>
            </w:pPr>
            <w:r>
              <w:rPr>
                <w:sz w:val="24"/>
              </w:rPr>
              <w:t>343</w:t>
            </w:r>
          </w:p>
        </w:tc>
      </w:tr>
      <w:tr>
        <w:trPr>
          <w:trHeight w:val="288" w:hRule="atLeast"/>
        </w:trPr>
        <w:tc>
          <w:tcPr>
            <w:tcW w:w="1302" w:type="dxa"/>
          </w:tcPr>
          <w:p>
            <w:pPr>
              <w:pStyle w:val="TableParagraph"/>
              <w:ind w:left="368" w:right="357"/>
              <w:rPr>
                <w:sz w:val="24"/>
              </w:rPr>
            </w:pPr>
            <w:r>
              <w:rPr>
                <w:w w:val="95"/>
                <w:sz w:val="24"/>
              </w:rPr>
              <w:t>2007</w:t>
            </w:r>
          </w:p>
        </w:tc>
        <w:tc>
          <w:tcPr>
            <w:tcW w:w="1354" w:type="dxa"/>
          </w:tcPr>
          <w:p>
            <w:pPr>
              <w:pStyle w:val="TableParagraph"/>
              <w:ind w:left="371" w:right="381"/>
              <w:rPr>
                <w:sz w:val="24"/>
              </w:rPr>
            </w:pPr>
            <w:r>
              <w:rPr>
                <w:sz w:val="24"/>
              </w:rPr>
              <w:t>196</w:t>
            </w:r>
          </w:p>
        </w:tc>
        <w:tc>
          <w:tcPr>
            <w:tcW w:w="1195" w:type="dxa"/>
          </w:tcPr>
          <w:p>
            <w:pPr>
              <w:pStyle w:val="TableParagraph"/>
              <w:ind w:right="375"/>
              <w:jc w:val="right"/>
              <w:rPr>
                <w:sz w:val="24"/>
              </w:rPr>
            </w:pPr>
            <w:r>
              <w:rPr>
                <w:w w:val="80"/>
                <w:sz w:val="24"/>
              </w:rPr>
              <w:t>690</w:t>
            </w:r>
          </w:p>
        </w:tc>
        <w:tc>
          <w:tcPr>
            <w:tcW w:w="1786" w:type="dxa"/>
          </w:tcPr>
          <w:p>
            <w:pPr>
              <w:pStyle w:val="TableParagraph"/>
              <w:ind w:left="282" w:right="183"/>
              <w:rPr>
                <w:sz w:val="24"/>
              </w:rPr>
            </w:pPr>
            <w:r>
              <w:rPr>
                <w:sz w:val="24"/>
              </w:rPr>
              <w:t>291</w:t>
            </w:r>
          </w:p>
        </w:tc>
      </w:tr>
      <w:tr>
        <w:trPr>
          <w:trHeight w:val="288" w:hRule="atLeast"/>
        </w:trPr>
        <w:tc>
          <w:tcPr>
            <w:tcW w:w="1302" w:type="dxa"/>
          </w:tcPr>
          <w:p>
            <w:pPr>
              <w:pStyle w:val="TableParagraph"/>
              <w:ind w:left="368" w:right="357"/>
              <w:rPr>
                <w:sz w:val="24"/>
              </w:rPr>
            </w:pPr>
            <w:r>
              <w:rPr>
                <w:w w:val="90"/>
                <w:sz w:val="24"/>
              </w:rPr>
              <w:t>2008</w:t>
            </w:r>
          </w:p>
        </w:tc>
        <w:tc>
          <w:tcPr>
            <w:tcW w:w="1354" w:type="dxa"/>
          </w:tcPr>
          <w:p>
            <w:pPr>
              <w:pStyle w:val="TableParagraph"/>
              <w:ind w:left="374" w:right="378"/>
              <w:rPr>
                <w:sz w:val="24"/>
              </w:rPr>
            </w:pPr>
            <w:r>
              <w:rPr>
                <w:sz w:val="24"/>
              </w:rPr>
              <w:t>225</w:t>
            </w:r>
          </w:p>
        </w:tc>
        <w:tc>
          <w:tcPr>
            <w:tcW w:w="1195" w:type="dxa"/>
          </w:tcPr>
          <w:p>
            <w:pPr>
              <w:pStyle w:val="TableParagraph"/>
              <w:ind w:right="378"/>
              <w:jc w:val="right"/>
              <w:rPr>
                <w:sz w:val="24"/>
              </w:rPr>
            </w:pPr>
            <w:r>
              <w:rPr>
                <w:w w:val="85"/>
                <w:sz w:val="24"/>
              </w:rPr>
              <w:t>746</w:t>
            </w:r>
          </w:p>
        </w:tc>
        <w:tc>
          <w:tcPr>
            <w:tcW w:w="1786" w:type="dxa"/>
          </w:tcPr>
          <w:p>
            <w:pPr>
              <w:pStyle w:val="TableParagraph"/>
              <w:ind w:left="282" w:right="183"/>
              <w:rPr>
                <w:sz w:val="24"/>
              </w:rPr>
            </w:pPr>
            <w:r>
              <w:rPr>
                <w:w w:val="95"/>
                <w:sz w:val="24"/>
              </w:rPr>
              <w:t>328</w:t>
            </w:r>
          </w:p>
        </w:tc>
      </w:tr>
      <w:tr>
        <w:trPr>
          <w:trHeight w:val="288" w:hRule="atLeast"/>
        </w:trPr>
        <w:tc>
          <w:tcPr>
            <w:tcW w:w="1302" w:type="dxa"/>
          </w:tcPr>
          <w:p>
            <w:pPr>
              <w:pStyle w:val="TableParagraph"/>
              <w:ind w:left="368" w:right="357"/>
              <w:rPr>
                <w:sz w:val="24"/>
              </w:rPr>
            </w:pPr>
            <w:r>
              <w:rPr>
                <w:w w:val="95"/>
                <w:sz w:val="24"/>
              </w:rPr>
              <w:t>2009</w:t>
            </w:r>
          </w:p>
        </w:tc>
        <w:tc>
          <w:tcPr>
            <w:tcW w:w="1354" w:type="dxa"/>
          </w:tcPr>
          <w:p>
            <w:pPr>
              <w:pStyle w:val="TableParagraph"/>
              <w:ind w:left="374" w:right="378"/>
              <w:rPr>
                <w:sz w:val="24"/>
              </w:rPr>
            </w:pPr>
            <w:r>
              <w:rPr>
                <w:w w:val="95"/>
                <w:sz w:val="24"/>
              </w:rPr>
              <w:t>258</w:t>
            </w:r>
          </w:p>
        </w:tc>
        <w:tc>
          <w:tcPr>
            <w:tcW w:w="1195" w:type="dxa"/>
          </w:tcPr>
          <w:p>
            <w:pPr>
              <w:pStyle w:val="TableParagraph"/>
              <w:ind w:right="378"/>
              <w:jc w:val="right"/>
              <w:rPr>
                <w:sz w:val="24"/>
              </w:rPr>
            </w:pPr>
            <w:r>
              <w:rPr>
                <w:w w:val="95"/>
                <w:sz w:val="24"/>
              </w:rPr>
              <w:t>777</w:t>
            </w:r>
          </w:p>
        </w:tc>
        <w:tc>
          <w:tcPr>
            <w:tcW w:w="1786" w:type="dxa"/>
          </w:tcPr>
          <w:p>
            <w:pPr>
              <w:pStyle w:val="TableParagraph"/>
              <w:ind w:left="282" w:right="183"/>
              <w:rPr>
                <w:sz w:val="24"/>
              </w:rPr>
            </w:pPr>
            <w:r>
              <w:rPr>
                <w:sz w:val="24"/>
              </w:rPr>
              <w:t>365</w:t>
            </w:r>
          </w:p>
        </w:tc>
      </w:tr>
      <w:tr>
        <w:trPr>
          <w:trHeight w:val="288" w:hRule="atLeast"/>
        </w:trPr>
        <w:tc>
          <w:tcPr>
            <w:tcW w:w="1302" w:type="dxa"/>
          </w:tcPr>
          <w:p>
            <w:pPr>
              <w:pStyle w:val="TableParagraph"/>
              <w:ind w:left="368" w:right="357"/>
              <w:rPr>
                <w:sz w:val="24"/>
              </w:rPr>
            </w:pPr>
            <w:r>
              <w:rPr>
                <w:sz w:val="24"/>
              </w:rPr>
              <w:t>2010</w:t>
            </w:r>
          </w:p>
        </w:tc>
        <w:tc>
          <w:tcPr>
            <w:tcW w:w="1354" w:type="dxa"/>
          </w:tcPr>
          <w:p>
            <w:pPr>
              <w:pStyle w:val="TableParagraph"/>
              <w:ind w:left="374" w:right="378"/>
              <w:rPr>
                <w:sz w:val="24"/>
              </w:rPr>
            </w:pPr>
            <w:r>
              <w:rPr>
                <w:sz w:val="24"/>
              </w:rPr>
              <w:t>297</w:t>
            </w:r>
          </w:p>
        </w:tc>
        <w:tc>
          <w:tcPr>
            <w:tcW w:w="1195" w:type="dxa"/>
          </w:tcPr>
          <w:p>
            <w:pPr>
              <w:pStyle w:val="TableParagraph"/>
              <w:ind w:right="375"/>
              <w:jc w:val="right"/>
              <w:rPr>
                <w:sz w:val="24"/>
              </w:rPr>
            </w:pPr>
            <w:r>
              <w:rPr>
                <w:w w:val="85"/>
                <w:sz w:val="24"/>
              </w:rPr>
              <w:t>801</w:t>
            </w:r>
          </w:p>
        </w:tc>
        <w:tc>
          <w:tcPr>
            <w:tcW w:w="1786" w:type="dxa"/>
          </w:tcPr>
          <w:p>
            <w:pPr>
              <w:pStyle w:val="TableParagraph"/>
              <w:ind w:left="280" w:right="183"/>
              <w:rPr>
                <w:sz w:val="24"/>
              </w:rPr>
            </w:pPr>
            <w:r>
              <w:rPr>
                <w:w w:val="90"/>
                <w:sz w:val="24"/>
              </w:rPr>
              <w:t>408</w:t>
            </w:r>
          </w:p>
        </w:tc>
      </w:tr>
      <w:tr>
        <w:trPr>
          <w:trHeight w:val="288" w:hRule="atLeast"/>
        </w:trPr>
        <w:tc>
          <w:tcPr>
            <w:tcW w:w="1302" w:type="dxa"/>
          </w:tcPr>
          <w:p>
            <w:pPr>
              <w:pStyle w:val="TableParagraph"/>
              <w:ind w:left="368" w:right="357"/>
              <w:rPr>
                <w:sz w:val="24"/>
              </w:rPr>
            </w:pPr>
            <w:r>
              <w:rPr>
                <w:sz w:val="24"/>
              </w:rPr>
              <w:t>2011</w:t>
            </w:r>
          </w:p>
        </w:tc>
        <w:tc>
          <w:tcPr>
            <w:tcW w:w="1354" w:type="dxa"/>
          </w:tcPr>
          <w:p>
            <w:pPr>
              <w:pStyle w:val="TableParagraph"/>
              <w:ind w:left="374" w:right="378"/>
              <w:rPr>
                <w:sz w:val="24"/>
              </w:rPr>
            </w:pPr>
            <w:r>
              <w:rPr>
                <w:w w:val="95"/>
                <w:sz w:val="24"/>
              </w:rPr>
              <w:t>289</w:t>
            </w:r>
          </w:p>
        </w:tc>
        <w:tc>
          <w:tcPr>
            <w:tcW w:w="1195" w:type="dxa"/>
          </w:tcPr>
          <w:p>
            <w:pPr>
              <w:pStyle w:val="TableParagraph"/>
              <w:ind w:right="378"/>
              <w:jc w:val="right"/>
              <w:rPr>
                <w:sz w:val="24"/>
              </w:rPr>
            </w:pPr>
            <w:r>
              <w:rPr>
                <w:w w:val="85"/>
                <w:sz w:val="24"/>
              </w:rPr>
              <w:t>799</w:t>
            </w:r>
          </w:p>
        </w:tc>
        <w:tc>
          <w:tcPr>
            <w:tcW w:w="1786" w:type="dxa"/>
          </w:tcPr>
          <w:p>
            <w:pPr>
              <w:pStyle w:val="TableParagraph"/>
              <w:ind w:left="282" w:right="183"/>
              <w:rPr>
                <w:sz w:val="24"/>
              </w:rPr>
            </w:pPr>
            <w:r>
              <w:rPr>
                <w:w w:val="95"/>
                <w:sz w:val="24"/>
              </w:rPr>
              <w:t>399</w:t>
            </w:r>
          </w:p>
        </w:tc>
      </w:tr>
      <w:tr>
        <w:trPr>
          <w:trHeight w:val="288" w:hRule="atLeast"/>
        </w:trPr>
        <w:tc>
          <w:tcPr>
            <w:tcW w:w="1302" w:type="dxa"/>
          </w:tcPr>
          <w:p>
            <w:pPr>
              <w:pStyle w:val="TableParagraph"/>
              <w:ind w:left="368" w:right="357"/>
              <w:rPr>
                <w:sz w:val="24"/>
              </w:rPr>
            </w:pPr>
            <w:r>
              <w:rPr>
                <w:sz w:val="24"/>
              </w:rPr>
              <w:t>2012</w:t>
            </w:r>
          </w:p>
        </w:tc>
        <w:tc>
          <w:tcPr>
            <w:tcW w:w="1354" w:type="dxa"/>
          </w:tcPr>
          <w:p>
            <w:pPr>
              <w:pStyle w:val="TableParagraph"/>
              <w:ind w:left="374" w:right="378"/>
              <w:rPr>
                <w:sz w:val="24"/>
              </w:rPr>
            </w:pPr>
            <w:r>
              <w:rPr>
                <w:w w:val="95"/>
                <w:sz w:val="24"/>
              </w:rPr>
              <w:t>269</w:t>
            </w:r>
          </w:p>
        </w:tc>
        <w:tc>
          <w:tcPr>
            <w:tcW w:w="1195" w:type="dxa"/>
          </w:tcPr>
          <w:p>
            <w:pPr>
              <w:pStyle w:val="TableParagraph"/>
              <w:ind w:right="378"/>
              <w:jc w:val="right"/>
              <w:rPr>
                <w:sz w:val="24"/>
              </w:rPr>
            </w:pPr>
            <w:r>
              <w:rPr>
                <w:w w:val="95"/>
                <w:sz w:val="24"/>
              </w:rPr>
              <w:t>777</w:t>
            </w:r>
          </w:p>
        </w:tc>
        <w:tc>
          <w:tcPr>
            <w:tcW w:w="1786" w:type="dxa"/>
          </w:tcPr>
          <w:p>
            <w:pPr>
              <w:pStyle w:val="TableParagraph"/>
              <w:ind w:left="282" w:right="183"/>
              <w:rPr>
                <w:sz w:val="24"/>
              </w:rPr>
            </w:pPr>
            <w:r>
              <w:rPr>
                <w:sz w:val="24"/>
              </w:rPr>
              <w:t>376</w:t>
            </w:r>
          </w:p>
        </w:tc>
      </w:tr>
      <w:tr>
        <w:trPr>
          <w:trHeight w:val="288" w:hRule="atLeast"/>
        </w:trPr>
        <w:tc>
          <w:tcPr>
            <w:tcW w:w="1302" w:type="dxa"/>
          </w:tcPr>
          <w:p>
            <w:pPr>
              <w:pStyle w:val="TableParagraph"/>
              <w:ind w:left="368" w:right="357"/>
              <w:rPr>
                <w:sz w:val="24"/>
              </w:rPr>
            </w:pPr>
            <w:r>
              <w:rPr>
                <w:sz w:val="24"/>
              </w:rPr>
              <w:t>2013</w:t>
            </w:r>
          </w:p>
        </w:tc>
        <w:tc>
          <w:tcPr>
            <w:tcW w:w="1354" w:type="dxa"/>
          </w:tcPr>
          <w:p>
            <w:pPr>
              <w:pStyle w:val="TableParagraph"/>
              <w:ind w:left="374" w:right="378"/>
              <w:rPr>
                <w:sz w:val="24"/>
              </w:rPr>
            </w:pPr>
            <w:r>
              <w:rPr>
                <w:sz w:val="24"/>
              </w:rPr>
              <w:t>217</w:t>
            </w:r>
          </w:p>
        </w:tc>
        <w:tc>
          <w:tcPr>
            <w:tcW w:w="1195" w:type="dxa"/>
          </w:tcPr>
          <w:p>
            <w:pPr>
              <w:pStyle w:val="TableParagraph"/>
              <w:ind w:right="375"/>
              <w:jc w:val="right"/>
              <w:rPr>
                <w:sz w:val="24"/>
              </w:rPr>
            </w:pPr>
            <w:r>
              <w:rPr>
                <w:w w:val="85"/>
                <w:sz w:val="24"/>
              </w:rPr>
              <w:t>843</w:t>
            </w:r>
          </w:p>
        </w:tc>
        <w:tc>
          <w:tcPr>
            <w:tcW w:w="1786" w:type="dxa"/>
          </w:tcPr>
          <w:p>
            <w:pPr>
              <w:pStyle w:val="TableParagraph"/>
              <w:ind w:left="282" w:right="183"/>
              <w:rPr>
                <w:sz w:val="24"/>
              </w:rPr>
            </w:pPr>
            <w:r>
              <w:rPr>
                <w:sz w:val="24"/>
              </w:rPr>
              <w:t>333</w:t>
            </w:r>
          </w:p>
        </w:tc>
      </w:tr>
      <w:tr>
        <w:trPr>
          <w:trHeight w:val="288" w:hRule="atLeast"/>
        </w:trPr>
        <w:tc>
          <w:tcPr>
            <w:tcW w:w="1302" w:type="dxa"/>
          </w:tcPr>
          <w:p>
            <w:pPr>
              <w:pStyle w:val="TableParagraph"/>
              <w:ind w:left="368" w:right="357"/>
              <w:rPr>
                <w:sz w:val="24"/>
              </w:rPr>
            </w:pPr>
            <w:r>
              <w:rPr>
                <w:sz w:val="24"/>
              </w:rPr>
              <w:t>2014</w:t>
            </w:r>
          </w:p>
        </w:tc>
        <w:tc>
          <w:tcPr>
            <w:tcW w:w="1354" w:type="dxa"/>
          </w:tcPr>
          <w:p>
            <w:pPr>
              <w:pStyle w:val="TableParagraph"/>
              <w:ind w:left="374" w:right="378"/>
              <w:rPr>
                <w:sz w:val="24"/>
              </w:rPr>
            </w:pPr>
            <w:r>
              <w:rPr>
                <w:sz w:val="24"/>
              </w:rPr>
              <w:t>318</w:t>
            </w:r>
          </w:p>
        </w:tc>
        <w:tc>
          <w:tcPr>
            <w:tcW w:w="1195" w:type="dxa"/>
          </w:tcPr>
          <w:p>
            <w:pPr>
              <w:pStyle w:val="TableParagraph"/>
              <w:ind w:right="378"/>
              <w:jc w:val="right"/>
              <w:rPr>
                <w:sz w:val="24"/>
              </w:rPr>
            </w:pPr>
            <w:r>
              <w:rPr>
                <w:w w:val="85"/>
                <w:sz w:val="24"/>
              </w:rPr>
              <w:t>766</w:t>
            </w:r>
          </w:p>
        </w:tc>
        <w:tc>
          <w:tcPr>
            <w:tcW w:w="1786" w:type="dxa"/>
          </w:tcPr>
          <w:p>
            <w:pPr>
              <w:pStyle w:val="TableParagraph"/>
              <w:ind w:left="280" w:right="183"/>
              <w:rPr>
                <w:sz w:val="24"/>
              </w:rPr>
            </w:pPr>
            <w:r>
              <w:rPr>
                <w:w w:val="95"/>
                <w:sz w:val="24"/>
              </w:rPr>
              <w:t>424</w:t>
            </w:r>
          </w:p>
        </w:tc>
      </w:tr>
      <w:tr>
        <w:trPr>
          <w:trHeight w:val="288" w:hRule="atLeast"/>
        </w:trPr>
        <w:tc>
          <w:tcPr>
            <w:tcW w:w="1302" w:type="dxa"/>
          </w:tcPr>
          <w:p>
            <w:pPr>
              <w:pStyle w:val="TableParagraph"/>
              <w:ind w:left="368" w:right="357"/>
              <w:rPr>
                <w:sz w:val="24"/>
              </w:rPr>
            </w:pPr>
            <w:r>
              <w:rPr>
                <w:sz w:val="24"/>
              </w:rPr>
              <w:t>2015</w:t>
            </w:r>
          </w:p>
        </w:tc>
        <w:tc>
          <w:tcPr>
            <w:tcW w:w="1354" w:type="dxa"/>
          </w:tcPr>
          <w:p>
            <w:pPr>
              <w:pStyle w:val="TableParagraph"/>
              <w:ind w:left="374" w:right="378"/>
              <w:rPr>
                <w:sz w:val="24"/>
              </w:rPr>
            </w:pPr>
            <w:r>
              <w:rPr>
                <w:sz w:val="24"/>
              </w:rPr>
              <w:t>291</w:t>
            </w:r>
          </w:p>
        </w:tc>
        <w:tc>
          <w:tcPr>
            <w:tcW w:w="1195" w:type="dxa"/>
          </w:tcPr>
          <w:p>
            <w:pPr>
              <w:pStyle w:val="TableParagraph"/>
              <w:ind w:right="378"/>
              <w:jc w:val="right"/>
              <w:rPr>
                <w:sz w:val="24"/>
              </w:rPr>
            </w:pPr>
            <w:r>
              <w:rPr>
                <w:sz w:val="24"/>
              </w:rPr>
              <w:t>751</w:t>
            </w:r>
          </w:p>
        </w:tc>
        <w:tc>
          <w:tcPr>
            <w:tcW w:w="1786" w:type="dxa"/>
          </w:tcPr>
          <w:p>
            <w:pPr>
              <w:pStyle w:val="TableParagraph"/>
              <w:ind w:left="282" w:right="183"/>
              <w:rPr>
                <w:sz w:val="24"/>
              </w:rPr>
            </w:pPr>
            <w:r>
              <w:rPr>
                <w:sz w:val="24"/>
              </w:rPr>
              <w:t>395</w:t>
            </w:r>
          </w:p>
        </w:tc>
      </w:tr>
      <w:tr>
        <w:trPr>
          <w:trHeight w:val="288" w:hRule="atLeast"/>
        </w:trPr>
        <w:tc>
          <w:tcPr>
            <w:tcW w:w="1302" w:type="dxa"/>
          </w:tcPr>
          <w:p>
            <w:pPr>
              <w:pStyle w:val="TableParagraph"/>
              <w:ind w:left="368" w:right="357"/>
              <w:rPr>
                <w:sz w:val="24"/>
              </w:rPr>
            </w:pPr>
            <w:r>
              <w:rPr>
                <w:sz w:val="24"/>
              </w:rPr>
              <w:t>2016</w:t>
            </w:r>
          </w:p>
        </w:tc>
        <w:tc>
          <w:tcPr>
            <w:tcW w:w="1354" w:type="dxa"/>
          </w:tcPr>
          <w:p>
            <w:pPr>
              <w:pStyle w:val="TableParagraph"/>
              <w:ind w:left="374" w:right="378"/>
              <w:rPr>
                <w:sz w:val="24"/>
              </w:rPr>
            </w:pPr>
            <w:r>
              <w:rPr>
                <w:sz w:val="24"/>
              </w:rPr>
              <w:t>307</w:t>
            </w:r>
          </w:p>
        </w:tc>
        <w:tc>
          <w:tcPr>
            <w:tcW w:w="1195" w:type="dxa"/>
          </w:tcPr>
          <w:p>
            <w:pPr>
              <w:pStyle w:val="TableParagraph"/>
              <w:ind w:right="375"/>
              <w:jc w:val="right"/>
              <w:rPr>
                <w:sz w:val="24"/>
              </w:rPr>
            </w:pPr>
            <w:r>
              <w:rPr>
                <w:w w:val="85"/>
                <w:sz w:val="24"/>
              </w:rPr>
              <w:t>893</w:t>
            </w:r>
          </w:p>
        </w:tc>
        <w:tc>
          <w:tcPr>
            <w:tcW w:w="1786" w:type="dxa"/>
          </w:tcPr>
          <w:p>
            <w:pPr>
              <w:pStyle w:val="TableParagraph"/>
              <w:ind w:left="280" w:right="183"/>
              <w:rPr>
                <w:sz w:val="24"/>
              </w:rPr>
            </w:pPr>
            <w:r>
              <w:rPr>
                <w:w w:val="95"/>
                <w:sz w:val="24"/>
              </w:rPr>
              <w:t>430</w:t>
            </w:r>
          </w:p>
        </w:tc>
      </w:tr>
      <w:tr>
        <w:trPr>
          <w:trHeight w:val="288" w:hRule="atLeast"/>
        </w:trPr>
        <w:tc>
          <w:tcPr>
            <w:tcW w:w="1302" w:type="dxa"/>
          </w:tcPr>
          <w:p>
            <w:pPr>
              <w:pStyle w:val="TableParagraph"/>
              <w:ind w:left="368" w:right="357"/>
              <w:rPr>
                <w:sz w:val="24"/>
              </w:rPr>
            </w:pPr>
            <w:r>
              <w:rPr>
                <w:sz w:val="24"/>
              </w:rPr>
              <w:t>2017</w:t>
            </w:r>
          </w:p>
        </w:tc>
        <w:tc>
          <w:tcPr>
            <w:tcW w:w="1354" w:type="dxa"/>
          </w:tcPr>
          <w:p>
            <w:pPr>
              <w:pStyle w:val="TableParagraph"/>
              <w:ind w:left="374" w:right="378"/>
              <w:rPr>
                <w:sz w:val="24"/>
              </w:rPr>
            </w:pPr>
            <w:r>
              <w:rPr>
                <w:sz w:val="24"/>
              </w:rPr>
              <w:t>313</w:t>
            </w:r>
          </w:p>
        </w:tc>
        <w:tc>
          <w:tcPr>
            <w:tcW w:w="1195" w:type="dxa"/>
          </w:tcPr>
          <w:p>
            <w:pPr>
              <w:pStyle w:val="TableParagraph"/>
              <w:ind w:right="375"/>
              <w:jc w:val="right"/>
              <w:rPr>
                <w:sz w:val="24"/>
              </w:rPr>
            </w:pPr>
            <w:r>
              <w:rPr>
                <w:w w:val="80"/>
                <w:sz w:val="24"/>
              </w:rPr>
              <w:t>884</w:t>
            </w:r>
          </w:p>
        </w:tc>
        <w:tc>
          <w:tcPr>
            <w:tcW w:w="1786" w:type="dxa"/>
          </w:tcPr>
          <w:p>
            <w:pPr>
              <w:pStyle w:val="TableParagraph"/>
              <w:ind w:left="280" w:right="183"/>
              <w:rPr>
                <w:sz w:val="24"/>
              </w:rPr>
            </w:pPr>
            <w:r>
              <w:rPr>
                <w:sz w:val="24"/>
              </w:rPr>
              <w:t>435</w:t>
            </w:r>
          </w:p>
        </w:tc>
      </w:tr>
      <w:tr>
        <w:trPr>
          <w:trHeight w:val="289" w:hRule="atLeast"/>
        </w:trPr>
        <w:tc>
          <w:tcPr>
            <w:tcW w:w="1302" w:type="dxa"/>
            <w:tcBorders>
              <w:bottom w:val="single" w:sz="4" w:space="0" w:color="000000"/>
            </w:tcBorders>
          </w:tcPr>
          <w:p>
            <w:pPr>
              <w:pStyle w:val="TableParagraph"/>
              <w:ind w:left="368" w:right="357"/>
              <w:rPr>
                <w:sz w:val="24"/>
              </w:rPr>
            </w:pPr>
            <w:r>
              <w:rPr>
                <w:sz w:val="24"/>
              </w:rPr>
              <w:t>2018</w:t>
            </w:r>
          </w:p>
        </w:tc>
        <w:tc>
          <w:tcPr>
            <w:tcW w:w="1354" w:type="dxa"/>
            <w:tcBorders>
              <w:bottom w:val="single" w:sz="4" w:space="0" w:color="000000"/>
            </w:tcBorders>
          </w:tcPr>
          <w:p>
            <w:pPr>
              <w:pStyle w:val="TableParagraph"/>
              <w:ind w:left="374" w:right="378"/>
              <w:rPr>
                <w:sz w:val="24"/>
              </w:rPr>
            </w:pPr>
            <w:r>
              <w:rPr>
                <w:sz w:val="24"/>
              </w:rPr>
              <w:t>291</w:t>
            </w:r>
          </w:p>
        </w:tc>
        <w:tc>
          <w:tcPr>
            <w:tcW w:w="1195" w:type="dxa"/>
            <w:tcBorders>
              <w:bottom w:val="single" w:sz="4" w:space="0" w:color="000000"/>
            </w:tcBorders>
          </w:tcPr>
          <w:p>
            <w:pPr>
              <w:pStyle w:val="TableParagraph"/>
              <w:ind w:right="375"/>
              <w:jc w:val="right"/>
              <w:rPr>
                <w:sz w:val="24"/>
              </w:rPr>
            </w:pPr>
            <w:r>
              <w:rPr>
                <w:w w:val="85"/>
                <w:sz w:val="24"/>
              </w:rPr>
              <w:t>810</w:t>
            </w:r>
          </w:p>
        </w:tc>
        <w:tc>
          <w:tcPr>
            <w:tcW w:w="1786" w:type="dxa"/>
            <w:tcBorders>
              <w:bottom w:val="single" w:sz="4" w:space="0" w:color="000000"/>
            </w:tcBorders>
          </w:tcPr>
          <w:p>
            <w:pPr>
              <w:pStyle w:val="TableParagraph"/>
              <w:ind w:left="280" w:right="183"/>
              <w:rPr>
                <w:sz w:val="24"/>
              </w:rPr>
            </w:pPr>
            <w:r>
              <w:rPr>
                <w:w w:val="95"/>
                <w:sz w:val="24"/>
              </w:rPr>
              <w:t>403</w:t>
            </w:r>
          </w:p>
        </w:tc>
      </w:tr>
    </w:tbl>
    <w:p>
      <w:pPr>
        <w:spacing w:after="0"/>
        <w:rPr>
          <w:sz w:val="24"/>
        </w:rPr>
        <w:sectPr>
          <w:pgSz w:w="12240" w:h="15840"/>
          <w:pgMar w:header="0" w:footer="822" w:top="1500" w:bottom="1020" w:left="1280" w:right="1280"/>
        </w:sectPr>
      </w:pPr>
    </w:p>
    <w:p>
      <w:pPr>
        <w:pStyle w:val="BodyText"/>
        <w:spacing w:line="254" w:lineRule="auto" w:before="42"/>
        <w:ind w:left="160" w:hanging="9"/>
      </w:pPr>
      <w:r>
        <w:rPr/>
        <w:t>Table 7: Summary of the number of AFSC/NWFSC West Coast Triennial Shelf Survey length samples used in the stock assessment.</w:t>
      </w:r>
    </w:p>
    <w:p>
      <w:pPr>
        <w:pStyle w:val="BodyText"/>
        <w:spacing w:before="5"/>
        <w:rPr>
          <w:sz w:val="19"/>
        </w:rPr>
      </w:pPr>
    </w:p>
    <w:tbl>
      <w:tblPr>
        <w:tblW w:w="0" w:type="auto"/>
        <w:jc w:val="left"/>
        <w:tblInd w:w="202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302"/>
        <w:gridCol w:w="1344"/>
        <w:gridCol w:w="1210"/>
        <w:gridCol w:w="1779"/>
      </w:tblGrid>
      <w:tr>
        <w:trPr>
          <w:trHeight w:val="286" w:hRule="atLeast"/>
        </w:trPr>
        <w:tc>
          <w:tcPr>
            <w:tcW w:w="1302" w:type="dxa"/>
            <w:tcBorders>
              <w:top w:val="single" w:sz="4" w:space="0" w:color="000000"/>
              <w:bottom w:val="single" w:sz="4" w:space="0" w:color="000000"/>
            </w:tcBorders>
          </w:tcPr>
          <w:p>
            <w:pPr>
              <w:pStyle w:val="TableParagraph"/>
              <w:spacing w:line="254" w:lineRule="exact"/>
              <w:ind w:left="365" w:right="357"/>
              <w:rPr>
                <w:sz w:val="24"/>
              </w:rPr>
            </w:pPr>
            <w:bookmarkStart w:name="_bookmark140" w:id="255"/>
            <w:bookmarkEnd w:id="255"/>
            <w:r>
              <w:rPr/>
            </w:r>
            <w:r>
              <w:rPr>
                <w:sz w:val="24"/>
              </w:rPr>
              <w:t>Year</w:t>
            </w:r>
          </w:p>
        </w:tc>
        <w:tc>
          <w:tcPr>
            <w:tcW w:w="1344" w:type="dxa"/>
            <w:tcBorders>
              <w:top w:val="single" w:sz="4" w:space="0" w:color="000000"/>
              <w:bottom w:val="single" w:sz="4" w:space="0" w:color="000000"/>
            </w:tcBorders>
          </w:tcPr>
          <w:p>
            <w:pPr>
              <w:pStyle w:val="TableParagraph"/>
              <w:spacing w:line="254" w:lineRule="exact"/>
              <w:ind w:left="372" w:right="372"/>
              <w:rPr>
                <w:sz w:val="24"/>
              </w:rPr>
            </w:pPr>
            <w:r>
              <w:rPr>
                <w:sz w:val="24"/>
              </w:rPr>
              <w:t>Tows</w:t>
            </w:r>
          </w:p>
        </w:tc>
        <w:tc>
          <w:tcPr>
            <w:tcW w:w="1210" w:type="dxa"/>
            <w:tcBorders>
              <w:top w:val="single" w:sz="4" w:space="0" w:color="000000"/>
              <w:bottom w:val="single" w:sz="4" w:space="0" w:color="000000"/>
            </w:tcBorders>
          </w:tcPr>
          <w:p>
            <w:pPr>
              <w:pStyle w:val="TableParagraph"/>
              <w:spacing w:line="254" w:lineRule="exact"/>
              <w:ind w:right="336"/>
              <w:jc w:val="right"/>
              <w:rPr>
                <w:sz w:val="24"/>
              </w:rPr>
            </w:pPr>
            <w:r>
              <w:rPr>
                <w:w w:val="95"/>
                <w:sz w:val="24"/>
              </w:rPr>
              <w:t>Fish</w:t>
            </w:r>
          </w:p>
        </w:tc>
        <w:tc>
          <w:tcPr>
            <w:tcW w:w="1779" w:type="dxa"/>
            <w:tcBorders>
              <w:top w:val="single" w:sz="4" w:space="0" w:color="000000"/>
              <w:bottom w:val="single" w:sz="4" w:space="0" w:color="000000"/>
            </w:tcBorders>
          </w:tcPr>
          <w:p>
            <w:pPr>
              <w:pStyle w:val="TableParagraph"/>
              <w:spacing w:line="254" w:lineRule="exact"/>
              <w:ind w:left="282" w:right="181"/>
              <w:rPr>
                <w:sz w:val="24"/>
              </w:rPr>
            </w:pPr>
            <w:r>
              <w:rPr>
                <w:sz w:val="24"/>
              </w:rPr>
              <w:t>Sample Size</w:t>
            </w:r>
          </w:p>
        </w:tc>
      </w:tr>
      <w:tr>
        <w:trPr>
          <w:trHeight w:val="286" w:hRule="atLeast"/>
        </w:trPr>
        <w:tc>
          <w:tcPr>
            <w:tcW w:w="1302" w:type="dxa"/>
            <w:tcBorders>
              <w:top w:val="single" w:sz="4" w:space="0" w:color="000000"/>
            </w:tcBorders>
          </w:tcPr>
          <w:p>
            <w:pPr>
              <w:pStyle w:val="TableParagraph"/>
              <w:spacing w:line="254" w:lineRule="exact"/>
              <w:ind w:left="362" w:right="357"/>
              <w:rPr>
                <w:sz w:val="24"/>
              </w:rPr>
            </w:pPr>
            <w:r>
              <w:rPr>
                <w:sz w:val="24"/>
              </w:rPr>
              <w:t>1980</w:t>
            </w:r>
          </w:p>
        </w:tc>
        <w:tc>
          <w:tcPr>
            <w:tcW w:w="1344" w:type="dxa"/>
            <w:tcBorders>
              <w:top w:val="single" w:sz="4" w:space="0" w:color="000000"/>
            </w:tcBorders>
          </w:tcPr>
          <w:p>
            <w:pPr>
              <w:pStyle w:val="TableParagraph"/>
              <w:spacing w:line="254" w:lineRule="exact"/>
              <w:rPr>
                <w:sz w:val="24"/>
              </w:rPr>
            </w:pPr>
            <w:r>
              <w:rPr>
                <w:w w:val="113"/>
                <w:sz w:val="24"/>
              </w:rPr>
              <w:t>1</w:t>
            </w:r>
          </w:p>
        </w:tc>
        <w:tc>
          <w:tcPr>
            <w:tcW w:w="1210" w:type="dxa"/>
            <w:tcBorders>
              <w:top w:val="single" w:sz="4" w:space="0" w:color="000000"/>
            </w:tcBorders>
          </w:tcPr>
          <w:p>
            <w:pPr>
              <w:pStyle w:val="TableParagraph"/>
              <w:spacing w:line="254" w:lineRule="exact"/>
              <w:ind w:left="489" w:right="408"/>
              <w:rPr>
                <w:sz w:val="24"/>
              </w:rPr>
            </w:pPr>
            <w:r>
              <w:rPr>
                <w:sz w:val="24"/>
              </w:rPr>
              <w:t>16</w:t>
            </w:r>
          </w:p>
        </w:tc>
        <w:tc>
          <w:tcPr>
            <w:tcW w:w="1779" w:type="dxa"/>
            <w:tcBorders>
              <w:top w:val="single" w:sz="4" w:space="0" w:color="000000"/>
            </w:tcBorders>
          </w:tcPr>
          <w:p>
            <w:pPr>
              <w:pStyle w:val="TableParagraph"/>
              <w:spacing w:line="254" w:lineRule="exact"/>
              <w:ind w:left="96"/>
              <w:rPr>
                <w:sz w:val="24"/>
              </w:rPr>
            </w:pPr>
            <w:r>
              <w:rPr>
                <w:w w:val="88"/>
                <w:sz w:val="24"/>
              </w:rPr>
              <w:t>3</w:t>
            </w:r>
          </w:p>
        </w:tc>
      </w:tr>
      <w:tr>
        <w:trPr>
          <w:trHeight w:val="288" w:hRule="atLeast"/>
        </w:trPr>
        <w:tc>
          <w:tcPr>
            <w:tcW w:w="1302" w:type="dxa"/>
          </w:tcPr>
          <w:p>
            <w:pPr>
              <w:pStyle w:val="TableParagraph"/>
              <w:ind w:left="362" w:right="357"/>
              <w:rPr>
                <w:sz w:val="24"/>
              </w:rPr>
            </w:pPr>
            <w:r>
              <w:rPr>
                <w:sz w:val="24"/>
              </w:rPr>
              <w:t>1983</w:t>
            </w:r>
          </w:p>
        </w:tc>
        <w:tc>
          <w:tcPr>
            <w:tcW w:w="1344" w:type="dxa"/>
          </w:tcPr>
          <w:p>
            <w:pPr>
              <w:pStyle w:val="TableParagraph"/>
              <w:ind w:left="3"/>
              <w:rPr>
                <w:sz w:val="24"/>
              </w:rPr>
            </w:pPr>
            <w:r>
              <w:rPr>
                <w:w w:val="87"/>
                <w:sz w:val="24"/>
              </w:rPr>
              <w:t>2</w:t>
            </w:r>
          </w:p>
        </w:tc>
        <w:tc>
          <w:tcPr>
            <w:tcW w:w="1210" w:type="dxa"/>
          </w:tcPr>
          <w:p>
            <w:pPr>
              <w:pStyle w:val="TableParagraph"/>
              <w:ind w:left="495" w:right="408"/>
              <w:rPr>
                <w:sz w:val="24"/>
              </w:rPr>
            </w:pPr>
            <w:r>
              <w:rPr>
                <w:w w:val="95"/>
                <w:sz w:val="24"/>
              </w:rPr>
              <w:t>30</w:t>
            </w:r>
          </w:p>
        </w:tc>
        <w:tc>
          <w:tcPr>
            <w:tcW w:w="1779" w:type="dxa"/>
          </w:tcPr>
          <w:p>
            <w:pPr>
              <w:pStyle w:val="TableParagraph"/>
              <w:ind w:left="102"/>
              <w:rPr>
                <w:sz w:val="24"/>
              </w:rPr>
            </w:pPr>
            <w:r>
              <w:rPr>
                <w:w w:val="86"/>
                <w:sz w:val="24"/>
              </w:rPr>
              <w:t>6</w:t>
            </w:r>
          </w:p>
        </w:tc>
      </w:tr>
      <w:tr>
        <w:trPr>
          <w:trHeight w:val="288" w:hRule="atLeast"/>
        </w:trPr>
        <w:tc>
          <w:tcPr>
            <w:tcW w:w="1302" w:type="dxa"/>
          </w:tcPr>
          <w:p>
            <w:pPr>
              <w:pStyle w:val="TableParagraph"/>
              <w:ind w:left="362" w:right="357"/>
              <w:rPr>
                <w:sz w:val="24"/>
              </w:rPr>
            </w:pPr>
            <w:r>
              <w:rPr>
                <w:sz w:val="24"/>
              </w:rPr>
              <w:t>1986</w:t>
            </w:r>
          </w:p>
        </w:tc>
        <w:tc>
          <w:tcPr>
            <w:tcW w:w="1344" w:type="dxa"/>
          </w:tcPr>
          <w:p>
            <w:pPr>
              <w:pStyle w:val="TableParagraph"/>
              <w:ind w:left="372" w:right="369"/>
              <w:rPr>
                <w:sz w:val="24"/>
              </w:rPr>
            </w:pPr>
            <w:r>
              <w:rPr>
                <w:w w:val="95"/>
                <w:sz w:val="24"/>
              </w:rPr>
              <w:t>36</w:t>
            </w:r>
          </w:p>
        </w:tc>
        <w:tc>
          <w:tcPr>
            <w:tcW w:w="1210" w:type="dxa"/>
          </w:tcPr>
          <w:p>
            <w:pPr>
              <w:pStyle w:val="TableParagraph"/>
              <w:ind w:right="380"/>
              <w:jc w:val="right"/>
              <w:rPr>
                <w:sz w:val="24"/>
              </w:rPr>
            </w:pPr>
            <w:r>
              <w:rPr>
                <w:w w:val="85"/>
                <w:sz w:val="24"/>
              </w:rPr>
              <w:t>540</w:t>
            </w:r>
          </w:p>
        </w:tc>
        <w:tc>
          <w:tcPr>
            <w:tcW w:w="1779" w:type="dxa"/>
          </w:tcPr>
          <w:p>
            <w:pPr>
              <w:pStyle w:val="TableParagraph"/>
              <w:ind w:left="272" w:right="181"/>
              <w:rPr>
                <w:sz w:val="24"/>
              </w:rPr>
            </w:pPr>
            <w:r>
              <w:rPr>
                <w:w w:val="115"/>
                <w:sz w:val="24"/>
              </w:rPr>
              <w:t>111</w:t>
            </w:r>
          </w:p>
        </w:tc>
      </w:tr>
      <w:tr>
        <w:trPr>
          <w:trHeight w:val="288" w:hRule="atLeast"/>
        </w:trPr>
        <w:tc>
          <w:tcPr>
            <w:tcW w:w="1302" w:type="dxa"/>
          </w:tcPr>
          <w:p>
            <w:pPr>
              <w:pStyle w:val="TableParagraph"/>
              <w:ind w:left="362" w:right="357"/>
              <w:rPr>
                <w:sz w:val="24"/>
              </w:rPr>
            </w:pPr>
            <w:r>
              <w:rPr>
                <w:sz w:val="24"/>
              </w:rPr>
              <w:t>1989</w:t>
            </w:r>
          </w:p>
        </w:tc>
        <w:tc>
          <w:tcPr>
            <w:tcW w:w="1344" w:type="dxa"/>
          </w:tcPr>
          <w:p>
            <w:pPr>
              <w:pStyle w:val="TableParagraph"/>
              <w:ind w:left="372" w:right="372"/>
              <w:rPr>
                <w:sz w:val="24"/>
              </w:rPr>
            </w:pPr>
            <w:r>
              <w:rPr>
                <w:w w:val="105"/>
                <w:sz w:val="24"/>
              </w:rPr>
              <w:t>141</w:t>
            </w:r>
          </w:p>
        </w:tc>
        <w:tc>
          <w:tcPr>
            <w:tcW w:w="1210" w:type="dxa"/>
          </w:tcPr>
          <w:p>
            <w:pPr>
              <w:pStyle w:val="TableParagraph"/>
              <w:ind w:right="328"/>
              <w:jc w:val="right"/>
              <w:rPr>
                <w:sz w:val="24"/>
              </w:rPr>
            </w:pPr>
            <w:r>
              <w:rPr>
                <w:w w:val="95"/>
                <w:sz w:val="24"/>
              </w:rPr>
              <w:t>1419</w:t>
            </w:r>
          </w:p>
        </w:tc>
        <w:tc>
          <w:tcPr>
            <w:tcW w:w="1779" w:type="dxa"/>
          </w:tcPr>
          <w:p>
            <w:pPr>
              <w:pStyle w:val="TableParagraph"/>
              <w:ind w:left="277" w:right="181"/>
              <w:rPr>
                <w:sz w:val="24"/>
              </w:rPr>
            </w:pPr>
            <w:r>
              <w:rPr>
                <w:sz w:val="24"/>
              </w:rPr>
              <w:t>337</w:t>
            </w:r>
          </w:p>
        </w:tc>
      </w:tr>
      <w:tr>
        <w:trPr>
          <w:trHeight w:val="288" w:hRule="atLeast"/>
        </w:trPr>
        <w:tc>
          <w:tcPr>
            <w:tcW w:w="1302" w:type="dxa"/>
          </w:tcPr>
          <w:p>
            <w:pPr>
              <w:pStyle w:val="TableParagraph"/>
              <w:ind w:left="362" w:right="357"/>
              <w:rPr>
                <w:sz w:val="24"/>
              </w:rPr>
            </w:pPr>
            <w:r>
              <w:rPr>
                <w:sz w:val="24"/>
              </w:rPr>
              <w:t>1992</w:t>
            </w:r>
          </w:p>
        </w:tc>
        <w:tc>
          <w:tcPr>
            <w:tcW w:w="1344" w:type="dxa"/>
          </w:tcPr>
          <w:p>
            <w:pPr>
              <w:pStyle w:val="TableParagraph"/>
              <w:ind w:left="372" w:right="372"/>
              <w:rPr>
                <w:sz w:val="24"/>
              </w:rPr>
            </w:pPr>
            <w:r>
              <w:rPr>
                <w:w w:val="105"/>
                <w:sz w:val="24"/>
              </w:rPr>
              <w:t>116</w:t>
            </w:r>
          </w:p>
        </w:tc>
        <w:tc>
          <w:tcPr>
            <w:tcW w:w="1210" w:type="dxa"/>
          </w:tcPr>
          <w:p>
            <w:pPr>
              <w:pStyle w:val="TableParagraph"/>
              <w:ind w:right="328"/>
              <w:jc w:val="right"/>
              <w:rPr>
                <w:sz w:val="24"/>
              </w:rPr>
            </w:pPr>
            <w:r>
              <w:rPr>
                <w:w w:val="95"/>
                <w:sz w:val="24"/>
              </w:rPr>
              <w:t>1015</w:t>
            </w:r>
          </w:p>
        </w:tc>
        <w:tc>
          <w:tcPr>
            <w:tcW w:w="1779" w:type="dxa"/>
          </w:tcPr>
          <w:p>
            <w:pPr>
              <w:pStyle w:val="TableParagraph"/>
              <w:ind w:left="277" w:right="181"/>
              <w:rPr>
                <w:sz w:val="24"/>
              </w:rPr>
            </w:pPr>
            <w:r>
              <w:rPr>
                <w:sz w:val="24"/>
              </w:rPr>
              <w:t>256</w:t>
            </w:r>
          </w:p>
        </w:tc>
      </w:tr>
      <w:tr>
        <w:trPr>
          <w:trHeight w:val="288" w:hRule="atLeast"/>
        </w:trPr>
        <w:tc>
          <w:tcPr>
            <w:tcW w:w="1302" w:type="dxa"/>
          </w:tcPr>
          <w:p>
            <w:pPr>
              <w:pStyle w:val="TableParagraph"/>
              <w:ind w:left="362" w:right="357"/>
              <w:rPr>
                <w:sz w:val="24"/>
              </w:rPr>
            </w:pPr>
            <w:r>
              <w:rPr>
                <w:sz w:val="24"/>
              </w:rPr>
              <w:t>1995</w:t>
            </w:r>
          </w:p>
        </w:tc>
        <w:tc>
          <w:tcPr>
            <w:tcW w:w="1344" w:type="dxa"/>
          </w:tcPr>
          <w:p>
            <w:pPr>
              <w:pStyle w:val="TableParagraph"/>
              <w:ind w:left="372" w:right="372"/>
              <w:rPr>
                <w:sz w:val="24"/>
              </w:rPr>
            </w:pPr>
            <w:r>
              <w:rPr>
                <w:sz w:val="24"/>
              </w:rPr>
              <w:t>145</w:t>
            </w:r>
          </w:p>
        </w:tc>
        <w:tc>
          <w:tcPr>
            <w:tcW w:w="1210" w:type="dxa"/>
          </w:tcPr>
          <w:p>
            <w:pPr>
              <w:pStyle w:val="TableParagraph"/>
              <w:ind w:right="328"/>
              <w:jc w:val="right"/>
              <w:rPr>
                <w:sz w:val="24"/>
              </w:rPr>
            </w:pPr>
            <w:r>
              <w:rPr>
                <w:w w:val="90"/>
                <w:sz w:val="24"/>
              </w:rPr>
              <w:t>1369</w:t>
            </w:r>
          </w:p>
        </w:tc>
        <w:tc>
          <w:tcPr>
            <w:tcW w:w="1779" w:type="dxa"/>
          </w:tcPr>
          <w:p>
            <w:pPr>
              <w:pStyle w:val="TableParagraph"/>
              <w:ind w:left="277" w:right="181"/>
              <w:rPr>
                <w:sz w:val="24"/>
              </w:rPr>
            </w:pPr>
            <w:r>
              <w:rPr>
                <w:sz w:val="24"/>
              </w:rPr>
              <w:t>334</w:t>
            </w:r>
          </w:p>
        </w:tc>
      </w:tr>
      <w:tr>
        <w:trPr>
          <w:trHeight w:val="288" w:hRule="atLeast"/>
        </w:trPr>
        <w:tc>
          <w:tcPr>
            <w:tcW w:w="1302" w:type="dxa"/>
          </w:tcPr>
          <w:p>
            <w:pPr>
              <w:pStyle w:val="TableParagraph"/>
              <w:ind w:left="362" w:right="357"/>
              <w:rPr>
                <w:sz w:val="24"/>
              </w:rPr>
            </w:pPr>
            <w:r>
              <w:rPr>
                <w:sz w:val="24"/>
              </w:rPr>
              <w:t>1998</w:t>
            </w:r>
          </w:p>
        </w:tc>
        <w:tc>
          <w:tcPr>
            <w:tcW w:w="1344" w:type="dxa"/>
          </w:tcPr>
          <w:p>
            <w:pPr>
              <w:pStyle w:val="TableParagraph"/>
              <w:ind w:left="372" w:right="369"/>
              <w:rPr>
                <w:sz w:val="24"/>
              </w:rPr>
            </w:pPr>
            <w:r>
              <w:rPr>
                <w:w w:val="95"/>
                <w:sz w:val="24"/>
              </w:rPr>
              <w:t>236</w:t>
            </w:r>
          </w:p>
        </w:tc>
        <w:tc>
          <w:tcPr>
            <w:tcW w:w="1210" w:type="dxa"/>
          </w:tcPr>
          <w:p>
            <w:pPr>
              <w:pStyle w:val="TableParagraph"/>
              <w:ind w:right="324"/>
              <w:jc w:val="right"/>
              <w:rPr>
                <w:sz w:val="24"/>
              </w:rPr>
            </w:pPr>
            <w:r>
              <w:rPr>
                <w:w w:val="85"/>
                <w:sz w:val="24"/>
              </w:rPr>
              <w:t>2624</w:t>
            </w:r>
          </w:p>
        </w:tc>
        <w:tc>
          <w:tcPr>
            <w:tcW w:w="1779" w:type="dxa"/>
          </w:tcPr>
          <w:p>
            <w:pPr>
              <w:pStyle w:val="TableParagraph"/>
              <w:ind w:left="282" w:right="180"/>
              <w:rPr>
                <w:sz w:val="24"/>
              </w:rPr>
            </w:pPr>
            <w:r>
              <w:rPr>
                <w:w w:val="95"/>
                <w:sz w:val="24"/>
              </w:rPr>
              <w:t>598</w:t>
            </w:r>
          </w:p>
        </w:tc>
      </w:tr>
      <w:tr>
        <w:trPr>
          <w:trHeight w:val="288" w:hRule="atLeast"/>
        </w:trPr>
        <w:tc>
          <w:tcPr>
            <w:tcW w:w="1302" w:type="dxa"/>
          </w:tcPr>
          <w:p>
            <w:pPr>
              <w:pStyle w:val="TableParagraph"/>
              <w:ind w:left="368" w:right="357"/>
              <w:rPr>
                <w:sz w:val="24"/>
              </w:rPr>
            </w:pPr>
            <w:r>
              <w:rPr>
                <w:sz w:val="24"/>
              </w:rPr>
              <w:t>2001</w:t>
            </w:r>
          </w:p>
        </w:tc>
        <w:tc>
          <w:tcPr>
            <w:tcW w:w="1344" w:type="dxa"/>
          </w:tcPr>
          <w:p>
            <w:pPr>
              <w:pStyle w:val="TableParagraph"/>
              <w:ind w:left="372" w:right="369"/>
              <w:rPr>
                <w:sz w:val="24"/>
              </w:rPr>
            </w:pPr>
            <w:r>
              <w:rPr>
                <w:sz w:val="24"/>
              </w:rPr>
              <w:t>254</w:t>
            </w:r>
          </w:p>
        </w:tc>
        <w:tc>
          <w:tcPr>
            <w:tcW w:w="1210" w:type="dxa"/>
          </w:tcPr>
          <w:p>
            <w:pPr>
              <w:pStyle w:val="TableParagraph"/>
              <w:ind w:right="325"/>
              <w:jc w:val="right"/>
              <w:rPr>
                <w:sz w:val="24"/>
              </w:rPr>
            </w:pPr>
            <w:r>
              <w:rPr>
                <w:w w:val="90"/>
                <w:sz w:val="24"/>
              </w:rPr>
              <w:t>3016</w:t>
            </w:r>
          </w:p>
        </w:tc>
        <w:tc>
          <w:tcPr>
            <w:tcW w:w="1779" w:type="dxa"/>
          </w:tcPr>
          <w:p>
            <w:pPr>
              <w:pStyle w:val="TableParagraph"/>
              <w:ind w:left="282" w:right="180"/>
              <w:rPr>
                <w:sz w:val="24"/>
              </w:rPr>
            </w:pPr>
            <w:r>
              <w:rPr>
                <w:w w:val="95"/>
                <w:sz w:val="24"/>
              </w:rPr>
              <w:t>670</w:t>
            </w:r>
          </w:p>
        </w:tc>
      </w:tr>
      <w:tr>
        <w:trPr>
          <w:trHeight w:val="289" w:hRule="atLeast"/>
        </w:trPr>
        <w:tc>
          <w:tcPr>
            <w:tcW w:w="1302" w:type="dxa"/>
            <w:tcBorders>
              <w:bottom w:val="single" w:sz="4" w:space="0" w:color="000000"/>
            </w:tcBorders>
          </w:tcPr>
          <w:p>
            <w:pPr>
              <w:pStyle w:val="TableParagraph"/>
              <w:ind w:left="368" w:right="357"/>
              <w:rPr>
                <w:sz w:val="24"/>
              </w:rPr>
            </w:pPr>
            <w:r>
              <w:rPr>
                <w:w w:val="95"/>
                <w:sz w:val="24"/>
              </w:rPr>
              <w:t>2004</w:t>
            </w:r>
          </w:p>
        </w:tc>
        <w:tc>
          <w:tcPr>
            <w:tcW w:w="1344" w:type="dxa"/>
            <w:tcBorders>
              <w:bottom w:val="single" w:sz="4" w:space="0" w:color="000000"/>
            </w:tcBorders>
          </w:tcPr>
          <w:p>
            <w:pPr>
              <w:pStyle w:val="TableParagraph"/>
              <w:ind w:left="372" w:right="369"/>
              <w:rPr>
                <w:sz w:val="24"/>
              </w:rPr>
            </w:pPr>
            <w:r>
              <w:rPr>
                <w:w w:val="95"/>
                <w:sz w:val="24"/>
              </w:rPr>
              <w:t>239</w:t>
            </w:r>
          </w:p>
        </w:tc>
        <w:tc>
          <w:tcPr>
            <w:tcW w:w="1210" w:type="dxa"/>
            <w:tcBorders>
              <w:bottom w:val="single" w:sz="4" w:space="0" w:color="000000"/>
            </w:tcBorders>
          </w:tcPr>
          <w:p>
            <w:pPr>
              <w:pStyle w:val="TableParagraph"/>
              <w:ind w:right="326"/>
              <w:jc w:val="right"/>
              <w:rPr>
                <w:sz w:val="24"/>
              </w:rPr>
            </w:pPr>
            <w:r>
              <w:rPr>
                <w:w w:val="85"/>
                <w:sz w:val="24"/>
              </w:rPr>
              <w:t>4676</w:t>
            </w:r>
          </w:p>
        </w:tc>
        <w:tc>
          <w:tcPr>
            <w:tcW w:w="1779" w:type="dxa"/>
            <w:tcBorders>
              <w:bottom w:val="single" w:sz="4" w:space="0" w:color="000000"/>
            </w:tcBorders>
          </w:tcPr>
          <w:p>
            <w:pPr>
              <w:pStyle w:val="TableParagraph"/>
              <w:ind w:left="282" w:right="180"/>
              <w:rPr>
                <w:sz w:val="24"/>
              </w:rPr>
            </w:pPr>
            <w:r>
              <w:rPr>
                <w:w w:val="95"/>
                <w:sz w:val="24"/>
              </w:rPr>
              <w:t>884</w:t>
            </w:r>
          </w:p>
        </w:tc>
      </w:tr>
    </w:tbl>
    <w:p>
      <w:pPr>
        <w:pStyle w:val="BodyText"/>
        <w:spacing w:before="2"/>
        <w:rPr>
          <w:sz w:val="22"/>
        </w:rPr>
      </w:pPr>
    </w:p>
    <w:p>
      <w:pPr>
        <w:pStyle w:val="BodyText"/>
        <w:spacing w:line="254" w:lineRule="auto"/>
        <w:ind w:left="160" w:hanging="9"/>
      </w:pPr>
      <w:r>
        <w:rPr/>
        <w:t>Table 8: Description of the strata used to create the indices for the AFSC/NWFSC West Coast Triennial Shelf Survey Early (1980 - 1992) survey.</w:t>
      </w:r>
    </w:p>
    <w:p>
      <w:pPr>
        <w:pStyle w:val="BodyText"/>
        <w:spacing w:before="5"/>
        <w:rPr>
          <w:sz w:val="19"/>
        </w:rPr>
      </w:pPr>
    </w:p>
    <w:tbl>
      <w:tblPr>
        <w:tblW w:w="0" w:type="auto"/>
        <w:jc w:val="left"/>
        <w:tblInd w:w="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331"/>
        <w:gridCol w:w="1744"/>
        <w:gridCol w:w="1712"/>
        <w:gridCol w:w="1290"/>
        <w:gridCol w:w="1319"/>
      </w:tblGrid>
      <w:tr>
        <w:trPr>
          <w:trHeight w:val="575" w:hRule="atLeast"/>
        </w:trPr>
        <w:tc>
          <w:tcPr>
            <w:tcW w:w="2331" w:type="dxa"/>
            <w:tcBorders>
              <w:top w:val="single" w:sz="4" w:space="0" w:color="000000"/>
              <w:bottom w:val="single" w:sz="4" w:space="0" w:color="000000"/>
            </w:tcBorders>
          </w:tcPr>
          <w:p>
            <w:pPr>
              <w:pStyle w:val="TableParagraph"/>
              <w:spacing w:line="254" w:lineRule="exact"/>
              <w:ind w:left="119"/>
              <w:jc w:val="left"/>
              <w:rPr>
                <w:sz w:val="24"/>
              </w:rPr>
            </w:pPr>
            <w:bookmarkStart w:name="_bookmark141" w:id="256"/>
            <w:bookmarkEnd w:id="256"/>
            <w:r>
              <w:rPr/>
            </w:r>
            <w:r>
              <w:rPr>
                <w:sz w:val="24"/>
              </w:rPr>
              <w:t>Strata</w:t>
            </w:r>
          </w:p>
        </w:tc>
        <w:tc>
          <w:tcPr>
            <w:tcW w:w="1744" w:type="dxa"/>
            <w:tcBorders>
              <w:top w:val="single" w:sz="4" w:space="0" w:color="000000"/>
              <w:bottom w:val="single" w:sz="4" w:space="0" w:color="000000"/>
            </w:tcBorders>
          </w:tcPr>
          <w:p>
            <w:pPr>
              <w:pStyle w:val="TableParagraph"/>
              <w:spacing w:line="254" w:lineRule="exact"/>
              <w:ind w:left="247"/>
              <w:jc w:val="left"/>
              <w:rPr>
                <w:sz w:val="24"/>
              </w:rPr>
            </w:pPr>
            <w:r>
              <w:rPr>
                <w:sz w:val="24"/>
              </w:rPr>
              <w:t>Depth Lower</w:t>
            </w:r>
          </w:p>
          <w:p>
            <w:pPr>
              <w:pStyle w:val="TableParagraph"/>
              <w:spacing w:line="240" w:lineRule="auto" w:before="16"/>
              <w:ind w:left="343"/>
              <w:jc w:val="left"/>
              <w:rPr>
                <w:sz w:val="24"/>
              </w:rPr>
            </w:pPr>
            <w:r>
              <w:rPr>
                <w:sz w:val="24"/>
              </w:rPr>
              <w:t>Bound (m)</w:t>
            </w:r>
          </w:p>
        </w:tc>
        <w:tc>
          <w:tcPr>
            <w:tcW w:w="1712" w:type="dxa"/>
            <w:tcBorders>
              <w:top w:val="single" w:sz="4" w:space="0" w:color="000000"/>
              <w:bottom w:val="single" w:sz="4" w:space="0" w:color="000000"/>
            </w:tcBorders>
          </w:tcPr>
          <w:p>
            <w:pPr>
              <w:pStyle w:val="TableParagraph"/>
              <w:spacing w:line="254" w:lineRule="exact"/>
              <w:ind w:left="134" w:right="154"/>
              <w:rPr>
                <w:sz w:val="24"/>
              </w:rPr>
            </w:pPr>
            <w:r>
              <w:rPr>
                <w:sz w:val="24"/>
              </w:rPr>
              <w:t>Depth Upper</w:t>
            </w:r>
          </w:p>
          <w:p>
            <w:pPr>
              <w:pStyle w:val="TableParagraph"/>
              <w:spacing w:line="240" w:lineRule="auto" w:before="16"/>
              <w:ind w:left="129" w:right="154"/>
              <w:rPr>
                <w:sz w:val="24"/>
              </w:rPr>
            </w:pPr>
            <w:r>
              <w:rPr>
                <w:sz w:val="24"/>
              </w:rPr>
              <w:t>Bound (m)</w:t>
            </w:r>
          </w:p>
        </w:tc>
        <w:tc>
          <w:tcPr>
            <w:tcW w:w="1290" w:type="dxa"/>
            <w:tcBorders>
              <w:top w:val="single" w:sz="4" w:space="0" w:color="000000"/>
              <w:bottom w:val="single" w:sz="4" w:space="0" w:color="000000"/>
            </w:tcBorders>
          </w:tcPr>
          <w:p>
            <w:pPr>
              <w:pStyle w:val="TableParagraph"/>
              <w:spacing w:line="254" w:lineRule="exact"/>
              <w:ind w:left="164" w:right="192"/>
              <w:rPr>
                <w:sz w:val="24"/>
              </w:rPr>
            </w:pPr>
            <w:r>
              <w:rPr>
                <w:sz w:val="24"/>
              </w:rPr>
              <w:t>Latitude</w:t>
            </w:r>
          </w:p>
          <w:p>
            <w:pPr>
              <w:pStyle w:val="TableParagraph"/>
              <w:spacing w:line="240" w:lineRule="auto" w:before="16"/>
              <w:ind w:left="164" w:right="192"/>
              <w:rPr>
                <w:sz w:val="24"/>
              </w:rPr>
            </w:pPr>
            <w:r>
              <w:rPr>
                <w:sz w:val="24"/>
              </w:rPr>
              <w:t>South</w:t>
            </w:r>
          </w:p>
        </w:tc>
        <w:tc>
          <w:tcPr>
            <w:tcW w:w="1319" w:type="dxa"/>
            <w:tcBorders>
              <w:top w:val="single" w:sz="4" w:space="0" w:color="000000"/>
              <w:bottom w:val="single" w:sz="4" w:space="0" w:color="000000"/>
            </w:tcBorders>
          </w:tcPr>
          <w:p>
            <w:pPr>
              <w:pStyle w:val="TableParagraph"/>
              <w:spacing w:line="254" w:lineRule="exact"/>
              <w:ind w:left="192" w:right="192"/>
              <w:rPr>
                <w:sz w:val="24"/>
              </w:rPr>
            </w:pPr>
            <w:r>
              <w:rPr>
                <w:sz w:val="24"/>
              </w:rPr>
              <w:t>Latitude</w:t>
            </w:r>
          </w:p>
          <w:p>
            <w:pPr>
              <w:pStyle w:val="TableParagraph"/>
              <w:spacing w:line="240" w:lineRule="auto" w:before="16"/>
              <w:ind w:left="191" w:right="192"/>
              <w:rPr>
                <w:sz w:val="24"/>
              </w:rPr>
            </w:pPr>
            <w:r>
              <w:rPr>
                <w:sz w:val="24"/>
              </w:rPr>
              <w:t>North</w:t>
            </w:r>
          </w:p>
        </w:tc>
      </w:tr>
      <w:tr>
        <w:trPr>
          <w:trHeight w:val="286" w:hRule="atLeast"/>
        </w:trPr>
        <w:tc>
          <w:tcPr>
            <w:tcW w:w="2331" w:type="dxa"/>
            <w:tcBorders>
              <w:top w:val="single" w:sz="4" w:space="0" w:color="000000"/>
            </w:tcBorders>
          </w:tcPr>
          <w:p>
            <w:pPr>
              <w:pStyle w:val="TableParagraph"/>
              <w:spacing w:line="254" w:lineRule="exact"/>
              <w:ind w:left="119"/>
              <w:jc w:val="left"/>
              <w:rPr>
                <w:sz w:val="24"/>
              </w:rPr>
            </w:pPr>
            <w:r>
              <w:rPr>
                <w:sz w:val="24"/>
              </w:rPr>
              <w:t>Shallow Van/Col</w:t>
            </w:r>
          </w:p>
        </w:tc>
        <w:tc>
          <w:tcPr>
            <w:tcW w:w="1744" w:type="dxa"/>
            <w:tcBorders>
              <w:top w:val="single" w:sz="4" w:space="0" w:color="000000"/>
            </w:tcBorders>
          </w:tcPr>
          <w:p>
            <w:pPr>
              <w:pStyle w:val="TableParagraph"/>
              <w:spacing w:line="254" w:lineRule="exact"/>
              <w:ind w:left="682" w:right="611"/>
              <w:rPr>
                <w:sz w:val="24"/>
              </w:rPr>
            </w:pPr>
            <w:r>
              <w:rPr>
                <w:sz w:val="24"/>
              </w:rPr>
              <w:t>55</w:t>
            </w:r>
          </w:p>
        </w:tc>
        <w:tc>
          <w:tcPr>
            <w:tcW w:w="1712" w:type="dxa"/>
            <w:tcBorders>
              <w:top w:val="single" w:sz="4" w:space="0" w:color="000000"/>
            </w:tcBorders>
          </w:tcPr>
          <w:p>
            <w:pPr>
              <w:pStyle w:val="TableParagraph"/>
              <w:spacing w:line="254" w:lineRule="exact"/>
              <w:ind w:left="119" w:right="154"/>
              <w:rPr>
                <w:sz w:val="24"/>
              </w:rPr>
            </w:pPr>
            <w:r>
              <w:rPr>
                <w:sz w:val="24"/>
              </w:rPr>
              <w:t>100</w:t>
            </w:r>
          </w:p>
        </w:tc>
        <w:tc>
          <w:tcPr>
            <w:tcW w:w="1290" w:type="dxa"/>
            <w:tcBorders>
              <w:top w:val="single" w:sz="4" w:space="0" w:color="000000"/>
            </w:tcBorders>
          </w:tcPr>
          <w:p>
            <w:pPr>
              <w:pStyle w:val="TableParagraph"/>
              <w:spacing w:line="254" w:lineRule="exact"/>
              <w:ind w:right="454"/>
              <w:jc w:val="right"/>
              <w:rPr>
                <w:sz w:val="24"/>
              </w:rPr>
            </w:pPr>
            <w:r>
              <w:rPr>
                <w:w w:val="85"/>
                <w:sz w:val="24"/>
              </w:rPr>
              <w:t>43.0</w:t>
            </w:r>
          </w:p>
        </w:tc>
        <w:tc>
          <w:tcPr>
            <w:tcW w:w="1319" w:type="dxa"/>
            <w:tcBorders>
              <w:top w:val="single" w:sz="4" w:space="0" w:color="000000"/>
            </w:tcBorders>
          </w:tcPr>
          <w:p>
            <w:pPr>
              <w:pStyle w:val="TableParagraph"/>
              <w:spacing w:line="254" w:lineRule="exact"/>
              <w:ind w:left="185" w:right="192"/>
              <w:rPr>
                <w:sz w:val="24"/>
              </w:rPr>
            </w:pPr>
            <w:r>
              <w:rPr>
                <w:w w:val="95"/>
                <w:sz w:val="24"/>
              </w:rPr>
              <w:t>49.0</w:t>
            </w:r>
          </w:p>
        </w:tc>
      </w:tr>
      <w:tr>
        <w:trPr>
          <w:trHeight w:val="288" w:hRule="atLeast"/>
        </w:trPr>
        <w:tc>
          <w:tcPr>
            <w:tcW w:w="2331" w:type="dxa"/>
          </w:tcPr>
          <w:p>
            <w:pPr>
              <w:pStyle w:val="TableParagraph"/>
              <w:ind w:left="119"/>
              <w:jc w:val="left"/>
              <w:rPr>
                <w:sz w:val="24"/>
              </w:rPr>
            </w:pPr>
            <w:r>
              <w:rPr>
                <w:sz w:val="24"/>
              </w:rPr>
              <w:t>Shallow Eureka</w:t>
            </w:r>
          </w:p>
        </w:tc>
        <w:tc>
          <w:tcPr>
            <w:tcW w:w="1744" w:type="dxa"/>
          </w:tcPr>
          <w:p>
            <w:pPr>
              <w:pStyle w:val="TableParagraph"/>
              <w:ind w:left="682" w:right="612"/>
              <w:rPr>
                <w:sz w:val="24"/>
              </w:rPr>
            </w:pPr>
            <w:r>
              <w:rPr>
                <w:sz w:val="24"/>
              </w:rPr>
              <w:t>55</w:t>
            </w:r>
          </w:p>
        </w:tc>
        <w:tc>
          <w:tcPr>
            <w:tcW w:w="1712" w:type="dxa"/>
          </w:tcPr>
          <w:p>
            <w:pPr>
              <w:pStyle w:val="TableParagraph"/>
              <w:ind w:left="118" w:right="154"/>
              <w:rPr>
                <w:sz w:val="24"/>
              </w:rPr>
            </w:pPr>
            <w:r>
              <w:rPr>
                <w:sz w:val="24"/>
              </w:rPr>
              <w:t>100</w:t>
            </w:r>
          </w:p>
        </w:tc>
        <w:tc>
          <w:tcPr>
            <w:tcW w:w="1290" w:type="dxa"/>
          </w:tcPr>
          <w:p>
            <w:pPr>
              <w:pStyle w:val="TableParagraph"/>
              <w:ind w:right="454"/>
              <w:jc w:val="right"/>
              <w:rPr>
                <w:sz w:val="24"/>
              </w:rPr>
            </w:pPr>
            <w:r>
              <w:rPr>
                <w:w w:val="85"/>
                <w:sz w:val="24"/>
              </w:rPr>
              <w:t>40.5</w:t>
            </w:r>
          </w:p>
        </w:tc>
        <w:tc>
          <w:tcPr>
            <w:tcW w:w="1319" w:type="dxa"/>
          </w:tcPr>
          <w:p>
            <w:pPr>
              <w:pStyle w:val="TableParagraph"/>
              <w:ind w:left="185" w:right="192"/>
              <w:rPr>
                <w:sz w:val="24"/>
              </w:rPr>
            </w:pPr>
            <w:r>
              <w:rPr>
                <w:w w:val="95"/>
                <w:sz w:val="24"/>
              </w:rPr>
              <w:t>43.0</w:t>
            </w:r>
          </w:p>
        </w:tc>
      </w:tr>
      <w:tr>
        <w:trPr>
          <w:trHeight w:val="288" w:hRule="atLeast"/>
        </w:trPr>
        <w:tc>
          <w:tcPr>
            <w:tcW w:w="2331" w:type="dxa"/>
          </w:tcPr>
          <w:p>
            <w:pPr>
              <w:pStyle w:val="TableParagraph"/>
              <w:ind w:left="119"/>
              <w:jc w:val="left"/>
              <w:rPr>
                <w:sz w:val="24"/>
              </w:rPr>
            </w:pPr>
            <w:r>
              <w:rPr>
                <w:sz w:val="24"/>
              </w:rPr>
              <w:t>Shallow Mon/Con</w:t>
            </w:r>
          </w:p>
        </w:tc>
        <w:tc>
          <w:tcPr>
            <w:tcW w:w="1744" w:type="dxa"/>
          </w:tcPr>
          <w:p>
            <w:pPr>
              <w:pStyle w:val="TableParagraph"/>
              <w:ind w:left="682" w:right="612"/>
              <w:rPr>
                <w:sz w:val="24"/>
              </w:rPr>
            </w:pPr>
            <w:r>
              <w:rPr>
                <w:sz w:val="24"/>
              </w:rPr>
              <w:t>55</w:t>
            </w:r>
          </w:p>
        </w:tc>
        <w:tc>
          <w:tcPr>
            <w:tcW w:w="1712" w:type="dxa"/>
          </w:tcPr>
          <w:p>
            <w:pPr>
              <w:pStyle w:val="TableParagraph"/>
              <w:ind w:left="117" w:right="154"/>
              <w:rPr>
                <w:sz w:val="24"/>
              </w:rPr>
            </w:pPr>
            <w:r>
              <w:rPr>
                <w:sz w:val="24"/>
              </w:rPr>
              <w:t>100</w:t>
            </w:r>
          </w:p>
        </w:tc>
        <w:tc>
          <w:tcPr>
            <w:tcW w:w="1290" w:type="dxa"/>
          </w:tcPr>
          <w:p>
            <w:pPr>
              <w:pStyle w:val="TableParagraph"/>
              <w:ind w:right="453"/>
              <w:jc w:val="right"/>
              <w:rPr>
                <w:sz w:val="24"/>
              </w:rPr>
            </w:pPr>
            <w:r>
              <w:rPr>
                <w:w w:val="85"/>
                <w:sz w:val="24"/>
              </w:rPr>
              <w:t>32.0</w:t>
            </w:r>
          </w:p>
        </w:tc>
        <w:tc>
          <w:tcPr>
            <w:tcW w:w="1319" w:type="dxa"/>
          </w:tcPr>
          <w:p>
            <w:pPr>
              <w:pStyle w:val="TableParagraph"/>
              <w:ind w:left="184" w:right="192"/>
              <w:rPr>
                <w:sz w:val="24"/>
              </w:rPr>
            </w:pPr>
            <w:r>
              <w:rPr>
                <w:sz w:val="24"/>
              </w:rPr>
              <w:t>40.5</w:t>
            </w:r>
          </w:p>
        </w:tc>
      </w:tr>
      <w:tr>
        <w:trPr>
          <w:trHeight w:val="288" w:hRule="atLeast"/>
        </w:trPr>
        <w:tc>
          <w:tcPr>
            <w:tcW w:w="2331" w:type="dxa"/>
          </w:tcPr>
          <w:p>
            <w:pPr>
              <w:pStyle w:val="TableParagraph"/>
              <w:ind w:left="119"/>
              <w:jc w:val="left"/>
              <w:rPr>
                <w:sz w:val="24"/>
              </w:rPr>
            </w:pPr>
            <w:r>
              <w:rPr>
                <w:sz w:val="24"/>
              </w:rPr>
              <w:t>Deep Van/Col/Eur</w:t>
            </w:r>
          </w:p>
        </w:tc>
        <w:tc>
          <w:tcPr>
            <w:tcW w:w="1744" w:type="dxa"/>
          </w:tcPr>
          <w:p>
            <w:pPr>
              <w:pStyle w:val="TableParagraph"/>
              <w:ind w:left="682" w:right="623"/>
              <w:rPr>
                <w:sz w:val="24"/>
              </w:rPr>
            </w:pPr>
            <w:r>
              <w:rPr>
                <w:sz w:val="24"/>
              </w:rPr>
              <w:t>100</w:t>
            </w:r>
          </w:p>
        </w:tc>
        <w:tc>
          <w:tcPr>
            <w:tcW w:w="1712" w:type="dxa"/>
          </w:tcPr>
          <w:p>
            <w:pPr>
              <w:pStyle w:val="TableParagraph"/>
              <w:ind w:left="122" w:right="154"/>
              <w:rPr>
                <w:sz w:val="24"/>
              </w:rPr>
            </w:pPr>
            <w:r>
              <w:rPr>
                <w:w w:val="90"/>
                <w:sz w:val="24"/>
              </w:rPr>
              <w:t>400</w:t>
            </w:r>
          </w:p>
        </w:tc>
        <w:tc>
          <w:tcPr>
            <w:tcW w:w="1290" w:type="dxa"/>
          </w:tcPr>
          <w:p>
            <w:pPr>
              <w:pStyle w:val="TableParagraph"/>
              <w:ind w:right="454"/>
              <w:jc w:val="right"/>
              <w:rPr>
                <w:sz w:val="24"/>
              </w:rPr>
            </w:pPr>
            <w:r>
              <w:rPr>
                <w:w w:val="85"/>
                <w:sz w:val="24"/>
              </w:rPr>
              <w:t>40.5</w:t>
            </w:r>
          </w:p>
        </w:tc>
        <w:tc>
          <w:tcPr>
            <w:tcW w:w="1319" w:type="dxa"/>
          </w:tcPr>
          <w:p>
            <w:pPr>
              <w:pStyle w:val="TableParagraph"/>
              <w:ind w:left="185" w:right="192"/>
              <w:rPr>
                <w:sz w:val="24"/>
              </w:rPr>
            </w:pPr>
            <w:r>
              <w:rPr>
                <w:w w:val="95"/>
                <w:sz w:val="24"/>
              </w:rPr>
              <w:t>49.0</w:t>
            </w:r>
          </w:p>
        </w:tc>
      </w:tr>
      <w:tr>
        <w:trPr>
          <w:trHeight w:val="289" w:hRule="atLeast"/>
        </w:trPr>
        <w:tc>
          <w:tcPr>
            <w:tcW w:w="2331" w:type="dxa"/>
            <w:tcBorders>
              <w:bottom w:val="single" w:sz="4" w:space="0" w:color="000000"/>
            </w:tcBorders>
          </w:tcPr>
          <w:p>
            <w:pPr>
              <w:pStyle w:val="TableParagraph"/>
              <w:ind w:left="119"/>
              <w:jc w:val="left"/>
              <w:rPr>
                <w:sz w:val="24"/>
              </w:rPr>
            </w:pPr>
            <w:r>
              <w:rPr>
                <w:sz w:val="24"/>
              </w:rPr>
              <w:t>Deep Mon/Con</w:t>
            </w:r>
          </w:p>
        </w:tc>
        <w:tc>
          <w:tcPr>
            <w:tcW w:w="1744" w:type="dxa"/>
            <w:tcBorders>
              <w:bottom w:val="single" w:sz="4" w:space="0" w:color="000000"/>
            </w:tcBorders>
          </w:tcPr>
          <w:p>
            <w:pPr>
              <w:pStyle w:val="TableParagraph"/>
              <w:ind w:left="681" w:right="623"/>
              <w:rPr>
                <w:sz w:val="24"/>
              </w:rPr>
            </w:pPr>
            <w:r>
              <w:rPr>
                <w:sz w:val="24"/>
              </w:rPr>
              <w:t>100</w:t>
            </w:r>
          </w:p>
        </w:tc>
        <w:tc>
          <w:tcPr>
            <w:tcW w:w="1712" w:type="dxa"/>
            <w:tcBorders>
              <w:bottom w:val="single" w:sz="4" w:space="0" w:color="000000"/>
            </w:tcBorders>
          </w:tcPr>
          <w:p>
            <w:pPr>
              <w:pStyle w:val="TableParagraph"/>
              <w:ind w:left="121" w:right="154"/>
              <w:rPr>
                <w:sz w:val="24"/>
              </w:rPr>
            </w:pPr>
            <w:r>
              <w:rPr>
                <w:w w:val="90"/>
                <w:sz w:val="24"/>
              </w:rPr>
              <w:t>400</w:t>
            </w:r>
          </w:p>
        </w:tc>
        <w:tc>
          <w:tcPr>
            <w:tcW w:w="1290" w:type="dxa"/>
            <w:tcBorders>
              <w:bottom w:val="single" w:sz="4" w:space="0" w:color="000000"/>
            </w:tcBorders>
          </w:tcPr>
          <w:p>
            <w:pPr>
              <w:pStyle w:val="TableParagraph"/>
              <w:ind w:right="453"/>
              <w:jc w:val="right"/>
              <w:rPr>
                <w:sz w:val="24"/>
              </w:rPr>
            </w:pPr>
            <w:r>
              <w:rPr>
                <w:w w:val="85"/>
                <w:sz w:val="24"/>
              </w:rPr>
              <w:t>32.0</w:t>
            </w:r>
          </w:p>
        </w:tc>
        <w:tc>
          <w:tcPr>
            <w:tcW w:w="1319" w:type="dxa"/>
            <w:tcBorders>
              <w:bottom w:val="single" w:sz="4" w:space="0" w:color="000000"/>
            </w:tcBorders>
          </w:tcPr>
          <w:p>
            <w:pPr>
              <w:pStyle w:val="TableParagraph"/>
              <w:ind w:left="184" w:right="192"/>
              <w:rPr>
                <w:sz w:val="24"/>
              </w:rPr>
            </w:pPr>
            <w:r>
              <w:rPr>
                <w:sz w:val="24"/>
              </w:rPr>
              <w:t>40.5</w:t>
            </w:r>
          </w:p>
        </w:tc>
      </w:tr>
    </w:tbl>
    <w:p>
      <w:pPr>
        <w:spacing w:after="0"/>
        <w:rPr>
          <w:sz w:val="24"/>
        </w:rPr>
        <w:sectPr>
          <w:pgSz w:w="12240" w:h="15840"/>
          <w:pgMar w:header="0" w:footer="822" w:top="1380" w:bottom="1020" w:left="1280" w:right="128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6"/>
        <w:rPr>
          <w:sz w:val="28"/>
        </w:rPr>
      </w:pPr>
    </w:p>
    <w:p>
      <w:pPr>
        <w:pStyle w:val="BodyText"/>
        <w:spacing w:line="254" w:lineRule="auto" w:before="59"/>
        <w:ind w:left="160" w:hanging="9"/>
      </w:pPr>
      <w:r>
        <w:rPr/>
        <w:t>Table 9: Description of the strata used to create the indices for the AFSC/NWFSC West Coast Triennial Shelf Survey Late (1995-2004) survey.</w:t>
      </w:r>
    </w:p>
    <w:p>
      <w:pPr>
        <w:pStyle w:val="BodyText"/>
        <w:spacing w:before="5"/>
        <w:rPr>
          <w:sz w:val="19"/>
        </w:rPr>
      </w:pPr>
    </w:p>
    <w:tbl>
      <w:tblPr>
        <w:tblW w:w="0" w:type="auto"/>
        <w:jc w:val="left"/>
        <w:tblInd w:w="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279"/>
        <w:gridCol w:w="1797"/>
        <w:gridCol w:w="1713"/>
        <w:gridCol w:w="1291"/>
        <w:gridCol w:w="1320"/>
      </w:tblGrid>
      <w:tr>
        <w:trPr>
          <w:trHeight w:val="575" w:hRule="atLeast"/>
        </w:trPr>
        <w:tc>
          <w:tcPr>
            <w:tcW w:w="2279" w:type="dxa"/>
            <w:tcBorders>
              <w:top w:val="single" w:sz="4" w:space="0" w:color="000000"/>
              <w:bottom w:val="single" w:sz="4" w:space="0" w:color="000000"/>
            </w:tcBorders>
          </w:tcPr>
          <w:p>
            <w:pPr>
              <w:pStyle w:val="TableParagraph"/>
              <w:spacing w:line="254" w:lineRule="exact"/>
              <w:ind w:left="119"/>
              <w:jc w:val="left"/>
              <w:rPr>
                <w:sz w:val="24"/>
              </w:rPr>
            </w:pPr>
            <w:bookmarkStart w:name="_bookmark142" w:id="257"/>
            <w:bookmarkEnd w:id="257"/>
            <w:r>
              <w:rPr/>
            </w:r>
            <w:r>
              <w:rPr>
                <w:sz w:val="24"/>
              </w:rPr>
              <w:t>Strata</w:t>
            </w:r>
          </w:p>
        </w:tc>
        <w:tc>
          <w:tcPr>
            <w:tcW w:w="1797" w:type="dxa"/>
            <w:tcBorders>
              <w:top w:val="single" w:sz="4" w:space="0" w:color="000000"/>
              <w:bottom w:val="single" w:sz="4" w:space="0" w:color="000000"/>
            </w:tcBorders>
          </w:tcPr>
          <w:p>
            <w:pPr>
              <w:pStyle w:val="TableParagraph"/>
              <w:spacing w:line="254" w:lineRule="exact"/>
              <w:ind w:left="299"/>
              <w:jc w:val="left"/>
              <w:rPr>
                <w:sz w:val="24"/>
              </w:rPr>
            </w:pPr>
            <w:r>
              <w:rPr>
                <w:sz w:val="24"/>
              </w:rPr>
              <w:t>Depth Lower</w:t>
            </w:r>
          </w:p>
          <w:p>
            <w:pPr>
              <w:pStyle w:val="TableParagraph"/>
              <w:spacing w:line="240" w:lineRule="auto" w:before="16"/>
              <w:ind w:left="395"/>
              <w:jc w:val="left"/>
              <w:rPr>
                <w:sz w:val="24"/>
              </w:rPr>
            </w:pPr>
            <w:r>
              <w:rPr>
                <w:sz w:val="24"/>
              </w:rPr>
              <w:t>Bound (m)</w:t>
            </w:r>
          </w:p>
        </w:tc>
        <w:tc>
          <w:tcPr>
            <w:tcW w:w="1713" w:type="dxa"/>
            <w:tcBorders>
              <w:top w:val="single" w:sz="4" w:space="0" w:color="000000"/>
              <w:bottom w:val="single" w:sz="4" w:space="0" w:color="000000"/>
            </w:tcBorders>
          </w:tcPr>
          <w:p>
            <w:pPr>
              <w:pStyle w:val="TableParagraph"/>
              <w:spacing w:line="254" w:lineRule="exact"/>
              <w:ind w:left="133" w:right="156"/>
              <w:rPr>
                <w:sz w:val="24"/>
              </w:rPr>
            </w:pPr>
            <w:r>
              <w:rPr>
                <w:sz w:val="24"/>
              </w:rPr>
              <w:t>Depth Upper</w:t>
            </w:r>
          </w:p>
          <w:p>
            <w:pPr>
              <w:pStyle w:val="TableParagraph"/>
              <w:spacing w:line="240" w:lineRule="auto" w:before="16"/>
              <w:ind w:left="128" w:right="156"/>
              <w:rPr>
                <w:sz w:val="24"/>
              </w:rPr>
            </w:pPr>
            <w:r>
              <w:rPr>
                <w:sz w:val="24"/>
              </w:rPr>
              <w:t>Bound (m)</w:t>
            </w:r>
          </w:p>
        </w:tc>
        <w:tc>
          <w:tcPr>
            <w:tcW w:w="1291" w:type="dxa"/>
            <w:tcBorders>
              <w:top w:val="single" w:sz="4" w:space="0" w:color="000000"/>
              <w:bottom w:val="single" w:sz="4" w:space="0" w:color="000000"/>
            </w:tcBorders>
          </w:tcPr>
          <w:p>
            <w:pPr>
              <w:pStyle w:val="TableParagraph"/>
              <w:spacing w:line="254" w:lineRule="exact"/>
              <w:ind w:left="162" w:right="195"/>
              <w:rPr>
                <w:sz w:val="24"/>
              </w:rPr>
            </w:pPr>
            <w:r>
              <w:rPr>
                <w:sz w:val="24"/>
              </w:rPr>
              <w:t>Latitude</w:t>
            </w:r>
          </w:p>
          <w:p>
            <w:pPr>
              <w:pStyle w:val="TableParagraph"/>
              <w:spacing w:line="240" w:lineRule="auto" w:before="16"/>
              <w:ind w:left="162" w:right="195"/>
              <w:rPr>
                <w:sz w:val="24"/>
              </w:rPr>
            </w:pPr>
            <w:r>
              <w:rPr>
                <w:sz w:val="24"/>
              </w:rPr>
              <w:t>South</w:t>
            </w:r>
          </w:p>
        </w:tc>
        <w:tc>
          <w:tcPr>
            <w:tcW w:w="1320" w:type="dxa"/>
            <w:tcBorders>
              <w:top w:val="single" w:sz="4" w:space="0" w:color="000000"/>
              <w:bottom w:val="single" w:sz="4" w:space="0" w:color="000000"/>
            </w:tcBorders>
          </w:tcPr>
          <w:p>
            <w:pPr>
              <w:pStyle w:val="TableParagraph"/>
              <w:spacing w:line="254" w:lineRule="exact"/>
              <w:ind w:left="190" w:right="195"/>
              <w:rPr>
                <w:sz w:val="24"/>
              </w:rPr>
            </w:pPr>
            <w:r>
              <w:rPr>
                <w:sz w:val="24"/>
              </w:rPr>
              <w:t>Latitude</w:t>
            </w:r>
          </w:p>
          <w:p>
            <w:pPr>
              <w:pStyle w:val="TableParagraph"/>
              <w:spacing w:line="240" w:lineRule="auto" w:before="16"/>
              <w:ind w:left="189" w:right="195"/>
              <w:rPr>
                <w:sz w:val="24"/>
              </w:rPr>
            </w:pPr>
            <w:r>
              <w:rPr>
                <w:sz w:val="24"/>
              </w:rPr>
              <w:t>North</w:t>
            </w:r>
          </w:p>
        </w:tc>
      </w:tr>
      <w:tr>
        <w:trPr>
          <w:trHeight w:val="286" w:hRule="atLeast"/>
        </w:trPr>
        <w:tc>
          <w:tcPr>
            <w:tcW w:w="2279" w:type="dxa"/>
            <w:tcBorders>
              <w:top w:val="single" w:sz="4" w:space="0" w:color="000000"/>
            </w:tcBorders>
          </w:tcPr>
          <w:p>
            <w:pPr>
              <w:pStyle w:val="TableParagraph"/>
              <w:spacing w:line="254" w:lineRule="exact"/>
              <w:ind w:left="119"/>
              <w:jc w:val="left"/>
              <w:rPr>
                <w:sz w:val="24"/>
              </w:rPr>
            </w:pPr>
            <w:r>
              <w:rPr>
                <w:sz w:val="24"/>
              </w:rPr>
              <w:t>Shallow Van/Col</w:t>
            </w:r>
          </w:p>
        </w:tc>
        <w:tc>
          <w:tcPr>
            <w:tcW w:w="1797" w:type="dxa"/>
            <w:tcBorders>
              <w:top w:val="single" w:sz="4" w:space="0" w:color="000000"/>
            </w:tcBorders>
          </w:tcPr>
          <w:p>
            <w:pPr>
              <w:pStyle w:val="TableParagraph"/>
              <w:spacing w:line="254" w:lineRule="exact"/>
              <w:ind w:left="734" w:right="612"/>
              <w:rPr>
                <w:sz w:val="24"/>
              </w:rPr>
            </w:pPr>
            <w:r>
              <w:rPr>
                <w:sz w:val="24"/>
              </w:rPr>
              <w:t>55</w:t>
            </w:r>
          </w:p>
        </w:tc>
        <w:tc>
          <w:tcPr>
            <w:tcW w:w="1713" w:type="dxa"/>
            <w:tcBorders>
              <w:top w:val="single" w:sz="4" w:space="0" w:color="000000"/>
            </w:tcBorders>
          </w:tcPr>
          <w:p>
            <w:pPr>
              <w:pStyle w:val="TableParagraph"/>
              <w:spacing w:line="254" w:lineRule="exact"/>
              <w:ind w:left="118" w:right="156"/>
              <w:rPr>
                <w:sz w:val="24"/>
              </w:rPr>
            </w:pPr>
            <w:r>
              <w:rPr>
                <w:sz w:val="24"/>
              </w:rPr>
              <w:t>100</w:t>
            </w:r>
          </w:p>
        </w:tc>
        <w:tc>
          <w:tcPr>
            <w:tcW w:w="1291" w:type="dxa"/>
            <w:tcBorders>
              <w:top w:val="single" w:sz="4" w:space="0" w:color="000000"/>
            </w:tcBorders>
          </w:tcPr>
          <w:p>
            <w:pPr>
              <w:pStyle w:val="TableParagraph"/>
              <w:spacing w:line="254" w:lineRule="exact"/>
              <w:ind w:right="457"/>
              <w:jc w:val="right"/>
              <w:rPr>
                <w:sz w:val="24"/>
              </w:rPr>
            </w:pPr>
            <w:r>
              <w:rPr>
                <w:w w:val="85"/>
                <w:sz w:val="24"/>
              </w:rPr>
              <w:t>43.0</w:t>
            </w:r>
          </w:p>
        </w:tc>
        <w:tc>
          <w:tcPr>
            <w:tcW w:w="1320" w:type="dxa"/>
            <w:tcBorders>
              <w:top w:val="single" w:sz="4" w:space="0" w:color="000000"/>
            </w:tcBorders>
          </w:tcPr>
          <w:p>
            <w:pPr>
              <w:pStyle w:val="TableParagraph"/>
              <w:spacing w:line="254" w:lineRule="exact"/>
              <w:ind w:left="181" w:right="195"/>
              <w:rPr>
                <w:sz w:val="24"/>
              </w:rPr>
            </w:pPr>
            <w:r>
              <w:rPr>
                <w:w w:val="95"/>
                <w:sz w:val="24"/>
              </w:rPr>
              <w:t>49.0</w:t>
            </w:r>
          </w:p>
        </w:tc>
      </w:tr>
      <w:tr>
        <w:trPr>
          <w:trHeight w:val="288" w:hRule="atLeast"/>
        </w:trPr>
        <w:tc>
          <w:tcPr>
            <w:tcW w:w="2279" w:type="dxa"/>
          </w:tcPr>
          <w:p>
            <w:pPr>
              <w:pStyle w:val="TableParagraph"/>
              <w:ind w:left="119"/>
              <w:jc w:val="left"/>
              <w:rPr>
                <w:sz w:val="24"/>
              </w:rPr>
            </w:pPr>
            <w:r>
              <w:rPr>
                <w:sz w:val="24"/>
              </w:rPr>
              <w:t>Shallow Eureka</w:t>
            </w:r>
          </w:p>
        </w:tc>
        <w:tc>
          <w:tcPr>
            <w:tcW w:w="1797" w:type="dxa"/>
          </w:tcPr>
          <w:p>
            <w:pPr>
              <w:pStyle w:val="TableParagraph"/>
              <w:ind w:left="734" w:right="613"/>
              <w:rPr>
                <w:sz w:val="24"/>
              </w:rPr>
            </w:pPr>
            <w:r>
              <w:rPr>
                <w:sz w:val="24"/>
              </w:rPr>
              <w:t>55</w:t>
            </w:r>
          </w:p>
        </w:tc>
        <w:tc>
          <w:tcPr>
            <w:tcW w:w="1713" w:type="dxa"/>
          </w:tcPr>
          <w:p>
            <w:pPr>
              <w:pStyle w:val="TableParagraph"/>
              <w:ind w:left="117" w:right="156"/>
              <w:rPr>
                <w:sz w:val="24"/>
              </w:rPr>
            </w:pPr>
            <w:r>
              <w:rPr>
                <w:sz w:val="24"/>
              </w:rPr>
              <w:t>100</w:t>
            </w:r>
          </w:p>
        </w:tc>
        <w:tc>
          <w:tcPr>
            <w:tcW w:w="1291" w:type="dxa"/>
          </w:tcPr>
          <w:p>
            <w:pPr>
              <w:pStyle w:val="TableParagraph"/>
              <w:ind w:right="457"/>
              <w:jc w:val="right"/>
              <w:rPr>
                <w:sz w:val="24"/>
              </w:rPr>
            </w:pPr>
            <w:r>
              <w:rPr>
                <w:w w:val="85"/>
                <w:sz w:val="24"/>
              </w:rPr>
              <w:t>40.5</w:t>
            </w:r>
          </w:p>
        </w:tc>
        <w:tc>
          <w:tcPr>
            <w:tcW w:w="1320" w:type="dxa"/>
          </w:tcPr>
          <w:p>
            <w:pPr>
              <w:pStyle w:val="TableParagraph"/>
              <w:ind w:left="181" w:right="195"/>
              <w:rPr>
                <w:sz w:val="24"/>
              </w:rPr>
            </w:pPr>
            <w:r>
              <w:rPr>
                <w:w w:val="95"/>
                <w:sz w:val="24"/>
              </w:rPr>
              <w:t>43.0</w:t>
            </w:r>
          </w:p>
        </w:tc>
      </w:tr>
      <w:tr>
        <w:trPr>
          <w:trHeight w:val="288" w:hRule="atLeast"/>
        </w:trPr>
        <w:tc>
          <w:tcPr>
            <w:tcW w:w="2279" w:type="dxa"/>
          </w:tcPr>
          <w:p>
            <w:pPr>
              <w:pStyle w:val="TableParagraph"/>
              <w:ind w:left="119"/>
              <w:jc w:val="left"/>
              <w:rPr>
                <w:sz w:val="24"/>
              </w:rPr>
            </w:pPr>
            <w:r>
              <w:rPr>
                <w:sz w:val="24"/>
              </w:rPr>
              <w:t>Shallow Mon/Con</w:t>
            </w:r>
          </w:p>
        </w:tc>
        <w:tc>
          <w:tcPr>
            <w:tcW w:w="1797" w:type="dxa"/>
          </w:tcPr>
          <w:p>
            <w:pPr>
              <w:pStyle w:val="TableParagraph"/>
              <w:ind w:left="734" w:right="613"/>
              <w:rPr>
                <w:sz w:val="24"/>
              </w:rPr>
            </w:pPr>
            <w:r>
              <w:rPr>
                <w:sz w:val="24"/>
              </w:rPr>
              <w:t>55</w:t>
            </w:r>
          </w:p>
        </w:tc>
        <w:tc>
          <w:tcPr>
            <w:tcW w:w="1713" w:type="dxa"/>
          </w:tcPr>
          <w:p>
            <w:pPr>
              <w:pStyle w:val="TableParagraph"/>
              <w:ind w:left="116" w:right="156"/>
              <w:rPr>
                <w:sz w:val="24"/>
              </w:rPr>
            </w:pPr>
            <w:r>
              <w:rPr>
                <w:sz w:val="24"/>
              </w:rPr>
              <w:t>100</w:t>
            </w:r>
          </w:p>
        </w:tc>
        <w:tc>
          <w:tcPr>
            <w:tcW w:w="1291" w:type="dxa"/>
          </w:tcPr>
          <w:p>
            <w:pPr>
              <w:pStyle w:val="TableParagraph"/>
              <w:ind w:right="456"/>
              <w:jc w:val="right"/>
              <w:rPr>
                <w:sz w:val="24"/>
              </w:rPr>
            </w:pPr>
            <w:r>
              <w:rPr>
                <w:w w:val="85"/>
                <w:sz w:val="24"/>
              </w:rPr>
              <w:t>32.0</w:t>
            </w:r>
          </w:p>
        </w:tc>
        <w:tc>
          <w:tcPr>
            <w:tcW w:w="1320" w:type="dxa"/>
          </w:tcPr>
          <w:p>
            <w:pPr>
              <w:pStyle w:val="TableParagraph"/>
              <w:ind w:left="180" w:right="195"/>
              <w:rPr>
                <w:sz w:val="24"/>
              </w:rPr>
            </w:pPr>
            <w:r>
              <w:rPr>
                <w:sz w:val="24"/>
              </w:rPr>
              <w:t>40.5</w:t>
            </w:r>
          </w:p>
        </w:tc>
      </w:tr>
      <w:tr>
        <w:trPr>
          <w:trHeight w:val="288" w:hRule="atLeast"/>
        </w:trPr>
        <w:tc>
          <w:tcPr>
            <w:tcW w:w="2279" w:type="dxa"/>
          </w:tcPr>
          <w:p>
            <w:pPr>
              <w:pStyle w:val="TableParagraph"/>
              <w:ind w:left="119"/>
              <w:jc w:val="left"/>
              <w:rPr>
                <w:sz w:val="24"/>
              </w:rPr>
            </w:pPr>
            <w:r>
              <w:rPr>
                <w:sz w:val="24"/>
              </w:rPr>
              <w:t>Deep Van/Col</w:t>
            </w:r>
          </w:p>
        </w:tc>
        <w:tc>
          <w:tcPr>
            <w:tcW w:w="1797" w:type="dxa"/>
          </w:tcPr>
          <w:p>
            <w:pPr>
              <w:pStyle w:val="TableParagraph"/>
              <w:ind w:left="734" w:right="624"/>
              <w:rPr>
                <w:sz w:val="24"/>
              </w:rPr>
            </w:pPr>
            <w:r>
              <w:rPr>
                <w:sz w:val="24"/>
              </w:rPr>
              <w:t>100</w:t>
            </w:r>
          </w:p>
        </w:tc>
        <w:tc>
          <w:tcPr>
            <w:tcW w:w="1713" w:type="dxa"/>
          </w:tcPr>
          <w:p>
            <w:pPr>
              <w:pStyle w:val="TableParagraph"/>
              <w:ind w:left="129" w:right="156"/>
              <w:rPr>
                <w:sz w:val="24"/>
              </w:rPr>
            </w:pPr>
            <w:r>
              <w:rPr>
                <w:w w:val="95"/>
                <w:sz w:val="24"/>
              </w:rPr>
              <w:t>500</w:t>
            </w:r>
          </w:p>
        </w:tc>
        <w:tc>
          <w:tcPr>
            <w:tcW w:w="1291" w:type="dxa"/>
          </w:tcPr>
          <w:p>
            <w:pPr>
              <w:pStyle w:val="TableParagraph"/>
              <w:ind w:right="457"/>
              <w:jc w:val="right"/>
              <w:rPr>
                <w:sz w:val="24"/>
              </w:rPr>
            </w:pPr>
            <w:r>
              <w:rPr>
                <w:w w:val="85"/>
                <w:sz w:val="24"/>
              </w:rPr>
              <w:t>43.0</w:t>
            </w:r>
          </w:p>
        </w:tc>
        <w:tc>
          <w:tcPr>
            <w:tcW w:w="1320" w:type="dxa"/>
          </w:tcPr>
          <w:p>
            <w:pPr>
              <w:pStyle w:val="TableParagraph"/>
              <w:ind w:left="181" w:right="195"/>
              <w:rPr>
                <w:sz w:val="24"/>
              </w:rPr>
            </w:pPr>
            <w:r>
              <w:rPr>
                <w:w w:val="95"/>
                <w:sz w:val="24"/>
              </w:rPr>
              <w:t>49.0</w:t>
            </w:r>
          </w:p>
        </w:tc>
      </w:tr>
      <w:tr>
        <w:trPr>
          <w:trHeight w:val="288" w:hRule="atLeast"/>
        </w:trPr>
        <w:tc>
          <w:tcPr>
            <w:tcW w:w="2279" w:type="dxa"/>
          </w:tcPr>
          <w:p>
            <w:pPr>
              <w:pStyle w:val="TableParagraph"/>
              <w:ind w:left="119"/>
              <w:jc w:val="left"/>
              <w:rPr>
                <w:sz w:val="24"/>
              </w:rPr>
            </w:pPr>
            <w:r>
              <w:rPr>
                <w:sz w:val="24"/>
              </w:rPr>
              <w:t>Deep Eureka</w:t>
            </w:r>
          </w:p>
        </w:tc>
        <w:tc>
          <w:tcPr>
            <w:tcW w:w="1797" w:type="dxa"/>
          </w:tcPr>
          <w:p>
            <w:pPr>
              <w:pStyle w:val="TableParagraph"/>
              <w:ind w:left="734" w:right="624"/>
              <w:rPr>
                <w:sz w:val="24"/>
              </w:rPr>
            </w:pPr>
            <w:r>
              <w:rPr>
                <w:sz w:val="24"/>
              </w:rPr>
              <w:t>100</w:t>
            </w:r>
          </w:p>
        </w:tc>
        <w:tc>
          <w:tcPr>
            <w:tcW w:w="1713" w:type="dxa"/>
          </w:tcPr>
          <w:p>
            <w:pPr>
              <w:pStyle w:val="TableParagraph"/>
              <w:ind w:left="128" w:right="156"/>
              <w:rPr>
                <w:sz w:val="24"/>
              </w:rPr>
            </w:pPr>
            <w:r>
              <w:rPr>
                <w:w w:val="95"/>
                <w:sz w:val="24"/>
              </w:rPr>
              <w:t>500</w:t>
            </w:r>
          </w:p>
        </w:tc>
        <w:tc>
          <w:tcPr>
            <w:tcW w:w="1291" w:type="dxa"/>
          </w:tcPr>
          <w:p>
            <w:pPr>
              <w:pStyle w:val="TableParagraph"/>
              <w:ind w:right="457"/>
              <w:jc w:val="right"/>
              <w:rPr>
                <w:sz w:val="24"/>
              </w:rPr>
            </w:pPr>
            <w:r>
              <w:rPr>
                <w:w w:val="85"/>
                <w:sz w:val="24"/>
              </w:rPr>
              <w:t>40.5</w:t>
            </w:r>
          </w:p>
        </w:tc>
        <w:tc>
          <w:tcPr>
            <w:tcW w:w="1320" w:type="dxa"/>
          </w:tcPr>
          <w:p>
            <w:pPr>
              <w:pStyle w:val="TableParagraph"/>
              <w:ind w:left="180" w:right="195"/>
              <w:rPr>
                <w:sz w:val="24"/>
              </w:rPr>
            </w:pPr>
            <w:r>
              <w:rPr>
                <w:w w:val="95"/>
                <w:sz w:val="24"/>
              </w:rPr>
              <w:t>43.0</w:t>
            </w:r>
          </w:p>
        </w:tc>
      </w:tr>
      <w:tr>
        <w:trPr>
          <w:trHeight w:val="288" w:hRule="atLeast"/>
        </w:trPr>
        <w:tc>
          <w:tcPr>
            <w:tcW w:w="2279" w:type="dxa"/>
          </w:tcPr>
          <w:p>
            <w:pPr>
              <w:pStyle w:val="TableParagraph"/>
              <w:ind w:left="119"/>
              <w:jc w:val="left"/>
              <w:rPr>
                <w:sz w:val="24"/>
              </w:rPr>
            </w:pPr>
            <w:r>
              <w:rPr>
                <w:sz w:val="24"/>
              </w:rPr>
              <w:t>Deep Mon/Con</w:t>
            </w:r>
          </w:p>
        </w:tc>
        <w:tc>
          <w:tcPr>
            <w:tcW w:w="1797" w:type="dxa"/>
          </w:tcPr>
          <w:p>
            <w:pPr>
              <w:pStyle w:val="TableParagraph"/>
              <w:ind w:left="733" w:right="624"/>
              <w:rPr>
                <w:sz w:val="24"/>
              </w:rPr>
            </w:pPr>
            <w:r>
              <w:rPr>
                <w:sz w:val="24"/>
              </w:rPr>
              <w:t>100</w:t>
            </w:r>
          </w:p>
        </w:tc>
        <w:tc>
          <w:tcPr>
            <w:tcW w:w="1713" w:type="dxa"/>
          </w:tcPr>
          <w:p>
            <w:pPr>
              <w:pStyle w:val="TableParagraph"/>
              <w:ind w:left="128" w:right="156"/>
              <w:rPr>
                <w:sz w:val="24"/>
              </w:rPr>
            </w:pPr>
            <w:r>
              <w:rPr>
                <w:w w:val="95"/>
                <w:sz w:val="24"/>
              </w:rPr>
              <w:t>500</w:t>
            </w:r>
          </w:p>
        </w:tc>
        <w:tc>
          <w:tcPr>
            <w:tcW w:w="1291" w:type="dxa"/>
          </w:tcPr>
          <w:p>
            <w:pPr>
              <w:pStyle w:val="TableParagraph"/>
              <w:ind w:right="456"/>
              <w:jc w:val="right"/>
              <w:rPr>
                <w:sz w:val="24"/>
              </w:rPr>
            </w:pPr>
            <w:r>
              <w:rPr>
                <w:w w:val="85"/>
                <w:sz w:val="24"/>
              </w:rPr>
              <w:t>36.0</w:t>
            </w:r>
          </w:p>
        </w:tc>
        <w:tc>
          <w:tcPr>
            <w:tcW w:w="1320" w:type="dxa"/>
          </w:tcPr>
          <w:p>
            <w:pPr>
              <w:pStyle w:val="TableParagraph"/>
              <w:ind w:left="180" w:right="195"/>
              <w:rPr>
                <w:sz w:val="24"/>
              </w:rPr>
            </w:pPr>
            <w:r>
              <w:rPr>
                <w:sz w:val="24"/>
              </w:rPr>
              <w:t>40.5</w:t>
            </w:r>
          </w:p>
        </w:tc>
      </w:tr>
      <w:tr>
        <w:trPr>
          <w:trHeight w:val="289" w:hRule="atLeast"/>
        </w:trPr>
        <w:tc>
          <w:tcPr>
            <w:tcW w:w="2279" w:type="dxa"/>
            <w:tcBorders>
              <w:bottom w:val="single" w:sz="4" w:space="0" w:color="000000"/>
            </w:tcBorders>
          </w:tcPr>
          <w:p>
            <w:pPr>
              <w:pStyle w:val="TableParagraph"/>
              <w:ind w:left="119"/>
              <w:jc w:val="left"/>
              <w:rPr>
                <w:sz w:val="24"/>
              </w:rPr>
            </w:pPr>
            <w:r>
              <w:rPr>
                <w:sz w:val="24"/>
              </w:rPr>
              <w:t>Deep Con</w:t>
            </w:r>
          </w:p>
        </w:tc>
        <w:tc>
          <w:tcPr>
            <w:tcW w:w="1797" w:type="dxa"/>
            <w:tcBorders>
              <w:bottom w:val="single" w:sz="4" w:space="0" w:color="000000"/>
            </w:tcBorders>
          </w:tcPr>
          <w:p>
            <w:pPr>
              <w:pStyle w:val="TableParagraph"/>
              <w:ind w:left="734" w:right="624"/>
              <w:rPr>
                <w:sz w:val="24"/>
              </w:rPr>
            </w:pPr>
            <w:r>
              <w:rPr>
                <w:sz w:val="24"/>
              </w:rPr>
              <w:t>100</w:t>
            </w:r>
          </w:p>
        </w:tc>
        <w:tc>
          <w:tcPr>
            <w:tcW w:w="1713" w:type="dxa"/>
            <w:tcBorders>
              <w:bottom w:val="single" w:sz="4" w:space="0" w:color="000000"/>
            </w:tcBorders>
          </w:tcPr>
          <w:p>
            <w:pPr>
              <w:pStyle w:val="TableParagraph"/>
              <w:ind w:left="129" w:right="156"/>
              <w:rPr>
                <w:sz w:val="24"/>
              </w:rPr>
            </w:pPr>
            <w:r>
              <w:rPr>
                <w:w w:val="95"/>
                <w:sz w:val="24"/>
              </w:rPr>
              <w:t>500</w:t>
            </w:r>
          </w:p>
        </w:tc>
        <w:tc>
          <w:tcPr>
            <w:tcW w:w="1291" w:type="dxa"/>
            <w:tcBorders>
              <w:bottom w:val="single" w:sz="4" w:space="0" w:color="000000"/>
            </w:tcBorders>
          </w:tcPr>
          <w:p>
            <w:pPr>
              <w:pStyle w:val="TableParagraph"/>
              <w:ind w:right="456"/>
              <w:jc w:val="right"/>
              <w:rPr>
                <w:sz w:val="24"/>
              </w:rPr>
            </w:pPr>
            <w:r>
              <w:rPr>
                <w:w w:val="85"/>
                <w:sz w:val="24"/>
              </w:rPr>
              <w:t>32.0</w:t>
            </w:r>
          </w:p>
        </w:tc>
        <w:tc>
          <w:tcPr>
            <w:tcW w:w="1320" w:type="dxa"/>
            <w:tcBorders>
              <w:bottom w:val="single" w:sz="4" w:space="0" w:color="000000"/>
            </w:tcBorders>
          </w:tcPr>
          <w:p>
            <w:pPr>
              <w:pStyle w:val="TableParagraph"/>
              <w:ind w:left="183" w:right="195"/>
              <w:rPr>
                <w:sz w:val="24"/>
              </w:rPr>
            </w:pPr>
            <w:r>
              <w:rPr>
                <w:w w:val="95"/>
                <w:sz w:val="24"/>
              </w:rPr>
              <w:t>36.0</w:t>
            </w:r>
          </w:p>
        </w:tc>
      </w:tr>
    </w:tbl>
    <w:p>
      <w:pPr>
        <w:spacing w:after="0"/>
        <w:rPr>
          <w:sz w:val="24"/>
        </w:rPr>
        <w:sectPr>
          <w:pgSz w:w="12240" w:h="15840"/>
          <w:pgMar w:header="0" w:footer="822" w:top="1500" w:bottom="1020" w:left="1280" w:right="1280"/>
        </w:sectPr>
      </w:pPr>
    </w:p>
    <w:p>
      <w:pPr>
        <w:pStyle w:val="BodyText"/>
        <w:spacing w:before="121"/>
        <w:ind w:left="960"/>
      </w:pPr>
      <w:bookmarkStart w:name="_bookmark143" w:id="258"/>
      <w:bookmarkEnd w:id="258"/>
      <w:r>
        <w:rPr/>
      </w:r>
      <w:r>
        <w:rPr/>
        <w:t>Table 10: Summary of discard rates used in the model by each data source.</w:t>
      </w:r>
    </w:p>
    <w:p>
      <w:pPr>
        <w:pStyle w:val="BodyText"/>
        <w:spacing w:before="10"/>
        <w:rPr>
          <w:sz w:val="20"/>
        </w:rPr>
      </w:pPr>
    </w:p>
    <w:tbl>
      <w:tblPr>
        <w:tblW w:w="0" w:type="auto"/>
        <w:jc w:val="left"/>
        <w:tblInd w:w="1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707"/>
        <w:gridCol w:w="1260"/>
        <w:gridCol w:w="1580"/>
        <w:gridCol w:w="1803"/>
        <w:gridCol w:w="1498"/>
      </w:tblGrid>
      <w:tr>
        <w:trPr>
          <w:trHeight w:val="285" w:hRule="atLeast"/>
        </w:trPr>
        <w:tc>
          <w:tcPr>
            <w:tcW w:w="707" w:type="dxa"/>
            <w:tcBorders>
              <w:top w:val="single" w:sz="4" w:space="0" w:color="000000"/>
              <w:bottom w:val="single" w:sz="8" w:space="0" w:color="000000"/>
            </w:tcBorders>
          </w:tcPr>
          <w:p>
            <w:pPr>
              <w:pStyle w:val="TableParagraph"/>
              <w:spacing w:line="254" w:lineRule="exact"/>
              <w:ind w:left="119"/>
              <w:jc w:val="left"/>
              <w:rPr>
                <w:sz w:val="24"/>
              </w:rPr>
            </w:pPr>
            <w:r>
              <w:rPr>
                <w:sz w:val="24"/>
              </w:rPr>
              <w:t>Year</w:t>
            </w:r>
          </w:p>
        </w:tc>
        <w:tc>
          <w:tcPr>
            <w:tcW w:w="1260" w:type="dxa"/>
            <w:tcBorders>
              <w:top w:val="single" w:sz="4" w:space="0" w:color="000000"/>
              <w:bottom w:val="single" w:sz="8" w:space="0" w:color="000000"/>
            </w:tcBorders>
          </w:tcPr>
          <w:p>
            <w:pPr>
              <w:pStyle w:val="TableParagraph"/>
              <w:spacing w:line="254" w:lineRule="exact"/>
              <w:ind w:right="117"/>
              <w:jc w:val="right"/>
              <w:rPr>
                <w:sz w:val="24"/>
              </w:rPr>
            </w:pPr>
            <w:r>
              <w:rPr>
                <w:w w:val="95"/>
                <w:sz w:val="24"/>
              </w:rPr>
              <w:t>Fleet</w:t>
            </w:r>
          </w:p>
        </w:tc>
        <w:tc>
          <w:tcPr>
            <w:tcW w:w="1580" w:type="dxa"/>
            <w:tcBorders>
              <w:top w:val="single" w:sz="4" w:space="0" w:color="000000"/>
              <w:bottom w:val="single" w:sz="8" w:space="0" w:color="000000"/>
            </w:tcBorders>
          </w:tcPr>
          <w:p>
            <w:pPr>
              <w:pStyle w:val="TableParagraph"/>
              <w:spacing w:line="254" w:lineRule="exact"/>
              <w:ind w:right="117"/>
              <w:jc w:val="right"/>
              <w:rPr>
                <w:sz w:val="24"/>
              </w:rPr>
            </w:pPr>
            <w:r>
              <w:rPr>
                <w:sz w:val="24"/>
              </w:rPr>
              <w:t>Discard Rate</w:t>
            </w:r>
          </w:p>
        </w:tc>
        <w:tc>
          <w:tcPr>
            <w:tcW w:w="1803" w:type="dxa"/>
            <w:tcBorders>
              <w:top w:val="single" w:sz="4" w:space="0" w:color="000000"/>
              <w:bottom w:val="single" w:sz="8" w:space="0" w:color="000000"/>
            </w:tcBorders>
          </w:tcPr>
          <w:p>
            <w:pPr>
              <w:pStyle w:val="TableParagraph"/>
              <w:spacing w:line="254" w:lineRule="exact"/>
              <w:ind w:right="117"/>
              <w:jc w:val="right"/>
              <w:rPr>
                <w:sz w:val="24"/>
              </w:rPr>
            </w:pPr>
            <w:r>
              <w:rPr>
                <w:w w:val="95"/>
                <w:sz w:val="24"/>
              </w:rPr>
              <w:t>Standard Error</w:t>
            </w:r>
          </w:p>
        </w:tc>
        <w:tc>
          <w:tcPr>
            <w:tcW w:w="1498" w:type="dxa"/>
            <w:tcBorders>
              <w:top w:val="single" w:sz="4" w:space="0" w:color="000000"/>
              <w:bottom w:val="single" w:sz="8" w:space="0" w:color="000000"/>
            </w:tcBorders>
          </w:tcPr>
          <w:p>
            <w:pPr>
              <w:pStyle w:val="TableParagraph"/>
              <w:spacing w:line="254" w:lineRule="exact"/>
              <w:ind w:right="117"/>
              <w:jc w:val="right"/>
              <w:rPr>
                <w:sz w:val="24"/>
              </w:rPr>
            </w:pPr>
            <w:r>
              <w:rPr>
                <w:w w:val="95"/>
                <w:sz w:val="24"/>
              </w:rPr>
              <w:t>Data Source</w:t>
            </w:r>
          </w:p>
        </w:tc>
      </w:tr>
      <w:tr>
        <w:trPr>
          <w:trHeight w:val="285" w:hRule="atLeast"/>
        </w:trPr>
        <w:tc>
          <w:tcPr>
            <w:tcW w:w="707" w:type="dxa"/>
            <w:tcBorders>
              <w:top w:val="single" w:sz="8" w:space="0" w:color="000000"/>
            </w:tcBorders>
          </w:tcPr>
          <w:p>
            <w:pPr>
              <w:pStyle w:val="TableParagraph"/>
              <w:spacing w:line="253" w:lineRule="exact"/>
              <w:ind w:left="119"/>
              <w:jc w:val="left"/>
              <w:rPr>
                <w:sz w:val="24"/>
              </w:rPr>
            </w:pPr>
            <w:r>
              <w:rPr>
                <w:sz w:val="24"/>
              </w:rPr>
              <w:t>1985</w:t>
            </w:r>
          </w:p>
        </w:tc>
        <w:tc>
          <w:tcPr>
            <w:tcW w:w="1260" w:type="dxa"/>
            <w:tcBorders>
              <w:top w:val="single" w:sz="8" w:space="0" w:color="000000"/>
            </w:tcBorders>
          </w:tcPr>
          <w:p>
            <w:pPr>
              <w:pStyle w:val="TableParagraph"/>
              <w:spacing w:line="253" w:lineRule="exact"/>
              <w:ind w:right="117"/>
              <w:jc w:val="right"/>
              <w:rPr>
                <w:sz w:val="24"/>
              </w:rPr>
            </w:pPr>
            <w:r>
              <w:rPr>
                <w:w w:val="95"/>
                <w:sz w:val="24"/>
              </w:rPr>
              <w:t>WinterN</w:t>
            </w:r>
          </w:p>
        </w:tc>
        <w:tc>
          <w:tcPr>
            <w:tcW w:w="1580" w:type="dxa"/>
            <w:tcBorders>
              <w:top w:val="single" w:sz="8" w:space="0" w:color="000000"/>
            </w:tcBorders>
          </w:tcPr>
          <w:p>
            <w:pPr>
              <w:pStyle w:val="TableParagraph"/>
              <w:spacing w:line="253" w:lineRule="exact"/>
              <w:ind w:right="117"/>
              <w:jc w:val="right"/>
              <w:rPr>
                <w:sz w:val="24"/>
              </w:rPr>
            </w:pPr>
            <w:r>
              <w:rPr>
                <w:w w:val="80"/>
                <w:sz w:val="24"/>
              </w:rPr>
              <w:t>0.022</w:t>
            </w:r>
          </w:p>
        </w:tc>
        <w:tc>
          <w:tcPr>
            <w:tcW w:w="1803" w:type="dxa"/>
            <w:tcBorders>
              <w:top w:val="single" w:sz="8" w:space="0" w:color="000000"/>
            </w:tcBorders>
          </w:tcPr>
          <w:p>
            <w:pPr>
              <w:pStyle w:val="TableParagraph"/>
              <w:spacing w:line="253" w:lineRule="exact"/>
              <w:ind w:right="117"/>
              <w:jc w:val="right"/>
              <w:rPr>
                <w:sz w:val="24"/>
              </w:rPr>
            </w:pPr>
            <w:r>
              <w:rPr>
                <w:w w:val="90"/>
                <w:sz w:val="24"/>
              </w:rPr>
              <w:t>0.110</w:t>
            </w:r>
          </w:p>
        </w:tc>
        <w:tc>
          <w:tcPr>
            <w:tcW w:w="1498" w:type="dxa"/>
            <w:tcBorders>
              <w:top w:val="single" w:sz="8" w:space="0" w:color="000000"/>
            </w:tcBorders>
          </w:tcPr>
          <w:p>
            <w:pPr>
              <w:pStyle w:val="TableParagraph"/>
              <w:spacing w:line="253" w:lineRule="exact"/>
              <w:ind w:right="118"/>
              <w:jc w:val="right"/>
              <w:rPr>
                <w:sz w:val="24"/>
              </w:rPr>
            </w:pPr>
            <w:r>
              <w:rPr>
                <w:w w:val="95"/>
                <w:sz w:val="24"/>
              </w:rPr>
              <w:t>Pikitch</w:t>
            </w:r>
          </w:p>
        </w:tc>
      </w:tr>
      <w:tr>
        <w:trPr>
          <w:trHeight w:val="288" w:hRule="atLeast"/>
        </w:trPr>
        <w:tc>
          <w:tcPr>
            <w:tcW w:w="707" w:type="dxa"/>
          </w:tcPr>
          <w:p>
            <w:pPr>
              <w:pStyle w:val="TableParagraph"/>
              <w:ind w:left="119"/>
              <w:jc w:val="left"/>
              <w:rPr>
                <w:sz w:val="24"/>
              </w:rPr>
            </w:pPr>
            <w:r>
              <w:rPr>
                <w:sz w:val="24"/>
              </w:rPr>
              <w:t>1986</w:t>
            </w:r>
          </w:p>
        </w:tc>
        <w:tc>
          <w:tcPr>
            <w:tcW w:w="1260" w:type="dxa"/>
          </w:tcPr>
          <w:p>
            <w:pPr>
              <w:pStyle w:val="TableParagraph"/>
              <w:ind w:right="117"/>
              <w:jc w:val="right"/>
              <w:rPr>
                <w:sz w:val="24"/>
              </w:rPr>
            </w:pPr>
            <w:r>
              <w:rPr>
                <w:w w:val="95"/>
                <w:sz w:val="24"/>
              </w:rPr>
              <w:t>WinterN</w:t>
            </w:r>
          </w:p>
        </w:tc>
        <w:tc>
          <w:tcPr>
            <w:tcW w:w="1580" w:type="dxa"/>
          </w:tcPr>
          <w:p>
            <w:pPr>
              <w:pStyle w:val="TableParagraph"/>
              <w:ind w:right="117"/>
              <w:jc w:val="right"/>
              <w:rPr>
                <w:sz w:val="24"/>
              </w:rPr>
            </w:pPr>
            <w:r>
              <w:rPr>
                <w:w w:val="85"/>
                <w:sz w:val="24"/>
              </w:rPr>
              <w:t>0.021</w:t>
            </w:r>
          </w:p>
        </w:tc>
        <w:tc>
          <w:tcPr>
            <w:tcW w:w="1803" w:type="dxa"/>
          </w:tcPr>
          <w:p>
            <w:pPr>
              <w:pStyle w:val="TableParagraph"/>
              <w:ind w:right="117"/>
              <w:jc w:val="right"/>
              <w:rPr>
                <w:sz w:val="24"/>
              </w:rPr>
            </w:pPr>
            <w:r>
              <w:rPr>
                <w:w w:val="95"/>
                <w:sz w:val="24"/>
              </w:rPr>
              <w:t>0.116</w:t>
            </w:r>
          </w:p>
        </w:tc>
        <w:tc>
          <w:tcPr>
            <w:tcW w:w="1498" w:type="dxa"/>
          </w:tcPr>
          <w:p>
            <w:pPr>
              <w:pStyle w:val="TableParagraph"/>
              <w:ind w:right="118"/>
              <w:jc w:val="right"/>
              <w:rPr>
                <w:sz w:val="24"/>
              </w:rPr>
            </w:pPr>
            <w:r>
              <w:rPr>
                <w:w w:val="95"/>
                <w:sz w:val="24"/>
              </w:rPr>
              <w:t>Pikitch</w:t>
            </w:r>
          </w:p>
        </w:tc>
      </w:tr>
      <w:tr>
        <w:trPr>
          <w:trHeight w:val="288" w:hRule="atLeast"/>
        </w:trPr>
        <w:tc>
          <w:tcPr>
            <w:tcW w:w="707" w:type="dxa"/>
          </w:tcPr>
          <w:p>
            <w:pPr>
              <w:pStyle w:val="TableParagraph"/>
              <w:ind w:left="119"/>
              <w:jc w:val="left"/>
              <w:rPr>
                <w:sz w:val="24"/>
              </w:rPr>
            </w:pPr>
            <w:r>
              <w:rPr>
                <w:sz w:val="24"/>
              </w:rPr>
              <w:t>1987</w:t>
            </w:r>
          </w:p>
        </w:tc>
        <w:tc>
          <w:tcPr>
            <w:tcW w:w="1260" w:type="dxa"/>
          </w:tcPr>
          <w:p>
            <w:pPr>
              <w:pStyle w:val="TableParagraph"/>
              <w:ind w:right="117"/>
              <w:jc w:val="right"/>
              <w:rPr>
                <w:sz w:val="24"/>
              </w:rPr>
            </w:pPr>
            <w:r>
              <w:rPr>
                <w:w w:val="95"/>
                <w:sz w:val="24"/>
              </w:rPr>
              <w:t>WinterN</w:t>
            </w:r>
          </w:p>
        </w:tc>
        <w:tc>
          <w:tcPr>
            <w:tcW w:w="1580" w:type="dxa"/>
          </w:tcPr>
          <w:p>
            <w:pPr>
              <w:pStyle w:val="TableParagraph"/>
              <w:ind w:right="117"/>
              <w:jc w:val="right"/>
              <w:rPr>
                <w:sz w:val="24"/>
              </w:rPr>
            </w:pPr>
            <w:r>
              <w:rPr>
                <w:w w:val="85"/>
                <w:sz w:val="24"/>
              </w:rPr>
              <w:t>0.027</w:t>
            </w:r>
          </w:p>
        </w:tc>
        <w:tc>
          <w:tcPr>
            <w:tcW w:w="1803" w:type="dxa"/>
          </w:tcPr>
          <w:p>
            <w:pPr>
              <w:pStyle w:val="TableParagraph"/>
              <w:ind w:right="117"/>
              <w:jc w:val="right"/>
              <w:rPr>
                <w:sz w:val="24"/>
              </w:rPr>
            </w:pPr>
            <w:r>
              <w:rPr>
                <w:w w:val="95"/>
                <w:sz w:val="24"/>
              </w:rPr>
              <w:t>0.119</w:t>
            </w:r>
          </w:p>
        </w:tc>
        <w:tc>
          <w:tcPr>
            <w:tcW w:w="1498" w:type="dxa"/>
          </w:tcPr>
          <w:p>
            <w:pPr>
              <w:pStyle w:val="TableParagraph"/>
              <w:ind w:right="118"/>
              <w:jc w:val="right"/>
              <w:rPr>
                <w:sz w:val="24"/>
              </w:rPr>
            </w:pPr>
            <w:r>
              <w:rPr>
                <w:w w:val="95"/>
                <w:sz w:val="24"/>
              </w:rPr>
              <w:t>Pikitch</w:t>
            </w:r>
          </w:p>
        </w:tc>
      </w:tr>
      <w:tr>
        <w:trPr>
          <w:trHeight w:val="288" w:hRule="atLeast"/>
        </w:trPr>
        <w:tc>
          <w:tcPr>
            <w:tcW w:w="707" w:type="dxa"/>
          </w:tcPr>
          <w:p>
            <w:pPr>
              <w:pStyle w:val="TableParagraph"/>
              <w:ind w:left="119"/>
              <w:jc w:val="left"/>
              <w:rPr>
                <w:sz w:val="24"/>
              </w:rPr>
            </w:pPr>
            <w:r>
              <w:rPr>
                <w:w w:val="95"/>
                <w:sz w:val="24"/>
              </w:rPr>
              <w:t>2002</w:t>
            </w:r>
          </w:p>
        </w:tc>
        <w:tc>
          <w:tcPr>
            <w:tcW w:w="1260" w:type="dxa"/>
          </w:tcPr>
          <w:p>
            <w:pPr>
              <w:pStyle w:val="TableParagraph"/>
              <w:ind w:right="117"/>
              <w:jc w:val="right"/>
              <w:rPr>
                <w:sz w:val="24"/>
              </w:rPr>
            </w:pPr>
            <w:r>
              <w:rPr>
                <w:w w:val="95"/>
                <w:sz w:val="24"/>
              </w:rPr>
              <w:t>WinterN</w:t>
            </w:r>
          </w:p>
        </w:tc>
        <w:tc>
          <w:tcPr>
            <w:tcW w:w="1580" w:type="dxa"/>
          </w:tcPr>
          <w:p>
            <w:pPr>
              <w:pStyle w:val="TableParagraph"/>
              <w:ind w:right="117"/>
              <w:jc w:val="right"/>
              <w:rPr>
                <w:sz w:val="24"/>
              </w:rPr>
            </w:pPr>
            <w:r>
              <w:rPr>
                <w:w w:val="80"/>
                <w:sz w:val="24"/>
              </w:rPr>
              <w:t>0.008</w:t>
            </w:r>
          </w:p>
        </w:tc>
        <w:tc>
          <w:tcPr>
            <w:tcW w:w="1803" w:type="dxa"/>
          </w:tcPr>
          <w:p>
            <w:pPr>
              <w:pStyle w:val="TableParagraph"/>
              <w:ind w:right="117"/>
              <w:jc w:val="right"/>
              <w:rPr>
                <w:sz w:val="24"/>
              </w:rPr>
            </w:pPr>
            <w:r>
              <w:rPr>
                <w:w w:val="85"/>
                <w:sz w:val="24"/>
              </w:rPr>
              <w:t>0.001</w:t>
            </w:r>
          </w:p>
        </w:tc>
        <w:tc>
          <w:tcPr>
            <w:tcW w:w="1498" w:type="dxa"/>
          </w:tcPr>
          <w:p>
            <w:pPr>
              <w:pStyle w:val="TableParagraph"/>
              <w:ind w:right="117"/>
              <w:jc w:val="right"/>
              <w:rPr>
                <w:sz w:val="24"/>
              </w:rPr>
            </w:pPr>
            <w:r>
              <w:rPr>
                <w:w w:val="105"/>
                <w:sz w:val="24"/>
              </w:rPr>
              <w:t>WCGOP</w:t>
            </w:r>
          </w:p>
        </w:tc>
      </w:tr>
      <w:tr>
        <w:trPr>
          <w:trHeight w:val="288" w:hRule="atLeast"/>
        </w:trPr>
        <w:tc>
          <w:tcPr>
            <w:tcW w:w="707" w:type="dxa"/>
          </w:tcPr>
          <w:p>
            <w:pPr>
              <w:pStyle w:val="TableParagraph"/>
              <w:ind w:left="119"/>
              <w:jc w:val="left"/>
              <w:rPr>
                <w:sz w:val="24"/>
              </w:rPr>
            </w:pPr>
            <w:r>
              <w:rPr>
                <w:w w:val="95"/>
                <w:sz w:val="24"/>
              </w:rPr>
              <w:t>2003</w:t>
            </w:r>
          </w:p>
        </w:tc>
        <w:tc>
          <w:tcPr>
            <w:tcW w:w="1260" w:type="dxa"/>
          </w:tcPr>
          <w:p>
            <w:pPr>
              <w:pStyle w:val="TableParagraph"/>
              <w:ind w:right="117"/>
              <w:jc w:val="right"/>
              <w:rPr>
                <w:sz w:val="24"/>
              </w:rPr>
            </w:pPr>
            <w:r>
              <w:rPr>
                <w:w w:val="95"/>
                <w:sz w:val="24"/>
              </w:rPr>
              <w:t>WinterN</w:t>
            </w:r>
          </w:p>
        </w:tc>
        <w:tc>
          <w:tcPr>
            <w:tcW w:w="1580" w:type="dxa"/>
          </w:tcPr>
          <w:p>
            <w:pPr>
              <w:pStyle w:val="TableParagraph"/>
              <w:ind w:right="117"/>
              <w:jc w:val="right"/>
              <w:rPr>
                <w:sz w:val="24"/>
              </w:rPr>
            </w:pPr>
            <w:r>
              <w:rPr>
                <w:w w:val="80"/>
                <w:sz w:val="24"/>
              </w:rPr>
              <w:t>0.004</w:t>
            </w:r>
          </w:p>
        </w:tc>
        <w:tc>
          <w:tcPr>
            <w:tcW w:w="1803" w:type="dxa"/>
          </w:tcPr>
          <w:p>
            <w:pPr>
              <w:pStyle w:val="TableParagraph"/>
              <w:ind w:right="117"/>
              <w:jc w:val="right"/>
              <w:rPr>
                <w:sz w:val="24"/>
              </w:rPr>
            </w:pPr>
            <w:r>
              <w:rPr>
                <w:w w:val="80"/>
                <w:sz w:val="24"/>
              </w:rPr>
              <w:t>0.002</w:t>
            </w:r>
          </w:p>
        </w:tc>
        <w:tc>
          <w:tcPr>
            <w:tcW w:w="1498" w:type="dxa"/>
          </w:tcPr>
          <w:p>
            <w:pPr>
              <w:pStyle w:val="TableParagraph"/>
              <w:ind w:right="117"/>
              <w:jc w:val="right"/>
              <w:rPr>
                <w:sz w:val="24"/>
              </w:rPr>
            </w:pPr>
            <w:r>
              <w:rPr>
                <w:w w:val="105"/>
                <w:sz w:val="24"/>
              </w:rPr>
              <w:t>WCGOP</w:t>
            </w:r>
          </w:p>
        </w:tc>
      </w:tr>
      <w:tr>
        <w:trPr>
          <w:trHeight w:val="288" w:hRule="atLeast"/>
        </w:trPr>
        <w:tc>
          <w:tcPr>
            <w:tcW w:w="707" w:type="dxa"/>
          </w:tcPr>
          <w:p>
            <w:pPr>
              <w:pStyle w:val="TableParagraph"/>
              <w:ind w:left="119"/>
              <w:jc w:val="left"/>
              <w:rPr>
                <w:sz w:val="24"/>
              </w:rPr>
            </w:pPr>
            <w:r>
              <w:rPr>
                <w:w w:val="95"/>
                <w:sz w:val="24"/>
              </w:rPr>
              <w:t>2004</w:t>
            </w:r>
          </w:p>
        </w:tc>
        <w:tc>
          <w:tcPr>
            <w:tcW w:w="1260" w:type="dxa"/>
          </w:tcPr>
          <w:p>
            <w:pPr>
              <w:pStyle w:val="TableParagraph"/>
              <w:ind w:right="117"/>
              <w:jc w:val="right"/>
              <w:rPr>
                <w:sz w:val="24"/>
              </w:rPr>
            </w:pPr>
            <w:r>
              <w:rPr>
                <w:w w:val="95"/>
                <w:sz w:val="24"/>
              </w:rPr>
              <w:t>WinterN</w:t>
            </w:r>
          </w:p>
        </w:tc>
        <w:tc>
          <w:tcPr>
            <w:tcW w:w="1580" w:type="dxa"/>
          </w:tcPr>
          <w:p>
            <w:pPr>
              <w:pStyle w:val="TableParagraph"/>
              <w:ind w:right="117"/>
              <w:jc w:val="right"/>
              <w:rPr>
                <w:sz w:val="24"/>
              </w:rPr>
            </w:pPr>
            <w:r>
              <w:rPr>
                <w:w w:val="80"/>
                <w:sz w:val="24"/>
              </w:rPr>
              <w:t>0.003</w:t>
            </w:r>
          </w:p>
        </w:tc>
        <w:tc>
          <w:tcPr>
            <w:tcW w:w="1803" w:type="dxa"/>
          </w:tcPr>
          <w:p>
            <w:pPr>
              <w:pStyle w:val="TableParagraph"/>
              <w:ind w:right="117"/>
              <w:jc w:val="right"/>
              <w:rPr>
                <w:sz w:val="24"/>
              </w:rPr>
            </w:pPr>
            <w:r>
              <w:rPr>
                <w:w w:val="80"/>
                <w:sz w:val="24"/>
              </w:rPr>
              <w:t>0.002</w:t>
            </w:r>
          </w:p>
        </w:tc>
        <w:tc>
          <w:tcPr>
            <w:tcW w:w="1498" w:type="dxa"/>
          </w:tcPr>
          <w:p>
            <w:pPr>
              <w:pStyle w:val="TableParagraph"/>
              <w:ind w:right="117"/>
              <w:jc w:val="right"/>
              <w:rPr>
                <w:sz w:val="24"/>
              </w:rPr>
            </w:pPr>
            <w:r>
              <w:rPr>
                <w:w w:val="105"/>
                <w:sz w:val="24"/>
              </w:rPr>
              <w:t>WCGOP</w:t>
            </w:r>
          </w:p>
        </w:tc>
      </w:tr>
      <w:tr>
        <w:trPr>
          <w:trHeight w:val="288" w:hRule="atLeast"/>
        </w:trPr>
        <w:tc>
          <w:tcPr>
            <w:tcW w:w="707" w:type="dxa"/>
          </w:tcPr>
          <w:p>
            <w:pPr>
              <w:pStyle w:val="TableParagraph"/>
              <w:ind w:left="119"/>
              <w:jc w:val="left"/>
              <w:rPr>
                <w:sz w:val="24"/>
              </w:rPr>
            </w:pPr>
            <w:r>
              <w:rPr>
                <w:w w:val="95"/>
                <w:sz w:val="24"/>
              </w:rPr>
              <w:t>2005</w:t>
            </w:r>
          </w:p>
        </w:tc>
        <w:tc>
          <w:tcPr>
            <w:tcW w:w="1260" w:type="dxa"/>
          </w:tcPr>
          <w:p>
            <w:pPr>
              <w:pStyle w:val="TableParagraph"/>
              <w:ind w:right="117"/>
              <w:jc w:val="right"/>
              <w:rPr>
                <w:sz w:val="24"/>
              </w:rPr>
            </w:pPr>
            <w:r>
              <w:rPr>
                <w:w w:val="95"/>
                <w:sz w:val="24"/>
              </w:rPr>
              <w:t>WinterN</w:t>
            </w:r>
          </w:p>
        </w:tc>
        <w:tc>
          <w:tcPr>
            <w:tcW w:w="1580" w:type="dxa"/>
          </w:tcPr>
          <w:p>
            <w:pPr>
              <w:pStyle w:val="TableParagraph"/>
              <w:ind w:right="117"/>
              <w:jc w:val="right"/>
              <w:rPr>
                <w:sz w:val="24"/>
              </w:rPr>
            </w:pPr>
            <w:r>
              <w:rPr>
                <w:w w:val="80"/>
                <w:sz w:val="24"/>
              </w:rPr>
              <w:t>0.002</w:t>
            </w:r>
          </w:p>
        </w:tc>
        <w:tc>
          <w:tcPr>
            <w:tcW w:w="1803" w:type="dxa"/>
          </w:tcPr>
          <w:p>
            <w:pPr>
              <w:pStyle w:val="TableParagraph"/>
              <w:ind w:right="117"/>
              <w:jc w:val="right"/>
              <w:rPr>
                <w:sz w:val="24"/>
              </w:rPr>
            </w:pPr>
            <w:r>
              <w:rPr>
                <w:w w:val="85"/>
                <w:sz w:val="24"/>
              </w:rPr>
              <w:t>0.001</w:t>
            </w:r>
          </w:p>
        </w:tc>
        <w:tc>
          <w:tcPr>
            <w:tcW w:w="1498" w:type="dxa"/>
          </w:tcPr>
          <w:p>
            <w:pPr>
              <w:pStyle w:val="TableParagraph"/>
              <w:ind w:right="117"/>
              <w:jc w:val="right"/>
              <w:rPr>
                <w:sz w:val="24"/>
              </w:rPr>
            </w:pPr>
            <w:r>
              <w:rPr>
                <w:w w:val="105"/>
                <w:sz w:val="24"/>
              </w:rPr>
              <w:t>WCGOP</w:t>
            </w:r>
          </w:p>
        </w:tc>
      </w:tr>
      <w:tr>
        <w:trPr>
          <w:trHeight w:val="288" w:hRule="atLeast"/>
        </w:trPr>
        <w:tc>
          <w:tcPr>
            <w:tcW w:w="707" w:type="dxa"/>
          </w:tcPr>
          <w:p>
            <w:pPr>
              <w:pStyle w:val="TableParagraph"/>
              <w:ind w:left="119"/>
              <w:jc w:val="left"/>
              <w:rPr>
                <w:sz w:val="24"/>
              </w:rPr>
            </w:pPr>
            <w:r>
              <w:rPr>
                <w:w w:val="95"/>
                <w:sz w:val="24"/>
              </w:rPr>
              <w:t>2006</w:t>
            </w:r>
          </w:p>
        </w:tc>
        <w:tc>
          <w:tcPr>
            <w:tcW w:w="1260" w:type="dxa"/>
          </w:tcPr>
          <w:p>
            <w:pPr>
              <w:pStyle w:val="TableParagraph"/>
              <w:ind w:right="117"/>
              <w:jc w:val="right"/>
              <w:rPr>
                <w:sz w:val="24"/>
              </w:rPr>
            </w:pPr>
            <w:r>
              <w:rPr>
                <w:w w:val="95"/>
                <w:sz w:val="24"/>
              </w:rPr>
              <w:t>WinterN</w:t>
            </w:r>
          </w:p>
        </w:tc>
        <w:tc>
          <w:tcPr>
            <w:tcW w:w="1580" w:type="dxa"/>
          </w:tcPr>
          <w:p>
            <w:pPr>
              <w:pStyle w:val="TableParagraph"/>
              <w:ind w:right="117"/>
              <w:jc w:val="right"/>
              <w:rPr>
                <w:sz w:val="24"/>
              </w:rPr>
            </w:pPr>
            <w:r>
              <w:rPr>
                <w:w w:val="80"/>
                <w:sz w:val="24"/>
              </w:rPr>
              <w:t>0.006</w:t>
            </w:r>
          </w:p>
        </w:tc>
        <w:tc>
          <w:tcPr>
            <w:tcW w:w="1803" w:type="dxa"/>
          </w:tcPr>
          <w:p>
            <w:pPr>
              <w:pStyle w:val="TableParagraph"/>
              <w:ind w:right="117"/>
              <w:jc w:val="right"/>
              <w:rPr>
                <w:sz w:val="24"/>
              </w:rPr>
            </w:pPr>
            <w:r>
              <w:rPr>
                <w:w w:val="80"/>
                <w:sz w:val="24"/>
              </w:rPr>
              <w:t>0.003</w:t>
            </w:r>
          </w:p>
        </w:tc>
        <w:tc>
          <w:tcPr>
            <w:tcW w:w="1498" w:type="dxa"/>
          </w:tcPr>
          <w:p>
            <w:pPr>
              <w:pStyle w:val="TableParagraph"/>
              <w:ind w:right="117"/>
              <w:jc w:val="right"/>
              <w:rPr>
                <w:sz w:val="24"/>
              </w:rPr>
            </w:pPr>
            <w:r>
              <w:rPr>
                <w:w w:val="105"/>
                <w:sz w:val="24"/>
              </w:rPr>
              <w:t>WCGOP</w:t>
            </w:r>
          </w:p>
        </w:tc>
      </w:tr>
      <w:tr>
        <w:trPr>
          <w:trHeight w:val="288" w:hRule="atLeast"/>
        </w:trPr>
        <w:tc>
          <w:tcPr>
            <w:tcW w:w="707" w:type="dxa"/>
          </w:tcPr>
          <w:p>
            <w:pPr>
              <w:pStyle w:val="TableParagraph"/>
              <w:ind w:left="119"/>
              <w:jc w:val="left"/>
              <w:rPr>
                <w:sz w:val="24"/>
              </w:rPr>
            </w:pPr>
            <w:r>
              <w:rPr>
                <w:w w:val="95"/>
                <w:sz w:val="24"/>
              </w:rPr>
              <w:t>2007</w:t>
            </w:r>
          </w:p>
        </w:tc>
        <w:tc>
          <w:tcPr>
            <w:tcW w:w="1260" w:type="dxa"/>
          </w:tcPr>
          <w:p>
            <w:pPr>
              <w:pStyle w:val="TableParagraph"/>
              <w:ind w:right="117"/>
              <w:jc w:val="right"/>
              <w:rPr>
                <w:sz w:val="24"/>
              </w:rPr>
            </w:pPr>
            <w:r>
              <w:rPr>
                <w:w w:val="95"/>
                <w:sz w:val="24"/>
              </w:rPr>
              <w:t>WinterN</w:t>
            </w:r>
          </w:p>
        </w:tc>
        <w:tc>
          <w:tcPr>
            <w:tcW w:w="1580" w:type="dxa"/>
          </w:tcPr>
          <w:p>
            <w:pPr>
              <w:pStyle w:val="TableParagraph"/>
              <w:ind w:right="117"/>
              <w:jc w:val="right"/>
              <w:rPr>
                <w:sz w:val="24"/>
              </w:rPr>
            </w:pPr>
            <w:r>
              <w:rPr>
                <w:w w:val="85"/>
                <w:sz w:val="24"/>
              </w:rPr>
              <w:t>0.012</w:t>
            </w:r>
          </w:p>
        </w:tc>
        <w:tc>
          <w:tcPr>
            <w:tcW w:w="1803" w:type="dxa"/>
          </w:tcPr>
          <w:p>
            <w:pPr>
              <w:pStyle w:val="TableParagraph"/>
              <w:ind w:right="117"/>
              <w:jc w:val="right"/>
              <w:rPr>
                <w:sz w:val="24"/>
              </w:rPr>
            </w:pPr>
            <w:r>
              <w:rPr>
                <w:w w:val="80"/>
                <w:sz w:val="24"/>
              </w:rPr>
              <w:t>0.005</w:t>
            </w:r>
          </w:p>
        </w:tc>
        <w:tc>
          <w:tcPr>
            <w:tcW w:w="1498" w:type="dxa"/>
          </w:tcPr>
          <w:p>
            <w:pPr>
              <w:pStyle w:val="TableParagraph"/>
              <w:ind w:right="117"/>
              <w:jc w:val="right"/>
              <w:rPr>
                <w:sz w:val="24"/>
              </w:rPr>
            </w:pPr>
            <w:r>
              <w:rPr>
                <w:w w:val="105"/>
                <w:sz w:val="24"/>
              </w:rPr>
              <w:t>WCGOP</w:t>
            </w:r>
          </w:p>
        </w:tc>
      </w:tr>
      <w:tr>
        <w:trPr>
          <w:trHeight w:val="288" w:hRule="atLeast"/>
        </w:trPr>
        <w:tc>
          <w:tcPr>
            <w:tcW w:w="707" w:type="dxa"/>
          </w:tcPr>
          <w:p>
            <w:pPr>
              <w:pStyle w:val="TableParagraph"/>
              <w:ind w:left="119"/>
              <w:jc w:val="left"/>
              <w:rPr>
                <w:sz w:val="24"/>
              </w:rPr>
            </w:pPr>
            <w:r>
              <w:rPr>
                <w:w w:val="90"/>
                <w:sz w:val="24"/>
              </w:rPr>
              <w:t>2008</w:t>
            </w:r>
          </w:p>
        </w:tc>
        <w:tc>
          <w:tcPr>
            <w:tcW w:w="1260" w:type="dxa"/>
          </w:tcPr>
          <w:p>
            <w:pPr>
              <w:pStyle w:val="TableParagraph"/>
              <w:ind w:right="117"/>
              <w:jc w:val="right"/>
              <w:rPr>
                <w:sz w:val="24"/>
              </w:rPr>
            </w:pPr>
            <w:r>
              <w:rPr>
                <w:w w:val="95"/>
                <w:sz w:val="24"/>
              </w:rPr>
              <w:t>WinterN</w:t>
            </w:r>
          </w:p>
        </w:tc>
        <w:tc>
          <w:tcPr>
            <w:tcW w:w="1580" w:type="dxa"/>
          </w:tcPr>
          <w:p>
            <w:pPr>
              <w:pStyle w:val="TableParagraph"/>
              <w:ind w:right="117"/>
              <w:jc w:val="right"/>
              <w:rPr>
                <w:sz w:val="24"/>
              </w:rPr>
            </w:pPr>
            <w:r>
              <w:rPr>
                <w:w w:val="80"/>
                <w:sz w:val="24"/>
              </w:rPr>
              <w:t>0.022</w:t>
            </w:r>
          </w:p>
        </w:tc>
        <w:tc>
          <w:tcPr>
            <w:tcW w:w="1803" w:type="dxa"/>
          </w:tcPr>
          <w:p>
            <w:pPr>
              <w:pStyle w:val="TableParagraph"/>
              <w:ind w:right="117"/>
              <w:jc w:val="right"/>
              <w:rPr>
                <w:sz w:val="24"/>
              </w:rPr>
            </w:pPr>
            <w:r>
              <w:rPr>
                <w:w w:val="85"/>
                <w:sz w:val="24"/>
              </w:rPr>
              <w:t>0.012</w:t>
            </w:r>
          </w:p>
        </w:tc>
        <w:tc>
          <w:tcPr>
            <w:tcW w:w="1498" w:type="dxa"/>
          </w:tcPr>
          <w:p>
            <w:pPr>
              <w:pStyle w:val="TableParagraph"/>
              <w:ind w:right="117"/>
              <w:jc w:val="right"/>
              <w:rPr>
                <w:sz w:val="24"/>
              </w:rPr>
            </w:pPr>
            <w:r>
              <w:rPr>
                <w:w w:val="105"/>
                <w:sz w:val="24"/>
              </w:rPr>
              <w:t>WCGOP</w:t>
            </w:r>
          </w:p>
        </w:tc>
      </w:tr>
      <w:tr>
        <w:trPr>
          <w:trHeight w:val="288" w:hRule="atLeast"/>
        </w:trPr>
        <w:tc>
          <w:tcPr>
            <w:tcW w:w="707" w:type="dxa"/>
          </w:tcPr>
          <w:p>
            <w:pPr>
              <w:pStyle w:val="TableParagraph"/>
              <w:ind w:left="119"/>
              <w:jc w:val="left"/>
              <w:rPr>
                <w:sz w:val="24"/>
              </w:rPr>
            </w:pPr>
            <w:r>
              <w:rPr>
                <w:w w:val="95"/>
                <w:sz w:val="24"/>
              </w:rPr>
              <w:t>2009</w:t>
            </w:r>
          </w:p>
        </w:tc>
        <w:tc>
          <w:tcPr>
            <w:tcW w:w="1260" w:type="dxa"/>
          </w:tcPr>
          <w:p>
            <w:pPr>
              <w:pStyle w:val="TableParagraph"/>
              <w:ind w:right="117"/>
              <w:jc w:val="right"/>
              <w:rPr>
                <w:sz w:val="24"/>
              </w:rPr>
            </w:pPr>
            <w:r>
              <w:rPr>
                <w:w w:val="95"/>
                <w:sz w:val="24"/>
              </w:rPr>
              <w:t>WinterN</w:t>
            </w:r>
          </w:p>
        </w:tc>
        <w:tc>
          <w:tcPr>
            <w:tcW w:w="1580" w:type="dxa"/>
          </w:tcPr>
          <w:p>
            <w:pPr>
              <w:pStyle w:val="TableParagraph"/>
              <w:ind w:right="117"/>
              <w:jc w:val="right"/>
              <w:rPr>
                <w:sz w:val="24"/>
              </w:rPr>
            </w:pPr>
            <w:r>
              <w:rPr>
                <w:w w:val="85"/>
                <w:sz w:val="24"/>
              </w:rPr>
              <w:t>0.027</w:t>
            </w:r>
          </w:p>
        </w:tc>
        <w:tc>
          <w:tcPr>
            <w:tcW w:w="1803" w:type="dxa"/>
          </w:tcPr>
          <w:p>
            <w:pPr>
              <w:pStyle w:val="TableParagraph"/>
              <w:ind w:right="117"/>
              <w:jc w:val="right"/>
              <w:rPr>
                <w:sz w:val="24"/>
              </w:rPr>
            </w:pPr>
            <w:r>
              <w:rPr>
                <w:w w:val="85"/>
                <w:sz w:val="24"/>
              </w:rPr>
              <w:t>0.014</w:t>
            </w:r>
          </w:p>
        </w:tc>
        <w:tc>
          <w:tcPr>
            <w:tcW w:w="1498" w:type="dxa"/>
          </w:tcPr>
          <w:p>
            <w:pPr>
              <w:pStyle w:val="TableParagraph"/>
              <w:ind w:right="117"/>
              <w:jc w:val="right"/>
              <w:rPr>
                <w:sz w:val="24"/>
              </w:rPr>
            </w:pPr>
            <w:r>
              <w:rPr>
                <w:w w:val="105"/>
                <w:sz w:val="24"/>
              </w:rPr>
              <w:t>WCGOP</w:t>
            </w:r>
          </w:p>
        </w:tc>
      </w:tr>
      <w:tr>
        <w:trPr>
          <w:trHeight w:val="288" w:hRule="atLeast"/>
        </w:trPr>
        <w:tc>
          <w:tcPr>
            <w:tcW w:w="707" w:type="dxa"/>
          </w:tcPr>
          <w:p>
            <w:pPr>
              <w:pStyle w:val="TableParagraph"/>
              <w:ind w:left="119"/>
              <w:jc w:val="left"/>
              <w:rPr>
                <w:sz w:val="24"/>
              </w:rPr>
            </w:pPr>
            <w:r>
              <w:rPr>
                <w:sz w:val="24"/>
              </w:rPr>
              <w:t>2010</w:t>
            </w:r>
          </w:p>
        </w:tc>
        <w:tc>
          <w:tcPr>
            <w:tcW w:w="1260" w:type="dxa"/>
          </w:tcPr>
          <w:p>
            <w:pPr>
              <w:pStyle w:val="TableParagraph"/>
              <w:ind w:right="117"/>
              <w:jc w:val="right"/>
              <w:rPr>
                <w:sz w:val="24"/>
              </w:rPr>
            </w:pPr>
            <w:r>
              <w:rPr>
                <w:w w:val="95"/>
                <w:sz w:val="24"/>
              </w:rPr>
              <w:t>WinterN</w:t>
            </w:r>
          </w:p>
        </w:tc>
        <w:tc>
          <w:tcPr>
            <w:tcW w:w="1580" w:type="dxa"/>
          </w:tcPr>
          <w:p>
            <w:pPr>
              <w:pStyle w:val="TableParagraph"/>
              <w:ind w:right="117"/>
              <w:jc w:val="right"/>
              <w:rPr>
                <w:sz w:val="24"/>
              </w:rPr>
            </w:pPr>
            <w:r>
              <w:rPr>
                <w:w w:val="95"/>
                <w:sz w:val="24"/>
              </w:rPr>
              <w:t>0.119</w:t>
            </w:r>
          </w:p>
        </w:tc>
        <w:tc>
          <w:tcPr>
            <w:tcW w:w="1803" w:type="dxa"/>
          </w:tcPr>
          <w:p>
            <w:pPr>
              <w:pStyle w:val="TableParagraph"/>
              <w:ind w:right="117"/>
              <w:jc w:val="right"/>
              <w:rPr>
                <w:sz w:val="24"/>
              </w:rPr>
            </w:pPr>
            <w:r>
              <w:rPr>
                <w:w w:val="85"/>
                <w:sz w:val="24"/>
              </w:rPr>
              <w:t>0.023</w:t>
            </w:r>
          </w:p>
        </w:tc>
        <w:tc>
          <w:tcPr>
            <w:tcW w:w="1498" w:type="dxa"/>
          </w:tcPr>
          <w:p>
            <w:pPr>
              <w:pStyle w:val="TableParagraph"/>
              <w:ind w:right="117"/>
              <w:jc w:val="right"/>
              <w:rPr>
                <w:sz w:val="24"/>
              </w:rPr>
            </w:pPr>
            <w:r>
              <w:rPr>
                <w:w w:val="105"/>
                <w:sz w:val="24"/>
              </w:rPr>
              <w:t>WCGOP</w:t>
            </w:r>
          </w:p>
        </w:tc>
      </w:tr>
      <w:tr>
        <w:trPr>
          <w:trHeight w:val="288" w:hRule="atLeast"/>
        </w:trPr>
        <w:tc>
          <w:tcPr>
            <w:tcW w:w="707" w:type="dxa"/>
          </w:tcPr>
          <w:p>
            <w:pPr>
              <w:pStyle w:val="TableParagraph"/>
              <w:ind w:left="119"/>
              <w:jc w:val="left"/>
              <w:rPr>
                <w:sz w:val="24"/>
              </w:rPr>
            </w:pPr>
            <w:r>
              <w:rPr>
                <w:sz w:val="24"/>
              </w:rPr>
              <w:t>2011</w:t>
            </w:r>
          </w:p>
        </w:tc>
        <w:tc>
          <w:tcPr>
            <w:tcW w:w="1260" w:type="dxa"/>
          </w:tcPr>
          <w:p>
            <w:pPr>
              <w:pStyle w:val="TableParagraph"/>
              <w:ind w:right="117"/>
              <w:jc w:val="right"/>
              <w:rPr>
                <w:sz w:val="24"/>
              </w:rPr>
            </w:pPr>
            <w:r>
              <w:rPr>
                <w:w w:val="95"/>
                <w:sz w:val="24"/>
              </w:rPr>
              <w:t>WinterN</w:t>
            </w:r>
          </w:p>
        </w:tc>
        <w:tc>
          <w:tcPr>
            <w:tcW w:w="1580" w:type="dxa"/>
          </w:tcPr>
          <w:p>
            <w:pPr>
              <w:pStyle w:val="TableParagraph"/>
              <w:ind w:right="117"/>
              <w:jc w:val="right"/>
              <w:rPr>
                <w:sz w:val="24"/>
              </w:rPr>
            </w:pPr>
            <w:r>
              <w:rPr>
                <w:w w:val="80"/>
                <w:sz w:val="24"/>
              </w:rPr>
              <w:t>0.002</w:t>
            </w:r>
          </w:p>
        </w:tc>
        <w:tc>
          <w:tcPr>
            <w:tcW w:w="1803" w:type="dxa"/>
          </w:tcPr>
          <w:p>
            <w:pPr>
              <w:pStyle w:val="TableParagraph"/>
              <w:ind w:right="117"/>
              <w:jc w:val="right"/>
              <w:rPr>
                <w:sz w:val="24"/>
              </w:rPr>
            </w:pPr>
            <w:r>
              <w:rPr>
                <w:w w:val="90"/>
                <w:sz w:val="24"/>
              </w:rPr>
              <w:t>0.015</w:t>
            </w:r>
          </w:p>
        </w:tc>
        <w:tc>
          <w:tcPr>
            <w:tcW w:w="1498" w:type="dxa"/>
          </w:tcPr>
          <w:p>
            <w:pPr>
              <w:pStyle w:val="TableParagraph"/>
              <w:ind w:right="117"/>
              <w:jc w:val="right"/>
              <w:rPr>
                <w:sz w:val="24"/>
              </w:rPr>
            </w:pPr>
            <w:r>
              <w:rPr>
                <w:w w:val="105"/>
                <w:sz w:val="24"/>
              </w:rPr>
              <w:t>WCGOP</w:t>
            </w:r>
          </w:p>
        </w:tc>
      </w:tr>
      <w:tr>
        <w:trPr>
          <w:trHeight w:val="288" w:hRule="atLeast"/>
        </w:trPr>
        <w:tc>
          <w:tcPr>
            <w:tcW w:w="707" w:type="dxa"/>
          </w:tcPr>
          <w:p>
            <w:pPr>
              <w:pStyle w:val="TableParagraph"/>
              <w:ind w:left="119"/>
              <w:jc w:val="left"/>
              <w:rPr>
                <w:sz w:val="24"/>
              </w:rPr>
            </w:pPr>
            <w:r>
              <w:rPr>
                <w:sz w:val="24"/>
              </w:rPr>
              <w:t>2012</w:t>
            </w:r>
          </w:p>
        </w:tc>
        <w:tc>
          <w:tcPr>
            <w:tcW w:w="1260" w:type="dxa"/>
          </w:tcPr>
          <w:p>
            <w:pPr>
              <w:pStyle w:val="TableParagraph"/>
              <w:ind w:right="117"/>
              <w:jc w:val="right"/>
              <w:rPr>
                <w:sz w:val="24"/>
              </w:rPr>
            </w:pPr>
            <w:r>
              <w:rPr>
                <w:w w:val="95"/>
                <w:sz w:val="24"/>
              </w:rPr>
              <w:t>WinterN</w:t>
            </w:r>
          </w:p>
        </w:tc>
        <w:tc>
          <w:tcPr>
            <w:tcW w:w="1580" w:type="dxa"/>
          </w:tcPr>
          <w:p>
            <w:pPr>
              <w:pStyle w:val="TableParagraph"/>
              <w:ind w:right="117"/>
              <w:jc w:val="right"/>
              <w:rPr>
                <w:sz w:val="24"/>
              </w:rPr>
            </w:pPr>
            <w:r>
              <w:rPr>
                <w:w w:val="85"/>
                <w:sz w:val="24"/>
              </w:rPr>
              <w:t>0.001</w:t>
            </w:r>
          </w:p>
        </w:tc>
        <w:tc>
          <w:tcPr>
            <w:tcW w:w="1803" w:type="dxa"/>
          </w:tcPr>
          <w:p>
            <w:pPr>
              <w:pStyle w:val="TableParagraph"/>
              <w:ind w:right="117"/>
              <w:jc w:val="right"/>
              <w:rPr>
                <w:sz w:val="24"/>
              </w:rPr>
            </w:pPr>
            <w:r>
              <w:rPr>
                <w:w w:val="90"/>
                <w:sz w:val="24"/>
              </w:rPr>
              <w:t>0.015</w:t>
            </w:r>
          </w:p>
        </w:tc>
        <w:tc>
          <w:tcPr>
            <w:tcW w:w="1498" w:type="dxa"/>
          </w:tcPr>
          <w:p>
            <w:pPr>
              <w:pStyle w:val="TableParagraph"/>
              <w:ind w:right="117"/>
              <w:jc w:val="right"/>
              <w:rPr>
                <w:sz w:val="24"/>
              </w:rPr>
            </w:pPr>
            <w:r>
              <w:rPr>
                <w:w w:val="105"/>
                <w:sz w:val="24"/>
              </w:rPr>
              <w:t>WCGOP</w:t>
            </w:r>
          </w:p>
        </w:tc>
      </w:tr>
      <w:tr>
        <w:trPr>
          <w:trHeight w:val="288" w:hRule="atLeast"/>
        </w:trPr>
        <w:tc>
          <w:tcPr>
            <w:tcW w:w="707" w:type="dxa"/>
          </w:tcPr>
          <w:p>
            <w:pPr>
              <w:pStyle w:val="TableParagraph"/>
              <w:ind w:left="119"/>
              <w:jc w:val="left"/>
              <w:rPr>
                <w:sz w:val="24"/>
              </w:rPr>
            </w:pPr>
            <w:r>
              <w:rPr>
                <w:sz w:val="24"/>
              </w:rPr>
              <w:t>2013</w:t>
            </w:r>
          </w:p>
        </w:tc>
        <w:tc>
          <w:tcPr>
            <w:tcW w:w="1260" w:type="dxa"/>
          </w:tcPr>
          <w:p>
            <w:pPr>
              <w:pStyle w:val="TableParagraph"/>
              <w:ind w:right="117"/>
              <w:jc w:val="right"/>
              <w:rPr>
                <w:sz w:val="24"/>
              </w:rPr>
            </w:pPr>
            <w:r>
              <w:rPr>
                <w:w w:val="95"/>
                <w:sz w:val="24"/>
              </w:rPr>
              <w:t>WinterN</w:t>
            </w:r>
          </w:p>
        </w:tc>
        <w:tc>
          <w:tcPr>
            <w:tcW w:w="1580" w:type="dxa"/>
          </w:tcPr>
          <w:p>
            <w:pPr>
              <w:pStyle w:val="TableParagraph"/>
              <w:ind w:right="117"/>
              <w:jc w:val="right"/>
              <w:rPr>
                <w:sz w:val="24"/>
              </w:rPr>
            </w:pPr>
            <w:r>
              <w:rPr>
                <w:w w:val="85"/>
                <w:sz w:val="24"/>
              </w:rPr>
              <w:t>0.001</w:t>
            </w:r>
          </w:p>
        </w:tc>
        <w:tc>
          <w:tcPr>
            <w:tcW w:w="1803" w:type="dxa"/>
          </w:tcPr>
          <w:p>
            <w:pPr>
              <w:pStyle w:val="TableParagraph"/>
              <w:ind w:right="117"/>
              <w:jc w:val="right"/>
              <w:rPr>
                <w:sz w:val="24"/>
              </w:rPr>
            </w:pPr>
            <w:r>
              <w:rPr>
                <w:w w:val="90"/>
                <w:sz w:val="24"/>
              </w:rPr>
              <w:t>0.015</w:t>
            </w:r>
          </w:p>
        </w:tc>
        <w:tc>
          <w:tcPr>
            <w:tcW w:w="1498" w:type="dxa"/>
          </w:tcPr>
          <w:p>
            <w:pPr>
              <w:pStyle w:val="TableParagraph"/>
              <w:ind w:right="117"/>
              <w:jc w:val="right"/>
              <w:rPr>
                <w:sz w:val="24"/>
              </w:rPr>
            </w:pPr>
            <w:r>
              <w:rPr>
                <w:w w:val="105"/>
                <w:sz w:val="24"/>
              </w:rPr>
              <w:t>WCGOP</w:t>
            </w:r>
          </w:p>
        </w:tc>
      </w:tr>
      <w:tr>
        <w:trPr>
          <w:trHeight w:val="288" w:hRule="atLeast"/>
        </w:trPr>
        <w:tc>
          <w:tcPr>
            <w:tcW w:w="707" w:type="dxa"/>
          </w:tcPr>
          <w:p>
            <w:pPr>
              <w:pStyle w:val="TableParagraph"/>
              <w:ind w:left="119"/>
              <w:jc w:val="left"/>
              <w:rPr>
                <w:sz w:val="24"/>
              </w:rPr>
            </w:pPr>
            <w:r>
              <w:rPr>
                <w:sz w:val="24"/>
              </w:rPr>
              <w:t>2014</w:t>
            </w:r>
          </w:p>
        </w:tc>
        <w:tc>
          <w:tcPr>
            <w:tcW w:w="1260" w:type="dxa"/>
          </w:tcPr>
          <w:p>
            <w:pPr>
              <w:pStyle w:val="TableParagraph"/>
              <w:ind w:right="117"/>
              <w:jc w:val="right"/>
              <w:rPr>
                <w:sz w:val="24"/>
              </w:rPr>
            </w:pPr>
            <w:r>
              <w:rPr>
                <w:w w:val="95"/>
                <w:sz w:val="24"/>
              </w:rPr>
              <w:t>WinterN</w:t>
            </w:r>
          </w:p>
        </w:tc>
        <w:tc>
          <w:tcPr>
            <w:tcW w:w="1580" w:type="dxa"/>
          </w:tcPr>
          <w:p>
            <w:pPr>
              <w:pStyle w:val="TableParagraph"/>
              <w:ind w:right="117"/>
              <w:jc w:val="right"/>
              <w:rPr>
                <w:sz w:val="24"/>
              </w:rPr>
            </w:pPr>
            <w:r>
              <w:rPr>
                <w:w w:val="80"/>
                <w:sz w:val="24"/>
              </w:rPr>
              <w:t>0.003</w:t>
            </w:r>
          </w:p>
        </w:tc>
        <w:tc>
          <w:tcPr>
            <w:tcW w:w="1803" w:type="dxa"/>
          </w:tcPr>
          <w:p>
            <w:pPr>
              <w:pStyle w:val="TableParagraph"/>
              <w:ind w:right="117"/>
              <w:jc w:val="right"/>
              <w:rPr>
                <w:sz w:val="24"/>
              </w:rPr>
            </w:pPr>
            <w:r>
              <w:rPr>
                <w:w w:val="90"/>
                <w:sz w:val="24"/>
              </w:rPr>
              <w:t>0.015</w:t>
            </w:r>
          </w:p>
        </w:tc>
        <w:tc>
          <w:tcPr>
            <w:tcW w:w="1498" w:type="dxa"/>
          </w:tcPr>
          <w:p>
            <w:pPr>
              <w:pStyle w:val="TableParagraph"/>
              <w:ind w:right="117"/>
              <w:jc w:val="right"/>
              <w:rPr>
                <w:sz w:val="24"/>
              </w:rPr>
            </w:pPr>
            <w:r>
              <w:rPr>
                <w:w w:val="105"/>
                <w:sz w:val="24"/>
              </w:rPr>
              <w:t>WCGOP</w:t>
            </w:r>
          </w:p>
        </w:tc>
      </w:tr>
      <w:tr>
        <w:trPr>
          <w:trHeight w:val="288" w:hRule="atLeast"/>
        </w:trPr>
        <w:tc>
          <w:tcPr>
            <w:tcW w:w="707" w:type="dxa"/>
          </w:tcPr>
          <w:p>
            <w:pPr>
              <w:pStyle w:val="TableParagraph"/>
              <w:ind w:left="119"/>
              <w:jc w:val="left"/>
              <w:rPr>
                <w:sz w:val="24"/>
              </w:rPr>
            </w:pPr>
            <w:r>
              <w:rPr>
                <w:sz w:val="24"/>
              </w:rPr>
              <w:t>2015</w:t>
            </w:r>
          </w:p>
        </w:tc>
        <w:tc>
          <w:tcPr>
            <w:tcW w:w="1260" w:type="dxa"/>
          </w:tcPr>
          <w:p>
            <w:pPr>
              <w:pStyle w:val="TableParagraph"/>
              <w:ind w:right="117"/>
              <w:jc w:val="right"/>
              <w:rPr>
                <w:sz w:val="24"/>
              </w:rPr>
            </w:pPr>
            <w:r>
              <w:rPr>
                <w:w w:val="95"/>
                <w:sz w:val="24"/>
              </w:rPr>
              <w:t>WinterN</w:t>
            </w:r>
          </w:p>
        </w:tc>
        <w:tc>
          <w:tcPr>
            <w:tcW w:w="1580" w:type="dxa"/>
          </w:tcPr>
          <w:p>
            <w:pPr>
              <w:pStyle w:val="TableParagraph"/>
              <w:ind w:right="117"/>
              <w:jc w:val="right"/>
              <w:rPr>
                <w:sz w:val="24"/>
              </w:rPr>
            </w:pPr>
            <w:r>
              <w:rPr>
                <w:w w:val="85"/>
                <w:sz w:val="24"/>
              </w:rPr>
              <w:t>0.001</w:t>
            </w:r>
          </w:p>
        </w:tc>
        <w:tc>
          <w:tcPr>
            <w:tcW w:w="1803" w:type="dxa"/>
          </w:tcPr>
          <w:p>
            <w:pPr>
              <w:pStyle w:val="TableParagraph"/>
              <w:ind w:right="117"/>
              <w:jc w:val="right"/>
              <w:rPr>
                <w:sz w:val="24"/>
              </w:rPr>
            </w:pPr>
            <w:r>
              <w:rPr>
                <w:w w:val="90"/>
                <w:sz w:val="24"/>
              </w:rPr>
              <w:t>0.015</w:t>
            </w:r>
          </w:p>
        </w:tc>
        <w:tc>
          <w:tcPr>
            <w:tcW w:w="1498" w:type="dxa"/>
          </w:tcPr>
          <w:p>
            <w:pPr>
              <w:pStyle w:val="TableParagraph"/>
              <w:ind w:right="117"/>
              <w:jc w:val="right"/>
              <w:rPr>
                <w:sz w:val="24"/>
              </w:rPr>
            </w:pPr>
            <w:r>
              <w:rPr>
                <w:w w:val="105"/>
                <w:sz w:val="24"/>
              </w:rPr>
              <w:t>WCGOP</w:t>
            </w:r>
          </w:p>
        </w:tc>
      </w:tr>
      <w:tr>
        <w:trPr>
          <w:trHeight w:val="288" w:hRule="atLeast"/>
        </w:trPr>
        <w:tc>
          <w:tcPr>
            <w:tcW w:w="707" w:type="dxa"/>
          </w:tcPr>
          <w:p>
            <w:pPr>
              <w:pStyle w:val="TableParagraph"/>
              <w:ind w:left="119"/>
              <w:jc w:val="left"/>
              <w:rPr>
                <w:sz w:val="24"/>
              </w:rPr>
            </w:pPr>
            <w:r>
              <w:rPr>
                <w:sz w:val="24"/>
              </w:rPr>
              <w:t>2016</w:t>
            </w:r>
          </w:p>
        </w:tc>
        <w:tc>
          <w:tcPr>
            <w:tcW w:w="1260" w:type="dxa"/>
          </w:tcPr>
          <w:p>
            <w:pPr>
              <w:pStyle w:val="TableParagraph"/>
              <w:ind w:right="117"/>
              <w:jc w:val="right"/>
              <w:rPr>
                <w:sz w:val="24"/>
              </w:rPr>
            </w:pPr>
            <w:r>
              <w:rPr>
                <w:w w:val="95"/>
                <w:sz w:val="24"/>
              </w:rPr>
              <w:t>WinterN</w:t>
            </w:r>
          </w:p>
        </w:tc>
        <w:tc>
          <w:tcPr>
            <w:tcW w:w="1580" w:type="dxa"/>
          </w:tcPr>
          <w:p>
            <w:pPr>
              <w:pStyle w:val="TableParagraph"/>
              <w:ind w:right="117"/>
              <w:jc w:val="right"/>
              <w:rPr>
                <w:sz w:val="24"/>
              </w:rPr>
            </w:pPr>
            <w:r>
              <w:rPr>
                <w:w w:val="85"/>
                <w:sz w:val="24"/>
              </w:rPr>
              <w:t>0.001</w:t>
            </w:r>
          </w:p>
        </w:tc>
        <w:tc>
          <w:tcPr>
            <w:tcW w:w="1803" w:type="dxa"/>
          </w:tcPr>
          <w:p>
            <w:pPr>
              <w:pStyle w:val="TableParagraph"/>
              <w:ind w:right="117"/>
              <w:jc w:val="right"/>
              <w:rPr>
                <w:sz w:val="24"/>
              </w:rPr>
            </w:pPr>
            <w:r>
              <w:rPr>
                <w:w w:val="90"/>
                <w:sz w:val="24"/>
              </w:rPr>
              <w:t>0.015</w:t>
            </w:r>
          </w:p>
        </w:tc>
        <w:tc>
          <w:tcPr>
            <w:tcW w:w="1498" w:type="dxa"/>
          </w:tcPr>
          <w:p>
            <w:pPr>
              <w:pStyle w:val="TableParagraph"/>
              <w:ind w:right="117"/>
              <w:jc w:val="right"/>
              <w:rPr>
                <w:sz w:val="24"/>
              </w:rPr>
            </w:pPr>
            <w:r>
              <w:rPr>
                <w:w w:val="105"/>
                <w:sz w:val="24"/>
              </w:rPr>
              <w:t>WCGOP</w:t>
            </w:r>
          </w:p>
        </w:tc>
      </w:tr>
      <w:tr>
        <w:trPr>
          <w:trHeight w:val="288" w:hRule="atLeast"/>
        </w:trPr>
        <w:tc>
          <w:tcPr>
            <w:tcW w:w="707" w:type="dxa"/>
          </w:tcPr>
          <w:p>
            <w:pPr>
              <w:pStyle w:val="TableParagraph"/>
              <w:ind w:left="119"/>
              <w:jc w:val="left"/>
              <w:rPr>
                <w:sz w:val="24"/>
              </w:rPr>
            </w:pPr>
            <w:r>
              <w:rPr>
                <w:sz w:val="24"/>
              </w:rPr>
              <w:t>2017</w:t>
            </w:r>
          </w:p>
        </w:tc>
        <w:tc>
          <w:tcPr>
            <w:tcW w:w="1260" w:type="dxa"/>
          </w:tcPr>
          <w:p>
            <w:pPr>
              <w:pStyle w:val="TableParagraph"/>
              <w:ind w:right="117"/>
              <w:jc w:val="right"/>
              <w:rPr>
                <w:sz w:val="24"/>
              </w:rPr>
            </w:pPr>
            <w:r>
              <w:rPr>
                <w:w w:val="95"/>
                <w:sz w:val="24"/>
              </w:rPr>
              <w:t>WinterN</w:t>
            </w:r>
          </w:p>
        </w:tc>
        <w:tc>
          <w:tcPr>
            <w:tcW w:w="1580" w:type="dxa"/>
          </w:tcPr>
          <w:p>
            <w:pPr>
              <w:pStyle w:val="TableParagraph"/>
              <w:ind w:right="117"/>
              <w:jc w:val="right"/>
              <w:rPr>
                <w:sz w:val="24"/>
              </w:rPr>
            </w:pPr>
            <w:r>
              <w:rPr>
                <w:w w:val="80"/>
                <w:sz w:val="24"/>
              </w:rPr>
              <w:t>0.003</w:t>
            </w:r>
          </w:p>
        </w:tc>
        <w:tc>
          <w:tcPr>
            <w:tcW w:w="1803" w:type="dxa"/>
          </w:tcPr>
          <w:p>
            <w:pPr>
              <w:pStyle w:val="TableParagraph"/>
              <w:ind w:right="117"/>
              <w:jc w:val="right"/>
              <w:rPr>
                <w:sz w:val="24"/>
              </w:rPr>
            </w:pPr>
            <w:r>
              <w:rPr>
                <w:w w:val="90"/>
                <w:sz w:val="24"/>
              </w:rPr>
              <w:t>0.015</w:t>
            </w:r>
          </w:p>
        </w:tc>
        <w:tc>
          <w:tcPr>
            <w:tcW w:w="1498" w:type="dxa"/>
          </w:tcPr>
          <w:p>
            <w:pPr>
              <w:pStyle w:val="TableParagraph"/>
              <w:ind w:right="117"/>
              <w:jc w:val="right"/>
              <w:rPr>
                <w:sz w:val="24"/>
              </w:rPr>
            </w:pPr>
            <w:r>
              <w:rPr>
                <w:w w:val="105"/>
                <w:sz w:val="24"/>
              </w:rPr>
              <w:t>WCGOP</w:t>
            </w:r>
          </w:p>
        </w:tc>
      </w:tr>
      <w:tr>
        <w:trPr>
          <w:trHeight w:val="288" w:hRule="atLeast"/>
        </w:trPr>
        <w:tc>
          <w:tcPr>
            <w:tcW w:w="707" w:type="dxa"/>
          </w:tcPr>
          <w:p>
            <w:pPr>
              <w:pStyle w:val="TableParagraph"/>
              <w:ind w:left="119"/>
              <w:jc w:val="left"/>
              <w:rPr>
                <w:sz w:val="24"/>
              </w:rPr>
            </w:pPr>
            <w:r>
              <w:rPr>
                <w:sz w:val="24"/>
              </w:rPr>
              <w:t>2018</w:t>
            </w:r>
          </w:p>
        </w:tc>
        <w:tc>
          <w:tcPr>
            <w:tcW w:w="1260" w:type="dxa"/>
          </w:tcPr>
          <w:p>
            <w:pPr>
              <w:pStyle w:val="TableParagraph"/>
              <w:ind w:right="117"/>
              <w:jc w:val="right"/>
              <w:rPr>
                <w:sz w:val="24"/>
              </w:rPr>
            </w:pPr>
            <w:r>
              <w:rPr>
                <w:w w:val="95"/>
                <w:sz w:val="24"/>
              </w:rPr>
              <w:t>WinterN</w:t>
            </w:r>
          </w:p>
        </w:tc>
        <w:tc>
          <w:tcPr>
            <w:tcW w:w="1580" w:type="dxa"/>
          </w:tcPr>
          <w:p>
            <w:pPr>
              <w:pStyle w:val="TableParagraph"/>
              <w:ind w:right="117"/>
              <w:jc w:val="right"/>
              <w:rPr>
                <w:sz w:val="24"/>
              </w:rPr>
            </w:pPr>
            <w:r>
              <w:rPr>
                <w:w w:val="85"/>
                <w:sz w:val="24"/>
              </w:rPr>
              <w:t>0.001</w:t>
            </w:r>
          </w:p>
        </w:tc>
        <w:tc>
          <w:tcPr>
            <w:tcW w:w="1803" w:type="dxa"/>
          </w:tcPr>
          <w:p>
            <w:pPr>
              <w:pStyle w:val="TableParagraph"/>
              <w:ind w:right="117"/>
              <w:jc w:val="right"/>
              <w:rPr>
                <w:sz w:val="24"/>
              </w:rPr>
            </w:pPr>
            <w:r>
              <w:rPr>
                <w:w w:val="90"/>
                <w:sz w:val="24"/>
              </w:rPr>
              <w:t>0.015</w:t>
            </w:r>
          </w:p>
        </w:tc>
        <w:tc>
          <w:tcPr>
            <w:tcW w:w="1498" w:type="dxa"/>
          </w:tcPr>
          <w:p>
            <w:pPr>
              <w:pStyle w:val="TableParagraph"/>
              <w:ind w:right="117"/>
              <w:jc w:val="right"/>
              <w:rPr>
                <w:sz w:val="24"/>
              </w:rPr>
            </w:pPr>
            <w:r>
              <w:rPr>
                <w:w w:val="105"/>
                <w:sz w:val="24"/>
              </w:rPr>
              <w:t>WCGOP</w:t>
            </w:r>
          </w:p>
        </w:tc>
      </w:tr>
      <w:tr>
        <w:trPr>
          <w:trHeight w:val="288" w:hRule="atLeast"/>
        </w:trPr>
        <w:tc>
          <w:tcPr>
            <w:tcW w:w="707" w:type="dxa"/>
          </w:tcPr>
          <w:p>
            <w:pPr>
              <w:pStyle w:val="TableParagraph"/>
              <w:ind w:left="119"/>
              <w:jc w:val="left"/>
              <w:rPr>
                <w:sz w:val="24"/>
              </w:rPr>
            </w:pPr>
            <w:r>
              <w:rPr>
                <w:sz w:val="24"/>
              </w:rPr>
              <w:t>1985</w:t>
            </w:r>
          </w:p>
        </w:tc>
        <w:tc>
          <w:tcPr>
            <w:tcW w:w="1260" w:type="dxa"/>
          </w:tcPr>
          <w:p>
            <w:pPr>
              <w:pStyle w:val="TableParagraph"/>
              <w:ind w:right="116"/>
              <w:jc w:val="right"/>
              <w:rPr>
                <w:sz w:val="24"/>
              </w:rPr>
            </w:pPr>
            <w:r>
              <w:rPr>
                <w:w w:val="90"/>
                <w:sz w:val="24"/>
              </w:rPr>
              <w:t>SummerN</w:t>
            </w:r>
          </w:p>
        </w:tc>
        <w:tc>
          <w:tcPr>
            <w:tcW w:w="1580" w:type="dxa"/>
          </w:tcPr>
          <w:p>
            <w:pPr>
              <w:pStyle w:val="TableParagraph"/>
              <w:ind w:right="116"/>
              <w:jc w:val="right"/>
              <w:rPr>
                <w:sz w:val="24"/>
              </w:rPr>
            </w:pPr>
            <w:r>
              <w:rPr>
                <w:w w:val="85"/>
                <w:sz w:val="24"/>
              </w:rPr>
              <w:t>0.035</w:t>
            </w:r>
          </w:p>
        </w:tc>
        <w:tc>
          <w:tcPr>
            <w:tcW w:w="1803" w:type="dxa"/>
          </w:tcPr>
          <w:p>
            <w:pPr>
              <w:pStyle w:val="TableParagraph"/>
              <w:ind w:right="116"/>
              <w:jc w:val="right"/>
              <w:rPr>
                <w:sz w:val="24"/>
              </w:rPr>
            </w:pPr>
            <w:r>
              <w:rPr>
                <w:w w:val="80"/>
                <w:sz w:val="24"/>
              </w:rPr>
              <w:t>0.042</w:t>
            </w:r>
          </w:p>
        </w:tc>
        <w:tc>
          <w:tcPr>
            <w:tcW w:w="1498" w:type="dxa"/>
          </w:tcPr>
          <w:p>
            <w:pPr>
              <w:pStyle w:val="TableParagraph"/>
              <w:ind w:right="118"/>
              <w:jc w:val="right"/>
              <w:rPr>
                <w:sz w:val="24"/>
              </w:rPr>
            </w:pPr>
            <w:r>
              <w:rPr>
                <w:w w:val="95"/>
                <w:sz w:val="24"/>
              </w:rPr>
              <w:t>Pikitch</w:t>
            </w:r>
          </w:p>
        </w:tc>
      </w:tr>
      <w:tr>
        <w:trPr>
          <w:trHeight w:val="288" w:hRule="atLeast"/>
        </w:trPr>
        <w:tc>
          <w:tcPr>
            <w:tcW w:w="707" w:type="dxa"/>
          </w:tcPr>
          <w:p>
            <w:pPr>
              <w:pStyle w:val="TableParagraph"/>
              <w:ind w:left="119"/>
              <w:jc w:val="left"/>
              <w:rPr>
                <w:sz w:val="24"/>
              </w:rPr>
            </w:pPr>
            <w:r>
              <w:rPr>
                <w:sz w:val="24"/>
              </w:rPr>
              <w:t>1986</w:t>
            </w:r>
          </w:p>
        </w:tc>
        <w:tc>
          <w:tcPr>
            <w:tcW w:w="1260" w:type="dxa"/>
          </w:tcPr>
          <w:p>
            <w:pPr>
              <w:pStyle w:val="TableParagraph"/>
              <w:ind w:right="116"/>
              <w:jc w:val="right"/>
              <w:rPr>
                <w:sz w:val="24"/>
              </w:rPr>
            </w:pPr>
            <w:r>
              <w:rPr>
                <w:w w:val="90"/>
                <w:sz w:val="24"/>
              </w:rPr>
              <w:t>SummerN</w:t>
            </w:r>
          </w:p>
        </w:tc>
        <w:tc>
          <w:tcPr>
            <w:tcW w:w="1580" w:type="dxa"/>
          </w:tcPr>
          <w:p>
            <w:pPr>
              <w:pStyle w:val="TableParagraph"/>
              <w:ind w:right="116"/>
              <w:jc w:val="right"/>
              <w:rPr>
                <w:sz w:val="24"/>
              </w:rPr>
            </w:pPr>
            <w:r>
              <w:rPr>
                <w:w w:val="80"/>
                <w:sz w:val="24"/>
              </w:rPr>
              <w:t>0.034</w:t>
            </w:r>
          </w:p>
        </w:tc>
        <w:tc>
          <w:tcPr>
            <w:tcW w:w="1803" w:type="dxa"/>
          </w:tcPr>
          <w:p>
            <w:pPr>
              <w:pStyle w:val="TableParagraph"/>
              <w:ind w:right="116"/>
              <w:jc w:val="right"/>
              <w:rPr>
                <w:sz w:val="24"/>
              </w:rPr>
            </w:pPr>
            <w:r>
              <w:rPr>
                <w:w w:val="80"/>
                <w:sz w:val="24"/>
              </w:rPr>
              <w:t>0.043</w:t>
            </w:r>
          </w:p>
        </w:tc>
        <w:tc>
          <w:tcPr>
            <w:tcW w:w="1498" w:type="dxa"/>
          </w:tcPr>
          <w:p>
            <w:pPr>
              <w:pStyle w:val="TableParagraph"/>
              <w:ind w:right="118"/>
              <w:jc w:val="right"/>
              <w:rPr>
                <w:sz w:val="24"/>
              </w:rPr>
            </w:pPr>
            <w:r>
              <w:rPr>
                <w:w w:val="95"/>
                <w:sz w:val="24"/>
              </w:rPr>
              <w:t>Pikitch</w:t>
            </w:r>
          </w:p>
        </w:tc>
      </w:tr>
      <w:tr>
        <w:trPr>
          <w:trHeight w:val="288" w:hRule="atLeast"/>
        </w:trPr>
        <w:tc>
          <w:tcPr>
            <w:tcW w:w="707" w:type="dxa"/>
          </w:tcPr>
          <w:p>
            <w:pPr>
              <w:pStyle w:val="TableParagraph"/>
              <w:ind w:left="119"/>
              <w:jc w:val="left"/>
              <w:rPr>
                <w:sz w:val="24"/>
              </w:rPr>
            </w:pPr>
            <w:r>
              <w:rPr>
                <w:sz w:val="24"/>
              </w:rPr>
              <w:t>1987</w:t>
            </w:r>
          </w:p>
        </w:tc>
        <w:tc>
          <w:tcPr>
            <w:tcW w:w="1260" w:type="dxa"/>
          </w:tcPr>
          <w:p>
            <w:pPr>
              <w:pStyle w:val="TableParagraph"/>
              <w:ind w:right="116"/>
              <w:jc w:val="right"/>
              <w:rPr>
                <w:sz w:val="24"/>
              </w:rPr>
            </w:pPr>
            <w:r>
              <w:rPr>
                <w:w w:val="90"/>
                <w:sz w:val="24"/>
              </w:rPr>
              <w:t>SummerN</w:t>
            </w:r>
          </w:p>
        </w:tc>
        <w:tc>
          <w:tcPr>
            <w:tcW w:w="1580" w:type="dxa"/>
          </w:tcPr>
          <w:p>
            <w:pPr>
              <w:pStyle w:val="TableParagraph"/>
              <w:ind w:right="116"/>
              <w:jc w:val="right"/>
              <w:rPr>
                <w:sz w:val="24"/>
              </w:rPr>
            </w:pPr>
            <w:r>
              <w:rPr>
                <w:w w:val="85"/>
                <w:sz w:val="24"/>
              </w:rPr>
              <w:t>0.032</w:t>
            </w:r>
          </w:p>
        </w:tc>
        <w:tc>
          <w:tcPr>
            <w:tcW w:w="1803" w:type="dxa"/>
          </w:tcPr>
          <w:p>
            <w:pPr>
              <w:pStyle w:val="TableParagraph"/>
              <w:ind w:right="116"/>
              <w:jc w:val="right"/>
              <w:rPr>
                <w:sz w:val="24"/>
              </w:rPr>
            </w:pPr>
            <w:r>
              <w:rPr>
                <w:w w:val="85"/>
                <w:sz w:val="24"/>
              </w:rPr>
              <w:t>0.045</w:t>
            </w:r>
          </w:p>
        </w:tc>
        <w:tc>
          <w:tcPr>
            <w:tcW w:w="1498" w:type="dxa"/>
          </w:tcPr>
          <w:p>
            <w:pPr>
              <w:pStyle w:val="TableParagraph"/>
              <w:ind w:right="118"/>
              <w:jc w:val="right"/>
              <w:rPr>
                <w:sz w:val="24"/>
              </w:rPr>
            </w:pPr>
            <w:r>
              <w:rPr>
                <w:w w:val="95"/>
                <w:sz w:val="24"/>
              </w:rPr>
              <w:t>Pikitch</w:t>
            </w:r>
          </w:p>
        </w:tc>
      </w:tr>
      <w:tr>
        <w:trPr>
          <w:trHeight w:val="288" w:hRule="atLeast"/>
        </w:trPr>
        <w:tc>
          <w:tcPr>
            <w:tcW w:w="707" w:type="dxa"/>
          </w:tcPr>
          <w:p>
            <w:pPr>
              <w:pStyle w:val="TableParagraph"/>
              <w:ind w:left="119"/>
              <w:jc w:val="left"/>
              <w:rPr>
                <w:sz w:val="24"/>
              </w:rPr>
            </w:pPr>
            <w:r>
              <w:rPr>
                <w:w w:val="95"/>
                <w:sz w:val="24"/>
              </w:rPr>
              <w:t>2002</w:t>
            </w:r>
          </w:p>
        </w:tc>
        <w:tc>
          <w:tcPr>
            <w:tcW w:w="1260" w:type="dxa"/>
          </w:tcPr>
          <w:p>
            <w:pPr>
              <w:pStyle w:val="TableParagraph"/>
              <w:ind w:right="116"/>
              <w:jc w:val="right"/>
              <w:rPr>
                <w:sz w:val="24"/>
              </w:rPr>
            </w:pPr>
            <w:r>
              <w:rPr>
                <w:w w:val="90"/>
                <w:sz w:val="24"/>
              </w:rPr>
              <w:t>SummerN</w:t>
            </w:r>
          </w:p>
        </w:tc>
        <w:tc>
          <w:tcPr>
            <w:tcW w:w="1580" w:type="dxa"/>
          </w:tcPr>
          <w:p>
            <w:pPr>
              <w:pStyle w:val="TableParagraph"/>
              <w:ind w:right="116"/>
              <w:jc w:val="right"/>
              <w:rPr>
                <w:sz w:val="24"/>
              </w:rPr>
            </w:pPr>
            <w:r>
              <w:rPr>
                <w:w w:val="85"/>
                <w:sz w:val="24"/>
              </w:rPr>
              <w:t>0.186</w:t>
            </w:r>
          </w:p>
        </w:tc>
        <w:tc>
          <w:tcPr>
            <w:tcW w:w="1803" w:type="dxa"/>
          </w:tcPr>
          <w:p>
            <w:pPr>
              <w:pStyle w:val="TableParagraph"/>
              <w:ind w:right="116"/>
              <w:jc w:val="right"/>
              <w:rPr>
                <w:sz w:val="24"/>
              </w:rPr>
            </w:pPr>
            <w:r>
              <w:rPr>
                <w:w w:val="85"/>
                <w:sz w:val="24"/>
              </w:rPr>
              <w:t>0.023</w:t>
            </w:r>
          </w:p>
        </w:tc>
        <w:tc>
          <w:tcPr>
            <w:tcW w:w="1498" w:type="dxa"/>
          </w:tcPr>
          <w:p>
            <w:pPr>
              <w:pStyle w:val="TableParagraph"/>
              <w:ind w:right="117"/>
              <w:jc w:val="right"/>
              <w:rPr>
                <w:sz w:val="24"/>
              </w:rPr>
            </w:pPr>
            <w:r>
              <w:rPr>
                <w:w w:val="105"/>
                <w:sz w:val="24"/>
              </w:rPr>
              <w:t>WCGOP</w:t>
            </w:r>
          </w:p>
        </w:tc>
      </w:tr>
      <w:tr>
        <w:trPr>
          <w:trHeight w:val="288" w:hRule="atLeast"/>
        </w:trPr>
        <w:tc>
          <w:tcPr>
            <w:tcW w:w="707" w:type="dxa"/>
          </w:tcPr>
          <w:p>
            <w:pPr>
              <w:pStyle w:val="TableParagraph"/>
              <w:ind w:left="119"/>
              <w:jc w:val="left"/>
              <w:rPr>
                <w:sz w:val="24"/>
              </w:rPr>
            </w:pPr>
            <w:r>
              <w:rPr>
                <w:w w:val="95"/>
                <w:sz w:val="24"/>
              </w:rPr>
              <w:t>2003</w:t>
            </w:r>
          </w:p>
        </w:tc>
        <w:tc>
          <w:tcPr>
            <w:tcW w:w="1260" w:type="dxa"/>
          </w:tcPr>
          <w:p>
            <w:pPr>
              <w:pStyle w:val="TableParagraph"/>
              <w:ind w:right="116"/>
              <w:jc w:val="right"/>
              <w:rPr>
                <w:sz w:val="24"/>
              </w:rPr>
            </w:pPr>
            <w:r>
              <w:rPr>
                <w:w w:val="90"/>
                <w:sz w:val="24"/>
              </w:rPr>
              <w:t>SummerN</w:t>
            </w:r>
          </w:p>
        </w:tc>
        <w:tc>
          <w:tcPr>
            <w:tcW w:w="1580" w:type="dxa"/>
          </w:tcPr>
          <w:p>
            <w:pPr>
              <w:pStyle w:val="TableParagraph"/>
              <w:ind w:right="116"/>
              <w:jc w:val="right"/>
              <w:rPr>
                <w:sz w:val="24"/>
              </w:rPr>
            </w:pPr>
            <w:r>
              <w:rPr>
                <w:w w:val="90"/>
                <w:sz w:val="24"/>
              </w:rPr>
              <w:t>0.105</w:t>
            </w:r>
          </w:p>
        </w:tc>
        <w:tc>
          <w:tcPr>
            <w:tcW w:w="1803" w:type="dxa"/>
          </w:tcPr>
          <w:p>
            <w:pPr>
              <w:pStyle w:val="TableParagraph"/>
              <w:ind w:right="116"/>
              <w:jc w:val="right"/>
              <w:rPr>
                <w:sz w:val="24"/>
              </w:rPr>
            </w:pPr>
            <w:r>
              <w:rPr>
                <w:w w:val="80"/>
                <w:sz w:val="24"/>
              </w:rPr>
              <w:t>0.022</w:t>
            </w:r>
          </w:p>
        </w:tc>
        <w:tc>
          <w:tcPr>
            <w:tcW w:w="1498" w:type="dxa"/>
          </w:tcPr>
          <w:p>
            <w:pPr>
              <w:pStyle w:val="TableParagraph"/>
              <w:ind w:right="117"/>
              <w:jc w:val="right"/>
              <w:rPr>
                <w:sz w:val="24"/>
              </w:rPr>
            </w:pPr>
            <w:r>
              <w:rPr>
                <w:w w:val="105"/>
                <w:sz w:val="24"/>
              </w:rPr>
              <w:t>WCGOP</w:t>
            </w:r>
          </w:p>
        </w:tc>
      </w:tr>
      <w:tr>
        <w:trPr>
          <w:trHeight w:val="288" w:hRule="atLeast"/>
        </w:trPr>
        <w:tc>
          <w:tcPr>
            <w:tcW w:w="707" w:type="dxa"/>
          </w:tcPr>
          <w:p>
            <w:pPr>
              <w:pStyle w:val="TableParagraph"/>
              <w:ind w:left="119"/>
              <w:jc w:val="left"/>
              <w:rPr>
                <w:sz w:val="24"/>
              </w:rPr>
            </w:pPr>
            <w:r>
              <w:rPr>
                <w:w w:val="95"/>
                <w:sz w:val="24"/>
              </w:rPr>
              <w:t>2004</w:t>
            </w:r>
          </w:p>
        </w:tc>
        <w:tc>
          <w:tcPr>
            <w:tcW w:w="1260" w:type="dxa"/>
          </w:tcPr>
          <w:p>
            <w:pPr>
              <w:pStyle w:val="TableParagraph"/>
              <w:ind w:right="116"/>
              <w:jc w:val="right"/>
              <w:rPr>
                <w:sz w:val="24"/>
              </w:rPr>
            </w:pPr>
            <w:r>
              <w:rPr>
                <w:w w:val="90"/>
                <w:sz w:val="24"/>
              </w:rPr>
              <w:t>SummerN</w:t>
            </w:r>
          </w:p>
        </w:tc>
        <w:tc>
          <w:tcPr>
            <w:tcW w:w="1580" w:type="dxa"/>
          </w:tcPr>
          <w:p>
            <w:pPr>
              <w:pStyle w:val="TableParagraph"/>
              <w:ind w:right="116"/>
              <w:jc w:val="right"/>
              <w:rPr>
                <w:sz w:val="24"/>
              </w:rPr>
            </w:pPr>
            <w:r>
              <w:rPr>
                <w:w w:val="80"/>
                <w:sz w:val="24"/>
              </w:rPr>
              <w:t>0.083</w:t>
            </w:r>
          </w:p>
        </w:tc>
        <w:tc>
          <w:tcPr>
            <w:tcW w:w="1803" w:type="dxa"/>
          </w:tcPr>
          <w:p>
            <w:pPr>
              <w:pStyle w:val="TableParagraph"/>
              <w:ind w:right="116"/>
              <w:jc w:val="right"/>
              <w:rPr>
                <w:sz w:val="24"/>
              </w:rPr>
            </w:pPr>
            <w:r>
              <w:rPr>
                <w:w w:val="85"/>
                <w:sz w:val="24"/>
              </w:rPr>
              <w:t>0.023</w:t>
            </w:r>
          </w:p>
        </w:tc>
        <w:tc>
          <w:tcPr>
            <w:tcW w:w="1498" w:type="dxa"/>
          </w:tcPr>
          <w:p>
            <w:pPr>
              <w:pStyle w:val="TableParagraph"/>
              <w:ind w:right="117"/>
              <w:jc w:val="right"/>
              <w:rPr>
                <w:sz w:val="24"/>
              </w:rPr>
            </w:pPr>
            <w:r>
              <w:rPr>
                <w:w w:val="105"/>
                <w:sz w:val="24"/>
              </w:rPr>
              <w:t>WCGOP</w:t>
            </w:r>
          </w:p>
        </w:tc>
      </w:tr>
      <w:tr>
        <w:trPr>
          <w:trHeight w:val="288" w:hRule="atLeast"/>
        </w:trPr>
        <w:tc>
          <w:tcPr>
            <w:tcW w:w="707" w:type="dxa"/>
          </w:tcPr>
          <w:p>
            <w:pPr>
              <w:pStyle w:val="TableParagraph"/>
              <w:ind w:left="119"/>
              <w:jc w:val="left"/>
              <w:rPr>
                <w:sz w:val="24"/>
              </w:rPr>
            </w:pPr>
            <w:r>
              <w:rPr>
                <w:w w:val="95"/>
                <w:sz w:val="24"/>
              </w:rPr>
              <w:t>2005</w:t>
            </w:r>
          </w:p>
        </w:tc>
        <w:tc>
          <w:tcPr>
            <w:tcW w:w="1260" w:type="dxa"/>
          </w:tcPr>
          <w:p>
            <w:pPr>
              <w:pStyle w:val="TableParagraph"/>
              <w:ind w:right="116"/>
              <w:jc w:val="right"/>
              <w:rPr>
                <w:sz w:val="24"/>
              </w:rPr>
            </w:pPr>
            <w:r>
              <w:rPr>
                <w:w w:val="90"/>
                <w:sz w:val="24"/>
              </w:rPr>
              <w:t>SummerN</w:t>
            </w:r>
          </w:p>
        </w:tc>
        <w:tc>
          <w:tcPr>
            <w:tcW w:w="1580" w:type="dxa"/>
          </w:tcPr>
          <w:p>
            <w:pPr>
              <w:pStyle w:val="TableParagraph"/>
              <w:ind w:right="116"/>
              <w:jc w:val="right"/>
              <w:rPr>
                <w:sz w:val="24"/>
              </w:rPr>
            </w:pPr>
            <w:r>
              <w:rPr>
                <w:w w:val="80"/>
                <w:sz w:val="24"/>
              </w:rPr>
              <w:t>0.042</w:t>
            </w:r>
          </w:p>
        </w:tc>
        <w:tc>
          <w:tcPr>
            <w:tcW w:w="1803" w:type="dxa"/>
          </w:tcPr>
          <w:p>
            <w:pPr>
              <w:pStyle w:val="TableParagraph"/>
              <w:ind w:right="116"/>
              <w:jc w:val="right"/>
              <w:rPr>
                <w:sz w:val="24"/>
              </w:rPr>
            </w:pPr>
            <w:r>
              <w:rPr>
                <w:w w:val="80"/>
                <w:sz w:val="24"/>
              </w:rPr>
              <w:t>0.008</w:t>
            </w:r>
          </w:p>
        </w:tc>
        <w:tc>
          <w:tcPr>
            <w:tcW w:w="1498" w:type="dxa"/>
          </w:tcPr>
          <w:p>
            <w:pPr>
              <w:pStyle w:val="TableParagraph"/>
              <w:ind w:right="117"/>
              <w:jc w:val="right"/>
              <w:rPr>
                <w:sz w:val="24"/>
              </w:rPr>
            </w:pPr>
            <w:r>
              <w:rPr>
                <w:w w:val="105"/>
                <w:sz w:val="24"/>
              </w:rPr>
              <w:t>WCGOP</w:t>
            </w:r>
          </w:p>
        </w:tc>
      </w:tr>
      <w:tr>
        <w:trPr>
          <w:trHeight w:val="288" w:hRule="atLeast"/>
        </w:trPr>
        <w:tc>
          <w:tcPr>
            <w:tcW w:w="707" w:type="dxa"/>
          </w:tcPr>
          <w:p>
            <w:pPr>
              <w:pStyle w:val="TableParagraph"/>
              <w:ind w:left="119"/>
              <w:jc w:val="left"/>
              <w:rPr>
                <w:sz w:val="24"/>
              </w:rPr>
            </w:pPr>
            <w:r>
              <w:rPr>
                <w:w w:val="95"/>
                <w:sz w:val="24"/>
              </w:rPr>
              <w:t>2006</w:t>
            </w:r>
          </w:p>
        </w:tc>
        <w:tc>
          <w:tcPr>
            <w:tcW w:w="1260" w:type="dxa"/>
          </w:tcPr>
          <w:p>
            <w:pPr>
              <w:pStyle w:val="TableParagraph"/>
              <w:ind w:right="116"/>
              <w:jc w:val="right"/>
              <w:rPr>
                <w:sz w:val="24"/>
              </w:rPr>
            </w:pPr>
            <w:r>
              <w:rPr>
                <w:w w:val="90"/>
                <w:sz w:val="24"/>
              </w:rPr>
              <w:t>SummerN</w:t>
            </w:r>
          </w:p>
        </w:tc>
        <w:tc>
          <w:tcPr>
            <w:tcW w:w="1580" w:type="dxa"/>
          </w:tcPr>
          <w:p>
            <w:pPr>
              <w:pStyle w:val="TableParagraph"/>
              <w:ind w:right="116"/>
              <w:jc w:val="right"/>
              <w:rPr>
                <w:sz w:val="24"/>
              </w:rPr>
            </w:pPr>
            <w:r>
              <w:rPr>
                <w:w w:val="85"/>
                <w:sz w:val="24"/>
              </w:rPr>
              <w:t>0.078</w:t>
            </w:r>
          </w:p>
        </w:tc>
        <w:tc>
          <w:tcPr>
            <w:tcW w:w="1803" w:type="dxa"/>
          </w:tcPr>
          <w:p>
            <w:pPr>
              <w:pStyle w:val="TableParagraph"/>
              <w:ind w:right="116"/>
              <w:jc w:val="right"/>
              <w:rPr>
                <w:sz w:val="24"/>
              </w:rPr>
            </w:pPr>
            <w:r>
              <w:rPr>
                <w:w w:val="90"/>
                <w:sz w:val="24"/>
              </w:rPr>
              <w:t>0.015</w:t>
            </w:r>
          </w:p>
        </w:tc>
        <w:tc>
          <w:tcPr>
            <w:tcW w:w="1498" w:type="dxa"/>
          </w:tcPr>
          <w:p>
            <w:pPr>
              <w:pStyle w:val="TableParagraph"/>
              <w:ind w:right="117"/>
              <w:jc w:val="right"/>
              <w:rPr>
                <w:sz w:val="24"/>
              </w:rPr>
            </w:pPr>
            <w:r>
              <w:rPr>
                <w:w w:val="105"/>
                <w:sz w:val="24"/>
              </w:rPr>
              <w:t>WCGOP</w:t>
            </w:r>
          </w:p>
        </w:tc>
      </w:tr>
      <w:tr>
        <w:trPr>
          <w:trHeight w:val="288" w:hRule="atLeast"/>
        </w:trPr>
        <w:tc>
          <w:tcPr>
            <w:tcW w:w="707" w:type="dxa"/>
          </w:tcPr>
          <w:p>
            <w:pPr>
              <w:pStyle w:val="TableParagraph"/>
              <w:ind w:left="119"/>
              <w:jc w:val="left"/>
              <w:rPr>
                <w:sz w:val="24"/>
              </w:rPr>
            </w:pPr>
            <w:r>
              <w:rPr>
                <w:w w:val="95"/>
                <w:sz w:val="24"/>
              </w:rPr>
              <w:t>2007</w:t>
            </w:r>
          </w:p>
        </w:tc>
        <w:tc>
          <w:tcPr>
            <w:tcW w:w="1260" w:type="dxa"/>
          </w:tcPr>
          <w:p>
            <w:pPr>
              <w:pStyle w:val="TableParagraph"/>
              <w:ind w:right="116"/>
              <w:jc w:val="right"/>
              <w:rPr>
                <w:sz w:val="24"/>
              </w:rPr>
            </w:pPr>
            <w:r>
              <w:rPr>
                <w:w w:val="90"/>
                <w:sz w:val="24"/>
              </w:rPr>
              <w:t>SummerN</w:t>
            </w:r>
          </w:p>
        </w:tc>
        <w:tc>
          <w:tcPr>
            <w:tcW w:w="1580" w:type="dxa"/>
          </w:tcPr>
          <w:p>
            <w:pPr>
              <w:pStyle w:val="TableParagraph"/>
              <w:ind w:right="116"/>
              <w:jc w:val="right"/>
              <w:rPr>
                <w:sz w:val="24"/>
              </w:rPr>
            </w:pPr>
            <w:r>
              <w:rPr>
                <w:w w:val="95"/>
                <w:sz w:val="24"/>
              </w:rPr>
              <w:t>0.116</w:t>
            </w:r>
          </w:p>
        </w:tc>
        <w:tc>
          <w:tcPr>
            <w:tcW w:w="1803" w:type="dxa"/>
          </w:tcPr>
          <w:p>
            <w:pPr>
              <w:pStyle w:val="TableParagraph"/>
              <w:ind w:right="116"/>
              <w:jc w:val="right"/>
              <w:rPr>
                <w:sz w:val="24"/>
              </w:rPr>
            </w:pPr>
            <w:r>
              <w:rPr>
                <w:w w:val="85"/>
                <w:sz w:val="24"/>
              </w:rPr>
              <w:t>0.021</w:t>
            </w:r>
          </w:p>
        </w:tc>
        <w:tc>
          <w:tcPr>
            <w:tcW w:w="1498" w:type="dxa"/>
          </w:tcPr>
          <w:p>
            <w:pPr>
              <w:pStyle w:val="TableParagraph"/>
              <w:ind w:right="117"/>
              <w:jc w:val="right"/>
              <w:rPr>
                <w:sz w:val="24"/>
              </w:rPr>
            </w:pPr>
            <w:r>
              <w:rPr>
                <w:w w:val="105"/>
                <w:sz w:val="24"/>
              </w:rPr>
              <w:t>WCGOP</w:t>
            </w:r>
          </w:p>
        </w:tc>
      </w:tr>
      <w:tr>
        <w:trPr>
          <w:trHeight w:val="288" w:hRule="atLeast"/>
        </w:trPr>
        <w:tc>
          <w:tcPr>
            <w:tcW w:w="707" w:type="dxa"/>
          </w:tcPr>
          <w:p>
            <w:pPr>
              <w:pStyle w:val="TableParagraph"/>
              <w:ind w:left="119"/>
              <w:jc w:val="left"/>
              <w:rPr>
                <w:sz w:val="24"/>
              </w:rPr>
            </w:pPr>
            <w:r>
              <w:rPr>
                <w:w w:val="90"/>
                <w:sz w:val="24"/>
              </w:rPr>
              <w:t>2008</w:t>
            </w:r>
          </w:p>
        </w:tc>
        <w:tc>
          <w:tcPr>
            <w:tcW w:w="1260" w:type="dxa"/>
          </w:tcPr>
          <w:p>
            <w:pPr>
              <w:pStyle w:val="TableParagraph"/>
              <w:ind w:right="116"/>
              <w:jc w:val="right"/>
              <w:rPr>
                <w:sz w:val="24"/>
              </w:rPr>
            </w:pPr>
            <w:r>
              <w:rPr>
                <w:w w:val="90"/>
                <w:sz w:val="24"/>
              </w:rPr>
              <w:t>SummerN</w:t>
            </w:r>
          </w:p>
        </w:tc>
        <w:tc>
          <w:tcPr>
            <w:tcW w:w="1580" w:type="dxa"/>
          </w:tcPr>
          <w:p>
            <w:pPr>
              <w:pStyle w:val="TableParagraph"/>
              <w:ind w:right="116"/>
              <w:jc w:val="right"/>
              <w:rPr>
                <w:sz w:val="24"/>
              </w:rPr>
            </w:pPr>
            <w:r>
              <w:rPr>
                <w:w w:val="90"/>
                <w:sz w:val="24"/>
              </w:rPr>
              <w:t>0.051</w:t>
            </w:r>
          </w:p>
        </w:tc>
        <w:tc>
          <w:tcPr>
            <w:tcW w:w="1803" w:type="dxa"/>
          </w:tcPr>
          <w:p>
            <w:pPr>
              <w:pStyle w:val="TableParagraph"/>
              <w:ind w:right="116"/>
              <w:jc w:val="right"/>
              <w:rPr>
                <w:sz w:val="24"/>
              </w:rPr>
            </w:pPr>
            <w:r>
              <w:rPr>
                <w:w w:val="85"/>
                <w:sz w:val="24"/>
              </w:rPr>
              <w:t>0.016</w:t>
            </w:r>
          </w:p>
        </w:tc>
        <w:tc>
          <w:tcPr>
            <w:tcW w:w="1498" w:type="dxa"/>
          </w:tcPr>
          <w:p>
            <w:pPr>
              <w:pStyle w:val="TableParagraph"/>
              <w:ind w:right="117"/>
              <w:jc w:val="right"/>
              <w:rPr>
                <w:sz w:val="24"/>
              </w:rPr>
            </w:pPr>
            <w:r>
              <w:rPr>
                <w:w w:val="105"/>
                <w:sz w:val="24"/>
              </w:rPr>
              <w:t>WCGOP</w:t>
            </w:r>
          </w:p>
        </w:tc>
      </w:tr>
      <w:tr>
        <w:trPr>
          <w:trHeight w:val="288" w:hRule="atLeast"/>
        </w:trPr>
        <w:tc>
          <w:tcPr>
            <w:tcW w:w="707" w:type="dxa"/>
          </w:tcPr>
          <w:p>
            <w:pPr>
              <w:pStyle w:val="TableParagraph"/>
              <w:ind w:left="119"/>
              <w:jc w:val="left"/>
              <w:rPr>
                <w:sz w:val="24"/>
              </w:rPr>
            </w:pPr>
            <w:r>
              <w:rPr>
                <w:w w:val="95"/>
                <w:sz w:val="24"/>
              </w:rPr>
              <w:t>2009</w:t>
            </w:r>
          </w:p>
        </w:tc>
        <w:tc>
          <w:tcPr>
            <w:tcW w:w="1260" w:type="dxa"/>
          </w:tcPr>
          <w:p>
            <w:pPr>
              <w:pStyle w:val="TableParagraph"/>
              <w:ind w:right="116"/>
              <w:jc w:val="right"/>
              <w:rPr>
                <w:sz w:val="24"/>
              </w:rPr>
            </w:pPr>
            <w:r>
              <w:rPr>
                <w:w w:val="90"/>
                <w:sz w:val="24"/>
              </w:rPr>
              <w:t>SummerN</w:t>
            </w:r>
          </w:p>
        </w:tc>
        <w:tc>
          <w:tcPr>
            <w:tcW w:w="1580" w:type="dxa"/>
          </w:tcPr>
          <w:p>
            <w:pPr>
              <w:pStyle w:val="TableParagraph"/>
              <w:ind w:right="116"/>
              <w:jc w:val="right"/>
              <w:rPr>
                <w:sz w:val="24"/>
              </w:rPr>
            </w:pPr>
            <w:r>
              <w:rPr>
                <w:w w:val="80"/>
                <w:sz w:val="24"/>
              </w:rPr>
              <w:t>0.206</w:t>
            </w:r>
          </w:p>
        </w:tc>
        <w:tc>
          <w:tcPr>
            <w:tcW w:w="1803" w:type="dxa"/>
          </w:tcPr>
          <w:p>
            <w:pPr>
              <w:pStyle w:val="TableParagraph"/>
              <w:ind w:right="116"/>
              <w:jc w:val="right"/>
              <w:rPr>
                <w:sz w:val="24"/>
              </w:rPr>
            </w:pPr>
            <w:r>
              <w:rPr>
                <w:w w:val="85"/>
                <w:sz w:val="24"/>
              </w:rPr>
              <w:t>0.067</w:t>
            </w:r>
          </w:p>
        </w:tc>
        <w:tc>
          <w:tcPr>
            <w:tcW w:w="1498" w:type="dxa"/>
          </w:tcPr>
          <w:p>
            <w:pPr>
              <w:pStyle w:val="TableParagraph"/>
              <w:ind w:right="117"/>
              <w:jc w:val="right"/>
              <w:rPr>
                <w:sz w:val="24"/>
              </w:rPr>
            </w:pPr>
            <w:r>
              <w:rPr>
                <w:w w:val="105"/>
                <w:sz w:val="24"/>
              </w:rPr>
              <w:t>WCGOP</w:t>
            </w:r>
          </w:p>
        </w:tc>
      </w:tr>
      <w:tr>
        <w:trPr>
          <w:trHeight w:val="288" w:hRule="atLeast"/>
        </w:trPr>
        <w:tc>
          <w:tcPr>
            <w:tcW w:w="707" w:type="dxa"/>
          </w:tcPr>
          <w:p>
            <w:pPr>
              <w:pStyle w:val="TableParagraph"/>
              <w:ind w:left="119"/>
              <w:jc w:val="left"/>
              <w:rPr>
                <w:sz w:val="24"/>
              </w:rPr>
            </w:pPr>
            <w:r>
              <w:rPr>
                <w:sz w:val="24"/>
              </w:rPr>
              <w:t>2010</w:t>
            </w:r>
          </w:p>
        </w:tc>
        <w:tc>
          <w:tcPr>
            <w:tcW w:w="1260" w:type="dxa"/>
          </w:tcPr>
          <w:p>
            <w:pPr>
              <w:pStyle w:val="TableParagraph"/>
              <w:ind w:right="116"/>
              <w:jc w:val="right"/>
              <w:rPr>
                <w:sz w:val="24"/>
              </w:rPr>
            </w:pPr>
            <w:r>
              <w:rPr>
                <w:w w:val="90"/>
                <w:sz w:val="24"/>
              </w:rPr>
              <w:t>SummerN</w:t>
            </w:r>
          </w:p>
        </w:tc>
        <w:tc>
          <w:tcPr>
            <w:tcW w:w="1580" w:type="dxa"/>
          </w:tcPr>
          <w:p>
            <w:pPr>
              <w:pStyle w:val="TableParagraph"/>
              <w:ind w:right="116"/>
              <w:jc w:val="right"/>
              <w:rPr>
                <w:sz w:val="24"/>
              </w:rPr>
            </w:pPr>
            <w:r>
              <w:rPr>
                <w:w w:val="80"/>
                <w:sz w:val="24"/>
              </w:rPr>
              <w:t>0.099</w:t>
            </w:r>
          </w:p>
        </w:tc>
        <w:tc>
          <w:tcPr>
            <w:tcW w:w="1803" w:type="dxa"/>
          </w:tcPr>
          <w:p>
            <w:pPr>
              <w:pStyle w:val="TableParagraph"/>
              <w:ind w:right="116"/>
              <w:jc w:val="right"/>
              <w:rPr>
                <w:sz w:val="24"/>
              </w:rPr>
            </w:pPr>
            <w:r>
              <w:rPr>
                <w:w w:val="80"/>
                <w:sz w:val="24"/>
              </w:rPr>
              <w:t>0.029</w:t>
            </w:r>
          </w:p>
        </w:tc>
        <w:tc>
          <w:tcPr>
            <w:tcW w:w="1498" w:type="dxa"/>
          </w:tcPr>
          <w:p>
            <w:pPr>
              <w:pStyle w:val="TableParagraph"/>
              <w:ind w:right="117"/>
              <w:jc w:val="right"/>
              <w:rPr>
                <w:sz w:val="24"/>
              </w:rPr>
            </w:pPr>
            <w:r>
              <w:rPr>
                <w:w w:val="105"/>
                <w:sz w:val="24"/>
              </w:rPr>
              <w:t>WCGOP</w:t>
            </w:r>
          </w:p>
        </w:tc>
      </w:tr>
      <w:tr>
        <w:trPr>
          <w:trHeight w:val="288" w:hRule="atLeast"/>
        </w:trPr>
        <w:tc>
          <w:tcPr>
            <w:tcW w:w="707" w:type="dxa"/>
          </w:tcPr>
          <w:p>
            <w:pPr>
              <w:pStyle w:val="TableParagraph"/>
              <w:ind w:left="119"/>
              <w:jc w:val="left"/>
              <w:rPr>
                <w:sz w:val="24"/>
              </w:rPr>
            </w:pPr>
            <w:r>
              <w:rPr>
                <w:sz w:val="24"/>
              </w:rPr>
              <w:t>2011</w:t>
            </w:r>
          </w:p>
        </w:tc>
        <w:tc>
          <w:tcPr>
            <w:tcW w:w="1260" w:type="dxa"/>
          </w:tcPr>
          <w:p>
            <w:pPr>
              <w:pStyle w:val="TableParagraph"/>
              <w:ind w:right="116"/>
              <w:jc w:val="right"/>
              <w:rPr>
                <w:sz w:val="24"/>
              </w:rPr>
            </w:pPr>
            <w:r>
              <w:rPr>
                <w:w w:val="90"/>
                <w:sz w:val="24"/>
              </w:rPr>
              <w:t>SummerN</w:t>
            </w:r>
          </w:p>
        </w:tc>
        <w:tc>
          <w:tcPr>
            <w:tcW w:w="1580" w:type="dxa"/>
          </w:tcPr>
          <w:p>
            <w:pPr>
              <w:pStyle w:val="TableParagraph"/>
              <w:ind w:right="116"/>
              <w:jc w:val="right"/>
              <w:rPr>
                <w:sz w:val="24"/>
              </w:rPr>
            </w:pPr>
            <w:r>
              <w:rPr>
                <w:w w:val="85"/>
                <w:sz w:val="24"/>
              </w:rPr>
              <w:t>0.037</w:t>
            </w:r>
          </w:p>
        </w:tc>
        <w:tc>
          <w:tcPr>
            <w:tcW w:w="1803" w:type="dxa"/>
          </w:tcPr>
          <w:p>
            <w:pPr>
              <w:pStyle w:val="TableParagraph"/>
              <w:ind w:right="116"/>
              <w:jc w:val="right"/>
              <w:rPr>
                <w:sz w:val="24"/>
              </w:rPr>
            </w:pPr>
            <w:r>
              <w:rPr>
                <w:w w:val="90"/>
                <w:sz w:val="24"/>
              </w:rPr>
              <w:t>0.015</w:t>
            </w:r>
          </w:p>
        </w:tc>
        <w:tc>
          <w:tcPr>
            <w:tcW w:w="1498" w:type="dxa"/>
          </w:tcPr>
          <w:p>
            <w:pPr>
              <w:pStyle w:val="TableParagraph"/>
              <w:ind w:right="117"/>
              <w:jc w:val="right"/>
              <w:rPr>
                <w:sz w:val="24"/>
              </w:rPr>
            </w:pPr>
            <w:r>
              <w:rPr>
                <w:w w:val="105"/>
                <w:sz w:val="24"/>
              </w:rPr>
              <w:t>WCGOP</w:t>
            </w:r>
          </w:p>
        </w:tc>
      </w:tr>
      <w:tr>
        <w:trPr>
          <w:trHeight w:val="288" w:hRule="atLeast"/>
        </w:trPr>
        <w:tc>
          <w:tcPr>
            <w:tcW w:w="707" w:type="dxa"/>
          </w:tcPr>
          <w:p>
            <w:pPr>
              <w:pStyle w:val="TableParagraph"/>
              <w:ind w:left="119"/>
              <w:jc w:val="left"/>
              <w:rPr>
                <w:sz w:val="24"/>
              </w:rPr>
            </w:pPr>
            <w:r>
              <w:rPr>
                <w:sz w:val="24"/>
              </w:rPr>
              <w:t>2012</w:t>
            </w:r>
          </w:p>
        </w:tc>
        <w:tc>
          <w:tcPr>
            <w:tcW w:w="1260" w:type="dxa"/>
          </w:tcPr>
          <w:p>
            <w:pPr>
              <w:pStyle w:val="TableParagraph"/>
              <w:ind w:right="116"/>
              <w:jc w:val="right"/>
              <w:rPr>
                <w:sz w:val="24"/>
              </w:rPr>
            </w:pPr>
            <w:r>
              <w:rPr>
                <w:w w:val="90"/>
                <w:sz w:val="24"/>
              </w:rPr>
              <w:t>SummerN</w:t>
            </w:r>
          </w:p>
        </w:tc>
        <w:tc>
          <w:tcPr>
            <w:tcW w:w="1580" w:type="dxa"/>
          </w:tcPr>
          <w:p>
            <w:pPr>
              <w:pStyle w:val="TableParagraph"/>
              <w:ind w:right="116"/>
              <w:jc w:val="right"/>
              <w:rPr>
                <w:sz w:val="24"/>
              </w:rPr>
            </w:pPr>
            <w:r>
              <w:rPr>
                <w:w w:val="80"/>
                <w:sz w:val="24"/>
              </w:rPr>
              <w:t>0.022</w:t>
            </w:r>
          </w:p>
        </w:tc>
        <w:tc>
          <w:tcPr>
            <w:tcW w:w="1803" w:type="dxa"/>
          </w:tcPr>
          <w:p>
            <w:pPr>
              <w:pStyle w:val="TableParagraph"/>
              <w:ind w:right="116"/>
              <w:jc w:val="right"/>
              <w:rPr>
                <w:sz w:val="24"/>
              </w:rPr>
            </w:pPr>
            <w:r>
              <w:rPr>
                <w:w w:val="90"/>
                <w:sz w:val="24"/>
              </w:rPr>
              <w:t>0.015</w:t>
            </w:r>
          </w:p>
        </w:tc>
        <w:tc>
          <w:tcPr>
            <w:tcW w:w="1498" w:type="dxa"/>
          </w:tcPr>
          <w:p>
            <w:pPr>
              <w:pStyle w:val="TableParagraph"/>
              <w:ind w:right="117"/>
              <w:jc w:val="right"/>
              <w:rPr>
                <w:sz w:val="24"/>
              </w:rPr>
            </w:pPr>
            <w:r>
              <w:rPr>
                <w:w w:val="105"/>
                <w:sz w:val="24"/>
              </w:rPr>
              <w:t>WCGOP</w:t>
            </w:r>
          </w:p>
        </w:tc>
      </w:tr>
      <w:tr>
        <w:trPr>
          <w:trHeight w:val="288" w:hRule="atLeast"/>
        </w:trPr>
        <w:tc>
          <w:tcPr>
            <w:tcW w:w="707" w:type="dxa"/>
          </w:tcPr>
          <w:p>
            <w:pPr>
              <w:pStyle w:val="TableParagraph"/>
              <w:ind w:left="119"/>
              <w:jc w:val="left"/>
              <w:rPr>
                <w:sz w:val="24"/>
              </w:rPr>
            </w:pPr>
            <w:r>
              <w:rPr>
                <w:sz w:val="24"/>
              </w:rPr>
              <w:t>2013</w:t>
            </w:r>
          </w:p>
        </w:tc>
        <w:tc>
          <w:tcPr>
            <w:tcW w:w="1260" w:type="dxa"/>
          </w:tcPr>
          <w:p>
            <w:pPr>
              <w:pStyle w:val="TableParagraph"/>
              <w:ind w:right="116"/>
              <w:jc w:val="right"/>
              <w:rPr>
                <w:sz w:val="24"/>
              </w:rPr>
            </w:pPr>
            <w:r>
              <w:rPr>
                <w:w w:val="90"/>
                <w:sz w:val="24"/>
              </w:rPr>
              <w:t>SummerN</w:t>
            </w:r>
          </w:p>
        </w:tc>
        <w:tc>
          <w:tcPr>
            <w:tcW w:w="1580" w:type="dxa"/>
          </w:tcPr>
          <w:p>
            <w:pPr>
              <w:pStyle w:val="TableParagraph"/>
              <w:ind w:right="116"/>
              <w:jc w:val="right"/>
              <w:rPr>
                <w:sz w:val="24"/>
              </w:rPr>
            </w:pPr>
            <w:r>
              <w:rPr>
                <w:w w:val="90"/>
                <w:sz w:val="24"/>
              </w:rPr>
              <w:t>0.017</w:t>
            </w:r>
          </w:p>
        </w:tc>
        <w:tc>
          <w:tcPr>
            <w:tcW w:w="1803" w:type="dxa"/>
          </w:tcPr>
          <w:p>
            <w:pPr>
              <w:pStyle w:val="TableParagraph"/>
              <w:ind w:right="116"/>
              <w:jc w:val="right"/>
              <w:rPr>
                <w:sz w:val="24"/>
              </w:rPr>
            </w:pPr>
            <w:r>
              <w:rPr>
                <w:w w:val="90"/>
                <w:sz w:val="24"/>
              </w:rPr>
              <w:t>0.015</w:t>
            </w:r>
          </w:p>
        </w:tc>
        <w:tc>
          <w:tcPr>
            <w:tcW w:w="1498" w:type="dxa"/>
          </w:tcPr>
          <w:p>
            <w:pPr>
              <w:pStyle w:val="TableParagraph"/>
              <w:ind w:right="117"/>
              <w:jc w:val="right"/>
              <w:rPr>
                <w:sz w:val="24"/>
              </w:rPr>
            </w:pPr>
            <w:r>
              <w:rPr>
                <w:w w:val="105"/>
                <w:sz w:val="24"/>
              </w:rPr>
              <w:t>WCGOP</w:t>
            </w:r>
          </w:p>
        </w:tc>
      </w:tr>
      <w:tr>
        <w:trPr>
          <w:trHeight w:val="288" w:hRule="atLeast"/>
        </w:trPr>
        <w:tc>
          <w:tcPr>
            <w:tcW w:w="707" w:type="dxa"/>
          </w:tcPr>
          <w:p>
            <w:pPr>
              <w:pStyle w:val="TableParagraph"/>
              <w:ind w:left="119"/>
              <w:jc w:val="left"/>
              <w:rPr>
                <w:sz w:val="24"/>
              </w:rPr>
            </w:pPr>
            <w:r>
              <w:rPr>
                <w:sz w:val="24"/>
              </w:rPr>
              <w:t>2014</w:t>
            </w:r>
          </w:p>
        </w:tc>
        <w:tc>
          <w:tcPr>
            <w:tcW w:w="1260" w:type="dxa"/>
          </w:tcPr>
          <w:p>
            <w:pPr>
              <w:pStyle w:val="TableParagraph"/>
              <w:ind w:right="116"/>
              <w:jc w:val="right"/>
              <w:rPr>
                <w:sz w:val="24"/>
              </w:rPr>
            </w:pPr>
            <w:r>
              <w:rPr>
                <w:w w:val="90"/>
                <w:sz w:val="24"/>
              </w:rPr>
              <w:t>SummerN</w:t>
            </w:r>
          </w:p>
        </w:tc>
        <w:tc>
          <w:tcPr>
            <w:tcW w:w="1580" w:type="dxa"/>
          </w:tcPr>
          <w:p>
            <w:pPr>
              <w:pStyle w:val="TableParagraph"/>
              <w:ind w:right="116"/>
              <w:jc w:val="right"/>
              <w:rPr>
                <w:sz w:val="24"/>
              </w:rPr>
            </w:pPr>
            <w:r>
              <w:rPr>
                <w:w w:val="80"/>
                <w:sz w:val="24"/>
              </w:rPr>
              <w:t>0.026</w:t>
            </w:r>
          </w:p>
        </w:tc>
        <w:tc>
          <w:tcPr>
            <w:tcW w:w="1803" w:type="dxa"/>
          </w:tcPr>
          <w:p>
            <w:pPr>
              <w:pStyle w:val="TableParagraph"/>
              <w:ind w:right="116"/>
              <w:jc w:val="right"/>
              <w:rPr>
                <w:sz w:val="24"/>
              </w:rPr>
            </w:pPr>
            <w:r>
              <w:rPr>
                <w:w w:val="90"/>
                <w:sz w:val="24"/>
              </w:rPr>
              <w:t>0.015</w:t>
            </w:r>
          </w:p>
        </w:tc>
        <w:tc>
          <w:tcPr>
            <w:tcW w:w="1498" w:type="dxa"/>
          </w:tcPr>
          <w:p>
            <w:pPr>
              <w:pStyle w:val="TableParagraph"/>
              <w:ind w:right="117"/>
              <w:jc w:val="right"/>
              <w:rPr>
                <w:sz w:val="24"/>
              </w:rPr>
            </w:pPr>
            <w:r>
              <w:rPr>
                <w:w w:val="105"/>
                <w:sz w:val="24"/>
              </w:rPr>
              <w:t>WCGOP</w:t>
            </w:r>
          </w:p>
        </w:tc>
      </w:tr>
      <w:tr>
        <w:trPr>
          <w:trHeight w:val="288" w:hRule="atLeast"/>
        </w:trPr>
        <w:tc>
          <w:tcPr>
            <w:tcW w:w="707" w:type="dxa"/>
          </w:tcPr>
          <w:p>
            <w:pPr>
              <w:pStyle w:val="TableParagraph"/>
              <w:ind w:left="119"/>
              <w:jc w:val="left"/>
              <w:rPr>
                <w:sz w:val="24"/>
              </w:rPr>
            </w:pPr>
            <w:r>
              <w:rPr>
                <w:sz w:val="24"/>
              </w:rPr>
              <w:t>2015</w:t>
            </w:r>
          </w:p>
        </w:tc>
        <w:tc>
          <w:tcPr>
            <w:tcW w:w="1260" w:type="dxa"/>
          </w:tcPr>
          <w:p>
            <w:pPr>
              <w:pStyle w:val="TableParagraph"/>
              <w:ind w:right="116"/>
              <w:jc w:val="right"/>
              <w:rPr>
                <w:sz w:val="24"/>
              </w:rPr>
            </w:pPr>
            <w:r>
              <w:rPr>
                <w:w w:val="90"/>
                <w:sz w:val="24"/>
              </w:rPr>
              <w:t>SummerN</w:t>
            </w:r>
          </w:p>
        </w:tc>
        <w:tc>
          <w:tcPr>
            <w:tcW w:w="1580" w:type="dxa"/>
          </w:tcPr>
          <w:p>
            <w:pPr>
              <w:pStyle w:val="TableParagraph"/>
              <w:ind w:right="116"/>
              <w:jc w:val="right"/>
              <w:rPr>
                <w:sz w:val="24"/>
              </w:rPr>
            </w:pPr>
            <w:r>
              <w:rPr>
                <w:w w:val="80"/>
                <w:sz w:val="24"/>
              </w:rPr>
              <w:t>0.006</w:t>
            </w:r>
          </w:p>
        </w:tc>
        <w:tc>
          <w:tcPr>
            <w:tcW w:w="1803" w:type="dxa"/>
          </w:tcPr>
          <w:p>
            <w:pPr>
              <w:pStyle w:val="TableParagraph"/>
              <w:ind w:right="116"/>
              <w:jc w:val="right"/>
              <w:rPr>
                <w:sz w:val="24"/>
              </w:rPr>
            </w:pPr>
            <w:r>
              <w:rPr>
                <w:w w:val="90"/>
                <w:sz w:val="24"/>
              </w:rPr>
              <w:t>0.015</w:t>
            </w:r>
          </w:p>
        </w:tc>
        <w:tc>
          <w:tcPr>
            <w:tcW w:w="1498" w:type="dxa"/>
          </w:tcPr>
          <w:p>
            <w:pPr>
              <w:pStyle w:val="TableParagraph"/>
              <w:ind w:right="117"/>
              <w:jc w:val="right"/>
              <w:rPr>
                <w:sz w:val="24"/>
              </w:rPr>
            </w:pPr>
            <w:r>
              <w:rPr>
                <w:w w:val="105"/>
                <w:sz w:val="24"/>
              </w:rPr>
              <w:t>WCGOP</w:t>
            </w:r>
          </w:p>
        </w:tc>
      </w:tr>
      <w:tr>
        <w:trPr>
          <w:trHeight w:val="288" w:hRule="atLeast"/>
        </w:trPr>
        <w:tc>
          <w:tcPr>
            <w:tcW w:w="707" w:type="dxa"/>
          </w:tcPr>
          <w:p>
            <w:pPr>
              <w:pStyle w:val="TableParagraph"/>
              <w:ind w:left="119"/>
              <w:jc w:val="left"/>
              <w:rPr>
                <w:sz w:val="24"/>
              </w:rPr>
            </w:pPr>
            <w:r>
              <w:rPr>
                <w:sz w:val="24"/>
              </w:rPr>
              <w:t>2016</w:t>
            </w:r>
          </w:p>
        </w:tc>
        <w:tc>
          <w:tcPr>
            <w:tcW w:w="1260" w:type="dxa"/>
          </w:tcPr>
          <w:p>
            <w:pPr>
              <w:pStyle w:val="TableParagraph"/>
              <w:ind w:right="116"/>
              <w:jc w:val="right"/>
              <w:rPr>
                <w:sz w:val="24"/>
              </w:rPr>
            </w:pPr>
            <w:r>
              <w:rPr>
                <w:w w:val="90"/>
                <w:sz w:val="24"/>
              </w:rPr>
              <w:t>SummerN</w:t>
            </w:r>
          </w:p>
        </w:tc>
        <w:tc>
          <w:tcPr>
            <w:tcW w:w="1580" w:type="dxa"/>
          </w:tcPr>
          <w:p>
            <w:pPr>
              <w:pStyle w:val="TableParagraph"/>
              <w:ind w:right="116"/>
              <w:jc w:val="right"/>
              <w:rPr>
                <w:sz w:val="24"/>
              </w:rPr>
            </w:pPr>
            <w:r>
              <w:rPr>
                <w:w w:val="90"/>
                <w:sz w:val="24"/>
              </w:rPr>
              <w:t>0.017</w:t>
            </w:r>
          </w:p>
        </w:tc>
        <w:tc>
          <w:tcPr>
            <w:tcW w:w="1803" w:type="dxa"/>
          </w:tcPr>
          <w:p>
            <w:pPr>
              <w:pStyle w:val="TableParagraph"/>
              <w:ind w:right="116"/>
              <w:jc w:val="right"/>
              <w:rPr>
                <w:sz w:val="24"/>
              </w:rPr>
            </w:pPr>
            <w:r>
              <w:rPr>
                <w:w w:val="90"/>
                <w:sz w:val="24"/>
              </w:rPr>
              <w:t>0.015</w:t>
            </w:r>
          </w:p>
        </w:tc>
        <w:tc>
          <w:tcPr>
            <w:tcW w:w="1498" w:type="dxa"/>
          </w:tcPr>
          <w:p>
            <w:pPr>
              <w:pStyle w:val="TableParagraph"/>
              <w:ind w:right="117"/>
              <w:jc w:val="right"/>
              <w:rPr>
                <w:sz w:val="24"/>
              </w:rPr>
            </w:pPr>
            <w:r>
              <w:rPr>
                <w:w w:val="105"/>
                <w:sz w:val="24"/>
              </w:rPr>
              <w:t>WCGOP</w:t>
            </w:r>
          </w:p>
        </w:tc>
      </w:tr>
      <w:tr>
        <w:trPr>
          <w:trHeight w:val="288" w:hRule="atLeast"/>
        </w:trPr>
        <w:tc>
          <w:tcPr>
            <w:tcW w:w="707" w:type="dxa"/>
          </w:tcPr>
          <w:p>
            <w:pPr>
              <w:pStyle w:val="TableParagraph"/>
              <w:ind w:left="119"/>
              <w:jc w:val="left"/>
              <w:rPr>
                <w:sz w:val="24"/>
              </w:rPr>
            </w:pPr>
            <w:r>
              <w:rPr>
                <w:sz w:val="24"/>
              </w:rPr>
              <w:t>2017</w:t>
            </w:r>
          </w:p>
        </w:tc>
        <w:tc>
          <w:tcPr>
            <w:tcW w:w="1260" w:type="dxa"/>
          </w:tcPr>
          <w:p>
            <w:pPr>
              <w:pStyle w:val="TableParagraph"/>
              <w:ind w:right="116"/>
              <w:jc w:val="right"/>
              <w:rPr>
                <w:sz w:val="24"/>
              </w:rPr>
            </w:pPr>
            <w:r>
              <w:rPr>
                <w:w w:val="90"/>
                <w:sz w:val="24"/>
              </w:rPr>
              <w:t>SummerN</w:t>
            </w:r>
          </w:p>
        </w:tc>
        <w:tc>
          <w:tcPr>
            <w:tcW w:w="1580" w:type="dxa"/>
          </w:tcPr>
          <w:p>
            <w:pPr>
              <w:pStyle w:val="TableParagraph"/>
              <w:ind w:right="116"/>
              <w:jc w:val="right"/>
              <w:rPr>
                <w:sz w:val="24"/>
              </w:rPr>
            </w:pPr>
            <w:r>
              <w:rPr>
                <w:w w:val="80"/>
                <w:sz w:val="24"/>
              </w:rPr>
              <w:t>0.007</w:t>
            </w:r>
          </w:p>
        </w:tc>
        <w:tc>
          <w:tcPr>
            <w:tcW w:w="1803" w:type="dxa"/>
          </w:tcPr>
          <w:p>
            <w:pPr>
              <w:pStyle w:val="TableParagraph"/>
              <w:ind w:right="116"/>
              <w:jc w:val="right"/>
              <w:rPr>
                <w:sz w:val="24"/>
              </w:rPr>
            </w:pPr>
            <w:r>
              <w:rPr>
                <w:w w:val="90"/>
                <w:sz w:val="24"/>
              </w:rPr>
              <w:t>0.015</w:t>
            </w:r>
          </w:p>
        </w:tc>
        <w:tc>
          <w:tcPr>
            <w:tcW w:w="1498" w:type="dxa"/>
          </w:tcPr>
          <w:p>
            <w:pPr>
              <w:pStyle w:val="TableParagraph"/>
              <w:ind w:right="117"/>
              <w:jc w:val="right"/>
              <w:rPr>
                <w:sz w:val="24"/>
              </w:rPr>
            </w:pPr>
            <w:r>
              <w:rPr>
                <w:w w:val="105"/>
                <w:sz w:val="24"/>
              </w:rPr>
              <w:t>WCGOP</w:t>
            </w:r>
          </w:p>
        </w:tc>
      </w:tr>
      <w:tr>
        <w:trPr>
          <w:trHeight w:val="289" w:hRule="atLeast"/>
        </w:trPr>
        <w:tc>
          <w:tcPr>
            <w:tcW w:w="707" w:type="dxa"/>
            <w:tcBorders>
              <w:bottom w:val="single" w:sz="4" w:space="0" w:color="000000"/>
            </w:tcBorders>
          </w:tcPr>
          <w:p>
            <w:pPr>
              <w:pStyle w:val="TableParagraph"/>
              <w:ind w:left="119"/>
              <w:jc w:val="left"/>
              <w:rPr>
                <w:sz w:val="24"/>
              </w:rPr>
            </w:pPr>
            <w:r>
              <w:rPr>
                <w:w w:val="95"/>
                <w:sz w:val="24"/>
              </w:rPr>
              <w:t>2002</w:t>
            </w:r>
          </w:p>
        </w:tc>
        <w:tc>
          <w:tcPr>
            <w:tcW w:w="1260" w:type="dxa"/>
            <w:tcBorders>
              <w:bottom w:val="single" w:sz="4" w:space="0" w:color="000000"/>
            </w:tcBorders>
          </w:tcPr>
          <w:p>
            <w:pPr>
              <w:pStyle w:val="TableParagraph"/>
              <w:ind w:right="117"/>
              <w:jc w:val="right"/>
              <w:rPr>
                <w:sz w:val="24"/>
              </w:rPr>
            </w:pPr>
            <w:r>
              <w:rPr>
                <w:w w:val="95"/>
                <w:sz w:val="24"/>
              </w:rPr>
              <w:t>WinterS</w:t>
            </w:r>
          </w:p>
        </w:tc>
        <w:tc>
          <w:tcPr>
            <w:tcW w:w="1580" w:type="dxa"/>
            <w:tcBorders>
              <w:bottom w:val="single" w:sz="4" w:space="0" w:color="000000"/>
            </w:tcBorders>
          </w:tcPr>
          <w:p>
            <w:pPr>
              <w:pStyle w:val="TableParagraph"/>
              <w:ind w:right="117"/>
              <w:jc w:val="right"/>
              <w:rPr>
                <w:sz w:val="24"/>
              </w:rPr>
            </w:pPr>
            <w:r>
              <w:rPr>
                <w:w w:val="85"/>
                <w:sz w:val="24"/>
              </w:rPr>
              <w:t>0.035</w:t>
            </w:r>
          </w:p>
        </w:tc>
        <w:tc>
          <w:tcPr>
            <w:tcW w:w="1803" w:type="dxa"/>
            <w:tcBorders>
              <w:bottom w:val="single" w:sz="4" w:space="0" w:color="000000"/>
            </w:tcBorders>
          </w:tcPr>
          <w:p>
            <w:pPr>
              <w:pStyle w:val="TableParagraph"/>
              <w:ind w:right="117"/>
              <w:jc w:val="right"/>
              <w:rPr>
                <w:sz w:val="24"/>
              </w:rPr>
            </w:pPr>
            <w:r>
              <w:rPr>
                <w:w w:val="85"/>
                <w:sz w:val="24"/>
              </w:rPr>
              <w:t>0.016</w:t>
            </w:r>
          </w:p>
        </w:tc>
        <w:tc>
          <w:tcPr>
            <w:tcW w:w="1498" w:type="dxa"/>
            <w:tcBorders>
              <w:bottom w:val="single" w:sz="4" w:space="0" w:color="000000"/>
            </w:tcBorders>
          </w:tcPr>
          <w:p>
            <w:pPr>
              <w:pStyle w:val="TableParagraph"/>
              <w:ind w:right="118"/>
              <w:jc w:val="right"/>
              <w:rPr>
                <w:sz w:val="24"/>
              </w:rPr>
            </w:pPr>
            <w:r>
              <w:rPr>
                <w:w w:val="105"/>
                <w:sz w:val="24"/>
              </w:rPr>
              <w:t>WCGOP</w:t>
            </w:r>
          </w:p>
        </w:tc>
      </w:tr>
    </w:tbl>
    <w:p>
      <w:pPr>
        <w:spacing w:before="15"/>
        <w:ind w:left="279" w:right="0" w:firstLine="0"/>
        <w:jc w:val="left"/>
        <w:rPr>
          <w:sz w:val="20"/>
        </w:rPr>
      </w:pPr>
      <w:r>
        <w:rPr>
          <w:sz w:val="20"/>
        </w:rPr>
        <w:t>Continued on next page</w:t>
      </w:r>
    </w:p>
    <w:p>
      <w:pPr>
        <w:spacing w:after="0"/>
        <w:jc w:val="left"/>
        <w:rPr>
          <w:sz w:val="20"/>
        </w:rPr>
        <w:sectPr>
          <w:pgSz w:w="12240" w:h="15840"/>
          <w:pgMar w:header="0" w:footer="822" w:top="1500" w:bottom="1020" w:left="1280" w:right="1280"/>
        </w:sectPr>
      </w:pPr>
    </w:p>
    <w:p>
      <w:pPr>
        <w:pStyle w:val="BodyText"/>
        <w:spacing w:before="121"/>
        <w:ind w:left="960"/>
      </w:pPr>
      <w:r>
        <w:rPr/>
        <w:pict>
          <v:line style="position:absolute;mso-position-horizontal-relative:page;mso-position-vertical-relative:page;z-index:-613072" from="72pt,584.078979pt" to="414.398pt,584.078979pt" stroked="true" strokeweight=".398pt" strokecolor="#000000">
            <v:stroke dashstyle="solid"/>
            <w10:wrap type="none"/>
          </v:line>
        </w:pict>
      </w:r>
      <w:r>
        <w:rPr/>
        <w:t>Table 10: Summary of discard rates used in the model by each data source.</w:t>
      </w:r>
    </w:p>
    <w:p>
      <w:pPr>
        <w:pStyle w:val="BodyText"/>
        <w:spacing w:before="10"/>
        <w:rPr>
          <w:sz w:val="20"/>
        </w:rPr>
      </w:pPr>
    </w:p>
    <w:tbl>
      <w:tblPr>
        <w:tblW w:w="0" w:type="auto"/>
        <w:jc w:val="left"/>
        <w:tblInd w:w="1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730"/>
        <w:gridCol w:w="1237"/>
        <w:gridCol w:w="1580"/>
        <w:gridCol w:w="1803"/>
        <w:gridCol w:w="1498"/>
      </w:tblGrid>
      <w:tr>
        <w:trPr>
          <w:trHeight w:val="286" w:hRule="atLeast"/>
        </w:trPr>
        <w:tc>
          <w:tcPr>
            <w:tcW w:w="730" w:type="dxa"/>
            <w:tcBorders>
              <w:top w:val="single" w:sz="4" w:space="0" w:color="000000"/>
              <w:bottom w:val="single" w:sz="4" w:space="0" w:color="000000"/>
            </w:tcBorders>
          </w:tcPr>
          <w:p>
            <w:pPr>
              <w:pStyle w:val="TableParagraph"/>
              <w:spacing w:line="254" w:lineRule="exact"/>
              <w:ind w:left="119"/>
              <w:jc w:val="left"/>
              <w:rPr>
                <w:sz w:val="24"/>
              </w:rPr>
            </w:pPr>
            <w:r>
              <w:rPr>
                <w:sz w:val="24"/>
              </w:rPr>
              <w:t>Year</w:t>
            </w:r>
          </w:p>
        </w:tc>
        <w:tc>
          <w:tcPr>
            <w:tcW w:w="1237" w:type="dxa"/>
            <w:tcBorders>
              <w:top w:val="single" w:sz="4" w:space="0" w:color="000000"/>
              <w:bottom w:val="single" w:sz="4" w:space="0" w:color="000000"/>
            </w:tcBorders>
          </w:tcPr>
          <w:p>
            <w:pPr>
              <w:pStyle w:val="TableParagraph"/>
              <w:spacing w:line="254" w:lineRule="exact"/>
              <w:ind w:right="117"/>
              <w:jc w:val="right"/>
              <w:rPr>
                <w:sz w:val="24"/>
              </w:rPr>
            </w:pPr>
            <w:r>
              <w:rPr>
                <w:w w:val="95"/>
                <w:sz w:val="24"/>
              </w:rPr>
              <w:t>Fleet</w:t>
            </w:r>
          </w:p>
        </w:tc>
        <w:tc>
          <w:tcPr>
            <w:tcW w:w="1580" w:type="dxa"/>
            <w:tcBorders>
              <w:top w:val="single" w:sz="4" w:space="0" w:color="000000"/>
              <w:bottom w:val="single" w:sz="4" w:space="0" w:color="000000"/>
            </w:tcBorders>
          </w:tcPr>
          <w:p>
            <w:pPr>
              <w:pStyle w:val="TableParagraph"/>
              <w:spacing w:line="254" w:lineRule="exact"/>
              <w:ind w:right="117"/>
              <w:jc w:val="right"/>
              <w:rPr>
                <w:sz w:val="24"/>
              </w:rPr>
            </w:pPr>
            <w:r>
              <w:rPr>
                <w:sz w:val="24"/>
              </w:rPr>
              <w:t>Discard Rate</w:t>
            </w:r>
          </w:p>
        </w:tc>
        <w:tc>
          <w:tcPr>
            <w:tcW w:w="1803" w:type="dxa"/>
            <w:tcBorders>
              <w:top w:val="single" w:sz="4" w:space="0" w:color="000000"/>
              <w:bottom w:val="single" w:sz="4" w:space="0" w:color="000000"/>
            </w:tcBorders>
          </w:tcPr>
          <w:p>
            <w:pPr>
              <w:pStyle w:val="TableParagraph"/>
              <w:spacing w:line="254" w:lineRule="exact"/>
              <w:ind w:right="117"/>
              <w:jc w:val="right"/>
              <w:rPr>
                <w:sz w:val="24"/>
              </w:rPr>
            </w:pPr>
            <w:r>
              <w:rPr>
                <w:w w:val="95"/>
                <w:sz w:val="24"/>
              </w:rPr>
              <w:t>Standard Error</w:t>
            </w:r>
          </w:p>
        </w:tc>
        <w:tc>
          <w:tcPr>
            <w:tcW w:w="1498" w:type="dxa"/>
            <w:tcBorders>
              <w:top w:val="single" w:sz="4" w:space="0" w:color="000000"/>
              <w:bottom w:val="single" w:sz="4" w:space="0" w:color="000000"/>
            </w:tcBorders>
          </w:tcPr>
          <w:p>
            <w:pPr>
              <w:pStyle w:val="TableParagraph"/>
              <w:spacing w:line="254" w:lineRule="exact"/>
              <w:ind w:right="117"/>
              <w:jc w:val="right"/>
              <w:rPr>
                <w:sz w:val="24"/>
              </w:rPr>
            </w:pPr>
            <w:r>
              <w:rPr>
                <w:w w:val="95"/>
                <w:sz w:val="24"/>
              </w:rPr>
              <w:t>Data Source</w:t>
            </w:r>
          </w:p>
        </w:tc>
      </w:tr>
      <w:tr>
        <w:trPr>
          <w:trHeight w:val="286" w:hRule="atLeast"/>
        </w:trPr>
        <w:tc>
          <w:tcPr>
            <w:tcW w:w="730" w:type="dxa"/>
            <w:tcBorders>
              <w:top w:val="single" w:sz="4" w:space="0" w:color="000000"/>
            </w:tcBorders>
          </w:tcPr>
          <w:p>
            <w:pPr>
              <w:pStyle w:val="TableParagraph"/>
              <w:spacing w:line="254" w:lineRule="exact"/>
              <w:ind w:left="119"/>
              <w:jc w:val="left"/>
              <w:rPr>
                <w:sz w:val="24"/>
              </w:rPr>
            </w:pPr>
            <w:r>
              <w:rPr>
                <w:w w:val="95"/>
                <w:sz w:val="24"/>
              </w:rPr>
              <w:t>2003</w:t>
            </w:r>
          </w:p>
        </w:tc>
        <w:tc>
          <w:tcPr>
            <w:tcW w:w="1237" w:type="dxa"/>
            <w:tcBorders>
              <w:top w:val="single" w:sz="4" w:space="0" w:color="000000"/>
            </w:tcBorders>
          </w:tcPr>
          <w:p>
            <w:pPr>
              <w:pStyle w:val="TableParagraph"/>
              <w:spacing w:line="254" w:lineRule="exact"/>
              <w:ind w:right="117"/>
              <w:jc w:val="right"/>
              <w:rPr>
                <w:sz w:val="24"/>
              </w:rPr>
            </w:pPr>
            <w:r>
              <w:rPr>
                <w:w w:val="95"/>
                <w:sz w:val="24"/>
              </w:rPr>
              <w:t>WinterS</w:t>
            </w:r>
          </w:p>
        </w:tc>
        <w:tc>
          <w:tcPr>
            <w:tcW w:w="1580" w:type="dxa"/>
            <w:tcBorders>
              <w:top w:val="single" w:sz="4" w:space="0" w:color="000000"/>
            </w:tcBorders>
          </w:tcPr>
          <w:p>
            <w:pPr>
              <w:pStyle w:val="TableParagraph"/>
              <w:spacing w:line="254" w:lineRule="exact"/>
              <w:ind w:right="117"/>
              <w:jc w:val="right"/>
              <w:rPr>
                <w:sz w:val="24"/>
              </w:rPr>
            </w:pPr>
            <w:r>
              <w:rPr>
                <w:w w:val="85"/>
                <w:sz w:val="24"/>
              </w:rPr>
              <w:t>0.012</w:t>
            </w:r>
          </w:p>
        </w:tc>
        <w:tc>
          <w:tcPr>
            <w:tcW w:w="1803" w:type="dxa"/>
            <w:tcBorders>
              <w:top w:val="single" w:sz="4" w:space="0" w:color="000000"/>
            </w:tcBorders>
          </w:tcPr>
          <w:p>
            <w:pPr>
              <w:pStyle w:val="TableParagraph"/>
              <w:spacing w:line="254" w:lineRule="exact"/>
              <w:ind w:right="117"/>
              <w:jc w:val="right"/>
              <w:rPr>
                <w:sz w:val="24"/>
              </w:rPr>
            </w:pPr>
            <w:r>
              <w:rPr>
                <w:w w:val="85"/>
                <w:sz w:val="24"/>
              </w:rPr>
              <w:t>0.001</w:t>
            </w:r>
          </w:p>
        </w:tc>
        <w:tc>
          <w:tcPr>
            <w:tcW w:w="1498" w:type="dxa"/>
            <w:tcBorders>
              <w:top w:val="single" w:sz="4" w:space="0" w:color="000000"/>
            </w:tcBorders>
          </w:tcPr>
          <w:p>
            <w:pPr>
              <w:pStyle w:val="TableParagraph"/>
              <w:spacing w:line="254" w:lineRule="exact"/>
              <w:ind w:right="118"/>
              <w:jc w:val="right"/>
              <w:rPr>
                <w:sz w:val="24"/>
              </w:rPr>
            </w:pPr>
            <w:r>
              <w:rPr>
                <w:w w:val="105"/>
                <w:sz w:val="24"/>
              </w:rPr>
              <w:t>WCGOP</w:t>
            </w:r>
          </w:p>
        </w:tc>
      </w:tr>
      <w:tr>
        <w:trPr>
          <w:trHeight w:val="288" w:hRule="atLeast"/>
        </w:trPr>
        <w:tc>
          <w:tcPr>
            <w:tcW w:w="730" w:type="dxa"/>
          </w:tcPr>
          <w:p>
            <w:pPr>
              <w:pStyle w:val="TableParagraph"/>
              <w:ind w:left="119"/>
              <w:jc w:val="left"/>
              <w:rPr>
                <w:sz w:val="24"/>
              </w:rPr>
            </w:pPr>
            <w:r>
              <w:rPr>
                <w:w w:val="95"/>
                <w:sz w:val="24"/>
              </w:rPr>
              <w:t>2004</w:t>
            </w:r>
          </w:p>
        </w:tc>
        <w:tc>
          <w:tcPr>
            <w:tcW w:w="1237" w:type="dxa"/>
          </w:tcPr>
          <w:p>
            <w:pPr>
              <w:pStyle w:val="TableParagraph"/>
              <w:ind w:right="117"/>
              <w:jc w:val="right"/>
              <w:rPr>
                <w:sz w:val="24"/>
              </w:rPr>
            </w:pPr>
            <w:r>
              <w:rPr>
                <w:w w:val="95"/>
                <w:sz w:val="24"/>
              </w:rPr>
              <w:t>WinterS</w:t>
            </w:r>
          </w:p>
        </w:tc>
        <w:tc>
          <w:tcPr>
            <w:tcW w:w="1580" w:type="dxa"/>
          </w:tcPr>
          <w:p>
            <w:pPr>
              <w:pStyle w:val="TableParagraph"/>
              <w:ind w:right="117"/>
              <w:jc w:val="right"/>
              <w:rPr>
                <w:sz w:val="24"/>
              </w:rPr>
            </w:pPr>
            <w:r>
              <w:rPr>
                <w:w w:val="85"/>
                <w:sz w:val="24"/>
              </w:rPr>
              <w:t>0.013</w:t>
            </w:r>
          </w:p>
        </w:tc>
        <w:tc>
          <w:tcPr>
            <w:tcW w:w="1803" w:type="dxa"/>
          </w:tcPr>
          <w:p>
            <w:pPr>
              <w:pStyle w:val="TableParagraph"/>
              <w:ind w:right="117"/>
              <w:jc w:val="right"/>
              <w:rPr>
                <w:sz w:val="24"/>
              </w:rPr>
            </w:pPr>
            <w:r>
              <w:rPr>
                <w:w w:val="85"/>
                <w:sz w:val="24"/>
              </w:rPr>
              <w:t>0.033</w:t>
            </w:r>
          </w:p>
        </w:tc>
        <w:tc>
          <w:tcPr>
            <w:tcW w:w="1498" w:type="dxa"/>
          </w:tcPr>
          <w:p>
            <w:pPr>
              <w:pStyle w:val="TableParagraph"/>
              <w:ind w:right="118"/>
              <w:jc w:val="right"/>
              <w:rPr>
                <w:sz w:val="24"/>
              </w:rPr>
            </w:pPr>
            <w:r>
              <w:rPr>
                <w:w w:val="105"/>
                <w:sz w:val="24"/>
              </w:rPr>
              <w:t>WCGOP</w:t>
            </w:r>
          </w:p>
        </w:tc>
      </w:tr>
      <w:tr>
        <w:trPr>
          <w:trHeight w:val="288" w:hRule="atLeast"/>
        </w:trPr>
        <w:tc>
          <w:tcPr>
            <w:tcW w:w="730" w:type="dxa"/>
          </w:tcPr>
          <w:p>
            <w:pPr>
              <w:pStyle w:val="TableParagraph"/>
              <w:ind w:left="119"/>
              <w:jc w:val="left"/>
              <w:rPr>
                <w:sz w:val="24"/>
              </w:rPr>
            </w:pPr>
            <w:r>
              <w:rPr>
                <w:w w:val="95"/>
                <w:sz w:val="24"/>
              </w:rPr>
              <w:t>2005</w:t>
            </w:r>
          </w:p>
        </w:tc>
        <w:tc>
          <w:tcPr>
            <w:tcW w:w="1237" w:type="dxa"/>
          </w:tcPr>
          <w:p>
            <w:pPr>
              <w:pStyle w:val="TableParagraph"/>
              <w:ind w:right="117"/>
              <w:jc w:val="right"/>
              <w:rPr>
                <w:sz w:val="24"/>
              </w:rPr>
            </w:pPr>
            <w:r>
              <w:rPr>
                <w:w w:val="95"/>
                <w:sz w:val="24"/>
              </w:rPr>
              <w:t>WinterS</w:t>
            </w:r>
          </w:p>
        </w:tc>
        <w:tc>
          <w:tcPr>
            <w:tcW w:w="1580" w:type="dxa"/>
          </w:tcPr>
          <w:p>
            <w:pPr>
              <w:pStyle w:val="TableParagraph"/>
              <w:ind w:right="117"/>
              <w:jc w:val="right"/>
              <w:rPr>
                <w:sz w:val="24"/>
              </w:rPr>
            </w:pPr>
            <w:r>
              <w:rPr>
                <w:w w:val="85"/>
                <w:sz w:val="24"/>
              </w:rPr>
              <w:t>0.033</w:t>
            </w:r>
          </w:p>
        </w:tc>
        <w:tc>
          <w:tcPr>
            <w:tcW w:w="1803" w:type="dxa"/>
          </w:tcPr>
          <w:p>
            <w:pPr>
              <w:pStyle w:val="TableParagraph"/>
              <w:ind w:right="117"/>
              <w:jc w:val="right"/>
              <w:rPr>
                <w:sz w:val="24"/>
              </w:rPr>
            </w:pPr>
            <w:r>
              <w:rPr>
                <w:w w:val="80"/>
                <w:sz w:val="24"/>
              </w:rPr>
              <w:t>0.004</w:t>
            </w:r>
          </w:p>
        </w:tc>
        <w:tc>
          <w:tcPr>
            <w:tcW w:w="1498" w:type="dxa"/>
          </w:tcPr>
          <w:p>
            <w:pPr>
              <w:pStyle w:val="TableParagraph"/>
              <w:ind w:right="118"/>
              <w:jc w:val="right"/>
              <w:rPr>
                <w:sz w:val="24"/>
              </w:rPr>
            </w:pPr>
            <w:r>
              <w:rPr>
                <w:w w:val="105"/>
                <w:sz w:val="24"/>
              </w:rPr>
              <w:t>WCGOP</w:t>
            </w:r>
          </w:p>
        </w:tc>
      </w:tr>
      <w:tr>
        <w:trPr>
          <w:trHeight w:val="288" w:hRule="atLeast"/>
        </w:trPr>
        <w:tc>
          <w:tcPr>
            <w:tcW w:w="730" w:type="dxa"/>
          </w:tcPr>
          <w:p>
            <w:pPr>
              <w:pStyle w:val="TableParagraph"/>
              <w:ind w:left="119"/>
              <w:jc w:val="left"/>
              <w:rPr>
                <w:sz w:val="24"/>
              </w:rPr>
            </w:pPr>
            <w:r>
              <w:rPr>
                <w:w w:val="95"/>
                <w:sz w:val="24"/>
              </w:rPr>
              <w:t>2006</w:t>
            </w:r>
          </w:p>
        </w:tc>
        <w:tc>
          <w:tcPr>
            <w:tcW w:w="1237" w:type="dxa"/>
          </w:tcPr>
          <w:p>
            <w:pPr>
              <w:pStyle w:val="TableParagraph"/>
              <w:ind w:right="117"/>
              <w:jc w:val="right"/>
              <w:rPr>
                <w:sz w:val="24"/>
              </w:rPr>
            </w:pPr>
            <w:r>
              <w:rPr>
                <w:w w:val="95"/>
                <w:sz w:val="24"/>
              </w:rPr>
              <w:t>WinterS</w:t>
            </w:r>
          </w:p>
        </w:tc>
        <w:tc>
          <w:tcPr>
            <w:tcW w:w="1580" w:type="dxa"/>
          </w:tcPr>
          <w:p>
            <w:pPr>
              <w:pStyle w:val="TableParagraph"/>
              <w:ind w:right="117"/>
              <w:jc w:val="right"/>
              <w:rPr>
                <w:sz w:val="24"/>
              </w:rPr>
            </w:pPr>
            <w:r>
              <w:rPr>
                <w:w w:val="90"/>
                <w:sz w:val="24"/>
              </w:rPr>
              <w:t>0.071</w:t>
            </w:r>
          </w:p>
        </w:tc>
        <w:tc>
          <w:tcPr>
            <w:tcW w:w="1803" w:type="dxa"/>
          </w:tcPr>
          <w:p>
            <w:pPr>
              <w:pStyle w:val="TableParagraph"/>
              <w:ind w:right="117"/>
              <w:jc w:val="right"/>
              <w:rPr>
                <w:sz w:val="24"/>
              </w:rPr>
            </w:pPr>
            <w:r>
              <w:rPr>
                <w:w w:val="85"/>
                <w:sz w:val="24"/>
              </w:rPr>
              <w:t>0.035</w:t>
            </w:r>
          </w:p>
        </w:tc>
        <w:tc>
          <w:tcPr>
            <w:tcW w:w="1498" w:type="dxa"/>
          </w:tcPr>
          <w:p>
            <w:pPr>
              <w:pStyle w:val="TableParagraph"/>
              <w:ind w:right="118"/>
              <w:jc w:val="right"/>
              <w:rPr>
                <w:sz w:val="24"/>
              </w:rPr>
            </w:pPr>
            <w:r>
              <w:rPr>
                <w:w w:val="105"/>
                <w:sz w:val="24"/>
              </w:rPr>
              <w:t>WCGOP</w:t>
            </w:r>
          </w:p>
        </w:tc>
      </w:tr>
      <w:tr>
        <w:trPr>
          <w:trHeight w:val="288" w:hRule="atLeast"/>
        </w:trPr>
        <w:tc>
          <w:tcPr>
            <w:tcW w:w="730" w:type="dxa"/>
          </w:tcPr>
          <w:p>
            <w:pPr>
              <w:pStyle w:val="TableParagraph"/>
              <w:ind w:left="119"/>
              <w:jc w:val="left"/>
              <w:rPr>
                <w:sz w:val="24"/>
              </w:rPr>
            </w:pPr>
            <w:r>
              <w:rPr>
                <w:w w:val="95"/>
                <w:sz w:val="24"/>
              </w:rPr>
              <w:t>2007</w:t>
            </w:r>
          </w:p>
        </w:tc>
        <w:tc>
          <w:tcPr>
            <w:tcW w:w="1237" w:type="dxa"/>
          </w:tcPr>
          <w:p>
            <w:pPr>
              <w:pStyle w:val="TableParagraph"/>
              <w:ind w:right="117"/>
              <w:jc w:val="right"/>
              <w:rPr>
                <w:sz w:val="24"/>
              </w:rPr>
            </w:pPr>
            <w:r>
              <w:rPr>
                <w:w w:val="95"/>
                <w:sz w:val="24"/>
              </w:rPr>
              <w:t>WinterS</w:t>
            </w:r>
          </w:p>
        </w:tc>
        <w:tc>
          <w:tcPr>
            <w:tcW w:w="1580" w:type="dxa"/>
          </w:tcPr>
          <w:p>
            <w:pPr>
              <w:pStyle w:val="TableParagraph"/>
              <w:ind w:right="117"/>
              <w:jc w:val="right"/>
              <w:rPr>
                <w:sz w:val="24"/>
              </w:rPr>
            </w:pPr>
            <w:r>
              <w:rPr>
                <w:w w:val="85"/>
                <w:sz w:val="24"/>
              </w:rPr>
              <w:t>0.012</w:t>
            </w:r>
          </w:p>
        </w:tc>
        <w:tc>
          <w:tcPr>
            <w:tcW w:w="1803" w:type="dxa"/>
          </w:tcPr>
          <w:p>
            <w:pPr>
              <w:pStyle w:val="TableParagraph"/>
              <w:ind w:right="117"/>
              <w:jc w:val="right"/>
              <w:rPr>
                <w:sz w:val="24"/>
              </w:rPr>
            </w:pPr>
            <w:r>
              <w:rPr>
                <w:w w:val="80"/>
                <w:sz w:val="24"/>
              </w:rPr>
              <w:t>0.003</w:t>
            </w:r>
          </w:p>
        </w:tc>
        <w:tc>
          <w:tcPr>
            <w:tcW w:w="1498" w:type="dxa"/>
          </w:tcPr>
          <w:p>
            <w:pPr>
              <w:pStyle w:val="TableParagraph"/>
              <w:ind w:right="118"/>
              <w:jc w:val="right"/>
              <w:rPr>
                <w:sz w:val="24"/>
              </w:rPr>
            </w:pPr>
            <w:r>
              <w:rPr>
                <w:w w:val="105"/>
                <w:sz w:val="24"/>
              </w:rPr>
              <w:t>WCGOP</w:t>
            </w:r>
          </w:p>
        </w:tc>
      </w:tr>
      <w:tr>
        <w:trPr>
          <w:trHeight w:val="288" w:hRule="atLeast"/>
        </w:trPr>
        <w:tc>
          <w:tcPr>
            <w:tcW w:w="730" w:type="dxa"/>
          </w:tcPr>
          <w:p>
            <w:pPr>
              <w:pStyle w:val="TableParagraph"/>
              <w:ind w:left="119"/>
              <w:jc w:val="left"/>
              <w:rPr>
                <w:sz w:val="24"/>
              </w:rPr>
            </w:pPr>
            <w:r>
              <w:rPr>
                <w:w w:val="90"/>
                <w:sz w:val="24"/>
              </w:rPr>
              <w:t>2008</w:t>
            </w:r>
          </w:p>
        </w:tc>
        <w:tc>
          <w:tcPr>
            <w:tcW w:w="1237" w:type="dxa"/>
          </w:tcPr>
          <w:p>
            <w:pPr>
              <w:pStyle w:val="TableParagraph"/>
              <w:ind w:right="117"/>
              <w:jc w:val="right"/>
              <w:rPr>
                <w:sz w:val="24"/>
              </w:rPr>
            </w:pPr>
            <w:r>
              <w:rPr>
                <w:w w:val="95"/>
                <w:sz w:val="24"/>
              </w:rPr>
              <w:t>WinterS</w:t>
            </w:r>
          </w:p>
        </w:tc>
        <w:tc>
          <w:tcPr>
            <w:tcW w:w="1580" w:type="dxa"/>
          </w:tcPr>
          <w:p>
            <w:pPr>
              <w:pStyle w:val="TableParagraph"/>
              <w:ind w:right="117"/>
              <w:jc w:val="right"/>
              <w:rPr>
                <w:sz w:val="24"/>
              </w:rPr>
            </w:pPr>
            <w:r>
              <w:rPr>
                <w:w w:val="85"/>
                <w:sz w:val="24"/>
              </w:rPr>
              <w:t>0.013</w:t>
            </w:r>
          </w:p>
        </w:tc>
        <w:tc>
          <w:tcPr>
            <w:tcW w:w="1803" w:type="dxa"/>
          </w:tcPr>
          <w:p>
            <w:pPr>
              <w:pStyle w:val="TableParagraph"/>
              <w:ind w:right="117"/>
              <w:jc w:val="right"/>
              <w:rPr>
                <w:sz w:val="24"/>
              </w:rPr>
            </w:pPr>
            <w:r>
              <w:rPr>
                <w:w w:val="85"/>
                <w:sz w:val="24"/>
              </w:rPr>
              <w:t>0.010</w:t>
            </w:r>
          </w:p>
        </w:tc>
        <w:tc>
          <w:tcPr>
            <w:tcW w:w="1498" w:type="dxa"/>
          </w:tcPr>
          <w:p>
            <w:pPr>
              <w:pStyle w:val="TableParagraph"/>
              <w:ind w:right="118"/>
              <w:jc w:val="right"/>
              <w:rPr>
                <w:sz w:val="24"/>
              </w:rPr>
            </w:pPr>
            <w:r>
              <w:rPr>
                <w:w w:val="105"/>
                <w:sz w:val="24"/>
              </w:rPr>
              <w:t>WCGOP</w:t>
            </w:r>
          </w:p>
        </w:tc>
      </w:tr>
      <w:tr>
        <w:trPr>
          <w:trHeight w:val="288" w:hRule="atLeast"/>
        </w:trPr>
        <w:tc>
          <w:tcPr>
            <w:tcW w:w="730" w:type="dxa"/>
          </w:tcPr>
          <w:p>
            <w:pPr>
              <w:pStyle w:val="TableParagraph"/>
              <w:ind w:left="119"/>
              <w:jc w:val="left"/>
              <w:rPr>
                <w:sz w:val="24"/>
              </w:rPr>
            </w:pPr>
            <w:r>
              <w:rPr>
                <w:w w:val="95"/>
                <w:sz w:val="24"/>
              </w:rPr>
              <w:t>2009</w:t>
            </w:r>
          </w:p>
        </w:tc>
        <w:tc>
          <w:tcPr>
            <w:tcW w:w="1237" w:type="dxa"/>
          </w:tcPr>
          <w:p>
            <w:pPr>
              <w:pStyle w:val="TableParagraph"/>
              <w:ind w:right="117"/>
              <w:jc w:val="right"/>
              <w:rPr>
                <w:sz w:val="24"/>
              </w:rPr>
            </w:pPr>
            <w:r>
              <w:rPr>
                <w:w w:val="95"/>
                <w:sz w:val="24"/>
              </w:rPr>
              <w:t>WinterS</w:t>
            </w:r>
          </w:p>
        </w:tc>
        <w:tc>
          <w:tcPr>
            <w:tcW w:w="1580" w:type="dxa"/>
          </w:tcPr>
          <w:p>
            <w:pPr>
              <w:pStyle w:val="TableParagraph"/>
              <w:ind w:right="117"/>
              <w:jc w:val="right"/>
              <w:rPr>
                <w:sz w:val="24"/>
              </w:rPr>
            </w:pPr>
            <w:r>
              <w:rPr>
                <w:w w:val="80"/>
                <w:sz w:val="24"/>
              </w:rPr>
              <w:t>0.024</w:t>
            </w:r>
          </w:p>
        </w:tc>
        <w:tc>
          <w:tcPr>
            <w:tcW w:w="1803" w:type="dxa"/>
          </w:tcPr>
          <w:p>
            <w:pPr>
              <w:pStyle w:val="TableParagraph"/>
              <w:ind w:right="117"/>
              <w:jc w:val="right"/>
              <w:rPr>
                <w:sz w:val="24"/>
              </w:rPr>
            </w:pPr>
            <w:r>
              <w:rPr>
                <w:w w:val="80"/>
                <w:sz w:val="24"/>
              </w:rPr>
              <w:t>0.009</w:t>
            </w:r>
          </w:p>
        </w:tc>
        <w:tc>
          <w:tcPr>
            <w:tcW w:w="1498" w:type="dxa"/>
          </w:tcPr>
          <w:p>
            <w:pPr>
              <w:pStyle w:val="TableParagraph"/>
              <w:ind w:right="118"/>
              <w:jc w:val="right"/>
              <w:rPr>
                <w:sz w:val="24"/>
              </w:rPr>
            </w:pPr>
            <w:r>
              <w:rPr>
                <w:w w:val="105"/>
                <w:sz w:val="24"/>
              </w:rPr>
              <w:t>WCGOP</w:t>
            </w:r>
          </w:p>
        </w:tc>
      </w:tr>
      <w:tr>
        <w:trPr>
          <w:trHeight w:val="288" w:hRule="atLeast"/>
        </w:trPr>
        <w:tc>
          <w:tcPr>
            <w:tcW w:w="730" w:type="dxa"/>
          </w:tcPr>
          <w:p>
            <w:pPr>
              <w:pStyle w:val="TableParagraph"/>
              <w:ind w:left="119"/>
              <w:jc w:val="left"/>
              <w:rPr>
                <w:sz w:val="24"/>
              </w:rPr>
            </w:pPr>
            <w:r>
              <w:rPr>
                <w:sz w:val="24"/>
              </w:rPr>
              <w:t>2010</w:t>
            </w:r>
          </w:p>
        </w:tc>
        <w:tc>
          <w:tcPr>
            <w:tcW w:w="1237" w:type="dxa"/>
          </w:tcPr>
          <w:p>
            <w:pPr>
              <w:pStyle w:val="TableParagraph"/>
              <w:ind w:right="117"/>
              <w:jc w:val="right"/>
              <w:rPr>
                <w:sz w:val="24"/>
              </w:rPr>
            </w:pPr>
            <w:r>
              <w:rPr>
                <w:w w:val="95"/>
                <w:sz w:val="24"/>
              </w:rPr>
              <w:t>WinterS</w:t>
            </w:r>
          </w:p>
        </w:tc>
        <w:tc>
          <w:tcPr>
            <w:tcW w:w="1580" w:type="dxa"/>
          </w:tcPr>
          <w:p>
            <w:pPr>
              <w:pStyle w:val="TableParagraph"/>
              <w:ind w:right="117"/>
              <w:jc w:val="right"/>
              <w:rPr>
                <w:sz w:val="24"/>
              </w:rPr>
            </w:pPr>
            <w:r>
              <w:rPr>
                <w:w w:val="85"/>
                <w:sz w:val="24"/>
              </w:rPr>
              <w:t>0.052</w:t>
            </w:r>
          </w:p>
        </w:tc>
        <w:tc>
          <w:tcPr>
            <w:tcW w:w="1803" w:type="dxa"/>
          </w:tcPr>
          <w:p>
            <w:pPr>
              <w:pStyle w:val="TableParagraph"/>
              <w:ind w:right="117"/>
              <w:jc w:val="right"/>
              <w:rPr>
                <w:sz w:val="24"/>
              </w:rPr>
            </w:pPr>
            <w:r>
              <w:rPr>
                <w:w w:val="85"/>
                <w:sz w:val="24"/>
              </w:rPr>
              <w:t>0.031</w:t>
            </w:r>
          </w:p>
        </w:tc>
        <w:tc>
          <w:tcPr>
            <w:tcW w:w="1498" w:type="dxa"/>
          </w:tcPr>
          <w:p>
            <w:pPr>
              <w:pStyle w:val="TableParagraph"/>
              <w:ind w:right="118"/>
              <w:jc w:val="right"/>
              <w:rPr>
                <w:sz w:val="24"/>
              </w:rPr>
            </w:pPr>
            <w:r>
              <w:rPr>
                <w:w w:val="105"/>
                <w:sz w:val="24"/>
              </w:rPr>
              <w:t>WCGOP</w:t>
            </w:r>
          </w:p>
        </w:tc>
      </w:tr>
      <w:tr>
        <w:trPr>
          <w:trHeight w:val="288" w:hRule="atLeast"/>
        </w:trPr>
        <w:tc>
          <w:tcPr>
            <w:tcW w:w="730" w:type="dxa"/>
          </w:tcPr>
          <w:p>
            <w:pPr>
              <w:pStyle w:val="TableParagraph"/>
              <w:ind w:left="119"/>
              <w:jc w:val="left"/>
              <w:rPr>
                <w:sz w:val="24"/>
              </w:rPr>
            </w:pPr>
            <w:r>
              <w:rPr>
                <w:sz w:val="24"/>
              </w:rPr>
              <w:t>2011</w:t>
            </w:r>
          </w:p>
        </w:tc>
        <w:tc>
          <w:tcPr>
            <w:tcW w:w="1237" w:type="dxa"/>
          </w:tcPr>
          <w:p>
            <w:pPr>
              <w:pStyle w:val="TableParagraph"/>
              <w:ind w:right="117"/>
              <w:jc w:val="right"/>
              <w:rPr>
                <w:sz w:val="24"/>
              </w:rPr>
            </w:pPr>
            <w:r>
              <w:rPr>
                <w:w w:val="95"/>
                <w:sz w:val="24"/>
              </w:rPr>
              <w:t>WinterS</w:t>
            </w:r>
          </w:p>
        </w:tc>
        <w:tc>
          <w:tcPr>
            <w:tcW w:w="1580" w:type="dxa"/>
          </w:tcPr>
          <w:p>
            <w:pPr>
              <w:pStyle w:val="TableParagraph"/>
              <w:ind w:right="117"/>
              <w:jc w:val="right"/>
              <w:rPr>
                <w:sz w:val="24"/>
              </w:rPr>
            </w:pPr>
            <w:r>
              <w:rPr>
                <w:w w:val="85"/>
                <w:sz w:val="24"/>
              </w:rPr>
              <w:t>0.001</w:t>
            </w:r>
          </w:p>
        </w:tc>
        <w:tc>
          <w:tcPr>
            <w:tcW w:w="1803" w:type="dxa"/>
          </w:tcPr>
          <w:p>
            <w:pPr>
              <w:pStyle w:val="TableParagraph"/>
              <w:ind w:right="117"/>
              <w:jc w:val="right"/>
              <w:rPr>
                <w:sz w:val="24"/>
              </w:rPr>
            </w:pPr>
            <w:r>
              <w:rPr>
                <w:w w:val="90"/>
                <w:sz w:val="24"/>
              </w:rPr>
              <w:t>0.015</w:t>
            </w:r>
          </w:p>
        </w:tc>
        <w:tc>
          <w:tcPr>
            <w:tcW w:w="1498" w:type="dxa"/>
          </w:tcPr>
          <w:p>
            <w:pPr>
              <w:pStyle w:val="TableParagraph"/>
              <w:ind w:right="118"/>
              <w:jc w:val="right"/>
              <w:rPr>
                <w:sz w:val="24"/>
              </w:rPr>
            </w:pPr>
            <w:r>
              <w:rPr>
                <w:w w:val="105"/>
                <w:sz w:val="24"/>
              </w:rPr>
              <w:t>WCGOP</w:t>
            </w:r>
          </w:p>
        </w:tc>
      </w:tr>
      <w:tr>
        <w:trPr>
          <w:trHeight w:val="288" w:hRule="atLeast"/>
        </w:trPr>
        <w:tc>
          <w:tcPr>
            <w:tcW w:w="730" w:type="dxa"/>
          </w:tcPr>
          <w:p>
            <w:pPr>
              <w:pStyle w:val="TableParagraph"/>
              <w:ind w:left="119"/>
              <w:jc w:val="left"/>
              <w:rPr>
                <w:sz w:val="24"/>
              </w:rPr>
            </w:pPr>
            <w:r>
              <w:rPr>
                <w:sz w:val="24"/>
              </w:rPr>
              <w:t>2012</w:t>
            </w:r>
          </w:p>
        </w:tc>
        <w:tc>
          <w:tcPr>
            <w:tcW w:w="1237" w:type="dxa"/>
          </w:tcPr>
          <w:p>
            <w:pPr>
              <w:pStyle w:val="TableParagraph"/>
              <w:ind w:right="117"/>
              <w:jc w:val="right"/>
              <w:rPr>
                <w:sz w:val="24"/>
              </w:rPr>
            </w:pPr>
            <w:r>
              <w:rPr>
                <w:w w:val="95"/>
                <w:sz w:val="24"/>
              </w:rPr>
              <w:t>WinterS</w:t>
            </w:r>
          </w:p>
        </w:tc>
        <w:tc>
          <w:tcPr>
            <w:tcW w:w="1580" w:type="dxa"/>
          </w:tcPr>
          <w:p>
            <w:pPr>
              <w:pStyle w:val="TableParagraph"/>
              <w:ind w:right="117"/>
              <w:jc w:val="right"/>
              <w:rPr>
                <w:sz w:val="24"/>
              </w:rPr>
            </w:pPr>
            <w:r>
              <w:rPr>
                <w:w w:val="85"/>
                <w:sz w:val="24"/>
              </w:rPr>
              <w:t>0.001</w:t>
            </w:r>
          </w:p>
        </w:tc>
        <w:tc>
          <w:tcPr>
            <w:tcW w:w="1803" w:type="dxa"/>
          </w:tcPr>
          <w:p>
            <w:pPr>
              <w:pStyle w:val="TableParagraph"/>
              <w:ind w:right="117"/>
              <w:jc w:val="right"/>
              <w:rPr>
                <w:sz w:val="24"/>
              </w:rPr>
            </w:pPr>
            <w:r>
              <w:rPr>
                <w:w w:val="90"/>
                <w:sz w:val="24"/>
              </w:rPr>
              <w:t>0.015</w:t>
            </w:r>
          </w:p>
        </w:tc>
        <w:tc>
          <w:tcPr>
            <w:tcW w:w="1498" w:type="dxa"/>
          </w:tcPr>
          <w:p>
            <w:pPr>
              <w:pStyle w:val="TableParagraph"/>
              <w:ind w:right="118"/>
              <w:jc w:val="right"/>
              <w:rPr>
                <w:sz w:val="24"/>
              </w:rPr>
            </w:pPr>
            <w:r>
              <w:rPr>
                <w:w w:val="105"/>
                <w:sz w:val="24"/>
              </w:rPr>
              <w:t>WCGOP</w:t>
            </w:r>
          </w:p>
        </w:tc>
      </w:tr>
      <w:tr>
        <w:trPr>
          <w:trHeight w:val="288" w:hRule="atLeast"/>
        </w:trPr>
        <w:tc>
          <w:tcPr>
            <w:tcW w:w="730" w:type="dxa"/>
          </w:tcPr>
          <w:p>
            <w:pPr>
              <w:pStyle w:val="TableParagraph"/>
              <w:ind w:left="119"/>
              <w:jc w:val="left"/>
              <w:rPr>
                <w:sz w:val="24"/>
              </w:rPr>
            </w:pPr>
            <w:r>
              <w:rPr>
                <w:sz w:val="24"/>
              </w:rPr>
              <w:t>2013</w:t>
            </w:r>
          </w:p>
        </w:tc>
        <w:tc>
          <w:tcPr>
            <w:tcW w:w="1237" w:type="dxa"/>
          </w:tcPr>
          <w:p>
            <w:pPr>
              <w:pStyle w:val="TableParagraph"/>
              <w:ind w:right="117"/>
              <w:jc w:val="right"/>
              <w:rPr>
                <w:sz w:val="24"/>
              </w:rPr>
            </w:pPr>
            <w:r>
              <w:rPr>
                <w:w w:val="95"/>
                <w:sz w:val="24"/>
              </w:rPr>
              <w:t>WinterS</w:t>
            </w:r>
          </w:p>
        </w:tc>
        <w:tc>
          <w:tcPr>
            <w:tcW w:w="1580" w:type="dxa"/>
          </w:tcPr>
          <w:p>
            <w:pPr>
              <w:pStyle w:val="TableParagraph"/>
              <w:ind w:right="117"/>
              <w:jc w:val="right"/>
              <w:rPr>
                <w:sz w:val="24"/>
              </w:rPr>
            </w:pPr>
            <w:r>
              <w:rPr>
                <w:w w:val="80"/>
                <w:sz w:val="24"/>
              </w:rPr>
              <w:t>0.003</w:t>
            </w:r>
          </w:p>
        </w:tc>
        <w:tc>
          <w:tcPr>
            <w:tcW w:w="1803" w:type="dxa"/>
          </w:tcPr>
          <w:p>
            <w:pPr>
              <w:pStyle w:val="TableParagraph"/>
              <w:ind w:right="117"/>
              <w:jc w:val="right"/>
              <w:rPr>
                <w:sz w:val="24"/>
              </w:rPr>
            </w:pPr>
            <w:r>
              <w:rPr>
                <w:w w:val="90"/>
                <w:sz w:val="24"/>
              </w:rPr>
              <w:t>0.015</w:t>
            </w:r>
          </w:p>
        </w:tc>
        <w:tc>
          <w:tcPr>
            <w:tcW w:w="1498" w:type="dxa"/>
          </w:tcPr>
          <w:p>
            <w:pPr>
              <w:pStyle w:val="TableParagraph"/>
              <w:ind w:right="118"/>
              <w:jc w:val="right"/>
              <w:rPr>
                <w:sz w:val="24"/>
              </w:rPr>
            </w:pPr>
            <w:r>
              <w:rPr>
                <w:w w:val="105"/>
                <w:sz w:val="24"/>
              </w:rPr>
              <w:t>WCGOP</w:t>
            </w:r>
          </w:p>
        </w:tc>
      </w:tr>
      <w:tr>
        <w:trPr>
          <w:trHeight w:val="288" w:hRule="atLeast"/>
        </w:trPr>
        <w:tc>
          <w:tcPr>
            <w:tcW w:w="730" w:type="dxa"/>
          </w:tcPr>
          <w:p>
            <w:pPr>
              <w:pStyle w:val="TableParagraph"/>
              <w:ind w:left="119"/>
              <w:jc w:val="left"/>
              <w:rPr>
                <w:sz w:val="24"/>
              </w:rPr>
            </w:pPr>
            <w:r>
              <w:rPr>
                <w:sz w:val="24"/>
              </w:rPr>
              <w:t>2014</w:t>
            </w:r>
          </w:p>
        </w:tc>
        <w:tc>
          <w:tcPr>
            <w:tcW w:w="1237" w:type="dxa"/>
          </w:tcPr>
          <w:p>
            <w:pPr>
              <w:pStyle w:val="TableParagraph"/>
              <w:ind w:right="117"/>
              <w:jc w:val="right"/>
              <w:rPr>
                <w:sz w:val="24"/>
              </w:rPr>
            </w:pPr>
            <w:r>
              <w:rPr>
                <w:w w:val="95"/>
                <w:sz w:val="24"/>
              </w:rPr>
              <w:t>WinterS</w:t>
            </w:r>
          </w:p>
        </w:tc>
        <w:tc>
          <w:tcPr>
            <w:tcW w:w="1580" w:type="dxa"/>
          </w:tcPr>
          <w:p>
            <w:pPr>
              <w:pStyle w:val="TableParagraph"/>
              <w:ind w:right="117"/>
              <w:jc w:val="right"/>
              <w:rPr>
                <w:sz w:val="24"/>
              </w:rPr>
            </w:pPr>
            <w:r>
              <w:rPr>
                <w:w w:val="85"/>
                <w:sz w:val="24"/>
              </w:rPr>
              <w:t>0.001</w:t>
            </w:r>
          </w:p>
        </w:tc>
        <w:tc>
          <w:tcPr>
            <w:tcW w:w="1803" w:type="dxa"/>
          </w:tcPr>
          <w:p>
            <w:pPr>
              <w:pStyle w:val="TableParagraph"/>
              <w:ind w:right="117"/>
              <w:jc w:val="right"/>
              <w:rPr>
                <w:sz w:val="24"/>
              </w:rPr>
            </w:pPr>
            <w:r>
              <w:rPr>
                <w:w w:val="90"/>
                <w:sz w:val="24"/>
              </w:rPr>
              <w:t>0.015</w:t>
            </w:r>
          </w:p>
        </w:tc>
        <w:tc>
          <w:tcPr>
            <w:tcW w:w="1498" w:type="dxa"/>
          </w:tcPr>
          <w:p>
            <w:pPr>
              <w:pStyle w:val="TableParagraph"/>
              <w:ind w:right="118"/>
              <w:jc w:val="right"/>
              <w:rPr>
                <w:sz w:val="24"/>
              </w:rPr>
            </w:pPr>
            <w:r>
              <w:rPr>
                <w:w w:val="105"/>
                <w:sz w:val="24"/>
              </w:rPr>
              <w:t>WCGOP</w:t>
            </w:r>
          </w:p>
        </w:tc>
      </w:tr>
      <w:tr>
        <w:trPr>
          <w:trHeight w:val="288" w:hRule="atLeast"/>
        </w:trPr>
        <w:tc>
          <w:tcPr>
            <w:tcW w:w="730" w:type="dxa"/>
          </w:tcPr>
          <w:p>
            <w:pPr>
              <w:pStyle w:val="TableParagraph"/>
              <w:ind w:left="119"/>
              <w:jc w:val="left"/>
              <w:rPr>
                <w:sz w:val="24"/>
              </w:rPr>
            </w:pPr>
            <w:r>
              <w:rPr>
                <w:sz w:val="24"/>
              </w:rPr>
              <w:t>2015</w:t>
            </w:r>
          </w:p>
        </w:tc>
        <w:tc>
          <w:tcPr>
            <w:tcW w:w="1237" w:type="dxa"/>
          </w:tcPr>
          <w:p>
            <w:pPr>
              <w:pStyle w:val="TableParagraph"/>
              <w:ind w:right="117"/>
              <w:jc w:val="right"/>
              <w:rPr>
                <w:sz w:val="24"/>
              </w:rPr>
            </w:pPr>
            <w:r>
              <w:rPr>
                <w:w w:val="95"/>
                <w:sz w:val="24"/>
              </w:rPr>
              <w:t>WinterS</w:t>
            </w:r>
          </w:p>
        </w:tc>
        <w:tc>
          <w:tcPr>
            <w:tcW w:w="1580" w:type="dxa"/>
          </w:tcPr>
          <w:p>
            <w:pPr>
              <w:pStyle w:val="TableParagraph"/>
              <w:ind w:right="117"/>
              <w:jc w:val="right"/>
              <w:rPr>
                <w:sz w:val="24"/>
              </w:rPr>
            </w:pPr>
            <w:r>
              <w:rPr>
                <w:w w:val="85"/>
                <w:sz w:val="24"/>
              </w:rPr>
              <w:t>0.001</w:t>
            </w:r>
          </w:p>
        </w:tc>
        <w:tc>
          <w:tcPr>
            <w:tcW w:w="1803" w:type="dxa"/>
          </w:tcPr>
          <w:p>
            <w:pPr>
              <w:pStyle w:val="TableParagraph"/>
              <w:ind w:right="117"/>
              <w:jc w:val="right"/>
              <w:rPr>
                <w:sz w:val="24"/>
              </w:rPr>
            </w:pPr>
            <w:r>
              <w:rPr>
                <w:w w:val="90"/>
                <w:sz w:val="24"/>
              </w:rPr>
              <w:t>0.015</w:t>
            </w:r>
          </w:p>
        </w:tc>
        <w:tc>
          <w:tcPr>
            <w:tcW w:w="1498" w:type="dxa"/>
          </w:tcPr>
          <w:p>
            <w:pPr>
              <w:pStyle w:val="TableParagraph"/>
              <w:ind w:right="118"/>
              <w:jc w:val="right"/>
              <w:rPr>
                <w:sz w:val="24"/>
              </w:rPr>
            </w:pPr>
            <w:r>
              <w:rPr>
                <w:w w:val="105"/>
                <w:sz w:val="24"/>
              </w:rPr>
              <w:t>WCGOP</w:t>
            </w:r>
          </w:p>
        </w:tc>
      </w:tr>
      <w:tr>
        <w:trPr>
          <w:trHeight w:val="288" w:hRule="atLeast"/>
        </w:trPr>
        <w:tc>
          <w:tcPr>
            <w:tcW w:w="730" w:type="dxa"/>
          </w:tcPr>
          <w:p>
            <w:pPr>
              <w:pStyle w:val="TableParagraph"/>
              <w:ind w:left="119"/>
              <w:jc w:val="left"/>
              <w:rPr>
                <w:sz w:val="24"/>
              </w:rPr>
            </w:pPr>
            <w:r>
              <w:rPr>
                <w:sz w:val="24"/>
              </w:rPr>
              <w:t>2016</w:t>
            </w:r>
          </w:p>
        </w:tc>
        <w:tc>
          <w:tcPr>
            <w:tcW w:w="1237" w:type="dxa"/>
          </w:tcPr>
          <w:p>
            <w:pPr>
              <w:pStyle w:val="TableParagraph"/>
              <w:ind w:right="117"/>
              <w:jc w:val="right"/>
              <w:rPr>
                <w:sz w:val="24"/>
              </w:rPr>
            </w:pPr>
            <w:r>
              <w:rPr>
                <w:w w:val="95"/>
                <w:sz w:val="24"/>
              </w:rPr>
              <w:t>WinterS</w:t>
            </w:r>
          </w:p>
        </w:tc>
        <w:tc>
          <w:tcPr>
            <w:tcW w:w="1580" w:type="dxa"/>
          </w:tcPr>
          <w:p>
            <w:pPr>
              <w:pStyle w:val="TableParagraph"/>
              <w:ind w:right="117"/>
              <w:jc w:val="right"/>
              <w:rPr>
                <w:sz w:val="24"/>
              </w:rPr>
            </w:pPr>
            <w:r>
              <w:rPr>
                <w:w w:val="80"/>
                <w:sz w:val="24"/>
              </w:rPr>
              <w:t>0.003</w:t>
            </w:r>
          </w:p>
        </w:tc>
        <w:tc>
          <w:tcPr>
            <w:tcW w:w="1803" w:type="dxa"/>
          </w:tcPr>
          <w:p>
            <w:pPr>
              <w:pStyle w:val="TableParagraph"/>
              <w:ind w:right="117"/>
              <w:jc w:val="right"/>
              <w:rPr>
                <w:sz w:val="24"/>
              </w:rPr>
            </w:pPr>
            <w:r>
              <w:rPr>
                <w:w w:val="90"/>
                <w:sz w:val="24"/>
              </w:rPr>
              <w:t>0.015</w:t>
            </w:r>
          </w:p>
        </w:tc>
        <w:tc>
          <w:tcPr>
            <w:tcW w:w="1498" w:type="dxa"/>
          </w:tcPr>
          <w:p>
            <w:pPr>
              <w:pStyle w:val="TableParagraph"/>
              <w:ind w:right="118"/>
              <w:jc w:val="right"/>
              <w:rPr>
                <w:sz w:val="24"/>
              </w:rPr>
            </w:pPr>
            <w:r>
              <w:rPr>
                <w:w w:val="105"/>
                <w:sz w:val="24"/>
              </w:rPr>
              <w:t>WCGOP</w:t>
            </w:r>
          </w:p>
        </w:tc>
      </w:tr>
      <w:tr>
        <w:trPr>
          <w:trHeight w:val="288" w:hRule="atLeast"/>
        </w:trPr>
        <w:tc>
          <w:tcPr>
            <w:tcW w:w="730" w:type="dxa"/>
          </w:tcPr>
          <w:p>
            <w:pPr>
              <w:pStyle w:val="TableParagraph"/>
              <w:ind w:left="119"/>
              <w:jc w:val="left"/>
              <w:rPr>
                <w:sz w:val="24"/>
              </w:rPr>
            </w:pPr>
            <w:r>
              <w:rPr>
                <w:sz w:val="24"/>
              </w:rPr>
              <w:t>2017</w:t>
            </w:r>
          </w:p>
        </w:tc>
        <w:tc>
          <w:tcPr>
            <w:tcW w:w="1237" w:type="dxa"/>
          </w:tcPr>
          <w:p>
            <w:pPr>
              <w:pStyle w:val="TableParagraph"/>
              <w:ind w:right="117"/>
              <w:jc w:val="right"/>
              <w:rPr>
                <w:sz w:val="24"/>
              </w:rPr>
            </w:pPr>
            <w:r>
              <w:rPr>
                <w:w w:val="95"/>
                <w:sz w:val="24"/>
              </w:rPr>
              <w:t>WinterS</w:t>
            </w:r>
          </w:p>
        </w:tc>
        <w:tc>
          <w:tcPr>
            <w:tcW w:w="1580" w:type="dxa"/>
          </w:tcPr>
          <w:p>
            <w:pPr>
              <w:pStyle w:val="TableParagraph"/>
              <w:ind w:right="117"/>
              <w:jc w:val="right"/>
              <w:rPr>
                <w:sz w:val="24"/>
              </w:rPr>
            </w:pPr>
            <w:r>
              <w:rPr>
                <w:w w:val="80"/>
                <w:sz w:val="24"/>
              </w:rPr>
              <w:t>0.006</w:t>
            </w:r>
          </w:p>
        </w:tc>
        <w:tc>
          <w:tcPr>
            <w:tcW w:w="1803" w:type="dxa"/>
          </w:tcPr>
          <w:p>
            <w:pPr>
              <w:pStyle w:val="TableParagraph"/>
              <w:ind w:right="117"/>
              <w:jc w:val="right"/>
              <w:rPr>
                <w:sz w:val="24"/>
              </w:rPr>
            </w:pPr>
            <w:r>
              <w:rPr>
                <w:w w:val="90"/>
                <w:sz w:val="24"/>
              </w:rPr>
              <w:t>0.015</w:t>
            </w:r>
          </w:p>
        </w:tc>
        <w:tc>
          <w:tcPr>
            <w:tcW w:w="1498" w:type="dxa"/>
          </w:tcPr>
          <w:p>
            <w:pPr>
              <w:pStyle w:val="TableParagraph"/>
              <w:ind w:right="118"/>
              <w:jc w:val="right"/>
              <w:rPr>
                <w:sz w:val="24"/>
              </w:rPr>
            </w:pPr>
            <w:r>
              <w:rPr>
                <w:w w:val="105"/>
                <w:sz w:val="24"/>
              </w:rPr>
              <w:t>WCGOP</w:t>
            </w:r>
          </w:p>
        </w:tc>
      </w:tr>
      <w:tr>
        <w:trPr>
          <w:trHeight w:val="288" w:hRule="atLeast"/>
        </w:trPr>
        <w:tc>
          <w:tcPr>
            <w:tcW w:w="730" w:type="dxa"/>
          </w:tcPr>
          <w:p>
            <w:pPr>
              <w:pStyle w:val="TableParagraph"/>
              <w:ind w:left="119"/>
              <w:jc w:val="left"/>
              <w:rPr>
                <w:sz w:val="24"/>
              </w:rPr>
            </w:pPr>
            <w:r>
              <w:rPr>
                <w:sz w:val="24"/>
              </w:rPr>
              <w:t>2018</w:t>
            </w:r>
          </w:p>
        </w:tc>
        <w:tc>
          <w:tcPr>
            <w:tcW w:w="1237" w:type="dxa"/>
          </w:tcPr>
          <w:p>
            <w:pPr>
              <w:pStyle w:val="TableParagraph"/>
              <w:ind w:right="117"/>
              <w:jc w:val="right"/>
              <w:rPr>
                <w:sz w:val="24"/>
              </w:rPr>
            </w:pPr>
            <w:r>
              <w:rPr>
                <w:w w:val="95"/>
                <w:sz w:val="24"/>
              </w:rPr>
              <w:t>WinterS</w:t>
            </w:r>
          </w:p>
        </w:tc>
        <w:tc>
          <w:tcPr>
            <w:tcW w:w="1580" w:type="dxa"/>
          </w:tcPr>
          <w:p>
            <w:pPr>
              <w:pStyle w:val="TableParagraph"/>
              <w:ind w:right="117"/>
              <w:jc w:val="right"/>
              <w:rPr>
                <w:sz w:val="24"/>
              </w:rPr>
            </w:pPr>
            <w:r>
              <w:rPr>
                <w:w w:val="85"/>
                <w:sz w:val="24"/>
              </w:rPr>
              <w:t>0.001</w:t>
            </w:r>
          </w:p>
        </w:tc>
        <w:tc>
          <w:tcPr>
            <w:tcW w:w="1803" w:type="dxa"/>
          </w:tcPr>
          <w:p>
            <w:pPr>
              <w:pStyle w:val="TableParagraph"/>
              <w:ind w:right="117"/>
              <w:jc w:val="right"/>
              <w:rPr>
                <w:sz w:val="24"/>
              </w:rPr>
            </w:pPr>
            <w:r>
              <w:rPr>
                <w:w w:val="90"/>
                <w:sz w:val="24"/>
              </w:rPr>
              <w:t>0.015</w:t>
            </w:r>
          </w:p>
        </w:tc>
        <w:tc>
          <w:tcPr>
            <w:tcW w:w="1498" w:type="dxa"/>
          </w:tcPr>
          <w:p>
            <w:pPr>
              <w:pStyle w:val="TableParagraph"/>
              <w:ind w:right="118"/>
              <w:jc w:val="right"/>
              <w:rPr>
                <w:sz w:val="24"/>
              </w:rPr>
            </w:pPr>
            <w:r>
              <w:rPr>
                <w:w w:val="105"/>
                <w:sz w:val="24"/>
              </w:rPr>
              <w:t>WCGOP</w:t>
            </w:r>
          </w:p>
        </w:tc>
      </w:tr>
      <w:tr>
        <w:trPr>
          <w:trHeight w:val="288" w:hRule="atLeast"/>
        </w:trPr>
        <w:tc>
          <w:tcPr>
            <w:tcW w:w="730" w:type="dxa"/>
          </w:tcPr>
          <w:p>
            <w:pPr>
              <w:pStyle w:val="TableParagraph"/>
              <w:ind w:left="119"/>
              <w:jc w:val="left"/>
              <w:rPr>
                <w:sz w:val="24"/>
              </w:rPr>
            </w:pPr>
            <w:r>
              <w:rPr>
                <w:w w:val="95"/>
                <w:sz w:val="24"/>
              </w:rPr>
              <w:t>2002</w:t>
            </w:r>
          </w:p>
        </w:tc>
        <w:tc>
          <w:tcPr>
            <w:tcW w:w="1237" w:type="dxa"/>
          </w:tcPr>
          <w:p>
            <w:pPr>
              <w:pStyle w:val="TableParagraph"/>
              <w:ind w:right="116"/>
              <w:jc w:val="right"/>
              <w:rPr>
                <w:sz w:val="24"/>
              </w:rPr>
            </w:pPr>
            <w:r>
              <w:rPr>
                <w:w w:val="90"/>
                <w:sz w:val="24"/>
              </w:rPr>
              <w:t>SummerS</w:t>
            </w:r>
          </w:p>
        </w:tc>
        <w:tc>
          <w:tcPr>
            <w:tcW w:w="1580" w:type="dxa"/>
          </w:tcPr>
          <w:p>
            <w:pPr>
              <w:pStyle w:val="TableParagraph"/>
              <w:ind w:right="117"/>
              <w:jc w:val="right"/>
              <w:rPr>
                <w:sz w:val="24"/>
              </w:rPr>
            </w:pPr>
            <w:r>
              <w:rPr>
                <w:w w:val="80"/>
                <w:sz w:val="24"/>
              </w:rPr>
              <w:t>0.058</w:t>
            </w:r>
          </w:p>
        </w:tc>
        <w:tc>
          <w:tcPr>
            <w:tcW w:w="1803" w:type="dxa"/>
          </w:tcPr>
          <w:p>
            <w:pPr>
              <w:pStyle w:val="TableParagraph"/>
              <w:ind w:right="117"/>
              <w:jc w:val="right"/>
              <w:rPr>
                <w:sz w:val="24"/>
              </w:rPr>
            </w:pPr>
            <w:r>
              <w:rPr>
                <w:w w:val="85"/>
                <w:sz w:val="24"/>
              </w:rPr>
              <w:t>0.016</w:t>
            </w:r>
          </w:p>
        </w:tc>
        <w:tc>
          <w:tcPr>
            <w:tcW w:w="1498" w:type="dxa"/>
          </w:tcPr>
          <w:p>
            <w:pPr>
              <w:pStyle w:val="TableParagraph"/>
              <w:ind w:right="117"/>
              <w:jc w:val="right"/>
              <w:rPr>
                <w:sz w:val="24"/>
              </w:rPr>
            </w:pPr>
            <w:r>
              <w:rPr>
                <w:w w:val="105"/>
                <w:sz w:val="24"/>
              </w:rPr>
              <w:t>WCGOP</w:t>
            </w:r>
          </w:p>
        </w:tc>
      </w:tr>
      <w:tr>
        <w:trPr>
          <w:trHeight w:val="288" w:hRule="atLeast"/>
        </w:trPr>
        <w:tc>
          <w:tcPr>
            <w:tcW w:w="730" w:type="dxa"/>
          </w:tcPr>
          <w:p>
            <w:pPr>
              <w:pStyle w:val="TableParagraph"/>
              <w:ind w:left="119"/>
              <w:jc w:val="left"/>
              <w:rPr>
                <w:sz w:val="24"/>
              </w:rPr>
            </w:pPr>
            <w:r>
              <w:rPr>
                <w:w w:val="95"/>
                <w:sz w:val="24"/>
              </w:rPr>
              <w:t>2003</w:t>
            </w:r>
          </w:p>
        </w:tc>
        <w:tc>
          <w:tcPr>
            <w:tcW w:w="1237" w:type="dxa"/>
          </w:tcPr>
          <w:p>
            <w:pPr>
              <w:pStyle w:val="TableParagraph"/>
              <w:ind w:right="116"/>
              <w:jc w:val="right"/>
              <w:rPr>
                <w:sz w:val="24"/>
              </w:rPr>
            </w:pPr>
            <w:r>
              <w:rPr>
                <w:w w:val="90"/>
                <w:sz w:val="24"/>
              </w:rPr>
              <w:t>SummerS</w:t>
            </w:r>
          </w:p>
        </w:tc>
        <w:tc>
          <w:tcPr>
            <w:tcW w:w="1580" w:type="dxa"/>
          </w:tcPr>
          <w:p>
            <w:pPr>
              <w:pStyle w:val="TableParagraph"/>
              <w:ind w:right="117"/>
              <w:jc w:val="right"/>
              <w:rPr>
                <w:sz w:val="24"/>
              </w:rPr>
            </w:pPr>
            <w:r>
              <w:rPr>
                <w:w w:val="85"/>
                <w:sz w:val="24"/>
              </w:rPr>
              <w:t>0.033</w:t>
            </w:r>
          </w:p>
        </w:tc>
        <w:tc>
          <w:tcPr>
            <w:tcW w:w="1803" w:type="dxa"/>
          </w:tcPr>
          <w:p>
            <w:pPr>
              <w:pStyle w:val="TableParagraph"/>
              <w:ind w:right="117"/>
              <w:jc w:val="right"/>
              <w:rPr>
                <w:sz w:val="24"/>
              </w:rPr>
            </w:pPr>
            <w:r>
              <w:rPr>
                <w:w w:val="90"/>
                <w:sz w:val="24"/>
              </w:rPr>
              <w:t>0.011</w:t>
            </w:r>
          </w:p>
        </w:tc>
        <w:tc>
          <w:tcPr>
            <w:tcW w:w="1498" w:type="dxa"/>
          </w:tcPr>
          <w:p>
            <w:pPr>
              <w:pStyle w:val="TableParagraph"/>
              <w:ind w:right="117"/>
              <w:jc w:val="right"/>
              <w:rPr>
                <w:sz w:val="24"/>
              </w:rPr>
            </w:pPr>
            <w:r>
              <w:rPr>
                <w:w w:val="105"/>
                <w:sz w:val="24"/>
              </w:rPr>
              <w:t>WCGOP</w:t>
            </w:r>
          </w:p>
        </w:tc>
      </w:tr>
      <w:tr>
        <w:trPr>
          <w:trHeight w:val="288" w:hRule="atLeast"/>
        </w:trPr>
        <w:tc>
          <w:tcPr>
            <w:tcW w:w="730" w:type="dxa"/>
          </w:tcPr>
          <w:p>
            <w:pPr>
              <w:pStyle w:val="TableParagraph"/>
              <w:ind w:left="119"/>
              <w:jc w:val="left"/>
              <w:rPr>
                <w:sz w:val="24"/>
              </w:rPr>
            </w:pPr>
            <w:r>
              <w:rPr>
                <w:w w:val="95"/>
                <w:sz w:val="24"/>
              </w:rPr>
              <w:t>2004</w:t>
            </w:r>
          </w:p>
        </w:tc>
        <w:tc>
          <w:tcPr>
            <w:tcW w:w="1237" w:type="dxa"/>
          </w:tcPr>
          <w:p>
            <w:pPr>
              <w:pStyle w:val="TableParagraph"/>
              <w:ind w:right="116"/>
              <w:jc w:val="right"/>
              <w:rPr>
                <w:sz w:val="24"/>
              </w:rPr>
            </w:pPr>
            <w:r>
              <w:rPr>
                <w:w w:val="90"/>
                <w:sz w:val="24"/>
              </w:rPr>
              <w:t>SummerS</w:t>
            </w:r>
          </w:p>
        </w:tc>
        <w:tc>
          <w:tcPr>
            <w:tcW w:w="1580" w:type="dxa"/>
          </w:tcPr>
          <w:p>
            <w:pPr>
              <w:pStyle w:val="TableParagraph"/>
              <w:ind w:right="117"/>
              <w:jc w:val="right"/>
              <w:rPr>
                <w:sz w:val="24"/>
              </w:rPr>
            </w:pPr>
            <w:r>
              <w:rPr>
                <w:w w:val="85"/>
                <w:sz w:val="24"/>
              </w:rPr>
              <w:t>0.033</w:t>
            </w:r>
          </w:p>
        </w:tc>
        <w:tc>
          <w:tcPr>
            <w:tcW w:w="1803" w:type="dxa"/>
          </w:tcPr>
          <w:p>
            <w:pPr>
              <w:pStyle w:val="TableParagraph"/>
              <w:ind w:right="117"/>
              <w:jc w:val="right"/>
              <w:rPr>
                <w:sz w:val="24"/>
              </w:rPr>
            </w:pPr>
            <w:r>
              <w:rPr>
                <w:w w:val="85"/>
                <w:sz w:val="24"/>
              </w:rPr>
              <w:t>0.014</w:t>
            </w:r>
          </w:p>
        </w:tc>
        <w:tc>
          <w:tcPr>
            <w:tcW w:w="1498" w:type="dxa"/>
          </w:tcPr>
          <w:p>
            <w:pPr>
              <w:pStyle w:val="TableParagraph"/>
              <w:ind w:right="117"/>
              <w:jc w:val="right"/>
              <w:rPr>
                <w:sz w:val="24"/>
              </w:rPr>
            </w:pPr>
            <w:r>
              <w:rPr>
                <w:w w:val="105"/>
                <w:sz w:val="24"/>
              </w:rPr>
              <w:t>WCGOP</w:t>
            </w:r>
          </w:p>
        </w:tc>
      </w:tr>
      <w:tr>
        <w:trPr>
          <w:trHeight w:val="288" w:hRule="atLeast"/>
        </w:trPr>
        <w:tc>
          <w:tcPr>
            <w:tcW w:w="730" w:type="dxa"/>
          </w:tcPr>
          <w:p>
            <w:pPr>
              <w:pStyle w:val="TableParagraph"/>
              <w:ind w:left="119"/>
              <w:jc w:val="left"/>
              <w:rPr>
                <w:sz w:val="24"/>
              </w:rPr>
            </w:pPr>
            <w:r>
              <w:rPr>
                <w:w w:val="95"/>
                <w:sz w:val="24"/>
              </w:rPr>
              <w:t>2005</w:t>
            </w:r>
          </w:p>
        </w:tc>
        <w:tc>
          <w:tcPr>
            <w:tcW w:w="1237" w:type="dxa"/>
          </w:tcPr>
          <w:p>
            <w:pPr>
              <w:pStyle w:val="TableParagraph"/>
              <w:ind w:right="116"/>
              <w:jc w:val="right"/>
              <w:rPr>
                <w:sz w:val="24"/>
              </w:rPr>
            </w:pPr>
            <w:r>
              <w:rPr>
                <w:w w:val="90"/>
                <w:sz w:val="24"/>
              </w:rPr>
              <w:t>SummerS</w:t>
            </w:r>
          </w:p>
        </w:tc>
        <w:tc>
          <w:tcPr>
            <w:tcW w:w="1580" w:type="dxa"/>
          </w:tcPr>
          <w:p>
            <w:pPr>
              <w:pStyle w:val="TableParagraph"/>
              <w:ind w:right="117"/>
              <w:jc w:val="right"/>
              <w:rPr>
                <w:sz w:val="24"/>
              </w:rPr>
            </w:pPr>
            <w:r>
              <w:rPr>
                <w:w w:val="85"/>
                <w:sz w:val="24"/>
              </w:rPr>
              <w:t>0.012</w:t>
            </w:r>
          </w:p>
        </w:tc>
        <w:tc>
          <w:tcPr>
            <w:tcW w:w="1803" w:type="dxa"/>
          </w:tcPr>
          <w:p>
            <w:pPr>
              <w:pStyle w:val="TableParagraph"/>
              <w:ind w:right="117"/>
              <w:jc w:val="right"/>
              <w:rPr>
                <w:sz w:val="24"/>
              </w:rPr>
            </w:pPr>
            <w:r>
              <w:rPr>
                <w:w w:val="80"/>
                <w:sz w:val="24"/>
              </w:rPr>
              <w:t>0.003</w:t>
            </w:r>
          </w:p>
        </w:tc>
        <w:tc>
          <w:tcPr>
            <w:tcW w:w="1498" w:type="dxa"/>
          </w:tcPr>
          <w:p>
            <w:pPr>
              <w:pStyle w:val="TableParagraph"/>
              <w:ind w:right="117"/>
              <w:jc w:val="right"/>
              <w:rPr>
                <w:sz w:val="24"/>
              </w:rPr>
            </w:pPr>
            <w:r>
              <w:rPr>
                <w:w w:val="105"/>
                <w:sz w:val="24"/>
              </w:rPr>
              <w:t>WCGOP</w:t>
            </w:r>
          </w:p>
        </w:tc>
      </w:tr>
      <w:tr>
        <w:trPr>
          <w:trHeight w:val="288" w:hRule="atLeast"/>
        </w:trPr>
        <w:tc>
          <w:tcPr>
            <w:tcW w:w="730" w:type="dxa"/>
          </w:tcPr>
          <w:p>
            <w:pPr>
              <w:pStyle w:val="TableParagraph"/>
              <w:ind w:left="119"/>
              <w:jc w:val="left"/>
              <w:rPr>
                <w:sz w:val="24"/>
              </w:rPr>
            </w:pPr>
            <w:r>
              <w:rPr>
                <w:w w:val="95"/>
                <w:sz w:val="24"/>
              </w:rPr>
              <w:t>2006</w:t>
            </w:r>
          </w:p>
        </w:tc>
        <w:tc>
          <w:tcPr>
            <w:tcW w:w="1237" w:type="dxa"/>
          </w:tcPr>
          <w:p>
            <w:pPr>
              <w:pStyle w:val="TableParagraph"/>
              <w:ind w:right="116"/>
              <w:jc w:val="right"/>
              <w:rPr>
                <w:sz w:val="24"/>
              </w:rPr>
            </w:pPr>
            <w:r>
              <w:rPr>
                <w:w w:val="90"/>
                <w:sz w:val="24"/>
              </w:rPr>
              <w:t>SummerS</w:t>
            </w:r>
          </w:p>
        </w:tc>
        <w:tc>
          <w:tcPr>
            <w:tcW w:w="1580" w:type="dxa"/>
          </w:tcPr>
          <w:p>
            <w:pPr>
              <w:pStyle w:val="TableParagraph"/>
              <w:ind w:right="117"/>
              <w:jc w:val="right"/>
              <w:rPr>
                <w:sz w:val="24"/>
              </w:rPr>
            </w:pPr>
            <w:r>
              <w:rPr>
                <w:w w:val="80"/>
                <w:sz w:val="24"/>
              </w:rPr>
              <w:t>0.038</w:t>
            </w:r>
          </w:p>
        </w:tc>
        <w:tc>
          <w:tcPr>
            <w:tcW w:w="1803" w:type="dxa"/>
          </w:tcPr>
          <w:p>
            <w:pPr>
              <w:pStyle w:val="TableParagraph"/>
              <w:ind w:right="117"/>
              <w:jc w:val="right"/>
              <w:rPr>
                <w:sz w:val="24"/>
              </w:rPr>
            </w:pPr>
            <w:r>
              <w:rPr>
                <w:w w:val="85"/>
                <w:sz w:val="24"/>
              </w:rPr>
              <w:t>0.014</w:t>
            </w:r>
          </w:p>
        </w:tc>
        <w:tc>
          <w:tcPr>
            <w:tcW w:w="1498" w:type="dxa"/>
          </w:tcPr>
          <w:p>
            <w:pPr>
              <w:pStyle w:val="TableParagraph"/>
              <w:ind w:right="117"/>
              <w:jc w:val="right"/>
              <w:rPr>
                <w:sz w:val="24"/>
              </w:rPr>
            </w:pPr>
            <w:r>
              <w:rPr>
                <w:w w:val="105"/>
                <w:sz w:val="24"/>
              </w:rPr>
              <w:t>WCGOP</w:t>
            </w:r>
          </w:p>
        </w:tc>
      </w:tr>
      <w:tr>
        <w:trPr>
          <w:trHeight w:val="288" w:hRule="atLeast"/>
        </w:trPr>
        <w:tc>
          <w:tcPr>
            <w:tcW w:w="730" w:type="dxa"/>
          </w:tcPr>
          <w:p>
            <w:pPr>
              <w:pStyle w:val="TableParagraph"/>
              <w:ind w:left="119"/>
              <w:jc w:val="left"/>
              <w:rPr>
                <w:sz w:val="24"/>
              </w:rPr>
            </w:pPr>
            <w:r>
              <w:rPr>
                <w:w w:val="95"/>
                <w:sz w:val="24"/>
              </w:rPr>
              <w:t>2007</w:t>
            </w:r>
          </w:p>
        </w:tc>
        <w:tc>
          <w:tcPr>
            <w:tcW w:w="1237" w:type="dxa"/>
          </w:tcPr>
          <w:p>
            <w:pPr>
              <w:pStyle w:val="TableParagraph"/>
              <w:ind w:right="116"/>
              <w:jc w:val="right"/>
              <w:rPr>
                <w:sz w:val="24"/>
              </w:rPr>
            </w:pPr>
            <w:r>
              <w:rPr>
                <w:w w:val="90"/>
                <w:sz w:val="24"/>
              </w:rPr>
              <w:t>SummerS</w:t>
            </w:r>
          </w:p>
        </w:tc>
        <w:tc>
          <w:tcPr>
            <w:tcW w:w="1580" w:type="dxa"/>
          </w:tcPr>
          <w:p>
            <w:pPr>
              <w:pStyle w:val="TableParagraph"/>
              <w:ind w:right="117"/>
              <w:jc w:val="right"/>
              <w:rPr>
                <w:sz w:val="24"/>
              </w:rPr>
            </w:pPr>
            <w:r>
              <w:rPr>
                <w:w w:val="85"/>
                <w:sz w:val="24"/>
              </w:rPr>
              <w:t>0.065</w:t>
            </w:r>
          </w:p>
        </w:tc>
        <w:tc>
          <w:tcPr>
            <w:tcW w:w="1803" w:type="dxa"/>
          </w:tcPr>
          <w:p>
            <w:pPr>
              <w:pStyle w:val="TableParagraph"/>
              <w:ind w:right="117"/>
              <w:jc w:val="right"/>
              <w:rPr>
                <w:sz w:val="24"/>
              </w:rPr>
            </w:pPr>
            <w:r>
              <w:rPr>
                <w:w w:val="85"/>
                <w:sz w:val="24"/>
              </w:rPr>
              <w:t>0.023</w:t>
            </w:r>
          </w:p>
        </w:tc>
        <w:tc>
          <w:tcPr>
            <w:tcW w:w="1498" w:type="dxa"/>
          </w:tcPr>
          <w:p>
            <w:pPr>
              <w:pStyle w:val="TableParagraph"/>
              <w:ind w:right="117"/>
              <w:jc w:val="right"/>
              <w:rPr>
                <w:sz w:val="24"/>
              </w:rPr>
            </w:pPr>
            <w:r>
              <w:rPr>
                <w:w w:val="105"/>
                <w:sz w:val="24"/>
              </w:rPr>
              <w:t>WCGOP</w:t>
            </w:r>
          </w:p>
        </w:tc>
      </w:tr>
      <w:tr>
        <w:trPr>
          <w:trHeight w:val="288" w:hRule="atLeast"/>
        </w:trPr>
        <w:tc>
          <w:tcPr>
            <w:tcW w:w="730" w:type="dxa"/>
          </w:tcPr>
          <w:p>
            <w:pPr>
              <w:pStyle w:val="TableParagraph"/>
              <w:ind w:left="119"/>
              <w:jc w:val="left"/>
              <w:rPr>
                <w:sz w:val="24"/>
              </w:rPr>
            </w:pPr>
            <w:r>
              <w:rPr>
                <w:w w:val="90"/>
                <w:sz w:val="24"/>
              </w:rPr>
              <w:t>2008</w:t>
            </w:r>
          </w:p>
        </w:tc>
        <w:tc>
          <w:tcPr>
            <w:tcW w:w="1237" w:type="dxa"/>
          </w:tcPr>
          <w:p>
            <w:pPr>
              <w:pStyle w:val="TableParagraph"/>
              <w:ind w:right="116"/>
              <w:jc w:val="right"/>
              <w:rPr>
                <w:sz w:val="24"/>
              </w:rPr>
            </w:pPr>
            <w:r>
              <w:rPr>
                <w:w w:val="90"/>
                <w:sz w:val="24"/>
              </w:rPr>
              <w:t>SummerS</w:t>
            </w:r>
          </w:p>
        </w:tc>
        <w:tc>
          <w:tcPr>
            <w:tcW w:w="1580" w:type="dxa"/>
          </w:tcPr>
          <w:p>
            <w:pPr>
              <w:pStyle w:val="TableParagraph"/>
              <w:ind w:right="117"/>
              <w:jc w:val="right"/>
              <w:rPr>
                <w:sz w:val="24"/>
              </w:rPr>
            </w:pPr>
            <w:r>
              <w:rPr>
                <w:w w:val="80"/>
                <w:sz w:val="24"/>
              </w:rPr>
              <w:t>0.026</w:t>
            </w:r>
          </w:p>
        </w:tc>
        <w:tc>
          <w:tcPr>
            <w:tcW w:w="1803" w:type="dxa"/>
          </w:tcPr>
          <w:p>
            <w:pPr>
              <w:pStyle w:val="TableParagraph"/>
              <w:ind w:right="117"/>
              <w:jc w:val="right"/>
              <w:rPr>
                <w:sz w:val="24"/>
              </w:rPr>
            </w:pPr>
            <w:r>
              <w:rPr>
                <w:w w:val="85"/>
                <w:sz w:val="24"/>
              </w:rPr>
              <w:t>0.014</w:t>
            </w:r>
          </w:p>
        </w:tc>
        <w:tc>
          <w:tcPr>
            <w:tcW w:w="1498" w:type="dxa"/>
          </w:tcPr>
          <w:p>
            <w:pPr>
              <w:pStyle w:val="TableParagraph"/>
              <w:ind w:right="117"/>
              <w:jc w:val="right"/>
              <w:rPr>
                <w:sz w:val="24"/>
              </w:rPr>
            </w:pPr>
            <w:r>
              <w:rPr>
                <w:w w:val="105"/>
                <w:sz w:val="24"/>
              </w:rPr>
              <w:t>WCGOP</w:t>
            </w:r>
          </w:p>
        </w:tc>
      </w:tr>
      <w:tr>
        <w:trPr>
          <w:trHeight w:val="288" w:hRule="atLeast"/>
        </w:trPr>
        <w:tc>
          <w:tcPr>
            <w:tcW w:w="730" w:type="dxa"/>
          </w:tcPr>
          <w:p>
            <w:pPr>
              <w:pStyle w:val="TableParagraph"/>
              <w:ind w:left="119"/>
              <w:jc w:val="left"/>
              <w:rPr>
                <w:sz w:val="24"/>
              </w:rPr>
            </w:pPr>
            <w:r>
              <w:rPr>
                <w:w w:val="95"/>
                <w:sz w:val="24"/>
              </w:rPr>
              <w:t>2009</w:t>
            </w:r>
          </w:p>
        </w:tc>
        <w:tc>
          <w:tcPr>
            <w:tcW w:w="1237" w:type="dxa"/>
          </w:tcPr>
          <w:p>
            <w:pPr>
              <w:pStyle w:val="TableParagraph"/>
              <w:ind w:right="116"/>
              <w:jc w:val="right"/>
              <w:rPr>
                <w:sz w:val="24"/>
              </w:rPr>
            </w:pPr>
            <w:r>
              <w:rPr>
                <w:w w:val="90"/>
                <w:sz w:val="24"/>
              </w:rPr>
              <w:t>SummerS</w:t>
            </w:r>
          </w:p>
        </w:tc>
        <w:tc>
          <w:tcPr>
            <w:tcW w:w="1580" w:type="dxa"/>
          </w:tcPr>
          <w:p>
            <w:pPr>
              <w:pStyle w:val="TableParagraph"/>
              <w:ind w:right="117"/>
              <w:jc w:val="right"/>
              <w:rPr>
                <w:sz w:val="24"/>
              </w:rPr>
            </w:pPr>
            <w:r>
              <w:rPr>
                <w:w w:val="85"/>
                <w:sz w:val="24"/>
              </w:rPr>
              <w:t>0.023</w:t>
            </w:r>
          </w:p>
        </w:tc>
        <w:tc>
          <w:tcPr>
            <w:tcW w:w="1803" w:type="dxa"/>
          </w:tcPr>
          <w:p>
            <w:pPr>
              <w:pStyle w:val="TableParagraph"/>
              <w:ind w:right="117"/>
              <w:jc w:val="right"/>
              <w:rPr>
                <w:sz w:val="24"/>
              </w:rPr>
            </w:pPr>
            <w:r>
              <w:rPr>
                <w:w w:val="80"/>
                <w:sz w:val="24"/>
              </w:rPr>
              <w:t>0.006</w:t>
            </w:r>
          </w:p>
        </w:tc>
        <w:tc>
          <w:tcPr>
            <w:tcW w:w="1498" w:type="dxa"/>
          </w:tcPr>
          <w:p>
            <w:pPr>
              <w:pStyle w:val="TableParagraph"/>
              <w:ind w:right="117"/>
              <w:jc w:val="right"/>
              <w:rPr>
                <w:sz w:val="24"/>
              </w:rPr>
            </w:pPr>
            <w:r>
              <w:rPr>
                <w:w w:val="105"/>
                <w:sz w:val="24"/>
              </w:rPr>
              <w:t>WCGOP</w:t>
            </w:r>
          </w:p>
        </w:tc>
      </w:tr>
      <w:tr>
        <w:trPr>
          <w:trHeight w:val="288" w:hRule="atLeast"/>
        </w:trPr>
        <w:tc>
          <w:tcPr>
            <w:tcW w:w="730" w:type="dxa"/>
          </w:tcPr>
          <w:p>
            <w:pPr>
              <w:pStyle w:val="TableParagraph"/>
              <w:ind w:left="119"/>
              <w:jc w:val="left"/>
              <w:rPr>
                <w:sz w:val="24"/>
              </w:rPr>
            </w:pPr>
            <w:r>
              <w:rPr>
                <w:sz w:val="24"/>
              </w:rPr>
              <w:t>2010</w:t>
            </w:r>
          </w:p>
        </w:tc>
        <w:tc>
          <w:tcPr>
            <w:tcW w:w="1237" w:type="dxa"/>
          </w:tcPr>
          <w:p>
            <w:pPr>
              <w:pStyle w:val="TableParagraph"/>
              <w:ind w:right="116"/>
              <w:jc w:val="right"/>
              <w:rPr>
                <w:sz w:val="24"/>
              </w:rPr>
            </w:pPr>
            <w:r>
              <w:rPr>
                <w:w w:val="90"/>
                <w:sz w:val="24"/>
              </w:rPr>
              <w:t>SummerS</w:t>
            </w:r>
          </w:p>
        </w:tc>
        <w:tc>
          <w:tcPr>
            <w:tcW w:w="1580" w:type="dxa"/>
          </w:tcPr>
          <w:p>
            <w:pPr>
              <w:pStyle w:val="TableParagraph"/>
              <w:ind w:right="117"/>
              <w:jc w:val="right"/>
              <w:rPr>
                <w:sz w:val="24"/>
              </w:rPr>
            </w:pPr>
            <w:r>
              <w:rPr>
                <w:w w:val="85"/>
                <w:sz w:val="24"/>
              </w:rPr>
              <w:t>0.056</w:t>
            </w:r>
          </w:p>
        </w:tc>
        <w:tc>
          <w:tcPr>
            <w:tcW w:w="1803" w:type="dxa"/>
          </w:tcPr>
          <w:p>
            <w:pPr>
              <w:pStyle w:val="TableParagraph"/>
              <w:ind w:right="117"/>
              <w:jc w:val="right"/>
              <w:rPr>
                <w:sz w:val="24"/>
              </w:rPr>
            </w:pPr>
            <w:r>
              <w:rPr>
                <w:w w:val="80"/>
                <w:sz w:val="24"/>
              </w:rPr>
              <w:t>0.007</w:t>
            </w:r>
          </w:p>
        </w:tc>
        <w:tc>
          <w:tcPr>
            <w:tcW w:w="1498" w:type="dxa"/>
          </w:tcPr>
          <w:p>
            <w:pPr>
              <w:pStyle w:val="TableParagraph"/>
              <w:ind w:right="117"/>
              <w:jc w:val="right"/>
              <w:rPr>
                <w:sz w:val="24"/>
              </w:rPr>
            </w:pPr>
            <w:r>
              <w:rPr>
                <w:w w:val="105"/>
                <w:sz w:val="24"/>
              </w:rPr>
              <w:t>WCGOP</w:t>
            </w:r>
          </w:p>
        </w:tc>
      </w:tr>
      <w:tr>
        <w:trPr>
          <w:trHeight w:val="288" w:hRule="atLeast"/>
        </w:trPr>
        <w:tc>
          <w:tcPr>
            <w:tcW w:w="730" w:type="dxa"/>
          </w:tcPr>
          <w:p>
            <w:pPr>
              <w:pStyle w:val="TableParagraph"/>
              <w:ind w:left="119"/>
              <w:jc w:val="left"/>
              <w:rPr>
                <w:sz w:val="24"/>
              </w:rPr>
            </w:pPr>
            <w:r>
              <w:rPr>
                <w:sz w:val="24"/>
              </w:rPr>
              <w:t>2011</w:t>
            </w:r>
          </w:p>
        </w:tc>
        <w:tc>
          <w:tcPr>
            <w:tcW w:w="1237" w:type="dxa"/>
          </w:tcPr>
          <w:p>
            <w:pPr>
              <w:pStyle w:val="TableParagraph"/>
              <w:ind w:right="116"/>
              <w:jc w:val="right"/>
              <w:rPr>
                <w:sz w:val="24"/>
              </w:rPr>
            </w:pPr>
            <w:r>
              <w:rPr>
                <w:w w:val="90"/>
                <w:sz w:val="24"/>
              </w:rPr>
              <w:t>SummerS</w:t>
            </w:r>
          </w:p>
        </w:tc>
        <w:tc>
          <w:tcPr>
            <w:tcW w:w="1580" w:type="dxa"/>
          </w:tcPr>
          <w:p>
            <w:pPr>
              <w:pStyle w:val="TableParagraph"/>
              <w:ind w:right="117"/>
              <w:jc w:val="right"/>
              <w:rPr>
                <w:sz w:val="24"/>
              </w:rPr>
            </w:pPr>
            <w:r>
              <w:rPr>
                <w:w w:val="85"/>
                <w:sz w:val="24"/>
              </w:rPr>
              <w:t>0.041</w:t>
            </w:r>
          </w:p>
        </w:tc>
        <w:tc>
          <w:tcPr>
            <w:tcW w:w="1803" w:type="dxa"/>
          </w:tcPr>
          <w:p>
            <w:pPr>
              <w:pStyle w:val="TableParagraph"/>
              <w:ind w:right="117"/>
              <w:jc w:val="right"/>
              <w:rPr>
                <w:sz w:val="24"/>
              </w:rPr>
            </w:pPr>
            <w:r>
              <w:rPr>
                <w:w w:val="90"/>
                <w:sz w:val="24"/>
              </w:rPr>
              <w:t>0.015</w:t>
            </w:r>
          </w:p>
        </w:tc>
        <w:tc>
          <w:tcPr>
            <w:tcW w:w="1498" w:type="dxa"/>
          </w:tcPr>
          <w:p>
            <w:pPr>
              <w:pStyle w:val="TableParagraph"/>
              <w:ind w:right="117"/>
              <w:jc w:val="right"/>
              <w:rPr>
                <w:sz w:val="24"/>
              </w:rPr>
            </w:pPr>
            <w:r>
              <w:rPr>
                <w:w w:val="105"/>
                <w:sz w:val="24"/>
              </w:rPr>
              <w:t>WCGOP</w:t>
            </w:r>
          </w:p>
        </w:tc>
      </w:tr>
      <w:tr>
        <w:trPr>
          <w:trHeight w:val="288" w:hRule="atLeast"/>
        </w:trPr>
        <w:tc>
          <w:tcPr>
            <w:tcW w:w="730" w:type="dxa"/>
          </w:tcPr>
          <w:p>
            <w:pPr>
              <w:pStyle w:val="TableParagraph"/>
              <w:ind w:left="119"/>
              <w:jc w:val="left"/>
              <w:rPr>
                <w:sz w:val="24"/>
              </w:rPr>
            </w:pPr>
            <w:r>
              <w:rPr>
                <w:sz w:val="24"/>
              </w:rPr>
              <w:t>2012</w:t>
            </w:r>
          </w:p>
        </w:tc>
        <w:tc>
          <w:tcPr>
            <w:tcW w:w="1237" w:type="dxa"/>
          </w:tcPr>
          <w:p>
            <w:pPr>
              <w:pStyle w:val="TableParagraph"/>
              <w:ind w:right="116"/>
              <w:jc w:val="right"/>
              <w:rPr>
                <w:sz w:val="24"/>
              </w:rPr>
            </w:pPr>
            <w:r>
              <w:rPr>
                <w:w w:val="90"/>
                <w:sz w:val="24"/>
              </w:rPr>
              <w:t>SummerS</w:t>
            </w:r>
          </w:p>
        </w:tc>
        <w:tc>
          <w:tcPr>
            <w:tcW w:w="1580" w:type="dxa"/>
          </w:tcPr>
          <w:p>
            <w:pPr>
              <w:pStyle w:val="TableParagraph"/>
              <w:ind w:right="117"/>
              <w:jc w:val="right"/>
              <w:rPr>
                <w:sz w:val="24"/>
              </w:rPr>
            </w:pPr>
            <w:r>
              <w:rPr>
                <w:w w:val="85"/>
                <w:sz w:val="24"/>
              </w:rPr>
              <w:t>0.013</w:t>
            </w:r>
          </w:p>
        </w:tc>
        <w:tc>
          <w:tcPr>
            <w:tcW w:w="1803" w:type="dxa"/>
          </w:tcPr>
          <w:p>
            <w:pPr>
              <w:pStyle w:val="TableParagraph"/>
              <w:ind w:right="117"/>
              <w:jc w:val="right"/>
              <w:rPr>
                <w:sz w:val="24"/>
              </w:rPr>
            </w:pPr>
            <w:r>
              <w:rPr>
                <w:w w:val="90"/>
                <w:sz w:val="24"/>
              </w:rPr>
              <w:t>0.015</w:t>
            </w:r>
          </w:p>
        </w:tc>
        <w:tc>
          <w:tcPr>
            <w:tcW w:w="1498" w:type="dxa"/>
          </w:tcPr>
          <w:p>
            <w:pPr>
              <w:pStyle w:val="TableParagraph"/>
              <w:ind w:right="117"/>
              <w:jc w:val="right"/>
              <w:rPr>
                <w:sz w:val="24"/>
              </w:rPr>
            </w:pPr>
            <w:r>
              <w:rPr>
                <w:w w:val="105"/>
                <w:sz w:val="24"/>
              </w:rPr>
              <w:t>WCGOP</w:t>
            </w:r>
          </w:p>
        </w:tc>
      </w:tr>
      <w:tr>
        <w:trPr>
          <w:trHeight w:val="288" w:hRule="atLeast"/>
        </w:trPr>
        <w:tc>
          <w:tcPr>
            <w:tcW w:w="730" w:type="dxa"/>
          </w:tcPr>
          <w:p>
            <w:pPr>
              <w:pStyle w:val="TableParagraph"/>
              <w:ind w:left="119"/>
              <w:jc w:val="left"/>
              <w:rPr>
                <w:sz w:val="24"/>
              </w:rPr>
            </w:pPr>
            <w:r>
              <w:rPr>
                <w:sz w:val="24"/>
              </w:rPr>
              <w:t>2013</w:t>
            </w:r>
          </w:p>
        </w:tc>
        <w:tc>
          <w:tcPr>
            <w:tcW w:w="1237" w:type="dxa"/>
          </w:tcPr>
          <w:p>
            <w:pPr>
              <w:pStyle w:val="TableParagraph"/>
              <w:ind w:right="116"/>
              <w:jc w:val="right"/>
              <w:rPr>
                <w:sz w:val="24"/>
              </w:rPr>
            </w:pPr>
            <w:r>
              <w:rPr>
                <w:w w:val="90"/>
                <w:sz w:val="24"/>
              </w:rPr>
              <w:t>SummerS</w:t>
            </w:r>
          </w:p>
        </w:tc>
        <w:tc>
          <w:tcPr>
            <w:tcW w:w="1580" w:type="dxa"/>
          </w:tcPr>
          <w:p>
            <w:pPr>
              <w:pStyle w:val="TableParagraph"/>
              <w:ind w:right="117"/>
              <w:jc w:val="right"/>
              <w:rPr>
                <w:sz w:val="24"/>
              </w:rPr>
            </w:pPr>
            <w:r>
              <w:rPr>
                <w:w w:val="80"/>
                <w:sz w:val="24"/>
              </w:rPr>
              <w:t>0.004</w:t>
            </w:r>
          </w:p>
        </w:tc>
        <w:tc>
          <w:tcPr>
            <w:tcW w:w="1803" w:type="dxa"/>
          </w:tcPr>
          <w:p>
            <w:pPr>
              <w:pStyle w:val="TableParagraph"/>
              <w:ind w:right="117"/>
              <w:jc w:val="right"/>
              <w:rPr>
                <w:sz w:val="24"/>
              </w:rPr>
            </w:pPr>
            <w:r>
              <w:rPr>
                <w:w w:val="90"/>
                <w:sz w:val="24"/>
              </w:rPr>
              <w:t>0.015</w:t>
            </w:r>
          </w:p>
        </w:tc>
        <w:tc>
          <w:tcPr>
            <w:tcW w:w="1498" w:type="dxa"/>
          </w:tcPr>
          <w:p>
            <w:pPr>
              <w:pStyle w:val="TableParagraph"/>
              <w:ind w:right="117"/>
              <w:jc w:val="right"/>
              <w:rPr>
                <w:sz w:val="24"/>
              </w:rPr>
            </w:pPr>
            <w:r>
              <w:rPr>
                <w:w w:val="105"/>
                <w:sz w:val="24"/>
              </w:rPr>
              <w:t>WCGOP</w:t>
            </w:r>
          </w:p>
        </w:tc>
      </w:tr>
      <w:tr>
        <w:trPr>
          <w:trHeight w:val="288" w:hRule="atLeast"/>
        </w:trPr>
        <w:tc>
          <w:tcPr>
            <w:tcW w:w="730" w:type="dxa"/>
          </w:tcPr>
          <w:p>
            <w:pPr>
              <w:pStyle w:val="TableParagraph"/>
              <w:ind w:left="119"/>
              <w:jc w:val="left"/>
              <w:rPr>
                <w:sz w:val="24"/>
              </w:rPr>
            </w:pPr>
            <w:r>
              <w:rPr>
                <w:sz w:val="24"/>
              </w:rPr>
              <w:t>2014</w:t>
            </w:r>
          </w:p>
        </w:tc>
        <w:tc>
          <w:tcPr>
            <w:tcW w:w="1237" w:type="dxa"/>
          </w:tcPr>
          <w:p>
            <w:pPr>
              <w:pStyle w:val="TableParagraph"/>
              <w:ind w:right="116"/>
              <w:jc w:val="right"/>
              <w:rPr>
                <w:sz w:val="24"/>
              </w:rPr>
            </w:pPr>
            <w:r>
              <w:rPr>
                <w:w w:val="90"/>
                <w:sz w:val="24"/>
              </w:rPr>
              <w:t>SummerS</w:t>
            </w:r>
          </w:p>
        </w:tc>
        <w:tc>
          <w:tcPr>
            <w:tcW w:w="1580" w:type="dxa"/>
          </w:tcPr>
          <w:p>
            <w:pPr>
              <w:pStyle w:val="TableParagraph"/>
              <w:ind w:right="117"/>
              <w:jc w:val="right"/>
              <w:rPr>
                <w:sz w:val="24"/>
              </w:rPr>
            </w:pPr>
            <w:r>
              <w:rPr>
                <w:w w:val="80"/>
                <w:sz w:val="24"/>
              </w:rPr>
              <w:t>0.004</w:t>
            </w:r>
          </w:p>
        </w:tc>
        <w:tc>
          <w:tcPr>
            <w:tcW w:w="1803" w:type="dxa"/>
          </w:tcPr>
          <w:p>
            <w:pPr>
              <w:pStyle w:val="TableParagraph"/>
              <w:ind w:right="117"/>
              <w:jc w:val="right"/>
              <w:rPr>
                <w:sz w:val="24"/>
              </w:rPr>
            </w:pPr>
            <w:r>
              <w:rPr>
                <w:w w:val="90"/>
                <w:sz w:val="24"/>
              </w:rPr>
              <w:t>0.015</w:t>
            </w:r>
          </w:p>
        </w:tc>
        <w:tc>
          <w:tcPr>
            <w:tcW w:w="1498" w:type="dxa"/>
          </w:tcPr>
          <w:p>
            <w:pPr>
              <w:pStyle w:val="TableParagraph"/>
              <w:ind w:right="117"/>
              <w:jc w:val="right"/>
              <w:rPr>
                <w:sz w:val="24"/>
              </w:rPr>
            </w:pPr>
            <w:r>
              <w:rPr>
                <w:w w:val="105"/>
                <w:sz w:val="24"/>
              </w:rPr>
              <w:t>WCGOP</w:t>
            </w:r>
          </w:p>
        </w:tc>
      </w:tr>
      <w:tr>
        <w:trPr>
          <w:trHeight w:val="288" w:hRule="atLeast"/>
        </w:trPr>
        <w:tc>
          <w:tcPr>
            <w:tcW w:w="730" w:type="dxa"/>
          </w:tcPr>
          <w:p>
            <w:pPr>
              <w:pStyle w:val="TableParagraph"/>
              <w:ind w:left="119"/>
              <w:jc w:val="left"/>
              <w:rPr>
                <w:sz w:val="24"/>
              </w:rPr>
            </w:pPr>
            <w:r>
              <w:rPr>
                <w:sz w:val="24"/>
              </w:rPr>
              <w:t>2015</w:t>
            </w:r>
          </w:p>
        </w:tc>
        <w:tc>
          <w:tcPr>
            <w:tcW w:w="1237" w:type="dxa"/>
          </w:tcPr>
          <w:p>
            <w:pPr>
              <w:pStyle w:val="TableParagraph"/>
              <w:ind w:right="116"/>
              <w:jc w:val="right"/>
              <w:rPr>
                <w:sz w:val="24"/>
              </w:rPr>
            </w:pPr>
            <w:r>
              <w:rPr>
                <w:w w:val="90"/>
                <w:sz w:val="24"/>
              </w:rPr>
              <w:t>SummerS</w:t>
            </w:r>
          </w:p>
        </w:tc>
        <w:tc>
          <w:tcPr>
            <w:tcW w:w="1580" w:type="dxa"/>
          </w:tcPr>
          <w:p>
            <w:pPr>
              <w:pStyle w:val="TableParagraph"/>
              <w:ind w:right="117"/>
              <w:jc w:val="right"/>
              <w:rPr>
                <w:sz w:val="24"/>
              </w:rPr>
            </w:pPr>
            <w:r>
              <w:rPr>
                <w:w w:val="85"/>
                <w:sz w:val="24"/>
              </w:rPr>
              <w:t>0.010</w:t>
            </w:r>
          </w:p>
        </w:tc>
        <w:tc>
          <w:tcPr>
            <w:tcW w:w="1803" w:type="dxa"/>
          </w:tcPr>
          <w:p>
            <w:pPr>
              <w:pStyle w:val="TableParagraph"/>
              <w:ind w:right="117"/>
              <w:jc w:val="right"/>
              <w:rPr>
                <w:sz w:val="24"/>
              </w:rPr>
            </w:pPr>
            <w:r>
              <w:rPr>
                <w:w w:val="90"/>
                <w:sz w:val="24"/>
              </w:rPr>
              <w:t>0.015</w:t>
            </w:r>
          </w:p>
        </w:tc>
        <w:tc>
          <w:tcPr>
            <w:tcW w:w="1498" w:type="dxa"/>
          </w:tcPr>
          <w:p>
            <w:pPr>
              <w:pStyle w:val="TableParagraph"/>
              <w:ind w:right="117"/>
              <w:jc w:val="right"/>
              <w:rPr>
                <w:sz w:val="24"/>
              </w:rPr>
            </w:pPr>
            <w:r>
              <w:rPr>
                <w:w w:val="105"/>
                <w:sz w:val="24"/>
              </w:rPr>
              <w:t>WCGOP</w:t>
            </w:r>
          </w:p>
        </w:tc>
      </w:tr>
      <w:tr>
        <w:trPr>
          <w:trHeight w:val="288" w:hRule="atLeast"/>
        </w:trPr>
        <w:tc>
          <w:tcPr>
            <w:tcW w:w="730" w:type="dxa"/>
          </w:tcPr>
          <w:p>
            <w:pPr>
              <w:pStyle w:val="TableParagraph"/>
              <w:ind w:left="119"/>
              <w:jc w:val="left"/>
              <w:rPr>
                <w:sz w:val="24"/>
              </w:rPr>
            </w:pPr>
            <w:r>
              <w:rPr>
                <w:sz w:val="24"/>
              </w:rPr>
              <w:t>2016</w:t>
            </w:r>
          </w:p>
        </w:tc>
        <w:tc>
          <w:tcPr>
            <w:tcW w:w="1237" w:type="dxa"/>
          </w:tcPr>
          <w:p>
            <w:pPr>
              <w:pStyle w:val="TableParagraph"/>
              <w:ind w:right="116"/>
              <w:jc w:val="right"/>
              <w:rPr>
                <w:sz w:val="24"/>
              </w:rPr>
            </w:pPr>
            <w:r>
              <w:rPr>
                <w:w w:val="90"/>
                <w:sz w:val="24"/>
              </w:rPr>
              <w:t>SummerS</w:t>
            </w:r>
          </w:p>
        </w:tc>
        <w:tc>
          <w:tcPr>
            <w:tcW w:w="1580" w:type="dxa"/>
          </w:tcPr>
          <w:p>
            <w:pPr>
              <w:pStyle w:val="TableParagraph"/>
              <w:ind w:right="117"/>
              <w:jc w:val="right"/>
              <w:rPr>
                <w:sz w:val="24"/>
              </w:rPr>
            </w:pPr>
            <w:r>
              <w:rPr>
                <w:w w:val="80"/>
                <w:sz w:val="24"/>
              </w:rPr>
              <w:t>0.004</w:t>
            </w:r>
          </w:p>
        </w:tc>
        <w:tc>
          <w:tcPr>
            <w:tcW w:w="1803" w:type="dxa"/>
          </w:tcPr>
          <w:p>
            <w:pPr>
              <w:pStyle w:val="TableParagraph"/>
              <w:ind w:right="117"/>
              <w:jc w:val="right"/>
              <w:rPr>
                <w:sz w:val="24"/>
              </w:rPr>
            </w:pPr>
            <w:r>
              <w:rPr>
                <w:w w:val="90"/>
                <w:sz w:val="24"/>
              </w:rPr>
              <w:t>0.015</w:t>
            </w:r>
          </w:p>
        </w:tc>
        <w:tc>
          <w:tcPr>
            <w:tcW w:w="1498" w:type="dxa"/>
          </w:tcPr>
          <w:p>
            <w:pPr>
              <w:pStyle w:val="TableParagraph"/>
              <w:ind w:right="117"/>
              <w:jc w:val="right"/>
              <w:rPr>
                <w:sz w:val="24"/>
              </w:rPr>
            </w:pPr>
            <w:r>
              <w:rPr>
                <w:w w:val="105"/>
                <w:sz w:val="24"/>
              </w:rPr>
              <w:t>WCGOP</w:t>
            </w:r>
          </w:p>
        </w:tc>
      </w:tr>
      <w:tr>
        <w:trPr>
          <w:trHeight w:val="337" w:hRule="atLeast"/>
        </w:trPr>
        <w:tc>
          <w:tcPr>
            <w:tcW w:w="730" w:type="dxa"/>
            <w:tcBorders>
              <w:bottom w:val="single" w:sz="4" w:space="0" w:color="000000"/>
            </w:tcBorders>
          </w:tcPr>
          <w:p>
            <w:pPr>
              <w:pStyle w:val="TableParagraph"/>
              <w:ind w:left="119"/>
              <w:jc w:val="left"/>
              <w:rPr>
                <w:sz w:val="24"/>
              </w:rPr>
            </w:pPr>
            <w:r>
              <w:rPr>
                <w:sz w:val="24"/>
              </w:rPr>
              <w:t>2017</w:t>
            </w:r>
          </w:p>
        </w:tc>
        <w:tc>
          <w:tcPr>
            <w:tcW w:w="1237" w:type="dxa"/>
            <w:tcBorders>
              <w:bottom w:val="single" w:sz="4" w:space="0" w:color="000000"/>
            </w:tcBorders>
          </w:tcPr>
          <w:p>
            <w:pPr>
              <w:pStyle w:val="TableParagraph"/>
              <w:ind w:right="116"/>
              <w:jc w:val="right"/>
              <w:rPr>
                <w:sz w:val="24"/>
              </w:rPr>
            </w:pPr>
            <w:r>
              <w:rPr>
                <w:w w:val="90"/>
                <w:sz w:val="24"/>
              </w:rPr>
              <w:t>SummerS</w:t>
            </w:r>
          </w:p>
        </w:tc>
        <w:tc>
          <w:tcPr>
            <w:tcW w:w="1580" w:type="dxa"/>
            <w:tcBorders>
              <w:bottom w:val="single" w:sz="4" w:space="0" w:color="000000"/>
            </w:tcBorders>
          </w:tcPr>
          <w:p>
            <w:pPr>
              <w:pStyle w:val="TableParagraph"/>
              <w:ind w:right="117"/>
              <w:jc w:val="right"/>
              <w:rPr>
                <w:sz w:val="24"/>
              </w:rPr>
            </w:pPr>
            <w:r>
              <w:rPr>
                <w:w w:val="80"/>
                <w:sz w:val="24"/>
              </w:rPr>
              <w:t>0.008</w:t>
            </w:r>
          </w:p>
        </w:tc>
        <w:tc>
          <w:tcPr>
            <w:tcW w:w="1803" w:type="dxa"/>
            <w:tcBorders>
              <w:bottom w:val="single" w:sz="4" w:space="0" w:color="000000"/>
            </w:tcBorders>
          </w:tcPr>
          <w:p>
            <w:pPr>
              <w:pStyle w:val="TableParagraph"/>
              <w:ind w:right="117"/>
              <w:jc w:val="right"/>
              <w:rPr>
                <w:sz w:val="24"/>
              </w:rPr>
            </w:pPr>
            <w:r>
              <w:rPr>
                <w:w w:val="90"/>
                <w:sz w:val="24"/>
              </w:rPr>
              <w:t>0.015</w:t>
            </w:r>
          </w:p>
        </w:tc>
        <w:tc>
          <w:tcPr>
            <w:tcW w:w="1498" w:type="dxa"/>
            <w:tcBorders>
              <w:bottom w:val="single" w:sz="4" w:space="0" w:color="000000"/>
            </w:tcBorders>
          </w:tcPr>
          <w:p>
            <w:pPr>
              <w:pStyle w:val="TableParagraph"/>
              <w:ind w:right="117"/>
              <w:jc w:val="right"/>
              <w:rPr>
                <w:sz w:val="24"/>
              </w:rPr>
            </w:pPr>
            <w:r>
              <w:rPr>
                <w:w w:val="105"/>
                <w:sz w:val="24"/>
              </w:rPr>
              <w:t>WCGOP</w:t>
            </w:r>
          </w:p>
        </w:tc>
      </w:tr>
    </w:tbl>
    <w:p>
      <w:pPr>
        <w:spacing w:after="0"/>
        <w:jc w:val="right"/>
        <w:rPr>
          <w:sz w:val="24"/>
        </w:rPr>
        <w:sectPr>
          <w:pgSz w:w="12240" w:h="15840"/>
          <w:pgMar w:header="0" w:footer="822" w:top="1500" w:bottom="1020" w:left="1280" w:right="1280"/>
        </w:sectPr>
      </w:pPr>
    </w:p>
    <w:p>
      <w:pPr>
        <w:pStyle w:val="BodyText"/>
        <w:spacing w:line="254" w:lineRule="auto" w:before="158"/>
        <w:ind w:left="132" w:right="142" w:firstLine="18"/>
      </w:pPr>
      <w:bookmarkStart w:name="_bookmark144" w:id="259"/>
      <w:bookmarkEnd w:id="259"/>
      <w:r>
        <w:rPr/>
      </w:r>
      <w:r>
        <w:rPr/>
        <w:t>Table 11: Summary of the number of fishery length samples used in the stock assessment (continued on the next page).</w:t>
      </w:r>
    </w:p>
    <w:p>
      <w:pPr>
        <w:pStyle w:val="BodyText"/>
        <w:spacing w:before="7"/>
        <w:rPr>
          <w:sz w:val="15"/>
        </w:rPr>
      </w:pPr>
      <w:r>
        <w:rPr/>
        <w:pict>
          <v:group style="position:absolute;margin-left:72pt;margin-top:10.854297pt;width:330.3pt;height:.4pt;mso-position-horizontal-relative:page;mso-position-vertical-relative:paragraph;z-index:1360;mso-wrap-distance-left:0;mso-wrap-distance-right:0" coordorigin="1440,217" coordsize="6606,8">
            <v:line style="position:absolute" from="1440,221" to="8045,221" stroked="true" strokeweight=".398pt" strokecolor="#000000">
              <v:stroke dashstyle="solid"/>
            </v:line>
            <v:line style="position:absolute" from="1440,221" to="8045,221" stroked="true" strokeweight=".398pt" strokecolor="#000000">
              <v:stroke dashstyle="solid"/>
            </v:line>
            <w10:wrap type="topAndBottom"/>
          </v:group>
        </w:pict>
      </w:r>
    </w:p>
    <w:p>
      <w:pPr>
        <w:pStyle w:val="BodyText"/>
        <w:tabs>
          <w:tab w:pos="2496" w:val="left" w:leader="none"/>
          <w:tab w:pos="4058" w:val="left" w:leader="none"/>
          <w:tab w:pos="5467" w:val="left" w:leader="none"/>
        </w:tabs>
        <w:spacing w:line="226" w:lineRule="exact" w:after="57"/>
        <w:ind w:left="1087"/>
      </w:pPr>
      <w:r>
        <w:rPr/>
        <w:t>Winter</w:t>
      </w:r>
      <w:r>
        <w:rPr>
          <w:spacing w:val="5"/>
        </w:rPr>
        <w:t> </w:t>
      </w:r>
      <w:r>
        <w:rPr/>
        <w:t>N.</w:t>
        <w:tab/>
        <w:t>Summer</w:t>
      </w:r>
      <w:r>
        <w:rPr>
          <w:spacing w:val="-7"/>
        </w:rPr>
        <w:t> </w:t>
      </w:r>
      <w:r>
        <w:rPr/>
        <w:t>N.</w:t>
        <w:tab/>
        <w:t>Winter</w:t>
      </w:r>
      <w:r>
        <w:rPr>
          <w:spacing w:val="6"/>
        </w:rPr>
        <w:t> </w:t>
      </w:r>
      <w:r>
        <w:rPr/>
        <w:t>S.</w:t>
        <w:tab/>
        <w:t>Summer</w:t>
      </w:r>
      <w:r>
        <w:rPr>
          <w:spacing w:val="17"/>
        </w:rPr>
        <w:t> </w:t>
      </w:r>
      <w:r>
        <w:rPr/>
        <w:t>S.</w:t>
      </w:r>
    </w:p>
    <w:tbl>
      <w:tblPr>
        <w:tblW w:w="0" w:type="auto"/>
        <w:jc w:val="left"/>
        <w:tblInd w:w="1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707"/>
        <w:gridCol w:w="767"/>
        <w:gridCol w:w="707"/>
        <w:gridCol w:w="767"/>
        <w:gridCol w:w="707"/>
        <w:gridCol w:w="767"/>
        <w:gridCol w:w="707"/>
        <w:gridCol w:w="767"/>
        <w:gridCol w:w="708"/>
      </w:tblGrid>
      <w:tr>
        <w:trPr>
          <w:trHeight w:val="264" w:hRule="atLeast"/>
        </w:trPr>
        <w:tc>
          <w:tcPr>
            <w:tcW w:w="707" w:type="dxa"/>
            <w:tcBorders>
              <w:bottom w:val="single" w:sz="4" w:space="0" w:color="000000"/>
            </w:tcBorders>
          </w:tcPr>
          <w:p>
            <w:pPr>
              <w:pStyle w:val="TableParagraph"/>
              <w:spacing w:line="232" w:lineRule="exact"/>
              <w:ind w:left="119"/>
              <w:jc w:val="left"/>
              <w:rPr>
                <w:sz w:val="24"/>
              </w:rPr>
            </w:pPr>
            <w:r>
              <w:rPr>
                <w:sz w:val="24"/>
              </w:rPr>
              <w:t>Year</w:t>
            </w:r>
          </w:p>
        </w:tc>
        <w:tc>
          <w:tcPr>
            <w:tcW w:w="767" w:type="dxa"/>
            <w:tcBorders>
              <w:bottom w:val="single" w:sz="4" w:space="0" w:color="000000"/>
            </w:tcBorders>
          </w:tcPr>
          <w:p>
            <w:pPr>
              <w:pStyle w:val="TableParagraph"/>
              <w:spacing w:line="232" w:lineRule="exact"/>
              <w:ind w:left="84" w:right="84"/>
              <w:rPr>
                <w:sz w:val="24"/>
              </w:rPr>
            </w:pPr>
            <w:r>
              <w:rPr>
                <w:sz w:val="24"/>
              </w:rPr>
              <w:t>Trips</w:t>
            </w:r>
          </w:p>
        </w:tc>
        <w:tc>
          <w:tcPr>
            <w:tcW w:w="707" w:type="dxa"/>
            <w:tcBorders>
              <w:bottom w:val="single" w:sz="4" w:space="0" w:color="000000"/>
            </w:tcBorders>
          </w:tcPr>
          <w:p>
            <w:pPr>
              <w:pStyle w:val="TableParagraph"/>
              <w:spacing w:line="232" w:lineRule="exact"/>
              <w:ind w:left="76" w:right="76"/>
              <w:rPr>
                <w:sz w:val="24"/>
              </w:rPr>
            </w:pPr>
            <w:r>
              <w:rPr>
                <w:sz w:val="24"/>
              </w:rPr>
              <w:t>Fish</w:t>
            </w:r>
          </w:p>
        </w:tc>
        <w:tc>
          <w:tcPr>
            <w:tcW w:w="767" w:type="dxa"/>
            <w:tcBorders>
              <w:bottom w:val="single" w:sz="4" w:space="0" w:color="000000"/>
            </w:tcBorders>
          </w:tcPr>
          <w:p>
            <w:pPr>
              <w:pStyle w:val="TableParagraph"/>
              <w:spacing w:line="232" w:lineRule="exact"/>
              <w:ind w:left="84" w:right="84"/>
              <w:rPr>
                <w:sz w:val="24"/>
              </w:rPr>
            </w:pPr>
            <w:r>
              <w:rPr>
                <w:sz w:val="24"/>
              </w:rPr>
              <w:t>Trips</w:t>
            </w:r>
          </w:p>
        </w:tc>
        <w:tc>
          <w:tcPr>
            <w:tcW w:w="707" w:type="dxa"/>
            <w:tcBorders>
              <w:bottom w:val="single" w:sz="4" w:space="0" w:color="000000"/>
            </w:tcBorders>
          </w:tcPr>
          <w:p>
            <w:pPr>
              <w:pStyle w:val="TableParagraph"/>
              <w:spacing w:line="232" w:lineRule="exact"/>
              <w:ind w:right="131"/>
              <w:jc w:val="right"/>
              <w:rPr>
                <w:sz w:val="24"/>
              </w:rPr>
            </w:pPr>
            <w:r>
              <w:rPr>
                <w:w w:val="95"/>
                <w:sz w:val="24"/>
              </w:rPr>
              <w:t>Fish</w:t>
            </w:r>
          </w:p>
        </w:tc>
        <w:tc>
          <w:tcPr>
            <w:tcW w:w="767" w:type="dxa"/>
            <w:tcBorders>
              <w:bottom w:val="single" w:sz="4" w:space="0" w:color="000000"/>
            </w:tcBorders>
          </w:tcPr>
          <w:p>
            <w:pPr>
              <w:pStyle w:val="TableParagraph"/>
              <w:spacing w:line="232" w:lineRule="exact"/>
              <w:ind w:left="84" w:right="84"/>
              <w:rPr>
                <w:sz w:val="24"/>
              </w:rPr>
            </w:pPr>
            <w:r>
              <w:rPr>
                <w:sz w:val="24"/>
              </w:rPr>
              <w:t>Trips</w:t>
            </w:r>
          </w:p>
        </w:tc>
        <w:tc>
          <w:tcPr>
            <w:tcW w:w="707" w:type="dxa"/>
            <w:tcBorders>
              <w:bottom w:val="single" w:sz="4" w:space="0" w:color="000000"/>
            </w:tcBorders>
          </w:tcPr>
          <w:p>
            <w:pPr>
              <w:pStyle w:val="TableParagraph"/>
              <w:spacing w:line="232" w:lineRule="exact"/>
              <w:ind w:left="76" w:right="76"/>
              <w:rPr>
                <w:sz w:val="24"/>
              </w:rPr>
            </w:pPr>
            <w:r>
              <w:rPr>
                <w:sz w:val="24"/>
              </w:rPr>
              <w:t>Fish</w:t>
            </w:r>
          </w:p>
        </w:tc>
        <w:tc>
          <w:tcPr>
            <w:tcW w:w="767" w:type="dxa"/>
            <w:tcBorders>
              <w:bottom w:val="single" w:sz="4" w:space="0" w:color="000000"/>
            </w:tcBorders>
          </w:tcPr>
          <w:p>
            <w:pPr>
              <w:pStyle w:val="TableParagraph"/>
              <w:spacing w:line="232" w:lineRule="exact"/>
              <w:ind w:left="84" w:right="84"/>
              <w:rPr>
                <w:sz w:val="24"/>
              </w:rPr>
            </w:pPr>
            <w:r>
              <w:rPr>
                <w:sz w:val="24"/>
              </w:rPr>
              <w:t>Trips</w:t>
            </w:r>
          </w:p>
        </w:tc>
        <w:tc>
          <w:tcPr>
            <w:tcW w:w="708" w:type="dxa"/>
            <w:tcBorders>
              <w:bottom w:val="single" w:sz="4" w:space="0" w:color="000000"/>
            </w:tcBorders>
          </w:tcPr>
          <w:p>
            <w:pPr>
              <w:pStyle w:val="TableParagraph"/>
              <w:spacing w:line="232" w:lineRule="exact"/>
              <w:ind w:left="134"/>
              <w:jc w:val="left"/>
              <w:rPr>
                <w:sz w:val="24"/>
              </w:rPr>
            </w:pPr>
            <w:r>
              <w:rPr>
                <w:sz w:val="24"/>
              </w:rPr>
              <w:t>Fish</w:t>
            </w:r>
          </w:p>
        </w:tc>
      </w:tr>
      <w:tr>
        <w:trPr>
          <w:trHeight w:val="286" w:hRule="atLeast"/>
        </w:trPr>
        <w:tc>
          <w:tcPr>
            <w:tcW w:w="707" w:type="dxa"/>
            <w:tcBorders>
              <w:top w:val="single" w:sz="4" w:space="0" w:color="000000"/>
            </w:tcBorders>
          </w:tcPr>
          <w:p>
            <w:pPr>
              <w:pStyle w:val="TableParagraph"/>
              <w:spacing w:line="254" w:lineRule="exact"/>
              <w:ind w:left="119"/>
              <w:jc w:val="left"/>
              <w:rPr>
                <w:sz w:val="24"/>
              </w:rPr>
            </w:pPr>
            <w:r>
              <w:rPr>
                <w:sz w:val="24"/>
              </w:rPr>
              <w:t>1948</w:t>
            </w:r>
          </w:p>
        </w:tc>
        <w:tc>
          <w:tcPr>
            <w:tcW w:w="767" w:type="dxa"/>
            <w:tcBorders>
              <w:top w:val="single" w:sz="4" w:space="0" w:color="000000"/>
            </w:tcBorders>
          </w:tcPr>
          <w:p>
            <w:pPr>
              <w:pStyle w:val="TableParagraph"/>
              <w:spacing w:line="254" w:lineRule="exact"/>
              <w:rPr>
                <w:sz w:val="24"/>
              </w:rPr>
            </w:pPr>
            <w:r>
              <w:rPr>
                <w:w w:val="79"/>
                <w:sz w:val="24"/>
              </w:rPr>
              <w:t>0</w:t>
            </w:r>
          </w:p>
        </w:tc>
        <w:tc>
          <w:tcPr>
            <w:tcW w:w="707" w:type="dxa"/>
            <w:tcBorders>
              <w:top w:val="single" w:sz="4" w:space="0" w:color="000000"/>
            </w:tcBorders>
          </w:tcPr>
          <w:p>
            <w:pPr>
              <w:pStyle w:val="TableParagraph"/>
              <w:spacing w:line="254" w:lineRule="exact"/>
              <w:ind w:left="1"/>
              <w:rPr>
                <w:sz w:val="24"/>
              </w:rPr>
            </w:pPr>
            <w:r>
              <w:rPr>
                <w:w w:val="79"/>
                <w:sz w:val="24"/>
              </w:rPr>
              <w:t>0</w:t>
            </w:r>
          </w:p>
        </w:tc>
        <w:tc>
          <w:tcPr>
            <w:tcW w:w="767" w:type="dxa"/>
            <w:tcBorders>
              <w:top w:val="single" w:sz="4" w:space="0" w:color="000000"/>
            </w:tcBorders>
          </w:tcPr>
          <w:p>
            <w:pPr>
              <w:pStyle w:val="TableParagraph"/>
              <w:spacing w:line="254" w:lineRule="exact"/>
              <w:ind w:left="1"/>
              <w:rPr>
                <w:sz w:val="24"/>
              </w:rPr>
            </w:pPr>
            <w:r>
              <w:rPr>
                <w:w w:val="79"/>
                <w:sz w:val="24"/>
              </w:rPr>
              <w:t>0</w:t>
            </w:r>
          </w:p>
        </w:tc>
        <w:tc>
          <w:tcPr>
            <w:tcW w:w="707" w:type="dxa"/>
            <w:tcBorders>
              <w:top w:val="single" w:sz="4" w:space="0" w:color="000000"/>
            </w:tcBorders>
          </w:tcPr>
          <w:p>
            <w:pPr>
              <w:pStyle w:val="TableParagraph"/>
              <w:spacing w:line="254" w:lineRule="exact"/>
              <w:ind w:left="2"/>
              <w:rPr>
                <w:sz w:val="24"/>
              </w:rPr>
            </w:pPr>
            <w:r>
              <w:rPr>
                <w:w w:val="79"/>
                <w:sz w:val="24"/>
              </w:rPr>
              <w:t>0</w:t>
            </w:r>
          </w:p>
        </w:tc>
        <w:tc>
          <w:tcPr>
            <w:tcW w:w="767" w:type="dxa"/>
            <w:tcBorders>
              <w:top w:val="single" w:sz="4" w:space="0" w:color="000000"/>
            </w:tcBorders>
          </w:tcPr>
          <w:p>
            <w:pPr>
              <w:pStyle w:val="TableParagraph"/>
              <w:spacing w:line="254" w:lineRule="exact"/>
              <w:ind w:left="2"/>
              <w:rPr>
                <w:sz w:val="24"/>
              </w:rPr>
            </w:pPr>
            <w:r>
              <w:rPr>
                <w:w w:val="86"/>
                <w:sz w:val="24"/>
              </w:rPr>
              <w:t>4</w:t>
            </w:r>
          </w:p>
        </w:tc>
        <w:tc>
          <w:tcPr>
            <w:tcW w:w="707" w:type="dxa"/>
            <w:tcBorders>
              <w:top w:val="single" w:sz="4" w:space="0" w:color="000000"/>
            </w:tcBorders>
          </w:tcPr>
          <w:p>
            <w:pPr>
              <w:pStyle w:val="TableParagraph"/>
              <w:spacing w:line="254" w:lineRule="exact"/>
              <w:ind w:left="79" w:right="76"/>
              <w:rPr>
                <w:sz w:val="24"/>
              </w:rPr>
            </w:pPr>
            <w:r>
              <w:rPr>
                <w:w w:val="95"/>
                <w:sz w:val="24"/>
              </w:rPr>
              <w:t>202</w:t>
            </w:r>
          </w:p>
        </w:tc>
        <w:tc>
          <w:tcPr>
            <w:tcW w:w="767" w:type="dxa"/>
            <w:tcBorders>
              <w:top w:val="single" w:sz="4" w:space="0" w:color="000000"/>
            </w:tcBorders>
          </w:tcPr>
          <w:p>
            <w:pPr>
              <w:pStyle w:val="TableParagraph"/>
              <w:spacing w:line="254" w:lineRule="exact"/>
              <w:ind w:left="3"/>
              <w:rPr>
                <w:sz w:val="24"/>
              </w:rPr>
            </w:pPr>
            <w:r>
              <w:rPr>
                <w:w w:val="86"/>
                <w:sz w:val="24"/>
              </w:rPr>
              <w:t>4</w:t>
            </w:r>
          </w:p>
        </w:tc>
        <w:tc>
          <w:tcPr>
            <w:tcW w:w="708" w:type="dxa"/>
            <w:tcBorders>
              <w:top w:val="single" w:sz="4" w:space="0" w:color="000000"/>
            </w:tcBorders>
          </w:tcPr>
          <w:p>
            <w:pPr>
              <w:pStyle w:val="TableParagraph"/>
              <w:spacing w:line="254" w:lineRule="exact"/>
              <w:ind w:left="180"/>
              <w:jc w:val="left"/>
              <w:rPr>
                <w:sz w:val="24"/>
              </w:rPr>
            </w:pPr>
            <w:r>
              <w:rPr>
                <w:w w:val="95"/>
                <w:sz w:val="24"/>
              </w:rPr>
              <w:t>203</w:t>
            </w:r>
          </w:p>
        </w:tc>
      </w:tr>
      <w:tr>
        <w:trPr>
          <w:trHeight w:val="288" w:hRule="atLeast"/>
        </w:trPr>
        <w:tc>
          <w:tcPr>
            <w:tcW w:w="707" w:type="dxa"/>
          </w:tcPr>
          <w:p>
            <w:pPr>
              <w:pStyle w:val="TableParagraph"/>
              <w:ind w:left="119"/>
              <w:jc w:val="left"/>
              <w:rPr>
                <w:sz w:val="24"/>
              </w:rPr>
            </w:pPr>
            <w:r>
              <w:rPr>
                <w:sz w:val="24"/>
              </w:rPr>
              <w:t>1949</w:t>
            </w:r>
          </w:p>
        </w:tc>
        <w:tc>
          <w:tcPr>
            <w:tcW w:w="767" w:type="dxa"/>
          </w:tcPr>
          <w:p>
            <w:pPr>
              <w:pStyle w:val="TableParagraph"/>
              <w:rPr>
                <w:sz w:val="24"/>
              </w:rPr>
            </w:pPr>
            <w:r>
              <w:rPr>
                <w:w w:val="79"/>
                <w:sz w:val="24"/>
              </w:rPr>
              <w:t>0</w:t>
            </w:r>
          </w:p>
        </w:tc>
        <w:tc>
          <w:tcPr>
            <w:tcW w:w="707" w:type="dxa"/>
          </w:tcPr>
          <w:p>
            <w:pPr>
              <w:pStyle w:val="TableParagraph"/>
              <w:ind w:left="1"/>
              <w:rPr>
                <w:sz w:val="24"/>
              </w:rPr>
            </w:pPr>
            <w:r>
              <w:rPr>
                <w:w w:val="79"/>
                <w:sz w:val="24"/>
              </w:rPr>
              <w:t>0</w:t>
            </w:r>
          </w:p>
        </w:tc>
        <w:tc>
          <w:tcPr>
            <w:tcW w:w="767" w:type="dxa"/>
          </w:tcPr>
          <w:p>
            <w:pPr>
              <w:pStyle w:val="TableParagraph"/>
              <w:ind w:left="1"/>
              <w:rPr>
                <w:sz w:val="24"/>
              </w:rPr>
            </w:pPr>
            <w:r>
              <w:rPr>
                <w:w w:val="79"/>
                <w:sz w:val="24"/>
              </w:rPr>
              <w:t>0</w:t>
            </w:r>
          </w:p>
        </w:tc>
        <w:tc>
          <w:tcPr>
            <w:tcW w:w="707" w:type="dxa"/>
          </w:tcPr>
          <w:p>
            <w:pPr>
              <w:pStyle w:val="TableParagraph"/>
              <w:ind w:left="2"/>
              <w:rPr>
                <w:sz w:val="24"/>
              </w:rPr>
            </w:pPr>
            <w:r>
              <w:rPr>
                <w:w w:val="79"/>
                <w:sz w:val="24"/>
              </w:rPr>
              <w:t>0</w:t>
            </w:r>
          </w:p>
        </w:tc>
        <w:tc>
          <w:tcPr>
            <w:tcW w:w="767" w:type="dxa"/>
          </w:tcPr>
          <w:p>
            <w:pPr>
              <w:pStyle w:val="TableParagraph"/>
              <w:ind w:left="2"/>
              <w:rPr>
                <w:sz w:val="24"/>
              </w:rPr>
            </w:pPr>
            <w:r>
              <w:rPr>
                <w:w w:val="86"/>
                <w:sz w:val="24"/>
              </w:rPr>
              <w:t>6</w:t>
            </w:r>
          </w:p>
        </w:tc>
        <w:tc>
          <w:tcPr>
            <w:tcW w:w="707" w:type="dxa"/>
          </w:tcPr>
          <w:p>
            <w:pPr>
              <w:pStyle w:val="TableParagraph"/>
              <w:ind w:left="79" w:right="76"/>
              <w:rPr>
                <w:sz w:val="24"/>
              </w:rPr>
            </w:pPr>
            <w:r>
              <w:rPr>
                <w:sz w:val="24"/>
              </w:rPr>
              <w:t>275</w:t>
            </w:r>
          </w:p>
        </w:tc>
        <w:tc>
          <w:tcPr>
            <w:tcW w:w="767" w:type="dxa"/>
          </w:tcPr>
          <w:p>
            <w:pPr>
              <w:pStyle w:val="TableParagraph"/>
              <w:ind w:left="3"/>
              <w:rPr>
                <w:sz w:val="24"/>
              </w:rPr>
            </w:pPr>
            <w:r>
              <w:rPr>
                <w:w w:val="86"/>
                <w:sz w:val="24"/>
              </w:rPr>
              <w:t>4</w:t>
            </w:r>
          </w:p>
        </w:tc>
        <w:tc>
          <w:tcPr>
            <w:tcW w:w="708" w:type="dxa"/>
          </w:tcPr>
          <w:p>
            <w:pPr>
              <w:pStyle w:val="TableParagraph"/>
              <w:ind w:left="180"/>
              <w:jc w:val="left"/>
              <w:rPr>
                <w:sz w:val="24"/>
              </w:rPr>
            </w:pPr>
            <w:r>
              <w:rPr>
                <w:sz w:val="24"/>
              </w:rPr>
              <w:t>183</w:t>
            </w:r>
          </w:p>
        </w:tc>
      </w:tr>
      <w:tr>
        <w:trPr>
          <w:trHeight w:val="288" w:hRule="atLeast"/>
        </w:trPr>
        <w:tc>
          <w:tcPr>
            <w:tcW w:w="707" w:type="dxa"/>
          </w:tcPr>
          <w:p>
            <w:pPr>
              <w:pStyle w:val="TableParagraph"/>
              <w:ind w:left="119"/>
              <w:jc w:val="left"/>
              <w:rPr>
                <w:sz w:val="24"/>
              </w:rPr>
            </w:pPr>
            <w:r>
              <w:rPr>
                <w:sz w:val="24"/>
              </w:rPr>
              <w:t>1955</w:t>
            </w:r>
          </w:p>
        </w:tc>
        <w:tc>
          <w:tcPr>
            <w:tcW w:w="767" w:type="dxa"/>
          </w:tcPr>
          <w:p>
            <w:pPr>
              <w:pStyle w:val="TableParagraph"/>
              <w:rPr>
                <w:sz w:val="24"/>
              </w:rPr>
            </w:pPr>
            <w:r>
              <w:rPr>
                <w:w w:val="113"/>
                <w:sz w:val="24"/>
              </w:rPr>
              <w:t>1</w:t>
            </w:r>
          </w:p>
        </w:tc>
        <w:tc>
          <w:tcPr>
            <w:tcW w:w="707" w:type="dxa"/>
          </w:tcPr>
          <w:p>
            <w:pPr>
              <w:pStyle w:val="TableParagraph"/>
              <w:ind w:left="77" w:right="76"/>
              <w:rPr>
                <w:sz w:val="24"/>
              </w:rPr>
            </w:pPr>
            <w:r>
              <w:rPr>
                <w:sz w:val="24"/>
              </w:rPr>
              <w:t>507</w:t>
            </w:r>
          </w:p>
        </w:tc>
        <w:tc>
          <w:tcPr>
            <w:tcW w:w="767" w:type="dxa"/>
          </w:tcPr>
          <w:p>
            <w:pPr>
              <w:pStyle w:val="TableParagraph"/>
              <w:ind w:left="1"/>
              <w:rPr>
                <w:sz w:val="24"/>
              </w:rPr>
            </w:pPr>
            <w:r>
              <w:rPr>
                <w:w w:val="79"/>
                <w:sz w:val="24"/>
              </w:rPr>
              <w:t>0</w:t>
            </w:r>
          </w:p>
        </w:tc>
        <w:tc>
          <w:tcPr>
            <w:tcW w:w="707" w:type="dxa"/>
          </w:tcPr>
          <w:p>
            <w:pPr>
              <w:pStyle w:val="TableParagraph"/>
              <w:ind w:left="2"/>
              <w:rPr>
                <w:sz w:val="24"/>
              </w:rPr>
            </w:pPr>
            <w:r>
              <w:rPr>
                <w:w w:val="79"/>
                <w:sz w:val="24"/>
              </w:rPr>
              <w:t>0</w:t>
            </w:r>
          </w:p>
        </w:tc>
        <w:tc>
          <w:tcPr>
            <w:tcW w:w="767" w:type="dxa"/>
          </w:tcPr>
          <w:p>
            <w:pPr>
              <w:pStyle w:val="TableParagraph"/>
              <w:ind w:left="2"/>
              <w:rPr>
                <w:sz w:val="24"/>
              </w:rPr>
            </w:pPr>
            <w:r>
              <w:rPr>
                <w:w w:val="79"/>
                <w:sz w:val="24"/>
              </w:rPr>
              <w:t>0</w:t>
            </w:r>
          </w:p>
        </w:tc>
        <w:tc>
          <w:tcPr>
            <w:tcW w:w="707" w:type="dxa"/>
          </w:tcPr>
          <w:p>
            <w:pPr>
              <w:pStyle w:val="TableParagraph"/>
              <w:ind w:left="3"/>
              <w:rPr>
                <w:sz w:val="24"/>
              </w:rPr>
            </w:pPr>
            <w:r>
              <w:rPr>
                <w:w w:val="79"/>
                <w:sz w:val="24"/>
              </w:rPr>
              <w:t>0</w:t>
            </w:r>
          </w:p>
        </w:tc>
        <w:tc>
          <w:tcPr>
            <w:tcW w:w="767" w:type="dxa"/>
          </w:tcPr>
          <w:p>
            <w:pPr>
              <w:pStyle w:val="TableParagraph"/>
              <w:ind w:left="3"/>
              <w:rPr>
                <w:sz w:val="24"/>
              </w:rPr>
            </w:pPr>
            <w:r>
              <w:rPr>
                <w:w w:val="79"/>
                <w:sz w:val="24"/>
              </w:rPr>
              <w:t>0</w:t>
            </w:r>
          </w:p>
        </w:tc>
        <w:tc>
          <w:tcPr>
            <w:tcW w:w="708" w:type="dxa"/>
          </w:tcPr>
          <w:p>
            <w:pPr>
              <w:pStyle w:val="TableParagraph"/>
              <w:ind w:left="3"/>
              <w:rPr>
                <w:sz w:val="24"/>
              </w:rPr>
            </w:pPr>
            <w:r>
              <w:rPr>
                <w:w w:val="79"/>
                <w:sz w:val="24"/>
              </w:rPr>
              <w:t>0</w:t>
            </w:r>
          </w:p>
        </w:tc>
      </w:tr>
      <w:tr>
        <w:trPr>
          <w:trHeight w:val="288" w:hRule="atLeast"/>
        </w:trPr>
        <w:tc>
          <w:tcPr>
            <w:tcW w:w="707" w:type="dxa"/>
          </w:tcPr>
          <w:p>
            <w:pPr>
              <w:pStyle w:val="TableParagraph"/>
              <w:ind w:left="119"/>
              <w:jc w:val="left"/>
              <w:rPr>
                <w:sz w:val="24"/>
              </w:rPr>
            </w:pPr>
            <w:r>
              <w:rPr>
                <w:sz w:val="24"/>
              </w:rPr>
              <w:t>1956</w:t>
            </w:r>
          </w:p>
        </w:tc>
        <w:tc>
          <w:tcPr>
            <w:tcW w:w="767" w:type="dxa"/>
          </w:tcPr>
          <w:p>
            <w:pPr>
              <w:pStyle w:val="TableParagraph"/>
              <w:rPr>
                <w:sz w:val="24"/>
              </w:rPr>
            </w:pPr>
            <w:r>
              <w:rPr>
                <w:w w:val="79"/>
                <w:sz w:val="24"/>
              </w:rPr>
              <w:t>0</w:t>
            </w:r>
          </w:p>
        </w:tc>
        <w:tc>
          <w:tcPr>
            <w:tcW w:w="707" w:type="dxa"/>
          </w:tcPr>
          <w:p>
            <w:pPr>
              <w:pStyle w:val="TableParagraph"/>
              <w:ind w:left="1"/>
              <w:rPr>
                <w:sz w:val="24"/>
              </w:rPr>
            </w:pPr>
            <w:r>
              <w:rPr>
                <w:w w:val="79"/>
                <w:sz w:val="24"/>
              </w:rPr>
              <w:t>0</w:t>
            </w:r>
          </w:p>
        </w:tc>
        <w:tc>
          <w:tcPr>
            <w:tcW w:w="767" w:type="dxa"/>
          </w:tcPr>
          <w:p>
            <w:pPr>
              <w:pStyle w:val="TableParagraph"/>
              <w:ind w:left="1"/>
              <w:rPr>
                <w:sz w:val="24"/>
              </w:rPr>
            </w:pPr>
            <w:r>
              <w:rPr>
                <w:w w:val="113"/>
                <w:sz w:val="24"/>
              </w:rPr>
              <w:t>1</w:t>
            </w:r>
          </w:p>
        </w:tc>
        <w:tc>
          <w:tcPr>
            <w:tcW w:w="707" w:type="dxa"/>
          </w:tcPr>
          <w:p>
            <w:pPr>
              <w:pStyle w:val="TableParagraph"/>
              <w:ind w:left="179"/>
              <w:jc w:val="left"/>
              <w:rPr>
                <w:sz w:val="24"/>
              </w:rPr>
            </w:pPr>
            <w:r>
              <w:rPr>
                <w:sz w:val="24"/>
              </w:rPr>
              <w:t>534</w:t>
            </w:r>
          </w:p>
        </w:tc>
        <w:tc>
          <w:tcPr>
            <w:tcW w:w="767" w:type="dxa"/>
          </w:tcPr>
          <w:p>
            <w:pPr>
              <w:pStyle w:val="TableParagraph"/>
              <w:ind w:left="2"/>
              <w:rPr>
                <w:sz w:val="24"/>
              </w:rPr>
            </w:pPr>
            <w:r>
              <w:rPr>
                <w:w w:val="79"/>
                <w:sz w:val="24"/>
              </w:rPr>
              <w:t>0</w:t>
            </w:r>
          </w:p>
        </w:tc>
        <w:tc>
          <w:tcPr>
            <w:tcW w:w="707" w:type="dxa"/>
          </w:tcPr>
          <w:p>
            <w:pPr>
              <w:pStyle w:val="TableParagraph"/>
              <w:ind w:left="3"/>
              <w:rPr>
                <w:sz w:val="24"/>
              </w:rPr>
            </w:pPr>
            <w:r>
              <w:rPr>
                <w:w w:val="79"/>
                <w:sz w:val="24"/>
              </w:rPr>
              <w:t>0</w:t>
            </w:r>
          </w:p>
        </w:tc>
        <w:tc>
          <w:tcPr>
            <w:tcW w:w="767" w:type="dxa"/>
          </w:tcPr>
          <w:p>
            <w:pPr>
              <w:pStyle w:val="TableParagraph"/>
              <w:ind w:left="3"/>
              <w:rPr>
                <w:sz w:val="24"/>
              </w:rPr>
            </w:pPr>
            <w:r>
              <w:rPr>
                <w:w w:val="79"/>
                <w:sz w:val="24"/>
              </w:rPr>
              <w:t>0</w:t>
            </w:r>
          </w:p>
        </w:tc>
        <w:tc>
          <w:tcPr>
            <w:tcW w:w="708" w:type="dxa"/>
          </w:tcPr>
          <w:p>
            <w:pPr>
              <w:pStyle w:val="TableParagraph"/>
              <w:ind w:left="3"/>
              <w:rPr>
                <w:sz w:val="24"/>
              </w:rPr>
            </w:pPr>
            <w:r>
              <w:rPr>
                <w:w w:val="79"/>
                <w:sz w:val="24"/>
              </w:rPr>
              <w:t>0</w:t>
            </w:r>
          </w:p>
        </w:tc>
      </w:tr>
      <w:tr>
        <w:trPr>
          <w:trHeight w:val="288" w:hRule="atLeast"/>
        </w:trPr>
        <w:tc>
          <w:tcPr>
            <w:tcW w:w="707" w:type="dxa"/>
          </w:tcPr>
          <w:p>
            <w:pPr>
              <w:pStyle w:val="TableParagraph"/>
              <w:ind w:left="119"/>
              <w:jc w:val="left"/>
              <w:rPr>
                <w:sz w:val="24"/>
              </w:rPr>
            </w:pPr>
            <w:r>
              <w:rPr>
                <w:sz w:val="24"/>
              </w:rPr>
              <w:t>1960</w:t>
            </w:r>
          </w:p>
        </w:tc>
        <w:tc>
          <w:tcPr>
            <w:tcW w:w="767" w:type="dxa"/>
          </w:tcPr>
          <w:p>
            <w:pPr>
              <w:pStyle w:val="TableParagraph"/>
              <w:rPr>
                <w:sz w:val="24"/>
              </w:rPr>
            </w:pPr>
            <w:r>
              <w:rPr>
                <w:w w:val="79"/>
                <w:sz w:val="24"/>
              </w:rPr>
              <w:t>0</w:t>
            </w:r>
          </w:p>
        </w:tc>
        <w:tc>
          <w:tcPr>
            <w:tcW w:w="707" w:type="dxa"/>
          </w:tcPr>
          <w:p>
            <w:pPr>
              <w:pStyle w:val="TableParagraph"/>
              <w:ind w:left="1"/>
              <w:rPr>
                <w:sz w:val="24"/>
              </w:rPr>
            </w:pPr>
            <w:r>
              <w:rPr>
                <w:w w:val="79"/>
                <w:sz w:val="24"/>
              </w:rPr>
              <w:t>0</w:t>
            </w:r>
          </w:p>
        </w:tc>
        <w:tc>
          <w:tcPr>
            <w:tcW w:w="767" w:type="dxa"/>
          </w:tcPr>
          <w:p>
            <w:pPr>
              <w:pStyle w:val="TableParagraph"/>
              <w:ind w:left="1"/>
              <w:rPr>
                <w:sz w:val="24"/>
              </w:rPr>
            </w:pPr>
            <w:r>
              <w:rPr>
                <w:w w:val="113"/>
                <w:sz w:val="24"/>
              </w:rPr>
              <w:t>1</w:t>
            </w:r>
          </w:p>
        </w:tc>
        <w:tc>
          <w:tcPr>
            <w:tcW w:w="707" w:type="dxa"/>
          </w:tcPr>
          <w:p>
            <w:pPr>
              <w:pStyle w:val="TableParagraph"/>
              <w:ind w:left="179"/>
              <w:jc w:val="left"/>
              <w:rPr>
                <w:sz w:val="24"/>
              </w:rPr>
            </w:pPr>
            <w:r>
              <w:rPr>
                <w:w w:val="95"/>
                <w:sz w:val="24"/>
              </w:rPr>
              <w:t>644</w:t>
            </w:r>
          </w:p>
        </w:tc>
        <w:tc>
          <w:tcPr>
            <w:tcW w:w="767" w:type="dxa"/>
          </w:tcPr>
          <w:p>
            <w:pPr>
              <w:pStyle w:val="TableParagraph"/>
              <w:ind w:left="2"/>
              <w:rPr>
                <w:sz w:val="24"/>
              </w:rPr>
            </w:pPr>
            <w:r>
              <w:rPr>
                <w:w w:val="79"/>
                <w:sz w:val="24"/>
              </w:rPr>
              <w:t>0</w:t>
            </w:r>
          </w:p>
        </w:tc>
        <w:tc>
          <w:tcPr>
            <w:tcW w:w="707" w:type="dxa"/>
          </w:tcPr>
          <w:p>
            <w:pPr>
              <w:pStyle w:val="TableParagraph"/>
              <w:ind w:left="3"/>
              <w:rPr>
                <w:sz w:val="24"/>
              </w:rPr>
            </w:pPr>
            <w:r>
              <w:rPr>
                <w:w w:val="79"/>
                <w:sz w:val="24"/>
              </w:rPr>
              <w:t>0</w:t>
            </w:r>
          </w:p>
        </w:tc>
        <w:tc>
          <w:tcPr>
            <w:tcW w:w="767" w:type="dxa"/>
          </w:tcPr>
          <w:p>
            <w:pPr>
              <w:pStyle w:val="TableParagraph"/>
              <w:ind w:left="3"/>
              <w:rPr>
                <w:sz w:val="24"/>
              </w:rPr>
            </w:pPr>
            <w:r>
              <w:rPr>
                <w:w w:val="79"/>
                <w:sz w:val="24"/>
              </w:rPr>
              <w:t>0</w:t>
            </w:r>
          </w:p>
        </w:tc>
        <w:tc>
          <w:tcPr>
            <w:tcW w:w="708" w:type="dxa"/>
          </w:tcPr>
          <w:p>
            <w:pPr>
              <w:pStyle w:val="TableParagraph"/>
              <w:ind w:left="3"/>
              <w:rPr>
                <w:sz w:val="24"/>
              </w:rPr>
            </w:pPr>
            <w:r>
              <w:rPr>
                <w:w w:val="79"/>
                <w:sz w:val="24"/>
              </w:rPr>
              <w:t>0</w:t>
            </w:r>
          </w:p>
        </w:tc>
      </w:tr>
      <w:tr>
        <w:trPr>
          <w:trHeight w:val="288" w:hRule="atLeast"/>
        </w:trPr>
        <w:tc>
          <w:tcPr>
            <w:tcW w:w="707" w:type="dxa"/>
          </w:tcPr>
          <w:p>
            <w:pPr>
              <w:pStyle w:val="TableParagraph"/>
              <w:ind w:left="119"/>
              <w:jc w:val="left"/>
              <w:rPr>
                <w:sz w:val="24"/>
              </w:rPr>
            </w:pPr>
            <w:r>
              <w:rPr>
                <w:sz w:val="24"/>
              </w:rPr>
              <w:t>1962</w:t>
            </w:r>
          </w:p>
        </w:tc>
        <w:tc>
          <w:tcPr>
            <w:tcW w:w="767" w:type="dxa"/>
          </w:tcPr>
          <w:p>
            <w:pPr>
              <w:pStyle w:val="TableParagraph"/>
              <w:rPr>
                <w:sz w:val="24"/>
              </w:rPr>
            </w:pPr>
            <w:r>
              <w:rPr>
                <w:w w:val="79"/>
                <w:sz w:val="24"/>
              </w:rPr>
              <w:t>0</w:t>
            </w:r>
          </w:p>
        </w:tc>
        <w:tc>
          <w:tcPr>
            <w:tcW w:w="707" w:type="dxa"/>
          </w:tcPr>
          <w:p>
            <w:pPr>
              <w:pStyle w:val="TableParagraph"/>
              <w:ind w:left="1"/>
              <w:rPr>
                <w:sz w:val="24"/>
              </w:rPr>
            </w:pPr>
            <w:r>
              <w:rPr>
                <w:w w:val="79"/>
                <w:sz w:val="24"/>
              </w:rPr>
              <w:t>0</w:t>
            </w:r>
          </w:p>
        </w:tc>
        <w:tc>
          <w:tcPr>
            <w:tcW w:w="767" w:type="dxa"/>
          </w:tcPr>
          <w:p>
            <w:pPr>
              <w:pStyle w:val="TableParagraph"/>
              <w:ind w:left="1"/>
              <w:rPr>
                <w:sz w:val="24"/>
              </w:rPr>
            </w:pPr>
            <w:r>
              <w:rPr>
                <w:w w:val="79"/>
                <w:sz w:val="24"/>
              </w:rPr>
              <w:t>0</w:t>
            </w:r>
          </w:p>
        </w:tc>
        <w:tc>
          <w:tcPr>
            <w:tcW w:w="707" w:type="dxa"/>
          </w:tcPr>
          <w:p>
            <w:pPr>
              <w:pStyle w:val="TableParagraph"/>
              <w:ind w:left="2"/>
              <w:rPr>
                <w:sz w:val="24"/>
              </w:rPr>
            </w:pPr>
            <w:r>
              <w:rPr>
                <w:w w:val="79"/>
                <w:sz w:val="24"/>
              </w:rPr>
              <w:t>0</w:t>
            </w:r>
          </w:p>
        </w:tc>
        <w:tc>
          <w:tcPr>
            <w:tcW w:w="767" w:type="dxa"/>
          </w:tcPr>
          <w:p>
            <w:pPr>
              <w:pStyle w:val="TableParagraph"/>
              <w:ind w:left="2"/>
              <w:rPr>
                <w:sz w:val="24"/>
              </w:rPr>
            </w:pPr>
            <w:r>
              <w:rPr>
                <w:w w:val="79"/>
                <w:sz w:val="24"/>
              </w:rPr>
              <w:t>0</w:t>
            </w:r>
          </w:p>
        </w:tc>
        <w:tc>
          <w:tcPr>
            <w:tcW w:w="707" w:type="dxa"/>
          </w:tcPr>
          <w:p>
            <w:pPr>
              <w:pStyle w:val="TableParagraph"/>
              <w:ind w:left="3"/>
              <w:rPr>
                <w:sz w:val="24"/>
              </w:rPr>
            </w:pPr>
            <w:r>
              <w:rPr>
                <w:w w:val="79"/>
                <w:sz w:val="24"/>
              </w:rPr>
              <w:t>0</w:t>
            </w:r>
          </w:p>
        </w:tc>
        <w:tc>
          <w:tcPr>
            <w:tcW w:w="767" w:type="dxa"/>
          </w:tcPr>
          <w:p>
            <w:pPr>
              <w:pStyle w:val="TableParagraph"/>
              <w:ind w:left="3"/>
              <w:rPr>
                <w:sz w:val="24"/>
              </w:rPr>
            </w:pPr>
            <w:r>
              <w:rPr>
                <w:w w:val="88"/>
                <w:sz w:val="24"/>
              </w:rPr>
              <w:t>3</w:t>
            </w:r>
          </w:p>
        </w:tc>
        <w:tc>
          <w:tcPr>
            <w:tcW w:w="708" w:type="dxa"/>
          </w:tcPr>
          <w:p>
            <w:pPr>
              <w:pStyle w:val="TableParagraph"/>
              <w:ind w:left="180"/>
              <w:jc w:val="left"/>
              <w:rPr>
                <w:sz w:val="24"/>
              </w:rPr>
            </w:pPr>
            <w:r>
              <w:rPr>
                <w:sz w:val="24"/>
              </w:rPr>
              <w:t>150</w:t>
            </w:r>
          </w:p>
        </w:tc>
      </w:tr>
      <w:tr>
        <w:trPr>
          <w:trHeight w:val="288" w:hRule="atLeast"/>
        </w:trPr>
        <w:tc>
          <w:tcPr>
            <w:tcW w:w="707" w:type="dxa"/>
          </w:tcPr>
          <w:p>
            <w:pPr>
              <w:pStyle w:val="TableParagraph"/>
              <w:ind w:left="119"/>
              <w:jc w:val="left"/>
              <w:rPr>
                <w:sz w:val="24"/>
              </w:rPr>
            </w:pPr>
            <w:r>
              <w:rPr>
                <w:sz w:val="24"/>
              </w:rPr>
              <w:t>1964</w:t>
            </w:r>
          </w:p>
        </w:tc>
        <w:tc>
          <w:tcPr>
            <w:tcW w:w="767" w:type="dxa"/>
          </w:tcPr>
          <w:p>
            <w:pPr>
              <w:pStyle w:val="TableParagraph"/>
              <w:rPr>
                <w:sz w:val="24"/>
              </w:rPr>
            </w:pPr>
            <w:r>
              <w:rPr>
                <w:w w:val="79"/>
                <w:sz w:val="24"/>
              </w:rPr>
              <w:t>0</w:t>
            </w:r>
          </w:p>
        </w:tc>
        <w:tc>
          <w:tcPr>
            <w:tcW w:w="707" w:type="dxa"/>
          </w:tcPr>
          <w:p>
            <w:pPr>
              <w:pStyle w:val="TableParagraph"/>
              <w:ind w:left="1"/>
              <w:rPr>
                <w:sz w:val="24"/>
              </w:rPr>
            </w:pPr>
            <w:r>
              <w:rPr>
                <w:w w:val="79"/>
                <w:sz w:val="24"/>
              </w:rPr>
              <w:t>0</w:t>
            </w:r>
          </w:p>
        </w:tc>
        <w:tc>
          <w:tcPr>
            <w:tcW w:w="767" w:type="dxa"/>
          </w:tcPr>
          <w:p>
            <w:pPr>
              <w:pStyle w:val="TableParagraph"/>
              <w:ind w:left="1"/>
              <w:rPr>
                <w:sz w:val="24"/>
              </w:rPr>
            </w:pPr>
            <w:r>
              <w:rPr>
                <w:w w:val="79"/>
                <w:sz w:val="24"/>
              </w:rPr>
              <w:t>0</w:t>
            </w:r>
          </w:p>
        </w:tc>
        <w:tc>
          <w:tcPr>
            <w:tcW w:w="707" w:type="dxa"/>
          </w:tcPr>
          <w:p>
            <w:pPr>
              <w:pStyle w:val="TableParagraph"/>
              <w:ind w:left="2"/>
              <w:rPr>
                <w:sz w:val="24"/>
              </w:rPr>
            </w:pPr>
            <w:r>
              <w:rPr>
                <w:w w:val="79"/>
                <w:sz w:val="24"/>
              </w:rPr>
              <w:t>0</w:t>
            </w:r>
          </w:p>
        </w:tc>
        <w:tc>
          <w:tcPr>
            <w:tcW w:w="767" w:type="dxa"/>
          </w:tcPr>
          <w:p>
            <w:pPr>
              <w:pStyle w:val="TableParagraph"/>
              <w:ind w:left="2"/>
              <w:rPr>
                <w:sz w:val="24"/>
              </w:rPr>
            </w:pPr>
            <w:r>
              <w:rPr>
                <w:w w:val="87"/>
                <w:sz w:val="24"/>
              </w:rPr>
              <w:t>2</w:t>
            </w:r>
          </w:p>
        </w:tc>
        <w:tc>
          <w:tcPr>
            <w:tcW w:w="707" w:type="dxa"/>
          </w:tcPr>
          <w:p>
            <w:pPr>
              <w:pStyle w:val="TableParagraph"/>
              <w:ind w:left="79" w:right="76"/>
              <w:rPr>
                <w:sz w:val="24"/>
              </w:rPr>
            </w:pPr>
            <w:r>
              <w:rPr>
                <w:sz w:val="24"/>
              </w:rPr>
              <w:t>73</w:t>
            </w:r>
          </w:p>
        </w:tc>
        <w:tc>
          <w:tcPr>
            <w:tcW w:w="767" w:type="dxa"/>
          </w:tcPr>
          <w:p>
            <w:pPr>
              <w:pStyle w:val="TableParagraph"/>
              <w:ind w:left="84" w:right="80"/>
              <w:rPr>
                <w:sz w:val="24"/>
              </w:rPr>
            </w:pPr>
            <w:r>
              <w:rPr>
                <w:w w:val="95"/>
                <w:sz w:val="24"/>
              </w:rPr>
              <w:t>22</w:t>
            </w:r>
          </w:p>
        </w:tc>
        <w:tc>
          <w:tcPr>
            <w:tcW w:w="708" w:type="dxa"/>
          </w:tcPr>
          <w:p>
            <w:pPr>
              <w:pStyle w:val="TableParagraph"/>
              <w:ind w:left="180"/>
              <w:jc w:val="left"/>
              <w:rPr>
                <w:sz w:val="24"/>
              </w:rPr>
            </w:pPr>
            <w:r>
              <w:rPr>
                <w:sz w:val="24"/>
              </w:rPr>
              <w:t>897</w:t>
            </w:r>
          </w:p>
        </w:tc>
      </w:tr>
      <w:tr>
        <w:trPr>
          <w:trHeight w:val="288" w:hRule="atLeast"/>
        </w:trPr>
        <w:tc>
          <w:tcPr>
            <w:tcW w:w="707" w:type="dxa"/>
          </w:tcPr>
          <w:p>
            <w:pPr>
              <w:pStyle w:val="TableParagraph"/>
              <w:ind w:left="119"/>
              <w:jc w:val="left"/>
              <w:rPr>
                <w:sz w:val="24"/>
              </w:rPr>
            </w:pPr>
            <w:r>
              <w:rPr>
                <w:sz w:val="24"/>
              </w:rPr>
              <w:t>1965</w:t>
            </w:r>
          </w:p>
        </w:tc>
        <w:tc>
          <w:tcPr>
            <w:tcW w:w="767" w:type="dxa"/>
          </w:tcPr>
          <w:p>
            <w:pPr>
              <w:pStyle w:val="TableParagraph"/>
              <w:rPr>
                <w:sz w:val="24"/>
              </w:rPr>
            </w:pPr>
            <w:r>
              <w:rPr>
                <w:w w:val="79"/>
                <w:sz w:val="24"/>
              </w:rPr>
              <w:t>0</w:t>
            </w:r>
          </w:p>
        </w:tc>
        <w:tc>
          <w:tcPr>
            <w:tcW w:w="707" w:type="dxa"/>
          </w:tcPr>
          <w:p>
            <w:pPr>
              <w:pStyle w:val="TableParagraph"/>
              <w:ind w:left="1"/>
              <w:rPr>
                <w:sz w:val="24"/>
              </w:rPr>
            </w:pPr>
            <w:r>
              <w:rPr>
                <w:w w:val="79"/>
                <w:sz w:val="24"/>
              </w:rPr>
              <w:t>0</w:t>
            </w:r>
          </w:p>
        </w:tc>
        <w:tc>
          <w:tcPr>
            <w:tcW w:w="767" w:type="dxa"/>
          </w:tcPr>
          <w:p>
            <w:pPr>
              <w:pStyle w:val="TableParagraph"/>
              <w:ind w:left="1"/>
              <w:rPr>
                <w:sz w:val="24"/>
              </w:rPr>
            </w:pPr>
            <w:r>
              <w:rPr>
                <w:w w:val="79"/>
                <w:sz w:val="24"/>
              </w:rPr>
              <w:t>0</w:t>
            </w:r>
          </w:p>
        </w:tc>
        <w:tc>
          <w:tcPr>
            <w:tcW w:w="707" w:type="dxa"/>
          </w:tcPr>
          <w:p>
            <w:pPr>
              <w:pStyle w:val="TableParagraph"/>
              <w:ind w:left="2"/>
              <w:rPr>
                <w:sz w:val="24"/>
              </w:rPr>
            </w:pPr>
            <w:r>
              <w:rPr>
                <w:w w:val="79"/>
                <w:sz w:val="24"/>
              </w:rPr>
              <w:t>0</w:t>
            </w:r>
          </w:p>
        </w:tc>
        <w:tc>
          <w:tcPr>
            <w:tcW w:w="767" w:type="dxa"/>
          </w:tcPr>
          <w:p>
            <w:pPr>
              <w:pStyle w:val="TableParagraph"/>
              <w:ind w:left="2"/>
              <w:rPr>
                <w:sz w:val="24"/>
              </w:rPr>
            </w:pPr>
            <w:r>
              <w:rPr>
                <w:w w:val="113"/>
                <w:sz w:val="24"/>
              </w:rPr>
              <w:t>1</w:t>
            </w:r>
          </w:p>
        </w:tc>
        <w:tc>
          <w:tcPr>
            <w:tcW w:w="707" w:type="dxa"/>
          </w:tcPr>
          <w:p>
            <w:pPr>
              <w:pStyle w:val="TableParagraph"/>
              <w:ind w:left="79" w:right="76"/>
              <w:rPr>
                <w:sz w:val="24"/>
              </w:rPr>
            </w:pPr>
            <w:r>
              <w:rPr>
                <w:sz w:val="24"/>
              </w:rPr>
              <w:t>25</w:t>
            </w:r>
          </w:p>
        </w:tc>
        <w:tc>
          <w:tcPr>
            <w:tcW w:w="767" w:type="dxa"/>
          </w:tcPr>
          <w:p>
            <w:pPr>
              <w:pStyle w:val="TableParagraph"/>
              <w:ind w:left="84" w:right="80"/>
              <w:rPr>
                <w:sz w:val="24"/>
              </w:rPr>
            </w:pPr>
            <w:r>
              <w:rPr>
                <w:sz w:val="24"/>
              </w:rPr>
              <w:t>14</w:t>
            </w:r>
          </w:p>
        </w:tc>
        <w:tc>
          <w:tcPr>
            <w:tcW w:w="708" w:type="dxa"/>
          </w:tcPr>
          <w:p>
            <w:pPr>
              <w:pStyle w:val="TableParagraph"/>
              <w:ind w:left="180"/>
              <w:jc w:val="left"/>
              <w:rPr>
                <w:sz w:val="24"/>
              </w:rPr>
            </w:pPr>
            <w:r>
              <w:rPr>
                <w:w w:val="95"/>
                <w:sz w:val="24"/>
              </w:rPr>
              <w:t>583</w:t>
            </w:r>
          </w:p>
        </w:tc>
      </w:tr>
      <w:tr>
        <w:trPr>
          <w:trHeight w:val="288" w:hRule="atLeast"/>
        </w:trPr>
        <w:tc>
          <w:tcPr>
            <w:tcW w:w="707" w:type="dxa"/>
          </w:tcPr>
          <w:p>
            <w:pPr>
              <w:pStyle w:val="TableParagraph"/>
              <w:ind w:left="119"/>
              <w:jc w:val="left"/>
              <w:rPr>
                <w:sz w:val="24"/>
              </w:rPr>
            </w:pPr>
            <w:r>
              <w:rPr>
                <w:sz w:val="24"/>
              </w:rPr>
              <w:t>1966</w:t>
            </w:r>
          </w:p>
        </w:tc>
        <w:tc>
          <w:tcPr>
            <w:tcW w:w="767" w:type="dxa"/>
          </w:tcPr>
          <w:p>
            <w:pPr>
              <w:pStyle w:val="TableParagraph"/>
              <w:rPr>
                <w:sz w:val="24"/>
              </w:rPr>
            </w:pPr>
            <w:r>
              <w:rPr>
                <w:w w:val="79"/>
                <w:sz w:val="24"/>
              </w:rPr>
              <w:t>0</w:t>
            </w:r>
          </w:p>
        </w:tc>
        <w:tc>
          <w:tcPr>
            <w:tcW w:w="707" w:type="dxa"/>
          </w:tcPr>
          <w:p>
            <w:pPr>
              <w:pStyle w:val="TableParagraph"/>
              <w:ind w:left="1"/>
              <w:rPr>
                <w:sz w:val="24"/>
              </w:rPr>
            </w:pPr>
            <w:r>
              <w:rPr>
                <w:w w:val="79"/>
                <w:sz w:val="24"/>
              </w:rPr>
              <w:t>0</w:t>
            </w:r>
          </w:p>
        </w:tc>
        <w:tc>
          <w:tcPr>
            <w:tcW w:w="767" w:type="dxa"/>
          </w:tcPr>
          <w:p>
            <w:pPr>
              <w:pStyle w:val="TableParagraph"/>
              <w:ind w:left="1"/>
              <w:rPr>
                <w:sz w:val="24"/>
              </w:rPr>
            </w:pPr>
            <w:r>
              <w:rPr>
                <w:w w:val="87"/>
                <w:sz w:val="24"/>
              </w:rPr>
              <w:t>2</w:t>
            </w:r>
          </w:p>
        </w:tc>
        <w:tc>
          <w:tcPr>
            <w:tcW w:w="707" w:type="dxa"/>
          </w:tcPr>
          <w:p>
            <w:pPr>
              <w:pStyle w:val="TableParagraph"/>
              <w:ind w:left="179"/>
              <w:jc w:val="left"/>
              <w:rPr>
                <w:sz w:val="24"/>
              </w:rPr>
            </w:pPr>
            <w:r>
              <w:rPr>
                <w:w w:val="95"/>
                <w:sz w:val="24"/>
              </w:rPr>
              <w:t>463</w:t>
            </w:r>
          </w:p>
        </w:tc>
        <w:tc>
          <w:tcPr>
            <w:tcW w:w="767" w:type="dxa"/>
          </w:tcPr>
          <w:p>
            <w:pPr>
              <w:pStyle w:val="TableParagraph"/>
              <w:ind w:left="84" w:right="81"/>
              <w:rPr>
                <w:sz w:val="24"/>
              </w:rPr>
            </w:pPr>
            <w:r>
              <w:rPr>
                <w:w w:val="95"/>
                <w:sz w:val="24"/>
              </w:rPr>
              <w:t>20</w:t>
            </w:r>
          </w:p>
        </w:tc>
        <w:tc>
          <w:tcPr>
            <w:tcW w:w="707" w:type="dxa"/>
          </w:tcPr>
          <w:p>
            <w:pPr>
              <w:pStyle w:val="TableParagraph"/>
              <w:ind w:left="79" w:right="76"/>
              <w:rPr>
                <w:sz w:val="24"/>
              </w:rPr>
            </w:pPr>
            <w:r>
              <w:rPr>
                <w:w w:val="95"/>
                <w:sz w:val="24"/>
              </w:rPr>
              <w:t>852</w:t>
            </w:r>
          </w:p>
        </w:tc>
        <w:tc>
          <w:tcPr>
            <w:tcW w:w="767" w:type="dxa"/>
          </w:tcPr>
          <w:p>
            <w:pPr>
              <w:pStyle w:val="TableParagraph"/>
              <w:ind w:left="84" w:right="81"/>
              <w:rPr>
                <w:sz w:val="24"/>
              </w:rPr>
            </w:pPr>
            <w:r>
              <w:rPr>
                <w:sz w:val="24"/>
              </w:rPr>
              <w:t>33</w:t>
            </w:r>
          </w:p>
        </w:tc>
        <w:tc>
          <w:tcPr>
            <w:tcW w:w="708" w:type="dxa"/>
          </w:tcPr>
          <w:p>
            <w:pPr>
              <w:pStyle w:val="TableParagraph"/>
              <w:ind w:left="121"/>
              <w:jc w:val="left"/>
              <w:rPr>
                <w:sz w:val="24"/>
              </w:rPr>
            </w:pPr>
            <w:r>
              <w:rPr>
                <w:sz w:val="24"/>
              </w:rPr>
              <w:t>1396</w:t>
            </w:r>
          </w:p>
        </w:tc>
      </w:tr>
      <w:tr>
        <w:trPr>
          <w:trHeight w:val="288" w:hRule="atLeast"/>
        </w:trPr>
        <w:tc>
          <w:tcPr>
            <w:tcW w:w="707" w:type="dxa"/>
          </w:tcPr>
          <w:p>
            <w:pPr>
              <w:pStyle w:val="TableParagraph"/>
              <w:ind w:left="119"/>
              <w:jc w:val="left"/>
              <w:rPr>
                <w:sz w:val="24"/>
              </w:rPr>
            </w:pPr>
            <w:r>
              <w:rPr>
                <w:sz w:val="24"/>
              </w:rPr>
              <w:t>1967</w:t>
            </w:r>
          </w:p>
        </w:tc>
        <w:tc>
          <w:tcPr>
            <w:tcW w:w="767" w:type="dxa"/>
          </w:tcPr>
          <w:p>
            <w:pPr>
              <w:pStyle w:val="TableParagraph"/>
              <w:rPr>
                <w:sz w:val="24"/>
              </w:rPr>
            </w:pPr>
            <w:r>
              <w:rPr>
                <w:w w:val="79"/>
                <w:sz w:val="24"/>
              </w:rPr>
              <w:t>0</w:t>
            </w:r>
          </w:p>
        </w:tc>
        <w:tc>
          <w:tcPr>
            <w:tcW w:w="707" w:type="dxa"/>
          </w:tcPr>
          <w:p>
            <w:pPr>
              <w:pStyle w:val="TableParagraph"/>
              <w:ind w:left="1"/>
              <w:rPr>
                <w:sz w:val="24"/>
              </w:rPr>
            </w:pPr>
            <w:r>
              <w:rPr>
                <w:w w:val="79"/>
                <w:sz w:val="24"/>
              </w:rPr>
              <w:t>0</w:t>
            </w:r>
          </w:p>
        </w:tc>
        <w:tc>
          <w:tcPr>
            <w:tcW w:w="767" w:type="dxa"/>
          </w:tcPr>
          <w:p>
            <w:pPr>
              <w:pStyle w:val="TableParagraph"/>
              <w:ind w:left="1"/>
              <w:rPr>
                <w:sz w:val="24"/>
              </w:rPr>
            </w:pPr>
            <w:r>
              <w:rPr>
                <w:w w:val="88"/>
                <w:sz w:val="24"/>
              </w:rPr>
              <w:t>3</w:t>
            </w:r>
          </w:p>
        </w:tc>
        <w:tc>
          <w:tcPr>
            <w:tcW w:w="707" w:type="dxa"/>
          </w:tcPr>
          <w:p>
            <w:pPr>
              <w:pStyle w:val="TableParagraph"/>
              <w:ind w:left="179"/>
              <w:jc w:val="left"/>
              <w:rPr>
                <w:sz w:val="24"/>
              </w:rPr>
            </w:pPr>
            <w:r>
              <w:rPr>
                <w:w w:val="95"/>
                <w:sz w:val="24"/>
              </w:rPr>
              <w:t>485</w:t>
            </w:r>
          </w:p>
        </w:tc>
        <w:tc>
          <w:tcPr>
            <w:tcW w:w="767" w:type="dxa"/>
          </w:tcPr>
          <w:p>
            <w:pPr>
              <w:pStyle w:val="TableParagraph"/>
              <w:ind w:left="84" w:right="81"/>
              <w:rPr>
                <w:sz w:val="24"/>
              </w:rPr>
            </w:pPr>
            <w:r>
              <w:rPr>
                <w:sz w:val="24"/>
              </w:rPr>
              <w:t>12</w:t>
            </w:r>
          </w:p>
        </w:tc>
        <w:tc>
          <w:tcPr>
            <w:tcW w:w="707" w:type="dxa"/>
          </w:tcPr>
          <w:p>
            <w:pPr>
              <w:pStyle w:val="TableParagraph"/>
              <w:ind w:left="79" w:right="76"/>
              <w:rPr>
                <w:sz w:val="24"/>
              </w:rPr>
            </w:pPr>
            <w:r>
              <w:rPr>
                <w:sz w:val="24"/>
              </w:rPr>
              <w:t>481</w:t>
            </w:r>
          </w:p>
        </w:tc>
        <w:tc>
          <w:tcPr>
            <w:tcW w:w="767" w:type="dxa"/>
          </w:tcPr>
          <w:p>
            <w:pPr>
              <w:pStyle w:val="TableParagraph"/>
              <w:ind w:left="84" w:right="81"/>
              <w:rPr>
                <w:sz w:val="24"/>
              </w:rPr>
            </w:pPr>
            <w:r>
              <w:rPr>
                <w:w w:val="95"/>
                <w:sz w:val="24"/>
              </w:rPr>
              <w:t>44</w:t>
            </w:r>
          </w:p>
        </w:tc>
        <w:tc>
          <w:tcPr>
            <w:tcW w:w="708" w:type="dxa"/>
          </w:tcPr>
          <w:p>
            <w:pPr>
              <w:pStyle w:val="TableParagraph"/>
              <w:ind w:left="121"/>
              <w:jc w:val="left"/>
              <w:rPr>
                <w:sz w:val="24"/>
              </w:rPr>
            </w:pPr>
            <w:r>
              <w:rPr>
                <w:sz w:val="24"/>
              </w:rPr>
              <w:t>1815</w:t>
            </w:r>
          </w:p>
        </w:tc>
      </w:tr>
      <w:tr>
        <w:trPr>
          <w:trHeight w:val="288" w:hRule="atLeast"/>
        </w:trPr>
        <w:tc>
          <w:tcPr>
            <w:tcW w:w="707" w:type="dxa"/>
          </w:tcPr>
          <w:p>
            <w:pPr>
              <w:pStyle w:val="TableParagraph"/>
              <w:ind w:left="119"/>
              <w:jc w:val="left"/>
              <w:rPr>
                <w:sz w:val="24"/>
              </w:rPr>
            </w:pPr>
            <w:r>
              <w:rPr>
                <w:sz w:val="24"/>
              </w:rPr>
              <w:t>1968</w:t>
            </w:r>
          </w:p>
        </w:tc>
        <w:tc>
          <w:tcPr>
            <w:tcW w:w="767" w:type="dxa"/>
          </w:tcPr>
          <w:p>
            <w:pPr>
              <w:pStyle w:val="TableParagraph"/>
              <w:rPr>
                <w:sz w:val="24"/>
              </w:rPr>
            </w:pPr>
            <w:r>
              <w:rPr>
                <w:w w:val="79"/>
                <w:sz w:val="24"/>
              </w:rPr>
              <w:t>0</w:t>
            </w:r>
          </w:p>
        </w:tc>
        <w:tc>
          <w:tcPr>
            <w:tcW w:w="707" w:type="dxa"/>
          </w:tcPr>
          <w:p>
            <w:pPr>
              <w:pStyle w:val="TableParagraph"/>
              <w:ind w:left="1"/>
              <w:rPr>
                <w:sz w:val="24"/>
              </w:rPr>
            </w:pPr>
            <w:r>
              <w:rPr>
                <w:w w:val="79"/>
                <w:sz w:val="24"/>
              </w:rPr>
              <w:t>0</w:t>
            </w:r>
          </w:p>
        </w:tc>
        <w:tc>
          <w:tcPr>
            <w:tcW w:w="767" w:type="dxa"/>
          </w:tcPr>
          <w:p>
            <w:pPr>
              <w:pStyle w:val="TableParagraph"/>
              <w:ind w:left="1"/>
              <w:rPr>
                <w:sz w:val="24"/>
              </w:rPr>
            </w:pPr>
            <w:r>
              <w:rPr>
                <w:w w:val="96"/>
                <w:sz w:val="24"/>
              </w:rPr>
              <w:t>7</w:t>
            </w:r>
          </w:p>
        </w:tc>
        <w:tc>
          <w:tcPr>
            <w:tcW w:w="707" w:type="dxa"/>
          </w:tcPr>
          <w:p>
            <w:pPr>
              <w:pStyle w:val="TableParagraph"/>
              <w:ind w:right="116"/>
              <w:jc w:val="right"/>
              <w:rPr>
                <w:sz w:val="24"/>
              </w:rPr>
            </w:pPr>
            <w:r>
              <w:rPr>
                <w:w w:val="90"/>
                <w:sz w:val="24"/>
              </w:rPr>
              <w:t>1842</w:t>
            </w:r>
          </w:p>
        </w:tc>
        <w:tc>
          <w:tcPr>
            <w:tcW w:w="767" w:type="dxa"/>
          </w:tcPr>
          <w:p>
            <w:pPr>
              <w:pStyle w:val="TableParagraph"/>
              <w:ind w:left="84" w:right="82"/>
              <w:rPr>
                <w:sz w:val="24"/>
              </w:rPr>
            </w:pPr>
            <w:r>
              <w:rPr>
                <w:sz w:val="24"/>
              </w:rPr>
              <w:t>13</w:t>
            </w:r>
          </w:p>
        </w:tc>
        <w:tc>
          <w:tcPr>
            <w:tcW w:w="707" w:type="dxa"/>
          </w:tcPr>
          <w:p>
            <w:pPr>
              <w:pStyle w:val="TableParagraph"/>
              <w:ind w:left="79" w:right="76"/>
              <w:rPr>
                <w:sz w:val="24"/>
              </w:rPr>
            </w:pPr>
            <w:r>
              <w:rPr>
                <w:w w:val="95"/>
                <w:sz w:val="24"/>
              </w:rPr>
              <w:t>499</w:t>
            </w:r>
          </w:p>
        </w:tc>
        <w:tc>
          <w:tcPr>
            <w:tcW w:w="767" w:type="dxa"/>
          </w:tcPr>
          <w:p>
            <w:pPr>
              <w:pStyle w:val="TableParagraph"/>
              <w:ind w:left="84" w:right="80"/>
              <w:rPr>
                <w:sz w:val="24"/>
              </w:rPr>
            </w:pPr>
            <w:r>
              <w:rPr>
                <w:sz w:val="24"/>
              </w:rPr>
              <w:t>87</w:t>
            </w:r>
          </w:p>
        </w:tc>
        <w:tc>
          <w:tcPr>
            <w:tcW w:w="708" w:type="dxa"/>
          </w:tcPr>
          <w:p>
            <w:pPr>
              <w:pStyle w:val="TableParagraph"/>
              <w:ind w:left="121"/>
              <w:jc w:val="left"/>
              <w:rPr>
                <w:sz w:val="24"/>
              </w:rPr>
            </w:pPr>
            <w:r>
              <w:rPr>
                <w:sz w:val="24"/>
              </w:rPr>
              <w:t>3414</w:t>
            </w:r>
          </w:p>
        </w:tc>
      </w:tr>
      <w:tr>
        <w:trPr>
          <w:trHeight w:val="288" w:hRule="atLeast"/>
        </w:trPr>
        <w:tc>
          <w:tcPr>
            <w:tcW w:w="707" w:type="dxa"/>
          </w:tcPr>
          <w:p>
            <w:pPr>
              <w:pStyle w:val="TableParagraph"/>
              <w:ind w:left="119"/>
              <w:jc w:val="left"/>
              <w:rPr>
                <w:sz w:val="24"/>
              </w:rPr>
            </w:pPr>
            <w:r>
              <w:rPr>
                <w:sz w:val="24"/>
              </w:rPr>
              <w:t>1969</w:t>
            </w:r>
          </w:p>
        </w:tc>
        <w:tc>
          <w:tcPr>
            <w:tcW w:w="767" w:type="dxa"/>
          </w:tcPr>
          <w:p>
            <w:pPr>
              <w:pStyle w:val="TableParagraph"/>
              <w:rPr>
                <w:sz w:val="24"/>
              </w:rPr>
            </w:pPr>
            <w:r>
              <w:rPr>
                <w:w w:val="113"/>
                <w:sz w:val="24"/>
              </w:rPr>
              <w:t>1</w:t>
            </w:r>
          </w:p>
        </w:tc>
        <w:tc>
          <w:tcPr>
            <w:tcW w:w="707" w:type="dxa"/>
          </w:tcPr>
          <w:p>
            <w:pPr>
              <w:pStyle w:val="TableParagraph"/>
              <w:ind w:left="77" w:right="76"/>
              <w:rPr>
                <w:sz w:val="24"/>
              </w:rPr>
            </w:pPr>
            <w:r>
              <w:rPr>
                <w:w w:val="95"/>
                <w:sz w:val="24"/>
              </w:rPr>
              <w:t>328</w:t>
            </w:r>
          </w:p>
        </w:tc>
        <w:tc>
          <w:tcPr>
            <w:tcW w:w="767" w:type="dxa"/>
          </w:tcPr>
          <w:p>
            <w:pPr>
              <w:pStyle w:val="TableParagraph"/>
              <w:ind w:left="1"/>
              <w:rPr>
                <w:sz w:val="24"/>
              </w:rPr>
            </w:pPr>
            <w:r>
              <w:rPr>
                <w:w w:val="86"/>
                <w:sz w:val="24"/>
              </w:rPr>
              <w:t>4</w:t>
            </w:r>
          </w:p>
        </w:tc>
        <w:tc>
          <w:tcPr>
            <w:tcW w:w="707" w:type="dxa"/>
          </w:tcPr>
          <w:p>
            <w:pPr>
              <w:pStyle w:val="TableParagraph"/>
              <w:ind w:left="179"/>
              <w:jc w:val="left"/>
              <w:rPr>
                <w:sz w:val="24"/>
              </w:rPr>
            </w:pPr>
            <w:r>
              <w:rPr>
                <w:w w:val="95"/>
                <w:sz w:val="24"/>
              </w:rPr>
              <w:t>992</w:t>
            </w:r>
          </w:p>
        </w:tc>
        <w:tc>
          <w:tcPr>
            <w:tcW w:w="767" w:type="dxa"/>
          </w:tcPr>
          <w:p>
            <w:pPr>
              <w:pStyle w:val="TableParagraph"/>
              <w:ind w:left="84" w:right="82"/>
              <w:rPr>
                <w:sz w:val="24"/>
              </w:rPr>
            </w:pPr>
            <w:r>
              <w:rPr>
                <w:sz w:val="24"/>
              </w:rPr>
              <w:t>19</w:t>
            </w:r>
          </w:p>
        </w:tc>
        <w:tc>
          <w:tcPr>
            <w:tcW w:w="707" w:type="dxa"/>
          </w:tcPr>
          <w:p>
            <w:pPr>
              <w:pStyle w:val="TableParagraph"/>
              <w:ind w:left="79" w:right="76"/>
              <w:rPr>
                <w:sz w:val="24"/>
              </w:rPr>
            </w:pPr>
            <w:r>
              <w:rPr>
                <w:sz w:val="24"/>
              </w:rPr>
              <w:t>705</w:t>
            </w:r>
          </w:p>
        </w:tc>
        <w:tc>
          <w:tcPr>
            <w:tcW w:w="767" w:type="dxa"/>
          </w:tcPr>
          <w:p>
            <w:pPr>
              <w:pStyle w:val="TableParagraph"/>
              <w:ind w:left="84" w:right="81"/>
              <w:rPr>
                <w:sz w:val="24"/>
              </w:rPr>
            </w:pPr>
            <w:r>
              <w:rPr>
                <w:w w:val="95"/>
                <w:sz w:val="24"/>
              </w:rPr>
              <w:t>49</w:t>
            </w:r>
          </w:p>
        </w:tc>
        <w:tc>
          <w:tcPr>
            <w:tcW w:w="708" w:type="dxa"/>
          </w:tcPr>
          <w:p>
            <w:pPr>
              <w:pStyle w:val="TableParagraph"/>
              <w:ind w:left="121"/>
              <w:jc w:val="left"/>
              <w:rPr>
                <w:sz w:val="24"/>
              </w:rPr>
            </w:pPr>
            <w:r>
              <w:rPr>
                <w:sz w:val="24"/>
              </w:rPr>
              <w:t>1907</w:t>
            </w:r>
          </w:p>
        </w:tc>
      </w:tr>
      <w:tr>
        <w:trPr>
          <w:trHeight w:val="288" w:hRule="atLeast"/>
        </w:trPr>
        <w:tc>
          <w:tcPr>
            <w:tcW w:w="707" w:type="dxa"/>
          </w:tcPr>
          <w:p>
            <w:pPr>
              <w:pStyle w:val="TableParagraph"/>
              <w:ind w:left="119"/>
              <w:jc w:val="left"/>
              <w:rPr>
                <w:sz w:val="24"/>
              </w:rPr>
            </w:pPr>
            <w:r>
              <w:rPr>
                <w:sz w:val="24"/>
              </w:rPr>
              <w:t>1970</w:t>
            </w:r>
          </w:p>
        </w:tc>
        <w:tc>
          <w:tcPr>
            <w:tcW w:w="767" w:type="dxa"/>
          </w:tcPr>
          <w:p>
            <w:pPr>
              <w:pStyle w:val="TableParagraph"/>
              <w:rPr>
                <w:sz w:val="24"/>
              </w:rPr>
            </w:pPr>
            <w:r>
              <w:rPr>
                <w:w w:val="113"/>
                <w:sz w:val="24"/>
              </w:rPr>
              <w:t>1</w:t>
            </w:r>
          </w:p>
        </w:tc>
        <w:tc>
          <w:tcPr>
            <w:tcW w:w="707" w:type="dxa"/>
          </w:tcPr>
          <w:p>
            <w:pPr>
              <w:pStyle w:val="TableParagraph"/>
              <w:ind w:left="77" w:right="76"/>
              <w:rPr>
                <w:sz w:val="24"/>
              </w:rPr>
            </w:pPr>
            <w:r>
              <w:rPr>
                <w:sz w:val="24"/>
              </w:rPr>
              <w:t>237</w:t>
            </w:r>
          </w:p>
        </w:tc>
        <w:tc>
          <w:tcPr>
            <w:tcW w:w="767" w:type="dxa"/>
          </w:tcPr>
          <w:p>
            <w:pPr>
              <w:pStyle w:val="TableParagraph"/>
              <w:ind w:left="1"/>
              <w:rPr>
                <w:sz w:val="24"/>
              </w:rPr>
            </w:pPr>
            <w:r>
              <w:rPr>
                <w:w w:val="92"/>
                <w:sz w:val="24"/>
              </w:rPr>
              <w:t>5</w:t>
            </w:r>
          </w:p>
        </w:tc>
        <w:tc>
          <w:tcPr>
            <w:tcW w:w="707" w:type="dxa"/>
          </w:tcPr>
          <w:p>
            <w:pPr>
              <w:pStyle w:val="TableParagraph"/>
              <w:ind w:right="116"/>
              <w:jc w:val="right"/>
              <w:rPr>
                <w:sz w:val="24"/>
              </w:rPr>
            </w:pPr>
            <w:r>
              <w:rPr>
                <w:w w:val="90"/>
                <w:sz w:val="24"/>
              </w:rPr>
              <w:t>1309</w:t>
            </w:r>
          </w:p>
        </w:tc>
        <w:tc>
          <w:tcPr>
            <w:tcW w:w="767" w:type="dxa"/>
          </w:tcPr>
          <w:p>
            <w:pPr>
              <w:pStyle w:val="TableParagraph"/>
              <w:ind w:left="2"/>
              <w:rPr>
                <w:sz w:val="24"/>
              </w:rPr>
            </w:pPr>
            <w:r>
              <w:rPr>
                <w:w w:val="86"/>
                <w:sz w:val="24"/>
              </w:rPr>
              <w:t>6</w:t>
            </w:r>
          </w:p>
        </w:tc>
        <w:tc>
          <w:tcPr>
            <w:tcW w:w="707" w:type="dxa"/>
          </w:tcPr>
          <w:p>
            <w:pPr>
              <w:pStyle w:val="TableParagraph"/>
              <w:ind w:left="79" w:right="76"/>
              <w:rPr>
                <w:sz w:val="24"/>
              </w:rPr>
            </w:pPr>
            <w:r>
              <w:rPr>
                <w:w w:val="95"/>
                <w:sz w:val="24"/>
              </w:rPr>
              <w:t>226</w:t>
            </w:r>
          </w:p>
        </w:tc>
        <w:tc>
          <w:tcPr>
            <w:tcW w:w="767" w:type="dxa"/>
          </w:tcPr>
          <w:p>
            <w:pPr>
              <w:pStyle w:val="TableParagraph"/>
              <w:ind w:left="84" w:right="81"/>
              <w:rPr>
                <w:sz w:val="24"/>
              </w:rPr>
            </w:pPr>
            <w:r>
              <w:rPr>
                <w:w w:val="95"/>
                <w:sz w:val="24"/>
              </w:rPr>
              <w:t>29</w:t>
            </w:r>
          </w:p>
        </w:tc>
        <w:tc>
          <w:tcPr>
            <w:tcW w:w="708" w:type="dxa"/>
          </w:tcPr>
          <w:p>
            <w:pPr>
              <w:pStyle w:val="TableParagraph"/>
              <w:ind w:left="180"/>
              <w:jc w:val="left"/>
              <w:rPr>
                <w:sz w:val="24"/>
              </w:rPr>
            </w:pPr>
            <w:r>
              <w:rPr>
                <w:w w:val="95"/>
                <w:sz w:val="24"/>
              </w:rPr>
              <w:t>920</w:t>
            </w:r>
          </w:p>
        </w:tc>
      </w:tr>
      <w:tr>
        <w:trPr>
          <w:trHeight w:val="288" w:hRule="atLeast"/>
        </w:trPr>
        <w:tc>
          <w:tcPr>
            <w:tcW w:w="707" w:type="dxa"/>
          </w:tcPr>
          <w:p>
            <w:pPr>
              <w:pStyle w:val="TableParagraph"/>
              <w:ind w:left="119"/>
              <w:jc w:val="left"/>
              <w:rPr>
                <w:sz w:val="24"/>
              </w:rPr>
            </w:pPr>
            <w:r>
              <w:rPr>
                <w:sz w:val="24"/>
              </w:rPr>
              <w:t>1971</w:t>
            </w:r>
          </w:p>
        </w:tc>
        <w:tc>
          <w:tcPr>
            <w:tcW w:w="767" w:type="dxa"/>
          </w:tcPr>
          <w:p>
            <w:pPr>
              <w:pStyle w:val="TableParagraph"/>
              <w:rPr>
                <w:sz w:val="24"/>
              </w:rPr>
            </w:pPr>
            <w:r>
              <w:rPr>
                <w:w w:val="88"/>
                <w:sz w:val="24"/>
              </w:rPr>
              <w:t>3</w:t>
            </w:r>
          </w:p>
        </w:tc>
        <w:tc>
          <w:tcPr>
            <w:tcW w:w="707" w:type="dxa"/>
          </w:tcPr>
          <w:p>
            <w:pPr>
              <w:pStyle w:val="TableParagraph"/>
              <w:ind w:left="77" w:right="76"/>
              <w:rPr>
                <w:sz w:val="24"/>
              </w:rPr>
            </w:pPr>
            <w:r>
              <w:rPr>
                <w:sz w:val="24"/>
              </w:rPr>
              <w:t>721</w:t>
            </w:r>
          </w:p>
        </w:tc>
        <w:tc>
          <w:tcPr>
            <w:tcW w:w="767" w:type="dxa"/>
          </w:tcPr>
          <w:p>
            <w:pPr>
              <w:pStyle w:val="TableParagraph"/>
              <w:ind w:left="1"/>
              <w:rPr>
                <w:sz w:val="24"/>
              </w:rPr>
            </w:pPr>
            <w:r>
              <w:rPr>
                <w:w w:val="86"/>
                <w:sz w:val="24"/>
              </w:rPr>
              <w:t>6</w:t>
            </w:r>
          </w:p>
        </w:tc>
        <w:tc>
          <w:tcPr>
            <w:tcW w:w="707" w:type="dxa"/>
          </w:tcPr>
          <w:p>
            <w:pPr>
              <w:pStyle w:val="TableParagraph"/>
              <w:ind w:right="116"/>
              <w:jc w:val="right"/>
              <w:rPr>
                <w:sz w:val="24"/>
              </w:rPr>
            </w:pPr>
            <w:r>
              <w:rPr>
                <w:w w:val="95"/>
                <w:sz w:val="24"/>
              </w:rPr>
              <w:t>1481</w:t>
            </w:r>
          </w:p>
        </w:tc>
        <w:tc>
          <w:tcPr>
            <w:tcW w:w="767" w:type="dxa"/>
          </w:tcPr>
          <w:p>
            <w:pPr>
              <w:pStyle w:val="TableParagraph"/>
              <w:ind w:left="84" w:right="81"/>
              <w:rPr>
                <w:sz w:val="24"/>
              </w:rPr>
            </w:pPr>
            <w:r>
              <w:rPr>
                <w:sz w:val="24"/>
              </w:rPr>
              <w:t>12</w:t>
            </w:r>
          </w:p>
        </w:tc>
        <w:tc>
          <w:tcPr>
            <w:tcW w:w="707" w:type="dxa"/>
          </w:tcPr>
          <w:p>
            <w:pPr>
              <w:pStyle w:val="TableParagraph"/>
              <w:ind w:left="79" w:right="76"/>
              <w:rPr>
                <w:sz w:val="24"/>
              </w:rPr>
            </w:pPr>
            <w:r>
              <w:rPr>
                <w:sz w:val="24"/>
              </w:rPr>
              <w:t>519</w:t>
            </w:r>
          </w:p>
        </w:tc>
        <w:tc>
          <w:tcPr>
            <w:tcW w:w="767" w:type="dxa"/>
          </w:tcPr>
          <w:p>
            <w:pPr>
              <w:pStyle w:val="TableParagraph"/>
              <w:ind w:left="84" w:right="80"/>
              <w:rPr>
                <w:sz w:val="24"/>
              </w:rPr>
            </w:pPr>
            <w:r>
              <w:rPr>
                <w:sz w:val="24"/>
              </w:rPr>
              <w:t>37</w:t>
            </w:r>
          </w:p>
        </w:tc>
        <w:tc>
          <w:tcPr>
            <w:tcW w:w="708" w:type="dxa"/>
          </w:tcPr>
          <w:p>
            <w:pPr>
              <w:pStyle w:val="TableParagraph"/>
              <w:ind w:left="121"/>
              <w:jc w:val="left"/>
              <w:rPr>
                <w:sz w:val="24"/>
              </w:rPr>
            </w:pPr>
            <w:r>
              <w:rPr>
                <w:sz w:val="24"/>
              </w:rPr>
              <w:t>1180</w:t>
            </w:r>
          </w:p>
        </w:tc>
      </w:tr>
      <w:tr>
        <w:trPr>
          <w:trHeight w:val="288" w:hRule="atLeast"/>
        </w:trPr>
        <w:tc>
          <w:tcPr>
            <w:tcW w:w="707" w:type="dxa"/>
          </w:tcPr>
          <w:p>
            <w:pPr>
              <w:pStyle w:val="TableParagraph"/>
              <w:ind w:left="119"/>
              <w:jc w:val="left"/>
              <w:rPr>
                <w:sz w:val="24"/>
              </w:rPr>
            </w:pPr>
            <w:r>
              <w:rPr>
                <w:sz w:val="24"/>
              </w:rPr>
              <w:t>1972</w:t>
            </w:r>
          </w:p>
        </w:tc>
        <w:tc>
          <w:tcPr>
            <w:tcW w:w="767" w:type="dxa"/>
          </w:tcPr>
          <w:p>
            <w:pPr>
              <w:pStyle w:val="TableParagraph"/>
              <w:rPr>
                <w:sz w:val="24"/>
              </w:rPr>
            </w:pPr>
            <w:r>
              <w:rPr>
                <w:w w:val="87"/>
                <w:sz w:val="24"/>
              </w:rPr>
              <w:t>2</w:t>
            </w:r>
          </w:p>
        </w:tc>
        <w:tc>
          <w:tcPr>
            <w:tcW w:w="707" w:type="dxa"/>
          </w:tcPr>
          <w:p>
            <w:pPr>
              <w:pStyle w:val="TableParagraph"/>
              <w:ind w:left="77" w:right="76"/>
              <w:rPr>
                <w:sz w:val="24"/>
              </w:rPr>
            </w:pPr>
            <w:r>
              <w:rPr>
                <w:sz w:val="24"/>
              </w:rPr>
              <w:t>516</w:t>
            </w:r>
          </w:p>
        </w:tc>
        <w:tc>
          <w:tcPr>
            <w:tcW w:w="767" w:type="dxa"/>
          </w:tcPr>
          <w:p>
            <w:pPr>
              <w:pStyle w:val="TableParagraph"/>
              <w:ind w:left="84" w:right="83"/>
              <w:rPr>
                <w:sz w:val="24"/>
              </w:rPr>
            </w:pPr>
            <w:r>
              <w:rPr>
                <w:sz w:val="24"/>
              </w:rPr>
              <w:t>14</w:t>
            </w:r>
          </w:p>
        </w:tc>
        <w:tc>
          <w:tcPr>
            <w:tcW w:w="707" w:type="dxa"/>
          </w:tcPr>
          <w:p>
            <w:pPr>
              <w:pStyle w:val="TableParagraph"/>
              <w:ind w:right="116"/>
              <w:jc w:val="right"/>
              <w:rPr>
                <w:sz w:val="24"/>
              </w:rPr>
            </w:pPr>
            <w:r>
              <w:rPr>
                <w:w w:val="85"/>
                <w:sz w:val="24"/>
              </w:rPr>
              <w:t>3255</w:t>
            </w:r>
          </w:p>
        </w:tc>
        <w:tc>
          <w:tcPr>
            <w:tcW w:w="767" w:type="dxa"/>
          </w:tcPr>
          <w:p>
            <w:pPr>
              <w:pStyle w:val="TableParagraph"/>
              <w:ind w:left="84" w:right="82"/>
              <w:rPr>
                <w:sz w:val="24"/>
              </w:rPr>
            </w:pPr>
            <w:r>
              <w:rPr>
                <w:sz w:val="24"/>
              </w:rPr>
              <w:t>21</w:t>
            </w:r>
          </w:p>
        </w:tc>
        <w:tc>
          <w:tcPr>
            <w:tcW w:w="707" w:type="dxa"/>
          </w:tcPr>
          <w:p>
            <w:pPr>
              <w:pStyle w:val="TableParagraph"/>
              <w:ind w:left="79" w:right="76"/>
              <w:rPr>
                <w:sz w:val="24"/>
              </w:rPr>
            </w:pPr>
            <w:r>
              <w:rPr>
                <w:sz w:val="24"/>
              </w:rPr>
              <w:t>747</w:t>
            </w:r>
          </w:p>
        </w:tc>
        <w:tc>
          <w:tcPr>
            <w:tcW w:w="767" w:type="dxa"/>
          </w:tcPr>
          <w:p>
            <w:pPr>
              <w:pStyle w:val="TableParagraph"/>
              <w:ind w:left="84" w:right="81"/>
              <w:rPr>
                <w:sz w:val="24"/>
              </w:rPr>
            </w:pPr>
            <w:r>
              <w:rPr>
                <w:w w:val="95"/>
                <w:sz w:val="24"/>
              </w:rPr>
              <w:t>39</w:t>
            </w:r>
          </w:p>
        </w:tc>
        <w:tc>
          <w:tcPr>
            <w:tcW w:w="708" w:type="dxa"/>
          </w:tcPr>
          <w:p>
            <w:pPr>
              <w:pStyle w:val="TableParagraph"/>
              <w:ind w:left="121"/>
              <w:jc w:val="left"/>
              <w:rPr>
                <w:sz w:val="24"/>
              </w:rPr>
            </w:pPr>
            <w:r>
              <w:rPr>
                <w:sz w:val="24"/>
              </w:rPr>
              <w:t>1435</w:t>
            </w:r>
          </w:p>
        </w:tc>
      </w:tr>
      <w:tr>
        <w:trPr>
          <w:trHeight w:val="288" w:hRule="atLeast"/>
        </w:trPr>
        <w:tc>
          <w:tcPr>
            <w:tcW w:w="707" w:type="dxa"/>
          </w:tcPr>
          <w:p>
            <w:pPr>
              <w:pStyle w:val="TableParagraph"/>
              <w:ind w:left="119"/>
              <w:jc w:val="left"/>
              <w:rPr>
                <w:sz w:val="24"/>
              </w:rPr>
            </w:pPr>
            <w:r>
              <w:rPr>
                <w:sz w:val="24"/>
              </w:rPr>
              <w:t>1973</w:t>
            </w:r>
          </w:p>
        </w:tc>
        <w:tc>
          <w:tcPr>
            <w:tcW w:w="767" w:type="dxa"/>
          </w:tcPr>
          <w:p>
            <w:pPr>
              <w:pStyle w:val="TableParagraph"/>
              <w:rPr>
                <w:sz w:val="24"/>
              </w:rPr>
            </w:pPr>
            <w:r>
              <w:rPr>
                <w:w w:val="87"/>
                <w:sz w:val="24"/>
              </w:rPr>
              <w:t>2</w:t>
            </w:r>
          </w:p>
        </w:tc>
        <w:tc>
          <w:tcPr>
            <w:tcW w:w="707" w:type="dxa"/>
          </w:tcPr>
          <w:p>
            <w:pPr>
              <w:pStyle w:val="TableParagraph"/>
              <w:ind w:left="77" w:right="76"/>
              <w:rPr>
                <w:sz w:val="24"/>
              </w:rPr>
            </w:pPr>
            <w:r>
              <w:rPr>
                <w:w w:val="95"/>
                <w:sz w:val="24"/>
              </w:rPr>
              <w:t>440</w:t>
            </w:r>
          </w:p>
        </w:tc>
        <w:tc>
          <w:tcPr>
            <w:tcW w:w="767" w:type="dxa"/>
          </w:tcPr>
          <w:p>
            <w:pPr>
              <w:pStyle w:val="TableParagraph"/>
              <w:ind w:left="1"/>
              <w:rPr>
                <w:sz w:val="24"/>
              </w:rPr>
            </w:pPr>
            <w:r>
              <w:rPr>
                <w:w w:val="86"/>
                <w:sz w:val="24"/>
              </w:rPr>
              <w:t>4</w:t>
            </w:r>
          </w:p>
        </w:tc>
        <w:tc>
          <w:tcPr>
            <w:tcW w:w="707" w:type="dxa"/>
          </w:tcPr>
          <w:p>
            <w:pPr>
              <w:pStyle w:val="TableParagraph"/>
              <w:ind w:left="179"/>
              <w:jc w:val="left"/>
              <w:rPr>
                <w:sz w:val="24"/>
              </w:rPr>
            </w:pPr>
            <w:r>
              <w:rPr>
                <w:w w:val="95"/>
                <w:sz w:val="24"/>
              </w:rPr>
              <w:t>829</w:t>
            </w:r>
          </w:p>
        </w:tc>
        <w:tc>
          <w:tcPr>
            <w:tcW w:w="767" w:type="dxa"/>
          </w:tcPr>
          <w:p>
            <w:pPr>
              <w:pStyle w:val="TableParagraph"/>
              <w:ind w:left="84" w:right="82"/>
              <w:rPr>
                <w:sz w:val="24"/>
              </w:rPr>
            </w:pPr>
            <w:r>
              <w:rPr>
                <w:sz w:val="24"/>
              </w:rPr>
              <w:t>18</w:t>
            </w:r>
          </w:p>
        </w:tc>
        <w:tc>
          <w:tcPr>
            <w:tcW w:w="707" w:type="dxa"/>
          </w:tcPr>
          <w:p>
            <w:pPr>
              <w:pStyle w:val="TableParagraph"/>
              <w:ind w:left="79" w:right="76"/>
              <w:rPr>
                <w:sz w:val="24"/>
              </w:rPr>
            </w:pPr>
            <w:r>
              <w:rPr>
                <w:sz w:val="24"/>
              </w:rPr>
              <w:t>752</w:t>
            </w:r>
          </w:p>
        </w:tc>
        <w:tc>
          <w:tcPr>
            <w:tcW w:w="767" w:type="dxa"/>
          </w:tcPr>
          <w:p>
            <w:pPr>
              <w:pStyle w:val="TableParagraph"/>
              <w:ind w:left="84" w:right="81"/>
              <w:rPr>
                <w:sz w:val="24"/>
              </w:rPr>
            </w:pPr>
            <w:r>
              <w:rPr>
                <w:w w:val="95"/>
                <w:sz w:val="24"/>
              </w:rPr>
              <w:t>40</w:t>
            </w:r>
          </w:p>
        </w:tc>
        <w:tc>
          <w:tcPr>
            <w:tcW w:w="708" w:type="dxa"/>
          </w:tcPr>
          <w:p>
            <w:pPr>
              <w:pStyle w:val="TableParagraph"/>
              <w:ind w:left="121"/>
              <w:jc w:val="left"/>
              <w:rPr>
                <w:sz w:val="24"/>
              </w:rPr>
            </w:pPr>
            <w:r>
              <w:rPr>
                <w:sz w:val="24"/>
              </w:rPr>
              <w:t>1460</w:t>
            </w:r>
          </w:p>
        </w:tc>
      </w:tr>
      <w:tr>
        <w:trPr>
          <w:trHeight w:val="288" w:hRule="atLeast"/>
        </w:trPr>
        <w:tc>
          <w:tcPr>
            <w:tcW w:w="707" w:type="dxa"/>
          </w:tcPr>
          <w:p>
            <w:pPr>
              <w:pStyle w:val="TableParagraph"/>
              <w:ind w:left="119"/>
              <w:jc w:val="left"/>
              <w:rPr>
                <w:sz w:val="24"/>
              </w:rPr>
            </w:pPr>
            <w:r>
              <w:rPr>
                <w:sz w:val="24"/>
              </w:rPr>
              <w:t>1974</w:t>
            </w:r>
          </w:p>
        </w:tc>
        <w:tc>
          <w:tcPr>
            <w:tcW w:w="767" w:type="dxa"/>
          </w:tcPr>
          <w:p>
            <w:pPr>
              <w:pStyle w:val="TableParagraph"/>
              <w:rPr>
                <w:sz w:val="24"/>
              </w:rPr>
            </w:pPr>
            <w:r>
              <w:rPr>
                <w:w w:val="88"/>
                <w:sz w:val="24"/>
              </w:rPr>
              <w:t>3</w:t>
            </w:r>
          </w:p>
        </w:tc>
        <w:tc>
          <w:tcPr>
            <w:tcW w:w="707" w:type="dxa"/>
          </w:tcPr>
          <w:p>
            <w:pPr>
              <w:pStyle w:val="TableParagraph"/>
              <w:ind w:left="77" w:right="76"/>
              <w:rPr>
                <w:sz w:val="24"/>
              </w:rPr>
            </w:pPr>
            <w:r>
              <w:rPr>
                <w:sz w:val="24"/>
              </w:rPr>
              <w:t>768</w:t>
            </w:r>
          </w:p>
        </w:tc>
        <w:tc>
          <w:tcPr>
            <w:tcW w:w="767" w:type="dxa"/>
          </w:tcPr>
          <w:p>
            <w:pPr>
              <w:pStyle w:val="TableParagraph"/>
              <w:ind w:left="84" w:right="83"/>
              <w:rPr>
                <w:sz w:val="24"/>
              </w:rPr>
            </w:pPr>
            <w:r>
              <w:rPr>
                <w:sz w:val="24"/>
              </w:rPr>
              <w:t>25</w:t>
            </w:r>
          </w:p>
        </w:tc>
        <w:tc>
          <w:tcPr>
            <w:tcW w:w="707" w:type="dxa"/>
          </w:tcPr>
          <w:p>
            <w:pPr>
              <w:pStyle w:val="TableParagraph"/>
              <w:ind w:right="116"/>
              <w:jc w:val="right"/>
              <w:rPr>
                <w:sz w:val="24"/>
              </w:rPr>
            </w:pPr>
            <w:r>
              <w:rPr>
                <w:w w:val="90"/>
                <w:sz w:val="24"/>
              </w:rPr>
              <w:t>7196</w:t>
            </w:r>
          </w:p>
        </w:tc>
        <w:tc>
          <w:tcPr>
            <w:tcW w:w="767" w:type="dxa"/>
          </w:tcPr>
          <w:p>
            <w:pPr>
              <w:pStyle w:val="TableParagraph"/>
              <w:ind w:left="84" w:right="82"/>
              <w:rPr>
                <w:sz w:val="24"/>
              </w:rPr>
            </w:pPr>
            <w:r>
              <w:rPr>
                <w:w w:val="95"/>
                <w:sz w:val="24"/>
              </w:rPr>
              <w:t>28</w:t>
            </w:r>
          </w:p>
        </w:tc>
        <w:tc>
          <w:tcPr>
            <w:tcW w:w="707" w:type="dxa"/>
          </w:tcPr>
          <w:p>
            <w:pPr>
              <w:pStyle w:val="TableParagraph"/>
              <w:ind w:left="79" w:right="76"/>
              <w:rPr>
                <w:sz w:val="24"/>
              </w:rPr>
            </w:pPr>
            <w:r>
              <w:rPr>
                <w:sz w:val="24"/>
              </w:rPr>
              <w:t>974</w:t>
            </w:r>
          </w:p>
        </w:tc>
        <w:tc>
          <w:tcPr>
            <w:tcW w:w="767" w:type="dxa"/>
          </w:tcPr>
          <w:p>
            <w:pPr>
              <w:pStyle w:val="TableParagraph"/>
              <w:ind w:left="84" w:right="81"/>
              <w:rPr>
                <w:sz w:val="24"/>
              </w:rPr>
            </w:pPr>
            <w:r>
              <w:rPr>
                <w:sz w:val="24"/>
              </w:rPr>
              <w:t>35</w:t>
            </w:r>
          </w:p>
        </w:tc>
        <w:tc>
          <w:tcPr>
            <w:tcW w:w="708" w:type="dxa"/>
          </w:tcPr>
          <w:p>
            <w:pPr>
              <w:pStyle w:val="TableParagraph"/>
              <w:ind w:left="121"/>
              <w:jc w:val="left"/>
              <w:rPr>
                <w:sz w:val="24"/>
              </w:rPr>
            </w:pPr>
            <w:r>
              <w:rPr>
                <w:sz w:val="24"/>
              </w:rPr>
              <w:t>1133</w:t>
            </w:r>
          </w:p>
        </w:tc>
      </w:tr>
      <w:tr>
        <w:trPr>
          <w:trHeight w:val="288" w:hRule="atLeast"/>
        </w:trPr>
        <w:tc>
          <w:tcPr>
            <w:tcW w:w="707" w:type="dxa"/>
          </w:tcPr>
          <w:p>
            <w:pPr>
              <w:pStyle w:val="TableParagraph"/>
              <w:ind w:left="119"/>
              <w:jc w:val="left"/>
              <w:rPr>
                <w:sz w:val="24"/>
              </w:rPr>
            </w:pPr>
            <w:r>
              <w:rPr>
                <w:sz w:val="24"/>
              </w:rPr>
              <w:t>1975</w:t>
            </w:r>
          </w:p>
        </w:tc>
        <w:tc>
          <w:tcPr>
            <w:tcW w:w="767" w:type="dxa"/>
          </w:tcPr>
          <w:p>
            <w:pPr>
              <w:pStyle w:val="TableParagraph"/>
              <w:rPr>
                <w:sz w:val="24"/>
              </w:rPr>
            </w:pPr>
            <w:r>
              <w:rPr>
                <w:w w:val="86"/>
                <w:sz w:val="24"/>
              </w:rPr>
              <w:t>9</w:t>
            </w:r>
          </w:p>
        </w:tc>
        <w:tc>
          <w:tcPr>
            <w:tcW w:w="707" w:type="dxa"/>
          </w:tcPr>
          <w:p>
            <w:pPr>
              <w:pStyle w:val="TableParagraph"/>
              <w:ind w:left="77" w:right="76"/>
              <w:rPr>
                <w:sz w:val="24"/>
              </w:rPr>
            </w:pPr>
            <w:r>
              <w:rPr>
                <w:sz w:val="24"/>
              </w:rPr>
              <w:t>1978</w:t>
            </w:r>
          </w:p>
        </w:tc>
        <w:tc>
          <w:tcPr>
            <w:tcW w:w="767" w:type="dxa"/>
          </w:tcPr>
          <w:p>
            <w:pPr>
              <w:pStyle w:val="TableParagraph"/>
              <w:ind w:left="84" w:right="83"/>
              <w:rPr>
                <w:sz w:val="24"/>
              </w:rPr>
            </w:pPr>
            <w:r>
              <w:rPr>
                <w:sz w:val="24"/>
              </w:rPr>
              <w:t>12</w:t>
            </w:r>
          </w:p>
        </w:tc>
        <w:tc>
          <w:tcPr>
            <w:tcW w:w="707" w:type="dxa"/>
          </w:tcPr>
          <w:p>
            <w:pPr>
              <w:pStyle w:val="TableParagraph"/>
              <w:ind w:right="116"/>
              <w:jc w:val="right"/>
              <w:rPr>
                <w:sz w:val="24"/>
              </w:rPr>
            </w:pPr>
            <w:r>
              <w:rPr>
                <w:w w:val="85"/>
                <w:sz w:val="24"/>
              </w:rPr>
              <w:t>3509</w:t>
            </w:r>
          </w:p>
        </w:tc>
        <w:tc>
          <w:tcPr>
            <w:tcW w:w="767" w:type="dxa"/>
          </w:tcPr>
          <w:p>
            <w:pPr>
              <w:pStyle w:val="TableParagraph"/>
              <w:ind w:left="2"/>
              <w:rPr>
                <w:sz w:val="24"/>
              </w:rPr>
            </w:pPr>
            <w:r>
              <w:rPr>
                <w:w w:val="81"/>
                <w:sz w:val="24"/>
              </w:rPr>
              <w:t>8</w:t>
            </w:r>
          </w:p>
        </w:tc>
        <w:tc>
          <w:tcPr>
            <w:tcW w:w="707" w:type="dxa"/>
          </w:tcPr>
          <w:p>
            <w:pPr>
              <w:pStyle w:val="TableParagraph"/>
              <w:ind w:left="79" w:right="76"/>
              <w:rPr>
                <w:sz w:val="24"/>
              </w:rPr>
            </w:pPr>
            <w:r>
              <w:rPr>
                <w:sz w:val="24"/>
              </w:rPr>
              <w:t>325</w:t>
            </w:r>
          </w:p>
        </w:tc>
        <w:tc>
          <w:tcPr>
            <w:tcW w:w="767" w:type="dxa"/>
          </w:tcPr>
          <w:p>
            <w:pPr>
              <w:pStyle w:val="TableParagraph"/>
              <w:ind w:left="84" w:right="81"/>
              <w:rPr>
                <w:sz w:val="24"/>
              </w:rPr>
            </w:pPr>
            <w:r>
              <w:rPr>
                <w:sz w:val="24"/>
              </w:rPr>
              <w:t>19</w:t>
            </w:r>
          </w:p>
        </w:tc>
        <w:tc>
          <w:tcPr>
            <w:tcW w:w="708" w:type="dxa"/>
          </w:tcPr>
          <w:p>
            <w:pPr>
              <w:pStyle w:val="TableParagraph"/>
              <w:ind w:left="180"/>
              <w:jc w:val="left"/>
              <w:rPr>
                <w:sz w:val="24"/>
              </w:rPr>
            </w:pPr>
            <w:r>
              <w:rPr>
                <w:sz w:val="24"/>
              </w:rPr>
              <w:t>873</w:t>
            </w:r>
          </w:p>
        </w:tc>
      </w:tr>
      <w:tr>
        <w:trPr>
          <w:trHeight w:val="288" w:hRule="atLeast"/>
        </w:trPr>
        <w:tc>
          <w:tcPr>
            <w:tcW w:w="707" w:type="dxa"/>
          </w:tcPr>
          <w:p>
            <w:pPr>
              <w:pStyle w:val="TableParagraph"/>
              <w:ind w:left="119"/>
              <w:jc w:val="left"/>
              <w:rPr>
                <w:sz w:val="24"/>
              </w:rPr>
            </w:pPr>
            <w:r>
              <w:rPr>
                <w:sz w:val="24"/>
              </w:rPr>
              <w:t>1976</w:t>
            </w:r>
          </w:p>
        </w:tc>
        <w:tc>
          <w:tcPr>
            <w:tcW w:w="767" w:type="dxa"/>
          </w:tcPr>
          <w:p>
            <w:pPr>
              <w:pStyle w:val="TableParagraph"/>
              <w:rPr>
                <w:sz w:val="24"/>
              </w:rPr>
            </w:pPr>
            <w:r>
              <w:rPr>
                <w:w w:val="113"/>
                <w:sz w:val="24"/>
              </w:rPr>
              <w:t>1</w:t>
            </w:r>
          </w:p>
        </w:tc>
        <w:tc>
          <w:tcPr>
            <w:tcW w:w="707" w:type="dxa"/>
          </w:tcPr>
          <w:p>
            <w:pPr>
              <w:pStyle w:val="TableParagraph"/>
              <w:ind w:left="77" w:right="76"/>
              <w:rPr>
                <w:sz w:val="24"/>
              </w:rPr>
            </w:pPr>
            <w:r>
              <w:rPr>
                <w:sz w:val="24"/>
              </w:rPr>
              <w:t>379</w:t>
            </w:r>
          </w:p>
        </w:tc>
        <w:tc>
          <w:tcPr>
            <w:tcW w:w="767" w:type="dxa"/>
          </w:tcPr>
          <w:p>
            <w:pPr>
              <w:pStyle w:val="TableParagraph"/>
              <w:ind w:left="1"/>
              <w:rPr>
                <w:sz w:val="24"/>
              </w:rPr>
            </w:pPr>
            <w:r>
              <w:rPr>
                <w:w w:val="86"/>
                <w:sz w:val="24"/>
              </w:rPr>
              <w:t>4</w:t>
            </w:r>
          </w:p>
        </w:tc>
        <w:tc>
          <w:tcPr>
            <w:tcW w:w="707" w:type="dxa"/>
          </w:tcPr>
          <w:p>
            <w:pPr>
              <w:pStyle w:val="TableParagraph"/>
              <w:ind w:right="116"/>
              <w:jc w:val="right"/>
              <w:rPr>
                <w:sz w:val="24"/>
              </w:rPr>
            </w:pPr>
            <w:r>
              <w:rPr>
                <w:w w:val="90"/>
                <w:sz w:val="24"/>
              </w:rPr>
              <w:t>1054</w:t>
            </w:r>
          </w:p>
        </w:tc>
        <w:tc>
          <w:tcPr>
            <w:tcW w:w="767" w:type="dxa"/>
          </w:tcPr>
          <w:p>
            <w:pPr>
              <w:pStyle w:val="TableParagraph"/>
              <w:ind w:left="84" w:right="81"/>
              <w:rPr>
                <w:sz w:val="24"/>
              </w:rPr>
            </w:pPr>
            <w:r>
              <w:rPr>
                <w:sz w:val="24"/>
              </w:rPr>
              <w:t>10</w:t>
            </w:r>
          </w:p>
        </w:tc>
        <w:tc>
          <w:tcPr>
            <w:tcW w:w="707" w:type="dxa"/>
          </w:tcPr>
          <w:p>
            <w:pPr>
              <w:pStyle w:val="TableParagraph"/>
              <w:ind w:left="79" w:right="76"/>
              <w:rPr>
                <w:sz w:val="24"/>
              </w:rPr>
            </w:pPr>
            <w:r>
              <w:rPr>
                <w:sz w:val="24"/>
              </w:rPr>
              <w:t>475</w:t>
            </w:r>
          </w:p>
        </w:tc>
        <w:tc>
          <w:tcPr>
            <w:tcW w:w="767" w:type="dxa"/>
          </w:tcPr>
          <w:p>
            <w:pPr>
              <w:pStyle w:val="TableParagraph"/>
              <w:ind w:left="84" w:right="80"/>
              <w:rPr>
                <w:sz w:val="24"/>
              </w:rPr>
            </w:pPr>
            <w:r>
              <w:rPr>
                <w:w w:val="95"/>
                <w:sz w:val="24"/>
              </w:rPr>
              <w:t>26</w:t>
            </w:r>
          </w:p>
        </w:tc>
        <w:tc>
          <w:tcPr>
            <w:tcW w:w="708" w:type="dxa"/>
          </w:tcPr>
          <w:p>
            <w:pPr>
              <w:pStyle w:val="TableParagraph"/>
              <w:ind w:left="121"/>
              <w:jc w:val="left"/>
              <w:rPr>
                <w:sz w:val="24"/>
              </w:rPr>
            </w:pPr>
            <w:r>
              <w:rPr>
                <w:sz w:val="24"/>
              </w:rPr>
              <w:t>1255</w:t>
            </w:r>
          </w:p>
        </w:tc>
      </w:tr>
      <w:tr>
        <w:trPr>
          <w:trHeight w:val="288" w:hRule="atLeast"/>
        </w:trPr>
        <w:tc>
          <w:tcPr>
            <w:tcW w:w="707" w:type="dxa"/>
          </w:tcPr>
          <w:p>
            <w:pPr>
              <w:pStyle w:val="TableParagraph"/>
              <w:ind w:left="119"/>
              <w:jc w:val="left"/>
              <w:rPr>
                <w:sz w:val="24"/>
              </w:rPr>
            </w:pPr>
            <w:r>
              <w:rPr>
                <w:sz w:val="24"/>
              </w:rPr>
              <w:t>1977</w:t>
            </w:r>
          </w:p>
        </w:tc>
        <w:tc>
          <w:tcPr>
            <w:tcW w:w="767" w:type="dxa"/>
          </w:tcPr>
          <w:p>
            <w:pPr>
              <w:pStyle w:val="TableParagraph"/>
              <w:rPr>
                <w:sz w:val="24"/>
              </w:rPr>
            </w:pPr>
            <w:r>
              <w:rPr>
                <w:w w:val="113"/>
                <w:sz w:val="24"/>
              </w:rPr>
              <w:t>1</w:t>
            </w:r>
          </w:p>
        </w:tc>
        <w:tc>
          <w:tcPr>
            <w:tcW w:w="707" w:type="dxa"/>
          </w:tcPr>
          <w:p>
            <w:pPr>
              <w:pStyle w:val="TableParagraph"/>
              <w:ind w:left="77" w:right="76"/>
              <w:rPr>
                <w:sz w:val="24"/>
              </w:rPr>
            </w:pPr>
            <w:r>
              <w:rPr>
                <w:w w:val="95"/>
                <w:sz w:val="24"/>
              </w:rPr>
              <w:t>220</w:t>
            </w:r>
          </w:p>
        </w:tc>
        <w:tc>
          <w:tcPr>
            <w:tcW w:w="767" w:type="dxa"/>
          </w:tcPr>
          <w:p>
            <w:pPr>
              <w:pStyle w:val="TableParagraph"/>
              <w:ind w:left="1"/>
              <w:rPr>
                <w:sz w:val="24"/>
              </w:rPr>
            </w:pPr>
            <w:r>
              <w:rPr>
                <w:w w:val="87"/>
                <w:sz w:val="24"/>
              </w:rPr>
              <w:t>2</w:t>
            </w:r>
          </w:p>
        </w:tc>
        <w:tc>
          <w:tcPr>
            <w:tcW w:w="707" w:type="dxa"/>
          </w:tcPr>
          <w:p>
            <w:pPr>
              <w:pStyle w:val="TableParagraph"/>
              <w:ind w:left="179"/>
              <w:jc w:val="left"/>
              <w:rPr>
                <w:sz w:val="24"/>
              </w:rPr>
            </w:pPr>
            <w:r>
              <w:rPr>
                <w:sz w:val="24"/>
              </w:rPr>
              <w:t>529</w:t>
            </w:r>
          </w:p>
        </w:tc>
        <w:tc>
          <w:tcPr>
            <w:tcW w:w="767" w:type="dxa"/>
          </w:tcPr>
          <w:p>
            <w:pPr>
              <w:pStyle w:val="TableParagraph"/>
              <w:ind w:left="84" w:right="82"/>
              <w:rPr>
                <w:sz w:val="24"/>
              </w:rPr>
            </w:pPr>
            <w:r>
              <w:rPr>
                <w:sz w:val="24"/>
              </w:rPr>
              <w:t>16</w:t>
            </w:r>
          </w:p>
        </w:tc>
        <w:tc>
          <w:tcPr>
            <w:tcW w:w="707" w:type="dxa"/>
          </w:tcPr>
          <w:p>
            <w:pPr>
              <w:pStyle w:val="TableParagraph"/>
              <w:ind w:left="79" w:right="76"/>
              <w:rPr>
                <w:sz w:val="24"/>
              </w:rPr>
            </w:pPr>
            <w:r>
              <w:rPr>
                <w:sz w:val="24"/>
              </w:rPr>
              <w:t>739</w:t>
            </w:r>
          </w:p>
        </w:tc>
        <w:tc>
          <w:tcPr>
            <w:tcW w:w="767" w:type="dxa"/>
          </w:tcPr>
          <w:p>
            <w:pPr>
              <w:pStyle w:val="TableParagraph"/>
              <w:ind w:left="84" w:right="81"/>
              <w:rPr>
                <w:sz w:val="24"/>
              </w:rPr>
            </w:pPr>
            <w:r>
              <w:rPr>
                <w:w w:val="95"/>
                <w:sz w:val="24"/>
              </w:rPr>
              <w:t>38</w:t>
            </w:r>
          </w:p>
        </w:tc>
        <w:tc>
          <w:tcPr>
            <w:tcW w:w="708" w:type="dxa"/>
          </w:tcPr>
          <w:p>
            <w:pPr>
              <w:pStyle w:val="TableParagraph"/>
              <w:ind w:left="121"/>
              <w:jc w:val="left"/>
              <w:rPr>
                <w:sz w:val="24"/>
              </w:rPr>
            </w:pPr>
            <w:r>
              <w:rPr>
                <w:sz w:val="24"/>
              </w:rPr>
              <w:t>1816</w:t>
            </w:r>
          </w:p>
        </w:tc>
      </w:tr>
      <w:tr>
        <w:trPr>
          <w:trHeight w:val="288" w:hRule="atLeast"/>
        </w:trPr>
        <w:tc>
          <w:tcPr>
            <w:tcW w:w="707" w:type="dxa"/>
          </w:tcPr>
          <w:p>
            <w:pPr>
              <w:pStyle w:val="TableParagraph"/>
              <w:ind w:left="119"/>
              <w:jc w:val="left"/>
              <w:rPr>
                <w:sz w:val="24"/>
              </w:rPr>
            </w:pPr>
            <w:r>
              <w:rPr>
                <w:sz w:val="24"/>
              </w:rPr>
              <w:t>1978</w:t>
            </w:r>
          </w:p>
        </w:tc>
        <w:tc>
          <w:tcPr>
            <w:tcW w:w="767" w:type="dxa"/>
          </w:tcPr>
          <w:p>
            <w:pPr>
              <w:pStyle w:val="TableParagraph"/>
              <w:rPr>
                <w:sz w:val="24"/>
              </w:rPr>
            </w:pPr>
            <w:r>
              <w:rPr>
                <w:w w:val="88"/>
                <w:sz w:val="24"/>
              </w:rPr>
              <w:t>3</w:t>
            </w:r>
          </w:p>
        </w:tc>
        <w:tc>
          <w:tcPr>
            <w:tcW w:w="707" w:type="dxa"/>
          </w:tcPr>
          <w:p>
            <w:pPr>
              <w:pStyle w:val="TableParagraph"/>
              <w:ind w:left="77" w:right="76"/>
              <w:rPr>
                <w:sz w:val="24"/>
              </w:rPr>
            </w:pPr>
            <w:r>
              <w:rPr>
                <w:sz w:val="24"/>
              </w:rPr>
              <w:t>678</w:t>
            </w:r>
          </w:p>
        </w:tc>
        <w:tc>
          <w:tcPr>
            <w:tcW w:w="767" w:type="dxa"/>
          </w:tcPr>
          <w:p>
            <w:pPr>
              <w:pStyle w:val="TableParagraph"/>
              <w:ind w:left="1"/>
              <w:rPr>
                <w:sz w:val="24"/>
              </w:rPr>
            </w:pPr>
            <w:r>
              <w:rPr>
                <w:w w:val="87"/>
                <w:sz w:val="24"/>
              </w:rPr>
              <w:t>2</w:t>
            </w:r>
          </w:p>
        </w:tc>
        <w:tc>
          <w:tcPr>
            <w:tcW w:w="707" w:type="dxa"/>
          </w:tcPr>
          <w:p>
            <w:pPr>
              <w:pStyle w:val="TableParagraph"/>
              <w:ind w:left="179"/>
              <w:jc w:val="left"/>
              <w:rPr>
                <w:sz w:val="24"/>
              </w:rPr>
            </w:pPr>
            <w:r>
              <w:rPr>
                <w:sz w:val="24"/>
              </w:rPr>
              <w:t>570</w:t>
            </w:r>
          </w:p>
        </w:tc>
        <w:tc>
          <w:tcPr>
            <w:tcW w:w="767" w:type="dxa"/>
          </w:tcPr>
          <w:p>
            <w:pPr>
              <w:pStyle w:val="TableParagraph"/>
              <w:ind w:left="2"/>
              <w:rPr>
                <w:sz w:val="24"/>
              </w:rPr>
            </w:pPr>
            <w:r>
              <w:rPr>
                <w:w w:val="86"/>
                <w:sz w:val="24"/>
              </w:rPr>
              <w:t>9</w:t>
            </w:r>
          </w:p>
        </w:tc>
        <w:tc>
          <w:tcPr>
            <w:tcW w:w="707" w:type="dxa"/>
          </w:tcPr>
          <w:p>
            <w:pPr>
              <w:pStyle w:val="TableParagraph"/>
              <w:ind w:left="79" w:right="76"/>
              <w:rPr>
                <w:sz w:val="24"/>
              </w:rPr>
            </w:pPr>
            <w:r>
              <w:rPr>
                <w:w w:val="95"/>
                <w:sz w:val="24"/>
              </w:rPr>
              <w:t>448</w:t>
            </w:r>
          </w:p>
        </w:tc>
        <w:tc>
          <w:tcPr>
            <w:tcW w:w="767" w:type="dxa"/>
          </w:tcPr>
          <w:p>
            <w:pPr>
              <w:pStyle w:val="TableParagraph"/>
              <w:ind w:left="84" w:right="80"/>
              <w:rPr>
                <w:sz w:val="24"/>
              </w:rPr>
            </w:pPr>
            <w:r>
              <w:rPr>
                <w:sz w:val="24"/>
              </w:rPr>
              <w:t>33</w:t>
            </w:r>
          </w:p>
        </w:tc>
        <w:tc>
          <w:tcPr>
            <w:tcW w:w="708" w:type="dxa"/>
          </w:tcPr>
          <w:p>
            <w:pPr>
              <w:pStyle w:val="TableParagraph"/>
              <w:ind w:left="121"/>
              <w:jc w:val="left"/>
              <w:rPr>
                <w:sz w:val="24"/>
              </w:rPr>
            </w:pPr>
            <w:r>
              <w:rPr>
                <w:sz w:val="24"/>
              </w:rPr>
              <w:t>1649</w:t>
            </w:r>
          </w:p>
        </w:tc>
      </w:tr>
      <w:tr>
        <w:trPr>
          <w:trHeight w:val="288" w:hRule="atLeast"/>
        </w:trPr>
        <w:tc>
          <w:tcPr>
            <w:tcW w:w="707" w:type="dxa"/>
          </w:tcPr>
          <w:p>
            <w:pPr>
              <w:pStyle w:val="TableParagraph"/>
              <w:ind w:left="119"/>
              <w:jc w:val="left"/>
              <w:rPr>
                <w:sz w:val="24"/>
              </w:rPr>
            </w:pPr>
            <w:r>
              <w:rPr>
                <w:sz w:val="24"/>
              </w:rPr>
              <w:t>1979</w:t>
            </w:r>
          </w:p>
        </w:tc>
        <w:tc>
          <w:tcPr>
            <w:tcW w:w="767" w:type="dxa"/>
          </w:tcPr>
          <w:p>
            <w:pPr>
              <w:pStyle w:val="TableParagraph"/>
              <w:rPr>
                <w:sz w:val="24"/>
              </w:rPr>
            </w:pPr>
            <w:r>
              <w:rPr>
                <w:w w:val="87"/>
                <w:sz w:val="24"/>
              </w:rPr>
              <w:t>2</w:t>
            </w:r>
          </w:p>
        </w:tc>
        <w:tc>
          <w:tcPr>
            <w:tcW w:w="707" w:type="dxa"/>
          </w:tcPr>
          <w:p>
            <w:pPr>
              <w:pStyle w:val="TableParagraph"/>
              <w:ind w:left="77" w:right="76"/>
              <w:rPr>
                <w:sz w:val="24"/>
              </w:rPr>
            </w:pPr>
            <w:r>
              <w:rPr>
                <w:sz w:val="24"/>
              </w:rPr>
              <w:t>219</w:t>
            </w:r>
          </w:p>
        </w:tc>
        <w:tc>
          <w:tcPr>
            <w:tcW w:w="767" w:type="dxa"/>
          </w:tcPr>
          <w:p>
            <w:pPr>
              <w:pStyle w:val="TableParagraph"/>
              <w:ind w:left="1"/>
              <w:rPr>
                <w:sz w:val="24"/>
              </w:rPr>
            </w:pPr>
            <w:r>
              <w:rPr>
                <w:w w:val="86"/>
                <w:sz w:val="24"/>
              </w:rPr>
              <w:t>4</w:t>
            </w:r>
          </w:p>
        </w:tc>
        <w:tc>
          <w:tcPr>
            <w:tcW w:w="707" w:type="dxa"/>
          </w:tcPr>
          <w:p>
            <w:pPr>
              <w:pStyle w:val="TableParagraph"/>
              <w:ind w:left="179"/>
              <w:jc w:val="left"/>
              <w:rPr>
                <w:sz w:val="24"/>
              </w:rPr>
            </w:pPr>
            <w:r>
              <w:rPr>
                <w:w w:val="90"/>
                <w:sz w:val="24"/>
              </w:rPr>
              <w:t>400</w:t>
            </w:r>
          </w:p>
        </w:tc>
        <w:tc>
          <w:tcPr>
            <w:tcW w:w="767" w:type="dxa"/>
          </w:tcPr>
          <w:p>
            <w:pPr>
              <w:pStyle w:val="TableParagraph"/>
              <w:ind w:left="2"/>
              <w:rPr>
                <w:sz w:val="24"/>
              </w:rPr>
            </w:pPr>
            <w:r>
              <w:rPr>
                <w:w w:val="92"/>
                <w:sz w:val="24"/>
              </w:rPr>
              <w:t>5</w:t>
            </w:r>
          </w:p>
        </w:tc>
        <w:tc>
          <w:tcPr>
            <w:tcW w:w="707" w:type="dxa"/>
          </w:tcPr>
          <w:p>
            <w:pPr>
              <w:pStyle w:val="TableParagraph"/>
              <w:ind w:left="79" w:right="76"/>
              <w:rPr>
                <w:sz w:val="24"/>
              </w:rPr>
            </w:pPr>
            <w:r>
              <w:rPr>
                <w:sz w:val="24"/>
              </w:rPr>
              <w:t>247</w:t>
            </w:r>
          </w:p>
        </w:tc>
        <w:tc>
          <w:tcPr>
            <w:tcW w:w="767" w:type="dxa"/>
          </w:tcPr>
          <w:p>
            <w:pPr>
              <w:pStyle w:val="TableParagraph"/>
              <w:ind w:left="84" w:right="80"/>
              <w:rPr>
                <w:sz w:val="24"/>
              </w:rPr>
            </w:pPr>
            <w:r>
              <w:rPr>
                <w:sz w:val="24"/>
              </w:rPr>
              <w:t>13</w:t>
            </w:r>
          </w:p>
        </w:tc>
        <w:tc>
          <w:tcPr>
            <w:tcW w:w="708" w:type="dxa"/>
          </w:tcPr>
          <w:p>
            <w:pPr>
              <w:pStyle w:val="TableParagraph"/>
              <w:ind w:left="180"/>
              <w:jc w:val="left"/>
              <w:rPr>
                <w:sz w:val="24"/>
              </w:rPr>
            </w:pPr>
            <w:r>
              <w:rPr>
                <w:sz w:val="24"/>
              </w:rPr>
              <w:t>601</w:t>
            </w:r>
          </w:p>
        </w:tc>
      </w:tr>
      <w:tr>
        <w:trPr>
          <w:trHeight w:val="288" w:hRule="atLeast"/>
        </w:trPr>
        <w:tc>
          <w:tcPr>
            <w:tcW w:w="707" w:type="dxa"/>
          </w:tcPr>
          <w:p>
            <w:pPr>
              <w:pStyle w:val="TableParagraph"/>
              <w:ind w:left="119"/>
              <w:jc w:val="left"/>
              <w:rPr>
                <w:sz w:val="24"/>
              </w:rPr>
            </w:pPr>
            <w:r>
              <w:rPr>
                <w:sz w:val="24"/>
              </w:rPr>
              <w:t>1980</w:t>
            </w:r>
          </w:p>
        </w:tc>
        <w:tc>
          <w:tcPr>
            <w:tcW w:w="767" w:type="dxa"/>
          </w:tcPr>
          <w:p>
            <w:pPr>
              <w:pStyle w:val="TableParagraph"/>
              <w:rPr>
                <w:sz w:val="24"/>
              </w:rPr>
            </w:pPr>
            <w:r>
              <w:rPr>
                <w:w w:val="86"/>
                <w:sz w:val="24"/>
              </w:rPr>
              <w:t>4</w:t>
            </w:r>
          </w:p>
        </w:tc>
        <w:tc>
          <w:tcPr>
            <w:tcW w:w="707" w:type="dxa"/>
          </w:tcPr>
          <w:p>
            <w:pPr>
              <w:pStyle w:val="TableParagraph"/>
              <w:ind w:left="77" w:right="76"/>
              <w:rPr>
                <w:sz w:val="24"/>
              </w:rPr>
            </w:pPr>
            <w:r>
              <w:rPr>
                <w:sz w:val="24"/>
              </w:rPr>
              <w:t>573</w:t>
            </w:r>
          </w:p>
        </w:tc>
        <w:tc>
          <w:tcPr>
            <w:tcW w:w="767" w:type="dxa"/>
          </w:tcPr>
          <w:p>
            <w:pPr>
              <w:pStyle w:val="TableParagraph"/>
              <w:ind w:left="84" w:right="83"/>
              <w:rPr>
                <w:sz w:val="24"/>
              </w:rPr>
            </w:pPr>
            <w:r>
              <w:rPr>
                <w:w w:val="95"/>
                <w:sz w:val="24"/>
              </w:rPr>
              <w:t>22</w:t>
            </w:r>
          </w:p>
        </w:tc>
        <w:tc>
          <w:tcPr>
            <w:tcW w:w="707" w:type="dxa"/>
          </w:tcPr>
          <w:p>
            <w:pPr>
              <w:pStyle w:val="TableParagraph"/>
              <w:ind w:right="116"/>
              <w:jc w:val="right"/>
              <w:rPr>
                <w:sz w:val="24"/>
              </w:rPr>
            </w:pPr>
            <w:r>
              <w:rPr>
                <w:w w:val="85"/>
                <w:sz w:val="24"/>
              </w:rPr>
              <w:t>2287</w:t>
            </w:r>
          </w:p>
        </w:tc>
        <w:tc>
          <w:tcPr>
            <w:tcW w:w="767" w:type="dxa"/>
          </w:tcPr>
          <w:p>
            <w:pPr>
              <w:pStyle w:val="TableParagraph"/>
              <w:ind w:left="84" w:right="82"/>
              <w:rPr>
                <w:sz w:val="24"/>
              </w:rPr>
            </w:pPr>
            <w:r>
              <w:rPr>
                <w:w w:val="95"/>
                <w:sz w:val="24"/>
              </w:rPr>
              <w:t>20</w:t>
            </w:r>
          </w:p>
        </w:tc>
        <w:tc>
          <w:tcPr>
            <w:tcW w:w="707" w:type="dxa"/>
          </w:tcPr>
          <w:p>
            <w:pPr>
              <w:pStyle w:val="TableParagraph"/>
              <w:ind w:left="79" w:right="76"/>
              <w:rPr>
                <w:sz w:val="24"/>
              </w:rPr>
            </w:pPr>
            <w:r>
              <w:rPr>
                <w:w w:val="95"/>
                <w:sz w:val="24"/>
              </w:rPr>
              <w:t>999</w:t>
            </w:r>
          </w:p>
        </w:tc>
        <w:tc>
          <w:tcPr>
            <w:tcW w:w="767" w:type="dxa"/>
          </w:tcPr>
          <w:p>
            <w:pPr>
              <w:pStyle w:val="TableParagraph"/>
              <w:ind w:left="84" w:right="81"/>
              <w:rPr>
                <w:sz w:val="24"/>
              </w:rPr>
            </w:pPr>
            <w:r>
              <w:rPr>
                <w:sz w:val="24"/>
              </w:rPr>
              <w:t>81</w:t>
            </w:r>
          </w:p>
        </w:tc>
        <w:tc>
          <w:tcPr>
            <w:tcW w:w="708" w:type="dxa"/>
          </w:tcPr>
          <w:p>
            <w:pPr>
              <w:pStyle w:val="TableParagraph"/>
              <w:ind w:left="121"/>
              <w:jc w:val="left"/>
              <w:rPr>
                <w:sz w:val="24"/>
              </w:rPr>
            </w:pPr>
            <w:r>
              <w:rPr>
                <w:w w:val="95"/>
                <w:sz w:val="24"/>
              </w:rPr>
              <w:t>4042</w:t>
            </w:r>
          </w:p>
        </w:tc>
      </w:tr>
      <w:tr>
        <w:trPr>
          <w:trHeight w:val="288" w:hRule="atLeast"/>
        </w:trPr>
        <w:tc>
          <w:tcPr>
            <w:tcW w:w="707" w:type="dxa"/>
          </w:tcPr>
          <w:p>
            <w:pPr>
              <w:pStyle w:val="TableParagraph"/>
              <w:ind w:left="119"/>
              <w:jc w:val="left"/>
              <w:rPr>
                <w:sz w:val="24"/>
              </w:rPr>
            </w:pPr>
            <w:r>
              <w:rPr>
                <w:sz w:val="24"/>
              </w:rPr>
              <w:t>1981</w:t>
            </w:r>
          </w:p>
        </w:tc>
        <w:tc>
          <w:tcPr>
            <w:tcW w:w="767" w:type="dxa"/>
          </w:tcPr>
          <w:p>
            <w:pPr>
              <w:pStyle w:val="TableParagraph"/>
              <w:rPr>
                <w:sz w:val="24"/>
              </w:rPr>
            </w:pPr>
            <w:r>
              <w:rPr>
                <w:w w:val="86"/>
                <w:sz w:val="24"/>
              </w:rPr>
              <w:t>4</w:t>
            </w:r>
          </w:p>
        </w:tc>
        <w:tc>
          <w:tcPr>
            <w:tcW w:w="707" w:type="dxa"/>
          </w:tcPr>
          <w:p>
            <w:pPr>
              <w:pStyle w:val="TableParagraph"/>
              <w:ind w:left="77" w:right="76"/>
              <w:rPr>
                <w:sz w:val="24"/>
              </w:rPr>
            </w:pPr>
            <w:r>
              <w:rPr>
                <w:w w:val="90"/>
                <w:sz w:val="24"/>
              </w:rPr>
              <w:t>400</w:t>
            </w:r>
          </w:p>
        </w:tc>
        <w:tc>
          <w:tcPr>
            <w:tcW w:w="767" w:type="dxa"/>
          </w:tcPr>
          <w:p>
            <w:pPr>
              <w:pStyle w:val="TableParagraph"/>
              <w:ind w:left="1"/>
              <w:rPr>
                <w:sz w:val="24"/>
              </w:rPr>
            </w:pPr>
            <w:r>
              <w:rPr>
                <w:w w:val="79"/>
                <w:sz w:val="24"/>
              </w:rPr>
              <w:t>0</w:t>
            </w:r>
          </w:p>
        </w:tc>
        <w:tc>
          <w:tcPr>
            <w:tcW w:w="707" w:type="dxa"/>
          </w:tcPr>
          <w:p>
            <w:pPr>
              <w:pStyle w:val="TableParagraph"/>
              <w:ind w:left="2"/>
              <w:rPr>
                <w:sz w:val="24"/>
              </w:rPr>
            </w:pPr>
            <w:r>
              <w:rPr>
                <w:w w:val="79"/>
                <w:sz w:val="24"/>
              </w:rPr>
              <w:t>0</w:t>
            </w:r>
          </w:p>
        </w:tc>
        <w:tc>
          <w:tcPr>
            <w:tcW w:w="767" w:type="dxa"/>
          </w:tcPr>
          <w:p>
            <w:pPr>
              <w:pStyle w:val="TableParagraph"/>
              <w:ind w:left="84" w:right="81"/>
              <w:rPr>
                <w:sz w:val="24"/>
              </w:rPr>
            </w:pPr>
            <w:r>
              <w:rPr>
                <w:sz w:val="24"/>
              </w:rPr>
              <w:t>31</w:t>
            </w:r>
          </w:p>
        </w:tc>
        <w:tc>
          <w:tcPr>
            <w:tcW w:w="707" w:type="dxa"/>
          </w:tcPr>
          <w:p>
            <w:pPr>
              <w:pStyle w:val="TableParagraph"/>
              <w:ind w:left="79" w:right="76"/>
              <w:rPr>
                <w:sz w:val="24"/>
              </w:rPr>
            </w:pPr>
            <w:r>
              <w:rPr>
                <w:sz w:val="24"/>
              </w:rPr>
              <w:t>1522</w:t>
            </w:r>
          </w:p>
        </w:tc>
        <w:tc>
          <w:tcPr>
            <w:tcW w:w="767" w:type="dxa"/>
          </w:tcPr>
          <w:p>
            <w:pPr>
              <w:pStyle w:val="TableParagraph"/>
              <w:ind w:left="84" w:right="80"/>
              <w:rPr>
                <w:sz w:val="24"/>
              </w:rPr>
            </w:pPr>
            <w:r>
              <w:rPr>
                <w:sz w:val="24"/>
              </w:rPr>
              <w:t>65</w:t>
            </w:r>
          </w:p>
        </w:tc>
        <w:tc>
          <w:tcPr>
            <w:tcW w:w="708" w:type="dxa"/>
          </w:tcPr>
          <w:p>
            <w:pPr>
              <w:pStyle w:val="TableParagraph"/>
              <w:ind w:left="121"/>
              <w:jc w:val="left"/>
              <w:rPr>
                <w:sz w:val="24"/>
              </w:rPr>
            </w:pPr>
            <w:r>
              <w:rPr>
                <w:sz w:val="24"/>
              </w:rPr>
              <w:t>3134</w:t>
            </w:r>
          </w:p>
        </w:tc>
      </w:tr>
      <w:tr>
        <w:trPr>
          <w:trHeight w:val="288" w:hRule="atLeast"/>
        </w:trPr>
        <w:tc>
          <w:tcPr>
            <w:tcW w:w="707" w:type="dxa"/>
          </w:tcPr>
          <w:p>
            <w:pPr>
              <w:pStyle w:val="TableParagraph"/>
              <w:ind w:left="119"/>
              <w:jc w:val="left"/>
              <w:rPr>
                <w:sz w:val="24"/>
              </w:rPr>
            </w:pPr>
            <w:r>
              <w:rPr>
                <w:sz w:val="24"/>
              </w:rPr>
              <w:t>1982</w:t>
            </w:r>
          </w:p>
        </w:tc>
        <w:tc>
          <w:tcPr>
            <w:tcW w:w="767" w:type="dxa"/>
          </w:tcPr>
          <w:p>
            <w:pPr>
              <w:pStyle w:val="TableParagraph"/>
              <w:rPr>
                <w:sz w:val="24"/>
              </w:rPr>
            </w:pPr>
            <w:r>
              <w:rPr>
                <w:w w:val="79"/>
                <w:sz w:val="24"/>
              </w:rPr>
              <w:t>0</w:t>
            </w:r>
          </w:p>
        </w:tc>
        <w:tc>
          <w:tcPr>
            <w:tcW w:w="707" w:type="dxa"/>
          </w:tcPr>
          <w:p>
            <w:pPr>
              <w:pStyle w:val="TableParagraph"/>
              <w:ind w:left="1"/>
              <w:rPr>
                <w:sz w:val="24"/>
              </w:rPr>
            </w:pPr>
            <w:r>
              <w:rPr>
                <w:w w:val="79"/>
                <w:sz w:val="24"/>
              </w:rPr>
              <w:t>0</w:t>
            </w:r>
          </w:p>
        </w:tc>
        <w:tc>
          <w:tcPr>
            <w:tcW w:w="767" w:type="dxa"/>
          </w:tcPr>
          <w:p>
            <w:pPr>
              <w:pStyle w:val="TableParagraph"/>
              <w:ind w:left="1"/>
              <w:rPr>
                <w:sz w:val="24"/>
              </w:rPr>
            </w:pPr>
            <w:r>
              <w:rPr>
                <w:w w:val="79"/>
                <w:sz w:val="24"/>
              </w:rPr>
              <w:t>0</w:t>
            </w:r>
          </w:p>
        </w:tc>
        <w:tc>
          <w:tcPr>
            <w:tcW w:w="707" w:type="dxa"/>
          </w:tcPr>
          <w:p>
            <w:pPr>
              <w:pStyle w:val="TableParagraph"/>
              <w:ind w:left="2"/>
              <w:rPr>
                <w:sz w:val="24"/>
              </w:rPr>
            </w:pPr>
            <w:r>
              <w:rPr>
                <w:w w:val="79"/>
                <w:sz w:val="24"/>
              </w:rPr>
              <w:t>0</w:t>
            </w:r>
          </w:p>
        </w:tc>
        <w:tc>
          <w:tcPr>
            <w:tcW w:w="767" w:type="dxa"/>
          </w:tcPr>
          <w:p>
            <w:pPr>
              <w:pStyle w:val="TableParagraph"/>
              <w:ind w:left="84" w:right="81"/>
              <w:rPr>
                <w:sz w:val="24"/>
              </w:rPr>
            </w:pPr>
            <w:r>
              <w:rPr>
                <w:w w:val="95"/>
                <w:sz w:val="24"/>
              </w:rPr>
              <w:t>30</w:t>
            </w:r>
          </w:p>
        </w:tc>
        <w:tc>
          <w:tcPr>
            <w:tcW w:w="707" w:type="dxa"/>
          </w:tcPr>
          <w:p>
            <w:pPr>
              <w:pStyle w:val="TableParagraph"/>
              <w:ind w:left="79" w:right="76"/>
              <w:rPr>
                <w:sz w:val="24"/>
              </w:rPr>
            </w:pPr>
            <w:r>
              <w:rPr>
                <w:sz w:val="24"/>
              </w:rPr>
              <w:t>1496</w:t>
            </w:r>
          </w:p>
        </w:tc>
        <w:tc>
          <w:tcPr>
            <w:tcW w:w="767" w:type="dxa"/>
          </w:tcPr>
          <w:p>
            <w:pPr>
              <w:pStyle w:val="TableParagraph"/>
              <w:ind w:left="84" w:right="81"/>
              <w:rPr>
                <w:sz w:val="24"/>
              </w:rPr>
            </w:pPr>
            <w:r>
              <w:rPr>
                <w:w w:val="95"/>
                <w:sz w:val="24"/>
              </w:rPr>
              <w:t>34</w:t>
            </w:r>
          </w:p>
        </w:tc>
        <w:tc>
          <w:tcPr>
            <w:tcW w:w="708" w:type="dxa"/>
          </w:tcPr>
          <w:p>
            <w:pPr>
              <w:pStyle w:val="TableParagraph"/>
              <w:ind w:left="121"/>
              <w:jc w:val="left"/>
              <w:rPr>
                <w:sz w:val="24"/>
              </w:rPr>
            </w:pPr>
            <w:r>
              <w:rPr>
                <w:sz w:val="24"/>
              </w:rPr>
              <w:t>1434</w:t>
            </w:r>
          </w:p>
        </w:tc>
      </w:tr>
      <w:tr>
        <w:trPr>
          <w:trHeight w:val="288" w:hRule="atLeast"/>
        </w:trPr>
        <w:tc>
          <w:tcPr>
            <w:tcW w:w="707" w:type="dxa"/>
          </w:tcPr>
          <w:p>
            <w:pPr>
              <w:pStyle w:val="TableParagraph"/>
              <w:ind w:left="119"/>
              <w:jc w:val="left"/>
              <w:rPr>
                <w:sz w:val="24"/>
              </w:rPr>
            </w:pPr>
            <w:r>
              <w:rPr>
                <w:sz w:val="24"/>
              </w:rPr>
              <w:t>1983</w:t>
            </w:r>
          </w:p>
        </w:tc>
        <w:tc>
          <w:tcPr>
            <w:tcW w:w="767" w:type="dxa"/>
          </w:tcPr>
          <w:p>
            <w:pPr>
              <w:pStyle w:val="TableParagraph"/>
              <w:rPr>
                <w:sz w:val="24"/>
              </w:rPr>
            </w:pPr>
            <w:r>
              <w:rPr>
                <w:w w:val="79"/>
                <w:sz w:val="24"/>
              </w:rPr>
              <w:t>0</w:t>
            </w:r>
          </w:p>
        </w:tc>
        <w:tc>
          <w:tcPr>
            <w:tcW w:w="707" w:type="dxa"/>
          </w:tcPr>
          <w:p>
            <w:pPr>
              <w:pStyle w:val="TableParagraph"/>
              <w:ind w:left="1"/>
              <w:rPr>
                <w:sz w:val="24"/>
              </w:rPr>
            </w:pPr>
            <w:r>
              <w:rPr>
                <w:w w:val="79"/>
                <w:sz w:val="24"/>
              </w:rPr>
              <w:t>0</w:t>
            </w:r>
          </w:p>
        </w:tc>
        <w:tc>
          <w:tcPr>
            <w:tcW w:w="767" w:type="dxa"/>
          </w:tcPr>
          <w:p>
            <w:pPr>
              <w:pStyle w:val="TableParagraph"/>
              <w:ind w:left="1"/>
              <w:rPr>
                <w:sz w:val="24"/>
              </w:rPr>
            </w:pPr>
            <w:r>
              <w:rPr>
                <w:w w:val="79"/>
                <w:sz w:val="24"/>
              </w:rPr>
              <w:t>0</w:t>
            </w:r>
          </w:p>
        </w:tc>
        <w:tc>
          <w:tcPr>
            <w:tcW w:w="707" w:type="dxa"/>
          </w:tcPr>
          <w:p>
            <w:pPr>
              <w:pStyle w:val="TableParagraph"/>
              <w:ind w:left="2"/>
              <w:rPr>
                <w:sz w:val="24"/>
              </w:rPr>
            </w:pPr>
            <w:r>
              <w:rPr>
                <w:w w:val="79"/>
                <w:sz w:val="24"/>
              </w:rPr>
              <w:t>0</w:t>
            </w:r>
          </w:p>
        </w:tc>
        <w:tc>
          <w:tcPr>
            <w:tcW w:w="767" w:type="dxa"/>
          </w:tcPr>
          <w:p>
            <w:pPr>
              <w:pStyle w:val="TableParagraph"/>
              <w:ind w:left="84" w:right="81"/>
              <w:rPr>
                <w:sz w:val="24"/>
              </w:rPr>
            </w:pPr>
            <w:r>
              <w:rPr>
                <w:w w:val="105"/>
                <w:sz w:val="24"/>
              </w:rPr>
              <w:t>17</w:t>
            </w:r>
          </w:p>
        </w:tc>
        <w:tc>
          <w:tcPr>
            <w:tcW w:w="707" w:type="dxa"/>
          </w:tcPr>
          <w:p>
            <w:pPr>
              <w:pStyle w:val="TableParagraph"/>
              <w:ind w:left="79" w:right="76"/>
              <w:rPr>
                <w:sz w:val="24"/>
              </w:rPr>
            </w:pPr>
            <w:r>
              <w:rPr>
                <w:sz w:val="24"/>
              </w:rPr>
              <w:t>851</w:t>
            </w:r>
          </w:p>
        </w:tc>
        <w:tc>
          <w:tcPr>
            <w:tcW w:w="767" w:type="dxa"/>
          </w:tcPr>
          <w:p>
            <w:pPr>
              <w:pStyle w:val="TableParagraph"/>
              <w:ind w:left="84" w:right="80"/>
              <w:rPr>
                <w:sz w:val="24"/>
              </w:rPr>
            </w:pPr>
            <w:r>
              <w:rPr>
                <w:sz w:val="24"/>
              </w:rPr>
              <w:t>33</w:t>
            </w:r>
          </w:p>
        </w:tc>
        <w:tc>
          <w:tcPr>
            <w:tcW w:w="708" w:type="dxa"/>
          </w:tcPr>
          <w:p>
            <w:pPr>
              <w:pStyle w:val="TableParagraph"/>
              <w:ind w:left="121"/>
              <w:jc w:val="left"/>
              <w:rPr>
                <w:sz w:val="24"/>
              </w:rPr>
            </w:pPr>
            <w:r>
              <w:rPr>
                <w:sz w:val="24"/>
              </w:rPr>
              <w:t>1600</w:t>
            </w:r>
          </w:p>
        </w:tc>
      </w:tr>
      <w:tr>
        <w:trPr>
          <w:trHeight w:val="288" w:hRule="atLeast"/>
        </w:trPr>
        <w:tc>
          <w:tcPr>
            <w:tcW w:w="707" w:type="dxa"/>
          </w:tcPr>
          <w:p>
            <w:pPr>
              <w:pStyle w:val="TableParagraph"/>
              <w:ind w:left="119"/>
              <w:jc w:val="left"/>
              <w:rPr>
                <w:sz w:val="24"/>
              </w:rPr>
            </w:pPr>
            <w:r>
              <w:rPr>
                <w:sz w:val="24"/>
              </w:rPr>
              <w:t>1984</w:t>
            </w:r>
          </w:p>
        </w:tc>
        <w:tc>
          <w:tcPr>
            <w:tcW w:w="767" w:type="dxa"/>
          </w:tcPr>
          <w:p>
            <w:pPr>
              <w:pStyle w:val="TableParagraph"/>
              <w:rPr>
                <w:sz w:val="24"/>
              </w:rPr>
            </w:pPr>
            <w:r>
              <w:rPr>
                <w:w w:val="79"/>
                <w:sz w:val="24"/>
              </w:rPr>
              <w:t>0</w:t>
            </w:r>
          </w:p>
        </w:tc>
        <w:tc>
          <w:tcPr>
            <w:tcW w:w="707" w:type="dxa"/>
          </w:tcPr>
          <w:p>
            <w:pPr>
              <w:pStyle w:val="TableParagraph"/>
              <w:ind w:left="1"/>
              <w:rPr>
                <w:sz w:val="24"/>
              </w:rPr>
            </w:pPr>
            <w:r>
              <w:rPr>
                <w:w w:val="79"/>
                <w:sz w:val="24"/>
              </w:rPr>
              <w:t>0</w:t>
            </w:r>
          </w:p>
        </w:tc>
        <w:tc>
          <w:tcPr>
            <w:tcW w:w="767" w:type="dxa"/>
          </w:tcPr>
          <w:p>
            <w:pPr>
              <w:pStyle w:val="TableParagraph"/>
              <w:ind w:left="1"/>
              <w:rPr>
                <w:sz w:val="24"/>
              </w:rPr>
            </w:pPr>
            <w:r>
              <w:rPr>
                <w:w w:val="79"/>
                <w:sz w:val="24"/>
              </w:rPr>
              <w:t>0</w:t>
            </w:r>
          </w:p>
        </w:tc>
        <w:tc>
          <w:tcPr>
            <w:tcW w:w="707" w:type="dxa"/>
          </w:tcPr>
          <w:p>
            <w:pPr>
              <w:pStyle w:val="TableParagraph"/>
              <w:ind w:left="2"/>
              <w:rPr>
                <w:sz w:val="24"/>
              </w:rPr>
            </w:pPr>
            <w:r>
              <w:rPr>
                <w:w w:val="79"/>
                <w:sz w:val="24"/>
              </w:rPr>
              <w:t>0</w:t>
            </w:r>
          </w:p>
        </w:tc>
        <w:tc>
          <w:tcPr>
            <w:tcW w:w="767" w:type="dxa"/>
          </w:tcPr>
          <w:p>
            <w:pPr>
              <w:pStyle w:val="TableParagraph"/>
              <w:ind w:left="84" w:right="81"/>
              <w:rPr>
                <w:sz w:val="24"/>
              </w:rPr>
            </w:pPr>
            <w:r>
              <w:rPr>
                <w:sz w:val="24"/>
              </w:rPr>
              <w:t>13</w:t>
            </w:r>
          </w:p>
        </w:tc>
        <w:tc>
          <w:tcPr>
            <w:tcW w:w="707" w:type="dxa"/>
          </w:tcPr>
          <w:p>
            <w:pPr>
              <w:pStyle w:val="TableParagraph"/>
              <w:ind w:left="79" w:right="76"/>
              <w:rPr>
                <w:sz w:val="24"/>
              </w:rPr>
            </w:pPr>
            <w:r>
              <w:rPr>
                <w:sz w:val="24"/>
              </w:rPr>
              <w:t>627</w:t>
            </w:r>
          </w:p>
        </w:tc>
        <w:tc>
          <w:tcPr>
            <w:tcW w:w="767" w:type="dxa"/>
          </w:tcPr>
          <w:p>
            <w:pPr>
              <w:pStyle w:val="TableParagraph"/>
              <w:ind w:left="84" w:right="80"/>
              <w:rPr>
                <w:sz w:val="24"/>
              </w:rPr>
            </w:pPr>
            <w:r>
              <w:rPr>
                <w:sz w:val="24"/>
              </w:rPr>
              <w:t>19</w:t>
            </w:r>
          </w:p>
        </w:tc>
        <w:tc>
          <w:tcPr>
            <w:tcW w:w="708" w:type="dxa"/>
          </w:tcPr>
          <w:p>
            <w:pPr>
              <w:pStyle w:val="TableParagraph"/>
              <w:ind w:left="180"/>
              <w:jc w:val="left"/>
              <w:rPr>
                <w:sz w:val="24"/>
              </w:rPr>
            </w:pPr>
            <w:r>
              <w:rPr>
                <w:w w:val="95"/>
                <w:sz w:val="24"/>
              </w:rPr>
              <w:t>943</w:t>
            </w:r>
          </w:p>
        </w:tc>
      </w:tr>
      <w:tr>
        <w:trPr>
          <w:trHeight w:val="288" w:hRule="atLeast"/>
        </w:trPr>
        <w:tc>
          <w:tcPr>
            <w:tcW w:w="707" w:type="dxa"/>
          </w:tcPr>
          <w:p>
            <w:pPr>
              <w:pStyle w:val="TableParagraph"/>
              <w:ind w:left="119"/>
              <w:jc w:val="left"/>
              <w:rPr>
                <w:sz w:val="24"/>
              </w:rPr>
            </w:pPr>
            <w:r>
              <w:rPr>
                <w:sz w:val="24"/>
              </w:rPr>
              <w:t>1985</w:t>
            </w:r>
          </w:p>
        </w:tc>
        <w:tc>
          <w:tcPr>
            <w:tcW w:w="767" w:type="dxa"/>
          </w:tcPr>
          <w:p>
            <w:pPr>
              <w:pStyle w:val="TableParagraph"/>
              <w:rPr>
                <w:sz w:val="24"/>
              </w:rPr>
            </w:pPr>
            <w:r>
              <w:rPr>
                <w:w w:val="79"/>
                <w:sz w:val="24"/>
              </w:rPr>
              <w:t>0</w:t>
            </w:r>
          </w:p>
        </w:tc>
        <w:tc>
          <w:tcPr>
            <w:tcW w:w="707" w:type="dxa"/>
          </w:tcPr>
          <w:p>
            <w:pPr>
              <w:pStyle w:val="TableParagraph"/>
              <w:ind w:left="1"/>
              <w:rPr>
                <w:sz w:val="24"/>
              </w:rPr>
            </w:pPr>
            <w:r>
              <w:rPr>
                <w:w w:val="79"/>
                <w:sz w:val="24"/>
              </w:rPr>
              <w:t>0</w:t>
            </w:r>
          </w:p>
        </w:tc>
        <w:tc>
          <w:tcPr>
            <w:tcW w:w="767" w:type="dxa"/>
          </w:tcPr>
          <w:p>
            <w:pPr>
              <w:pStyle w:val="TableParagraph"/>
              <w:ind w:left="1"/>
              <w:rPr>
                <w:sz w:val="24"/>
              </w:rPr>
            </w:pPr>
            <w:r>
              <w:rPr>
                <w:w w:val="79"/>
                <w:sz w:val="24"/>
              </w:rPr>
              <w:t>0</w:t>
            </w:r>
          </w:p>
        </w:tc>
        <w:tc>
          <w:tcPr>
            <w:tcW w:w="707" w:type="dxa"/>
          </w:tcPr>
          <w:p>
            <w:pPr>
              <w:pStyle w:val="TableParagraph"/>
              <w:ind w:left="2"/>
              <w:rPr>
                <w:sz w:val="24"/>
              </w:rPr>
            </w:pPr>
            <w:r>
              <w:rPr>
                <w:w w:val="79"/>
                <w:sz w:val="24"/>
              </w:rPr>
              <w:t>0</w:t>
            </w:r>
          </w:p>
        </w:tc>
        <w:tc>
          <w:tcPr>
            <w:tcW w:w="767" w:type="dxa"/>
          </w:tcPr>
          <w:p>
            <w:pPr>
              <w:pStyle w:val="TableParagraph"/>
              <w:ind w:left="2"/>
              <w:rPr>
                <w:sz w:val="24"/>
              </w:rPr>
            </w:pPr>
            <w:r>
              <w:rPr>
                <w:w w:val="81"/>
                <w:sz w:val="24"/>
              </w:rPr>
              <w:t>8</w:t>
            </w:r>
          </w:p>
        </w:tc>
        <w:tc>
          <w:tcPr>
            <w:tcW w:w="707" w:type="dxa"/>
          </w:tcPr>
          <w:p>
            <w:pPr>
              <w:pStyle w:val="TableParagraph"/>
              <w:ind w:left="79" w:right="76"/>
              <w:rPr>
                <w:sz w:val="24"/>
              </w:rPr>
            </w:pPr>
            <w:r>
              <w:rPr>
                <w:w w:val="90"/>
                <w:sz w:val="24"/>
              </w:rPr>
              <w:t>400</w:t>
            </w:r>
          </w:p>
        </w:tc>
        <w:tc>
          <w:tcPr>
            <w:tcW w:w="767" w:type="dxa"/>
          </w:tcPr>
          <w:p>
            <w:pPr>
              <w:pStyle w:val="TableParagraph"/>
              <w:ind w:left="84" w:right="81"/>
              <w:rPr>
                <w:sz w:val="24"/>
              </w:rPr>
            </w:pPr>
            <w:r>
              <w:rPr>
                <w:w w:val="105"/>
                <w:sz w:val="24"/>
              </w:rPr>
              <w:t>17</w:t>
            </w:r>
          </w:p>
        </w:tc>
        <w:tc>
          <w:tcPr>
            <w:tcW w:w="708" w:type="dxa"/>
          </w:tcPr>
          <w:p>
            <w:pPr>
              <w:pStyle w:val="TableParagraph"/>
              <w:ind w:left="180"/>
              <w:jc w:val="left"/>
              <w:rPr>
                <w:sz w:val="24"/>
              </w:rPr>
            </w:pPr>
            <w:r>
              <w:rPr>
                <w:w w:val="95"/>
                <w:sz w:val="24"/>
              </w:rPr>
              <w:t>825</w:t>
            </w:r>
          </w:p>
        </w:tc>
      </w:tr>
      <w:tr>
        <w:trPr>
          <w:trHeight w:val="288" w:hRule="atLeast"/>
        </w:trPr>
        <w:tc>
          <w:tcPr>
            <w:tcW w:w="707" w:type="dxa"/>
          </w:tcPr>
          <w:p>
            <w:pPr>
              <w:pStyle w:val="TableParagraph"/>
              <w:ind w:left="119"/>
              <w:jc w:val="left"/>
              <w:rPr>
                <w:sz w:val="24"/>
              </w:rPr>
            </w:pPr>
            <w:r>
              <w:rPr>
                <w:sz w:val="24"/>
              </w:rPr>
              <w:t>1986</w:t>
            </w:r>
          </w:p>
        </w:tc>
        <w:tc>
          <w:tcPr>
            <w:tcW w:w="767" w:type="dxa"/>
          </w:tcPr>
          <w:p>
            <w:pPr>
              <w:pStyle w:val="TableParagraph"/>
              <w:rPr>
                <w:sz w:val="24"/>
              </w:rPr>
            </w:pPr>
            <w:r>
              <w:rPr>
                <w:w w:val="79"/>
                <w:sz w:val="24"/>
              </w:rPr>
              <w:t>0</w:t>
            </w:r>
          </w:p>
        </w:tc>
        <w:tc>
          <w:tcPr>
            <w:tcW w:w="707" w:type="dxa"/>
          </w:tcPr>
          <w:p>
            <w:pPr>
              <w:pStyle w:val="TableParagraph"/>
              <w:ind w:left="1"/>
              <w:rPr>
                <w:sz w:val="24"/>
              </w:rPr>
            </w:pPr>
            <w:r>
              <w:rPr>
                <w:w w:val="79"/>
                <w:sz w:val="24"/>
              </w:rPr>
              <w:t>0</w:t>
            </w:r>
          </w:p>
        </w:tc>
        <w:tc>
          <w:tcPr>
            <w:tcW w:w="767" w:type="dxa"/>
          </w:tcPr>
          <w:p>
            <w:pPr>
              <w:pStyle w:val="TableParagraph"/>
              <w:ind w:left="1"/>
              <w:rPr>
                <w:sz w:val="24"/>
              </w:rPr>
            </w:pPr>
            <w:r>
              <w:rPr>
                <w:w w:val="79"/>
                <w:sz w:val="24"/>
              </w:rPr>
              <w:t>0</w:t>
            </w:r>
          </w:p>
        </w:tc>
        <w:tc>
          <w:tcPr>
            <w:tcW w:w="707" w:type="dxa"/>
          </w:tcPr>
          <w:p>
            <w:pPr>
              <w:pStyle w:val="TableParagraph"/>
              <w:ind w:left="2"/>
              <w:rPr>
                <w:sz w:val="24"/>
              </w:rPr>
            </w:pPr>
            <w:r>
              <w:rPr>
                <w:w w:val="79"/>
                <w:sz w:val="24"/>
              </w:rPr>
              <w:t>0</w:t>
            </w:r>
          </w:p>
        </w:tc>
        <w:tc>
          <w:tcPr>
            <w:tcW w:w="767" w:type="dxa"/>
          </w:tcPr>
          <w:p>
            <w:pPr>
              <w:pStyle w:val="TableParagraph"/>
              <w:ind w:left="84" w:right="81"/>
              <w:rPr>
                <w:sz w:val="24"/>
              </w:rPr>
            </w:pPr>
            <w:r>
              <w:rPr>
                <w:w w:val="95"/>
                <w:sz w:val="24"/>
              </w:rPr>
              <w:t>22</w:t>
            </w:r>
          </w:p>
        </w:tc>
        <w:tc>
          <w:tcPr>
            <w:tcW w:w="707" w:type="dxa"/>
          </w:tcPr>
          <w:p>
            <w:pPr>
              <w:pStyle w:val="TableParagraph"/>
              <w:ind w:left="79" w:right="76"/>
              <w:rPr>
                <w:sz w:val="24"/>
              </w:rPr>
            </w:pPr>
            <w:r>
              <w:rPr>
                <w:sz w:val="24"/>
              </w:rPr>
              <w:t>1100</w:t>
            </w:r>
          </w:p>
        </w:tc>
        <w:tc>
          <w:tcPr>
            <w:tcW w:w="767" w:type="dxa"/>
          </w:tcPr>
          <w:p>
            <w:pPr>
              <w:pStyle w:val="TableParagraph"/>
              <w:ind w:left="84" w:right="81"/>
              <w:rPr>
                <w:sz w:val="24"/>
              </w:rPr>
            </w:pPr>
            <w:r>
              <w:rPr>
                <w:sz w:val="24"/>
              </w:rPr>
              <w:t>32</w:t>
            </w:r>
          </w:p>
        </w:tc>
        <w:tc>
          <w:tcPr>
            <w:tcW w:w="708" w:type="dxa"/>
          </w:tcPr>
          <w:p>
            <w:pPr>
              <w:pStyle w:val="TableParagraph"/>
              <w:ind w:left="121"/>
              <w:jc w:val="left"/>
              <w:rPr>
                <w:sz w:val="24"/>
              </w:rPr>
            </w:pPr>
            <w:r>
              <w:rPr>
                <w:sz w:val="24"/>
              </w:rPr>
              <w:t>1602</w:t>
            </w:r>
          </w:p>
        </w:tc>
      </w:tr>
      <w:tr>
        <w:trPr>
          <w:trHeight w:val="288" w:hRule="atLeast"/>
        </w:trPr>
        <w:tc>
          <w:tcPr>
            <w:tcW w:w="707" w:type="dxa"/>
          </w:tcPr>
          <w:p>
            <w:pPr>
              <w:pStyle w:val="TableParagraph"/>
              <w:ind w:left="119"/>
              <w:jc w:val="left"/>
              <w:rPr>
                <w:sz w:val="24"/>
              </w:rPr>
            </w:pPr>
            <w:r>
              <w:rPr>
                <w:sz w:val="24"/>
              </w:rPr>
              <w:t>1987</w:t>
            </w:r>
          </w:p>
        </w:tc>
        <w:tc>
          <w:tcPr>
            <w:tcW w:w="767" w:type="dxa"/>
          </w:tcPr>
          <w:p>
            <w:pPr>
              <w:pStyle w:val="TableParagraph"/>
              <w:rPr>
                <w:sz w:val="24"/>
              </w:rPr>
            </w:pPr>
            <w:r>
              <w:rPr>
                <w:w w:val="86"/>
                <w:sz w:val="24"/>
              </w:rPr>
              <w:t>6</w:t>
            </w:r>
          </w:p>
        </w:tc>
        <w:tc>
          <w:tcPr>
            <w:tcW w:w="707" w:type="dxa"/>
          </w:tcPr>
          <w:p>
            <w:pPr>
              <w:pStyle w:val="TableParagraph"/>
              <w:ind w:left="77" w:right="76"/>
              <w:rPr>
                <w:sz w:val="24"/>
              </w:rPr>
            </w:pPr>
            <w:r>
              <w:rPr>
                <w:w w:val="90"/>
                <w:sz w:val="24"/>
              </w:rPr>
              <w:t>300</w:t>
            </w:r>
          </w:p>
        </w:tc>
        <w:tc>
          <w:tcPr>
            <w:tcW w:w="767" w:type="dxa"/>
          </w:tcPr>
          <w:p>
            <w:pPr>
              <w:pStyle w:val="TableParagraph"/>
              <w:ind w:left="84" w:right="83"/>
              <w:rPr>
                <w:sz w:val="24"/>
              </w:rPr>
            </w:pPr>
            <w:r>
              <w:rPr>
                <w:sz w:val="24"/>
              </w:rPr>
              <w:t>16</w:t>
            </w:r>
          </w:p>
        </w:tc>
        <w:tc>
          <w:tcPr>
            <w:tcW w:w="707" w:type="dxa"/>
          </w:tcPr>
          <w:p>
            <w:pPr>
              <w:pStyle w:val="TableParagraph"/>
              <w:ind w:left="179"/>
              <w:jc w:val="left"/>
              <w:rPr>
                <w:sz w:val="24"/>
              </w:rPr>
            </w:pPr>
            <w:r>
              <w:rPr>
                <w:w w:val="95"/>
                <w:sz w:val="24"/>
              </w:rPr>
              <w:t>805</w:t>
            </w:r>
          </w:p>
        </w:tc>
        <w:tc>
          <w:tcPr>
            <w:tcW w:w="767" w:type="dxa"/>
          </w:tcPr>
          <w:p>
            <w:pPr>
              <w:pStyle w:val="TableParagraph"/>
              <w:ind w:left="84" w:right="81"/>
              <w:rPr>
                <w:sz w:val="24"/>
              </w:rPr>
            </w:pPr>
            <w:r>
              <w:rPr>
                <w:sz w:val="24"/>
              </w:rPr>
              <w:t>12</w:t>
            </w:r>
          </w:p>
        </w:tc>
        <w:tc>
          <w:tcPr>
            <w:tcW w:w="707" w:type="dxa"/>
          </w:tcPr>
          <w:p>
            <w:pPr>
              <w:pStyle w:val="TableParagraph"/>
              <w:ind w:left="79" w:right="76"/>
              <w:rPr>
                <w:sz w:val="24"/>
              </w:rPr>
            </w:pPr>
            <w:r>
              <w:rPr>
                <w:w w:val="90"/>
                <w:sz w:val="24"/>
              </w:rPr>
              <w:t>600</w:t>
            </w:r>
          </w:p>
        </w:tc>
        <w:tc>
          <w:tcPr>
            <w:tcW w:w="767" w:type="dxa"/>
          </w:tcPr>
          <w:p>
            <w:pPr>
              <w:pStyle w:val="TableParagraph"/>
              <w:ind w:left="84" w:right="80"/>
              <w:rPr>
                <w:sz w:val="24"/>
              </w:rPr>
            </w:pPr>
            <w:r>
              <w:rPr>
                <w:w w:val="95"/>
                <w:sz w:val="24"/>
              </w:rPr>
              <w:t>29</w:t>
            </w:r>
          </w:p>
        </w:tc>
        <w:tc>
          <w:tcPr>
            <w:tcW w:w="708" w:type="dxa"/>
          </w:tcPr>
          <w:p>
            <w:pPr>
              <w:pStyle w:val="TableParagraph"/>
              <w:ind w:left="121"/>
              <w:jc w:val="left"/>
              <w:rPr>
                <w:sz w:val="24"/>
              </w:rPr>
            </w:pPr>
            <w:r>
              <w:rPr>
                <w:sz w:val="24"/>
              </w:rPr>
              <w:t>1450</w:t>
            </w:r>
          </w:p>
        </w:tc>
      </w:tr>
      <w:tr>
        <w:trPr>
          <w:trHeight w:val="288" w:hRule="atLeast"/>
        </w:trPr>
        <w:tc>
          <w:tcPr>
            <w:tcW w:w="707" w:type="dxa"/>
          </w:tcPr>
          <w:p>
            <w:pPr>
              <w:pStyle w:val="TableParagraph"/>
              <w:ind w:left="119"/>
              <w:jc w:val="left"/>
              <w:rPr>
                <w:sz w:val="24"/>
              </w:rPr>
            </w:pPr>
            <w:r>
              <w:rPr>
                <w:sz w:val="24"/>
              </w:rPr>
              <w:t>1988</w:t>
            </w:r>
          </w:p>
        </w:tc>
        <w:tc>
          <w:tcPr>
            <w:tcW w:w="767" w:type="dxa"/>
          </w:tcPr>
          <w:p>
            <w:pPr>
              <w:pStyle w:val="TableParagraph"/>
              <w:ind w:left="84" w:right="83"/>
              <w:rPr>
                <w:sz w:val="24"/>
              </w:rPr>
            </w:pPr>
            <w:r>
              <w:rPr>
                <w:sz w:val="24"/>
              </w:rPr>
              <w:t>10</w:t>
            </w:r>
          </w:p>
        </w:tc>
        <w:tc>
          <w:tcPr>
            <w:tcW w:w="707" w:type="dxa"/>
          </w:tcPr>
          <w:p>
            <w:pPr>
              <w:pStyle w:val="TableParagraph"/>
              <w:ind w:left="77" w:right="76"/>
              <w:rPr>
                <w:sz w:val="24"/>
              </w:rPr>
            </w:pPr>
            <w:r>
              <w:rPr>
                <w:w w:val="95"/>
                <w:sz w:val="24"/>
              </w:rPr>
              <w:t>499</w:t>
            </w:r>
          </w:p>
        </w:tc>
        <w:tc>
          <w:tcPr>
            <w:tcW w:w="767" w:type="dxa"/>
          </w:tcPr>
          <w:p>
            <w:pPr>
              <w:pStyle w:val="TableParagraph"/>
              <w:ind w:left="1"/>
              <w:rPr>
                <w:sz w:val="24"/>
              </w:rPr>
            </w:pPr>
            <w:r>
              <w:rPr>
                <w:w w:val="81"/>
                <w:sz w:val="24"/>
              </w:rPr>
              <w:t>8</w:t>
            </w:r>
          </w:p>
        </w:tc>
        <w:tc>
          <w:tcPr>
            <w:tcW w:w="707" w:type="dxa"/>
          </w:tcPr>
          <w:p>
            <w:pPr>
              <w:pStyle w:val="TableParagraph"/>
              <w:ind w:left="179"/>
              <w:jc w:val="left"/>
              <w:rPr>
                <w:sz w:val="24"/>
              </w:rPr>
            </w:pPr>
            <w:r>
              <w:rPr>
                <w:sz w:val="24"/>
              </w:rPr>
              <w:t>401</w:t>
            </w:r>
          </w:p>
        </w:tc>
        <w:tc>
          <w:tcPr>
            <w:tcW w:w="767" w:type="dxa"/>
          </w:tcPr>
          <w:p>
            <w:pPr>
              <w:pStyle w:val="TableParagraph"/>
              <w:ind w:left="84" w:right="81"/>
              <w:rPr>
                <w:sz w:val="24"/>
              </w:rPr>
            </w:pPr>
            <w:r>
              <w:rPr>
                <w:sz w:val="24"/>
              </w:rPr>
              <w:t>10</w:t>
            </w:r>
          </w:p>
        </w:tc>
        <w:tc>
          <w:tcPr>
            <w:tcW w:w="707" w:type="dxa"/>
          </w:tcPr>
          <w:p>
            <w:pPr>
              <w:pStyle w:val="TableParagraph"/>
              <w:ind w:left="79" w:right="76"/>
              <w:rPr>
                <w:sz w:val="24"/>
              </w:rPr>
            </w:pPr>
            <w:r>
              <w:rPr>
                <w:w w:val="95"/>
                <w:sz w:val="24"/>
              </w:rPr>
              <w:t>500</w:t>
            </w:r>
          </w:p>
        </w:tc>
        <w:tc>
          <w:tcPr>
            <w:tcW w:w="767" w:type="dxa"/>
          </w:tcPr>
          <w:p>
            <w:pPr>
              <w:pStyle w:val="TableParagraph"/>
              <w:ind w:left="84" w:right="80"/>
              <w:rPr>
                <w:sz w:val="24"/>
              </w:rPr>
            </w:pPr>
            <w:r>
              <w:rPr>
                <w:sz w:val="24"/>
              </w:rPr>
              <w:t>12</w:t>
            </w:r>
          </w:p>
        </w:tc>
        <w:tc>
          <w:tcPr>
            <w:tcW w:w="708" w:type="dxa"/>
          </w:tcPr>
          <w:p>
            <w:pPr>
              <w:pStyle w:val="TableParagraph"/>
              <w:ind w:left="180"/>
              <w:jc w:val="left"/>
              <w:rPr>
                <w:sz w:val="24"/>
              </w:rPr>
            </w:pPr>
            <w:r>
              <w:rPr>
                <w:sz w:val="24"/>
              </w:rPr>
              <w:t>532</w:t>
            </w:r>
          </w:p>
        </w:tc>
      </w:tr>
      <w:tr>
        <w:trPr>
          <w:trHeight w:val="288" w:hRule="atLeast"/>
        </w:trPr>
        <w:tc>
          <w:tcPr>
            <w:tcW w:w="707" w:type="dxa"/>
          </w:tcPr>
          <w:p>
            <w:pPr>
              <w:pStyle w:val="TableParagraph"/>
              <w:ind w:left="119"/>
              <w:jc w:val="left"/>
              <w:rPr>
                <w:sz w:val="24"/>
              </w:rPr>
            </w:pPr>
            <w:r>
              <w:rPr>
                <w:sz w:val="24"/>
              </w:rPr>
              <w:t>1989</w:t>
            </w:r>
          </w:p>
        </w:tc>
        <w:tc>
          <w:tcPr>
            <w:tcW w:w="767" w:type="dxa"/>
          </w:tcPr>
          <w:p>
            <w:pPr>
              <w:pStyle w:val="TableParagraph"/>
              <w:rPr>
                <w:sz w:val="24"/>
              </w:rPr>
            </w:pPr>
            <w:r>
              <w:rPr>
                <w:w w:val="88"/>
                <w:sz w:val="24"/>
              </w:rPr>
              <w:t>3</w:t>
            </w:r>
          </w:p>
        </w:tc>
        <w:tc>
          <w:tcPr>
            <w:tcW w:w="707" w:type="dxa"/>
          </w:tcPr>
          <w:p>
            <w:pPr>
              <w:pStyle w:val="TableParagraph"/>
              <w:ind w:left="77" w:right="76"/>
              <w:rPr>
                <w:sz w:val="24"/>
              </w:rPr>
            </w:pPr>
            <w:r>
              <w:rPr>
                <w:w w:val="105"/>
                <w:sz w:val="24"/>
              </w:rPr>
              <w:t>151</w:t>
            </w:r>
          </w:p>
        </w:tc>
        <w:tc>
          <w:tcPr>
            <w:tcW w:w="767" w:type="dxa"/>
          </w:tcPr>
          <w:p>
            <w:pPr>
              <w:pStyle w:val="TableParagraph"/>
              <w:ind w:left="84" w:right="83"/>
              <w:rPr>
                <w:sz w:val="24"/>
              </w:rPr>
            </w:pPr>
            <w:r>
              <w:rPr>
                <w:sz w:val="24"/>
              </w:rPr>
              <w:t>13</w:t>
            </w:r>
          </w:p>
        </w:tc>
        <w:tc>
          <w:tcPr>
            <w:tcW w:w="707" w:type="dxa"/>
          </w:tcPr>
          <w:p>
            <w:pPr>
              <w:pStyle w:val="TableParagraph"/>
              <w:ind w:left="179"/>
              <w:jc w:val="left"/>
              <w:rPr>
                <w:sz w:val="24"/>
              </w:rPr>
            </w:pPr>
            <w:r>
              <w:rPr>
                <w:sz w:val="24"/>
              </w:rPr>
              <w:t>652</w:t>
            </w:r>
          </w:p>
        </w:tc>
        <w:tc>
          <w:tcPr>
            <w:tcW w:w="767" w:type="dxa"/>
          </w:tcPr>
          <w:p>
            <w:pPr>
              <w:pStyle w:val="TableParagraph"/>
              <w:ind w:left="84" w:right="81"/>
              <w:rPr>
                <w:sz w:val="24"/>
              </w:rPr>
            </w:pPr>
            <w:r>
              <w:rPr>
                <w:sz w:val="24"/>
              </w:rPr>
              <w:t>16</w:t>
            </w:r>
          </w:p>
        </w:tc>
        <w:tc>
          <w:tcPr>
            <w:tcW w:w="707" w:type="dxa"/>
          </w:tcPr>
          <w:p>
            <w:pPr>
              <w:pStyle w:val="TableParagraph"/>
              <w:ind w:left="79" w:right="76"/>
              <w:rPr>
                <w:sz w:val="24"/>
              </w:rPr>
            </w:pPr>
            <w:r>
              <w:rPr>
                <w:sz w:val="24"/>
              </w:rPr>
              <w:t>783</w:t>
            </w:r>
          </w:p>
        </w:tc>
        <w:tc>
          <w:tcPr>
            <w:tcW w:w="767" w:type="dxa"/>
          </w:tcPr>
          <w:p>
            <w:pPr>
              <w:pStyle w:val="TableParagraph"/>
              <w:ind w:left="84" w:right="80"/>
              <w:rPr>
                <w:sz w:val="24"/>
              </w:rPr>
            </w:pPr>
            <w:r>
              <w:rPr>
                <w:sz w:val="24"/>
              </w:rPr>
              <w:t>18</w:t>
            </w:r>
          </w:p>
        </w:tc>
        <w:tc>
          <w:tcPr>
            <w:tcW w:w="708" w:type="dxa"/>
          </w:tcPr>
          <w:p>
            <w:pPr>
              <w:pStyle w:val="TableParagraph"/>
              <w:ind w:left="180"/>
              <w:jc w:val="left"/>
              <w:rPr>
                <w:sz w:val="24"/>
              </w:rPr>
            </w:pPr>
            <w:r>
              <w:rPr>
                <w:w w:val="90"/>
                <w:sz w:val="24"/>
              </w:rPr>
              <w:t>900</w:t>
            </w:r>
          </w:p>
        </w:tc>
      </w:tr>
      <w:tr>
        <w:trPr>
          <w:trHeight w:val="288" w:hRule="atLeast"/>
        </w:trPr>
        <w:tc>
          <w:tcPr>
            <w:tcW w:w="707" w:type="dxa"/>
          </w:tcPr>
          <w:p>
            <w:pPr>
              <w:pStyle w:val="TableParagraph"/>
              <w:ind w:left="119"/>
              <w:jc w:val="left"/>
              <w:rPr>
                <w:sz w:val="24"/>
              </w:rPr>
            </w:pPr>
            <w:r>
              <w:rPr>
                <w:sz w:val="24"/>
              </w:rPr>
              <w:t>1990</w:t>
            </w:r>
          </w:p>
        </w:tc>
        <w:tc>
          <w:tcPr>
            <w:tcW w:w="767" w:type="dxa"/>
          </w:tcPr>
          <w:p>
            <w:pPr>
              <w:pStyle w:val="TableParagraph"/>
              <w:rPr>
                <w:sz w:val="24"/>
              </w:rPr>
            </w:pPr>
            <w:r>
              <w:rPr>
                <w:w w:val="92"/>
                <w:sz w:val="24"/>
              </w:rPr>
              <w:t>5</w:t>
            </w:r>
          </w:p>
        </w:tc>
        <w:tc>
          <w:tcPr>
            <w:tcW w:w="707" w:type="dxa"/>
          </w:tcPr>
          <w:p>
            <w:pPr>
              <w:pStyle w:val="TableParagraph"/>
              <w:ind w:left="77" w:right="76"/>
              <w:rPr>
                <w:sz w:val="24"/>
              </w:rPr>
            </w:pPr>
            <w:r>
              <w:rPr>
                <w:sz w:val="24"/>
              </w:rPr>
              <w:t>251</w:t>
            </w:r>
          </w:p>
        </w:tc>
        <w:tc>
          <w:tcPr>
            <w:tcW w:w="767" w:type="dxa"/>
          </w:tcPr>
          <w:p>
            <w:pPr>
              <w:pStyle w:val="TableParagraph"/>
              <w:ind w:left="84" w:right="83"/>
              <w:rPr>
                <w:sz w:val="24"/>
              </w:rPr>
            </w:pPr>
            <w:r>
              <w:rPr>
                <w:w w:val="115"/>
                <w:sz w:val="24"/>
              </w:rPr>
              <w:t>11</w:t>
            </w:r>
          </w:p>
        </w:tc>
        <w:tc>
          <w:tcPr>
            <w:tcW w:w="707" w:type="dxa"/>
          </w:tcPr>
          <w:p>
            <w:pPr>
              <w:pStyle w:val="TableParagraph"/>
              <w:ind w:left="179"/>
              <w:jc w:val="left"/>
              <w:rPr>
                <w:sz w:val="24"/>
              </w:rPr>
            </w:pPr>
            <w:r>
              <w:rPr>
                <w:sz w:val="24"/>
              </w:rPr>
              <w:t>552</w:t>
            </w:r>
          </w:p>
        </w:tc>
        <w:tc>
          <w:tcPr>
            <w:tcW w:w="767" w:type="dxa"/>
          </w:tcPr>
          <w:p>
            <w:pPr>
              <w:pStyle w:val="TableParagraph"/>
              <w:ind w:left="84" w:right="81"/>
              <w:rPr>
                <w:sz w:val="24"/>
              </w:rPr>
            </w:pPr>
            <w:r>
              <w:rPr>
                <w:sz w:val="24"/>
              </w:rPr>
              <w:t>10</w:t>
            </w:r>
          </w:p>
        </w:tc>
        <w:tc>
          <w:tcPr>
            <w:tcW w:w="707" w:type="dxa"/>
          </w:tcPr>
          <w:p>
            <w:pPr>
              <w:pStyle w:val="TableParagraph"/>
              <w:ind w:left="79" w:right="76"/>
              <w:rPr>
                <w:sz w:val="24"/>
              </w:rPr>
            </w:pPr>
            <w:r>
              <w:rPr>
                <w:w w:val="95"/>
                <w:sz w:val="24"/>
              </w:rPr>
              <w:t>428</w:t>
            </w:r>
          </w:p>
        </w:tc>
        <w:tc>
          <w:tcPr>
            <w:tcW w:w="767" w:type="dxa"/>
          </w:tcPr>
          <w:p>
            <w:pPr>
              <w:pStyle w:val="TableParagraph"/>
              <w:ind w:left="3"/>
              <w:rPr>
                <w:sz w:val="24"/>
              </w:rPr>
            </w:pPr>
            <w:r>
              <w:rPr>
                <w:w w:val="87"/>
                <w:sz w:val="24"/>
              </w:rPr>
              <w:t>2</w:t>
            </w:r>
          </w:p>
        </w:tc>
        <w:tc>
          <w:tcPr>
            <w:tcW w:w="708" w:type="dxa"/>
          </w:tcPr>
          <w:p>
            <w:pPr>
              <w:pStyle w:val="TableParagraph"/>
              <w:ind w:left="238"/>
              <w:jc w:val="left"/>
              <w:rPr>
                <w:sz w:val="24"/>
              </w:rPr>
            </w:pPr>
            <w:r>
              <w:rPr>
                <w:sz w:val="24"/>
              </w:rPr>
              <w:t>76</w:t>
            </w:r>
          </w:p>
        </w:tc>
      </w:tr>
      <w:tr>
        <w:trPr>
          <w:trHeight w:val="288" w:hRule="atLeast"/>
        </w:trPr>
        <w:tc>
          <w:tcPr>
            <w:tcW w:w="707" w:type="dxa"/>
          </w:tcPr>
          <w:p>
            <w:pPr>
              <w:pStyle w:val="TableParagraph"/>
              <w:ind w:left="119"/>
              <w:jc w:val="left"/>
              <w:rPr>
                <w:sz w:val="24"/>
              </w:rPr>
            </w:pPr>
            <w:r>
              <w:rPr>
                <w:sz w:val="24"/>
              </w:rPr>
              <w:t>1991</w:t>
            </w:r>
          </w:p>
        </w:tc>
        <w:tc>
          <w:tcPr>
            <w:tcW w:w="767" w:type="dxa"/>
          </w:tcPr>
          <w:p>
            <w:pPr>
              <w:pStyle w:val="TableParagraph"/>
              <w:ind w:left="84" w:right="83"/>
              <w:rPr>
                <w:sz w:val="24"/>
              </w:rPr>
            </w:pPr>
            <w:r>
              <w:rPr>
                <w:sz w:val="24"/>
              </w:rPr>
              <w:t>10</w:t>
            </w:r>
          </w:p>
        </w:tc>
        <w:tc>
          <w:tcPr>
            <w:tcW w:w="707" w:type="dxa"/>
          </w:tcPr>
          <w:p>
            <w:pPr>
              <w:pStyle w:val="TableParagraph"/>
              <w:ind w:left="77" w:right="76"/>
              <w:rPr>
                <w:sz w:val="24"/>
              </w:rPr>
            </w:pPr>
            <w:r>
              <w:rPr>
                <w:sz w:val="24"/>
              </w:rPr>
              <w:t>356</w:t>
            </w:r>
          </w:p>
        </w:tc>
        <w:tc>
          <w:tcPr>
            <w:tcW w:w="767" w:type="dxa"/>
          </w:tcPr>
          <w:p>
            <w:pPr>
              <w:pStyle w:val="TableParagraph"/>
              <w:ind w:left="1"/>
              <w:rPr>
                <w:sz w:val="24"/>
              </w:rPr>
            </w:pPr>
            <w:r>
              <w:rPr>
                <w:w w:val="96"/>
                <w:sz w:val="24"/>
              </w:rPr>
              <w:t>7</w:t>
            </w:r>
          </w:p>
        </w:tc>
        <w:tc>
          <w:tcPr>
            <w:tcW w:w="707" w:type="dxa"/>
          </w:tcPr>
          <w:p>
            <w:pPr>
              <w:pStyle w:val="TableParagraph"/>
              <w:ind w:left="179"/>
              <w:jc w:val="left"/>
              <w:rPr>
                <w:sz w:val="24"/>
              </w:rPr>
            </w:pPr>
            <w:r>
              <w:rPr>
                <w:sz w:val="24"/>
              </w:rPr>
              <w:t>277</w:t>
            </w:r>
          </w:p>
        </w:tc>
        <w:tc>
          <w:tcPr>
            <w:tcW w:w="767" w:type="dxa"/>
          </w:tcPr>
          <w:p>
            <w:pPr>
              <w:pStyle w:val="TableParagraph"/>
              <w:ind w:left="84" w:right="81"/>
              <w:rPr>
                <w:sz w:val="24"/>
              </w:rPr>
            </w:pPr>
            <w:r>
              <w:rPr>
                <w:w w:val="95"/>
                <w:sz w:val="24"/>
              </w:rPr>
              <w:t>22</w:t>
            </w:r>
          </w:p>
        </w:tc>
        <w:tc>
          <w:tcPr>
            <w:tcW w:w="707" w:type="dxa"/>
          </w:tcPr>
          <w:p>
            <w:pPr>
              <w:pStyle w:val="TableParagraph"/>
              <w:ind w:left="79" w:right="76"/>
              <w:rPr>
                <w:sz w:val="24"/>
              </w:rPr>
            </w:pPr>
            <w:r>
              <w:rPr>
                <w:sz w:val="24"/>
              </w:rPr>
              <w:t>754</w:t>
            </w:r>
          </w:p>
        </w:tc>
        <w:tc>
          <w:tcPr>
            <w:tcW w:w="767" w:type="dxa"/>
          </w:tcPr>
          <w:p>
            <w:pPr>
              <w:pStyle w:val="TableParagraph"/>
              <w:ind w:left="3"/>
              <w:rPr>
                <w:sz w:val="24"/>
              </w:rPr>
            </w:pPr>
            <w:r>
              <w:rPr>
                <w:w w:val="87"/>
                <w:sz w:val="24"/>
              </w:rPr>
              <w:t>2</w:t>
            </w:r>
          </w:p>
        </w:tc>
        <w:tc>
          <w:tcPr>
            <w:tcW w:w="708" w:type="dxa"/>
          </w:tcPr>
          <w:p>
            <w:pPr>
              <w:pStyle w:val="TableParagraph"/>
              <w:ind w:left="238"/>
              <w:jc w:val="left"/>
              <w:rPr>
                <w:sz w:val="24"/>
              </w:rPr>
            </w:pPr>
            <w:r>
              <w:rPr>
                <w:w w:val="95"/>
                <w:sz w:val="24"/>
              </w:rPr>
              <w:t>82</w:t>
            </w:r>
          </w:p>
        </w:tc>
      </w:tr>
      <w:tr>
        <w:trPr>
          <w:trHeight w:val="288" w:hRule="atLeast"/>
        </w:trPr>
        <w:tc>
          <w:tcPr>
            <w:tcW w:w="707" w:type="dxa"/>
          </w:tcPr>
          <w:p>
            <w:pPr>
              <w:pStyle w:val="TableParagraph"/>
              <w:ind w:left="119"/>
              <w:jc w:val="left"/>
              <w:rPr>
                <w:sz w:val="24"/>
              </w:rPr>
            </w:pPr>
            <w:r>
              <w:rPr>
                <w:sz w:val="24"/>
              </w:rPr>
              <w:t>1992</w:t>
            </w:r>
          </w:p>
        </w:tc>
        <w:tc>
          <w:tcPr>
            <w:tcW w:w="767" w:type="dxa"/>
          </w:tcPr>
          <w:p>
            <w:pPr>
              <w:pStyle w:val="TableParagraph"/>
              <w:rPr>
                <w:sz w:val="24"/>
              </w:rPr>
            </w:pPr>
            <w:r>
              <w:rPr>
                <w:w w:val="81"/>
                <w:sz w:val="24"/>
              </w:rPr>
              <w:t>8</w:t>
            </w:r>
          </w:p>
        </w:tc>
        <w:tc>
          <w:tcPr>
            <w:tcW w:w="707" w:type="dxa"/>
          </w:tcPr>
          <w:p>
            <w:pPr>
              <w:pStyle w:val="TableParagraph"/>
              <w:ind w:left="77" w:right="76"/>
              <w:rPr>
                <w:sz w:val="24"/>
              </w:rPr>
            </w:pPr>
            <w:r>
              <w:rPr>
                <w:sz w:val="24"/>
              </w:rPr>
              <w:t>313</w:t>
            </w:r>
          </w:p>
        </w:tc>
        <w:tc>
          <w:tcPr>
            <w:tcW w:w="767" w:type="dxa"/>
          </w:tcPr>
          <w:p>
            <w:pPr>
              <w:pStyle w:val="TableParagraph"/>
              <w:ind w:left="84" w:right="83"/>
              <w:rPr>
                <w:sz w:val="24"/>
              </w:rPr>
            </w:pPr>
            <w:r>
              <w:rPr>
                <w:w w:val="115"/>
                <w:sz w:val="24"/>
              </w:rPr>
              <w:t>11</w:t>
            </w:r>
          </w:p>
        </w:tc>
        <w:tc>
          <w:tcPr>
            <w:tcW w:w="707" w:type="dxa"/>
          </w:tcPr>
          <w:p>
            <w:pPr>
              <w:pStyle w:val="TableParagraph"/>
              <w:ind w:left="179"/>
              <w:jc w:val="left"/>
              <w:rPr>
                <w:sz w:val="24"/>
              </w:rPr>
            </w:pPr>
            <w:r>
              <w:rPr>
                <w:w w:val="95"/>
                <w:sz w:val="24"/>
              </w:rPr>
              <w:t>428</w:t>
            </w:r>
          </w:p>
        </w:tc>
        <w:tc>
          <w:tcPr>
            <w:tcW w:w="767" w:type="dxa"/>
          </w:tcPr>
          <w:p>
            <w:pPr>
              <w:pStyle w:val="TableParagraph"/>
              <w:ind w:left="2"/>
              <w:rPr>
                <w:sz w:val="24"/>
              </w:rPr>
            </w:pPr>
            <w:r>
              <w:rPr>
                <w:w w:val="86"/>
                <w:sz w:val="24"/>
              </w:rPr>
              <w:t>6</w:t>
            </w:r>
          </w:p>
        </w:tc>
        <w:tc>
          <w:tcPr>
            <w:tcW w:w="707" w:type="dxa"/>
          </w:tcPr>
          <w:p>
            <w:pPr>
              <w:pStyle w:val="TableParagraph"/>
              <w:ind w:left="79" w:right="76"/>
              <w:rPr>
                <w:sz w:val="24"/>
              </w:rPr>
            </w:pPr>
            <w:r>
              <w:rPr>
                <w:sz w:val="24"/>
              </w:rPr>
              <w:t>176</w:t>
            </w:r>
          </w:p>
        </w:tc>
        <w:tc>
          <w:tcPr>
            <w:tcW w:w="767" w:type="dxa"/>
          </w:tcPr>
          <w:p>
            <w:pPr>
              <w:pStyle w:val="TableParagraph"/>
              <w:ind w:left="3"/>
              <w:rPr>
                <w:sz w:val="24"/>
              </w:rPr>
            </w:pPr>
            <w:r>
              <w:rPr>
                <w:w w:val="79"/>
                <w:sz w:val="24"/>
              </w:rPr>
              <w:t>0</w:t>
            </w:r>
          </w:p>
        </w:tc>
        <w:tc>
          <w:tcPr>
            <w:tcW w:w="708" w:type="dxa"/>
          </w:tcPr>
          <w:p>
            <w:pPr>
              <w:pStyle w:val="TableParagraph"/>
              <w:ind w:left="3"/>
              <w:rPr>
                <w:sz w:val="24"/>
              </w:rPr>
            </w:pPr>
            <w:r>
              <w:rPr>
                <w:w w:val="79"/>
                <w:sz w:val="24"/>
              </w:rPr>
              <w:t>0</w:t>
            </w:r>
          </w:p>
        </w:tc>
      </w:tr>
      <w:tr>
        <w:trPr>
          <w:trHeight w:val="288" w:hRule="atLeast"/>
        </w:trPr>
        <w:tc>
          <w:tcPr>
            <w:tcW w:w="707" w:type="dxa"/>
          </w:tcPr>
          <w:p>
            <w:pPr>
              <w:pStyle w:val="TableParagraph"/>
              <w:ind w:left="119"/>
              <w:jc w:val="left"/>
              <w:rPr>
                <w:sz w:val="24"/>
              </w:rPr>
            </w:pPr>
            <w:r>
              <w:rPr>
                <w:sz w:val="24"/>
              </w:rPr>
              <w:t>1993</w:t>
            </w:r>
          </w:p>
        </w:tc>
        <w:tc>
          <w:tcPr>
            <w:tcW w:w="767" w:type="dxa"/>
          </w:tcPr>
          <w:p>
            <w:pPr>
              <w:pStyle w:val="TableParagraph"/>
              <w:rPr>
                <w:sz w:val="24"/>
              </w:rPr>
            </w:pPr>
            <w:r>
              <w:rPr>
                <w:w w:val="81"/>
                <w:sz w:val="24"/>
              </w:rPr>
              <w:t>8</w:t>
            </w:r>
          </w:p>
        </w:tc>
        <w:tc>
          <w:tcPr>
            <w:tcW w:w="707" w:type="dxa"/>
          </w:tcPr>
          <w:p>
            <w:pPr>
              <w:pStyle w:val="TableParagraph"/>
              <w:ind w:left="77" w:right="76"/>
              <w:rPr>
                <w:sz w:val="24"/>
              </w:rPr>
            </w:pPr>
            <w:r>
              <w:rPr>
                <w:w w:val="95"/>
                <w:sz w:val="24"/>
              </w:rPr>
              <w:t>236</w:t>
            </w:r>
          </w:p>
        </w:tc>
        <w:tc>
          <w:tcPr>
            <w:tcW w:w="767" w:type="dxa"/>
          </w:tcPr>
          <w:p>
            <w:pPr>
              <w:pStyle w:val="TableParagraph"/>
              <w:ind w:left="1"/>
              <w:rPr>
                <w:sz w:val="24"/>
              </w:rPr>
            </w:pPr>
            <w:r>
              <w:rPr>
                <w:w w:val="81"/>
                <w:sz w:val="24"/>
              </w:rPr>
              <w:t>8</w:t>
            </w:r>
          </w:p>
        </w:tc>
        <w:tc>
          <w:tcPr>
            <w:tcW w:w="707" w:type="dxa"/>
          </w:tcPr>
          <w:p>
            <w:pPr>
              <w:pStyle w:val="TableParagraph"/>
              <w:ind w:left="179"/>
              <w:jc w:val="left"/>
              <w:rPr>
                <w:sz w:val="24"/>
              </w:rPr>
            </w:pPr>
            <w:r>
              <w:rPr>
                <w:w w:val="95"/>
                <w:sz w:val="24"/>
              </w:rPr>
              <w:t>296</w:t>
            </w:r>
          </w:p>
        </w:tc>
        <w:tc>
          <w:tcPr>
            <w:tcW w:w="767" w:type="dxa"/>
          </w:tcPr>
          <w:p>
            <w:pPr>
              <w:pStyle w:val="TableParagraph"/>
              <w:ind w:left="2"/>
              <w:rPr>
                <w:sz w:val="24"/>
              </w:rPr>
            </w:pPr>
            <w:r>
              <w:rPr>
                <w:w w:val="79"/>
                <w:sz w:val="24"/>
              </w:rPr>
              <w:t>0</w:t>
            </w:r>
          </w:p>
        </w:tc>
        <w:tc>
          <w:tcPr>
            <w:tcW w:w="707" w:type="dxa"/>
          </w:tcPr>
          <w:p>
            <w:pPr>
              <w:pStyle w:val="TableParagraph"/>
              <w:ind w:left="3"/>
              <w:rPr>
                <w:sz w:val="24"/>
              </w:rPr>
            </w:pPr>
            <w:r>
              <w:rPr>
                <w:w w:val="79"/>
                <w:sz w:val="24"/>
              </w:rPr>
              <w:t>0</w:t>
            </w:r>
          </w:p>
        </w:tc>
        <w:tc>
          <w:tcPr>
            <w:tcW w:w="767" w:type="dxa"/>
          </w:tcPr>
          <w:p>
            <w:pPr>
              <w:pStyle w:val="TableParagraph"/>
              <w:ind w:left="3"/>
              <w:rPr>
                <w:sz w:val="24"/>
              </w:rPr>
            </w:pPr>
            <w:r>
              <w:rPr>
                <w:w w:val="79"/>
                <w:sz w:val="24"/>
              </w:rPr>
              <w:t>0</w:t>
            </w:r>
          </w:p>
        </w:tc>
        <w:tc>
          <w:tcPr>
            <w:tcW w:w="708" w:type="dxa"/>
          </w:tcPr>
          <w:p>
            <w:pPr>
              <w:pStyle w:val="TableParagraph"/>
              <w:ind w:left="3"/>
              <w:rPr>
                <w:sz w:val="24"/>
              </w:rPr>
            </w:pPr>
            <w:r>
              <w:rPr>
                <w:w w:val="79"/>
                <w:sz w:val="24"/>
              </w:rPr>
              <w:t>0</w:t>
            </w:r>
          </w:p>
        </w:tc>
      </w:tr>
      <w:tr>
        <w:trPr>
          <w:trHeight w:val="288" w:hRule="atLeast"/>
        </w:trPr>
        <w:tc>
          <w:tcPr>
            <w:tcW w:w="707" w:type="dxa"/>
          </w:tcPr>
          <w:p>
            <w:pPr>
              <w:pStyle w:val="TableParagraph"/>
              <w:ind w:left="119"/>
              <w:jc w:val="left"/>
              <w:rPr>
                <w:sz w:val="24"/>
              </w:rPr>
            </w:pPr>
            <w:r>
              <w:rPr>
                <w:sz w:val="24"/>
              </w:rPr>
              <w:t>1994</w:t>
            </w:r>
          </w:p>
        </w:tc>
        <w:tc>
          <w:tcPr>
            <w:tcW w:w="767" w:type="dxa"/>
          </w:tcPr>
          <w:p>
            <w:pPr>
              <w:pStyle w:val="TableParagraph"/>
              <w:rPr>
                <w:sz w:val="24"/>
              </w:rPr>
            </w:pPr>
            <w:r>
              <w:rPr>
                <w:w w:val="86"/>
                <w:sz w:val="24"/>
              </w:rPr>
              <w:t>6</w:t>
            </w:r>
          </w:p>
        </w:tc>
        <w:tc>
          <w:tcPr>
            <w:tcW w:w="707" w:type="dxa"/>
          </w:tcPr>
          <w:p>
            <w:pPr>
              <w:pStyle w:val="TableParagraph"/>
              <w:ind w:left="77" w:right="76"/>
              <w:rPr>
                <w:sz w:val="24"/>
              </w:rPr>
            </w:pPr>
            <w:r>
              <w:rPr>
                <w:w w:val="95"/>
                <w:sz w:val="24"/>
              </w:rPr>
              <w:t>258</w:t>
            </w:r>
          </w:p>
        </w:tc>
        <w:tc>
          <w:tcPr>
            <w:tcW w:w="767" w:type="dxa"/>
          </w:tcPr>
          <w:p>
            <w:pPr>
              <w:pStyle w:val="TableParagraph"/>
              <w:ind w:left="1"/>
              <w:rPr>
                <w:sz w:val="24"/>
              </w:rPr>
            </w:pPr>
            <w:r>
              <w:rPr>
                <w:w w:val="86"/>
                <w:sz w:val="24"/>
              </w:rPr>
              <w:t>9</w:t>
            </w:r>
          </w:p>
        </w:tc>
        <w:tc>
          <w:tcPr>
            <w:tcW w:w="707" w:type="dxa"/>
          </w:tcPr>
          <w:p>
            <w:pPr>
              <w:pStyle w:val="TableParagraph"/>
              <w:ind w:left="179"/>
              <w:jc w:val="left"/>
              <w:rPr>
                <w:sz w:val="24"/>
              </w:rPr>
            </w:pPr>
            <w:r>
              <w:rPr>
                <w:sz w:val="24"/>
              </w:rPr>
              <w:t>371</w:t>
            </w:r>
          </w:p>
        </w:tc>
        <w:tc>
          <w:tcPr>
            <w:tcW w:w="767" w:type="dxa"/>
          </w:tcPr>
          <w:p>
            <w:pPr>
              <w:pStyle w:val="TableParagraph"/>
              <w:ind w:left="2"/>
              <w:rPr>
                <w:sz w:val="24"/>
              </w:rPr>
            </w:pPr>
            <w:r>
              <w:rPr>
                <w:w w:val="113"/>
                <w:sz w:val="24"/>
              </w:rPr>
              <w:t>1</w:t>
            </w:r>
          </w:p>
        </w:tc>
        <w:tc>
          <w:tcPr>
            <w:tcW w:w="707" w:type="dxa"/>
          </w:tcPr>
          <w:p>
            <w:pPr>
              <w:pStyle w:val="TableParagraph"/>
              <w:ind w:left="3"/>
              <w:rPr>
                <w:sz w:val="24"/>
              </w:rPr>
            </w:pPr>
            <w:r>
              <w:rPr>
                <w:w w:val="113"/>
                <w:sz w:val="24"/>
              </w:rPr>
              <w:t>1</w:t>
            </w:r>
          </w:p>
        </w:tc>
        <w:tc>
          <w:tcPr>
            <w:tcW w:w="767" w:type="dxa"/>
          </w:tcPr>
          <w:p>
            <w:pPr>
              <w:pStyle w:val="TableParagraph"/>
              <w:ind w:left="3"/>
              <w:rPr>
                <w:sz w:val="24"/>
              </w:rPr>
            </w:pPr>
            <w:r>
              <w:rPr>
                <w:w w:val="79"/>
                <w:sz w:val="24"/>
              </w:rPr>
              <w:t>0</w:t>
            </w:r>
          </w:p>
        </w:tc>
        <w:tc>
          <w:tcPr>
            <w:tcW w:w="708" w:type="dxa"/>
          </w:tcPr>
          <w:p>
            <w:pPr>
              <w:pStyle w:val="TableParagraph"/>
              <w:ind w:left="3"/>
              <w:rPr>
                <w:sz w:val="24"/>
              </w:rPr>
            </w:pPr>
            <w:r>
              <w:rPr>
                <w:w w:val="79"/>
                <w:sz w:val="24"/>
              </w:rPr>
              <w:t>0</w:t>
            </w:r>
          </w:p>
        </w:tc>
      </w:tr>
      <w:tr>
        <w:trPr>
          <w:trHeight w:val="288" w:hRule="atLeast"/>
        </w:trPr>
        <w:tc>
          <w:tcPr>
            <w:tcW w:w="707" w:type="dxa"/>
          </w:tcPr>
          <w:p>
            <w:pPr>
              <w:pStyle w:val="TableParagraph"/>
              <w:ind w:left="119"/>
              <w:jc w:val="left"/>
              <w:rPr>
                <w:sz w:val="24"/>
              </w:rPr>
            </w:pPr>
            <w:r>
              <w:rPr>
                <w:sz w:val="24"/>
              </w:rPr>
              <w:t>1995</w:t>
            </w:r>
          </w:p>
        </w:tc>
        <w:tc>
          <w:tcPr>
            <w:tcW w:w="767" w:type="dxa"/>
          </w:tcPr>
          <w:p>
            <w:pPr>
              <w:pStyle w:val="TableParagraph"/>
              <w:rPr>
                <w:sz w:val="24"/>
              </w:rPr>
            </w:pPr>
            <w:r>
              <w:rPr>
                <w:w w:val="86"/>
                <w:sz w:val="24"/>
              </w:rPr>
              <w:t>6</w:t>
            </w:r>
          </w:p>
        </w:tc>
        <w:tc>
          <w:tcPr>
            <w:tcW w:w="707" w:type="dxa"/>
          </w:tcPr>
          <w:p>
            <w:pPr>
              <w:pStyle w:val="TableParagraph"/>
              <w:ind w:left="77" w:right="76"/>
              <w:rPr>
                <w:sz w:val="24"/>
              </w:rPr>
            </w:pPr>
            <w:r>
              <w:rPr>
                <w:w w:val="95"/>
                <w:sz w:val="24"/>
              </w:rPr>
              <w:t>230</w:t>
            </w:r>
          </w:p>
        </w:tc>
        <w:tc>
          <w:tcPr>
            <w:tcW w:w="767" w:type="dxa"/>
          </w:tcPr>
          <w:p>
            <w:pPr>
              <w:pStyle w:val="TableParagraph"/>
              <w:ind w:left="1"/>
              <w:rPr>
                <w:sz w:val="24"/>
              </w:rPr>
            </w:pPr>
            <w:r>
              <w:rPr>
                <w:w w:val="87"/>
                <w:sz w:val="24"/>
              </w:rPr>
              <w:t>2</w:t>
            </w:r>
          </w:p>
        </w:tc>
        <w:tc>
          <w:tcPr>
            <w:tcW w:w="707" w:type="dxa"/>
          </w:tcPr>
          <w:p>
            <w:pPr>
              <w:pStyle w:val="TableParagraph"/>
              <w:ind w:left="237"/>
              <w:jc w:val="left"/>
              <w:rPr>
                <w:sz w:val="24"/>
              </w:rPr>
            </w:pPr>
            <w:r>
              <w:rPr>
                <w:w w:val="95"/>
                <w:sz w:val="24"/>
              </w:rPr>
              <w:t>66</w:t>
            </w:r>
          </w:p>
        </w:tc>
        <w:tc>
          <w:tcPr>
            <w:tcW w:w="767" w:type="dxa"/>
          </w:tcPr>
          <w:p>
            <w:pPr>
              <w:pStyle w:val="TableParagraph"/>
              <w:ind w:left="2"/>
              <w:rPr>
                <w:sz w:val="24"/>
              </w:rPr>
            </w:pPr>
            <w:r>
              <w:rPr>
                <w:w w:val="79"/>
                <w:sz w:val="24"/>
              </w:rPr>
              <w:t>0</w:t>
            </w:r>
          </w:p>
        </w:tc>
        <w:tc>
          <w:tcPr>
            <w:tcW w:w="707" w:type="dxa"/>
          </w:tcPr>
          <w:p>
            <w:pPr>
              <w:pStyle w:val="TableParagraph"/>
              <w:ind w:left="3"/>
              <w:rPr>
                <w:sz w:val="24"/>
              </w:rPr>
            </w:pPr>
            <w:r>
              <w:rPr>
                <w:w w:val="79"/>
                <w:sz w:val="24"/>
              </w:rPr>
              <w:t>0</w:t>
            </w:r>
          </w:p>
        </w:tc>
        <w:tc>
          <w:tcPr>
            <w:tcW w:w="767" w:type="dxa"/>
          </w:tcPr>
          <w:p>
            <w:pPr>
              <w:pStyle w:val="TableParagraph"/>
              <w:ind w:left="3"/>
              <w:rPr>
                <w:sz w:val="24"/>
              </w:rPr>
            </w:pPr>
            <w:r>
              <w:rPr>
                <w:w w:val="79"/>
                <w:sz w:val="24"/>
              </w:rPr>
              <w:t>0</w:t>
            </w:r>
          </w:p>
        </w:tc>
        <w:tc>
          <w:tcPr>
            <w:tcW w:w="708" w:type="dxa"/>
          </w:tcPr>
          <w:p>
            <w:pPr>
              <w:pStyle w:val="TableParagraph"/>
              <w:ind w:left="3"/>
              <w:rPr>
                <w:sz w:val="24"/>
              </w:rPr>
            </w:pPr>
            <w:r>
              <w:rPr>
                <w:w w:val="79"/>
                <w:sz w:val="24"/>
              </w:rPr>
              <w:t>0</w:t>
            </w:r>
          </w:p>
        </w:tc>
      </w:tr>
      <w:tr>
        <w:trPr>
          <w:trHeight w:val="264" w:hRule="atLeast"/>
        </w:trPr>
        <w:tc>
          <w:tcPr>
            <w:tcW w:w="707" w:type="dxa"/>
          </w:tcPr>
          <w:p>
            <w:pPr>
              <w:pStyle w:val="TableParagraph"/>
              <w:spacing w:line="244" w:lineRule="exact"/>
              <w:ind w:left="119"/>
              <w:jc w:val="left"/>
              <w:rPr>
                <w:sz w:val="24"/>
              </w:rPr>
            </w:pPr>
            <w:r>
              <w:rPr>
                <w:sz w:val="24"/>
              </w:rPr>
              <w:t>1996</w:t>
            </w:r>
          </w:p>
        </w:tc>
        <w:tc>
          <w:tcPr>
            <w:tcW w:w="767" w:type="dxa"/>
          </w:tcPr>
          <w:p>
            <w:pPr>
              <w:pStyle w:val="TableParagraph"/>
              <w:spacing w:line="244" w:lineRule="exact"/>
              <w:rPr>
                <w:sz w:val="24"/>
              </w:rPr>
            </w:pPr>
            <w:r>
              <w:rPr>
                <w:w w:val="87"/>
                <w:sz w:val="24"/>
              </w:rPr>
              <w:t>2</w:t>
            </w:r>
          </w:p>
        </w:tc>
        <w:tc>
          <w:tcPr>
            <w:tcW w:w="707" w:type="dxa"/>
          </w:tcPr>
          <w:p>
            <w:pPr>
              <w:pStyle w:val="TableParagraph"/>
              <w:spacing w:line="244" w:lineRule="exact"/>
              <w:ind w:left="77" w:right="76"/>
              <w:rPr>
                <w:sz w:val="24"/>
              </w:rPr>
            </w:pPr>
            <w:r>
              <w:rPr>
                <w:sz w:val="24"/>
              </w:rPr>
              <w:t>67</w:t>
            </w:r>
          </w:p>
        </w:tc>
        <w:tc>
          <w:tcPr>
            <w:tcW w:w="767" w:type="dxa"/>
          </w:tcPr>
          <w:p>
            <w:pPr>
              <w:pStyle w:val="TableParagraph"/>
              <w:spacing w:line="244" w:lineRule="exact"/>
              <w:ind w:left="1"/>
              <w:rPr>
                <w:sz w:val="24"/>
              </w:rPr>
            </w:pPr>
            <w:r>
              <w:rPr>
                <w:w w:val="86"/>
                <w:sz w:val="24"/>
              </w:rPr>
              <w:t>4</w:t>
            </w:r>
          </w:p>
        </w:tc>
        <w:tc>
          <w:tcPr>
            <w:tcW w:w="707" w:type="dxa"/>
          </w:tcPr>
          <w:p>
            <w:pPr>
              <w:pStyle w:val="TableParagraph"/>
              <w:spacing w:line="244" w:lineRule="exact"/>
              <w:ind w:left="179"/>
              <w:jc w:val="left"/>
              <w:rPr>
                <w:sz w:val="24"/>
              </w:rPr>
            </w:pPr>
            <w:r>
              <w:rPr>
                <w:sz w:val="24"/>
              </w:rPr>
              <w:t>168</w:t>
            </w:r>
          </w:p>
        </w:tc>
        <w:tc>
          <w:tcPr>
            <w:tcW w:w="767" w:type="dxa"/>
          </w:tcPr>
          <w:p>
            <w:pPr>
              <w:pStyle w:val="TableParagraph"/>
              <w:spacing w:line="244" w:lineRule="exact"/>
              <w:ind w:left="2"/>
              <w:rPr>
                <w:sz w:val="24"/>
              </w:rPr>
            </w:pPr>
            <w:r>
              <w:rPr>
                <w:w w:val="79"/>
                <w:sz w:val="24"/>
              </w:rPr>
              <w:t>0</w:t>
            </w:r>
          </w:p>
        </w:tc>
        <w:tc>
          <w:tcPr>
            <w:tcW w:w="707" w:type="dxa"/>
          </w:tcPr>
          <w:p>
            <w:pPr>
              <w:pStyle w:val="TableParagraph"/>
              <w:spacing w:line="244" w:lineRule="exact"/>
              <w:ind w:left="3"/>
              <w:rPr>
                <w:sz w:val="24"/>
              </w:rPr>
            </w:pPr>
            <w:r>
              <w:rPr>
                <w:w w:val="79"/>
                <w:sz w:val="24"/>
              </w:rPr>
              <w:t>0</w:t>
            </w:r>
          </w:p>
        </w:tc>
        <w:tc>
          <w:tcPr>
            <w:tcW w:w="767" w:type="dxa"/>
          </w:tcPr>
          <w:p>
            <w:pPr>
              <w:pStyle w:val="TableParagraph"/>
              <w:spacing w:line="244" w:lineRule="exact"/>
              <w:ind w:left="3"/>
              <w:rPr>
                <w:sz w:val="24"/>
              </w:rPr>
            </w:pPr>
            <w:r>
              <w:rPr>
                <w:w w:val="79"/>
                <w:sz w:val="24"/>
              </w:rPr>
              <w:t>0</w:t>
            </w:r>
          </w:p>
        </w:tc>
        <w:tc>
          <w:tcPr>
            <w:tcW w:w="708" w:type="dxa"/>
          </w:tcPr>
          <w:p>
            <w:pPr>
              <w:pStyle w:val="TableParagraph"/>
              <w:spacing w:line="244" w:lineRule="exact"/>
              <w:ind w:left="3"/>
              <w:rPr>
                <w:sz w:val="24"/>
              </w:rPr>
            </w:pPr>
            <w:r>
              <w:rPr>
                <w:w w:val="79"/>
                <w:sz w:val="24"/>
              </w:rPr>
              <w:t>0</w:t>
            </w:r>
          </w:p>
        </w:tc>
      </w:tr>
    </w:tbl>
    <w:p>
      <w:pPr>
        <w:spacing w:after="0" w:line="244" w:lineRule="exact"/>
        <w:rPr>
          <w:sz w:val="24"/>
        </w:rPr>
        <w:sectPr>
          <w:pgSz w:w="12240" w:h="15840"/>
          <w:pgMar w:header="0" w:footer="822" w:top="1500" w:bottom="1020" w:left="1280" w:right="1280"/>
        </w:sectPr>
      </w:pPr>
    </w:p>
    <w:tbl>
      <w:tblPr>
        <w:tblW w:w="0" w:type="auto"/>
        <w:jc w:val="left"/>
        <w:tblInd w:w="1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781"/>
        <w:gridCol w:w="620"/>
        <w:gridCol w:w="854"/>
        <w:gridCol w:w="620"/>
        <w:gridCol w:w="854"/>
        <w:gridCol w:w="620"/>
        <w:gridCol w:w="825"/>
        <w:gridCol w:w="679"/>
        <w:gridCol w:w="752"/>
      </w:tblGrid>
      <w:tr>
        <w:trPr>
          <w:trHeight w:val="264" w:hRule="atLeast"/>
        </w:trPr>
        <w:tc>
          <w:tcPr>
            <w:tcW w:w="781" w:type="dxa"/>
          </w:tcPr>
          <w:p>
            <w:pPr>
              <w:pStyle w:val="TableParagraph"/>
              <w:spacing w:line="232" w:lineRule="exact"/>
              <w:ind w:left="119"/>
              <w:jc w:val="left"/>
              <w:rPr>
                <w:sz w:val="24"/>
              </w:rPr>
            </w:pPr>
            <w:r>
              <w:rPr>
                <w:sz w:val="24"/>
              </w:rPr>
              <w:t>1997</w:t>
            </w:r>
          </w:p>
        </w:tc>
        <w:tc>
          <w:tcPr>
            <w:tcW w:w="620" w:type="dxa"/>
          </w:tcPr>
          <w:p>
            <w:pPr>
              <w:pStyle w:val="TableParagraph"/>
              <w:spacing w:line="232" w:lineRule="exact"/>
              <w:ind w:left="251"/>
              <w:jc w:val="left"/>
              <w:rPr>
                <w:sz w:val="24"/>
              </w:rPr>
            </w:pPr>
            <w:r>
              <w:rPr>
                <w:w w:val="81"/>
                <w:sz w:val="24"/>
              </w:rPr>
              <w:t>8</w:t>
            </w:r>
          </w:p>
        </w:tc>
        <w:tc>
          <w:tcPr>
            <w:tcW w:w="854" w:type="dxa"/>
          </w:tcPr>
          <w:p>
            <w:pPr>
              <w:pStyle w:val="TableParagraph"/>
              <w:spacing w:line="232" w:lineRule="exact"/>
              <w:ind w:right="249"/>
              <w:jc w:val="right"/>
              <w:rPr>
                <w:sz w:val="24"/>
              </w:rPr>
            </w:pPr>
            <w:r>
              <w:rPr>
                <w:w w:val="80"/>
                <w:sz w:val="24"/>
              </w:rPr>
              <w:t>284</w:t>
            </w:r>
          </w:p>
        </w:tc>
        <w:tc>
          <w:tcPr>
            <w:tcW w:w="620" w:type="dxa"/>
          </w:tcPr>
          <w:p>
            <w:pPr>
              <w:pStyle w:val="TableParagraph"/>
              <w:spacing w:line="232" w:lineRule="exact"/>
              <w:ind w:right="190"/>
              <w:jc w:val="right"/>
              <w:rPr>
                <w:sz w:val="24"/>
              </w:rPr>
            </w:pPr>
            <w:r>
              <w:rPr>
                <w:w w:val="110"/>
                <w:sz w:val="24"/>
              </w:rPr>
              <w:t>11</w:t>
            </w:r>
          </w:p>
        </w:tc>
        <w:tc>
          <w:tcPr>
            <w:tcW w:w="854" w:type="dxa"/>
          </w:tcPr>
          <w:p>
            <w:pPr>
              <w:pStyle w:val="TableParagraph"/>
              <w:spacing w:line="232" w:lineRule="exact"/>
              <w:ind w:left="140" w:right="139"/>
              <w:rPr>
                <w:sz w:val="24"/>
              </w:rPr>
            </w:pPr>
            <w:r>
              <w:rPr>
                <w:sz w:val="24"/>
              </w:rPr>
              <w:t>417</w:t>
            </w:r>
          </w:p>
        </w:tc>
        <w:tc>
          <w:tcPr>
            <w:tcW w:w="620" w:type="dxa"/>
          </w:tcPr>
          <w:p>
            <w:pPr>
              <w:pStyle w:val="TableParagraph"/>
              <w:spacing w:line="232" w:lineRule="exact"/>
              <w:ind w:left="252"/>
              <w:jc w:val="left"/>
              <w:rPr>
                <w:sz w:val="24"/>
              </w:rPr>
            </w:pPr>
            <w:r>
              <w:rPr>
                <w:w w:val="79"/>
                <w:sz w:val="24"/>
              </w:rPr>
              <w:t>0</w:t>
            </w:r>
          </w:p>
        </w:tc>
        <w:tc>
          <w:tcPr>
            <w:tcW w:w="825" w:type="dxa"/>
          </w:tcPr>
          <w:p>
            <w:pPr>
              <w:pStyle w:val="TableParagraph"/>
              <w:spacing w:line="232" w:lineRule="exact"/>
              <w:ind w:left="31"/>
              <w:rPr>
                <w:sz w:val="24"/>
              </w:rPr>
            </w:pPr>
            <w:r>
              <w:rPr>
                <w:w w:val="79"/>
                <w:sz w:val="24"/>
              </w:rPr>
              <w:t>0</w:t>
            </w:r>
          </w:p>
        </w:tc>
        <w:tc>
          <w:tcPr>
            <w:tcW w:w="679" w:type="dxa"/>
          </w:tcPr>
          <w:p>
            <w:pPr>
              <w:pStyle w:val="TableParagraph"/>
              <w:spacing w:line="232" w:lineRule="exact"/>
              <w:ind w:left="1"/>
              <w:rPr>
                <w:sz w:val="24"/>
              </w:rPr>
            </w:pPr>
            <w:r>
              <w:rPr>
                <w:w w:val="79"/>
                <w:sz w:val="24"/>
              </w:rPr>
              <w:t>0</w:t>
            </w:r>
          </w:p>
        </w:tc>
        <w:tc>
          <w:tcPr>
            <w:tcW w:w="752" w:type="dxa"/>
          </w:tcPr>
          <w:p>
            <w:pPr>
              <w:pStyle w:val="TableParagraph"/>
              <w:spacing w:line="232" w:lineRule="exact"/>
              <w:ind w:left="45"/>
              <w:rPr>
                <w:sz w:val="24"/>
              </w:rPr>
            </w:pPr>
            <w:r>
              <w:rPr>
                <w:w w:val="79"/>
                <w:sz w:val="24"/>
              </w:rPr>
              <w:t>0</w:t>
            </w:r>
          </w:p>
        </w:tc>
      </w:tr>
      <w:tr>
        <w:trPr>
          <w:trHeight w:val="288" w:hRule="atLeast"/>
        </w:trPr>
        <w:tc>
          <w:tcPr>
            <w:tcW w:w="781" w:type="dxa"/>
          </w:tcPr>
          <w:p>
            <w:pPr>
              <w:pStyle w:val="TableParagraph"/>
              <w:ind w:left="119"/>
              <w:jc w:val="left"/>
              <w:rPr>
                <w:sz w:val="24"/>
              </w:rPr>
            </w:pPr>
            <w:r>
              <w:rPr>
                <w:sz w:val="24"/>
              </w:rPr>
              <w:t>1998</w:t>
            </w:r>
          </w:p>
        </w:tc>
        <w:tc>
          <w:tcPr>
            <w:tcW w:w="620" w:type="dxa"/>
          </w:tcPr>
          <w:p>
            <w:pPr>
              <w:pStyle w:val="TableParagraph"/>
              <w:ind w:left="251"/>
              <w:jc w:val="left"/>
              <w:rPr>
                <w:sz w:val="24"/>
              </w:rPr>
            </w:pPr>
            <w:r>
              <w:rPr>
                <w:w w:val="92"/>
                <w:sz w:val="24"/>
              </w:rPr>
              <w:t>5</w:t>
            </w:r>
          </w:p>
        </w:tc>
        <w:tc>
          <w:tcPr>
            <w:tcW w:w="854" w:type="dxa"/>
          </w:tcPr>
          <w:p>
            <w:pPr>
              <w:pStyle w:val="TableParagraph"/>
              <w:ind w:right="249"/>
              <w:jc w:val="right"/>
              <w:rPr>
                <w:sz w:val="24"/>
              </w:rPr>
            </w:pPr>
            <w:r>
              <w:rPr>
                <w:w w:val="90"/>
                <w:sz w:val="24"/>
              </w:rPr>
              <w:t>201</w:t>
            </w:r>
          </w:p>
        </w:tc>
        <w:tc>
          <w:tcPr>
            <w:tcW w:w="620" w:type="dxa"/>
          </w:tcPr>
          <w:p>
            <w:pPr>
              <w:pStyle w:val="TableParagraph"/>
              <w:ind w:right="190"/>
              <w:jc w:val="right"/>
              <w:rPr>
                <w:sz w:val="24"/>
              </w:rPr>
            </w:pPr>
            <w:r>
              <w:rPr>
                <w:w w:val="85"/>
                <w:sz w:val="24"/>
              </w:rPr>
              <w:t>22</w:t>
            </w:r>
          </w:p>
        </w:tc>
        <w:tc>
          <w:tcPr>
            <w:tcW w:w="854" w:type="dxa"/>
          </w:tcPr>
          <w:p>
            <w:pPr>
              <w:pStyle w:val="TableParagraph"/>
              <w:ind w:left="140" w:right="139"/>
              <w:rPr>
                <w:sz w:val="24"/>
              </w:rPr>
            </w:pPr>
            <w:r>
              <w:rPr>
                <w:sz w:val="24"/>
              </w:rPr>
              <w:t>1004</w:t>
            </w:r>
          </w:p>
        </w:tc>
        <w:tc>
          <w:tcPr>
            <w:tcW w:w="620" w:type="dxa"/>
          </w:tcPr>
          <w:p>
            <w:pPr>
              <w:pStyle w:val="TableParagraph"/>
              <w:ind w:left="252"/>
              <w:jc w:val="left"/>
              <w:rPr>
                <w:sz w:val="24"/>
              </w:rPr>
            </w:pPr>
            <w:r>
              <w:rPr>
                <w:w w:val="79"/>
                <w:sz w:val="24"/>
              </w:rPr>
              <w:t>0</w:t>
            </w:r>
          </w:p>
        </w:tc>
        <w:tc>
          <w:tcPr>
            <w:tcW w:w="825" w:type="dxa"/>
          </w:tcPr>
          <w:p>
            <w:pPr>
              <w:pStyle w:val="TableParagraph"/>
              <w:ind w:left="31"/>
              <w:rPr>
                <w:sz w:val="24"/>
              </w:rPr>
            </w:pPr>
            <w:r>
              <w:rPr>
                <w:w w:val="79"/>
                <w:sz w:val="24"/>
              </w:rPr>
              <w:t>0</w:t>
            </w:r>
          </w:p>
        </w:tc>
        <w:tc>
          <w:tcPr>
            <w:tcW w:w="679" w:type="dxa"/>
          </w:tcPr>
          <w:p>
            <w:pPr>
              <w:pStyle w:val="TableParagraph"/>
              <w:ind w:left="1"/>
              <w:rPr>
                <w:sz w:val="24"/>
              </w:rPr>
            </w:pPr>
            <w:r>
              <w:rPr>
                <w:w w:val="79"/>
                <w:sz w:val="24"/>
              </w:rPr>
              <w:t>0</w:t>
            </w:r>
          </w:p>
        </w:tc>
        <w:tc>
          <w:tcPr>
            <w:tcW w:w="752" w:type="dxa"/>
          </w:tcPr>
          <w:p>
            <w:pPr>
              <w:pStyle w:val="TableParagraph"/>
              <w:ind w:left="45"/>
              <w:rPr>
                <w:sz w:val="24"/>
              </w:rPr>
            </w:pPr>
            <w:r>
              <w:rPr>
                <w:w w:val="79"/>
                <w:sz w:val="24"/>
              </w:rPr>
              <w:t>0</w:t>
            </w:r>
          </w:p>
        </w:tc>
      </w:tr>
      <w:tr>
        <w:trPr>
          <w:trHeight w:val="288" w:hRule="atLeast"/>
        </w:trPr>
        <w:tc>
          <w:tcPr>
            <w:tcW w:w="781" w:type="dxa"/>
          </w:tcPr>
          <w:p>
            <w:pPr>
              <w:pStyle w:val="TableParagraph"/>
              <w:ind w:left="119"/>
              <w:jc w:val="left"/>
              <w:rPr>
                <w:sz w:val="24"/>
              </w:rPr>
            </w:pPr>
            <w:r>
              <w:rPr>
                <w:sz w:val="24"/>
              </w:rPr>
              <w:t>1999</w:t>
            </w:r>
          </w:p>
        </w:tc>
        <w:tc>
          <w:tcPr>
            <w:tcW w:w="620" w:type="dxa"/>
          </w:tcPr>
          <w:p>
            <w:pPr>
              <w:pStyle w:val="TableParagraph"/>
              <w:ind w:left="192"/>
              <w:jc w:val="left"/>
              <w:rPr>
                <w:sz w:val="24"/>
              </w:rPr>
            </w:pPr>
            <w:r>
              <w:rPr>
                <w:w w:val="115"/>
                <w:sz w:val="24"/>
              </w:rPr>
              <w:t>11</w:t>
            </w:r>
          </w:p>
        </w:tc>
        <w:tc>
          <w:tcPr>
            <w:tcW w:w="854" w:type="dxa"/>
          </w:tcPr>
          <w:p>
            <w:pPr>
              <w:pStyle w:val="TableParagraph"/>
              <w:ind w:right="249"/>
              <w:jc w:val="right"/>
              <w:rPr>
                <w:sz w:val="24"/>
              </w:rPr>
            </w:pPr>
            <w:r>
              <w:rPr>
                <w:w w:val="90"/>
                <w:sz w:val="24"/>
              </w:rPr>
              <w:t>413</w:t>
            </w:r>
          </w:p>
        </w:tc>
        <w:tc>
          <w:tcPr>
            <w:tcW w:w="620" w:type="dxa"/>
          </w:tcPr>
          <w:p>
            <w:pPr>
              <w:pStyle w:val="TableParagraph"/>
              <w:ind w:right="190"/>
              <w:jc w:val="right"/>
              <w:rPr>
                <w:sz w:val="24"/>
              </w:rPr>
            </w:pPr>
            <w:r>
              <w:rPr>
                <w:sz w:val="24"/>
              </w:rPr>
              <w:t>15</w:t>
            </w:r>
          </w:p>
        </w:tc>
        <w:tc>
          <w:tcPr>
            <w:tcW w:w="854" w:type="dxa"/>
          </w:tcPr>
          <w:p>
            <w:pPr>
              <w:pStyle w:val="TableParagraph"/>
              <w:ind w:left="140" w:right="139"/>
              <w:rPr>
                <w:sz w:val="24"/>
              </w:rPr>
            </w:pPr>
            <w:r>
              <w:rPr>
                <w:sz w:val="24"/>
              </w:rPr>
              <w:t>703</w:t>
            </w:r>
          </w:p>
        </w:tc>
        <w:tc>
          <w:tcPr>
            <w:tcW w:w="620" w:type="dxa"/>
          </w:tcPr>
          <w:p>
            <w:pPr>
              <w:pStyle w:val="TableParagraph"/>
              <w:ind w:left="252"/>
              <w:jc w:val="left"/>
              <w:rPr>
                <w:sz w:val="24"/>
              </w:rPr>
            </w:pPr>
            <w:r>
              <w:rPr>
                <w:w w:val="79"/>
                <w:sz w:val="24"/>
              </w:rPr>
              <w:t>0</w:t>
            </w:r>
          </w:p>
        </w:tc>
        <w:tc>
          <w:tcPr>
            <w:tcW w:w="825" w:type="dxa"/>
          </w:tcPr>
          <w:p>
            <w:pPr>
              <w:pStyle w:val="TableParagraph"/>
              <w:ind w:left="31"/>
              <w:rPr>
                <w:sz w:val="24"/>
              </w:rPr>
            </w:pPr>
            <w:r>
              <w:rPr>
                <w:w w:val="79"/>
                <w:sz w:val="24"/>
              </w:rPr>
              <w:t>0</w:t>
            </w:r>
          </w:p>
        </w:tc>
        <w:tc>
          <w:tcPr>
            <w:tcW w:w="679" w:type="dxa"/>
          </w:tcPr>
          <w:p>
            <w:pPr>
              <w:pStyle w:val="TableParagraph"/>
              <w:ind w:left="1"/>
              <w:rPr>
                <w:sz w:val="24"/>
              </w:rPr>
            </w:pPr>
            <w:r>
              <w:rPr>
                <w:w w:val="79"/>
                <w:sz w:val="24"/>
              </w:rPr>
              <w:t>0</w:t>
            </w:r>
          </w:p>
        </w:tc>
        <w:tc>
          <w:tcPr>
            <w:tcW w:w="752" w:type="dxa"/>
          </w:tcPr>
          <w:p>
            <w:pPr>
              <w:pStyle w:val="TableParagraph"/>
              <w:ind w:left="45"/>
              <w:rPr>
                <w:sz w:val="24"/>
              </w:rPr>
            </w:pPr>
            <w:r>
              <w:rPr>
                <w:w w:val="79"/>
                <w:sz w:val="24"/>
              </w:rPr>
              <w:t>0</w:t>
            </w:r>
          </w:p>
        </w:tc>
      </w:tr>
      <w:tr>
        <w:trPr>
          <w:trHeight w:val="288" w:hRule="atLeast"/>
        </w:trPr>
        <w:tc>
          <w:tcPr>
            <w:tcW w:w="781" w:type="dxa"/>
          </w:tcPr>
          <w:p>
            <w:pPr>
              <w:pStyle w:val="TableParagraph"/>
              <w:ind w:left="119"/>
              <w:jc w:val="left"/>
              <w:rPr>
                <w:sz w:val="24"/>
              </w:rPr>
            </w:pPr>
            <w:r>
              <w:rPr>
                <w:w w:val="90"/>
                <w:sz w:val="24"/>
              </w:rPr>
              <w:t>2000</w:t>
            </w:r>
          </w:p>
        </w:tc>
        <w:tc>
          <w:tcPr>
            <w:tcW w:w="620" w:type="dxa"/>
          </w:tcPr>
          <w:p>
            <w:pPr>
              <w:pStyle w:val="TableParagraph"/>
              <w:ind w:left="192"/>
              <w:jc w:val="left"/>
              <w:rPr>
                <w:sz w:val="24"/>
              </w:rPr>
            </w:pPr>
            <w:r>
              <w:rPr>
                <w:w w:val="105"/>
                <w:sz w:val="24"/>
              </w:rPr>
              <w:t>17</w:t>
            </w:r>
          </w:p>
        </w:tc>
        <w:tc>
          <w:tcPr>
            <w:tcW w:w="854" w:type="dxa"/>
          </w:tcPr>
          <w:p>
            <w:pPr>
              <w:pStyle w:val="TableParagraph"/>
              <w:ind w:right="249"/>
              <w:jc w:val="right"/>
              <w:rPr>
                <w:sz w:val="24"/>
              </w:rPr>
            </w:pPr>
            <w:r>
              <w:rPr>
                <w:w w:val="85"/>
                <w:sz w:val="24"/>
              </w:rPr>
              <w:t>638</w:t>
            </w:r>
          </w:p>
        </w:tc>
        <w:tc>
          <w:tcPr>
            <w:tcW w:w="620" w:type="dxa"/>
          </w:tcPr>
          <w:p>
            <w:pPr>
              <w:pStyle w:val="TableParagraph"/>
              <w:ind w:right="190"/>
              <w:jc w:val="right"/>
              <w:rPr>
                <w:sz w:val="24"/>
              </w:rPr>
            </w:pPr>
            <w:r>
              <w:rPr>
                <w:w w:val="85"/>
                <w:sz w:val="24"/>
              </w:rPr>
              <w:t>24</w:t>
            </w:r>
          </w:p>
        </w:tc>
        <w:tc>
          <w:tcPr>
            <w:tcW w:w="854" w:type="dxa"/>
          </w:tcPr>
          <w:p>
            <w:pPr>
              <w:pStyle w:val="TableParagraph"/>
              <w:ind w:left="140" w:right="139"/>
              <w:rPr>
                <w:sz w:val="24"/>
              </w:rPr>
            </w:pPr>
            <w:r>
              <w:rPr>
                <w:sz w:val="24"/>
              </w:rPr>
              <w:t>1012</w:t>
            </w:r>
          </w:p>
        </w:tc>
        <w:tc>
          <w:tcPr>
            <w:tcW w:w="620" w:type="dxa"/>
          </w:tcPr>
          <w:p>
            <w:pPr>
              <w:pStyle w:val="TableParagraph"/>
              <w:ind w:left="252"/>
              <w:jc w:val="left"/>
              <w:rPr>
                <w:sz w:val="24"/>
              </w:rPr>
            </w:pPr>
            <w:r>
              <w:rPr>
                <w:w w:val="79"/>
                <w:sz w:val="24"/>
              </w:rPr>
              <w:t>0</w:t>
            </w:r>
          </w:p>
        </w:tc>
        <w:tc>
          <w:tcPr>
            <w:tcW w:w="825" w:type="dxa"/>
          </w:tcPr>
          <w:p>
            <w:pPr>
              <w:pStyle w:val="TableParagraph"/>
              <w:ind w:left="31"/>
              <w:rPr>
                <w:sz w:val="24"/>
              </w:rPr>
            </w:pPr>
            <w:r>
              <w:rPr>
                <w:w w:val="79"/>
                <w:sz w:val="24"/>
              </w:rPr>
              <w:t>0</w:t>
            </w:r>
          </w:p>
        </w:tc>
        <w:tc>
          <w:tcPr>
            <w:tcW w:w="679" w:type="dxa"/>
          </w:tcPr>
          <w:p>
            <w:pPr>
              <w:pStyle w:val="TableParagraph"/>
              <w:ind w:left="1"/>
              <w:rPr>
                <w:sz w:val="24"/>
              </w:rPr>
            </w:pPr>
            <w:r>
              <w:rPr>
                <w:w w:val="79"/>
                <w:sz w:val="24"/>
              </w:rPr>
              <w:t>0</w:t>
            </w:r>
          </w:p>
        </w:tc>
        <w:tc>
          <w:tcPr>
            <w:tcW w:w="752" w:type="dxa"/>
          </w:tcPr>
          <w:p>
            <w:pPr>
              <w:pStyle w:val="TableParagraph"/>
              <w:ind w:left="45"/>
              <w:rPr>
                <w:sz w:val="24"/>
              </w:rPr>
            </w:pPr>
            <w:r>
              <w:rPr>
                <w:w w:val="79"/>
                <w:sz w:val="24"/>
              </w:rPr>
              <w:t>0</w:t>
            </w:r>
          </w:p>
        </w:tc>
      </w:tr>
      <w:tr>
        <w:trPr>
          <w:trHeight w:val="288" w:hRule="atLeast"/>
        </w:trPr>
        <w:tc>
          <w:tcPr>
            <w:tcW w:w="781" w:type="dxa"/>
          </w:tcPr>
          <w:p>
            <w:pPr>
              <w:pStyle w:val="TableParagraph"/>
              <w:ind w:left="119"/>
              <w:jc w:val="left"/>
              <w:rPr>
                <w:sz w:val="24"/>
              </w:rPr>
            </w:pPr>
            <w:r>
              <w:rPr>
                <w:sz w:val="24"/>
              </w:rPr>
              <w:t>2001</w:t>
            </w:r>
          </w:p>
        </w:tc>
        <w:tc>
          <w:tcPr>
            <w:tcW w:w="620" w:type="dxa"/>
          </w:tcPr>
          <w:p>
            <w:pPr>
              <w:pStyle w:val="TableParagraph"/>
              <w:ind w:left="192"/>
              <w:jc w:val="left"/>
              <w:rPr>
                <w:sz w:val="24"/>
              </w:rPr>
            </w:pPr>
            <w:r>
              <w:rPr>
                <w:sz w:val="24"/>
              </w:rPr>
              <w:t>12</w:t>
            </w:r>
          </w:p>
        </w:tc>
        <w:tc>
          <w:tcPr>
            <w:tcW w:w="854" w:type="dxa"/>
          </w:tcPr>
          <w:p>
            <w:pPr>
              <w:pStyle w:val="TableParagraph"/>
              <w:ind w:right="249"/>
              <w:jc w:val="right"/>
              <w:rPr>
                <w:sz w:val="24"/>
              </w:rPr>
            </w:pPr>
            <w:r>
              <w:rPr>
                <w:w w:val="80"/>
                <w:sz w:val="24"/>
              </w:rPr>
              <w:t>468</w:t>
            </w:r>
          </w:p>
        </w:tc>
        <w:tc>
          <w:tcPr>
            <w:tcW w:w="620" w:type="dxa"/>
          </w:tcPr>
          <w:p>
            <w:pPr>
              <w:pStyle w:val="TableParagraph"/>
              <w:ind w:right="190"/>
              <w:jc w:val="right"/>
              <w:rPr>
                <w:sz w:val="24"/>
              </w:rPr>
            </w:pPr>
            <w:r>
              <w:rPr>
                <w:w w:val="90"/>
                <w:sz w:val="24"/>
              </w:rPr>
              <w:t>18</w:t>
            </w:r>
          </w:p>
        </w:tc>
        <w:tc>
          <w:tcPr>
            <w:tcW w:w="854" w:type="dxa"/>
          </w:tcPr>
          <w:p>
            <w:pPr>
              <w:pStyle w:val="TableParagraph"/>
              <w:ind w:left="140" w:right="139"/>
              <w:rPr>
                <w:sz w:val="24"/>
              </w:rPr>
            </w:pPr>
            <w:r>
              <w:rPr>
                <w:sz w:val="24"/>
              </w:rPr>
              <w:t>786</w:t>
            </w:r>
          </w:p>
        </w:tc>
        <w:tc>
          <w:tcPr>
            <w:tcW w:w="620" w:type="dxa"/>
          </w:tcPr>
          <w:p>
            <w:pPr>
              <w:pStyle w:val="TableParagraph"/>
              <w:ind w:left="193"/>
              <w:jc w:val="left"/>
              <w:rPr>
                <w:sz w:val="24"/>
              </w:rPr>
            </w:pPr>
            <w:r>
              <w:rPr>
                <w:sz w:val="24"/>
              </w:rPr>
              <w:t>10</w:t>
            </w:r>
          </w:p>
        </w:tc>
        <w:tc>
          <w:tcPr>
            <w:tcW w:w="825" w:type="dxa"/>
          </w:tcPr>
          <w:p>
            <w:pPr>
              <w:pStyle w:val="TableParagraph"/>
              <w:ind w:left="141" w:right="110"/>
              <w:rPr>
                <w:sz w:val="24"/>
              </w:rPr>
            </w:pPr>
            <w:r>
              <w:rPr>
                <w:w w:val="95"/>
                <w:sz w:val="24"/>
              </w:rPr>
              <w:t>305</w:t>
            </w:r>
          </w:p>
        </w:tc>
        <w:tc>
          <w:tcPr>
            <w:tcW w:w="679" w:type="dxa"/>
          </w:tcPr>
          <w:p>
            <w:pPr>
              <w:pStyle w:val="TableParagraph"/>
              <w:ind w:left="1"/>
              <w:rPr>
                <w:sz w:val="24"/>
              </w:rPr>
            </w:pPr>
            <w:r>
              <w:rPr>
                <w:w w:val="86"/>
                <w:sz w:val="24"/>
              </w:rPr>
              <w:t>9</w:t>
            </w:r>
          </w:p>
        </w:tc>
        <w:tc>
          <w:tcPr>
            <w:tcW w:w="752" w:type="dxa"/>
          </w:tcPr>
          <w:p>
            <w:pPr>
              <w:pStyle w:val="TableParagraph"/>
              <w:ind w:left="116" w:right="71"/>
              <w:rPr>
                <w:sz w:val="24"/>
              </w:rPr>
            </w:pPr>
            <w:r>
              <w:rPr>
                <w:w w:val="95"/>
                <w:sz w:val="24"/>
              </w:rPr>
              <w:t>289</w:t>
            </w:r>
          </w:p>
        </w:tc>
      </w:tr>
      <w:tr>
        <w:trPr>
          <w:trHeight w:val="288" w:hRule="atLeast"/>
        </w:trPr>
        <w:tc>
          <w:tcPr>
            <w:tcW w:w="781" w:type="dxa"/>
          </w:tcPr>
          <w:p>
            <w:pPr>
              <w:pStyle w:val="TableParagraph"/>
              <w:ind w:left="119"/>
              <w:jc w:val="left"/>
              <w:rPr>
                <w:sz w:val="24"/>
              </w:rPr>
            </w:pPr>
            <w:r>
              <w:rPr>
                <w:w w:val="95"/>
                <w:sz w:val="24"/>
              </w:rPr>
              <w:t>2002</w:t>
            </w:r>
          </w:p>
        </w:tc>
        <w:tc>
          <w:tcPr>
            <w:tcW w:w="620" w:type="dxa"/>
          </w:tcPr>
          <w:p>
            <w:pPr>
              <w:pStyle w:val="TableParagraph"/>
              <w:ind w:left="192"/>
              <w:jc w:val="left"/>
              <w:rPr>
                <w:sz w:val="24"/>
              </w:rPr>
            </w:pPr>
            <w:r>
              <w:rPr>
                <w:sz w:val="24"/>
              </w:rPr>
              <w:t>13</w:t>
            </w:r>
          </w:p>
        </w:tc>
        <w:tc>
          <w:tcPr>
            <w:tcW w:w="854" w:type="dxa"/>
          </w:tcPr>
          <w:p>
            <w:pPr>
              <w:pStyle w:val="TableParagraph"/>
              <w:ind w:right="249"/>
              <w:jc w:val="right"/>
              <w:rPr>
                <w:sz w:val="24"/>
              </w:rPr>
            </w:pPr>
            <w:r>
              <w:rPr>
                <w:w w:val="95"/>
                <w:sz w:val="24"/>
              </w:rPr>
              <w:t>551</w:t>
            </w:r>
          </w:p>
        </w:tc>
        <w:tc>
          <w:tcPr>
            <w:tcW w:w="620" w:type="dxa"/>
          </w:tcPr>
          <w:p>
            <w:pPr>
              <w:pStyle w:val="TableParagraph"/>
              <w:ind w:right="190"/>
              <w:jc w:val="right"/>
              <w:rPr>
                <w:sz w:val="24"/>
              </w:rPr>
            </w:pPr>
            <w:r>
              <w:rPr>
                <w:w w:val="95"/>
                <w:sz w:val="24"/>
              </w:rPr>
              <w:t>31</w:t>
            </w:r>
          </w:p>
        </w:tc>
        <w:tc>
          <w:tcPr>
            <w:tcW w:w="854" w:type="dxa"/>
          </w:tcPr>
          <w:p>
            <w:pPr>
              <w:pStyle w:val="TableParagraph"/>
              <w:ind w:left="140" w:right="139"/>
              <w:rPr>
                <w:sz w:val="24"/>
              </w:rPr>
            </w:pPr>
            <w:r>
              <w:rPr>
                <w:sz w:val="24"/>
              </w:rPr>
              <w:t>1259</w:t>
            </w:r>
          </w:p>
        </w:tc>
        <w:tc>
          <w:tcPr>
            <w:tcW w:w="620" w:type="dxa"/>
          </w:tcPr>
          <w:p>
            <w:pPr>
              <w:pStyle w:val="TableParagraph"/>
              <w:ind w:left="252"/>
              <w:jc w:val="left"/>
              <w:rPr>
                <w:sz w:val="24"/>
              </w:rPr>
            </w:pPr>
            <w:r>
              <w:rPr>
                <w:w w:val="96"/>
                <w:sz w:val="24"/>
              </w:rPr>
              <w:t>7</w:t>
            </w:r>
          </w:p>
        </w:tc>
        <w:tc>
          <w:tcPr>
            <w:tcW w:w="825" w:type="dxa"/>
          </w:tcPr>
          <w:p>
            <w:pPr>
              <w:pStyle w:val="TableParagraph"/>
              <w:ind w:left="141" w:right="110"/>
              <w:rPr>
                <w:sz w:val="24"/>
              </w:rPr>
            </w:pPr>
            <w:r>
              <w:rPr>
                <w:w w:val="95"/>
                <w:sz w:val="24"/>
              </w:rPr>
              <w:t>209</w:t>
            </w:r>
          </w:p>
        </w:tc>
        <w:tc>
          <w:tcPr>
            <w:tcW w:w="679" w:type="dxa"/>
          </w:tcPr>
          <w:p>
            <w:pPr>
              <w:pStyle w:val="TableParagraph"/>
              <w:ind w:left="90" w:right="89"/>
              <w:rPr>
                <w:sz w:val="24"/>
              </w:rPr>
            </w:pPr>
            <w:r>
              <w:rPr>
                <w:sz w:val="24"/>
              </w:rPr>
              <w:t>10</w:t>
            </w:r>
          </w:p>
        </w:tc>
        <w:tc>
          <w:tcPr>
            <w:tcW w:w="752" w:type="dxa"/>
          </w:tcPr>
          <w:p>
            <w:pPr>
              <w:pStyle w:val="TableParagraph"/>
              <w:ind w:left="116" w:right="71"/>
              <w:rPr>
                <w:sz w:val="24"/>
              </w:rPr>
            </w:pPr>
            <w:r>
              <w:rPr>
                <w:sz w:val="24"/>
              </w:rPr>
              <w:t>252</w:t>
            </w:r>
          </w:p>
        </w:tc>
      </w:tr>
      <w:tr>
        <w:trPr>
          <w:trHeight w:val="288" w:hRule="atLeast"/>
        </w:trPr>
        <w:tc>
          <w:tcPr>
            <w:tcW w:w="781" w:type="dxa"/>
          </w:tcPr>
          <w:p>
            <w:pPr>
              <w:pStyle w:val="TableParagraph"/>
              <w:ind w:left="119"/>
              <w:jc w:val="left"/>
              <w:rPr>
                <w:sz w:val="24"/>
              </w:rPr>
            </w:pPr>
            <w:r>
              <w:rPr>
                <w:w w:val="95"/>
                <w:sz w:val="24"/>
              </w:rPr>
              <w:t>2003</w:t>
            </w:r>
          </w:p>
        </w:tc>
        <w:tc>
          <w:tcPr>
            <w:tcW w:w="620" w:type="dxa"/>
          </w:tcPr>
          <w:p>
            <w:pPr>
              <w:pStyle w:val="TableParagraph"/>
              <w:ind w:left="192"/>
              <w:jc w:val="left"/>
              <w:rPr>
                <w:sz w:val="24"/>
              </w:rPr>
            </w:pPr>
            <w:r>
              <w:rPr>
                <w:w w:val="95"/>
                <w:sz w:val="24"/>
              </w:rPr>
              <w:t>28</w:t>
            </w:r>
          </w:p>
        </w:tc>
        <w:tc>
          <w:tcPr>
            <w:tcW w:w="854" w:type="dxa"/>
          </w:tcPr>
          <w:p>
            <w:pPr>
              <w:pStyle w:val="TableParagraph"/>
              <w:ind w:right="249"/>
              <w:jc w:val="right"/>
              <w:rPr>
                <w:sz w:val="24"/>
              </w:rPr>
            </w:pPr>
            <w:r>
              <w:rPr>
                <w:w w:val="85"/>
                <w:sz w:val="24"/>
              </w:rPr>
              <w:t>872</w:t>
            </w:r>
          </w:p>
        </w:tc>
        <w:tc>
          <w:tcPr>
            <w:tcW w:w="620" w:type="dxa"/>
          </w:tcPr>
          <w:p>
            <w:pPr>
              <w:pStyle w:val="TableParagraph"/>
              <w:ind w:right="190"/>
              <w:jc w:val="right"/>
              <w:rPr>
                <w:sz w:val="24"/>
              </w:rPr>
            </w:pPr>
            <w:r>
              <w:rPr>
                <w:w w:val="90"/>
                <w:sz w:val="24"/>
              </w:rPr>
              <w:t>35</w:t>
            </w:r>
          </w:p>
        </w:tc>
        <w:tc>
          <w:tcPr>
            <w:tcW w:w="854" w:type="dxa"/>
          </w:tcPr>
          <w:p>
            <w:pPr>
              <w:pStyle w:val="TableParagraph"/>
              <w:ind w:left="140" w:right="139"/>
              <w:rPr>
                <w:sz w:val="24"/>
              </w:rPr>
            </w:pPr>
            <w:r>
              <w:rPr>
                <w:sz w:val="24"/>
              </w:rPr>
              <w:t>1370</w:t>
            </w:r>
          </w:p>
        </w:tc>
        <w:tc>
          <w:tcPr>
            <w:tcW w:w="620" w:type="dxa"/>
          </w:tcPr>
          <w:p>
            <w:pPr>
              <w:pStyle w:val="TableParagraph"/>
              <w:ind w:left="193"/>
              <w:jc w:val="left"/>
              <w:rPr>
                <w:sz w:val="24"/>
              </w:rPr>
            </w:pPr>
            <w:r>
              <w:rPr>
                <w:sz w:val="24"/>
              </w:rPr>
              <w:t>10</w:t>
            </w:r>
          </w:p>
        </w:tc>
        <w:tc>
          <w:tcPr>
            <w:tcW w:w="825" w:type="dxa"/>
          </w:tcPr>
          <w:p>
            <w:pPr>
              <w:pStyle w:val="TableParagraph"/>
              <w:ind w:left="141" w:right="110"/>
              <w:rPr>
                <w:sz w:val="24"/>
              </w:rPr>
            </w:pPr>
            <w:r>
              <w:rPr>
                <w:sz w:val="24"/>
              </w:rPr>
              <w:t>254</w:t>
            </w:r>
          </w:p>
        </w:tc>
        <w:tc>
          <w:tcPr>
            <w:tcW w:w="679" w:type="dxa"/>
          </w:tcPr>
          <w:p>
            <w:pPr>
              <w:pStyle w:val="TableParagraph"/>
              <w:ind w:left="90" w:right="89"/>
              <w:rPr>
                <w:sz w:val="24"/>
              </w:rPr>
            </w:pPr>
            <w:r>
              <w:rPr>
                <w:w w:val="95"/>
                <w:sz w:val="24"/>
              </w:rPr>
              <w:t>30</w:t>
            </w:r>
          </w:p>
        </w:tc>
        <w:tc>
          <w:tcPr>
            <w:tcW w:w="752" w:type="dxa"/>
          </w:tcPr>
          <w:p>
            <w:pPr>
              <w:pStyle w:val="TableParagraph"/>
              <w:ind w:left="116" w:right="71"/>
              <w:rPr>
                <w:sz w:val="24"/>
              </w:rPr>
            </w:pPr>
            <w:r>
              <w:rPr>
                <w:sz w:val="24"/>
              </w:rPr>
              <w:t>475</w:t>
            </w:r>
          </w:p>
        </w:tc>
      </w:tr>
      <w:tr>
        <w:trPr>
          <w:trHeight w:val="288" w:hRule="atLeast"/>
        </w:trPr>
        <w:tc>
          <w:tcPr>
            <w:tcW w:w="781" w:type="dxa"/>
          </w:tcPr>
          <w:p>
            <w:pPr>
              <w:pStyle w:val="TableParagraph"/>
              <w:ind w:left="119"/>
              <w:jc w:val="left"/>
              <w:rPr>
                <w:sz w:val="24"/>
              </w:rPr>
            </w:pPr>
            <w:r>
              <w:rPr>
                <w:w w:val="95"/>
                <w:sz w:val="24"/>
              </w:rPr>
              <w:t>2004</w:t>
            </w:r>
          </w:p>
        </w:tc>
        <w:tc>
          <w:tcPr>
            <w:tcW w:w="620" w:type="dxa"/>
          </w:tcPr>
          <w:p>
            <w:pPr>
              <w:pStyle w:val="TableParagraph"/>
              <w:ind w:left="192"/>
              <w:jc w:val="left"/>
              <w:rPr>
                <w:sz w:val="24"/>
              </w:rPr>
            </w:pPr>
            <w:r>
              <w:rPr>
                <w:w w:val="95"/>
                <w:sz w:val="24"/>
              </w:rPr>
              <w:t>22</w:t>
            </w:r>
          </w:p>
        </w:tc>
        <w:tc>
          <w:tcPr>
            <w:tcW w:w="854" w:type="dxa"/>
          </w:tcPr>
          <w:p>
            <w:pPr>
              <w:pStyle w:val="TableParagraph"/>
              <w:ind w:right="249"/>
              <w:jc w:val="right"/>
              <w:rPr>
                <w:sz w:val="24"/>
              </w:rPr>
            </w:pPr>
            <w:r>
              <w:rPr>
                <w:w w:val="85"/>
                <w:sz w:val="24"/>
              </w:rPr>
              <w:t>720</w:t>
            </w:r>
          </w:p>
        </w:tc>
        <w:tc>
          <w:tcPr>
            <w:tcW w:w="620" w:type="dxa"/>
          </w:tcPr>
          <w:p>
            <w:pPr>
              <w:pStyle w:val="TableParagraph"/>
              <w:ind w:right="190"/>
              <w:jc w:val="right"/>
              <w:rPr>
                <w:sz w:val="24"/>
              </w:rPr>
            </w:pPr>
            <w:r>
              <w:rPr>
                <w:w w:val="80"/>
                <w:sz w:val="24"/>
              </w:rPr>
              <w:t>30</w:t>
            </w:r>
          </w:p>
        </w:tc>
        <w:tc>
          <w:tcPr>
            <w:tcW w:w="854" w:type="dxa"/>
          </w:tcPr>
          <w:p>
            <w:pPr>
              <w:pStyle w:val="TableParagraph"/>
              <w:ind w:left="140" w:right="139"/>
              <w:rPr>
                <w:sz w:val="24"/>
              </w:rPr>
            </w:pPr>
            <w:r>
              <w:rPr>
                <w:sz w:val="24"/>
              </w:rPr>
              <w:t>1328</w:t>
            </w:r>
          </w:p>
        </w:tc>
        <w:tc>
          <w:tcPr>
            <w:tcW w:w="620" w:type="dxa"/>
          </w:tcPr>
          <w:p>
            <w:pPr>
              <w:pStyle w:val="TableParagraph"/>
              <w:ind w:left="193"/>
              <w:jc w:val="left"/>
              <w:rPr>
                <w:sz w:val="24"/>
              </w:rPr>
            </w:pPr>
            <w:r>
              <w:rPr>
                <w:sz w:val="24"/>
              </w:rPr>
              <w:t>10</w:t>
            </w:r>
          </w:p>
        </w:tc>
        <w:tc>
          <w:tcPr>
            <w:tcW w:w="825" w:type="dxa"/>
          </w:tcPr>
          <w:p>
            <w:pPr>
              <w:pStyle w:val="TableParagraph"/>
              <w:ind w:left="141" w:right="110"/>
              <w:rPr>
                <w:sz w:val="24"/>
              </w:rPr>
            </w:pPr>
            <w:r>
              <w:rPr>
                <w:w w:val="95"/>
                <w:sz w:val="24"/>
              </w:rPr>
              <w:t>228</w:t>
            </w:r>
          </w:p>
        </w:tc>
        <w:tc>
          <w:tcPr>
            <w:tcW w:w="679" w:type="dxa"/>
          </w:tcPr>
          <w:p>
            <w:pPr>
              <w:pStyle w:val="TableParagraph"/>
              <w:ind w:left="90" w:right="89"/>
              <w:rPr>
                <w:sz w:val="24"/>
              </w:rPr>
            </w:pPr>
            <w:r>
              <w:rPr>
                <w:sz w:val="24"/>
              </w:rPr>
              <w:t>15</w:t>
            </w:r>
          </w:p>
        </w:tc>
        <w:tc>
          <w:tcPr>
            <w:tcW w:w="752" w:type="dxa"/>
          </w:tcPr>
          <w:p>
            <w:pPr>
              <w:pStyle w:val="TableParagraph"/>
              <w:ind w:left="116" w:right="71"/>
              <w:rPr>
                <w:sz w:val="24"/>
              </w:rPr>
            </w:pPr>
            <w:r>
              <w:rPr>
                <w:sz w:val="24"/>
              </w:rPr>
              <w:t>431</w:t>
            </w:r>
          </w:p>
        </w:tc>
      </w:tr>
      <w:tr>
        <w:trPr>
          <w:trHeight w:val="288" w:hRule="atLeast"/>
        </w:trPr>
        <w:tc>
          <w:tcPr>
            <w:tcW w:w="781" w:type="dxa"/>
          </w:tcPr>
          <w:p>
            <w:pPr>
              <w:pStyle w:val="TableParagraph"/>
              <w:ind w:left="119"/>
              <w:jc w:val="left"/>
              <w:rPr>
                <w:sz w:val="24"/>
              </w:rPr>
            </w:pPr>
            <w:r>
              <w:rPr>
                <w:w w:val="95"/>
                <w:sz w:val="24"/>
              </w:rPr>
              <w:t>2005</w:t>
            </w:r>
          </w:p>
        </w:tc>
        <w:tc>
          <w:tcPr>
            <w:tcW w:w="620" w:type="dxa"/>
          </w:tcPr>
          <w:p>
            <w:pPr>
              <w:pStyle w:val="TableParagraph"/>
              <w:ind w:left="192"/>
              <w:jc w:val="left"/>
              <w:rPr>
                <w:sz w:val="24"/>
              </w:rPr>
            </w:pPr>
            <w:r>
              <w:rPr>
                <w:sz w:val="24"/>
              </w:rPr>
              <w:t>18</w:t>
            </w:r>
          </w:p>
        </w:tc>
        <w:tc>
          <w:tcPr>
            <w:tcW w:w="854" w:type="dxa"/>
          </w:tcPr>
          <w:p>
            <w:pPr>
              <w:pStyle w:val="TableParagraph"/>
              <w:ind w:right="249"/>
              <w:jc w:val="right"/>
              <w:rPr>
                <w:sz w:val="24"/>
              </w:rPr>
            </w:pPr>
            <w:r>
              <w:rPr>
                <w:w w:val="80"/>
                <w:sz w:val="24"/>
              </w:rPr>
              <w:t>628</w:t>
            </w:r>
          </w:p>
        </w:tc>
        <w:tc>
          <w:tcPr>
            <w:tcW w:w="620" w:type="dxa"/>
          </w:tcPr>
          <w:p>
            <w:pPr>
              <w:pStyle w:val="TableParagraph"/>
              <w:ind w:right="190"/>
              <w:jc w:val="right"/>
              <w:rPr>
                <w:sz w:val="24"/>
              </w:rPr>
            </w:pPr>
            <w:r>
              <w:rPr>
                <w:w w:val="90"/>
                <w:sz w:val="24"/>
              </w:rPr>
              <w:t>35</w:t>
            </w:r>
          </w:p>
        </w:tc>
        <w:tc>
          <w:tcPr>
            <w:tcW w:w="854" w:type="dxa"/>
          </w:tcPr>
          <w:p>
            <w:pPr>
              <w:pStyle w:val="TableParagraph"/>
              <w:ind w:left="140" w:right="139"/>
              <w:rPr>
                <w:sz w:val="24"/>
              </w:rPr>
            </w:pPr>
            <w:r>
              <w:rPr>
                <w:sz w:val="24"/>
              </w:rPr>
              <w:t>1493</w:t>
            </w:r>
          </w:p>
        </w:tc>
        <w:tc>
          <w:tcPr>
            <w:tcW w:w="620" w:type="dxa"/>
          </w:tcPr>
          <w:p>
            <w:pPr>
              <w:pStyle w:val="TableParagraph"/>
              <w:ind w:left="252"/>
              <w:jc w:val="left"/>
              <w:rPr>
                <w:sz w:val="24"/>
              </w:rPr>
            </w:pPr>
            <w:r>
              <w:rPr>
                <w:w w:val="86"/>
                <w:sz w:val="24"/>
              </w:rPr>
              <w:t>9</w:t>
            </w:r>
          </w:p>
        </w:tc>
        <w:tc>
          <w:tcPr>
            <w:tcW w:w="825" w:type="dxa"/>
          </w:tcPr>
          <w:p>
            <w:pPr>
              <w:pStyle w:val="TableParagraph"/>
              <w:ind w:left="141" w:right="110"/>
              <w:rPr>
                <w:sz w:val="24"/>
              </w:rPr>
            </w:pPr>
            <w:r>
              <w:rPr>
                <w:sz w:val="24"/>
              </w:rPr>
              <w:t>169</w:t>
            </w:r>
          </w:p>
        </w:tc>
        <w:tc>
          <w:tcPr>
            <w:tcW w:w="679" w:type="dxa"/>
          </w:tcPr>
          <w:p>
            <w:pPr>
              <w:pStyle w:val="TableParagraph"/>
              <w:ind w:left="90" w:right="89"/>
              <w:rPr>
                <w:sz w:val="24"/>
              </w:rPr>
            </w:pPr>
            <w:r>
              <w:rPr>
                <w:w w:val="95"/>
                <w:sz w:val="24"/>
              </w:rPr>
              <w:t>36</w:t>
            </w:r>
          </w:p>
        </w:tc>
        <w:tc>
          <w:tcPr>
            <w:tcW w:w="752" w:type="dxa"/>
          </w:tcPr>
          <w:p>
            <w:pPr>
              <w:pStyle w:val="TableParagraph"/>
              <w:ind w:left="116" w:right="71"/>
              <w:rPr>
                <w:sz w:val="24"/>
              </w:rPr>
            </w:pPr>
            <w:r>
              <w:rPr>
                <w:w w:val="95"/>
                <w:sz w:val="24"/>
              </w:rPr>
              <w:t>966</w:t>
            </w:r>
          </w:p>
        </w:tc>
      </w:tr>
      <w:tr>
        <w:trPr>
          <w:trHeight w:val="288" w:hRule="atLeast"/>
        </w:trPr>
        <w:tc>
          <w:tcPr>
            <w:tcW w:w="781" w:type="dxa"/>
          </w:tcPr>
          <w:p>
            <w:pPr>
              <w:pStyle w:val="TableParagraph"/>
              <w:ind w:left="119"/>
              <w:jc w:val="left"/>
              <w:rPr>
                <w:sz w:val="24"/>
              </w:rPr>
            </w:pPr>
            <w:r>
              <w:rPr>
                <w:w w:val="95"/>
                <w:sz w:val="24"/>
              </w:rPr>
              <w:t>2006</w:t>
            </w:r>
          </w:p>
        </w:tc>
        <w:tc>
          <w:tcPr>
            <w:tcW w:w="620" w:type="dxa"/>
          </w:tcPr>
          <w:p>
            <w:pPr>
              <w:pStyle w:val="TableParagraph"/>
              <w:ind w:left="192"/>
              <w:jc w:val="left"/>
              <w:rPr>
                <w:sz w:val="24"/>
              </w:rPr>
            </w:pPr>
            <w:r>
              <w:rPr>
                <w:w w:val="95"/>
                <w:sz w:val="24"/>
              </w:rPr>
              <w:t>26</w:t>
            </w:r>
          </w:p>
        </w:tc>
        <w:tc>
          <w:tcPr>
            <w:tcW w:w="854" w:type="dxa"/>
          </w:tcPr>
          <w:p>
            <w:pPr>
              <w:pStyle w:val="TableParagraph"/>
              <w:ind w:right="190"/>
              <w:jc w:val="right"/>
              <w:rPr>
                <w:sz w:val="24"/>
              </w:rPr>
            </w:pPr>
            <w:r>
              <w:rPr>
                <w:w w:val="95"/>
                <w:sz w:val="24"/>
              </w:rPr>
              <w:t>1106</w:t>
            </w:r>
          </w:p>
        </w:tc>
        <w:tc>
          <w:tcPr>
            <w:tcW w:w="620" w:type="dxa"/>
          </w:tcPr>
          <w:p>
            <w:pPr>
              <w:pStyle w:val="TableParagraph"/>
              <w:ind w:right="190"/>
              <w:jc w:val="right"/>
              <w:rPr>
                <w:sz w:val="24"/>
              </w:rPr>
            </w:pPr>
            <w:r>
              <w:rPr>
                <w:sz w:val="24"/>
              </w:rPr>
              <w:t>51</w:t>
            </w:r>
          </w:p>
        </w:tc>
        <w:tc>
          <w:tcPr>
            <w:tcW w:w="854" w:type="dxa"/>
          </w:tcPr>
          <w:p>
            <w:pPr>
              <w:pStyle w:val="TableParagraph"/>
              <w:ind w:left="140" w:right="139"/>
              <w:rPr>
                <w:sz w:val="24"/>
              </w:rPr>
            </w:pPr>
            <w:r>
              <w:rPr>
                <w:w w:val="95"/>
                <w:sz w:val="24"/>
              </w:rPr>
              <w:t>2639</w:t>
            </w:r>
          </w:p>
        </w:tc>
        <w:tc>
          <w:tcPr>
            <w:tcW w:w="620" w:type="dxa"/>
          </w:tcPr>
          <w:p>
            <w:pPr>
              <w:pStyle w:val="TableParagraph"/>
              <w:ind w:left="193"/>
              <w:jc w:val="left"/>
              <w:rPr>
                <w:sz w:val="24"/>
              </w:rPr>
            </w:pPr>
            <w:r>
              <w:rPr>
                <w:sz w:val="24"/>
              </w:rPr>
              <w:t>37</w:t>
            </w:r>
          </w:p>
        </w:tc>
        <w:tc>
          <w:tcPr>
            <w:tcW w:w="825" w:type="dxa"/>
          </w:tcPr>
          <w:p>
            <w:pPr>
              <w:pStyle w:val="TableParagraph"/>
              <w:ind w:left="141" w:right="110"/>
              <w:rPr>
                <w:sz w:val="24"/>
              </w:rPr>
            </w:pPr>
            <w:r>
              <w:rPr>
                <w:sz w:val="24"/>
              </w:rPr>
              <w:t>1040</w:t>
            </w:r>
          </w:p>
        </w:tc>
        <w:tc>
          <w:tcPr>
            <w:tcW w:w="679" w:type="dxa"/>
          </w:tcPr>
          <w:p>
            <w:pPr>
              <w:pStyle w:val="TableParagraph"/>
              <w:ind w:left="90" w:right="89"/>
              <w:rPr>
                <w:sz w:val="24"/>
              </w:rPr>
            </w:pPr>
            <w:r>
              <w:rPr>
                <w:sz w:val="24"/>
              </w:rPr>
              <w:t>47</w:t>
            </w:r>
          </w:p>
        </w:tc>
        <w:tc>
          <w:tcPr>
            <w:tcW w:w="752" w:type="dxa"/>
          </w:tcPr>
          <w:p>
            <w:pPr>
              <w:pStyle w:val="TableParagraph"/>
              <w:ind w:left="116" w:right="71"/>
              <w:rPr>
                <w:sz w:val="24"/>
              </w:rPr>
            </w:pPr>
            <w:r>
              <w:rPr>
                <w:sz w:val="24"/>
              </w:rPr>
              <w:t>1059</w:t>
            </w:r>
          </w:p>
        </w:tc>
      </w:tr>
      <w:tr>
        <w:trPr>
          <w:trHeight w:val="288" w:hRule="atLeast"/>
        </w:trPr>
        <w:tc>
          <w:tcPr>
            <w:tcW w:w="781" w:type="dxa"/>
          </w:tcPr>
          <w:p>
            <w:pPr>
              <w:pStyle w:val="TableParagraph"/>
              <w:ind w:left="119"/>
              <w:jc w:val="left"/>
              <w:rPr>
                <w:sz w:val="24"/>
              </w:rPr>
            </w:pPr>
            <w:r>
              <w:rPr>
                <w:w w:val="95"/>
                <w:sz w:val="24"/>
              </w:rPr>
              <w:t>2007</w:t>
            </w:r>
          </w:p>
        </w:tc>
        <w:tc>
          <w:tcPr>
            <w:tcW w:w="620" w:type="dxa"/>
          </w:tcPr>
          <w:p>
            <w:pPr>
              <w:pStyle w:val="TableParagraph"/>
              <w:ind w:left="192"/>
              <w:jc w:val="left"/>
              <w:rPr>
                <w:sz w:val="24"/>
              </w:rPr>
            </w:pPr>
            <w:r>
              <w:rPr>
                <w:w w:val="95"/>
                <w:sz w:val="24"/>
              </w:rPr>
              <w:t>42</w:t>
            </w:r>
          </w:p>
        </w:tc>
        <w:tc>
          <w:tcPr>
            <w:tcW w:w="854" w:type="dxa"/>
          </w:tcPr>
          <w:p>
            <w:pPr>
              <w:pStyle w:val="TableParagraph"/>
              <w:ind w:right="190"/>
              <w:jc w:val="right"/>
              <w:rPr>
                <w:sz w:val="24"/>
              </w:rPr>
            </w:pPr>
            <w:r>
              <w:rPr>
                <w:w w:val="85"/>
                <w:sz w:val="24"/>
              </w:rPr>
              <w:t>1680</w:t>
            </w:r>
          </w:p>
        </w:tc>
        <w:tc>
          <w:tcPr>
            <w:tcW w:w="620" w:type="dxa"/>
          </w:tcPr>
          <w:p>
            <w:pPr>
              <w:pStyle w:val="TableParagraph"/>
              <w:ind w:right="190"/>
              <w:jc w:val="right"/>
              <w:rPr>
                <w:sz w:val="24"/>
              </w:rPr>
            </w:pPr>
            <w:r>
              <w:rPr>
                <w:w w:val="85"/>
                <w:sz w:val="24"/>
              </w:rPr>
              <w:t>46</w:t>
            </w:r>
          </w:p>
        </w:tc>
        <w:tc>
          <w:tcPr>
            <w:tcW w:w="854" w:type="dxa"/>
          </w:tcPr>
          <w:p>
            <w:pPr>
              <w:pStyle w:val="TableParagraph"/>
              <w:ind w:left="140" w:right="139"/>
              <w:rPr>
                <w:sz w:val="24"/>
              </w:rPr>
            </w:pPr>
            <w:r>
              <w:rPr>
                <w:w w:val="95"/>
                <w:sz w:val="24"/>
              </w:rPr>
              <w:t>2402</w:t>
            </w:r>
          </w:p>
        </w:tc>
        <w:tc>
          <w:tcPr>
            <w:tcW w:w="620" w:type="dxa"/>
          </w:tcPr>
          <w:p>
            <w:pPr>
              <w:pStyle w:val="TableParagraph"/>
              <w:ind w:left="193"/>
              <w:jc w:val="left"/>
              <w:rPr>
                <w:sz w:val="24"/>
              </w:rPr>
            </w:pPr>
            <w:r>
              <w:rPr>
                <w:w w:val="95"/>
                <w:sz w:val="24"/>
              </w:rPr>
              <w:t>58</w:t>
            </w:r>
          </w:p>
        </w:tc>
        <w:tc>
          <w:tcPr>
            <w:tcW w:w="825" w:type="dxa"/>
          </w:tcPr>
          <w:p>
            <w:pPr>
              <w:pStyle w:val="TableParagraph"/>
              <w:ind w:left="141" w:right="110"/>
              <w:rPr>
                <w:sz w:val="24"/>
              </w:rPr>
            </w:pPr>
            <w:r>
              <w:rPr>
                <w:sz w:val="24"/>
              </w:rPr>
              <w:t>1656</w:t>
            </w:r>
          </w:p>
        </w:tc>
        <w:tc>
          <w:tcPr>
            <w:tcW w:w="679" w:type="dxa"/>
          </w:tcPr>
          <w:p>
            <w:pPr>
              <w:pStyle w:val="TableParagraph"/>
              <w:ind w:left="90" w:right="89"/>
              <w:rPr>
                <w:sz w:val="24"/>
              </w:rPr>
            </w:pPr>
            <w:r>
              <w:rPr>
                <w:sz w:val="24"/>
              </w:rPr>
              <w:t>103</w:t>
            </w:r>
          </w:p>
        </w:tc>
        <w:tc>
          <w:tcPr>
            <w:tcW w:w="752" w:type="dxa"/>
          </w:tcPr>
          <w:p>
            <w:pPr>
              <w:pStyle w:val="TableParagraph"/>
              <w:ind w:left="116" w:right="71"/>
              <w:rPr>
                <w:sz w:val="24"/>
              </w:rPr>
            </w:pPr>
            <w:r>
              <w:rPr>
                <w:sz w:val="24"/>
              </w:rPr>
              <w:t>2971</w:t>
            </w:r>
          </w:p>
        </w:tc>
      </w:tr>
      <w:tr>
        <w:trPr>
          <w:trHeight w:val="288" w:hRule="atLeast"/>
        </w:trPr>
        <w:tc>
          <w:tcPr>
            <w:tcW w:w="781" w:type="dxa"/>
          </w:tcPr>
          <w:p>
            <w:pPr>
              <w:pStyle w:val="TableParagraph"/>
              <w:ind w:left="119"/>
              <w:jc w:val="left"/>
              <w:rPr>
                <w:sz w:val="24"/>
              </w:rPr>
            </w:pPr>
            <w:r>
              <w:rPr>
                <w:w w:val="90"/>
                <w:sz w:val="24"/>
              </w:rPr>
              <w:t>2008</w:t>
            </w:r>
          </w:p>
        </w:tc>
        <w:tc>
          <w:tcPr>
            <w:tcW w:w="620" w:type="dxa"/>
          </w:tcPr>
          <w:p>
            <w:pPr>
              <w:pStyle w:val="TableParagraph"/>
              <w:ind w:left="192"/>
              <w:jc w:val="left"/>
              <w:rPr>
                <w:sz w:val="24"/>
              </w:rPr>
            </w:pPr>
            <w:r>
              <w:rPr>
                <w:sz w:val="24"/>
              </w:rPr>
              <w:t>65</w:t>
            </w:r>
          </w:p>
        </w:tc>
        <w:tc>
          <w:tcPr>
            <w:tcW w:w="854" w:type="dxa"/>
          </w:tcPr>
          <w:p>
            <w:pPr>
              <w:pStyle w:val="TableParagraph"/>
              <w:ind w:right="190"/>
              <w:jc w:val="right"/>
              <w:rPr>
                <w:sz w:val="24"/>
              </w:rPr>
            </w:pPr>
            <w:r>
              <w:rPr>
                <w:w w:val="85"/>
                <w:sz w:val="24"/>
              </w:rPr>
              <w:t>2059</w:t>
            </w:r>
          </w:p>
        </w:tc>
        <w:tc>
          <w:tcPr>
            <w:tcW w:w="620" w:type="dxa"/>
          </w:tcPr>
          <w:p>
            <w:pPr>
              <w:pStyle w:val="TableParagraph"/>
              <w:ind w:right="190"/>
              <w:jc w:val="right"/>
              <w:rPr>
                <w:sz w:val="24"/>
              </w:rPr>
            </w:pPr>
            <w:r>
              <w:rPr>
                <w:w w:val="85"/>
                <w:sz w:val="24"/>
              </w:rPr>
              <w:t>36</w:t>
            </w:r>
          </w:p>
        </w:tc>
        <w:tc>
          <w:tcPr>
            <w:tcW w:w="854" w:type="dxa"/>
          </w:tcPr>
          <w:p>
            <w:pPr>
              <w:pStyle w:val="TableParagraph"/>
              <w:ind w:left="140" w:right="139"/>
              <w:rPr>
                <w:sz w:val="24"/>
              </w:rPr>
            </w:pPr>
            <w:r>
              <w:rPr>
                <w:sz w:val="24"/>
              </w:rPr>
              <w:t>2127</w:t>
            </w:r>
          </w:p>
        </w:tc>
        <w:tc>
          <w:tcPr>
            <w:tcW w:w="620" w:type="dxa"/>
          </w:tcPr>
          <w:p>
            <w:pPr>
              <w:pStyle w:val="TableParagraph"/>
              <w:ind w:left="193"/>
              <w:jc w:val="left"/>
              <w:rPr>
                <w:sz w:val="24"/>
              </w:rPr>
            </w:pPr>
            <w:r>
              <w:rPr>
                <w:w w:val="95"/>
                <w:sz w:val="24"/>
              </w:rPr>
              <w:t>66</w:t>
            </w:r>
          </w:p>
        </w:tc>
        <w:tc>
          <w:tcPr>
            <w:tcW w:w="825" w:type="dxa"/>
          </w:tcPr>
          <w:p>
            <w:pPr>
              <w:pStyle w:val="TableParagraph"/>
              <w:ind w:left="141" w:right="110"/>
              <w:rPr>
                <w:sz w:val="24"/>
              </w:rPr>
            </w:pPr>
            <w:r>
              <w:rPr>
                <w:w w:val="95"/>
                <w:sz w:val="24"/>
              </w:rPr>
              <w:t>2023</w:t>
            </w:r>
          </w:p>
        </w:tc>
        <w:tc>
          <w:tcPr>
            <w:tcW w:w="679" w:type="dxa"/>
          </w:tcPr>
          <w:p>
            <w:pPr>
              <w:pStyle w:val="TableParagraph"/>
              <w:ind w:left="90" w:right="89"/>
              <w:rPr>
                <w:sz w:val="24"/>
              </w:rPr>
            </w:pPr>
            <w:r>
              <w:rPr>
                <w:sz w:val="24"/>
              </w:rPr>
              <w:t>97</w:t>
            </w:r>
          </w:p>
        </w:tc>
        <w:tc>
          <w:tcPr>
            <w:tcW w:w="752" w:type="dxa"/>
          </w:tcPr>
          <w:p>
            <w:pPr>
              <w:pStyle w:val="TableParagraph"/>
              <w:ind w:left="116" w:right="71"/>
              <w:rPr>
                <w:sz w:val="24"/>
              </w:rPr>
            </w:pPr>
            <w:r>
              <w:rPr>
                <w:w w:val="95"/>
                <w:sz w:val="24"/>
              </w:rPr>
              <w:t>2442</w:t>
            </w:r>
          </w:p>
        </w:tc>
      </w:tr>
      <w:tr>
        <w:trPr>
          <w:trHeight w:val="288" w:hRule="atLeast"/>
        </w:trPr>
        <w:tc>
          <w:tcPr>
            <w:tcW w:w="781" w:type="dxa"/>
          </w:tcPr>
          <w:p>
            <w:pPr>
              <w:pStyle w:val="TableParagraph"/>
              <w:ind w:left="119"/>
              <w:jc w:val="left"/>
              <w:rPr>
                <w:sz w:val="24"/>
              </w:rPr>
            </w:pPr>
            <w:r>
              <w:rPr>
                <w:w w:val="95"/>
                <w:sz w:val="24"/>
              </w:rPr>
              <w:t>2009</w:t>
            </w:r>
          </w:p>
        </w:tc>
        <w:tc>
          <w:tcPr>
            <w:tcW w:w="620" w:type="dxa"/>
          </w:tcPr>
          <w:p>
            <w:pPr>
              <w:pStyle w:val="TableParagraph"/>
              <w:ind w:left="192"/>
              <w:jc w:val="left"/>
              <w:rPr>
                <w:sz w:val="24"/>
              </w:rPr>
            </w:pPr>
            <w:r>
              <w:rPr>
                <w:sz w:val="24"/>
              </w:rPr>
              <w:t>32</w:t>
            </w:r>
          </w:p>
        </w:tc>
        <w:tc>
          <w:tcPr>
            <w:tcW w:w="854" w:type="dxa"/>
          </w:tcPr>
          <w:p>
            <w:pPr>
              <w:pStyle w:val="TableParagraph"/>
              <w:ind w:right="190"/>
              <w:jc w:val="right"/>
              <w:rPr>
                <w:sz w:val="24"/>
              </w:rPr>
            </w:pPr>
            <w:r>
              <w:rPr>
                <w:w w:val="90"/>
                <w:sz w:val="24"/>
              </w:rPr>
              <w:t>1220</w:t>
            </w:r>
          </w:p>
        </w:tc>
        <w:tc>
          <w:tcPr>
            <w:tcW w:w="620" w:type="dxa"/>
          </w:tcPr>
          <w:p>
            <w:pPr>
              <w:pStyle w:val="TableParagraph"/>
              <w:ind w:right="190"/>
              <w:jc w:val="right"/>
              <w:rPr>
                <w:sz w:val="24"/>
              </w:rPr>
            </w:pPr>
            <w:r>
              <w:rPr>
                <w:w w:val="85"/>
                <w:sz w:val="24"/>
              </w:rPr>
              <w:t>66</w:t>
            </w:r>
          </w:p>
        </w:tc>
        <w:tc>
          <w:tcPr>
            <w:tcW w:w="854" w:type="dxa"/>
          </w:tcPr>
          <w:p>
            <w:pPr>
              <w:pStyle w:val="TableParagraph"/>
              <w:ind w:left="140" w:right="139"/>
              <w:rPr>
                <w:sz w:val="24"/>
              </w:rPr>
            </w:pPr>
            <w:r>
              <w:rPr>
                <w:w w:val="95"/>
                <w:sz w:val="24"/>
              </w:rPr>
              <w:t>2860</w:t>
            </w:r>
          </w:p>
        </w:tc>
        <w:tc>
          <w:tcPr>
            <w:tcW w:w="620" w:type="dxa"/>
          </w:tcPr>
          <w:p>
            <w:pPr>
              <w:pStyle w:val="TableParagraph"/>
              <w:ind w:left="193"/>
              <w:jc w:val="left"/>
              <w:rPr>
                <w:sz w:val="24"/>
              </w:rPr>
            </w:pPr>
            <w:r>
              <w:rPr>
                <w:w w:val="95"/>
                <w:sz w:val="24"/>
              </w:rPr>
              <w:t>34</w:t>
            </w:r>
          </w:p>
        </w:tc>
        <w:tc>
          <w:tcPr>
            <w:tcW w:w="825" w:type="dxa"/>
          </w:tcPr>
          <w:p>
            <w:pPr>
              <w:pStyle w:val="TableParagraph"/>
              <w:ind w:left="141" w:right="110"/>
              <w:rPr>
                <w:sz w:val="24"/>
              </w:rPr>
            </w:pPr>
            <w:r>
              <w:rPr>
                <w:sz w:val="24"/>
              </w:rPr>
              <w:t>749</w:t>
            </w:r>
          </w:p>
        </w:tc>
        <w:tc>
          <w:tcPr>
            <w:tcW w:w="679" w:type="dxa"/>
          </w:tcPr>
          <w:p>
            <w:pPr>
              <w:pStyle w:val="TableParagraph"/>
              <w:ind w:left="90" w:right="88"/>
              <w:rPr>
                <w:sz w:val="24"/>
              </w:rPr>
            </w:pPr>
            <w:r>
              <w:rPr>
                <w:w w:val="95"/>
                <w:sz w:val="24"/>
              </w:rPr>
              <w:t>62</w:t>
            </w:r>
          </w:p>
        </w:tc>
        <w:tc>
          <w:tcPr>
            <w:tcW w:w="752" w:type="dxa"/>
          </w:tcPr>
          <w:p>
            <w:pPr>
              <w:pStyle w:val="TableParagraph"/>
              <w:ind w:left="116" w:right="71"/>
              <w:rPr>
                <w:sz w:val="24"/>
              </w:rPr>
            </w:pPr>
            <w:r>
              <w:rPr>
                <w:sz w:val="24"/>
              </w:rPr>
              <w:t>1597</w:t>
            </w:r>
          </w:p>
        </w:tc>
      </w:tr>
      <w:tr>
        <w:trPr>
          <w:trHeight w:val="288" w:hRule="atLeast"/>
        </w:trPr>
        <w:tc>
          <w:tcPr>
            <w:tcW w:w="781" w:type="dxa"/>
          </w:tcPr>
          <w:p>
            <w:pPr>
              <w:pStyle w:val="TableParagraph"/>
              <w:ind w:left="119"/>
              <w:jc w:val="left"/>
              <w:rPr>
                <w:sz w:val="24"/>
              </w:rPr>
            </w:pPr>
            <w:r>
              <w:rPr>
                <w:sz w:val="24"/>
              </w:rPr>
              <w:t>2010</w:t>
            </w:r>
          </w:p>
        </w:tc>
        <w:tc>
          <w:tcPr>
            <w:tcW w:w="620" w:type="dxa"/>
          </w:tcPr>
          <w:p>
            <w:pPr>
              <w:pStyle w:val="TableParagraph"/>
              <w:ind w:left="192"/>
              <w:jc w:val="left"/>
              <w:rPr>
                <w:sz w:val="24"/>
              </w:rPr>
            </w:pPr>
            <w:r>
              <w:rPr>
                <w:w w:val="95"/>
                <w:sz w:val="24"/>
              </w:rPr>
              <w:t>49</w:t>
            </w:r>
          </w:p>
        </w:tc>
        <w:tc>
          <w:tcPr>
            <w:tcW w:w="854" w:type="dxa"/>
          </w:tcPr>
          <w:p>
            <w:pPr>
              <w:pStyle w:val="TableParagraph"/>
              <w:ind w:right="190"/>
              <w:jc w:val="right"/>
              <w:rPr>
                <w:sz w:val="24"/>
              </w:rPr>
            </w:pPr>
            <w:r>
              <w:rPr>
                <w:w w:val="95"/>
                <w:sz w:val="24"/>
              </w:rPr>
              <w:t>1614</w:t>
            </w:r>
          </w:p>
        </w:tc>
        <w:tc>
          <w:tcPr>
            <w:tcW w:w="620" w:type="dxa"/>
          </w:tcPr>
          <w:p>
            <w:pPr>
              <w:pStyle w:val="TableParagraph"/>
              <w:ind w:right="190"/>
              <w:jc w:val="right"/>
              <w:rPr>
                <w:sz w:val="24"/>
              </w:rPr>
            </w:pPr>
            <w:r>
              <w:rPr>
                <w:w w:val="85"/>
                <w:sz w:val="24"/>
              </w:rPr>
              <w:t>59</w:t>
            </w:r>
          </w:p>
        </w:tc>
        <w:tc>
          <w:tcPr>
            <w:tcW w:w="854" w:type="dxa"/>
          </w:tcPr>
          <w:p>
            <w:pPr>
              <w:pStyle w:val="TableParagraph"/>
              <w:ind w:left="140" w:right="139"/>
              <w:rPr>
                <w:sz w:val="24"/>
              </w:rPr>
            </w:pPr>
            <w:r>
              <w:rPr>
                <w:sz w:val="24"/>
              </w:rPr>
              <w:t>1795</w:t>
            </w:r>
          </w:p>
        </w:tc>
        <w:tc>
          <w:tcPr>
            <w:tcW w:w="620" w:type="dxa"/>
          </w:tcPr>
          <w:p>
            <w:pPr>
              <w:pStyle w:val="TableParagraph"/>
              <w:ind w:left="193"/>
              <w:jc w:val="left"/>
              <w:rPr>
                <w:sz w:val="24"/>
              </w:rPr>
            </w:pPr>
            <w:r>
              <w:rPr>
                <w:w w:val="95"/>
                <w:sz w:val="24"/>
              </w:rPr>
              <w:t>29</w:t>
            </w:r>
          </w:p>
        </w:tc>
        <w:tc>
          <w:tcPr>
            <w:tcW w:w="825" w:type="dxa"/>
          </w:tcPr>
          <w:p>
            <w:pPr>
              <w:pStyle w:val="TableParagraph"/>
              <w:ind w:left="141" w:right="110"/>
              <w:rPr>
                <w:sz w:val="24"/>
              </w:rPr>
            </w:pPr>
            <w:r>
              <w:rPr>
                <w:sz w:val="24"/>
              </w:rPr>
              <w:t>655</w:t>
            </w:r>
          </w:p>
        </w:tc>
        <w:tc>
          <w:tcPr>
            <w:tcW w:w="679" w:type="dxa"/>
          </w:tcPr>
          <w:p>
            <w:pPr>
              <w:pStyle w:val="TableParagraph"/>
              <w:ind w:left="90" w:right="88"/>
              <w:rPr>
                <w:sz w:val="24"/>
              </w:rPr>
            </w:pPr>
            <w:r>
              <w:rPr>
                <w:sz w:val="24"/>
              </w:rPr>
              <w:t>52</w:t>
            </w:r>
          </w:p>
        </w:tc>
        <w:tc>
          <w:tcPr>
            <w:tcW w:w="752" w:type="dxa"/>
          </w:tcPr>
          <w:p>
            <w:pPr>
              <w:pStyle w:val="TableParagraph"/>
              <w:ind w:left="116" w:right="71"/>
              <w:rPr>
                <w:sz w:val="24"/>
              </w:rPr>
            </w:pPr>
            <w:r>
              <w:rPr>
                <w:sz w:val="24"/>
              </w:rPr>
              <w:t>1356</w:t>
            </w:r>
          </w:p>
        </w:tc>
      </w:tr>
      <w:tr>
        <w:trPr>
          <w:trHeight w:val="288" w:hRule="atLeast"/>
        </w:trPr>
        <w:tc>
          <w:tcPr>
            <w:tcW w:w="781" w:type="dxa"/>
          </w:tcPr>
          <w:p>
            <w:pPr>
              <w:pStyle w:val="TableParagraph"/>
              <w:ind w:left="119"/>
              <w:jc w:val="left"/>
              <w:rPr>
                <w:sz w:val="24"/>
              </w:rPr>
            </w:pPr>
            <w:r>
              <w:rPr>
                <w:sz w:val="24"/>
              </w:rPr>
              <w:t>2011</w:t>
            </w:r>
          </w:p>
        </w:tc>
        <w:tc>
          <w:tcPr>
            <w:tcW w:w="620" w:type="dxa"/>
          </w:tcPr>
          <w:p>
            <w:pPr>
              <w:pStyle w:val="TableParagraph"/>
              <w:ind w:left="192"/>
              <w:jc w:val="left"/>
              <w:rPr>
                <w:sz w:val="24"/>
              </w:rPr>
            </w:pPr>
            <w:r>
              <w:rPr>
                <w:w w:val="95"/>
                <w:sz w:val="24"/>
              </w:rPr>
              <w:t>26</w:t>
            </w:r>
          </w:p>
        </w:tc>
        <w:tc>
          <w:tcPr>
            <w:tcW w:w="854" w:type="dxa"/>
          </w:tcPr>
          <w:p>
            <w:pPr>
              <w:pStyle w:val="TableParagraph"/>
              <w:ind w:right="249"/>
              <w:jc w:val="right"/>
              <w:rPr>
                <w:sz w:val="24"/>
              </w:rPr>
            </w:pPr>
            <w:r>
              <w:rPr>
                <w:w w:val="85"/>
                <w:sz w:val="24"/>
              </w:rPr>
              <w:t>855</w:t>
            </w:r>
          </w:p>
        </w:tc>
        <w:tc>
          <w:tcPr>
            <w:tcW w:w="620" w:type="dxa"/>
          </w:tcPr>
          <w:p>
            <w:pPr>
              <w:pStyle w:val="TableParagraph"/>
              <w:ind w:right="190"/>
              <w:jc w:val="right"/>
              <w:rPr>
                <w:sz w:val="24"/>
              </w:rPr>
            </w:pPr>
            <w:r>
              <w:rPr>
                <w:w w:val="90"/>
                <w:sz w:val="24"/>
              </w:rPr>
              <w:t>47</w:t>
            </w:r>
          </w:p>
        </w:tc>
        <w:tc>
          <w:tcPr>
            <w:tcW w:w="854" w:type="dxa"/>
          </w:tcPr>
          <w:p>
            <w:pPr>
              <w:pStyle w:val="TableParagraph"/>
              <w:ind w:left="140" w:right="139"/>
              <w:rPr>
                <w:sz w:val="24"/>
              </w:rPr>
            </w:pPr>
            <w:r>
              <w:rPr>
                <w:sz w:val="24"/>
              </w:rPr>
              <w:t>2019</w:t>
            </w:r>
          </w:p>
        </w:tc>
        <w:tc>
          <w:tcPr>
            <w:tcW w:w="620" w:type="dxa"/>
          </w:tcPr>
          <w:p>
            <w:pPr>
              <w:pStyle w:val="TableParagraph"/>
              <w:ind w:left="193"/>
              <w:jc w:val="left"/>
              <w:rPr>
                <w:sz w:val="24"/>
              </w:rPr>
            </w:pPr>
            <w:r>
              <w:rPr>
                <w:sz w:val="24"/>
              </w:rPr>
              <w:t>33</w:t>
            </w:r>
          </w:p>
        </w:tc>
        <w:tc>
          <w:tcPr>
            <w:tcW w:w="825" w:type="dxa"/>
          </w:tcPr>
          <w:p>
            <w:pPr>
              <w:pStyle w:val="TableParagraph"/>
              <w:ind w:left="141" w:right="110"/>
              <w:rPr>
                <w:sz w:val="24"/>
              </w:rPr>
            </w:pPr>
            <w:r>
              <w:rPr>
                <w:sz w:val="24"/>
              </w:rPr>
              <w:t>1170</w:t>
            </w:r>
          </w:p>
        </w:tc>
        <w:tc>
          <w:tcPr>
            <w:tcW w:w="679" w:type="dxa"/>
          </w:tcPr>
          <w:p>
            <w:pPr>
              <w:pStyle w:val="TableParagraph"/>
              <w:ind w:left="90" w:right="88"/>
              <w:rPr>
                <w:sz w:val="24"/>
              </w:rPr>
            </w:pPr>
            <w:r>
              <w:rPr>
                <w:sz w:val="24"/>
              </w:rPr>
              <w:t>23</w:t>
            </w:r>
          </w:p>
        </w:tc>
        <w:tc>
          <w:tcPr>
            <w:tcW w:w="752" w:type="dxa"/>
          </w:tcPr>
          <w:p>
            <w:pPr>
              <w:pStyle w:val="TableParagraph"/>
              <w:ind w:left="116" w:right="71"/>
              <w:rPr>
                <w:sz w:val="24"/>
              </w:rPr>
            </w:pPr>
            <w:r>
              <w:rPr>
                <w:w w:val="90"/>
                <w:sz w:val="24"/>
              </w:rPr>
              <w:t>400</w:t>
            </w:r>
          </w:p>
        </w:tc>
      </w:tr>
      <w:tr>
        <w:trPr>
          <w:trHeight w:val="288" w:hRule="atLeast"/>
        </w:trPr>
        <w:tc>
          <w:tcPr>
            <w:tcW w:w="781" w:type="dxa"/>
          </w:tcPr>
          <w:p>
            <w:pPr>
              <w:pStyle w:val="TableParagraph"/>
              <w:ind w:left="119"/>
              <w:jc w:val="left"/>
              <w:rPr>
                <w:sz w:val="24"/>
              </w:rPr>
            </w:pPr>
            <w:r>
              <w:rPr>
                <w:sz w:val="24"/>
              </w:rPr>
              <w:t>2012</w:t>
            </w:r>
          </w:p>
        </w:tc>
        <w:tc>
          <w:tcPr>
            <w:tcW w:w="620" w:type="dxa"/>
          </w:tcPr>
          <w:p>
            <w:pPr>
              <w:pStyle w:val="TableParagraph"/>
              <w:ind w:left="192"/>
              <w:jc w:val="left"/>
              <w:rPr>
                <w:sz w:val="24"/>
              </w:rPr>
            </w:pPr>
            <w:r>
              <w:rPr>
                <w:sz w:val="24"/>
              </w:rPr>
              <w:t>32</w:t>
            </w:r>
          </w:p>
        </w:tc>
        <w:tc>
          <w:tcPr>
            <w:tcW w:w="854" w:type="dxa"/>
          </w:tcPr>
          <w:p>
            <w:pPr>
              <w:pStyle w:val="TableParagraph"/>
              <w:ind w:right="190"/>
              <w:jc w:val="right"/>
              <w:rPr>
                <w:sz w:val="24"/>
              </w:rPr>
            </w:pPr>
            <w:r>
              <w:rPr>
                <w:w w:val="90"/>
                <w:sz w:val="24"/>
              </w:rPr>
              <w:t>1059</w:t>
            </w:r>
          </w:p>
        </w:tc>
        <w:tc>
          <w:tcPr>
            <w:tcW w:w="620" w:type="dxa"/>
          </w:tcPr>
          <w:p>
            <w:pPr>
              <w:pStyle w:val="TableParagraph"/>
              <w:ind w:right="190"/>
              <w:jc w:val="right"/>
              <w:rPr>
                <w:sz w:val="24"/>
              </w:rPr>
            </w:pPr>
            <w:r>
              <w:rPr>
                <w:w w:val="85"/>
                <w:sz w:val="24"/>
              </w:rPr>
              <w:t>44</w:t>
            </w:r>
          </w:p>
        </w:tc>
        <w:tc>
          <w:tcPr>
            <w:tcW w:w="854" w:type="dxa"/>
          </w:tcPr>
          <w:p>
            <w:pPr>
              <w:pStyle w:val="TableParagraph"/>
              <w:ind w:left="140" w:right="139"/>
              <w:rPr>
                <w:sz w:val="24"/>
              </w:rPr>
            </w:pPr>
            <w:r>
              <w:rPr>
                <w:sz w:val="24"/>
              </w:rPr>
              <w:t>1954</w:t>
            </w:r>
          </w:p>
        </w:tc>
        <w:tc>
          <w:tcPr>
            <w:tcW w:w="620" w:type="dxa"/>
          </w:tcPr>
          <w:p>
            <w:pPr>
              <w:pStyle w:val="TableParagraph"/>
              <w:ind w:left="193"/>
              <w:jc w:val="left"/>
              <w:rPr>
                <w:sz w:val="24"/>
              </w:rPr>
            </w:pPr>
            <w:r>
              <w:rPr>
                <w:w w:val="95"/>
                <w:sz w:val="24"/>
              </w:rPr>
              <w:t>28</w:t>
            </w:r>
          </w:p>
        </w:tc>
        <w:tc>
          <w:tcPr>
            <w:tcW w:w="825" w:type="dxa"/>
          </w:tcPr>
          <w:p>
            <w:pPr>
              <w:pStyle w:val="TableParagraph"/>
              <w:ind w:left="141" w:right="110"/>
              <w:rPr>
                <w:sz w:val="24"/>
              </w:rPr>
            </w:pPr>
            <w:r>
              <w:rPr>
                <w:sz w:val="24"/>
              </w:rPr>
              <w:t>1099</w:t>
            </w:r>
          </w:p>
        </w:tc>
        <w:tc>
          <w:tcPr>
            <w:tcW w:w="679" w:type="dxa"/>
          </w:tcPr>
          <w:p>
            <w:pPr>
              <w:pStyle w:val="TableParagraph"/>
              <w:ind w:left="90" w:right="89"/>
              <w:rPr>
                <w:sz w:val="24"/>
              </w:rPr>
            </w:pPr>
            <w:r>
              <w:rPr>
                <w:w w:val="95"/>
                <w:sz w:val="24"/>
              </w:rPr>
              <w:t>40</w:t>
            </w:r>
          </w:p>
        </w:tc>
        <w:tc>
          <w:tcPr>
            <w:tcW w:w="752" w:type="dxa"/>
          </w:tcPr>
          <w:p>
            <w:pPr>
              <w:pStyle w:val="TableParagraph"/>
              <w:ind w:left="116" w:right="71"/>
              <w:rPr>
                <w:sz w:val="24"/>
              </w:rPr>
            </w:pPr>
            <w:r>
              <w:rPr>
                <w:sz w:val="24"/>
              </w:rPr>
              <w:t>1125</w:t>
            </w:r>
          </w:p>
        </w:tc>
      </w:tr>
      <w:tr>
        <w:trPr>
          <w:trHeight w:val="288" w:hRule="atLeast"/>
        </w:trPr>
        <w:tc>
          <w:tcPr>
            <w:tcW w:w="781" w:type="dxa"/>
          </w:tcPr>
          <w:p>
            <w:pPr>
              <w:pStyle w:val="TableParagraph"/>
              <w:ind w:left="119"/>
              <w:jc w:val="left"/>
              <w:rPr>
                <w:sz w:val="24"/>
              </w:rPr>
            </w:pPr>
            <w:r>
              <w:rPr>
                <w:sz w:val="24"/>
              </w:rPr>
              <w:t>2013</w:t>
            </w:r>
          </w:p>
        </w:tc>
        <w:tc>
          <w:tcPr>
            <w:tcW w:w="620" w:type="dxa"/>
          </w:tcPr>
          <w:p>
            <w:pPr>
              <w:pStyle w:val="TableParagraph"/>
              <w:ind w:left="192"/>
              <w:jc w:val="left"/>
              <w:rPr>
                <w:sz w:val="24"/>
              </w:rPr>
            </w:pPr>
            <w:r>
              <w:rPr>
                <w:sz w:val="24"/>
              </w:rPr>
              <w:t>55</w:t>
            </w:r>
          </w:p>
        </w:tc>
        <w:tc>
          <w:tcPr>
            <w:tcW w:w="854" w:type="dxa"/>
          </w:tcPr>
          <w:p>
            <w:pPr>
              <w:pStyle w:val="TableParagraph"/>
              <w:ind w:right="190"/>
              <w:jc w:val="right"/>
              <w:rPr>
                <w:sz w:val="24"/>
              </w:rPr>
            </w:pPr>
            <w:r>
              <w:rPr>
                <w:w w:val="90"/>
                <w:sz w:val="24"/>
              </w:rPr>
              <w:t>2145</w:t>
            </w:r>
          </w:p>
        </w:tc>
        <w:tc>
          <w:tcPr>
            <w:tcW w:w="620" w:type="dxa"/>
          </w:tcPr>
          <w:p>
            <w:pPr>
              <w:pStyle w:val="TableParagraph"/>
              <w:ind w:right="190"/>
              <w:jc w:val="right"/>
              <w:rPr>
                <w:sz w:val="24"/>
              </w:rPr>
            </w:pPr>
            <w:r>
              <w:rPr>
                <w:w w:val="85"/>
                <w:sz w:val="24"/>
              </w:rPr>
              <w:t>52</w:t>
            </w:r>
          </w:p>
        </w:tc>
        <w:tc>
          <w:tcPr>
            <w:tcW w:w="854" w:type="dxa"/>
          </w:tcPr>
          <w:p>
            <w:pPr>
              <w:pStyle w:val="TableParagraph"/>
              <w:ind w:left="140" w:right="139"/>
              <w:rPr>
                <w:sz w:val="24"/>
              </w:rPr>
            </w:pPr>
            <w:r>
              <w:rPr>
                <w:w w:val="95"/>
                <w:sz w:val="24"/>
              </w:rPr>
              <w:t>2300</w:t>
            </w:r>
          </w:p>
        </w:tc>
        <w:tc>
          <w:tcPr>
            <w:tcW w:w="620" w:type="dxa"/>
          </w:tcPr>
          <w:p>
            <w:pPr>
              <w:pStyle w:val="TableParagraph"/>
              <w:ind w:left="193"/>
              <w:jc w:val="left"/>
              <w:rPr>
                <w:sz w:val="24"/>
              </w:rPr>
            </w:pPr>
            <w:r>
              <w:rPr>
                <w:w w:val="95"/>
                <w:sz w:val="24"/>
              </w:rPr>
              <w:t>40</w:t>
            </w:r>
          </w:p>
        </w:tc>
        <w:tc>
          <w:tcPr>
            <w:tcW w:w="825" w:type="dxa"/>
          </w:tcPr>
          <w:p>
            <w:pPr>
              <w:pStyle w:val="TableParagraph"/>
              <w:ind w:left="141" w:right="110"/>
              <w:rPr>
                <w:sz w:val="24"/>
              </w:rPr>
            </w:pPr>
            <w:r>
              <w:rPr>
                <w:sz w:val="24"/>
              </w:rPr>
              <w:t>1753</w:t>
            </w:r>
          </w:p>
        </w:tc>
        <w:tc>
          <w:tcPr>
            <w:tcW w:w="679" w:type="dxa"/>
          </w:tcPr>
          <w:p>
            <w:pPr>
              <w:pStyle w:val="TableParagraph"/>
              <w:ind w:left="90" w:right="89"/>
              <w:rPr>
                <w:sz w:val="24"/>
              </w:rPr>
            </w:pPr>
            <w:r>
              <w:rPr>
                <w:w w:val="95"/>
                <w:sz w:val="24"/>
              </w:rPr>
              <w:t>43</w:t>
            </w:r>
          </w:p>
        </w:tc>
        <w:tc>
          <w:tcPr>
            <w:tcW w:w="752" w:type="dxa"/>
          </w:tcPr>
          <w:p>
            <w:pPr>
              <w:pStyle w:val="TableParagraph"/>
              <w:ind w:left="116" w:right="71"/>
              <w:rPr>
                <w:sz w:val="24"/>
              </w:rPr>
            </w:pPr>
            <w:r>
              <w:rPr>
                <w:sz w:val="24"/>
              </w:rPr>
              <w:t>1930</w:t>
            </w:r>
          </w:p>
        </w:tc>
      </w:tr>
      <w:tr>
        <w:trPr>
          <w:trHeight w:val="288" w:hRule="atLeast"/>
        </w:trPr>
        <w:tc>
          <w:tcPr>
            <w:tcW w:w="781" w:type="dxa"/>
          </w:tcPr>
          <w:p>
            <w:pPr>
              <w:pStyle w:val="TableParagraph"/>
              <w:ind w:left="119"/>
              <w:jc w:val="left"/>
              <w:rPr>
                <w:sz w:val="24"/>
              </w:rPr>
            </w:pPr>
            <w:r>
              <w:rPr>
                <w:sz w:val="24"/>
              </w:rPr>
              <w:t>2014</w:t>
            </w:r>
          </w:p>
        </w:tc>
        <w:tc>
          <w:tcPr>
            <w:tcW w:w="620" w:type="dxa"/>
          </w:tcPr>
          <w:p>
            <w:pPr>
              <w:pStyle w:val="TableParagraph"/>
              <w:ind w:left="192"/>
              <w:jc w:val="left"/>
              <w:rPr>
                <w:sz w:val="24"/>
              </w:rPr>
            </w:pPr>
            <w:r>
              <w:rPr>
                <w:sz w:val="24"/>
              </w:rPr>
              <w:t>59</w:t>
            </w:r>
          </w:p>
        </w:tc>
        <w:tc>
          <w:tcPr>
            <w:tcW w:w="854" w:type="dxa"/>
          </w:tcPr>
          <w:p>
            <w:pPr>
              <w:pStyle w:val="TableParagraph"/>
              <w:ind w:right="190"/>
              <w:jc w:val="right"/>
              <w:rPr>
                <w:sz w:val="24"/>
              </w:rPr>
            </w:pPr>
            <w:r>
              <w:rPr>
                <w:w w:val="90"/>
                <w:sz w:val="24"/>
              </w:rPr>
              <w:t>2158</w:t>
            </w:r>
          </w:p>
        </w:tc>
        <w:tc>
          <w:tcPr>
            <w:tcW w:w="620" w:type="dxa"/>
          </w:tcPr>
          <w:p>
            <w:pPr>
              <w:pStyle w:val="TableParagraph"/>
              <w:ind w:right="190"/>
              <w:jc w:val="right"/>
              <w:rPr>
                <w:sz w:val="24"/>
              </w:rPr>
            </w:pPr>
            <w:r>
              <w:rPr>
                <w:w w:val="85"/>
                <w:sz w:val="24"/>
              </w:rPr>
              <w:t>64</w:t>
            </w:r>
          </w:p>
        </w:tc>
        <w:tc>
          <w:tcPr>
            <w:tcW w:w="854" w:type="dxa"/>
          </w:tcPr>
          <w:p>
            <w:pPr>
              <w:pStyle w:val="TableParagraph"/>
              <w:ind w:left="140" w:right="139"/>
              <w:rPr>
                <w:sz w:val="24"/>
              </w:rPr>
            </w:pPr>
            <w:r>
              <w:rPr>
                <w:sz w:val="24"/>
              </w:rPr>
              <w:t>2421</w:t>
            </w:r>
          </w:p>
        </w:tc>
        <w:tc>
          <w:tcPr>
            <w:tcW w:w="620" w:type="dxa"/>
          </w:tcPr>
          <w:p>
            <w:pPr>
              <w:pStyle w:val="TableParagraph"/>
              <w:ind w:left="193"/>
              <w:jc w:val="left"/>
              <w:rPr>
                <w:sz w:val="24"/>
              </w:rPr>
            </w:pPr>
            <w:r>
              <w:rPr>
                <w:sz w:val="24"/>
              </w:rPr>
              <w:t>35</w:t>
            </w:r>
          </w:p>
        </w:tc>
        <w:tc>
          <w:tcPr>
            <w:tcW w:w="825" w:type="dxa"/>
          </w:tcPr>
          <w:p>
            <w:pPr>
              <w:pStyle w:val="TableParagraph"/>
              <w:ind w:left="141" w:right="110"/>
              <w:rPr>
                <w:sz w:val="24"/>
              </w:rPr>
            </w:pPr>
            <w:r>
              <w:rPr>
                <w:sz w:val="24"/>
              </w:rPr>
              <w:t>1292</w:t>
            </w:r>
          </w:p>
        </w:tc>
        <w:tc>
          <w:tcPr>
            <w:tcW w:w="679" w:type="dxa"/>
          </w:tcPr>
          <w:p>
            <w:pPr>
              <w:pStyle w:val="TableParagraph"/>
              <w:ind w:left="90" w:right="89"/>
              <w:rPr>
                <w:sz w:val="24"/>
              </w:rPr>
            </w:pPr>
            <w:r>
              <w:rPr>
                <w:w w:val="95"/>
                <w:sz w:val="24"/>
              </w:rPr>
              <w:t>49</w:t>
            </w:r>
          </w:p>
        </w:tc>
        <w:tc>
          <w:tcPr>
            <w:tcW w:w="752" w:type="dxa"/>
          </w:tcPr>
          <w:p>
            <w:pPr>
              <w:pStyle w:val="TableParagraph"/>
              <w:ind w:left="116" w:right="71"/>
              <w:rPr>
                <w:sz w:val="24"/>
              </w:rPr>
            </w:pPr>
            <w:r>
              <w:rPr>
                <w:sz w:val="24"/>
              </w:rPr>
              <w:t>1672</w:t>
            </w:r>
          </w:p>
        </w:tc>
      </w:tr>
      <w:tr>
        <w:trPr>
          <w:trHeight w:val="288" w:hRule="atLeast"/>
        </w:trPr>
        <w:tc>
          <w:tcPr>
            <w:tcW w:w="781" w:type="dxa"/>
          </w:tcPr>
          <w:p>
            <w:pPr>
              <w:pStyle w:val="TableParagraph"/>
              <w:ind w:left="119"/>
              <w:jc w:val="left"/>
              <w:rPr>
                <w:sz w:val="24"/>
              </w:rPr>
            </w:pPr>
            <w:r>
              <w:rPr>
                <w:sz w:val="24"/>
              </w:rPr>
              <w:t>2015</w:t>
            </w:r>
          </w:p>
        </w:tc>
        <w:tc>
          <w:tcPr>
            <w:tcW w:w="620" w:type="dxa"/>
          </w:tcPr>
          <w:p>
            <w:pPr>
              <w:pStyle w:val="TableParagraph"/>
              <w:ind w:left="192"/>
              <w:jc w:val="left"/>
              <w:rPr>
                <w:sz w:val="24"/>
              </w:rPr>
            </w:pPr>
            <w:r>
              <w:rPr>
                <w:sz w:val="24"/>
              </w:rPr>
              <w:t>61</w:t>
            </w:r>
          </w:p>
        </w:tc>
        <w:tc>
          <w:tcPr>
            <w:tcW w:w="854" w:type="dxa"/>
          </w:tcPr>
          <w:p>
            <w:pPr>
              <w:pStyle w:val="TableParagraph"/>
              <w:ind w:right="190"/>
              <w:jc w:val="right"/>
              <w:rPr>
                <w:sz w:val="24"/>
              </w:rPr>
            </w:pPr>
            <w:r>
              <w:rPr>
                <w:w w:val="90"/>
                <w:sz w:val="24"/>
              </w:rPr>
              <w:t>1929</w:t>
            </w:r>
          </w:p>
        </w:tc>
        <w:tc>
          <w:tcPr>
            <w:tcW w:w="620" w:type="dxa"/>
          </w:tcPr>
          <w:p>
            <w:pPr>
              <w:pStyle w:val="TableParagraph"/>
              <w:ind w:right="190"/>
              <w:jc w:val="right"/>
              <w:rPr>
                <w:sz w:val="24"/>
              </w:rPr>
            </w:pPr>
            <w:r>
              <w:rPr>
                <w:w w:val="80"/>
                <w:sz w:val="24"/>
              </w:rPr>
              <w:t>60</w:t>
            </w:r>
          </w:p>
        </w:tc>
        <w:tc>
          <w:tcPr>
            <w:tcW w:w="854" w:type="dxa"/>
          </w:tcPr>
          <w:p>
            <w:pPr>
              <w:pStyle w:val="TableParagraph"/>
              <w:ind w:left="140" w:right="139"/>
              <w:rPr>
                <w:sz w:val="24"/>
              </w:rPr>
            </w:pPr>
            <w:r>
              <w:rPr>
                <w:w w:val="95"/>
                <w:sz w:val="24"/>
              </w:rPr>
              <w:t>2386</w:t>
            </w:r>
          </w:p>
        </w:tc>
        <w:tc>
          <w:tcPr>
            <w:tcW w:w="620" w:type="dxa"/>
          </w:tcPr>
          <w:p>
            <w:pPr>
              <w:pStyle w:val="TableParagraph"/>
              <w:ind w:left="193"/>
              <w:jc w:val="left"/>
              <w:rPr>
                <w:sz w:val="24"/>
              </w:rPr>
            </w:pPr>
            <w:r>
              <w:rPr>
                <w:w w:val="95"/>
                <w:sz w:val="24"/>
              </w:rPr>
              <w:t>34</w:t>
            </w:r>
          </w:p>
        </w:tc>
        <w:tc>
          <w:tcPr>
            <w:tcW w:w="825" w:type="dxa"/>
          </w:tcPr>
          <w:p>
            <w:pPr>
              <w:pStyle w:val="TableParagraph"/>
              <w:ind w:left="141" w:right="110"/>
              <w:rPr>
                <w:sz w:val="24"/>
              </w:rPr>
            </w:pPr>
            <w:r>
              <w:rPr>
                <w:sz w:val="24"/>
              </w:rPr>
              <w:t>1062</w:t>
            </w:r>
          </w:p>
        </w:tc>
        <w:tc>
          <w:tcPr>
            <w:tcW w:w="679" w:type="dxa"/>
          </w:tcPr>
          <w:p>
            <w:pPr>
              <w:pStyle w:val="TableParagraph"/>
              <w:ind w:left="90" w:right="89"/>
              <w:rPr>
                <w:sz w:val="24"/>
              </w:rPr>
            </w:pPr>
            <w:r>
              <w:rPr>
                <w:w w:val="95"/>
                <w:sz w:val="24"/>
              </w:rPr>
              <w:t>62</w:t>
            </w:r>
          </w:p>
        </w:tc>
        <w:tc>
          <w:tcPr>
            <w:tcW w:w="752" w:type="dxa"/>
          </w:tcPr>
          <w:p>
            <w:pPr>
              <w:pStyle w:val="TableParagraph"/>
              <w:ind w:left="116" w:right="71"/>
              <w:rPr>
                <w:sz w:val="24"/>
              </w:rPr>
            </w:pPr>
            <w:r>
              <w:rPr>
                <w:w w:val="95"/>
                <w:sz w:val="24"/>
              </w:rPr>
              <w:t>2026</w:t>
            </w:r>
          </w:p>
        </w:tc>
      </w:tr>
      <w:tr>
        <w:trPr>
          <w:trHeight w:val="288" w:hRule="atLeast"/>
        </w:trPr>
        <w:tc>
          <w:tcPr>
            <w:tcW w:w="781" w:type="dxa"/>
          </w:tcPr>
          <w:p>
            <w:pPr>
              <w:pStyle w:val="TableParagraph"/>
              <w:ind w:left="119"/>
              <w:jc w:val="left"/>
              <w:rPr>
                <w:sz w:val="24"/>
              </w:rPr>
            </w:pPr>
            <w:r>
              <w:rPr>
                <w:sz w:val="24"/>
              </w:rPr>
              <w:t>2016</w:t>
            </w:r>
          </w:p>
        </w:tc>
        <w:tc>
          <w:tcPr>
            <w:tcW w:w="620" w:type="dxa"/>
          </w:tcPr>
          <w:p>
            <w:pPr>
              <w:pStyle w:val="TableParagraph"/>
              <w:ind w:left="192"/>
              <w:jc w:val="left"/>
              <w:rPr>
                <w:sz w:val="24"/>
              </w:rPr>
            </w:pPr>
            <w:r>
              <w:rPr>
                <w:sz w:val="24"/>
              </w:rPr>
              <w:t>31</w:t>
            </w:r>
          </w:p>
        </w:tc>
        <w:tc>
          <w:tcPr>
            <w:tcW w:w="854" w:type="dxa"/>
          </w:tcPr>
          <w:p>
            <w:pPr>
              <w:pStyle w:val="TableParagraph"/>
              <w:ind w:right="190"/>
              <w:jc w:val="right"/>
              <w:rPr>
                <w:sz w:val="24"/>
              </w:rPr>
            </w:pPr>
            <w:r>
              <w:rPr>
                <w:w w:val="90"/>
                <w:sz w:val="24"/>
              </w:rPr>
              <w:t>1045</w:t>
            </w:r>
          </w:p>
        </w:tc>
        <w:tc>
          <w:tcPr>
            <w:tcW w:w="620" w:type="dxa"/>
          </w:tcPr>
          <w:p>
            <w:pPr>
              <w:pStyle w:val="TableParagraph"/>
              <w:ind w:right="190"/>
              <w:jc w:val="right"/>
              <w:rPr>
                <w:sz w:val="24"/>
              </w:rPr>
            </w:pPr>
            <w:r>
              <w:rPr>
                <w:w w:val="85"/>
                <w:sz w:val="24"/>
              </w:rPr>
              <w:t>39</w:t>
            </w:r>
          </w:p>
        </w:tc>
        <w:tc>
          <w:tcPr>
            <w:tcW w:w="854" w:type="dxa"/>
          </w:tcPr>
          <w:p>
            <w:pPr>
              <w:pStyle w:val="TableParagraph"/>
              <w:ind w:left="140" w:right="139"/>
              <w:rPr>
                <w:sz w:val="24"/>
              </w:rPr>
            </w:pPr>
            <w:r>
              <w:rPr>
                <w:sz w:val="24"/>
              </w:rPr>
              <w:t>1071</w:t>
            </w:r>
          </w:p>
        </w:tc>
        <w:tc>
          <w:tcPr>
            <w:tcW w:w="620" w:type="dxa"/>
          </w:tcPr>
          <w:p>
            <w:pPr>
              <w:pStyle w:val="TableParagraph"/>
              <w:ind w:left="193"/>
              <w:jc w:val="left"/>
              <w:rPr>
                <w:sz w:val="24"/>
              </w:rPr>
            </w:pPr>
            <w:r>
              <w:rPr>
                <w:w w:val="95"/>
                <w:sz w:val="24"/>
              </w:rPr>
              <w:t>34</w:t>
            </w:r>
          </w:p>
        </w:tc>
        <w:tc>
          <w:tcPr>
            <w:tcW w:w="825" w:type="dxa"/>
          </w:tcPr>
          <w:p>
            <w:pPr>
              <w:pStyle w:val="TableParagraph"/>
              <w:ind w:left="141" w:right="110"/>
              <w:rPr>
                <w:sz w:val="24"/>
              </w:rPr>
            </w:pPr>
            <w:r>
              <w:rPr>
                <w:w w:val="105"/>
                <w:sz w:val="24"/>
              </w:rPr>
              <w:t>1311</w:t>
            </w:r>
          </w:p>
        </w:tc>
        <w:tc>
          <w:tcPr>
            <w:tcW w:w="679" w:type="dxa"/>
          </w:tcPr>
          <w:p>
            <w:pPr>
              <w:pStyle w:val="TableParagraph"/>
              <w:ind w:left="90" w:right="89"/>
              <w:rPr>
                <w:sz w:val="24"/>
              </w:rPr>
            </w:pPr>
            <w:r>
              <w:rPr>
                <w:w w:val="95"/>
                <w:sz w:val="24"/>
              </w:rPr>
              <w:t>70</w:t>
            </w:r>
          </w:p>
        </w:tc>
        <w:tc>
          <w:tcPr>
            <w:tcW w:w="752" w:type="dxa"/>
          </w:tcPr>
          <w:p>
            <w:pPr>
              <w:pStyle w:val="TableParagraph"/>
              <w:ind w:left="116" w:right="71"/>
              <w:rPr>
                <w:sz w:val="24"/>
              </w:rPr>
            </w:pPr>
            <w:r>
              <w:rPr>
                <w:w w:val="95"/>
                <w:sz w:val="24"/>
              </w:rPr>
              <w:t>2306</w:t>
            </w:r>
          </w:p>
        </w:tc>
      </w:tr>
      <w:tr>
        <w:trPr>
          <w:trHeight w:val="288" w:hRule="atLeast"/>
        </w:trPr>
        <w:tc>
          <w:tcPr>
            <w:tcW w:w="781" w:type="dxa"/>
          </w:tcPr>
          <w:p>
            <w:pPr>
              <w:pStyle w:val="TableParagraph"/>
              <w:ind w:left="119"/>
              <w:jc w:val="left"/>
              <w:rPr>
                <w:sz w:val="24"/>
              </w:rPr>
            </w:pPr>
            <w:r>
              <w:rPr>
                <w:sz w:val="24"/>
              </w:rPr>
              <w:t>2017</w:t>
            </w:r>
          </w:p>
        </w:tc>
        <w:tc>
          <w:tcPr>
            <w:tcW w:w="620" w:type="dxa"/>
          </w:tcPr>
          <w:p>
            <w:pPr>
              <w:pStyle w:val="TableParagraph"/>
              <w:ind w:left="192"/>
              <w:jc w:val="left"/>
              <w:rPr>
                <w:sz w:val="24"/>
              </w:rPr>
            </w:pPr>
            <w:r>
              <w:rPr>
                <w:sz w:val="24"/>
              </w:rPr>
              <w:t>57</w:t>
            </w:r>
          </w:p>
        </w:tc>
        <w:tc>
          <w:tcPr>
            <w:tcW w:w="854" w:type="dxa"/>
          </w:tcPr>
          <w:p>
            <w:pPr>
              <w:pStyle w:val="TableParagraph"/>
              <w:ind w:right="190"/>
              <w:jc w:val="right"/>
              <w:rPr>
                <w:sz w:val="24"/>
              </w:rPr>
            </w:pPr>
            <w:r>
              <w:rPr>
                <w:w w:val="95"/>
                <w:sz w:val="24"/>
              </w:rPr>
              <w:t>1816</w:t>
            </w:r>
          </w:p>
        </w:tc>
        <w:tc>
          <w:tcPr>
            <w:tcW w:w="620" w:type="dxa"/>
          </w:tcPr>
          <w:p>
            <w:pPr>
              <w:pStyle w:val="TableParagraph"/>
              <w:ind w:right="190"/>
              <w:jc w:val="right"/>
              <w:rPr>
                <w:sz w:val="24"/>
              </w:rPr>
            </w:pPr>
            <w:r>
              <w:rPr>
                <w:w w:val="90"/>
                <w:sz w:val="24"/>
              </w:rPr>
              <w:t>74</w:t>
            </w:r>
          </w:p>
        </w:tc>
        <w:tc>
          <w:tcPr>
            <w:tcW w:w="854" w:type="dxa"/>
          </w:tcPr>
          <w:p>
            <w:pPr>
              <w:pStyle w:val="TableParagraph"/>
              <w:ind w:left="140" w:right="139"/>
              <w:rPr>
                <w:sz w:val="24"/>
              </w:rPr>
            </w:pPr>
            <w:r>
              <w:rPr>
                <w:w w:val="95"/>
                <w:sz w:val="24"/>
              </w:rPr>
              <w:t>2790</w:t>
            </w:r>
          </w:p>
        </w:tc>
        <w:tc>
          <w:tcPr>
            <w:tcW w:w="620" w:type="dxa"/>
          </w:tcPr>
          <w:p>
            <w:pPr>
              <w:pStyle w:val="TableParagraph"/>
              <w:ind w:left="193"/>
              <w:jc w:val="left"/>
              <w:rPr>
                <w:sz w:val="24"/>
              </w:rPr>
            </w:pPr>
            <w:r>
              <w:rPr>
                <w:sz w:val="24"/>
              </w:rPr>
              <w:t>33</w:t>
            </w:r>
          </w:p>
        </w:tc>
        <w:tc>
          <w:tcPr>
            <w:tcW w:w="825" w:type="dxa"/>
          </w:tcPr>
          <w:p>
            <w:pPr>
              <w:pStyle w:val="TableParagraph"/>
              <w:ind w:left="141" w:right="110"/>
              <w:rPr>
                <w:sz w:val="24"/>
              </w:rPr>
            </w:pPr>
            <w:r>
              <w:rPr>
                <w:sz w:val="24"/>
              </w:rPr>
              <w:t>1289</w:t>
            </w:r>
          </w:p>
        </w:tc>
        <w:tc>
          <w:tcPr>
            <w:tcW w:w="679" w:type="dxa"/>
          </w:tcPr>
          <w:p>
            <w:pPr>
              <w:pStyle w:val="TableParagraph"/>
              <w:ind w:left="90" w:right="89"/>
              <w:rPr>
                <w:sz w:val="24"/>
              </w:rPr>
            </w:pPr>
            <w:r>
              <w:rPr>
                <w:w w:val="95"/>
                <w:sz w:val="24"/>
              </w:rPr>
              <w:t>85</w:t>
            </w:r>
          </w:p>
        </w:tc>
        <w:tc>
          <w:tcPr>
            <w:tcW w:w="752" w:type="dxa"/>
          </w:tcPr>
          <w:p>
            <w:pPr>
              <w:pStyle w:val="TableParagraph"/>
              <w:ind w:left="116" w:right="71"/>
              <w:rPr>
                <w:sz w:val="24"/>
              </w:rPr>
            </w:pPr>
            <w:r>
              <w:rPr>
                <w:w w:val="95"/>
                <w:sz w:val="24"/>
              </w:rPr>
              <w:t>2489</w:t>
            </w:r>
          </w:p>
        </w:tc>
      </w:tr>
      <w:tr>
        <w:trPr>
          <w:trHeight w:val="337" w:hRule="atLeast"/>
        </w:trPr>
        <w:tc>
          <w:tcPr>
            <w:tcW w:w="781" w:type="dxa"/>
            <w:tcBorders>
              <w:bottom w:val="single" w:sz="4" w:space="0" w:color="000000"/>
            </w:tcBorders>
          </w:tcPr>
          <w:p>
            <w:pPr>
              <w:pStyle w:val="TableParagraph"/>
              <w:ind w:left="119"/>
              <w:jc w:val="left"/>
              <w:rPr>
                <w:sz w:val="24"/>
              </w:rPr>
            </w:pPr>
            <w:r>
              <w:rPr>
                <w:sz w:val="24"/>
              </w:rPr>
              <w:t>2018</w:t>
            </w:r>
          </w:p>
        </w:tc>
        <w:tc>
          <w:tcPr>
            <w:tcW w:w="620" w:type="dxa"/>
            <w:tcBorders>
              <w:bottom w:val="single" w:sz="4" w:space="0" w:color="000000"/>
            </w:tcBorders>
          </w:tcPr>
          <w:p>
            <w:pPr>
              <w:pStyle w:val="TableParagraph"/>
              <w:ind w:left="192"/>
              <w:jc w:val="left"/>
              <w:rPr>
                <w:sz w:val="24"/>
              </w:rPr>
            </w:pPr>
            <w:r>
              <w:rPr>
                <w:w w:val="95"/>
                <w:sz w:val="24"/>
              </w:rPr>
              <w:t>50</w:t>
            </w:r>
          </w:p>
        </w:tc>
        <w:tc>
          <w:tcPr>
            <w:tcW w:w="854" w:type="dxa"/>
            <w:tcBorders>
              <w:bottom w:val="single" w:sz="4" w:space="0" w:color="000000"/>
            </w:tcBorders>
          </w:tcPr>
          <w:p>
            <w:pPr>
              <w:pStyle w:val="TableParagraph"/>
              <w:ind w:right="190"/>
              <w:jc w:val="right"/>
              <w:rPr>
                <w:sz w:val="24"/>
              </w:rPr>
            </w:pPr>
            <w:r>
              <w:rPr>
                <w:w w:val="90"/>
                <w:sz w:val="24"/>
              </w:rPr>
              <w:t>1386</w:t>
            </w:r>
          </w:p>
        </w:tc>
        <w:tc>
          <w:tcPr>
            <w:tcW w:w="620" w:type="dxa"/>
            <w:tcBorders>
              <w:bottom w:val="single" w:sz="4" w:space="0" w:color="000000"/>
            </w:tcBorders>
          </w:tcPr>
          <w:p>
            <w:pPr>
              <w:pStyle w:val="TableParagraph"/>
              <w:ind w:right="190"/>
              <w:jc w:val="right"/>
              <w:rPr>
                <w:sz w:val="24"/>
              </w:rPr>
            </w:pPr>
            <w:r>
              <w:rPr>
                <w:w w:val="85"/>
                <w:sz w:val="24"/>
              </w:rPr>
              <w:t>93</w:t>
            </w:r>
          </w:p>
        </w:tc>
        <w:tc>
          <w:tcPr>
            <w:tcW w:w="854" w:type="dxa"/>
            <w:tcBorders>
              <w:bottom w:val="single" w:sz="4" w:space="0" w:color="000000"/>
            </w:tcBorders>
          </w:tcPr>
          <w:p>
            <w:pPr>
              <w:pStyle w:val="TableParagraph"/>
              <w:ind w:left="140" w:right="139"/>
              <w:rPr>
                <w:sz w:val="24"/>
              </w:rPr>
            </w:pPr>
            <w:r>
              <w:rPr>
                <w:sz w:val="24"/>
              </w:rPr>
              <w:t>2654</w:t>
            </w:r>
          </w:p>
        </w:tc>
        <w:tc>
          <w:tcPr>
            <w:tcW w:w="620" w:type="dxa"/>
            <w:tcBorders>
              <w:bottom w:val="single" w:sz="4" w:space="0" w:color="000000"/>
            </w:tcBorders>
          </w:tcPr>
          <w:p>
            <w:pPr>
              <w:pStyle w:val="TableParagraph"/>
              <w:ind w:left="193"/>
              <w:jc w:val="left"/>
              <w:rPr>
                <w:sz w:val="24"/>
              </w:rPr>
            </w:pPr>
            <w:r>
              <w:rPr>
                <w:sz w:val="24"/>
              </w:rPr>
              <w:t>19</w:t>
            </w:r>
          </w:p>
        </w:tc>
        <w:tc>
          <w:tcPr>
            <w:tcW w:w="825" w:type="dxa"/>
            <w:tcBorders>
              <w:bottom w:val="single" w:sz="4" w:space="0" w:color="000000"/>
            </w:tcBorders>
          </w:tcPr>
          <w:p>
            <w:pPr>
              <w:pStyle w:val="TableParagraph"/>
              <w:ind w:left="141" w:right="110"/>
              <w:rPr>
                <w:sz w:val="24"/>
              </w:rPr>
            </w:pPr>
            <w:r>
              <w:rPr>
                <w:w w:val="95"/>
                <w:sz w:val="24"/>
              </w:rPr>
              <w:t>823</w:t>
            </w:r>
          </w:p>
        </w:tc>
        <w:tc>
          <w:tcPr>
            <w:tcW w:w="679" w:type="dxa"/>
            <w:tcBorders>
              <w:bottom w:val="single" w:sz="4" w:space="0" w:color="000000"/>
            </w:tcBorders>
          </w:tcPr>
          <w:p>
            <w:pPr>
              <w:pStyle w:val="TableParagraph"/>
              <w:ind w:left="90" w:right="88"/>
              <w:rPr>
                <w:sz w:val="24"/>
              </w:rPr>
            </w:pPr>
            <w:r>
              <w:rPr>
                <w:sz w:val="24"/>
              </w:rPr>
              <w:t>77</w:t>
            </w:r>
          </w:p>
        </w:tc>
        <w:tc>
          <w:tcPr>
            <w:tcW w:w="752" w:type="dxa"/>
            <w:tcBorders>
              <w:bottom w:val="single" w:sz="4" w:space="0" w:color="000000"/>
            </w:tcBorders>
          </w:tcPr>
          <w:p>
            <w:pPr>
              <w:pStyle w:val="TableParagraph"/>
              <w:ind w:left="116" w:right="71"/>
              <w:rPr>
                <w:sz w:val="24"/>
              </w:rPr>
            </w:pPr>
            <w:r>
              <w:rPr>
                <w:w w:val="95"/>
                <w:sz w:val="24"/>
              </w:rPr>
              <w:t>2663</w:t>
            </w:r>
          </w:p>
        </w:tc>
      </w:tr>
    </w:tbl>
    <w:p>
      <w:pPr>
        <w:rPr>
          <w:sz w:val="2"/>
          <w:szCs w:val="2"/>
        </w:rPr>
      </w:pPr>
      <w:r>
        <w:rPr/>
        <w:pict>
          <v:line style="position:absolute;mso-position-horizontal-relative:page;mso-position-vertical-relative:page;z-index:-613024" from="72pt,391.850006pt" to="402.27pt,391.850006pt" stroked="true" strokeweight=".398pt" strokecolor="#000000">
            <v:stroke dashstyle="solid"/>
            <w10:wrap type="none"/>
          </v:line>
        </w:pict>
      </w:r>
    </w:p>
    <w:p>
      <w:pPr>
        <w:spacing w:after="0"/>
        <w:rPr>
          <w:sz w:val="2"/>
          <w:szCs w:val="2"/>
        </w:rPr>
        <w:sectPr>
          <w:pgSz w:w="12240" w:h="15840"/>
          <w:pgMar w:header="0" w:footer="822" w:top="1500" w:bottom="1020" w:left="1280" w:right="1280"/>
        </w:sectPr>
      </w:pPr>
    </w:p>
    <w:p>
      <w:pPr>
        <w:pStyle w:val="BodyText"/>
        <w:spacing w:line="254" w:lineRule="auto" w:before="158"/>
        <w:ind w:left="160" w:right="66" w:hanging="9"/>
      </w:pPr>
      <w:bookmarkStart w:name="_bookmark145" w:id="260"/>
      <w:bookmarkEnd w:id="260"/>
      <w:r>
        <w:rPr/>
      </w:r>
      <w:r>
        <w:rPr>
          <w:spacing w:val="-4"/>
        </w:rPr>
        <w:t>Table </w:t>
      </w:r>
      <w:r>
        <w:rPr/>
        <w:t>12: Summary of fishery age samples used in the stock assessment (continued on the next page).</w:t>
      </w:r>
    </w:p>
    <w:p>
      <w:pPr>
        <w:pStyle w:val="BodyText"/>
        <w:spacing w:before="7"/>
        <w:rPr>
          <w:sz w:val="15"/>
        </w:rPr>
      </w:pPr>
      <w:r>
        <w:rPr/>
        <w:pict>
          <v:group style="position:absolute;margin-left:72pt;margin-top:10.854297pt;width:327.5pt;height:.4pt;mso-position-horizontal-relative:page;mso-position-vertical-relative:paragraph;z-index:1408;mso-wrap-distance-left:0;mso-wrap-distance-right:0" coordorigin="1440,217" coordsize="6550,8">
            <v:line style="position:absolute" from="1440,221" to="7989,221" stroked="true" strokeweight=".398pt" strokecolor="#000000">
              <v:stroke dashstyle="solid"/>
            </v:line>
            <v:line style="position:absolute" from="1440,221" to="7989,221" stroked="true" strokeweight=".398pt" strokecolor="#000000">
              <v:stroke dashstyle="solid"/>
            </v:line>
            <w10:wrap type="topAndBottom"/>
          </v:group>
        </w:pict>
      </w:r>
    </w:p>
    <w:p>
      <w:pPr>
        <w:pStyle w:val="BodyText"/>
        <w:tabs>
          <w:tab w:pos="2468" w:val="left" w:leader="none"/>
          <w:tab w:pos="4016" w:val="left" w:leader="none"/>
          <w:tab w:pos="5411" w:val="left" w:leader="none"/>
        </w:tabs>
        <w:spacing w:line="226" w:lineRule="exact" w:after="57"/>
        <w:ind w:left="1073"/>
      </w:pPr>
      <w:r>
        <w:rPr/>
        <w:t>Winter</w:t>
      </w:r>
      <w:r>
        <w:rPr>
          <w:spacing w:val="5"/>
        </w:rPr>
        <w:t> </w:t>
      </w:r>
      <w:r>
        <w:rPr/>
        <w:t>N.</w:t>
        <w:tab/>
        <w:t>Summer</w:t>
      </w:r>
      <w:r>
        <w:rPr>
          <w:spacing w:val="-7"/>
        </w:rPr>
        <w:t> </w:t>
      </w:r>
      <w:r>
        <w:rPr/>
        <w:t>N.</w:t>
        <w:tab/>
        <w:t>Winter</w:t>
      </w:r>
      <w:r>
        <w:rPr>
          <w:spacing w:val="6"/>
        </w:rPr>
        <w:t> </w:t>
      </w:r>
      <w:r>
        <w:rPr/>
        <w:t>S.</w:t>
        <w:tab/>
        <w:t>Summer</w:t>
      </w:r>
      <w:r>
        <w:rPr>
          <w:spacing w:val="17"/>
        </w:rPr>
        <w:t> </w:t>
      </w:r>
      <w:r>
        <w:rPr/>
        <w:t>S.</w:t>
      </w:r>
    </w:p>
    <w:tbl>
      <w:tblPr>
        <w:tblW w:w="0" w:type="auto"/>
        <w:jc w:val="left"/>
        <w:tblInd w:w="1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707"/>
        <w:gridCol w:w="767"/>
        <w:gridCol w:w="679"/>
        <w:gridCol w:w="768"/>
        <w:gridCol w:w="708"/>
        <w:gridCol w:w="768"/>
        <w:gridCol w:w="680"/>
        <w:gridCol w:w="769"/>
        <w:gridCol w:w="709"/>
      </w:tblGrid>
      <w:tr>
        <w:trPr>
          <w:trHeight w:val="264" w:hRule="atLeast"/>
        </w:trPr>
        <w:tc>
          <w:tcPr>
            <w:tcW w:w="707" w:type="dxa"/>
            <w:tcBorders>
              <w:bottom w:val="single" w:sz="4" w:space="0" w:color="000000"/>
            </w:tcBorders>
          </w:tcPr>
          <w:p>
            <w:pPr>
              <w:pStyle w:val="TableParagraph"/>
              <w:spacing w:line="232" w:lineRule="exact"/>
              <w:ind w:left="119"/>
              <w:jc w:val="left"/>
              <w:rPr>
                <w:sz w:val="24"/>
              </w:rPr>
            </w:pPr>
            <w:r>
              <w:rPr>
                <w:sz w:val="24"/>
              </w:rPr>
              <w:t>Year</w:t>
            </w:r>
          </w:p>
        </w:tc>
        <w:tc>
          <w:tcPr>
            <w:tcW w:w="767" w:type="dxa"/>
            <w:tcBorders>
              <w:bottom w:val="single" w:sz="4" w:space="0" w:color="000000"/>
            </w:tcBorders>
          </w:tcPr>
          <w:p>
            <w:pPr>
              <w:pStyle w:val="TableParagraph"/>
              <w:spacing w:line="232" w:lineRule="exact"/>
              <w:ind w:left="84" w:right="84"/>
              <w:rPr>
                <w:sz w:val="24"/>
              </w:rPr>
            </w:pPr>
            <w:r>
              <w:rPr>
                <w:sz w:val="24"/>
              </w:rPr>
              <w:t>Trips</w:t>
            </w:r>
          </w:p>
        </w:tc>
        <w:tc>
          <w:tcPr>
            <w:tcW w:w="679" w:type="dxa"/>
            <w:tcBorders>
              <w:bottom w:val="single" w:sz="4" w:space="0" w:color="000000"/>
            </w:tcBorders>
          </w:tcPr>
          <w:p>
            <w:pPr>
              <w:pStyle w:val="TableParagraph"/>
              <w:spacing w:line="232" w:lineRule="exact"/>
              <w:ind w:left="90" w:right="90"/>
              <w:rPr>
                <w:sz w:val="24"/>
              </w:rPr>
            </w:pPr>
            <w:r>
              <w:rPr>
                <w:sz w:val="24"/>
              </w:rPr>
              <w:t>Fish</w:t>
            </w:r>
          </w:p>
        </w:tc>
        <w:tc>
          <w:tcPr>
            <w:tcW w:w="768" w:type="dxa"/>
            <w:tcBorders>
              <w:bottom w:val="single" w:sz="4" w:space="0" w:color="000000"/>
            </w:tcBorders>
          </w:tcPr>
          <w:p>
            <w:pPr>
              <w:pStyle w:val="TableParagraph"/>
              <w:spacing w:line="232" w:lineRule="exact"/>
              <w:ind w:left="84" w:right="84"/>
              <w:rPr>
                <w:sz w:val="24"/>
              </w:rPr>
            </w:pPr>
            <w:r>
              <w:rPr>
                <w:sz w:val="24"/>
              </w:rPr>
              <w:t>Trips</w:t>
            </w:r>
          </w:p>
        </w:tc>
        <w:tc>
          <w:tcPr>
            <w:tcW w:w="708" w:type="dxa"/>
            <w:tcBorders>
              <w:bottom w:val="single" w:sz="4" w:space="0" w:color="000000"/>
            </w:tcBorders>
          </w:tcPr>
          <w:p>
            <w:pPr>
              <w:pStyle w:val="TableParagraph"/>
              <w:spacing w:line="232" w:lineRule="exact"/>
              <w:ind w:left="74" w:right="74"/>
              <w:rPr>
                <w:sz w:val="24"/>
              </w:rPr>
            </w:pPr>
            <w:r>
              <w:rPr>
                <w:sz w:val="24"/>
              </w:rPr>
              <w:t>Fish</w:t>
            </w:r>
          </w:p>
        </w:tc>
        <w:tc>
          <w:tcPr>
            <w:tcW w:w="768" w:type="dxa"/>
            <w:tcBorders>
              <w:bottom w:val="single" w:sz="4" w:space="0" w:color="000000"/>
            </w:tcBorders>
          </w:tcPr>
          <w:p>
            <w:pPr>
              <w:pStyle w:val="TableParagraph"/>
              <w:spacing w:line="232" w:lineRule="exact"/>
              <w:ind w:left="83" w:right="85"/>
              <w:rPr>
                <w:sz w:val="24"/>
              </w:rPr>
            </w:pPr>
            <w:r>
              <w:rPr>
                <w:sz w:val="24"/>
              </w:rPr>
              <w:t>Trips</w:t>
            </w:r>
          </w:p>
        </w:tc>
        <w:tc>
          <w:tcPr>
            <w:tcW w:w="680" w:type="dxa"/>
            <w:tcBorders>
              <w:bottom w:val="single" w:sz="4" w:space="0" w:color="000000"/>
            </w:tcBorders>
          </w:tcPr>
          <w:p>
            <w:pPr>
              <w:pStyle w:val="TableParagraph"/>
              <w:spacing w:line="232" w:lineRule="exact"/>
              <w:ind w:right="121"/>
              <w:jc w:val="right"/>
              <w:rPr>
                <w:sz w:val="24"/>
              </w:rPr>
            </w:pPr>
            <w:r>
              <w:rPr>
                <w:w w:val="95"/>
                <w:sz w:val="24"/>
              </w:rPr>
              <w:t>Fish</w:t>
            </w:r>
          </w:p>
        </w:tc>
        <w:tc>
          <w:tcPr>
            <w:tcW w:w="769" w:type="dxa"/>
            <w:tcBorders>
              <w:bottom w:val="single" w:sz="4" w:space="0" w:color="000000"/>
            </w:tcBorders>
          </w:tcPr>
          <w:p>
            <w:pPr>
              <w:pStyle w:val="TableParagraph"/>
              <w:spacing w:line="232" w:lineRule="exact"/>
              <w:ind w:left="82" w:right="89"/>
              <w:rPr>
                <w:sz w:val="24"/>
              </w:rPr>
            </w:pPr>
            <w:r>
              <w:rPr>
                <w:sz w:val="24"/>
              </w:rPr>
              <w:t>Trips</w:t>
            </w:r>
          </w:p>
        </w:tc>
        <w:tc>
          <w:tcPr>
            <w:tcW w:w="709" w:type="dxa"/>
            <w:tcBorders>
              <w:bottom w:val="single" w:sz="4" w:space="0" w:color="000000"/>
            </w:tcBorders>
          </w:tcPr>
          <w:p>
            <w:pPr>
              <w:pStyle w:val="TableParagraph"/>
              <w:spacing w:line="232" w:lineRule="exact"/>
              <w:ind w:left="67" w:right="78"/>
              <w:rPr>
                <w:sz w:val="24"/>
              </w:rPr>
            </w:pPr>
            <w:r>
              <w:rPr>
                <w:sz w:val="24"/>
              </w:rPr>
              <w:t>Fish</w:t>
            </w:r>
          </w:p>
        </w:tc>
      </w:tr>
      <w:tr>
        <w:trPr>
          <w:trHeight w:val="286" w:hRule="atLeast"/>
        </w:trPr>
        <w:tc>
          <w:tcPr>
            <w:tcW w:w="707" w:type="dxa"/>
            <w:tcBorders>
              <w:top w:val="single" w:sz="4" w:space="0" w:color="000000"/>
            </w:tcBorders>
          </w:tcPr>
          <w:p>
            <w:pPr>
              <w:pStyle w:val="TableParagraph"/>
              <w:spacing w:line="254" w:lineRule="exact"/>
              <w:ind w:left="119"/>
              <w:jc w:val="left"/>
              <w:rPr>
                <w:sz w:val="24"/>
              </w:rPr>
            </w:pPr>
            <w:r>
              <w:rPr>
                <w:sz w:val="24"/>
              </w:rPr>
              <w:t>1960</w:t>
            </w:r>
          </w:p>
        </w:tc>
        <w:tc>
          <w:tcPr>
            <w:tcW w:w="767" w:type="dxa"/>
            <w:tcBorders>
              <w:top w:val="single" w:sz="4" w:space="0" w:color="000000"/>
            </w:tcBorders>
          </w:tcPr>
          <w:p>
            <w:pPr>
              <w:pStyle w:val="TableParagraph"/>
              <w:spacing w:line="254" w:lineRule="exact"/>
              <w:rPr>
                <w:sz w:val="24"/>
              </w:rPr>
            </w:pPr>
            <w:r>
              <w:rPr>
                <w:w w:val="79"/>
                <w:sz w:val="24"/>
              </w:rPr>
              <w:t>0</w:t>
            </w:r>
          </w:p>
        </w:tc>
        <w:tc>
          <w:tcPr>
            <w:tcW w:w="679" w:type="dxa"/>
            <w:tcBorders>
              <w:top w:val="single" w:sz="4" w:space="0" w:color="000000"/>
            </w:tcBorders>
          </w:tcPr>
          <w:p>
            <w:pPr>
              <w:pStyle w:val="TableParagraph"/>
              <w:spacing w:line="254" w:lineRule="exact"/>
              <w:ind w:left="1"/>
              <w:rPr>
                <w:sz w:val="24"/>
              </w:rPr>
            </w:pPr>
            <w:r>
              <w:rPr>
                <w:w w:val="79"/>
                <w:sz w:val="24"/>
              </w:rPr>
              <w:t>0</w:t>
            </w:r>
          </w:p>
        </w:tc>
        <w:tc>
          <w:tcPr>
            <w:tcW w:w="768" w:type="dxa"/>
            <w:tcBorders>
              <w:top w:val="single" w:sz="4" w:space="0" w:color="000000"/>
            </w:tcBorders>
          </w:tcPr>
          <w:p>
            <w:pPr>
              <w:pStyle w:val="TableParagraph"/>
              <w:spacing w:line="254" w:lineRule="exact"/>
              <w:rPr>
                <w:sz w:val="24"/>
              </w:rPr>
            </w:pPr>
            <w:r>
              <w:rPr>
                <w:w w:val="113"/>
                <w:sz w:val="24"/>
              </w:rPr>
              <w:t>1</w:t>
            </w:r>
          </w:p>
        </w:tc>
        <w:tc>
          <w:tcPr>
            <w:tcW w:w="708" w:type="dxa"/>
            <w:tcBorders>
              <w:top w:val="single" w:sz="4" w:space="0" w:color="000000"/>
            </w:tcBorders>
          </w:tcPr>
          <w:p>
            <w:pPr>
              <w:pStyle w:val="TableParagraph"/>
              <w:spacing w:line="254" w:lineRule="exact"/>
              <w:ind w:left="74" w:right="74"/>
              <w:rPr>
                <w:sz w:val="24"/>
              </w:rPr>
            </w:pPr>
            <w:r>
              <w:rPr>
                <w:sz w:val="24"/>
              </w:rPr>
              <w:t>168</w:t>
            </w:r>
          </w:p>
        </w:tc>
        <w:tc>
          <w:tcPr>
            <w:tcW w:w="768" w:type="dxa"/>
            <w:tcBorders>
              <w:top w:val="single" w:sz="4" w:space="0" w:color="000000"/>
            </w:tcBorders>
          </w:tcPr>
          <w:p>
            <w:pPr>
              <w:pStyle w:val="TableParagraph"/>
              <w:spacing w:line="254" w:lineRule="exact"/>
              <w:rPr>
                <w:sz w:val="24"/>
              </w:rPr>
            </w:pPr>
            <w:r>
              <w:rPr>
                <w:w w:val="79"/>
                <w:sz w:val="24"/>
              </w:rPr>
              <w:t>0</w:t>
            </w:r>
          </w:p>
        </w:tc>
        <w:tc>
          <w:tcPr>
            <w:tcW w:w="680" w:type="dxa"/>
            <w:tcBorders>
              <w:top w:val="single" w:sz="4" w:space="0" w:color="000000"/>
            </w:tcBorders>
          </w:tcPr>
          <w:p>
            <w:pPr>
              <w:pStyle w:val="TableParagraph"/>
              <w:spacing w:line="254" w:lineRule="exact"/>
              <w:ind w:right="1"/>
              <w:rPr>
                <w:sz w:val="24"/>
              </w:rPr>
            </w:pPr>
            <w:r>
              <w:rPr>
                <w:w w:val="79"/>
                <w:sz w:val="24"/>
              </w:rPr>
              <w:t>0</w:t>
            </w:r>
          </w:p>
        </w:tc>
        <w:tc>
          <w:tcPr>
            <w:tcW w:w="769" w:type="dxa"/>
            <w:tcBorders>
              <w:top w:val="single" w:sz="4" w:space="0" w:color="000000"/>
            </w:tcBorders>
          </w:tcPr>
          <w:p>
            <w:pPr>
              <w:pStyle w:val="TableParagraph"/>
              <w:spacing w:line="254" w:lineRule="exact"/>
              <w:ind w:right="4"/>
              <w:rPr>
                <w:sz w:val="24"/>
              </w:rPr>
            </w:pPr>
            <w:r>
              <w:rPr>
                <w:w w:val="79"/>
                <w:sz w:val="24"/>
              </w:rPr>
              <w:t>0</w:t>
            </w:r>
          </w:p>
        </w:tc>
        <w:tc>
          <w:tcPr>
            <w:tcW w:w="709" w:type="dxa"/>
            <w:tcBorders>
              <w:top w:val="single" w:sz="4" w:space="0" w:color="000000"/>
            </w:tcBorders>
          </w:tcPr>
          <w:p>
            <w:pPr>
              <w:pStyle w:val="TableParagraph"/>
              <w:spacing w:line="254" w:lineRule="exact"/>
              <w:ind w:right="7"/>
              <w:rPr>
                <w:sz w:val="24"/>
              </w:rPr>
            </w:pPr>
            <w:r>
              <w:rPr>
                <w:w w:val="79"/>
                <w:sz w:val="24"/>
              </w:rPr>
              <w:t>0</w:t>
            </w:r>
          </w:p>
        </w:tc>
      </w:tr>
      <w:tr>
        <w:trPr>
          <w:trHeight w:val="288" w:hRule="atLeast"/>
        </w:trPr>
        <w:tc>
          <w:tcPr>
            <w:tcW w:w="707" w:type="dxa"/>
          </w:tcPr>
          <w:p>
            <w:pPr>
              <w:pStyle w:val="TableParagraph"/>
              <w:ind w:left="119"/>
              <w:jc w:val="left"/>
              <w:rPr>
                <w:sz w:val="24"/>
              </w:rPr>
            </w:pPr>
            <w:r>
              <w:rPr>
                <w:sz w:val="24"/>
              </w:rPr>
              <w:t>1966</w:t>
            </w:r>
          </w:p>
        </w:tc>
        <w:tc>
          <w:tcPr>
            <w:tcW w:w="767" w:type="dxa"/>
          </w:tcPr>
          <w:p>
            <w:pPr>
              <w:pStyle w:val="TableParagraph"/>
              <w:rPr>
                <w:sz w:val="24"/>
              </w:rPr>
            </w:pPr>
            <w:r>
              <w:rPr>
                <w:w w:val="79"/>
                <w:sz w:val="24"/>
              </w:rPr>
              <w:t>0</w:t>
            </w:r>
          </w:p>
        </w:tc>
        <w:tc>
          <w:tcPr>
            <w:tcW w:w="679" w:type="dxa"/>
          </w:tcPr>
          <w:p>
            <w:pPr>
              <w:pStyle w:val="TableParagraph"/>
              <w:ind w:left="1"/>
              <w:rPr>
                <w:sz w:val="24"/>
              </w:rPr>
            </w:pPr>
            <w:r>
              <w:rPr>
                <w:w w:val="79"/>
                <w:sz w:val="24"/>
              </w:rPr>
              <w:t>0</w:t>
            </w:r>
          </w:p>
        </w:tc>
        <w:tc>
          <w:tcPr>
            <w:tcW w:w="768" w:type="dxa"/>
          </w:tcPr>
          <w:p>
            <w:pPr>
              <w:pStyle w:val="TableParagraph"/>
              <w:rPr>
                <w:sz w:val="24"/>
              </w:rPr>
            </w:pPr>
            <w:r>
              <w:rPr>
                <w:w w:val="87"/>
                <w:sz w:val="24"/>
              </w:rPr>
              <w:t>2</w:t>
            </w:r>
          </w:p>
        </w:tc>
        <w:tc>
          <w:tcPr>
            <w:tcW w:w="708" w:type="dxa"/>
          </w:tcPr>
          <w:p>
            <w:pPr>
              <w:pStyle w:val="TableParagraph"/>
              <w:ind w:left="74" w:right="74"/>
              <w:rPr>
                <w:sz w:val="24"/>
              </w:rPr>
            </w:pPr>
            <w:r>
              <w:rPr>
                <w:w w:val="95"/>
                <w:sz w:val="24"/>
              </w:rPr>
              <w:t>340</w:t>
            </w:r>
          </w:p>
        </w:tc>
        <w:tc>
          <w:tcPr>
            <w:tcW w:w="768" w:type="dxa"/>
          </w:tcPr>
          <w:p>
            <w:pPr>
              <w:pStyle w:val="TableParagraph"/>
              <w:ind w:left="84" w:right="84"/>
              <w:rPr>
                <w:sz w:val="24"/>
              </w:rPr>
            </w:pPr>
            <w:r>
              <w:rPr>
                <w:sz w:val="24"/>
              </w:rPr>
              <w:t>19</w:t>
            </w:r>
          </w:p>
        </w:tc>
        <w:tc>
          <w:tcPr>
            <w:tcW w:w="680" w:type="dxa"/>
          </w:tcPr>
          <w:p>
            <w:pPr>
              <w:pStyle w:val="TableParagraph"/>
              <w:ind w:right="164"/>
              <w:jc w:val="right"/>
              <w:rPr>
                <w:sz w:val="24"/>
              </w:rPr>
            </w:pPr>
            <w:r>
              <w:rPr>
                <w:w w:val="90"/>
                <w:sz w:val="24"/>
              </w:rPr>
              <w:t>441</w:t>
            </w:r>
          </w:p>
        </w:tc>
        <w:tc>
          <w:tcPr>
            <w:tcW w:w="769" w:type="dxa"/>
          </w:tcPr>
          <w:p>
            <w:pPr>
              <w:pStyle w:val="TableParagraph"/>
              <w:ind w:left="82" w:right="86"/>
              <w:rPr>
                <w:sz w:val="24"/>
              </w:rPr>
            </w:pPr>
            <w:r>
              <w:rPr>
                <w:sz w:val="24"/>
              </w:rPr>
              <w:t>27</w:t>
            </w:r>
          </w:p>
        </w:tc>
        <w:tc>
          <w:tcPr>
            <w:tcW w:w="709" w:type="dxa"/>
          </w:tcPr>
          <w:p>
            <w:pPr>
              <w:pStyle w:val="TableParagraph"/>
              <w:ind w:left="71" w:right="78"/>
              <w:rPr>
                <w:sz w:val="24"/>
              </w:rPr>
            </w:pPr>
            <w:r>
              <w:rPr>
                <w:w w:val="95"/>
                <w:sz w:val="24"/>
              </w:rPr>
              <w:t>649</w:t>
            </w:r>
          </w:p>
        </w:tc>
      </w:tr>
      <w:tr>
        <w:trPr>
          <w:trHeight w:val="288" w:hRule="atLeast"/>
        </w:trPr>
        <w:tc>
          <w:tcPr>
            <w:tcW w:w="707" w:type="dxa"/>
          </w:tcPr>
          <w:p>
            <w:pPr>
              <w:pStyle w:val="TableParagraph"/>
              <w:ind w:left="119"/>
              <w:jc w:val="left"/>
              <w:rPr>
                <w:sz w:val="24"/>
              </w:rPr>
            </w:pPr>
            <w:r>
              <w:rPr>
                <w:sz w:val="24"/>
              </w:rPr>
              <w:t>1967</w:t>
            </w:r>
          </w:p>
        </w:tc>
        <w:tc>
          <w:tcPr>
            <w:tcW w:w="767" w:type="dxa"/>
          </w:tcPr>
          <w:p>
            <w:pPr>
              <w:pStyle w:val="TableParagraph"/>
              <w:rPr>
                <w:sz w:val="24"/>
              </w:rPr>
            </w:pPr>
            <w:r>
              <w:rPr>
                <w:w w:val="79"/>
                <w:sz w:val="24"/>
              </w:rPr>
              <w:t>0</w:t>
            </w:r>
          </w:p>
        </w:tc>
        <w:tc>
          <w:tcPr>
            <w:tcW w:w="679" w:type="dxa"/>
          </w:tcPr>
          <w:p>
            <w:pPr>
              <w:pStyle w:val="TableParagraph"/>
              <w:ind w:left="1"/>
              <w:rPr>
                <w:sz w:val="24"/>
              </w:rPr>
            </w:pPr>
            <w:r>
              <w:rPr>
                <w:w w:val="79"/>
                <w:sz w:val="24"/>
              </w:rPr>
              <w:t>0</w:t>
            </w:r>
          </w:p>
        </w:tc>
        <w:tc>
          <w:tcPr>
            <w:tcW w:w="768" w:type="dxa"/>
          </w:tcPr>
          <w:p>
            <w:pPr>
              <w:pStyle w:val="TableParagraph"/>
              <w:rPr>
                <w:sz w:val="24"/>
              </w:rPr>
            </w:pPr>
            <w:r>
              <w:rPr>
                <w:w w:val="88"/>
                <w:sz w:val="24"/>
              </w:rPr>
              <w:t>3</w:t>
            </w:r>
          </w:p>
        </w:tc>
        <w:tc>
          <w:tcPr>
            <w:tcW w:w="708" w:type="dxa"/>
          </w:tcPr>
          <w:p>
            <w:pPr>
              <w:pStyle w:val="TableParagraph"/>
              <w:ind w:left="74" w:right="74"/>
              <w:rPr>
                <w:sz w:val="24"/>
              </w:rPr>
            </w:pPr>
            <w:r>
              <w:rPr>
                <w:w w:val="95"/>
                <w:sz w:val="24"/>
              </w:rPr>
              <w:t>482</w:t>
            </w:r>
          </w:p>
        </w:tc>
        <w:tc>
          <w:tcPr>
            <w:tcW w:w="768" w:type="dxa"/>
          </w:tcPr>
          <w:p>
            <w:pPr>
              <w:pStyle w:val="TableParagraph"/>
              <w:rPr>
                <w:sz w:val="24"/>
              </w:rPr>
            </w:pPr>
            <w:r>
              <w:rPr>
                <w:w w:val="87"/>
                <w:sz w:val="24"/>
              </w:rPr>
              <w:t>2</w:t>
            </w:r>
          </w:p>
        </w:tc>
        <w:tc>
          <w:tcPr>
            <w:tcW w:w="680" w:type="dxa"/>
          </w:tcPr>
          <w:p>
            <w:pPr>
              <w:pStyle w:val="TableParagraph"/>
              <w:ind w:right="222"/>
              <w:jc w:val="right"/>
              <w:rPr>
                <w:sz w:val="24"/>
              </w:rPr>
            </w:pPr>
            <w:r>
              <w:rPr>
                <w:w w:val="85"/>
                <w:sz w:val="24"/>
              </w:rPr>
              <w:t>50</w:t>
            </w:r>
          </w:p>
        </w:tc>
        <w:tc>
          <w:tcPr>
            <w:tcW w:w="769" w:type="dxa"/>
          </w:tcPr>
          <w:p>
            <w:pPr>
              <w:pStyle w:val="TableParagraph"/>
              <w:ind w:left="82" w:right="86"/>
              <w:rPr>
                <w:sz w:val="24"/>
              </w:rPr>
            </w:pPr>
            <w:r>
              <w:rPr>
                <w:w w:val="115"/>
                <w:sz w:val="24"/>
              </w:rPr>
              <w:t>11</w:t>
            </w:r>
          </w:p>
        </w:tc>
        <w:tc>
          <w:tcPr>
            <w:tcW w:w="709" w:type="dxa"/>
          </w:tcPr>
          <w:p>
            <w:pPr>
              <w:pStyle w:val="TableParagraph"/>
              <w:ind w:left="71" w:right="78"/>
              <w:rPr>
                <w:sz w:val="24"/>
              </w:rPr>
            </w:pPr>
            <w:r>
              <w:rPr>
                <w:sz w:val="24"/>
              </w:rPr>
              <w:t>273</w:t>
            </w:r>
          </w:p>
        </w:tc>
      </w:tr>
      <w:tr>
        <w:trPr>
          <w:trHeight w:val="288" w:hRule="atLeast"/>
        </w:trPr>
        <w:tc>
          <w:tcPr>
            <w:tcW w:w="707" w:type="dxa"/>
          </w:tcPr>
          <w:p>
            <w:pPr>
              <w:pStyle w:val="TableParagraph"/>
              <w:ind w:left="119"/>
              <w:jc w:val="left"/>
              <w:rPr>
                <w:sz w:val="24"/>
              </w:rPr>
            </w:pPr>
            <w:r>
              <w:rPr>
                <w:sz w:val="24"/>
              </w:rPr>
              <w:t>1968</w:t>
            </w:r>
          </w:p>
        </w:tc>
        <w:tc>
          <w:tcPr>
            <w:tcW w:w="767" w:type="dxa"/>
          </w:tcPr>
          <w:p>
            <w:pPr>
              <w:pStyle w:val="TableParagraph"/>
              <w:rPr>
                <w:sz w:val="24"/>
              </w:rPr>
            </w:pPr>
            <w:r>
              <w:rPr>
                <w:w w:val="79"/>
                <w:sz w:val="24"/>
              </w:rPr>
              <w:t>0</w:t>
            </w:r>
          </w:p>
        </w:tc>
        <w:tc>
          <w:tcPr>
            <w:tcW w:w="679" w:type="dxa"/>
          </w:tcPr>
          <w:p>
            <w:pPr>
              <w:pStyle w:val="TableParagraph"/>
              <w:ind w:left="1"/>
              <w:rPr>
                <w:sz w:val="24"/>
              </w:rPr>
            </w:pPr>
            <w:r>
              <w:rPr>
                <w:w w:val="79"/>
                <w:sz w:val="24"/>
              </w:rPr>
              <w:t>0</w:t>
            </w:r>
          </w:p>
        </w:tc>
        <w:tc>
          <w:tcPr>
            <w:tcW w:w="768" w:type="dxa"/>
          </w:tcPr>
          <w:p>
            <w:pPr>
              <w:pStyle w:val="TableParagraph"/>
              <w:rPr>
                <w:sz w:val="24"/>
              </w:rPr>
            </w:pPr>
            <w:r>
              <w:rPr>
                <w:w w:val="88"/>
                <w:sz w:val="24"/>
              </w:rPr>
              <w:t>3</w:t>
            </w:r>
          </w:p>
        </w:tc>
        <w:tc>
          <w:tcPr>
            <w:tcW w:w="708" w:type="dxa"/>
          </w:tcPr>
          <w:p>
            <w:pPr>
              <w:pStyle w:val="TableParagraph"/>
              <w:ind w:left="74" w:right="74"/>
              <w:rPr>
                <w:sz w:val="24"/>
              </w:rPr>
            </w:pPr>
            <w:r>
              <w:rPr>
                <w:w w:val="95"/>
                <w:sz w:val="24"/>
              </w:rPr>
              <w:t>663</w:t>
            </w:r>
          </w:p>
        </w:tc>
        <w:tc>
          <w:tcPr>
            <w:tcW w:w="768" w:type="dxa"/>
          </w:tcPr>
          <w:p>
            <w:pPr>
              <w:pStyle w:val="TableParagraph"/>
              <w:rPr>
                <w:sz w:val="24"/>
              </w:rPr>
            </w:pPr>
            <w:r>
              <w:rPr>
                <w:w w:val="86"/>
                <w:sz w:val="24"/>
              </w:rPr>
              <w:t>4</w:t>
            </w:r>
          </w:p>
        </w:tc>
        <w:tc>
          <w:tcPr>
            <w:tcW w:w="680" w:type="dxa"/>
          </w:tcPr>
          <w:p>
            <w:pPr>
              <w:pStyle w:val="TableParagraph"/>
              <w:ind w:right="222"/>
              <w:jc w:val="right"/>
              <w:rPr>
                <w:sz w:val="24"/>
              </w:rPr>
            </w:pPr>
            <w:r>
              <w:rPr>
                <w:w w:val="85"/>
                <w:sz w:val="24"/>
              </w:rPr>
              <w:t>64</w:t>
            </w:r>
          </w:p>
        </w:tc>
        <w:tc>
          <w:tcPr>
            <w:tcW w:w="769" w:type="dxa"/>
          </w:tcPr>
          <w:p>
            <w:pPr>
              <w:pStyle w:val="TableParagraph"/>
              <w:ind w:left="82" w:right="86"/>
              <w:rPr>
                <w:sz w:val="24"/>
              </w:rPr>
            </w:pPr>
            <w:r>
              <w:rPr>
                <w:sz w:val="24"/>
              </w:rPr>
              <w:t>56</w:t>
            </w:r>
          </w:p>
        </w:tc>
        <w:tc>
          <w:tcPr>
            <w:tcW w:w="709" w:type="dxa"/>
          </w:tcPr>
          <w:p>
            <w:pPr>
              <w:pStyle w:val="TableParagraph"/>
              <w:ind w:left="71" w:right="78"/>
              <w:rPr>
                <w:sz w:val="24"/>
              </w:rPr>
            </w:pPr>
            <w:r>
              <w:rPr>
                <w:sz w:val="24"/>
              </w:rPr>
              <w:t>1340</w:t>
            </w:r>
          </w:p>
        </w:tc>
      </w:tr>
      <w:tr>
        <w:trPr>
          <w:trHeight w:val="288" w:hRule="atLeast"/>
        </w:trPr>
        <w:tc>
          <w:tcPr>
            <w:tcW w:w="707" w:type="dxa"/>
          </w:tcPr>
          <w:p>
            <w:pPr>
              <w:pStyle w:val="TableParagraph"/>
              <w:ind w:left="119"/>
              <w:jc w:val="left"/>
              <w:rPr>
                <w:sz w:val="24"/>
              </w:rPr>
            </w:pPr>
            <w:r>
              <w:rPr>
                <w:sz w:val="24"/>
              </w:rPr>
              <w:t>1969</w:t>
            </w:r>
          </w:p>
        </w:tc>
        <w:tc>
          <w:tcPr>
            <w:tcW w:w="767" w:type="dxa"/>
          </w:tcPr>
          <w:p>
            <w:pPr>
              <w:pStyle w:val="TableParagraph"/>
              <w:rPr>
                <w:sz w:val="24"/>
              </w:rPr>
            </w:pPr>
            <w:r>
              <w:rPr>
                <w:w w:val="113"/>
                <w:sz w:val="24"/>
              </w:rPr>
              <w:t>1</w:t>
            </w:r>
          </w:p>
        </w:tc>
        <w:tc>
          <w:tcPr>
            <w:tcW w:w="679" w:type="dxa"/>
          </w:tcPr>
          <w:p>
            <w:pPr>
              <w:pStyle w:val="TableParagraph"/>
              <w:ind w:left="90" w:right="89"/>
              <w:rPr>
                <w:sz w:val="24"/>
              </w:rPr>
            </w:pPr>
            <w:r>
              <w:rPr>
                <w:sz w:val="24"/>
              </w:rPr>
              <w:t>100</w:t>
            </w:r>
          </w:p>
        </w:tc>
        <w:tc>
          <w:tcPr>
            <w:tcW w:w="768" w:type="dxa"/>
          </w:tcPr>
          <w:p>
            <w:pPr>
              <w:pStyle w:val="TableParagraph"/>
              <w:rPr>
                <w:sz w:val="24"/>
              </w:rPr>
            </w:pPr>
            <w:r>
              <w:rPr>
                <w:w w:val="87"/>
                <w:sz w:val="24"/>
              </w:rPr>
              <w:t>2</w:t>
            </w:r>
          </w:p>
        </w:tc>
        <w:tc>
          <w:tcPr>
            <w:tcW w:w="708" w:type="dxa"/>
          </w:tcPr>
          <w:p>
            <w:pPr>
              <w:pStyle w:val="TableParagraph"/>
              <w:ind w:left="74" w:right="74"/>
              <w:rPr>
                <w:sz w:val="24"/>
              </w:rPr>
            </w:pPr>
            <w:r>
              <w:rPr>
                <w:sz w:val="24"/>
              </w:rPr>
              <w:t>192</w:t>
            </w:r>
          </w:p>
        </w:tc>
        <w:tc>
          <w:tcPr>
            <w:tcW w:w="768" w:type="dxa"/>
          </w:tcPr>
          <w:p>
            <w:pPr>
              <w:pStyle w:val="TableParagraph"/>
              <w:ind w:left="84" w:right="84"/>
              <w:rPr>
                <w:sz w:val="24"/>
              </w:rPr>
            </w:pPr>
            <w:r>
              <w:rPr>
                <w:sz w:val="24"/>
              </w:rPr>
              <w:t>12</w:t>
            </w:r>
          </w:p>
        </w:tc>
        <w:tc>
          <w:tcPr>
            <w:tcW w:w="680" w:type="dxa"/>
          </w:tcPr>
          <w:p>
            <w:pPr>
              <w:pStyle w:val="TableParagraph"/>
              <w:ind w:right="164"/>
              <w:jc w:val="right"/>
              <w:rPr>
                <w:sz w:val="24"/>
              </w:rPr>
            </w:pPr>
            <w:r>
              <w:rPr>
                <w:w w:val="85"/>
                <w:sz w:val="24"/>
              </w:rPr>
              <w:t>293</w:t>
            </w:r>
          </w:p>
        </w:tc>
        <w:tc>
          <w:tcPr>
            <w:tcW w:w="769" w:type="dxa"/>
          </w:tcPr>
          <w:p>
            <w:pPr>
              <w:pStyle w:val="TableParagraph"/>
              <w:ind w:left="82" w:right="86"/>
              <w:rPr>
                <w:sz w:val="24"/>
              </w:rPr>
            </w:pPr>
            <w:r>
              <w:rPr>
                <w:sz w:val="24"/>
              </w:rPr>
              <w:t>31</w:t>
            </w:r>
          </w:p>
        </w:tc>
        <w:tc>
          <w:tcPr>
            <w:tcW w:w="709" w:type="dxa"/>
          </w:tcPr>
          <w:p>
            <w:pPr>
              <w:pStyle w:val="TableParagraph"/>
              <w:ind w:left="71" w:right="78"/>
              <w:rPr>
                <w:sz w:val="24"/>
              </w:rPr>
            </w:pPr>
            <w:r>
              <w:rPr>
                <w:sz w:val="24"/>
              </w:rPr>
              <w:t>765</w:t>
            </w:r>
          </w:p>
        </w:tc>
      </w:tr>
      <w:tr>
        <w:trPr>
          <w:trHeight w:val="288" w:hRule="atLeast"/>
        </w:trPr>
        <w:tc>
          <w:tcPr>
            <w:tcW w:w="707" w:type="dxa"/>
          </w:tcPr>
          <w:p>
            <w:pPr>
              <w:pStyle w:val="TableParagraph"/>
              <w:ind w:left="119"/>
              <w:jc w:val="left"/>
              <w:rPr>
                <w:sz w:val="24"/>
              </w:rPr>
            </w:pPr>
            <w:r>
              <w:rPr>
                <w:sz w:val="24"/>
              </w:rPr>
              <w:t>1970</w:t>
            </w:r>
          </w:p>
        </w:tc>
        <w:tc>
          <w:tcPr>
            <w:tcW w:w="767" w:type="dxa"/>
          </w:tcPr>
          <w:p>
            <w:pPr>
              <w:pStyle w:val="TableParagraph"/>
              <w:rPr>
                <w:sz w:val="24"/>
              </w:rPr>
            </w:pPr>
            <w:r>
              <w:rPr>
                <w:w w:val="113"/>
                <w:sz w:val="24"/>
              </w:rPr>
              <w:t>1</w:t>
            </w:r>
          </w:p>
        </w:tc>
        <w:tc>
          <w:tcPr>
            <w:tcW w:w="679" w:type="dxa"/>
          </w:tcPr>
          <w:p>
            <w:pPr>
              <w:pStyle w:val="TableParagraph"/>
              <w:ind w:left="90" w:right="89"/>
              <w:rPr>
                <w:sz w:val="24"/>
              </w:rPr>
            </w:pPr>
            <w:r>
              <w:rPr>
                <w:w w:val="105"/>
                <w:sz w:val="24"/>
              </w:rPr>
              <w:t>116</w:t>
            </w:r>
          </w:p>
        </w:tc>
        <w:tc>
          <w:tcPr>
            <w:tcW w:w="768" w:type="dxa"/>
          </w:tcPr>
          <w:p>
            <w:pPr>
              <w:pStyle w:val="TableParagraph"/>
              <w:rPr>
                <w:sz w:val="24"/>
              </w:rPr>
            </w:pPr>
            <w:r>
              <w:rPr>
                <w:w w:val="86"/>
                <w:sz w:val="24"/>
              </w:rPr>
              <w:t>4</w:t>
            </w:r>
          </w:p>
        </w:tc>
        <w:tc>
          <w:tcPr>
            <w:tcW w:w="708" w:type="dxa"/>
          </w:tcPr>
          <w:p>
            <w:pPr>
              <w:pStyle w:val="TableParagraph"/>
              <w:ind w:left="74" w:right="74"/>
              <w:rPr>
                <w:sz w:val="24"/>
              </w:rPr>
            </w:pPr>
            <w:r>
              <w:rPr>
                <w:w w:val="95"/>
                <w:sz w:val="24"/>
              </w:rPr>
              <w:t>499</w:t>
            </w:r>
          </w:p>
        </w:tc>
        <w:tc>
          <w:tcPr>
            <w:tcW w:w="768" w:type="dxa"/>
          </w:tcPr>
          <w:p>
            <w:pPr>
              <w:pStyle w:val="TableParagraph"/>
              <w:rPr>
                <w:sz w:val="24"/>
              </w:rPr>
            </w:pPr>
            <w:r>
              <w:rPr>
                <w:w w:val="92"/>
                <w:sz w:val="24"/>
              </w:rPr>
              <w:t>5</w:t>
            </w:r>
          </w:p>
        </w:tc>
        <w:tc>
          <w:tcPr>
            <w:tcW w:w="680" w:type="dxa"/>
          </w:tcPr>
          <w:p>
            <w:pPr>
              <w:pStyle w:val="TableParagraph"/>
              <w:ind w:right="164"/>
              <w:jc w:val="right"/>
              <w:rPr>
                <w:sz w:val="24"/>
              </w:rPr>
            </w:pPr>
            <w:r>
              <w:rPr>
                <w:w w:val="90"/>
                <w:sz w:val="24"/>
              </w:rPr>
              <w:t>126</w:t>
            </w:r>
          </w:p>
        </w:tc>
        <w:tc>
          <w:tcPr>
            <w:tcW w:w="769" w:type="dxa"/>
          </w:tcPr>
          <w:p>
            <w:pPr>
              <w:pStyle w:val="TableParagraph"/>
              <w:ind w:left="82" w:right="85"/>
              <w:rPr>
                <w:sz w:val="24"/>
              </w:rPr>
            </w:pPr>
            <w:r>
              <w:rPr>
                <w:w w:val="95"/>
                <w:sz w:val="24"/>
              </w:rPr>
              <w:t>29</w:t>
            </w:r>
          </w:p>
        </w:tc>
        <w:tc>
          <w:tcPr>
            <w:tcW w:w="709" w:type="dxa"/>
          </w:tcPr>
          <w:p>
            <w:pPr>
              <w:pStyle w:val="TableParagraph"/>
              <w:ind w:left="71" w:right="78"/>
              <w:rPr>
                <w:sz w:val="24"/>
              </w:rPr>
            </w:pPr>
            <w:r>
              <w:rPr>
                <w:w w:val="95"/>
                <w:sz w:val="24"/>
              </w:rPr>
              <w:t>709</w:t>
            </w:r>
          </w:p>
        </w:tc>
      </w:tr>
      <w:tr>
        <w:trPr>
          <w:trHeight w:val="288" w:hRule="atLeast"/>
        </w:trPr>
        <w:tc>
          <w:tcPr>
            <w:tcW w:w="707" w:type="dxa"/>
          </w:tcPr>
          <w:p>
            <w:pPr>
              <w:pStyle w:val="TableParagraph"/>
              <w:ind w:left="119"/>
              <w:jc w:val="left"/>
              <w:rPr>
                <w:sz w:val="24"/>
              </w:rPr>
            </w:pPr>
            <w:r>
              <w:rPr>
                <w:sz w:val="24"/>
              </w:rPr>
              <w:t>1971</w:t>
            </w:r>
          </w:p>
        </w:tc>
        <w:tc>
          <w:tcPr>
            <w:tcW w:w="767" w:type="dxa"/>
          </w:tcPr>
          <w:p>
            <w:pPr>
              <w:pStyle w:val="TableParagraph"/>
              <w:rPr>
                <w:sz w:val="24"/>
              </w:rPr>
            </w:pPr>
            <w:r>
              <w:rPr>
                <w:w w:val="87"/>
                <w:sz w:val="24"/>
              </w:rPr>
              <w:t>2</w:t>
            </w:r>
          </w:p>
        </w:tc>
        <w:tc>
          <w:tcPr>
            <w:tcW w:w="679" w:type="dxa"/>
          </w:tcPr>
          <w:p>
            <w:pPr>
              <w:pStyle w:val="TableParagraph"/>
              <w:ind w:left="90" w:right="89"/>
              <w:rPr>
                <w:sz w:val="24"/>
              </w:rPr>
            </w:pPr>
            <w:r>
              <w:rPr>
                <w:sz w:val="24"/>
              </w:rPr>
              <w:t>318</w:t>
            </w:r>
          </w:p>
        </w:tc>
        <w:tc>
          <w:tcPr>
            <w:tcW w:w="768" w:type="dxa"/>
          </w:tcPr>
          <w:p>
            <w:pPr>
              <w:pStyle w:val="TableParagraph"/>
              <w:rPr>
                <w:sz w:val="24"/>
              </w:rPr>
            </w:pPr>
            <w:r>
              <w:rPr>
                <w:w w:val="92"/>
                <w:sz w:val="24"/>
              </w:rPr>
              <w:t>5</w:t>
            </w:r>
          </w:p>
        </w:tc>
        <w:tc>
          <w:tcPr>
            <w:tcW w:w="708" w:type="dxa"/>
          </w:tcPr>
          <w:p>
            <w:pPr>
              <w:pStyle w:val="TableParagraph"/>
              <w:ind w:left="74" w:right="74"/>
              <w:rPr>
                <w:sz w:val="24"/>
              </w:rPr>
            </w:pPr>
            <w:r>
              <w:rPr>
                <w:sz w:val="24"/>
              </w:rPr>
              <w:t>785</w:t>
            </w:r>
          </w:p>
        </w:tc>
        <w:tc>
          <w:tcPr>
            <w:tcW w:w="768" w:type="dxa"/>
          </w:tcPr>
          <w:p>
            <w:pPr>
              <w:pStyle w:val="TableParagraph"/>
              <w:ind w:left="84" w:right="84"/>
              <w:rPr>
                <w:sz w:val="24"/>
              </w:rPr>
            </w:pPr>
            <w:r>
              <w:rPr>
                <w:sz w:val="24"/>
              </w:rPr>
              <w:t>12</w:t>
            </w:r>
          </w:p>
        </w:tc>
        <w:tc>
          <w:tcPr>
            <w:tcW w:w="680" w:type="dxa"/>
          </w:tcPr>
          <w:p>
            <w:pPr>
              <w:pStyle w:val="TableParagraph"/>
              <w:ind w:right="164"/>
              <w:jc w:val="right"/>
              <w:rPr>
                <w:sz w:val="24"/>
              </w:rPr>
            </w:pPr>
            <w:r>
              <w:rPr>
                <w:w w:val="85"/>
                <w:sz w:val="24"/>
              </w:rPr>
              <w:t>294</w:t>
            </w:r>
          </w:p>
        </w:tc>
        <w:tc>
          <w:tcPr>
            <w:tcW w:w="769" w:type="dxa"/>
          </w:tcPr>
          <w:p>
            <w:pPr>
              <w:pStyle w:val="TableParagraph"/>
              <w:ind w:left="82" w:right="86"/>
              <w:rPr>
                <w:sz w:val="24"/>
              </w:rPr>
            </w:pPr>
            <w:r>
              <w:rPr>
                <w:sz w:val="24"/>
              </w:rPr>
              <w:t>37</w:t>
            </w:r>
          </w:p>
        </w:tc>
        <w:tc>
          <w:tcPr>
            <w:tcW w:w="709" w:type="dxa"/>
          </w:tcPr>
          <w:p>
            <w:pPr>
              <w:pStyle w:val="TableParagraph"/>
              <w:ind w:left="71" w:right="78"/>
              <w:rPr>
                <w:sz w:val="24"/>
              </w:rPr>
            </w:pPr>
            <w:r>
              <w:rPr>
                <w:w w:val="95"/>
                <w:sz w:val="24"/>
              </w:rPr>
              <w:t>930</w:t>
            </w:r>
          </w:p>
        </w:tc>
      </w:tr>
      <w:tr>
        <w:trPr>
          <w:trHeight w:val="288" w:hRule="atLeast"/>
        </w:trPr>
        <w:tc>
          <w:tcPr>
            <w:tcW w:w="707" w:type="dxa"/>
          </w:tcPr>
          <w:p>
            <w:pPr>
              <w:pStyle w:val="TableParagraph"/>
              <w:ind w:left="119"/>
              <w:jc w:val="left"/>
              <w:rPr>
                <w:sz w:val="24"/>
              </w:rPr>
            </w:pPr>
            <w:r>
              <w:rPr>
                <w:sz w:val="24"/>
              </w:rPr>
              <w:t>1972</w:t>
            </w:r>
          </w:p>
        </w:tc>
        <w:tc>
          <w:tcPr>
            <w:tcW w:w="767" w:type="dxa"/>
          </w:tcPr>
          <w:p>
            <w:pPr>
              <w:pStyle w:val="TableParagraph"/>
              <w:rPr>
                <w:sz w:val="24"/>
              </w:rPr>
            </w:pPr>
            <w:r>
              <w:rPr>
                <w:w w:val="87"/>
                <w:sz w:val="24"/>
              </w:rPr>
              <w:t>2</w:t>
            </w:r>
          </w:p>
        </w:tc>
        <w:tc>
          <w:tcPr>
            <w:tcW w:w="679" w:type="dxa"/>
          </w:tcPr>
          <w:p>
            <w:pPr>
              <w:pStyle w:val="TableParagraph"/>
              <w:ind w:left="90" w:right="89"/>
              <w:rPr>
                <w:sz w:val="24"/>
              </w:rPr>
            </w:pPr>
            <w:r>
              <w:rPr>
                <w:w w:val="95"/>
                <w:sz w:val="24"/>
              </w:rPr>
              <w:t>349</w:t>
            </w:r>
          </w:p>
        </w:tc>
        <w:tc>
          <w:tcPr>
            <w:tcW w:w="768" w:type="dxa"/>
          </w:tcPr>
          <w:p>
            <w:pPr>
              <w:pStyle w:val="TableParagraph"/>
              <w:ind w:left="84" w:right="84"/>
              <w:rPr>
                <w:sz w:val="24"/>
              </w:rPr>
            </w:pPr>
            <w:r>
              <w:rPr>
                <w:sz w:val="24"/>
              </w:rPr>
              <w:t>13</w:t>
            </w:r>
          </w:p>
        </w:tc>
        <w:tc>
          <w:tcPr>
            <w:tcW w:w="708" w:type="dxa"/>
          </w:tcPr>
          <w:p>
            <w:pPr>
              <w:pStyle w:val="TableParagraph"/>
              <w:ind w:left="74" w:right="74"/>
              <w:rPr>
                <w:sz w:val="24"/>
              </w:rPr>
            </w:pPr>
            <w:r>
              <w:rPr>
                <w:sz w:val="24"/>
              </w:rPr>
              <w:t>1984</w:t>
            </w:r>
          </w:p>
        </w:tc>
        <w:tc>
          <w:tcPr>
            <w:tcW w:w="768" w:type="dxa"/>
          </w:tcPr>
          <w:p>
            <w:pPr>
              <w:pStyle w:val="TableParagraph"/>
              <w:ind w:left="84" w:right="84"/>
              <w:rPr>
                <w:sz w:val="24"/>
              </w:rPr>
            </w:pPr>
            <w:r>
              <w:rPr>
                <w:sz w:val="24"/>
              </w:rPr>
              <w:t>21</w:t>
            </w:r>
          </w:p>
        </w:tc>
        <w:tc>
          <w:tcPr>
            <w:tcW w:w="680" w:type="dxa"/>
          </w:tcPr>
          <w:p>
            <w:pPr>
              <w:pStyle w:val="TableParagraph"/>
              <w:ind w:right="164"/>
              <w:jc w:val="right"/>
              <w:rPr>
                <w:sz w:val="24"/>
              </w:rPr>
            </w:pPr>
            <w:r>
              <w:rPr>
                <w:w w:val="95"/>
                <w:sz w:val="24"/>
              </w:rPr>
              <w:t>512</w:t>
            </w:r>
          </w:p>
        </w:tc>
        <w:tc>
          <w:tcPr>
            <w:tcW w:w="769" w:type="dxa"/>
          </w:tcPr>
          <w:p>
            <w:pPr>
              <w:pStyle w:val="TableParagraph"/>
              <w:ind w:left="82" w:right="85"/>
              <w:rPr>
                <w:sz w:val="24"/>
              </w:rPr>
            </w:pPr>
            <w:r>
              <w:rPr>
                <w:w w:val="95"/>
                <w:sz w:val="24"/>
              </w:rPr>
              <w:t>38</w:t>
            </w:r>
          </w:p>
        </w:tc>
        <w:tc>
          <w:tcPr>
            <w:tcW w:w="709" w:type="dxa"/>
          </w:tcPr>
          <w:p>
            <w:pPr>
              <w:pStyle w:val="TableParagraph"/>
              <w:ind w:left="71" w:right="78"/>
              <w:rPr>
                <w:sz w:val="24"/>
              </w:rPr>
            </w:pPr>
            <w:r>
              <w:rPr>
                <w:w w:val="95"/>
                <w:sz w:val="24"/>
              </w:rPr>
              <w:t>962</w:t>
            </w:r>
          </w:p>
        </w:tc>
      </w:tr>
      <w:tr>
        <w:trPr>
          <w:trHeight w:val="288" w:hRule="atLeast"/>
        </w:trPr>
        <w:tc>
          <w:tcPr>
            <w:tcW w:w="707" w:type="dxa"/>
          </w:tcPr>
          <w:p>
            <w:pPr>
              <w:pStyle w:val="TableParagraph"/>
              <w:ind w:left="119"/>
              <w:jc w:val="left"/>
              <w:rPr>
                <w:sz w:val="24"/>
              </w:rPr>
            </w:pPr>
            <w:r>
              <w:rPr>
                <w:sz w:val="24"/>
              </w:rPr>
              <w:t>1973</w:t>
            </w:r>
          </w:p>
        </w:tc>
        <w:tc>
          <w:tcPr>
            <w:tcW w:w="767" w:type="dxa"/>
          </w:tcPr>
          <w:p>
            <w:pPr>
              <w:pStyle w:val="TableParagraph"/>
              <w:rPr>
                <w:sz w:val="24"/>
              </w:rPr>
            </w:pPr>
            <w:r>
              <w:rPr>
                <w:w w:val="87"/>
                <w:sz w:val="24"/>
              </w:rPr>
              <w:t>2</w:t>
            </w:r>
          </w:p>
        </w:tc>
        <w:tc>
          <w:tcPr>
            <w:tcW w:w="679" w:type="dxa"/>
          </w:tcPr>
          <w:p>
            <w:pPr>
              <w:pStyle w:val="TableParagraph"/>
              <w:ind w:left="90" w:right="89"/>
              <w:rPr>
                <w:sz w:val="24"/>
              </w:rPr>
            </w:pPr>
            <w:r>
              <w:rPr>
                <w:sz w:val="24"/>
              </w:rPr>
              <w:t>393</w:t>
            </w:r>
          </w:p>
        </w:tc>
        <w:tc>
          <w:tcPr>
            <w:tcW w:w="768" w:type="dxa"/>
          </w:tcPr>
          <w:p>
            <w:pPr>
              <w:pStyle w:val="TableParagraph"/>
              <w:rPr>
                <w:sz w:val="24"/>
              </w:rPr>
            </w:pPr>
            <w:r>
              <w:rPr>
                <w:w w:val="86"/>
                <w:sz w:val="24"/>
              </w:rPr>
              <w:t>4</w:t>
            </w:r>
          </w:p>
        </w:tc>
        <w:tc>
          <w:tcPr>
            <w:tcW w:w="708" w:type="dxa"/>
          </w:tcPr>
          <w:p>
            <w:pPr>
              <w:pStyle w:val="TableParagraph"/>
              <w:ind w:left="74" w:right="74"/>
              <w:rPr>
                <w:sz w:val="24"/>
              </w:rPr>
            </w:pPr>
            <w:r>
              <w:rPr>
                <w:w w:val="95"/>
                <w:sz w:val="24"/>
              </w:rPr>
              <w:t>684</w:t>
            </w:r>
          </w:p>
        </w:tc>
        <w:tc>
          <w:tcPr>
            <w:tcW w:w="768" w:type="dxa"/>
          </w:tcPr>
          <w:p>
            <w:pPr>
              <w:pStyle w:val="TableParagraph"/>
              <w:ind w:left="84" w:right="84"/>
              <w:rPr>
                <w:sz w:val="24"/>
              </w:rPr>
            </w:pPr>
            <w:r>
              <w:rPr>
                <w:sz w:val="24"/>
              </w:rPr>
              <w:t>16</w:t>
            </w:r>
          </w:p>
        </w:tc>
        <w:tc>
          <w:tcPr>
            <w:tcW w:w="680" w:type="dxa"/>
          </w:tcPr>
          <w:p>
            <w:pPr>
              <w:pStyle w:val="TableParagraph"/>
              <w:ind w:right="164"/>
              <w:jc w:val="right"/>
              <w:rPr>
                <w:sz w:val="24"/>
              </w:rPr>
            </w:pPr>
            <w:r>
              <w:rPr>
                <w:w w:val="85"/>
                <w:sz w:val="24"/>
              </w:rPr>
              <w:t>425</w:t>
            </w:r>
          </w:p>
        </w:tc>
        <w:tc>
          <w:tcPr>
            <w:tcW w:w="769" w:type="dxa"/>
          </w:tcPr>
          <w:p>
            <w:pPr>
              <w:pStyle w:val="TableParagraph"/>
              <w:ind w:left="82" w:right="86"/>
              <w:rPr>
                <w:sz w:val="24"/>
              </w:rPr>
            </w:pPr>
            <w:r>
              <w:rPr>
                <w:sz w:val="24"/>
              </w:rPr>
              <w:t>37</w:t>
            </w:r>
          </w:p>
        </w:tc>
        <w:tc>
          <w:tcPr>
            <w:tcW w:w="709" w:type="dxa"/>
          </w:tcPr>
          <w:p>
            <w:pPr>
              <w:pStyle w:val="TableParagraph"/>
              <w:ind w:left="71" w:right="78"/>
              <w:rPr>
                <w:sz w:val="24"/>
              </w:rPr>
            </w:pPr>
            <w:r>
              <w:rPr>
                <w:sz w:val="24"/>
              </w:rPr>
              <w:t>951</w:t>
            </w:r>
          </w:p>
        </w:tc>
      </w:tr>
      <w:tr>
        <w:trPr>
          <w:trHeight w:val="288" w:hRule="atLeast"/>
        </w:trPr>
        <w:tc>
          <w:tcPr>
            <w:tcW w:w="707" w:type="dxa"/>
          </w:tcPr>
          <w:p>
            <w:pPr>
              <w:pStyle w:val="TableParagraph"/>
              <w:ind w:left="119"/>
              <w:jc w:val="left"/>
              <w:rPr>
                <w:sz w:val="24"/>
              </w:rPr>
            </w:pPr>
            <w:r>
              <w:rPr>
                <w:sz w:val="24"/>
              </w:rPr>
              <w:t>1974</w:t>
            </w:r>
          </w:p>
        </w:tc>
        <w:tc>
          <w:tcPr>
            <w:tcW w:w="767" w:type="dxa"/>
          </w:tcPr>
          <w:p>
            <w:pPr>
              <w:pStyle w:val="TableParagraph"/>
              <w:rPr>
                <w:sz w:val="24"/>
              </w:rPr>
            </w:pPr>
            <w:r>
              <w:rPr>
                <w:w w:val="88"/>
                <w:sz w:val="24"/>
              </w:rPr>
              <w:t>3</w:t>
            </w:r>
          </w:p>
        </w:tc>
        <w:tc>
          <w:tcPr>
            <w:tcW w:w="679" w:type="dxa"/>
          </w:tcPr>
          <w:p>
            <w:pPr>
              <w:pStyle w:val="TableParagraph"/>
              <w:ind w:left="90" w:right="89"/>
              <w:rPr>
                <w:sz w:val="24"/>
              </w:rPr>
            </w:pPr>
            <w:r>
              <w:rPr>
                <w:sz w:val="24"/>
              </w:rPr>
              <w:t>295</w:t>
            </w:r>
          </w:p>
        </w:tc>
        <w:tc>
          <w:tcPr>
            <w:tcW w:w="768" w:type="dxa"/>
          </w:tcPr>
          <w:p>
            <w:pPr>
              <w:pStyle w:val="TableParagraph"/>
              <w:ind w:left="84" w:right="84"/>
              <w:rPr>
                <w:sz w:val="24"/>
              </w:rPr>
            </w:pPr>
            <w:r>
              <w:rPr>
                <w:w w:val="95"/>
                <w:sz w:val="24"/>
              </w:rPr>
              <w:t>20</w:t>
            </w:r>
          </w:p>
        </w:tc>
        <w:tc>
          <w:tcPr>
            <w:tcW w:w="708" w:type="dxa"/>
          </w:tcPr>
          <w:p>
            <w:pPr>
              <w:pStyle w:val="TableParagraph"/>
              <w:ind w:left="74" w:right="74"/>
              <w:rPr>
                <w:sz w:val="24"/>
              </w:rPr>
            </w:pPr>
            <w:r>
              <w:rPr>
                <w:w w:val="95"/>
                <w:sz w:val="24"/>
              </w:rPr>
              <w:t>2033</w:t>
            </w:r>
          </w:p>
        </w:tc>
        <w:tc>
          <w:tcPr>
            <w:tcW w:w="768" w:type="dxa"/>
          </w:tcPr>
          <w:p>
            <w:pPr>
              <w:pStyle w:val="TableParagraph"/>
              <w:ind w:left="84" w:right="84"/>
              <w:rPr>
                <w:sz w:val="24"/>
              </w:rPr>
            </w:pPr>
            <w:r>
              <w:rPr>
                <w:sz w:val="24"/>
              </w:rPr>
              <w:t>27</w:t>
            </w:r>
          </w:p>
        </w:tc>
        <w:tc>
          <w:tcPr>
            <w:tcW w:w="680" w:type="dxa"/>
          </w:tcPr>
          <w:p>
            <w:pPr>
              <w:pStyle w:val="TableParagraph"/>
              <w:ind w:right="164"/>
              <w:jc w:val="right"/>
              <w:rPr>
                <w:sz w:val="24"/>
              </w:rPr>
            </w:pPr>
            <w:r>
              <w:rPr>
                <w:w w:val="85"/>
                <w:sz w:val="24"/>
              </w:rPr>
              <w:t>643</w:t>
            </w:r>
          </w:p>
        </w:tc>
        <w:tc>
          <w:tcPr>
            <w:tcW w:w="769" w:type="dxa"/>
          </w:tcPr>
          <w:p>
            <w:pPr>
              <w:pStyle w:val="TableParagraph"/>
              <w:ind w:left="82" w:right="85"/>
              <w:rPr>
                <w:sz w:val="24"/>
              </w:rPr>
            </w:pPr>
            <w:r>
              <w:rPr>
                <w:w w:val="95"/>
                <w:sz w:val="24"/>
              </w:rPr>
              <w:t>34</w:t>
            </w:r>
          </w:p>
        </w:tc>
        <w:tc>
          <w:tcPr>
            <w:tcW w:w="709" w:type="dxa"/>
          </w:tcPr>
          <w:p>
            <w:pPr>
              <w:pStyle w:val="TableParagraph"/>
              <w:ind w:left="71" w:right="78"/>
              <w:rPr>
                <w:sz w:val="24"/>
              </w:rPr>
            </w:pPr>
            <w:r>
              <w:rPr>
                <w:sz w:val="24"/>
              </w:rPr>
              <w:t>837</w:t>
            </w:r>
          </w:p>
        </w:tc>
      </w:tr>
      <w:tr>
        <w:trPr>
          <w:trHeight w:val="288" w:hRule="atLeast"/>
        </w:trPr>
        <w:tc>
          <w:tcPr>
            <w:tcW w:w="707" w:type="dxa"/>
          </w:tcPr>
          <w:p>
            <w:pPr>
              <w:pStyle w:val="TableParagraph"/>
              <w:ind w:left="119"/>
              <w:jc w:val="left"/>
              <w:rPr>
                <w:sz w:val="24"/>
              </w:rPr>
            </w:pPr>
            <w:r>
              <w:rPr>
                <w:sz w:val="24"/>
              </w:rPr>
              <w:t>1975</w:t>
            </w:r>
          </w:p>
        </w:tc>
        <w:tc>
          <w:tcPr>
            <w:tcW w:w="767" w:type="dxa"/>
          </w:tcPr>
          <w:p>
            <w:pPr>
              <w:pStyle w:val="TableParagraph"/>
              <w:rPr>
                <w:sz w:val="24"/>
              </w:rPr>
            </w:pPr>
            <w:r>
              <w:rPr>
                <w:w w:val="81"/>
                <w:sz w:val="24"/>
              </w:rPr>
              <w:t>8</w:t>
            </w:r>
          </w:p>
        </w:tc>
        <w:tc>
          <w:tcPr>
            <w:tcW w:w="679" w:type="dxa"/>
          </w:tcPr>
          <w:p>
            <w:pPr>
              <w:pStyle w:val="TableParagraph"/>
              <w:ind w:left="90" w:right="89"/>
              <w:rPr>
                <w:sz w:val="24"/>
              </w:rPr>
            </w:pPr>
            <w:r>
              <w:rPr>
                <w:sz w:val="24"/>
              </w:rPr>
              <w:t>766</w:t>
            </w:r>
          </w:p>
        </w:tc>
        <w:tc>
          <w:tcPr>
            <w:tcW w:w="768" w:type="dxa"/>
          </w:tcPr>
          <w:p>
            <w:pPr>
              <w:pStyle w:val="TableParagraph"/>
              <w:ind w:left="84" w:right="84"/>
              <w:rPr>
                <w:sz w:val="24"/>
              </w:rPr>
            </w:pPr>
            <w:r>
              <w:rPr>
                <w:sz w:val="24"/>
              </w:rPr>
              <w:t>10</w:t>
            </w:r>
          </w:p>
        </w:tc>
        <w:tc>
          <w:tcPr>
            <w:tcW w:w="708" w:type="dxa"/>
          </w:tcPr>
          <w:p>
            <w:pPr>
              <w:pStyle w:val="TableParagraph"/>
              <w:ind w:left="74" w:right="74"/>
              <w:rPr>
                <w:sz w:val="24"/>
              </w:rPr>
            </w:pPr>
            <w:r>
              <w:rPr>
                <w:sz w:val="24"/>
              </w:rPr>
              <w:t>1012</w:t>
            </w:r>
          </w:p>
        </w:tc>
        <w:tc>
          <w:tcPr>
            <w:tcW w:w="768" w:type="dxa"/>
          </w:tcPr>
          <w:p>
            <w:pPr>
              <w:pStyle w:val="TableParagraph"/>
              <w:rPr>
                <w:sz w:val="24"/>
              </w:rPr>
            </w:pPr>
            <w:r>
              <w:rPr>
                <w:w w:val="96"/>
                <w:sz w:val="24"/>
              </w:rPr>
              <w:t>7</w:t>
            </w:r>
          </w:p>
        </w:tc>
        <w:tc>
          <w:tcPr>
            <w:tcW w:w="680" w:type="dxa"/>
          </w:tcPr>
          <w:p>
            <w:pPr>
              <w:pStyle w:val="TableParagraph"/>
              <w:ind w:right="164"/>
              <w:jc w:val="right"/>
              <w:rPr>
                <w:sz w:val="24"/>
              </w:rPr>
            </w:pPr>
            <w:r>
              <w:rPr>
                <w:sz w:val="24"/>
              </w:rPr>
              <w:t>175</w:t>
            </w:r>
          </w:p>
        </w:tc>
        <w:tc>
          <w:tcPr>
            <w:tcW w:w="769" w:type="dxa"/>
          </w:tcPr>
          <w:p>
            <w:pPr>
              <w:pStyle w:val="TableParagraph"/>
              <w:ind w:left="82" w:right="86"/>
              <w:rPr>
                <w:sz w:val="24"/>
              </w:rPr>
            </w:pPr>
            <w:r>
              <w:rPr>
                <w:sz w:val="24"/>
              </w:rPr>
              <w:t>18</w:t>
            </w:r>
          </w:p>
        </w:tc>
        <w:tc>
          <w:tcPr>
            <w:tcW w:w="709" w:type="dxa"/>
          </w:tcPr>
          <w:p>
            <w:pPr>
              <w:pStyle w:val="TableParagraph"/>
              <w:ind w:left="71" w:right="78"/>
              <w:rPr>
                <w:sz w:val="24"/>
              </w:rPr>
            </w:pPr>
            <w:r>
              <w:rPr>
                <w:sz w:val="24"/>
              </w:rPr>
              <w:t>473</w:t>
            </w:r>
          </w:p>
        </w:tc>
      </w:tr>
      <w:tr>
        <w:trPr>
          <w:trHeight w:val="288" w:hRule="atLeast"/>
        </w:trPr>
        <w:tc>
          <w:tcPr>
            <w:tcW w:w="707" w:type="dxa"/>
          </w:tcPr>
          <w:p>
            <w:pPr>
              <w:pStyle w:val="TableParagraph"/>
              <w:ind w:left="119"/>
              <w:jc w:val="left"/>
              <w:rPr>
                <w:sz w:val="24"/>
              </w:rPr>
            </w:pPr>
            <w:r>
              <w:rPr>
                <w:sz w:val="24"/>
              </w:rPr>
              <w:t>1976</w:t>
            </w:r>
          </w:p>
        </w:tc>
        <w:tc>
          <w:tcPr>
            <w:tcW w:w="767" w:type="dxa"/>
          </w:tcPr>
          <w:p>
            <w:pPr>
              <w:pStyle w:val="TableParagraph"/>
              <w:rPr>
                <w:sz w:val="24"/>
              </w:rPr>
            </w:pPr>
            <w:r>
              <w:rPr>
                <w:w w:val="113"/>
                <w:sz w:val="24"/>
              </w:rPr>
              <w:t>1</w:t>
            </w:r>
          </w:p>
        </w:tc>
        <w:tc>
          <w:tcPr>
            <w:tcW w:w="679" w:type="dxa"/>
          </w:tcPr>
          <w:p>
            <w:pPr>
              <w:pStyle w:val="TableParagraph"/>
              <w:ind w:left="90" w:right="89"/>
              <w:rPr>
                <w:sz w:val="24"/>
              </w:rPr>
            </w:pPr>
            <w:r>
              <w:rPr>
                <w:w w:val="95"/>
                <w:sz w:val="24"/>
              </w:rPr>
              <w:t>99</w:t>
            </w:r>
          </w:p>
        </w:tc>
        <w:tc>
          <w:tcPr>
            <w:tcW w:w="768" w:type="dxa"/>
          </w:tcPr>
          <w:p>
            <w:pPr>
              <w:pStyle w:val="TableParagraph"/>
              <w:rPr>
                <w:sz w:val="24"/>
              </w:rPr>
            </w:pPr>
            <w:r>
              <w:rPr>
                <w:w w:val="86"/>
                <w:sz w:val="24"/>
              </w:rPr>
              <w:t>4</w:t>
            </w:r>
          </w:p>
        </w:tc>
        <w:tc>
          <w:tcPr>
            <w:tcW w:w="708" w:type="dxa"/>
          </w:tcPr>
          <w:p>
            <w:pPr>
              <w:pStyle w:val="TableParagraph"/>
              <w:ind w:left="74" w:right="74"/>
              <w:rPr>
                <w:sz w:val="24"/>
              </w:rPr>
            </w:pPr>
            <w:r>
              <w:rPr>
                <w:w w:val="90"/>
                <w:sz w:val="24"/>
              </w:rPr>
              <w:t>400</w:t>
            </w:r>
          </w:p>
        </w:tc>
        <w:tc>
          <w:tcPr>
            <w:tcW w:w="768" w:type="dxa"/>
          </w:tcPr>
          <w:p>
            <w:pPr>
              <w:pStyle w:val="TableParagraph"/>
              <w:ind w:left="84" w:right="84"/>
              <w:rPr>
                <w:sz w:val="24"/>
              </w:rPr>
            </w:pPr>
            <w:r>
              <w:rPr>
                <w:sz w:val="24"/>
              </w:rPr>
              <w:t>10</w:t>
            </w:r>
          </w:p>
        </w:tc>
        <w:tc>
          <w:tcPr>
            <w:tcW w:w="680" w:type="dxa"/>
          </w:tcPr>
          <w:p>
            <w:pPr>
              <w:pStyle w:val="TableParagraph"/>
              <w:ind w:right="164"/>
              <w:jc w:val="right"/>
              <w:rPr>
                <w:sz w:val="24"/>
              </w:rPr>
            </w:pPr>
            <w:r>
              <w:rPr>
                <w:w w:val="85"/>
                <w:sz w:val="24"/>
              </w:rPr>
              <w:t>250</w:t>
            </w:r>
          </w:p>
        </w:tc>
        <w:tc>
          <w:tcPr>
            <w:tcW w:w="769" w:type="dxa"/>
          </w:tcPr>
          <w:p>
            <w:pPr>
              <w:pStyle w:val="TableParagraph"/>
              <w:ind w:left="82" w:right="85"/>
              <w:rPr>
                <w:sz w:val="24"/>
              </w:rPr>
            </w:pPr>
            <w:r>
              <w:rPr>
                <w:sz w:val="24"/>
              </w:rPr>
              <w:t>23</w:t>
            </w:r>
          </w:p>
        </w:tc>
        <w:tc>
          <w:tcPr>
            <w:tcW w:w="709" w:type="dxa"/>
          </w:tcPr>
          <w:p>
            <w:pPr>
              <w:pStyle w:val="TableParagraph"/>
              <w:ind w:left="71" w:right="78"/>
              <w:rPr>
                <w:sz w:val="24"/>
              </w:rPr>
            </w:pPr>
            <w:r>
              <w:rPr>
                <w:sz w:val="24"/>
              </w:rPr>
              <w:t>575</w:t>
            </w:r>
          </w:p>
        </w:tc>
      </w:tr>
      <w:tr>
        <w:trPr>
          <w:trHeight w:val="288" w:hRule="atLeast"/>
        </w:trPr>
        <w:tc>
          <w:tcPr>
            <w:tcW w:w="707" w:type="dxa"/>
          </w:tcPr>
          <w:p>
            <w:pPr>
              <w:pStyle w:val="TableParagraph"/>
              <w:ind w:left="119"/>
              <w:jc w:val="left"/>
              <w:rPr>
                <w:sz w:val="24"/>
              </w:rPr>
            </w:pPr>
            <w:r>
              <w:rPr>
                <w:sz w:val="24"/>
              </w:rPr>
              <w:t>1977</w:t>
            </w:r>
          </w:p>
        </w:tc>
        <w:tc>
          <w:tcPr>
            <w:tcW w:w="767" w:type="dxa"/>
          </w:tcPr>
          <w:p>
            <w:pPr>
              <w:pStyle w:val="TableParagraph"/>
              <w:rPr>
                <w:sz w:val="24"/>
              </w:rPr>
            </w:pPr>
            <w:r>
              <w:rPr>
                <w:w w:val="113"/>
                <w:sz w:val="24"/>
              </w:rPr>
              <w:t>1</w:t>
            </w:r>
          </w:p>
        </w:tc>
        <w:tc>
          <w:tcPr>
            <w:tcW w:w="679" w:type="dxa"/>
          </w:tcPr>
          <w:p>
            <w:pPr>
              <w:pStyle w:val="TableParagraph"/>
              <w:ind w:left="90" w:right="89"/>
              <w:rPr>
                <w:sz w:val="24"/>
              </w:rPr>
            </w:pPr>
            <w:r>
              <w:rPr>
                <w:w w:val="95"/>
                <w:sz w:val="24"/>
              </w:rPr>
              <w:t>98</w:t>
            </w:r>
          </w:p>
        </w:tc>
        <w:tc>
          <w:tcPr>
            <w:tcW w:w="768" w:type="dxa"/>
          </w:tcPr>
          <w:p>
            <w:pPr>
              <w:pStyle w:val="TableParagraph"/>
              <w:rPr>
                <w:sz w:val="24"/>
              </w:rPr>
            </w:pPr>
            <w:r>
              <w:rPr>
                <w:w w:val="113"/>
                <w:sz w:val="24"/>
              </w:rPr>
              <w:t>1</w:t>
            </w:r>
          </w:p>
        </w:tc>
        <w:tc>
          <w:tcPr>
            <w:tcW w:w="708" w:type="dxa"/>
          </w:tcPr>
          <w:p>
            <w:pPr>
              <w:pStyle w:val="TableParagraph"/>
              <w:ind w:left="74" w:right="74"/>
              <w:rPr>
                <w:sz w:val="24"/>
              </w:rPr>
            </w:pPr>
            <w:r>
              <w:rPr>
                <w:sz w:val="24"/>
              </w:rPr>
              <w:t>100</w:t>
            </w:r>
          </w:p>
        </w:tc>
        <w:tc>
          <w:tcPr>
            <w:tcW w:w="768" w:type="dxa"/>
          </w:tcPr>
          <w:p>
            <w:pPr>
              <w:pStyle w:val="TableParagraph"/>
              <w:ind w:left="84" w:right="84"/>
              <w:rPr>
                <w:sz w:val="24"/>
              </w:rPr>
            </w:pPr>
            <w:r>
              <w:rPr>
                <w:sz w:val="24"/>
              </w:rPr>
              <w:t>10</w:t>
            </w:r>
          </w:p>
        </w:tc>
        <w:tc>
          <w:tcPr>
            <w:tcW w:w="680" w:type="dxa"/>
          </w:tcPr>
          <w:p>
            <w:pPr>
              <w:pStyle w:val="TableParagraph"/>
              <w:ind w:right="164"/>
              <w:jc w:val="right"/>
              <w:rPr>
                <w:sz w:val="24"/>
              </w:rPr>
            </w:pPr>
            <w:r>
              <w:rPr>
                <w:w w:val="90"/>
                <w:sz w:val="24"/>
              </w:rPr>
              <w:t>241</w:t>
            </w:r>
          </w:p>
        </w:tc>
        <w:tc>
          <w:tcPr>
            <w:tcW w:w="769" w:type="dxa"/>
          </w:tcPr>
          <w:p>
            <w:pPr>
              <w:pStyle w:val="TableParagraph"/>
              <w:ind w:left="82" w:right="85"/>
              <w:rPr>
                <w:sz w:val="24"/>
              </w:rPr>
            </w:pPr>
            <w:r>
              <w:rPr>
                <w:sz w:val="24"/>
              </w:rPr>
              <w:t>33</w:t>
            </w:r>
          </w:p>
        </w:tc>
        <w:tc>
          <w:tcPr>
            <w:tcW w:w="709" w:type="dxa"/>
          </w:tcPr>
          <w:p>
            <w:pPr>
              <w:pStyle w:val="TableParagraph"/>
              <w:ind w:left="71" w:right="78"/>
              <w:rPr>
                <w:sz w:val="24"/>
              </w:rPr>
            </w:pPr>
            <w:r>
              <w:rPr>
                <w:w w:val="95"/>
                <w:sz w:val="24"/>
              </w:rPr>
              <w:t>822</w:t>
            </w:r>
          </w:p>
        </w:tc>
      </w:tr>
      <w:tr>
        <w:trPr>
          <w:trHeight w:val="288" w:hRule="atLeast"/>
        </w:trPr>
        <w:tc>
          <w:tcPr>
            <w:tcW w:w="707" w:type="dxa"/>
          </w:tcPr>
          <w:p>
            <w:pPr>
              <w:pStyle w:val="TableParagraph"/>
              <w:ind w:left="119"/>
              <w:jc w:val="left"/>
              <w:rPr>
                <w:sz w:val="24"/>
              </w:rPr>
            </w:pPr>
            <w:r>
              <w:rPr>
                <w:sz w:val="24"/>
              </w:rPr>
              <w:t>1978</w:t>
            </w:r>
          </w:p>
        </w:tc>
        <w:tc>
          <w:tcPr>
            <w:tcW w:w="767" w:type="dxa"/>
          </w:tcPr>
          <w:p>
            <w:pPr>
              <w:pStyle w:val="TableParagraph"/>
              <w:rPr>
                <w:sz w:val="24"/>
              </w:rPr>
            </w:pPr>
            <w:r>
              <w:rPr>
                <w:w w:val="88"/>
                <w:sz w:val="24"/>
              </w:rPr>
              <w:t>3</w:t>
            </w:r>
          </w:p>
        </w:tc>
        <w:tc>
          <w:tcPr>
            <w:tcW w:w="679" w:type="dxa"/>
          </w:tcPr>
          <w:p>
            <w:pPr>
              <w:pStyle w:val="TableParagraph"/>
              <w:ind w:left="90" w:right="89"/>
              <w:rPr>
                <w:sz w:val="24"/>
              </w:rPr>
            </w:pPr>
            <w:r>
              <w:rPr>
                <w:w w:val="95"/>
                <w:sz w:val="24"/>
              </w:rPr>
              <w:t>308</w:t>
            </w:r>
          </w:p>
        </w:tc>
        <w:tc>
          <w:tcPr>
            <w:tcW w:w="768" w:type="dxa"/>
          </w:tcPr>
          <w:p>
            <w:pPr>
              <w:pStyle w:val="TableParagraph"/>
              <w:rPr>
                <w:sz w:val="24"/>
              </w:rPr>
            </w:pPr>
            <w:r>
              <w:rPr>
                <w:w w:val="87"/>
                <w:sz w:val="24"/>
              </w:rPr>
              <w:t>2</w:t>
            </w:r>
          </w:p>
        </w:tc>
        <w:tc>
          <w:tcPr>
            <w:tcW w:w="708" w:type="dxa"/>
          </w:tcPr>
          <w:p>
            <w:pPr>
              <w:pStyle w:val="TableParagraph"/>
              <w:ind w:left="74" w:right="74"/>
              <w:rPr>
                <w:sz w:val="24"/>
              </w:rPr>
            </w:pPr>
            <w:r>
              <w:rPr>
                <w:sz w:val="24"/>
              </w:rPr>
              <w:t>387</w:t>
            </w:r>
          </w:p>
        </w:tc>
        <w:tc>
          <w:tcPr>
            <w:tcW w:w="768" w:type="dxa"/>
          </w:tcPr>
          <w:p>
            <w:pPr>
              <w:pStyle w:val="TableParagraph"/>
              <w:rPr>
                <w:sz w:val="24"/>
              </w:rPr>
            </w:pPr>
            <w:r>
              <w:rPr>
                <w:w w:val="86"/>
                <w:sz w:val="24"/>
              </w:rPr>
              <w:t>6</w:t>
            </w:r>
          </w:p>
        </w:tc>
        <w:tc>
          <w:tcPr>
            <w:tcW w:w="680" w:type="dxa"/>
          </w:tcPr>
          <w:p>
            <w:pPr>
              <w:pStyle w:val="TableParagraph"/>
              <w:ind w:right="164"/>
              <w:jc w:val="right"/>
              <w:rPr>
                <w:sz w:val="24"/>
              </w:rPr>
            </w:pPr>
            <w:r>
              <w:rPr>
                <w:w w:val="90"/>
                <w:sz w:val="24"/>
              </w:rPr>
              <w:t>150</w:t>
            </w:r>
          </w:p>
        </w:tc>
        <w:tc>
          <w:tcPr>
            <w:tcW w:w="769" w:type="dxa"/>
          </w:tcPr>
          <w:p>
            <w:pPr>
              <w:pStyle w:val="TableParagraph"/>
              <w:ind w:left="82" w:right="85"/>
              <w:rPr>
                <w:sz w:val="24"/>
              </w:rPr>
            </w:pPr>
            <w:r>
              <w:rPr>
                <w:sz w:val="24"/>
              </w:rPr>
              <w:t>32</w:t>
            </w:r>
          </w:p>
        </w:tc>
        <w:tc>
          <w:tcPr>
            <w:tcW w:w="709" w:type="dxa"/>
          </w:tcPr>
          <w:p>
            <w:pPr>
              <w:pStyle w:val="TableParagraph"/>
              <w:ind w:left="71" w:right="78"/>
              <w:rPr>
                <w:sz w:val="24"/>
              </w:rPr>
            </w:pPr>
            <w:r>
              <w:rPr>
                <w:w w:val="90"/>
                <w:sz w:val="24"/>
              </w:rPr>
              <w:t>800</w:t>
            </w:r>
          </w:p>
        </w:tc>
      </w:tr>
      <w:tr>
        <w:trPr>
          <w:trHeight w:val="288" w:hRule="atLeast"/>
        </w:trPr>
        <w:tc>
          <w:tcPr>
            <w:tcW w:w="707" w:type="dxa"/>
          </w:tcPr>
          <w:p>
            <w:pPr>
              <w:pStyle w:val="TableParagraph"/>
              <w:ind w:left="119"/>
              <w:jc w:val="left"/>
              <w:rPr>
                <w:sz w:val="24"/>
              </w:rPr>
            </w:pPr>
            <w:r>
              <w:rPr>
                <w:sz w:val="24"/>
              </w:rPr>
              <w:t>1979</w:t>
            </w:r>
          </w:p>
        </w:tc>
        <w:tc>
          <w:tcPr>
            <w:tcW w:w="767" w:type="dxa"/>
          </w:tcPr>
          <w:p>
            <w:pPr>
              <w:pStyle w:val="TableParagraph"/>
              <w:rPr>
                <w:sz w:val="24"/>
              </w:rPr>
            </w:pPr>
            <w:r>
              <w:rPr>
                <w:w w:val="79"/>
                <w:sz w:val="24"/>
              </w:rPr>
              <w:t>0</w:t>
            </w:r>
          </w:p>
        </w:tc>
        <w:tc>
          <w:tcPr>
            <w:tcW w:w="679" w:type="dxa"/>
          </w:tcPr>
          <w:p>
            <w:pPr>
              <w:pStyle w:val="TableParagraph"/>
              <w:ind w:left="1"/>
              <w:rPr>
                <w:sz w:val="24"/>
              </w:rPr>
            </w:pPr>
            <w:r>
              <w:rPr>
                <w:w w:val="79"/>
                <w:sz w:val="24"/>
              </w:rPr>
              <w:t>0</w:t>
            </w:r>
          </w:p>
        </w:tc>
        <w:tc>
          <w:tcPr>
            <w:tcW w:w="768" w:type="dxa"/>
          </w:tcPr>
          <w:p>
            <w:pPr>
              <w:pStyle w:val="TableParagraph"/>
              <w:rPr>
                <w:sz w:val="24"/>
              </w:rPr>
            </w:pPr>
            <w:r>
              <w:rPr>
                <w:w w:val="88"/>
                <w:sz w:val="24"/>
              </w:rPr>
              <w:t>3</w:t>
            </w:r>
          </w:p>
        </w:tc>
        <w:tc>
          <w:tcPr>
            <w:tcW w:w="708" w:type="dxa"/>
          </w:tcPr>
          <w:p>
            <w:pPr>
              <w:pStyle w:val="TableParagraph"/>
              <w:ind w:left="74" w:right="74"/>
              <w:rPr>
                <w:sz w:val="24"/>
              </w:rPr>
            </w:pPr>
            <w:r>
              <w:rPr>
                <w:sz w:val="24"/>
              </w:rPr>
              <w:t>295</w:t>
            </w:r>
          </w:p>
        </w:tc>
        <w:tc>
          <w:tcPr>
            <w:tcW w:w="768" w:type="dxa"/>
          </w:tcPr>
          <w:p>
            <w:pPr>
              <w:pStyle w:val="TableParagraph"/>
              <w:rPr>
                <w:sz w:val="24"/>
              </w:rPr>
            </w:pPr>
            <w:r>
              <w:rPr>
                <w:w w:val="86"/>
                <w:sz w:val="24"/>
              </w:rPr>
              <w:t>4</w:t>
            </w:r>
          </w:p>
        </w:tc>
        <w:tc>
          <w:tcPr>
            <w:tcW w:w="680" w:type="dxa"/>
          </w:tcPr>
          <w:p>
            <w:pPr>
              <w:pStyle w:val="TableParagraph"/>
              <w:ind w:right="164"/>
              <w:jc w:val="right"/>
              <w:rPr>
                <w:sz w:val="24"/>
              </w:rPr>
            </w:pPr>
            <w:r>
              <w:rPr>
                <w:w w:val="85"/>
                <w:sz w:val="24"/>
              </w:rPr>
              <w:t>100</w:t>
            </w:r>
          </w:p>
        </w:tc>
        <w:tc>
          <w:tcPr>
            <w:tcW w:w="769" w:type="dxa"/>
          </w:tcPr>
          <w:p>
            <w:pPr>
              <w:pStyle w:val="TableParagraph"/>
              <w:ind w:left="82" w:right="85"/>
              <w:rPr>
                <w:sz w:val="24"/>
              </w:rPr>
            </w:pPr>
            <w:r>
              <w:rPr>
                <w:w w:val="115"/>
                <w:sz w:val="24"/>
              </w:rPr>
              <w:t>11</w:t>
            </w:r>
          </w:p>
        </w:tc>
        <w:tc>
          <w:tcPr>
            <w:tcW w:w="709" w:type="dxa"/>
          </w:tcPr>
          <w:p>
            <w:pPr>
              <w:pStyle w:val="TableParagraph"/>
              <w:ind w:left="71" w:right="78"/>
              <w:rPr>
                <w:sz w:val="24"/>
              </w:rPr>
            </w:pPr>
            <w:r>
              <w:rPr>
                <w:w w:val="95"/>
                <w:sz w:val="24"/>
              </w:rPr>
              <w:t>270</w:t>
            </w:r>
          </w:p>
        </w:tc>
      </w:tr>
      <w:tr>
        <w:trPr>
          <w:trHeight w:val="288" w:hRule="atLeast"/>
        </w:trPr>
        <w:tc>
          <w:tcPr>
            <w:tcW w:w="707" w:type="dxa"/>
          </w:tcPr>
          <w:p>
            <w:pPr>
              <w:pStyle w:val="TableParagraph"/>
              <w:ind w:left="119"/>
              <w:jc w:val="left"/>
              <w:rPr>
                <w:sz w:val="24"/>
              </w:rPr>
            </w:pPr>
            <w:r>
              <w:rPr>
                <w:sz w:val="24"/>
              </w:rPr>
              <w:t>1980</w:t>
            </w:r>
          </w:p>
        </w:tc>
        <w:tc>
          <w:tcPr>
            <w:tcW w:w="767" w:type="dxa"/>
          </w:tcPr>
          <w:p>
            <w:pPr>
              <w:pStyle w:val="TableParagraph"/>
              <w:rPr>
                <w:sz w:val="24"/>
              </w:rPr>
            </w:pPr>
            <w:r>
              <w:rPr>
                <w:w w:val="87"/>
                <w:sz w:val="24"/>
              </w:rPr>
              <w:t>2</w:t>
            </w:r>
          </w:p>
        </w:tc>
        <w:tc>
          <w:tcPr>
            <w:tcW w:w="679" w:type="dxa"/>
          </w:tcPr>
          <w:p>
            <w:pPr>
              <w:pStyle w:val="TableParagraph"/>
              <w:ind w:left="90" w:right="89"/>
              <w:rPr>
                <w:sz w:val="24"/>
              </w:rPr>
            </w:pPr>
            <w:r>
              <w:rPr>
                <w:sz w:val="24"/>
              </w:rPr>
              <w:t>177</w:t>
            </w:r>
          </w:p>
        </w:tc>
        <w:tc>
          <w:tcPr>
            <w:tcW w:w="768" w:type="dxa"/>
          </w:tcPr>
          <w:p>
            <w:pPr>
              <w:pStyle w:val="TableParagraph"/>
              <w:ind w:left="84" w:right="84"/>
              <w:rPr>
                <w:sz w:val="24"/>
              </w:rPr>
            </w:pPr>
            <w:r>
              <w:rPr>
                <w:sz w:val="24"/>
              </w:rPr>
              <w:t>16</w:t>
            </w:r>
          </w:p>
        </w:tc>
        <w:tc>
          <w:tcPr>
            <w:tcW w:w="708" w:type="dxa"/>
          </w:tcPr>
          <w:p>
            <w:pPr>
              <w:pStyle w:val="TableParagraph"/>
              <w:ind w:left="74" w:right="74"/>
              <w:rPr>
                <w:sz w:val="24"/>
              </w:rPr>
            </w:pPr>
            <w:r>
              <w:rPr>
                <w:sz w:val="24"/>
              </w:rPr>
              <w:t>1569</w:t>
            </w:r>
          </w:p>
        </w:tc>
        <w:tc>
          <w:tcPr>
            <w:tcW w:w="768" w:type="dxa"/>
          </w:tcPr>
          <w:p>
            <w:pPr>
              <w:pStyle w:val="TableParagraph"/>
              <w:ind w:left="84" w:right="84"/>
              <w:rPr>
                <w:sz w:val="24"/>
              </w:rPr>
            </w:pPr>
            <w:r>
              <w:rPr>
                <w:sz w:val="24"/>
              </w:rPr>
              <w:t>12</w:t>
            </w:r>
          </w:p>
        </w:tc>
        <w:tc>
          <w:tcPr>
            <w:tcW w:w="680" w:type="dxa"/>
          </w:tcPr>
          <w:p>
            <w:pPr>
              <w:pStyle w:val="TableParagraph"/>
              <w:ind w:right="164"/>
              <w:jc w:val="right"/>
              <w:rPr>
                <w:sz w:val="24"/>
              </w:rPr>
            </w:pPr>
            <w:r>
              <w:rPr>
                <w:w w:val="80"/>
                <w:sz w:val="24"/>
              </w:rPr>
              <w:t>300</w:t>
            </w:r>
          </w:p>
        </w:tc>
        <w:tc>
          <w:tcPr>
            <w:tcW w:w="769" w:type="dxa"/>
          </w:tcPr>
          <w:p>
            <w:pPr>
              <w:pStyle w:val="TableParagraph"/>
              <w:ind w:left="82" w:right="85"/>
              <w:rPr>
                <w:sz w:val="24"/>
              </w:rPr>
            </w:pPr>
            <w:r>
              <w:rPr>
                <w:w w:val="95"/>
                <w:sz w:val="24"/>
              </w:rPr>
              <w:t>50</w:t>
            </w:r>
          </w:p>
        </w:tc>
        <w:tc>
          <w:tcPr>
            <w:tcW w:w="709" w:type="dxa"/>
          </w:tcPr>
          <w:p>
            <w:pPr>
              <w:pStyle w:val="TableParagraph"/>
              <w:ind w:left="71" w:right="78"/>
              <w:rPr>
                <w:sz w:val="24"/>
              </w:rPr>
            </w:pPr>
            <w:r>
              <w:rPr>
                <w:sz w:val="24"/>
              </w:rPr>
              <w:t>1244</w:t>
            </w:r>
          </w:p>
        </w:tc>
      </w:tr>
      <w:tr>
        <w:trPr>
          <w:trHeight w:val="288" w:hRule="atLeast"/>
        </w:trPr>
        <w:tc>
          <w:tcPr>
            <w:tcW w:w="707" w:type="dxa"/>
          </w:tcPr>
          <w:p>
            <w:pPr>
              <w:pStyle w:val="TableParagraph"/>
              <w:ind w:left="119"/>
              <w:jc w:val="left"/>
              <w:rPr>
                <w:sz w:val="24"/>
              </w:rPr>
            </w:pPr>
            <w:r>
              <w:rPr>
                <w:sz w:val="24"/>
              </w:rPr>
              <w:t>1981</w:t>
            </w:r>
          </w:p>
        </w:tc>
        <w:tc>
          <w:tcPr>
            <w:tcW w:w="767" w:type="dxa"/>
          </w:tcPr>
          <w:p>
            <w:pPr>
              <w:pStyle w:val="TableParagraph"/>
              <w:rPr>
                <w:sz w:val="24"/>
              </w:rPr>
            </w:pPr>
            <w:r>
              <w:rPr>
                <w:w w:val="87"/>
                <w:sz w:val="24"/>
              </w:rPr>
              <w:t>2</w:t>
            </w:r>
          </w:p>
        </w:tc>
        <w:tc>
          <w:tcPr>
            <w:tcW w:w="679" w:type="dxa"/>
          </w:tcPr>
          <w:p>
            <w:pPr>
              <w:pStyle w:val="TableParagraph"/>
              <w:ind w:left="90" w:right="89"/>
              <w:rPr>
                <w:sz w:val="24"/>
              </w:rPr>
            </w:pPr>
            <w:r>
              <w:rPr>
                <w:sz w:val="24"/>
              </w:rPr>
              <w:t>195</w:t>
            </w:r>
          </w:p>
        </w:tc>
        <w:tc>
          <w:tcPr>
            <w:tcW w:w="768" w:type="dxa"/>
          </w:tcPr>
          <w:p>
            <w:pPr>
              <w:pStyle w:val="TableParagraph"/>
              <w:rPr>
                <w:sz w:val="24"/>
              </w:rPr>
            </w:pPr>
            <w:r>
              <w:rPr>
                <w:w w:val="79"/>
                <w:sz w:val="24"/>
              </w:rPr>
              <w:t>0</w:t>
            </w:r>
          </w:p>
        </w:tc>
        <w:tc>
          <w:tcPr>
            <w:tcW w:w="708" w:type="dxa"/>
          </w:tcPr>
          <w:p>
            <w:pPr>
              <w:pStyle w:val="TableParagraph"/>
              <w:rPr>
                <w:sz w:val="24"/>
              </w:rPr>
            </w:pPr>
            <w:r>
              <w:rPr>
                <w:w w:val="79"/>
                <w:sz w:val="24"/>
              </w:rPr>
              <w:t>0</w:t>
            </w:r>
          </w:p>
        </w:tc>
        <w:tc>
          <w:tcPr>
            <w:tcW w:w="768" w:type="dxa"/>
          </w:tcPr>
          <w:p>
            <w:pPr>
              <w:pStyle w:val="TableParagraph"/>
              <w:ind w:left="84" w:right="84"/>
              <w:rPr>
                <w:sz w:val="24"/>
              </w:rPr>
            </w:pPr>
            <w:r>
              <w:rPr>
                <w:sz w:val="24"/>
              </w:rPr>
              <w:t>10</w:t>
            </w:r>
          </w:p>
        </w:tc>
        <w:tc>
          <w:tcPr>
            <w:tcW w:w="680" w:type="dxa"/>
          </w:tcPr>
          <w:p>
            <w:pPr>
              <w:pStyle w:val="TableParagraph"/>
              <w:ind w:right="164"/>
              <w:jc w:val="right"/>
              <w:rPr>
                <w:sz w:val="24"/>
              </w:rPr>
            </w:pPr>
            <w:r>
              <w:rPr>
                <w:w w:val="85"/>
                <w:sz w:val="24"/>
              </w:rPr>
              <w:t>250</w:t>
            </w:r>
          </w:p>
        </w:tc>
        <w:tc>
          <w:tcPr>
            <w:tcW w:w="769" w:type="dxa"/>
          </w:tcPr>
          <w:p>
            <w:pPr>
              <w:pStyle w:val="TableParagraph"/>
              <w:ind w:left="82" w:right="86"/>
              <w:rPr>
                <w:sz w:val="24"/>
              </w:rPr>
            </w:pPr>
            <w:r>
              <w:rPr>
                <w:sz w:val="24"/>
              </w:rPr>
              <w:t>27</w:t>
            </w:r>
          </w:p>
        </w:tc>
        <w:tc>
          <w:tcPr>
            <w:tcW w:w="709" w:type="dxa"/>
          </w:tcPr>
          <w:p>
            <w:pPr>
              <w:pStyle w:val="TableParagraph"/>
              <w:ind w:left="71" w:right="78"/>
              <w:rPr>
                <w:sz w:val="24"/>
              </w:rPr>
            </w:pPr>
            <w:r>
              <w:rPr>
                <w:sz w:val="24"/>
              </w:rPr>
              <w:t>677</w:t>
            </w:r>
          </w:p>
        </w:tc>
      </w:tr>
      <w:tr>
        <w:trPr>
          <w:trHeight w:val="288" w:hRule="atLeast"/>
        </w:trPr>
        <w:tc>
          <w:tcPr>
            <w:tcW w:w="707" w:type="dxa"/>
          </w:tcPr>
          <w:p>
            <w:pPr>
              <w:pStyle w:val="TableParagraph"/>
              <w:ind w:left="119"/>
              <w:jc w:val="left"/>
              <w:rPr>
                <w:sz w:val="24"/>
              </w:rPr>
            </w:pPr>
            <w:r>
              <w:rPr>
                <w:sz w:val="24"/>
              </w:rPr>
              <w:t>1982</w:t>
            </w:r>
          </w:p>
        </w:tc>
        <w:tc>
          <w:tcPr>
            <w:tcW w:w="767" w:type="dxa"/>
          </w:tcPr>
          <w:p>
            <w:pPr>
              <w:pStyle w:val="TableParagraph"/>
              <w:rPr>
                <w:sz w:val="24"/>
              </w:rPr>
            </w:pPr>
            <w:r>
              <w:rPr>
                <w:w w:val="79"/>
                <w:sz w:val="24"/>
              </w:rPr>
              <w:t>0</w:t>
            </w:r>
          </w:p>
        </w:tc>
        <w:tc>
          <w:tcPr>
            <w:tcW w:w="679" w:type="dxa"/>
          </w:tcPr>
          <w:p>
            <w:pPr>
              <w:pStyle w:val="TableParagraph"/>
              <w:ind w:left="1"/>
              <w:rPr>
                <w:sz w:val="24"/>
              </w:rPr>
            </w:pPr>
            <w:r>
              <w:rPr>
                <w:w w:val="79"/>
                <w:sz w:val="24"/>
              </w:rPr>
              <w:t>0</w:t>
            </w:r>
          </w:p>
        </w:tc>
        <w:tc>
          <w:tcPr>
            <w:tcW w:w="768" w:type="dxa"/>
          </w:tcPr>
          <w:p>
            <w:pPr>
              <w:pStyle w:val="TableParagraph"/>
              <w:rPr>
                <w:sz w:val="24"/>
              </w:rPr>
            </w:pPr>
            <w:r>
              <w:rPr>
                <w:w w:val="79"/>
                <w:sz w:val="24"/>
              </w:rPr>
              <w:t>0</w:t>
            </w:r>
          </w:p>
        </w:tc>
        <w:tc>
          <w:tcPr>
            <w:tcW w:w="708" w:type="dxa"/>
          </w:tcPr>
          <w:p>
            <w:pPr>
              <w:pStyle w:val="TableParagraph"/>
              <w:rPr>
                <w:sz w:val="24"/>
              </w:rPr>
            </w:pPr>
            <w:r>
              <w:rPr>
                <w:w w:val="79"/>
                <w:sz w:val="24"/>
              </w:rPr>
              <w:t>0</w:t>
            </w:r>
          </w:p>
        </w:tc>
        <w:tc>
          <w:tcPr>
            <w:tcW w:w="768" w:type="dxa"/>
          </w:tcPr>
          <w:p>
            <w:pPr>
              <w:pStyle w:val="TableParagraph"/>
              <w:ind w:right="1"/>
              <w:rPr>
                <w:sz w:val="24"/>
              </w:rPr>
            </w:pPr>
            <w:r>
              <w:rPr>
                <w:w w:val="96"/>
                <w:sz w:val="24"/>
              </w:rPr>
              <w:t>7</w:t>
            </w:r>
          </w:p>
        </w:tc>
        <w:tc>
          <w:tcPr>
            <w:tcW w:w="680" w:type="dxa"/>
          </w:tcPr>
          <w:p>
            <w:pPr>
              <w:pStyle w:val="TableParagraph"/>
              <w:ind w:right="164"/>
              <w:jc w:val="right"/>
              <w:rPr>
                <w:sz w:val="24"/>
              </w:rPr>
            </w:pPr>
            <w:r>
              <w:rPr>
                <w:sz w:val="24"/>
              </w:rPr>
              <w:t>175</w:t>
            </w:r>
          </w:p>
        </w:tc>
        <w:tc>
          <w:tcPr>
            <w:tcW w:w="769" w:type="dxa"/>
          </w:tcPr>
          <w:p>
            <w:pPr>
              <w:pStyle w:val="TableParagraph"/>
              <w:ind w:left="82" w:right="86"/>
              <w:rPr>
                <w:sz w:val="24"/>
              </w:rPr>
            </w:pPr>
            <w:r>
              <w:rPr>
                <w:sz w:val="24"/>
              </w:rPr>
              <w:t>18</w:t>
            </w:r>
          </w:p>
        </w:tc>
        <w:tc>
          <w:tcPr>
            <w:tcW w:w="709" w:type="dxa"/>
          </w:tcPr>
          <w:p>
            <w:pPr>
              <w:pStyle w:val="TableParagraph"/>
              <w:ind w:left="71" w:right="78"/>
              <w:rPr>
                <w:sz w:val="24"/>
              </w:rPr>
            </w:pPr>
            <w:r>
              <w:rPr>
                <w:sz w:val="24"/>
              </w:rPr>
              <w:t>352</w:t>
            </w:r>
          </w:p>
        </w:tc>
      </w:tr>
      <w:tr>
        <w:trPr>
          <w:trHeight w:val="288" w:hRule="atLeast"/>
        </w:trPr>
        <w:tc>
          <w:tcPr>
            <w:tcW w:w="707" w:type="dxa"/>
          </w:tcPr>
          <w:p>
            <w:pPr>
              <w:pStyle w:val="TableParagraph"/>
              <w:ind w:left="119"/>
              <w:jc w:val="left"/>
              <w:rPr>
                <w:sz w:val="24"/>
              </w:rPr>
            </w:pPr>
            <w:r>
              <w:rPr>
                <w:sz w:val="24"/>
              </w:rPr>
              <w:t>1983</w:t>
            </w:r>
          </w:p>
        </w:tc>
        <w:tc>
          <w:tcPr>
            <w:tcW w:w="767" w:type="dxa"/>
          </w:tcPr>
          <w:p>
            <w:pPr>
              <w:pStyle w:val="TableParagraph"/>
              <w:rPr>
                <w:sz w:val="24"/>
              </w:rPr>
            </w:pPr>
            <w:r>
              <w:rPr>
                <w:w w:val="79"/>
                <w:sz w:val="24"/>
              </w:rPr>
              <w:t>0</w:t>
            </w:r>
          </w:p>
        </w:tc>
        <w:tc>
          <w:tcPr>
            <w:tcW w:w="679" w:type="dxa"/>
          </w:tcPr>
          <w:p>
            <w:pPr>
              <w:pStyle w:val="TableParagraph"/>
              <w:ind w:left="1"/>
              <w:rPr>
                <w:sz w:val="24"/>
              </w:rPr>
            </w:pPr>
            <w:r>
              <w:rPr>
                <w:w w:val="79"/>
                <w:sz w:val="24"/>
              </w:rPr>
              <w:t>0</w:t>
            </w:r>
          </w:p>
        </w:tc>
        <w:tc>
          <w:tcPr>
            <w:tcW w:w="768" w:type="dxa"/>
          </w:tcPr>
          <w:p>
            <w:pPr>
              <w:pStyle w:val="TableParagraph"/>
              <w:rPr>
                <w:sz w:val="24"/>
              </w:rPr>
            </w:pPr>
            <w:r>
              <w:rPr>
                <w:w w:val="79"/>
                <w:sz w:val="24"/>
              </w:rPr>
              <w:t>0</w:t>
            </w:r>
          </w:p>
        </w:tc>
        <w:tc>
          <w:tcPr>
            <w:tcW w:w="708" w:type="dxa"/>
          </w:tcPr>
          <w:p>
            <w:pPr>
              <w:pStyle w:val="TableParagraph"/>
              <w:rPr>
                <w:sz w:val="24"/>
              </w:rPr>
            </w:pPr>
            <w:r>
              <w:rPr>
                <w:w w:val="79"/>
                <w:sz w:val="24"/>
              </w:rPr>
              <w:t>0</w:t>
            </w:r>
          </w:p>
        </w:tc>
        <w:tc>
          <w:tcPr>
            <w:tcW w:w="768" w:type="dxa"/>
          </w:tcPr>
          <w:p>
            <w:pPr>
              <w:pStyle w:val="TableParagraph"/>
              <w:ind w:right="1"/>
              <w:rPr>
                <w:sz w:val="24"/>
              </w:rPr>
            </w:pPr>
            <w:r>
              <w:rPr>
                <w:w w:val="86"/>
                <w:sz w:val="24"/>
              </w:rPr>
              <w:t>9</w:t>
            </w:r>
          </w:p>
        </w:tc>
        <w:tc>
          <w:tcPr>
            <w:tcW w:w="680" w:type="dxa"/>
          </w:tcPr>
          <w:p>
            <w:pPr>
              <w:pStyle w:val="TableParagraph"/>
              <w:ind w:right="164"/>
              <w:jc w:val="right"/>
              <w:rPr>
                <w:sz w:val="24"/>
              </w:rPr>
            </w:pPr>
            <w:r>
              <w:rPr>
                <w:w w:val="85"/>
                <w:sz w:val="24"/>
              </w:rPr>
              <w:t>276</w:t>
            </w:r>
          </w:p>
        </w:tc>
        <w:tc>
          <w:tcPr>
            <w:tcW w:w="769" w:type="dxa"/>
          </w:tcPr>
          <w:p>
            <w:pPr>
              <w:pStyle w:val="TableParagraph"/>
              <w:ind w:right="4"/>
              <w:rPr>
                <w:sz w:val="24"/>
              </w:rPr>
            </w:pPr>
            <w:r>
              <w:rPr>
                <w:w w:val="81"/>
                <w:sz w:val="24"/>
              </w:rPr>
              <w:t>8</w:t>
            </w:r>
          </w:p>
        </w:tc>
        <w:tc>
          <w:tcPr>
            <w:tcW w:w="709" w:type="dxa"/>
          </w:tcPr>
          <w:p>
            <w:pPr>
              <w:pStyle w:val="TableParagraph"/>
              <w:ind w:left="71" w:right="78"/>
              <w:rPr>
                <w:sz w:val="24"/>
              </w:rPr>
            </w:pPr>
            <w:r>
              <w:rPr>
                <w:w w:val="105"/>
                <w:sz w:val="24"/>
              </w:rPr>
              <w:t>191</w:t>
            </w:r>
          </w:p>
        </w:tc>
      </w:tr>
      <w:tr>
        <w:trPr>
          <w:trHeight w:val="288" w:hRule="atLeast"/>
        </w:trPr>
        <w:tc>
          <w:tcPr>
            <w:tcW w:w="707" w:type="dxa"/>
          </w:tcPr>
          <w:p>
            <w:pPr>
              <w:pStyle w:val="TableParagraph"/>
              <w:ind w:left="119"/>
              <w:jc w:val="left"/>
              <w:rPr>
                <w:sz w:val="24"/>
              </w:rPr>
            </w:pPr>
            <w:r>
              <w:rPr>
                <w:sz w:val="24"/>
              </w:rPr>
              <w:t>1984</w:t>
            </w:r>
          </w:p>
        </w:tc>
        <w:tc>
          <w:tcPr>
            <w:tcW w:w="767" w:type="dxa"/>
          </w:tcPr>
          <w:p>
            <w:pPr>
              <w:pStyle w:val="TableParagraph"/>
              <w:rPr>
                <w:sz w:val="24"/>
              </w:rPr>
            </w:pPr>
            <w:r>
              <w:rPr>
                <w:w w:val="79"/>
                <w:sz w:val="24"/>
              </w:rPr>
              <w:t>0</w:t>
            </w:r>
          </w:p>
        </w:tc>
        <w:tc>
          <w:tcPr>
            <w:tcW w:w="679" w:type="dxa"/>
          </w:tcPr>
          <w:p>
            <w:pPr>
              <w:pStyle w:val="TableParagraph"/>
              <w:ind w:left="1"/>
              <w:rPr>
                <w:sz w:val="24"/>
              </w:rPr>
            </w:pPr>
            <w:r>
              <w:rPr>
                <w:w w:val="79"/>
                <w:sz w:val="24"/>
              </w:rPr>
              <w:t>0</w:t>
            </w:r>
          </w:p>
        </w:tc>
        <w:tc>
          <w:tcPr>
            <w:tcW w:w="768" w:type="dxa"/>
          </w:tcPr>
          <w:p>
            <w:pPr>
              <w:pStyle w:val="TableParagraph"/>
              <w:rPr>
                <w:sz w:val="24"/>
              </w:rPr>
            </w:pPr>
            <w:r>
              <w:rPr>
                <w:w w:val="79"/>
                <w:sz w:val="24"/>
              </w:rPr>
              <w:t>0</w:t>
            </w:r>
          </w:p>
        </w:tc>
        <w:tc>
          <w:tcPr>
            <w:tcW w:w="708" w:type="dxa"/>
          </w:tcPr>
          <w:p>
            <w:pPr>
              <w:pStyle w:val="TableParagraph"/>
              <w:rPr>
                <w:sz w:val="24"/>
              </w:rPr>
            </w:pPr>
            <w:r>
              <w:rPr>
                <w:w w:val="79"/>
                <w:sz w:val="24"/>
              </w:rPr>
              <w:t>0</w:t>
            </w:r>
          </w:p>
        </w:tc>
        <w:tc>
          <w:tcPr>
            <w:tcW w:w="768" w:type="dxa"/>
          </w:tcPr>
          <w:p>
            <w:pPr>
              <w:pStyle w:val="TableParagraph"/>
              <w:ind w:right="1"/>
              <w:rPr>
                <w:sz w:val="24"/>
              </w:rPr>
            </w:pPr>
            <w:r>
              <w:rPr>
                <w:w w:val="87"/>
                <w:sz w:val="24"/>
              </w:rPr>
              <w:t>2</w:t>
            </w:r>
          </w:p>
        </w:tc>
        <w:tc>
          <w:tcPr>
            <w:tcW w:w="680" w:type="dxa"/>
          </w:tcPr>
          <w:p>
            <w:pPr>
              <w:pStyle w:val="TableParagraph"/>
              <w:ind w:right="222"/>
              <w:jc w:val="right"/>
              <w:rPr>
                <w:sz w:val="24"/>
              </w:rPr>
            </w:pPr>
            <w:r>
              <w:rPr>
                <w:w w:val="85"/>
                <w:sz w:val="24"/>
              </w:rPr>
              <w:t>49</w:t>
            </w:r>
          </w:p>
        </w:tc>
        <w:tc>
          <w:tcPr>
            <w:tcW w:w="769" w:type="dxa"/>
          </w:tcPr>
          <w:p>
            <w:pPr>
              <w:pStyle w:val="TableParagraph"/>
              <w:ind w:right="4"/>
              <w:rPr>
                <w:sz w:val="24"/>
              </w:rPr>
            </w:pPr>
            <w:r>
              <w:rPr>
                <w:w w:val="88"/>
                <w:sz w:val="24"/>
              </w:rPr>
              <w:t>3</w:t>
            </w:r>
          </w:p>
        </w:tc>
        <w:tc>
          <w:tcPr>
            <w:tcW w:w="709" w:type="dxa"/>
          </w:tcPr>
          <w:p>
            <w:pPr>
              <w:pStyle w:val="TableParagraph"/>
              <w:ind w:left="71" w:right="78"/>
              <w:rPr>
                <w:sz w:val="24"/>
              </w:rPr>
            </w:pPr>
            <w:r>
              <w:rPr>
                <w:sz w:val="24"/>
              </w:rPr>
              <w:t>74</w:t>
            </w:r>
          </w:p>
        </w:tc>
      </w:tr>
      <w:tr>
        <w:trPr>
          <w:trHeight w:val="288" w:hRule="atLeast"/>
        </w:trPr>
        <w:tc>
          <w:tcPr>
            <w:tcW w:w="707" w:type="dxa"/>
          </w:tcPr>
          <w:p>
            <w:pPr>
              <w:pStyle w:val="TableParagraph"/>
              <w:ind w:left="119"/>
              <w:jc w:val="left"/>
              <w:rPr>
                <w:sz w:val="24"/>
              </w:rPr>
            </w:pPr>
            <w:r>
              <w:rPr>
                <w:sz w:val="24"/>
              </w:rPr>
              <w:t>1985</w:t>
            </w:r>
          </w:p>
        </w:tc>
        <w:tc>
          <w:tcPr>
            <w:tcW w:w="767" w:type="dxa"/>
          </w:tcPr>
          <w:p>
            <w:pPr>
              <w:pStyle w:val="TableParagraph"/>
              <w:rPr>
                <w:sz w:val="24"/>
              </w:rPr>
            </w:pPr>
            <w:r>
              <w:rPr>
                <w:w w:val="79"/>
                <w:sz w:val="24"/>
              </w:rPr>
              <w:t>0</w:t>
            </w:r>
          </w:p>
        </w:tc>
        <w:tc>
          <w:tcPr>
            <w:tcW w:w="679" w:type="dxa"/>
          </w:tcPr>
          <w:p>
            <w:pPr>
              <w:pStyle w:val="TableParagraph"/>
              <w:ind w:left="1"/>
              <w:rPr>
                <w:sz w:val="24"/>
              </w:rPr>
            </w:pPr>
            <w:r>
              <w:rPr>
                <w:w w:val="79"/>
                <w:sz w:val="24"/>
              </w:rPr>
              <w:t>0</w:t>
            </w:r>
          </w:p>
        </w:tc>
        <w:tc>
          <w:tcPr>
            <w:tcW w:w="768" w:type="dxa"/>
          </w:tcPr>
          <w:p>
            <w:pPr>
              <w:pStyle w:val="TableParagraph"/>
              <w:rPr>
                <w:sz w:val="24"/>
              </w:rPr>
            </w:pPr>
            <w:r>
              <w:rPr>
                <w:w w:val="79"/>
                <w:sz w:val="24"/>
              </w:rPr>
              <w:t>0</w:t>
            </w:r>
          </w:p>
        </w:tc>
        <w:tc>
          <w:tcPr>
            <w:tcW w:w="708" w:type="dxa"/>
          </w:tcPr>
          <w:p>
            <w:pPr>
              <w:pStyle w:val="TableParagraph"/>
              <w:rPr>
                <w:sz w:val="24"/>
              </w:rPr>
            </w:pPr>
            <w:r>
              <w:rPr>
                <w:w w:val="79"/>
                <w:sz w:val="24"/>
              </w:rPr>
              <w:t>0</w:t>
            </w:r>
          </w:p>
        </w:tc>
        <w:tc>
          <w:tcPr>
            <w:tcW w:w="768" w:type="dxa"/>
          </w:tcPr>
          <w:p>
            <w:pPr>
              <w:pStyle w:val="TableParagraph"/>
              <w:ind w:right="1"/>
              <w:rPr>
                <w:sz w:val="24"/>
              </w:rPr>
            </w:pPr>
            <w:r>
              <w:rPr>
                <w:w w:val="87"/>
                <w:sz w:val="24"/>
              </w:rPr>
              <w:t>2</w:t>
            </w:r>
          </w:p>
        </w:tc>
        <w:tc>
          <w:tcPr>
            <w:tcW w:w="680" w:type="dxa"/>
          </w:tcPr>
          <w:p>
            <w:pPr>
              <w:pStyle w:val="TableParagraph"/>
              <w:ind w:right="222"/>
              <w:jc w:val="right"/>
              <w:rPr>
                <w:sz w:val="24"/>
              </w:rPr>
            </w:pPr>
            <w:r>
              <w:rPr>
                <w:w w:val="85"/>
                <w:sz w:val="24"/>
              </w:rPr>
              <w:t>50</w:t>
            </w:r>
          </w:p>
        </w:tc>
        <w:tc>
          <w:tcPr>
            <w:tcW w:w="769" w:type="dxa"/>
          </w:tcPr>
          <w:p>
            <w:pPr>
              <w:pStyle w:val="TableParagraph"/>
              <w:ind w:right="4"/>
              <w:rPr>
                <w:sz w:val="24"/>
              </w:rPr>
            </w:pPr>
            <w:r>
              <w:rPr>
                <w:w w:val="86"/>
                <w:sz w:val="24"/>
              </w:rPr>
              <w:t>4</w:t>
            </w:r>
          </w:p>
        </w:tc>
        <w:tc>
          <w:tcPr>
            <w:tcW w:w="709" w:type="dxa"/>
          </w:tcPr>
          <w:p>
            <w:pPr>
              <w:pStyle w:val="TableParagraph"/>
              <w:ind w:left="71" w:right="78"/>
              <w:rPr>
                <w:sz w:val="24"/>
              </w:rPr>
            </w:pPr>
            <w:r>
              <w:rPr>
                <w:sz w:val="24"/>
              </w:rPr>
              <w:t>100</w:t>
            </w:r>
          </w:p>
        </w:tc>
      </w:tr>
      <w:tr>
        <w:trPr>
          <w:trHeight w:val="288" w:hRule="atLeast"/>
        </w:trPr>
        <w:tc>
          <w:tcPr>
            <w:tcW w:w="707" w:type="dxa"/>
          </w:tcPr>
          <w:p>
            <w:pPr>
              <w:pStyle w:val="TableParagraph"/>
              <w:ind w:left="119"/>
              <w:jc w:val="left"/>
              <w:rPr>
                <w:sz w:val="24"/>
              </w:rPr>
            </w:pPr>
            <w:r>
              <w:rPr>
                <w:sz w:val="24"/>
              </w:rPr>
              <w:t>1986</w:t>
            </w:r>
          </w:p>
        </w:tc>
        <w:tc>
          <w:tcPr>
            <w:tcW w:w="767" w:type="dxa"/>
          </w:tcPr>
          <w:p>
            <w:pPr>
              <w:pStyle w:val="TableParagraph"/>
              <w:rPr>
                <w:sz w:val="24"/>
              </w:rPr>
            </w:pPr>
            <w:r>
              <w:rPr>
                <w:w w:val="79"/>
                <w:sz w:val="24"/>
              </w:rPr>
              <w:t>0</w:t>
            </w:r>
          </w:p>
        </w:tc>
        <w:tc>
          <w:tcPr>
            <w:tcW w:w="679" w:type="dxa"/>
          </w:tcPr>
          <w:p>
            <w:pPr>
              <w:pStyle w:val="TableParagraph"/>
              <w:ind w:left="1"/>
              <w:rPr>
                <w:sz w:val="24"/>
              </w:rPr>
            </w:pPr>
            <w:r>
              <w:rPr>
                <w:w w:val="79"/>
                <w:sz w:val="24"/>
              </w:rPr>
              <w:t>0</w:t>
            </w:r>
          </w:p>
        </w:tc>
        <w:tc>
          <w:tcPr>
            <w:tcW w:w="768" w:type="dxa"/>
          </w:tcPr>
          <w:p>
            <w:pPr>
              <w:pStyle w:val="TableParagraph"/>
              <w:rPr>
                <w:sz w:val="24"/>
              </w:rPr>
            </w:pPr>
            <w:r>
              <w:rPr>
                <w:w w:val="79"/>
                <w:sz w:val="24"/>
              </w:rPr>
              <w:t>0</w:t>
            </w:r>
          </w:p>
        </w:tc>
        <w:tc>
          <w:tcPr>
            <w:tcW w:w="708" w:type="dxa"/>
          </w:tcPr>
          <w:p>
            <w:pPr>
              <w:pStyle w:val="TableParagraph"/>
              <w:rPr>
                <w:sz w:val="24"/>
              </w:rPr>
            </w:pPr>
            <w:r>
              <w:rPr>
                <w:w w:val="79"/>
                <w:sz w:val="24"/>
              </w:rPr>
              <w:t>0</w:t>
            </w:r>
          </w:p>
        </w:tc>
        <w:tc>
          <w:tcPr>
            <w:tcW w:w="768" w:type="dxa"/>
          </w:tcPr>
          <w:p>
            <w:pPr>
              <w:pStyle w:val="TableParagraph"/>
              <w:ind w:left="84" w:right="85"/>
              <w:rPr>
                <w:sz w:val="24"/>
              </w:rPr>
            </w:pPr>
            <w:r>
              <w:rPr>
                <w:w w:val="115"/>
                <w:sz w:val="24"/>
              </w:rPr>
              <w:t>11</w:t>
            </w:r>
          </w:p>
        </w:tc>
        <w:tc>
          <w:tcPr>
            <w:tcW w:w="680" w:type="dxa"/>
          </w:tcPr>
          <w:p>
            <w:pPr>
              <w:pStyle w:val="TableParagraph"/>
              <w:ind w:right="164"/>
              <w:jc w:val="right"/>
              <w:rPr>
                <w:sz w:val="24"/>
              </w:rPr>
            </w:pPr>
            <w:r>
              <w:rPr>
                <w:w w:val="85"/>
                <w:sz w:val="24"/>
              </w:rPr>
              <w:t>265</w:t>
            </w:r>
          </w:p>
        </w:tc>
        <w:tc>
          <w:tcPr>
            <w:tcW w:w="769" w:type="dxa"/>
          </w:tcPr>
          <w:p>
            <w:pPr>
              <w:pStyle w:val="TableParagraph"/>
              <w:ind w:left="82" w:right="86"/>
              <w:rPr>
                <w:sz w:val="24"/>
              </w:rPr>
            </w:pPr>
            <w:r>
              <w:rPr>
                <w:sz w:val="24"/>
              </w:rPr>
              <w:t>16</w:t>
            </w:r>
          </w:p>
        </w:tc>
        <w:tc>
          <w:tcPr>
            <w:tcW w:w="709" w:type="dxa"/>
          </w:tcPr>
          <w:p>
            <w:pPr>
              <w:pStyle w:val="TableParagraph"/>
              <w:ind w:left="71" w:right="78"/>
              <w:rPr>
                <w:sz w:val="24"/>
              </w:rPr>
            </w:pPr>
            <w:r>
              <w:rPr>
                <w:w w:val="95"/>
                <w:sz w:val="24"/>
              </w:rPr>
              <w:t>396</w:t>
            </w:r>
          </w:p>
        </w:tc>
      </w:tr>
      <w:tr>
        <w:trPr>
          <w:trHeight w:val="288" w:hRule="atLeast"/>
        </w:trPr>
        <w:tc>
          <w:tcPr>
            <w:tcW w:w="707" w:type="dxa"/>
          </w:tcPr>
          <w:p>
            <w:pPr>
              <w:pStyle w:val="TableParagraph"/>
              <w:ind w:left="119"/>
              <w:jc w:val="left"/>
              <w:rPr>
                <w:sz w:val="24"/>
              </w:rPr>
            </w:pPr>
            <w:r>
              <w:rPr>
                <w:sz w:val="24"/>
              </w:rPr>
              <w:t>1987</w:t>
            </w:r>
          </w:p>
        </w:tc>
        <w:tc>
          <w:tcPr>
            <w:tcW w:w="767" w:type="dxa"/>
          </w:tcPr>
          <w:p>
            <w:pPr>
              <w:pStyle w:val="TableParagraph"/>
              <w:rPr>
                <w:sz w:val="24"/>
              </w:rPr>
            </w:pPr>
            <w:r>
              <w:rPr>
                <w:w w:val="86"/>
                <w:sz w:val="24"/>
              </w:rPr>
              <w:t>6</w:t>
            </w:r>
          </w:p>
        </w:tc>
        <w:tc>
          <w:tcPr>
            <w:tcW w:w="679" w:type="dxa"/>
          </w:tcPr>
          <w:p>
            <w:pPr>
              <w:pStyle w:val="TableParagraph"/>
              <w:ind w:left="90" w:right="89"/>
              <w:rPr>
                <w:sz w:val="24"/>
              </w:rPr>
            </w:pPr>
            <w:r>
              <w:rPr>
                <w:sz w:val="24"/>
              </w:rPr>
              <w:t>173</w:t>
            </w:r>
          </w:p>
        </w:tc>
        <w:tc>
          <w:tcPr>
            <w:tcW w:w="768" w:type="dxa"/>
          </w:tcPr>
          <w:p>
            <w:pPr>
              <w:pStyle w:val="TableParagraph"/>
              <w:ind w:left="84" w:right="84"/>
              <w:rPr>
                <w:sz w:val="24"/>
              </w:rPr>
            </w:pPr>
            <w:r>
              <w:rPr>
                <w:sz w:val="24"/>
              </w:rPr>
              <w:t>16</w:t>
            </w:r>
          </w:p>
        </w:tc>
        <w:tc>
          <w:tcPr>
            <w:tcW w:w="708" w:type="dxa"/>
          </w:tcPr>
          <w:p>
            <w:pPr>
              <w:pStyle w:val="TableParagraph"/>
              <w:ind w:left="74" w:right="74"/>
              <w:rPr>
                <w:sz w:val="24"/>
              </w:rPr>
            </w:pPr>
            <w:r>
              <w:rPr>
                <w:sz w:val="24"/>
              </w:rPr>
              <w:t>573</w:t>
            </w:r>
          </w:p>
        </w:tc>
        <w:tc>
          <w:tcPr>
            <w:tcW w:w="768" w:type="dxa"/>
          </w:tcPr>
          <w:p>
            <w:pPr>
              <w:pStyle w:val="TableParagraph"/>
              <w:ind w:right="1"/>
              <w:rPr>
                <w:sz w:val="24"/>
              </w:rPr>
            </w:pPr>
            <w:r>
              <w:rPr>
                <w:w w:val="92"/>
                <w:sz w:val="24"/>
              </w:rPr>
              <w:t>5</w:t>
            </w:r>
          </w:p>
        </w:tc>
        <w:tc>
          <w:tcPr>
            <w:tcW w:w="680" w:type="dxa"/>
          </w:tcPr>
          <w:p>
            <w:pPr>
              <w:pStyle w:val="TableParagraph"/>
              <w:ind w:right="164"/>
              <w:jc w:val="right"/>
              <w:rPr>
                <w:sz w:val="24"/>
              </w:rPr>
            </w:pPr>
            <w:r>
              <w:rPr>
                <w:w w:val="95"/>
                <w:sz w:val="24"/>
              </w:rPr>
              <w:t>125</w:t>
            </w:r>
          </w:p>
        </w:tc>
        <w:tc>
          <w:tcPr>
            <w:tcW w:w="769" w:type="dxa"/>
          </w:tcPr>
          <w:p>
            <w:pPr>
              <w:pStyle w:val="TableParagraph"/>
              <w:ind w:left="82" w:right="86"/>
              <w:rPr>
                <w:sz w:val="24"/>
              </w:rPr>
            </w:pPr>
            <w:r>
              <w:rPr>
                <w:sz w:val="24"/>
              </w:rPr>
              <w:t>12</w:t>
            </w:r>
          </w:p>
        </w:tc>
        <w:tc>
          <w:tcPr>
            <w:tcW w:w="709" w:type="dxa"/>
          </w:tcPr>
          <w:p>
            <w:pPr>
              <w:pStyle w:val="TableParagraph"/>
              <w:ind w:left="71" w:right="78"/>
              <w:rPr>
                <w:sz w:val="24"/>
              </w:rPr>
            </w:pPr>
            <w:r>
              <w:rPr>
                <w:w w:val="95"/>
                <w:sz w:val="24"/>
              </w:rPr>
              <w:t>299</w:t>
            </w:r>
          </w:p>
        </w:tc>
      </w:tr>
      <w:tr>
        <w:trPr>
          <w:trHeight w:val="288" w:hRule="atLeast"/>
        </w:trPr>
        <w:tc>
          <w:tcPr>
            <w:tcW w:w="707" w:type="dxa"/>
          </w:tcPr>
          <w:p>
            <w:pPr>
              <w:pStyle w:val="TableParagraph"/>
              <w:ind w:left="119"/>
              <w:jc w:val="left"/>
              <w:rPr>
                <w:sz w:val="24"/>
              </w:rPr>
            </w:pPr>
            <w:r>
              <w:rPr>
                <w:sz w:val="24"/>
              </w:rPr>
              <w:t>1988</w:t>
            </w:r>
          </w:p>
        </w:tc>
        <w:tc>
          <w:tcPr>
            <w:tcW w:w="767" w:type="dxa"/>
          </w:tcPr>
          <w:p>
            <w:pPr>
              <w:pStyle w:val="TableParagraph"/>
              <w:ind w:left="84" w:right="83"/>
              <w:rPr>
                <w:sz w:val="24"/>
              </w:rPr>
            </w:pPr>
            <w:r>
              <w:rPr>
                <w:sz w:val="24"/>
              </w:rPr>
              <w:t>10</w:t>
            </w:r>
          </w:p>
        </w:tc>
        <w:tc>
          <w:tcPr>
            <w:tcW w:w="679" w:type="dxa"/>
          </w:tcPr>
          <w:p>
            <w:pPr>
              <w:pStyle w:val="TableParagraph"/>
              <w:ind w:left="90" w:right="89"/>
              <w:rPr>
                <w:sz w:val="24"/>
              </w:rPr>
            </w:pPr>
            <w:r>
              <w:rPr>
                <w:sz w:val="24"/>
              </w:rPr>
              <w:t>379</w:t>
            </w:r>
          </w:p>
        </w:tc>
        <w:tc>
          <w:tcPr>
            <w:tcW w:w="768" w:type="dxa"/>
          </w:tcPr>
          <w:p>
            <w:pPr>
              <w:pStyle w:val="TableParagraph"/>
              <w:rPr>
                <w:sz w:val="24"/>
              </w:rPr>
            </w:pPr>
            <w:r>
              <w:rPr>
                <w:w w:val="81"/>
                <w:sz w:val="24"/>
              </w:rPr>
              <w:t>8</w:t>
            </w:r>
          </w:p>
        </w:tc>
        <w:tc>
          <w:tcPr>
            <w:tcW w:w="708" w:type="dxa"/>
          </w:tcPr>
          <w:p>
            <w:pPr>
              <w:pStyle w:val="TableParagraph"/>
              <w:ind w:left="74" w:right="74"/>
              <w:rPr>
                <w:sz w:val="24"/>
              </w:rPr>
            </w:pPr>
            <w:r>
              <w:rPr>
                <w:sz w:val="24"/>
              </w:rPr>
              <w:t>256</w:t>
            </w:r>
          </w:p>
        </w:tc>
        <w:tc>
          <w:tcPr>
            <w:tcW w:w="768" w:type="dxa"/>
          </w:tcPr>
          <w:p>
            <w:pPr>
              <w:pStyle w:val="TableParagraph"/>
              <w:ind w:right="1"/>
              <w:rPr>
                <w:sz w:val="24"/>
              </w:rPr>
            </w:pPr>
            <w:r>
              <w:rPr>
                <w:w w:val="92"/>
                <w:sz w:val="24"/>
              </w:rPr>
              <w:t>5</w:t>
            </w:r>
          </w:p>
        </w:tc>
        <w:tc>
          <w:tcPr>
            <w:tcW w:w="680" w:type="dxa"/>
          </w:tcPr>
          <w:p>
            <w:pPr>
              <w:pStyle w:val="TableParagraph"/>
              <w:ind w:right="164"/>
              <w:jc w:val="right"/>
              <w:rPr>
                <w:sz w:val="24"/>
              </w:rPr>
            </w:pPr>
            <w:r>
              <w:rPr>
                <w:w w:val="90"/>
                <w:sz w:val="24"/>
              </w:rPr>
              <w:t>123</w:t>
            </w:r>
          </w:p>
        </w:tc>
        <w:tc>
          <w:tcPr>
            <w:tcW w:w="769" w:type="dxa"/>
          </w:tcPr>
          <w:p>
            <w:pPr>
              <w:pStyle w:val="TableParagraph"/>
              <w:ind w:right="4"/>
              <w:rPr>
                <w:sz w:val="24"/>
              </w:rPr>
            </w:pPr>
            <w:r>
              <w:rPr>
                <w:w w:val="86"/>
                <w:sz w:val="24"/>
              </w:rPr>
              <w:t>6</w:t>
            </w:r>
          </w:p>
        </w:tc>
        <w:tc>
          <w:tcPr>
            <w:tcW w:w="709" w:type="dxa"/>
          </w:tcPr>
          <w:p>
            <w:pPr>
              <w:pStyle w:val="TableParagraph"/>
              <w:ind w:left="71" w:right="78"/>
              <w:rPr>
                <w:sz w:val="24"/>
              </w:rPr>
            </w:pPr>
            <w:r>
              <w:rPr>
                <w:sz w:val="24"/>
              </w:rPr>
              <w:t>149</w:t>
            </w:r>
          </w:p>
        </w:tc>
      </w:tr>
      <w:tr>
        <w:trPr>
          <w:trHeight w:val="288" w:hRule="atLeast"/>
        </w:trPr>
        <w:tc>
          <w:tcPr>
            <w:tcW w:w="707" w:type="dxa"/>
          </w:tcPr>
          <w:p>
            <w:pPr>
              <w:pStyle w:val="TableParagraph"/>
              <w:ind w:left="119"/>
              <w:jc w:val="left"/>
              <w:rPr>
                <w:sz w:val="24"/>
              </w:rPr>
            </w:pPr>
            <w:r>
              <w:rPr>
                <w:sz w:val="24"/>
              </w:rPr>
              <w:t>1989</w:t>
            </w:r>
          </w:p>
        </w:tc>
        <w:tc>
          <w:tcPr>
            <w:tcW w:w="767" w:type="dxa"/>
          </w:tcPr>
          <w:p>
            <w:pPr>
              <w:pStyle w:val="TableParagraph"/>
              <w:rPr>
                <w:sz w:val="24"/>
              </w:rPr>
            </w:pPr>
            <w:r>
              <w:rPr>
                <w:w w:val="88"/>
                <w:sz w:val="24"/>
              </w:rPr>
              <w:t>3</w:t>
            </w:r>
          </w:p>
        </w:tc>
        <w:tc>
          <w:tcPr>
            <w:tcW w:w="679" w:type="dxa"/>
          </w:tcPr>
          <w:p>
            <w:pPr>
              <w:pStyle w:val="TableParagraph"/>
              <w:ind w:left="90" w:right="89"/>
              <w:rPr>
                <w:sz w:val="24"/>
              </w:rPr>
            </w:pPr>
            <w:r>
              <w:rPr>
                <w:sz w:val="24"/>
              </w:rPr>
              <w:t>144</w:t>
            </w:r>
          </w:p>
        </w:tc>
        <w:tc>
          <w:tcPr>
            <w:tcW w:w="768" w:type="dxa"/>
          </w:tcPr>
          <w:p>
            <w:pPr>
              <w:pStyle w:val="TableParagraph"/>
              <w:ind w:left="84" w:right="84"/>
              <w:rPr>
                <w:sz w:val="24"/>
              </w:rPr>
            </w:pPr>
            <w:r>
              <w:rPr>
                <w:sz w:val="24"/>
              </w:rPr>
              <w:t>12</w:t>
            </w:r>
          </w:p>
        </w:tc>
        <w:tc>
          <w:tcPr>
            <w:tcW w:w="708" w:type="dxa"/>
          </w:tcPr>
          <w:p>
            <w:pPr>
              <w:pStyle w:val="TableParagraph"/>
              <w:ind w:left="74" w:right="74"/>
              <w:rPr>
                <w:sz w:val="24"/>
              </w:rPr>
            </w:pPr>
            <w:r>
              <w:rPr>
                <w:sz w:val="24"/>
              </w:rPr>
              <w:t>507</w:t>
            </w:r>
          </w:p>
        </w:tc>
        <w:tc>
          <w:tcPr>
            <w:tcW w:w="768" w:type="dxa"/>
          </w:tcPr>
          <w:p>
            <w:pPr>
              <w:pStyle w:val="TableParagraph"/>
              <w:ind w:right="1"/>
              <w:rPr>
                <w:sz w:val="24"/>
              </w:rPr>
            </w:pPr>
            <w:r>
              <w:rPr>
                <w:w w:val="79"/>
                <w:sz w:val="24"/>
              </w:rPr>
              <w:t>0</w:t>
            </w:r>
          </w:p>
        </w:tc>
        <w:tc>
          <w:tcPr>
            <w:tcW w:w="680" w:type="dxa"/>
          </w:tcPr>
          <w:p>
            <w:pPr>
              <w:pStyle w:val="TableParagraph"/>
              <w:ind w:right="1"/>
              <w:rPr>
                <w:sz w:val="24"/>
              </w:rPr>
            </w:pPr>
            <w:r>
              <w:rPr>
                <w:w w:val="79"/>
                <w:sz w:val="24"/>
              </w:rPr>
              <w:t>0</w:t>
            </w:r>
          </w:p>
        </w:tc>
        <w:tc>
          <w:tcPr>
            <w:tcW w:w="769" w:type="dxa"/>
          </w:tcPr>
          <w:p>
            <w:pPr>
              <w:pStyle w:val="TableParagraph"/>
              <w:ind w:right="4"/>
              <w:rPr>
                <w:sz w:val="24"/>
              </w:rPr>
            </w:pPr>
            <w:r>
              <w:rPr>
                <w:w w:val="79"/>
                <w:sz w:val="24"/>
              </w:rPr>
              <w:t>0</w:t>
            </w:r>
          </w:p>
        </w:tc>
        <w:tc>
          <w:tcPr>
            <w:tcW w:w="709" w:type="dxa"/>
          </w:tcPr>
          <w:p>
            <w:pPr>
              <w:pStyle w:val="TableParagraph"/>
              <w:ind w:right="7"/>
              <w:rPr>
                <w:sz w:val="24"/>
              </w:rPr>
            </w:pPr>
            <w:r>
              <w:rPr>
                <w:w w:val="79"/>
                <w:sz w:val="24"/>
              </w:rPr>
              <w:t>0</w:t>
            </w:r>
          </w:p>
        </w:tc>
      </w:tr>
      <w:tr>
        <w:trPr>
          <w:trHeight w:val="288" w:hRule="atLeast"/>
        </w:trPr>
        <w:tc>
          <w:tcPr>
            <w:tcW w:w="707" w:type="dxa"/>
          </w:tcPr>
          <w:p>
            <w:pPr>
              <w:pStyle w:val="TableParagraph"/>
              <w:ind w:left="119"/>
              <w:jc w:val="left"/>
              <w:rPr>
                <w:sz w:val="24"/>
              </w:rPr>
            </w:pPr>
            <w:r>
              <w:rPr>
                <w:sz w:val="24"/>
              </w:rPr>
              <w:t>1990</w:t>
            </w:r>
          </w:p>
        </w:tc>
        <w:tc>
          <w:tcPr>
            <w:tcW w:w="767" w:type="dxa"/>
          </w:tcPr>
          <w:p>
            <w:pPr>
              <w:pStyle w:val="TableParagraph"/>
              <w:rPr>
                <w:sz w:val="24"/>
              </w:rPr>
            </w:pPr>
            <w:r>
              <w:rPr>
                <w:w w:val="92"/>
                <w:sz w:val="24"/>
              </w:rPr>
              <w:t>5</w:t>
            </w:r>
          </w:p>
        </w:tc>
        <w:tc>
          <w:tcPr>
            <w:tcW w:w="679" w:type="dxa"/>
          </w:tcPr>
          <w:p>
            <w:pPr>
              <w:pStyle w:val="TableParagraph"/>
              <w:ind w:left="90" w:right="89"/>
              <w:rPr>
                <w:sz w:val="24"/>
              </w:rPr>
            </w:pPr>
            <w:r>
              <w:rPr>
                <w:sz w:val="24"/>
              </w:rPr>
              <w:t>159</w:t>
            </w:r>
          </w:p>
        </w:tc>
        <w:tc>
          <w:tcPr>
            <w:tcW w:w="768" w:type="dxa"/>
          </w:tcPr>
          <w:p>
            <w:pPr>
              <w:pStyle w:val="TableParagraph"/>
              <w:ind w:left="84" w:right="84"/>
              <w:rPr>
                <w:sz w:val="24"/>
              </w:rPr>
            </w:pPr>
            <w:r>
              <w:rPr>
                <w:w w:val="115"/>
                <w:sz w:val="24"/>
              </w:rPr>
              <w:t>11</w:t>
            </w:r>
          </w:p>
        </w:tc>
        <w:tc>
          <w:tcPr>
            <w:tcW w:w="708" w:type="dxa"/>
          </w:tcPr>
          <w:p>
            <w:pPr>
              <w:pStyle w:val="TableParagraph"/>
              <w:ind w:left="74" w:right="74"/>
              <w:rPr>
                <w:sz w:val="24"/>
              </w:rPr>
            </w:pPr>
            <w:r>
              <w:rPr>
                <w:sz w:val="24"/>
              </w:rPr>
              <w:t>272</w:t>
            </w:r>
          </w:p>
        </w:tc>
        <w:tc>
          <w:tcPr>
            <w:tcW w:w="768" w:type="dxa"/>
          </w:tcPr>
          <w:p>
            <w:pPr>
              <w:pStyle w:val="TableParagraph"/>
              <w:ind w:left="84" w:right="85"/>
              <w:rPr>
                <w:sz w:val="24"/>
              </w:rPr>
            </w:pPr>
            <w:r>
              <w:rPr>
                <w:sz w:val="24"/>
              </w:rPr>
              <w:t>10</w:t>
            </w:r>
          </w:p>
        </w:tc>
        <w:tc>
          <w:tcPr>
            <w:tcW w:w="680" w:type="dxa"/>
          </w:tcPr>
          <w:p>
            <w:pPr>
              <w:pStyle w:val="TableParagraph"/>
              <w:ind w:right="164"/>
              <w:jc w:val="right"/>
              <w:rPr>
                <w:sz w:val="24"/>
              </w:rPr>
            </w:pPr>
            <w:r>
              <w:rPr>
                <w:w w:val="85"/>
                <w:sz w:val="24"/>
              </w:rPr>
              <w:t>294</w:t>
            </w:r>
          </w:p>
        </w:tc>
        <w:tc>
          <w:tcPr>
            <w:tcW w:w="769" w:type="dxa"/>
          </w:tcPr>
          <w:p>
            <w:pPr>
              <w:pStyle w:val="TableParagraph"/>
              <w:ind w:right="4"/>
              <w:rPr>
                <w:sz w:val="24"/>
              </w:rPr>
            </w:pPr>
            <w:r>
              <w:rPr>
                <w:w w:val="113"/>
                <w:sz w:val="24"/>
              </w:rPr>
              <w:t>1</w:t>
            </w:r>
          </w:p>
        </w:tc>
        <w:tc>
          <w:tcPr>
            <w:tcW w:w="709" w:type="dxa"/>
          </w:tcPr>
          <w:p>
            <w:pPr>
              <w:pStyle w:val="TableParagraph"/>
              <w:ind w:left="71" w:right="78"/>
              <w:rPr>
                <w:sz w:val="24"/>
              </w:rPr>
            </w:pPr>
            <w:r>
              <w:rPr>
                <w:w w:val="95"/>
                <w:sz w:val="24"/>
              </w:rPr>
              <w:t>38</w:t>
            </w:r>
          </w:p>
        </w:tc>
      </w:tr>
      <w:tr>
        <w:trPr>
          <w:trHeight w:val="288" w:hRule="atLeast"/>
        </w:trPr>
        <w:tc>
          <w:tcPr>
            <w:tcW w:w="707" w:type="dxa"/>
          </w:tcPr>
          <w:p>
            <w:pPr>
              <w:pStyle w:val="TableParagraph"/>
              <w:ind w:left="119"/>
              <w:jc w:val="left"/>
              <w:rPr>
                <w:sz w:val="24"/>
              </w:rPr>
            </w:pPr>
            <w:r>
              <w:rPr>
                <w:sz w:val="24"/>
              </w:rPr>
              <w:t>1991</w:t>
            </w:r>
          </w:p>
        </w:tc>
        <w:tc>
          <w:tcPr>
            <w:tcW w:w="767" w:type="dxa"/>
          </w:tcPr>
          <w:p>
            <w:pPr>
              <w:pStyle w:val="TableParagraph"/>
              <w:ind w:left="84" w:right="83"/>
              <w:rPr>
                <w:sz w:val="24"/>
              </w:rPr>
            </w:pPr>
            <w:r>
              <w:rPr>
                <w:sz w:val="24"/>
              </w:rPr>
              <w:t>10</w:t>
            </w:r>
          </w:p>
        </w:tc>
        <w:tc>
          <w:tcPr>
            <w:tcW w:w="679" w:type="dxa"/>
          </w:tcPr>
          <w:p>
            <w:pPr>
              <w:pStyle w:val="TableParagraph"/>
              <w:ind w:left="90" w:right="89"/>
              <w:rPr>
                <w:sz w:val="24"/>
              </w:rPr>
            </w:pPr>
            <w:r>
              <w:rPr>
                <w:w w:val="95"/>
                <w:sz w:val="24"/>
              </w:rPr>
              <w:t>202</w:t>
            </w:r>
          </w:p>
        </w:tc>
        <w:tc>
          <w:tcPr>
            <w:tcW w:w="768" w:type="dxa"/>
          </w:tcPr>
          <w:p>
            <w:pPr>
              <w:pStyle w:val="TableParagraph"/>
              <w:rPr>
                <w:sz w:val="24"/>
              </w:rPr>
            </w:pPr>
            <w:r>
              <w:rPr>
                <w:w w:val="96"/>
                <w:sz w:val="24"/>
              </w:rPr>
              <w:t>7</w:t>
            </w:r>
          </w:p>
        </w:tc>
        <w:tc>
          <w:tcPr>
            <w:tcW w:w="708" w:type="dxa"/>
          </w:tcPr>
          <w:p>
            <w:pPr>
              <w:pStyle w:val="TableParagraph"/>
              <w:ind w:left="74" w:right="74"/>
              <w:rPr>
                <w:sz w:val="24"/>
              </w:rPr>
            </w:pPr>
            <w:r>
              <w:rPr>
                <w:w w:val="105"/>
                <w:sz w:val="24"/>
              </w:rPr>
              <w:t>151</w:t>
            </w:r>
          </w:p>
        </w:tc>
        <w:tc>
          <w:tcPr>
            <w:tcW w:w="768" w:type="dxa"/>
          </w:tcPr>
          <w:p>
            <w:pPr>
              <w:pStyle w:val="TableParagraph"/>
              <w:ind w:right="1"/>
              <w:rPr>
                <w:sz w:val="24"/>
              </w:rPr>
            </w:pPr>
            <w:r>
              <w:rPr>
                <w:w w:val="81"/>
                <w:sz w:val="24"/>
              </w:rPr>
              <w:t>8</w:t>
            </w:r>
          </w:p>
        </w:tc>
        <w:tc>
          <w:tcPr>
            <w:tcW w:w="680" w:type="dxa"/>
          </w:tcPr>
          <w:p>
            <w:pPr>
              <w:pStyle w:val="TableParagraph"/>
              <w:ind w:right="164"/>
              <w:jc w:val="right"/>
              <w:rPr>
                <w:sz w:val="24"/>
              </w:rPr>
            </w:pPr>
            <w:r>
              <w:rPr>
                <w:w w:val="85"/>
                <w:sz w:val="24"/>
              </w:rPr>
              <w:t>245</w:t>
            </w:r>
          </w:p>
        </w:tc>
        <w:tc>
          <w:tcPr>
            <w:tcW w:w="769" w:type="dxa"/>
          </w:tcPr>
          <w:p>
            <w:pPr>
              <w:pStyle w:val="TableParagraph"/>
              <w:ind w:right="4"/>
              <w:rPr>
                <w:sz w:val="24"/>
              </w:rPr>
            </w:pPr>
            <w:r>
              <w:rPr>
                <w:w w:val="79"/>
                <w:sz w:val="24"/>
              </w:rPr>
              <w:t>0</w:t>
            </w:r>
          </w:p>
        </w:tc>
        <w:tc>
          <w:tcPr>
            <w:tcW w:w="709" w:type="dxa"/>
          </w:tcPr>
          <w:p>
            <w:pPr>
              <w:pStyle w:val="TableParagraph"/>
              <w:ind w:right="7"/>
              <w:rPr>
                <w:sz w:val="24"/>
              </w:rPr>
            </w:pPr>
            <w:r>
              <w:rPr>
                <w:w w:val="79"/>
                <w:sz w:val="24"/>
              </w:rPr>
              <w:t>0</w:t>
            </w:r>
          </w:p>
        </w:tc>
      </w:tr>
      <w:tr>
        <w:trPr>
          <w:trHeight w:val="288" w:hRule="atLeast"/>
        </w:trPr>
        <w:tc>
          <w:tcPr>
            <w:tcW w:w="707" w:type="dxa"/>
          </w:tcPr>
          <w:p>
            <w:pPr>
              <w:pStyle w:val="TableParagraph"/>
              <w:ind w:left="119"/>
              <w:jc w:val="left"/>
              <w:rPr>
                <w:sz w:val="24"/>
              </w:rPr>
            </w:pPr>
            <w:r>
              <w:rPr>
                <w:sz w:val="24"/>
              </w:rPr>
              <w:t>1992</w:t>
            </w:r>
          </w:p>
        </w:tc>
        <w:tc>
          <w:tcPr>
            <w:tcW w:w="767" w:type="dxa"/>
          </w:tcPr>
          <w:p>
            <w:pPr>
              <w:pStyle w:val="TableParagraph"/>
              <w:rPr>
                <w:sz w:val="24"/>
              </w:rPr>
            </w:pPr>
            <w:r>
              <w:rPr>
                <w:w w:val="81"/>
                <w:sz w:val="24"/>
              </w:rPr>
              <w:t>8</w:t>
            </w:r>
          </w:p>
        </w:tc>
        <w:tc>
          <w:tcPr>
            <w:tcW w:w="679" w:type="dxa"/>
          </w:tcPr>
          <w:p>
            <w:pPr>
              <w:pStyle w:val="TableParagraph"/>
              <w:ind w:left="90" w:right="89"/>
              <w:rPr>
                <w:sz w:val="24"/>
              </w:rPr>
            </w:pPr>
            <w:r>
              <w:rPr>
                <w:sz w:val="24"/>
              </w:rPr>
              <w:t>313</w:t>
            </w:r>
          </w:p>
        </w:tc>
        <w:tc>
          <w:tcPr>
            <w:tcW w:w="768" w:type="dxa"/>
          </w:tcPr>
          <w:p>
            <w:pPr>
              <w:pStyle w:val="TableParagraph"/>
              <w:ind w:left="84" w:right="84"/>
              <w:rPr>
                <w:sz w:val="24"/>
              </w:rPr>
            </w:pPr>
            <w:r>
              <w:rPr>
                <w:w w:val="115"/>
                <w:sz w:val="24"/>
              </w:rPr>
              <w:t>11</w:t>
            </w:r>
          </w:p>
        </w:tc>
        <w:tc>
          <w:tcPr>
            <w:tcW w:w="708" w:type="dxa"/>
          </w:tcPr>
          <w:p>
            <w:pPr>
              <w:pStyle w:val="TableParagraph"/>
              <w:ind w:left="74" w:right="74"/>
              <w:rPr>
                <w:sz w:val="24"/>
              </w:rPr>
            </w:pPr>
            <w:r>
              <w:rPr>
                <w:w w:val="95"/>
                <w:sz w:val="24"/>
              </w:rPr>
              <w:t>424</w:t>
            </w:r>
          </w:p>
        </w:tc>
        <w:tc>
          <w:tcPr>
            <w:tcW w:w="768" w:type="dxa"/>
          </w:tcPr>
          <w:p>
            <w:pPr>
              <w:pStyle w:val="TableParagraph"/>
              <w:ind w:right="1"/>
              <w:rPr>
                <w:sz w:val="24"/>
              </w:rPr>
            </w:pPr>
            <w:r>
              <w:rPr>
                <w:w w:val="79"/>
                <w:sz w:val="24"/>
              </w:rPr>
              <w:t>0</w:t>
            </w:r>
          </w:p>
        </w:tc>
        <w:tc>
          <w:tcPr>
            <w:tcW w:w="680" w:type="dxa"/>
          </w:tcPr>
          <w:p>
            <w:pPr>
              <w:pStyle w:val="TableParagraph"/>
              <w:ind w:right="1"/>
              <w:rPr>
                <w:sz w:val="24"/>
              </w:rPr>
            </w:pPr>
            <w:r>
              <w:rPr>
                <w:w w:val="79"/>
                <w:sz w:val="24"/>
              </w:rPr>
              <w:t>0</w:t>
            </w:r>
          </w:p>
        </w:tc>
        <w:tc>
          <w:tcPr>
            <w:tcW w:w="769" w:type="dxa"/>
          </w:tcPr>
          <w:p>
            <w:pPr>
              <w:pStyle w:val="TableParagraph"/>
              <w:ind w:right="4"/>
              <w:rPr>
                <w:sz w:val="24"/>
              </w:rPr>
            </w:pPr>
            <w:r>
              <w:rPr>
                <w:w w:val="79"/>
                <w:sz w:val="24"/>
              </w:rPr>
              <w:t>0</w:t>
            </w:r>
          </w:p>
        </w:tc>
        <w:tc>
          <w:tcPr>
            <w:tcW w:w="709" w:type="dxa"/>
          </w:tcPr>
          <w:p>
            <w:pPr>
              <w:pStyle w:val="TableParagraph"/>
              <w:ind w:right="7"/>
              <w:rPr>
                <w:sz w:val="24"/>
              </w:rPr>
            </w:pPr>
            <w:r>
              <w:rPr>
                <w:w w:val="79"/>
                <w:sz w:val="24"/>
              </w:rPr>
              <w:t>0</w:t>
            </w:r>
          </w:p>
        </w:tc>
      </w:tr>
      <w:tr>
        <w:trPr>
          <w:trHeight w:val="288" w:hRule="atLeast"/>
        </w:trPr>
        <w:tc>
          <w:tcPr>
            <w:tcW w:w="707" w:type="dxa"/>
          </w:tcPr>
          <w:p>
            <w:pPr>
              <w:pStyle w:val="TableParagraph"/>
              <w:ind w:left="119"/>
              <w:jc w:val="left"/>
              <w:rPr>
                <w:sz w:val="24"/>
              </w:rPr>
            </w:pPr>
            <w:r>
              <w:rPr>
                <w:sz w:val="24"/>
              </w:rPr>
              <w:t>1993</w:t>
            </w:r>
          </w:p>
        </w:tc>
        <w:tc>
          <w:tcPr>
            <w:tcW w:w="767" w:type="dxa"/>
          </w:tcPr>
          <w:p>
            <w:pPr>
              <w:pStyle w:val="TableParagraph"/>
              <w:rPr>
                <w:sz w:val="24"/>
              </w:rPr>
            </w:pPr>
            <w:r>
              <w:rPr>
                <w:w w:val="81"/>
                <w:sz w:val="24"/>
              </w:rPr>
              <w:t>8</w:t>
            </w:r>
          </w:p>
        </w:tc>
        <w:tc>
          <w:tcPr>
            <w:tcW w:w="679" w:type="dxa"/>
          </w:tcPr>
          <w:p>
            <w:pPr>
              <w:pStyle w:val="TableParagraph"/>
              <w:ind w:left="90" w:right="89"/>
              <w:rPr>
                <w:sz w:val="24"/>
              </w:rPr>
            </w:pPr>
            <w:r>
              <w:rPr>
                <w:w w:val="95"/>
                <w:sz w:val="24"/>
              </w:rPr>
              <w:t>234</w:t>
            </w:r>
          </w:p>
        </w:tc>
        <w:tc>
          <w:tcPr>
            <w:tcW w:w="768" w:type="dxa"/>
          </w:tcPr>
          <w:p>
            <w:pPr>
              <w:pStyle w:val="TableParagraph"/>
              <w:rPr>
                <w:sz w:val="24"/>
              </w:rPr>
            </w:pPr>
            <w:r>
              <w:rPr>
                <w:w w:val="81"/>
                <w:sz w:val="24"/>
              </w:rPr>
              <w:t>8</w:t>
            </w:r>
          </w:p>
        </w:tc>
        <w:tc>
          <w:tcPr>
            <w:tcW w:w="708" w:type="dxa"/>
          </w:tcPr>
          <w:p>
            <w:pPr>
              <w:pStyle w:val="TableParagraph"/>
              <w:ind w:left="74" w:right="74"/>
              <w:rPr>
                <w:sz w:val="24"/>
              </w:rPr>
            </w:pPr>
            <w:r>
              <w:rPr>
                <w:w w:val="95"/>
                <w:sz w:val="24"/>
              </w:rPr>
              <w:t>296</w:t>
            </w:r>
          </w:p>
        </w:tc>
        <w:tc>
          <w:tcPr>
            <w:tcW w:w="768" w:type="dxa"/>
          </w:tcPr>
          <w:p>
            <w:pPr>
              <w:pStyle w:val="TableParagraph"/>
              <w:rPr>
                <w:sz w:val="24"/>
              </w:rPr>
            </w:pPr>
            <w:r>
              <w:rPr>
                <w:w w:val="79"/>
                <w:sz w:val="24"/>
              </w:rPr>
              <w:t>0</w:t>
            </w:r>
          </w:p>
        </w:tc>
        <w:tc>
          <w:tcPr>
            <w:tcW w:w="680" w:type="dxa"/>
          </w:tcPr>
          <w:p>
            <w:pPr>
              <w:pStyle w:val="TableParagraph"/>
              <w:ind w:right="1"/>
              <w:rPr>
                <w:sz w:val="24"/>
              </w:rPr>
            </w:pPr>
            <w:r>
              <w:rPr>
                <w:w w:val="79"/>
                <w:sz w:val="24"/>
              </w:rPr>
              <w:t>0</w:t>
            </w:r>
          </w:p>
        </w:tc>
        <w:tc>
          <w:tcPr>
            <w:tcW w:w="769" w:type="dxa"/>
          </w:tcPr>
          <w:p>
            <w:pPr>
              <w:pStyle w:val="TableParagraph"/>
              <w:ind w:right="4"/>
              <w:rPr>
                <w:sz w:val="24"/>
              </w:rPr>
            </w:pPr>
            <w:r>
              <w:rPr>
                <w:w w:val="79"/>
                <w:sz w:val="24"/>
              </w:rPr>
              <w:t>0</w:t>
            </w:r>
          </w:p>
        </w:tc>
        <w:tc>
          <w:tcPr>
            <w:tcW w:w="709" w:type="dxa"/>
          </w:tcPr>
          <w:p>
            <w:pPr>
              <w:pStyle w:val="TableParagraph"/>
              <w:ind w:right="7"/>
              <w:rPr>
                <w:sz w:val="24"/>
              </w:rPr>
            </w:pPr>
            <w:r>
              <w:rPr>
                <w:w w:val="79"/>
                <w:sz w:val="24"/>
              </w:rPr>
              <w:t>0</w:t>
            </w:r>
          </w:p>
        </w:tc>
      </w:tr>
      <w:tr>
        <w:trPr>
          <w:trHeight w:val="288" w:hRule="atLeast"/>
        </w:trPr>
        <w:tc>
          <w:tcPr>
            <w:tcW w:w="707" w:type="dxa"/>
          </w:tcPr>
          <w:p>
            <w:pPr>
              <w:pStyle w:val="TableParagraph"/>
              <w:ind w:left="119"/>
              <w:jc w:val="left"/>
              <w:rPr>
                <w:sz w:val="24"/>
              </w:rPr>
            </w:pPr>
            <w:r>
              <w:rPr>
                <w:sz w:val="24"/>
              </w:rPr>
              <w:t>1994</w:t>
            </w:r>
          </w:p>
        </w:tc>
        <w:tc>
          <w:tcPr>
            <w:tcW w:w="767" w:type="dxa"/>
          </w:tcPr>
          <w:p>
            <w:pPr>
              <w:pStyle w:val="TableParagraph"/>
              <w:rPr>
                <w:sz w:val="24"/>
              </w:rPr>
            </w:pPr>
            <w:r>
              <w:rPr>
                <w:w w:val="86"/>
                <w:sz w:val="24"/>
              </w:rPr>
              <w:t>6</w:t>
            </w:r>
          </w:p>
        </w:tc>
        <w:tc>
          <w:tcPr>
            <w:tcW w:w="679" w:type="dxa"/>
          </w:tcPr>
          <w:p>
            <w:pPr>
              <w:pStyle w:val="TableParagraph"/>
              <w:ind w:left="90" w:right="89"/>
              <w:rPr>
                <w:sz w:val="24"/>
              </w:rPr>
            </w:pPr>
            <w:r>
              <w:rPr>
                <w:sz w:val="24"/>
              </w:rPr>
              <w:t>256</w:t>
            </w:r>
          </w:p>
        </w:tc>
        <w:tc>
          <w:tcPr>
            <w:tcW w:w="768" w:type="dxa"/>
          </w:tcPr>
          <w:p>
            <w:pPr>
              <w:pStyle w:val="TableParagraph"/>
              <w:rPr>
                <w:sz w:val="24"/>
              </w:rPr>
            </w:pPr>
            <w:r>
              <w:rPr>
                <w:w w:val="86"/>
                <w:sz w:val="24"/>
              </w:rPr>
              <w:t>9</w:t>
            </w:r>
          </w:p>
        </w:tc>
        <w:tc>
          <w:tcPr>
            <w:tcW w:w="708" w:type="dxa"/>
          </w:tcPr>
          <w:p>
            <w:pPr>
              <w:pStyle w:val="TableParagraph"/>
              <w:ind w:left="74" w:right="74"/>
              <w:rPr>
                <w:sz w:val="24"/>
              </w:rPr>
            </w:pPr>
            <w:r>
              <w:rPr>
                <w:sz w:val="24"/>
              </w:rPr>
              <w:t>371</w:t>
            </w:r>
          </w:p>
        </w:tc>
        <w:tc>
          <w:tcPr>
            <w:tcW w:w="768" w:type="dxa"/>
          </w:tcPr>
          <w:p>
            <w:pPr>
              <w:pStyle w:val="TableParagraph"/>
              <w:rPr>
                <w:sz w:val="24"/>
              </w:rPr>
            </w:pPr>
            <w:r>
              <w:rPr>
                <w:w w:val="79"/>
                <w:sz w:val="24"/>
              </w:rPr>
              <w:t>0</w:t>
            </w:r>
          </w:p>
        </w:tc>
        <w:tc>
          <w:tcPr>
            <w:tcW w:w="680" w:type="dxa"/>
          </w:tcPr>
          <w:p>
            <w:pPr>
              <w:pStyle w:val="TableParagraph"/>
              <w:ind w:right="1"/>
              <w:rPr>
                <w:sz w:val="24"/>
              </w:rPr>
            </w:pPr>
            <w:r>
              <w:rPr>
                <w:w w:val="79"/>
                <w:sz w:val="24"/>
              </w:rPr>
              <w:t>0</w:t>
            </w:r>
          </w:p>
        </w:tc>
        <w:tc>
          <w:tcPr>
            <w:tcW w:w="769" w:type="dxa"/>
          </w:tcPr>
          <w:p>
            <w:pPr>
              <w:pStyle w:val="TableParagraph"/>
              <w:ind w:right="4"/>
              <w:rPr>
                <w:sz w:val="24"/>
              </w:rPr>
            </w:pPr>
            <w:r>
              <w:rPr>
                <w:w w:val="79"/>
                <w:sz w:val="24"/>
              </w:rPr>
              <w:t>0</w:t>
            </w:r>
          </w:p>
        </w:tc>
        <w:tc>
          <w:tcPr>
            <w:tcW w:w="709" w:type="dxa"/>
          </w:tcPr>
          <w:p>
            <w:pPr>
              <w:pStyle w:val="TableParagraph"/>
              <w:ind w:right="7"/>
              <w:rPr>
                <w:sz w:val="24"/>
              </w:rPr>
            </w:pPr>
            <w:r>
              <w:rPr>
                <w:w w:val="79"/>
                <w:sz w:val="24"/>
              </w:rPr>
              <w:t>0</w:t>
            </w:r>
          </w:p>
        </w:tc>
      </w:tr>
      <w:tr>
        <w:trPr>
          <w:trHeight w:val="288" w:hRule="atLeast"/>
        </w:trPr>
        <w:tc>
          <w:tcPr>
            <w:tcW w:w="707" w:type="dxa"/>
          </w:tcPr>
          <w:p>
            <w:pPr>
              <w:pStyle w:val="TableParagraph"/>
              <w:ind w:left="119"/>
              <w:jc w:val="left"/>
              <w:rPr>
                <w:sz w:val="24"/>
              </w:rPr>
            </w:pPr>
            <w:r>
              <w:rPr>
                <w:sz w:val="24"/>
              </w:rPr>
              <w:t>1995</w:t>
            </w:r>
          </w:p>
        </w:tc>
        <w:tc>
          <w:tcPr>
            <w:tcW w:w="767" w:type="dxa"/>
          </w:tcPr>
          <w:p>
            <w:pPr>
              <w:pStyle w:val="TableParagraph"/>
              <w:rPr>
                <w:sz w:val="24"/>
              </w:rPr>
            </w:pPr>
            <w:r>
              <w:rPr>
                <w:w w:val="86"/>
                <w:sz w:val="24"/>
              </w:rPr>
              <w:t>6</w:t>
            </w:r>
          </w:p>
        </w:tc>
        <w:tc>
          <w:tcPr>
            <w:tcW w:w="679" w:type="dxa"/>
          </w:tcPr>
          <w:p>
            <w:pPr>
              <w:pStyle w:val="TableParagraph"/>
              <w:ind w:left="90" w:right="89"/>
              <w:rPr>
                <w:sz w:val="24"/>
              </w:rPr>
            </w:pPr>
            <w:r>
              <w:rPr>
                <w:w w:val="95"/>
                <w:sz w:val="24"/>
              </w:rPr>
              <w:t>228</w:t>
            </w:r>
          </w:p>
        </w:tc>
        <w:tc>
          <w:tcPr>
            <w:tcW w:w="768" w:type="dxa"/>
          </w:tcPr>
          <w:p>
            <w:pPr>
              <w:pStyle w:val="TableParagraph"/>
              <w:rPr>
                <w:sz w:val="24"/>
              </w:rPr>
            </w:pPr>
            <w:r>
              <w:rPr>
                <w:w w:val="87"/>
                <w:sz w:val="24"/>
              </w:rPr>
              <w:t>2</w:t>
            </w:r>
          </w:p>
        </w:tc>
        <w:tc>
          <w:tcPr>
            <w:tcW w:w="708" w:type="dxa"/>
          </w:tcPr>
          <w:p>
            <w:pPr>
              <w:pStyle w:val="TableParagraph"/>
              <w:ind w:left="74" w:right="74"/>
              <w:rPr>
                <w:sz w:val="24"/>
              </w:rPr>
            </w:pPr>
            <w:r>
              <w:rPr>
                <w:w w:val="95"/>
                <w:sz w:val="24"/>
              </w:rPr>
              <w:t>66</w:t>
            </w:r>
          </w:p>
        </w:tc>
        <w:tc>
          <w:tcPr>
            <w:tcW w:w="768" w:type="dxa"/>
          </w:tcPr>
          <w:p>
            <w:pPr>
              <w:pStyle w:val="TableParagraph"/>
              <w:rPr>
                <w:sz w:val="24"/>
              </w:rPr>
            </w:pPr>
            <w:r>
              <w:rPr>
                <w:w w:val="79"/>
                <w:sz w:val="24"/>
              </w:rPr>
              <w:t>0</w:t>
            </w:r>
          </w:p>
        </w:tc>
        <w:tc>
          <w:tcPr>
            <w:tcW w:w="680" w:type="dxa"/>
          </w:tcPr>
          <w:p>
            <w:pPr>
              <w:pStyle w:val="TableParagraph"/>
              <w:ind w:right="1"/>
              <w:rPr>
                <w:sz w:val="24"/>
              </w:rPr>
            </w:pPr>
            <w:r>
              <w:rPr>
                <w:w w:val="79"/>
                <w:sz w:val="24"/>
              </w:rPr>
              <w:t>0</w:t>
            </w:r>
          </w:p>
        </w:tc>
        <w:tc>
          <w:tcPr>
            <w:tcW w:w="769" w:type="dxa"/>
          </w:tcPr>
          <w:p>
            <w:pPr>
              <w:pStyle w:val="TableParagraph"/>
              <w:ind w:right="4"/>
              <w:rPr>
                <w:sz w:val="24"/>
              </w:rPr>
            </w:pPr>
            <w:r>
              <w:rPr>
                <w:w w:val="79"/>
                <w:sz w:val="24"/>
              </w:rPr>
              <w:t>0</w:t>
            </w:r>
          </w:p>
        </w:tc>
        <w:tc>
          <w:tcPr>
            <w:tcW w:w="709" w:type="dxa"/>
          </w:tcPr>
          <w:p>
            <w:pPr>
              <w:pStyle w:val="TableParagraph"/>
              <w:ind w:right="7"/>
              <w:rPr>
                <w:sz w:val="24"/>
              </w:rPr>
            </w:pPr>
            <w:r>
              <w:rPr>
                <w:w w:val="79"/>
                <w:sz w:val="24"/>
              </w:rPr>
              <w:t>0</w:t>
            </w:r>
          </w:p>
        </w:tc>
      </w:tr>
      <w:tr>
        <w:trPr>
          <w:trHeight w:val="288" w:hRule="atLeast"/>
        </w:trPr>
        <w:tc>
          <w:tcPr>
            <w:tcW w:w="707" w:type="dxa"/>
          </w:tcPr>
          <w:p>
            <w:pPr>
              <w:pStyle w:val="TableParagraph"/>
              <w:ind w:left="119"/>
              <w:jc w:val="left"/>
              <w:rPr>
                <w:sz w:val="24"/>
              </w:rPr>
            </w:pPr>
            <w:r>
              <w:rPr>
                <w:sz w:val="24"/>
              </w:rPr>
              <w:t>1996</w:t>
            </w:r>
          </w:p>
        </w:tc>
        <w:tc>
          <w:tcPr>
            <w:tcW w:w="767" w:type="dxa"/>
          </w:tcPr>
          <w:p>
            <w:pPr>
              <w:pStyle w:val="TableParagraph"/>
              <w:rPr>
                <w:sz w:val="24"/>
              </w:rPr>
            </w:pPr>
            <w:r>
              <w:rPr>
                <w:w w:val="87"/>
                <w:sz w:val="24"/>
              </w:rPr>
              <w:t>2</w:t>
            </w:r>
          </w:p>
        </w:tc>
        <w:tc>
          <w:tcPr>
            <w:tcW w:w="679" w:type="dxa"/>
          </w:tcPr>
          <w:p>
            <w:pPr>
              <w:pStyle w:val="TableParagraph"/>
              <w:ind w:left="90" w:right="89"/>
              <w:rPr>
                <w:sz w:val="24"/>
              </w:rPr>
            </w:pPr>
            <w:r>
              <w:rPr>
                <w:sz w:val="24"/>
              </w:rPr>
              <w:t>67</w:t>
            </w:r>
          </w:p>
        </w:tc>
        <w:tc>
          <w:tcPr>
            <w:tcW w:w="768" w:type="dxa"/>
          </w:tcPr>
          <w:p>
            <w:pPr>
              <w:pStyle w:val="TableParagraph"/>
              <w:rPr>
                <w:sz w:val="24"/>
              </w:rPr>
            </w:pPr>
            <w:r>
              <w:rPr>
                <w:w w:val="86"/>
                <w:sz w:val="24"/>
              </w:rPr>
              <w:t>4</w:t>
            </w:r>
          </w:p>
        </w:tc>
        <w:tc>
          <w:tcPr>
            <w:tcW w:w="708" w:type="dxa"/>
          </w:tcPr>
          <w:p>
            <w:pPr>
              <w:pStyle w:val="TableParagraph"/>
              <w:ind w:left="74" w:right="74"/>
              <w:rPr>
                <w:sz w:val="24"/>
              </w:rPr>
            </w:pPr>
            <w:r>
              <w:rPr>
                <w:sz w:val="24"/>
              </w:rPr>
              <w:t>165</w:t>
            </w:r>
          </w:p>
        </w:tc>
        <w:tc>
          <w:tcPr>
            <w:tcW w:w="768" w:type="dxa"/>
          </w:tcPr>
          <w:p>
            <w:pPr>
              <w:pStyle w:val="TableParagraph"/>
              <w:rPr>
                <w:sz w:val="24"/>
              </w:rPr>
            </w:pPr>
            <w:r>
              <w:rPr>
                <w:w w:val="79"/>
                <w:sz w:val="24"/>
              </w:rPr>
              <w:t>0</w:t>
            </w:r>
          </w:p>
        </w:tc>
        <w:tc>
          <w:tcPr>
            <w:tcW w:w="680" w:type="dxa"/>
          </w:tcPr>
          <w:p>
            <w:pPr>
              <w:pStyle w:val="TableParagraph"/>
              <w:ind w:right="1"/>
              <w:rPr>
                <w:sz w:val="24"/>
              </w:rPr>
            </w:pPr>
            <w:r>
              <w:rPr>
                <w:w w:val="79"/>
                <w:sz w:val="24"/>
              </w:rPr>
              <w:t>0</w:t>
            </w:r>
          </w:p>
        </w:tc>
        <w:tc>
          <w:tcPr>
            <w:tcW w:w="769" w:type="dxa"/>
          </w:tcPr>
          <w:p>
            <w:pPr>
              <w:pStyle w:val="TableParagraph"/>
              <w:ind w:right="4"/>
              <w:rPr>
                <w:sz w:val="24"/>
              </w:rPr>
            </w:pPr>
            <w:r>
              <w:rPr>
                <w:w w:val="79"/>
                <w:sz w:val="24"/>
              </w:rPr>
              <w:t>0</w:t>
            </w:r>
          </w:p>
        </w:tc>
        <w:tc>
          <w:tcPr>
            <w:tcW w:w="709" w:type="dxa"/>
          </w:tcPr>
          <w:p>
            <w:pPr>
              <w:pStyle w:val="TableParagraph"/>
              <w:ind w:right="7"/>
              <w:rPr>
                <w:sz w:val="24"/>
              </w:rPr>
            </w:pPr>
            <w:r>
              <w:rPr>
                <w:w w:val="79"/>
                <w:sz w:val="24"/>
              </w:rPr>
              <w:t>0</w:t>
            </w:r>
          </w:p>
        </w:tc>
      </w:tr>
      <w:tr>
        <w:trPr>
          <w:trHeight w:val="288" w:hRule="atLeast"/>
        </w:trPr>
        <w:tc>
          <w:tcPr>
            <w:tcW w:w="707" w:type="dxa"/>
          </w:tcPr>
          <w:p>
            <w:pPr>
              <w:pStyle w:val="TableParagraph"/>
              <w:ind w:left="119"/>
              <w:jc w:val="left"/>
              <w:rPr>
                <w:sz w:val="24"/>
              </w:rPr>
            </w:pPr>
            <w:r>
              <w:rPr>
                <w:sz w:val="24"/>
              </w:rPr>
              <w:t>1997</w:t>
            </w:r>
          </w:p>
        </w:tc>
        <w:tc>
          <w:tcPr>
            <w:tcW w:w="767" w:type="dxa"/>
          </w:tcPr>
          <w:p>
            <w:pPr>
              <w:pStyle w:val="TableParagraph"/>
              <w:rPr>
                <w:sz w:val="24"/>
              </w:rPr>
            </w:pPr>
            <w:r>
              <w:rPr>
                <w:w w:val="81"/>
                <w:sz w:val="24"/>
              </w:rPr>
              <w:t>8</w:t>
            </w:r>
          </w:p>
        </w:tc>
        <w:tc>
          <w:tcPr>
            <w:tcW w:w="679" w:type="dxa"/>
          </w:tcPr>
          <w:p>
            <w:pPr>
              <w:pStyle w:val="TableParagraph"/>
              <w:ind w:left="90" w:right="89"/>
              <w:rPr>
                <w:sz w:val="24"/>
              </w:rPr>
            </w:pPr>
            <w:r>
              <w:rPr>
                <w:w w:val="95"/>
                <w:sz w:val="24"/>
              </w:rPr>
              <w:t>283</w:t>
            </w:r>
          </w:p>
        </w:tc>
        <w:tc>
          <w:tcPr>
            <w:tcW w:w="768" w:type="dxa"/>
          </w:tcPr>
          <w:p>
            <w:pPr>
              <w:pStyle w:val="TableParagraph"/>
              <w:ind w:left="84" w:right="84"/>
              <w:rPr>
                <w:sz w:val="24"/>
              </w:rPr>
            </w:pPr>
            <w:r>
              <w:rPr>
                <w:sz w:val="24"/>
              </w:rPr>
              <w:t>10</w:t>
            </w:r>
          </w:p>
        </w:tc>
        <w:tc>
          <w:tcPr>
            <w:tcW w:w="708" w:type="dxa"/>
          </w:tcPr>
          <w:p>
            <w:pPr>
              <w:pStyle w:val="TableParagraph"/>
              <w:ind w:left="74" w:right="74"/>
              <w:rPr>
                <w:sz w:val="24"/>
              </w:rPr>
            </w:pPr>
            <w:r>
              <w:rPr>
                <w:sz w:val="24"/>
              </w:rPr>
              <w:t>375</w:t>
            </w:r>
          </w:p>
        </w:tc>
        <w:tc>
          <w:tcPr>
            <w:tcW w:w="768" w:type="dxa"/>
          </w:tcPr>
          <w:p>
            <w:pPr>
              <w:pStyle w:val="TableParagraph"/>
              <w:ind w:right="1"/>
              <w:rPr>
                <w:sz w:val="24"/>
              </w:rPr>
            </w:pPr>
            <w:r>
              <w:rPr>
                <w:w w:val="79"/>
                <w:sz w:val="24"/>
              </w:rPr>
              <w:t>0</w:t>
            </w:r>
          </w:p>
        </w:tc>
        <w:tc>
          <w:tcPr>
            <w:tcW w:w="680" w:type="dxa"/>
          </w:tcPr>
          <w:p>
            <w:pPr>
              <w:pStyle w:val="TableParagraph"/>
              <w:ind w:right="1"/>
              <w:rPr>
                <w:sz w:val="24"/>
              </w:rPr>
            </w:pPr>
            <w:r>
              <w:rPr>
                <w:w w:val="79"/>
                <w:sz w:val="24"/>
              </w:rPr>
              <w:t>0</w:t>
            </w:r>
          </w:p>
        </w:tc>
        <w:tc>
          <w:tcPr>
            <w:tcW w:w="769" w:type="dxa"/>
          </w:tcPr>
          <w:p>
            <w:pPr>
              <w:pStyle w:val="TableParagraph"/>
              <w:ind w:right="4"/>
              <w:rPr>
                <w:sz w:val="24"/>
              </w:rPr>
            </w:pPr>
            <w:r>
              <w:rPr>
                <w:w w:val="79"/>
                <w:sz w:val="24"/>
              </w:rPr>
              <w:t>0</w:t>
            </w:r>
          </w:p>
        </w:tc>
        <w:tc>
          <w:tcPr>
            <w:tcW w:w="709" w:type="dxa"/>
          </w:tcPr>
          <w:p>
            <w:pPr>
              <w:pStyle w:val="TableParagraph"/>
              <w:ind w:right="7"/>
              <w:rPr>
                <w:sz w:val="24"/>
              </w:rPr>
            </w:pPr>
            <w:r>
              <w:rPr>
                <w:w w:val="79"/>
                <w:sz w:val="24"/>
              </w:rPr>
              <w:t>0</w:t>
            </w:r>
          </w:p>
        </w:tc>
      </w:tr>
      <w:tr>
        <w:trPr>
          <w:trHeight w:val="288" w:hRule="atLeast"/>
        </w:trPr>
        <w:tc>
          <w:tcPr>
            <w:tcW w:w="707" w:type="dxa"/>
          </w:tcPr>
          <w:p>
            <w:pPr>
              <w:pStyle w:val="TableParagraph"/>
              <w:ind w:left="119"/>
              <w:jc w:val="left"/>
              <w:rPr>
                <w:sz w:val="24"/>
              </w:rPr>
            </w:pPr>
            <w:r>
              <w:rPr>
                <w:sz w:val="24"/>
              </w:rPr>
              <w:t>1998</w:t>
            </w:r>
          </w:p>
        </w:tc>
        <w:tc>
          <w:tcPr>
            <w:tcW w:w="767" w:type="dxa"/>
          </w:tcPr>
          <w:p>
            <w:pPr>
              <w:pStyle w:val="TableParagraph"/>
              <w:rPr>
                <w:sz w:val="24"/>
              </w:rPr>
            </w:pPr>
            <w:r>
              <w:rPr>
                <w:w w:val="92"/>
                <w:sz w:val="24"/>
              </w:rPr>
              <w:t>5</w:t>
            </w:r>
          </w:p>
        </w:tc>
        <w:tc>
          <w:tcPr>
            <w:tcW w:w="679" w:type="dxa"/>
          </w:tcPr>
          <w:p>
            <w:pPr>
              <w:pStyle w:val="TableParagraph"/>
              <w:ind w:left="90" w:right="89"/>
              <w:rPr>
                <w:sz w:val="24"/>
              </w:rPr>
            </w:pPr>
            <w:r>
              <w:rPr>
                <w:sz w:val="24"/>
              </w:rPr>
              <w:t>201</w:t>
            </w:r>
          </w:p>
        </w:tc>
        <w:tc>
          <w:tcPr>
            <w:tcW w:w="768" w:type="dxa"/>
          </w:tcPr>
          <w:p>
            <w:pPr>
              <w:pStyle w:val="TableParagraph"/>
              <w:ind w:left="84" w:right="84"/>
              <w:rPr>
                <w:sz w:val="24"/>
              </w:rPr>
            </w:pPr>
            <w:r>
              <w:rPr>
                <w:w w:val="95"/>
                <w:sz w:val="24"/>
              </w:rPr>
              <w:t>22</w:t>
            </w:r>
          </w:p>
        </w:tc>
        <w:tc>
          <w:tcPr>
            <w:tcW w:w="708" w:type="dxa"/>
          </w:tcPr>
          <w:p>
            <w:pPr>
              <w:pStyle w:val="TableParagraph"/>
              <w:ind w:left="74" w:right="74"/>
              <w:rPr>
                <w:sz w:val="24"/>
              </w:rPr>
            </w:pPr>
            <w:r>
              <w:rPr>
                <w:w w:val="95"/>
                <w:sz w:val="24"/>
              </w:rPr>
              <w:t>999</w:t>
            </w:r>
          </w:p>
        </w:tc>
        <w:tc>
          <w:tcPr>
            <w:tcW w:w="768" w:type="dxa"/>
          </w:tcPr>
          <w:p>
            <w:pPr>
              <w:pStyle w:val="TableParagraph"/>
              <w:ind w:right="1"/>
              <w:rPr>
                <w:sz w:val="24"/>
              </w:rPr>
            </w:pPr>
            <w:r>
              <w:rPr>
                <w:w w:val="79"/>
                <w:sz w:val="24"/>
              </w:rPr>
              <w:t>0</w:t>
            </w:r>
          </w:p>
        </w:tc>
        <w:tc>
          <w:tcPr>
            <w:tcW w:w="680" w:type="dxa"/>
          </w:tcPr>
          <w:p>
            <w:pPr>
              <w:pStyle w:val="TableParagraph"/>
              <w:ind w:right="1"/>
              <w:rPr>
                <w:sz w:val="24"/>
              </w:rPr>
            </w:pPr>
            <w:r>
              <w:rPr>
                <w:w w:val="79"/>
                <w:sz w:val="24"/>
              </w:rPr>
              <w:t>0</w:t>
            </w:r>
          </w:p>
        </w:tc>
        <w:tc>
          <w:tcPr>
            <w:tcW w:w="769" w:type="dxa"/>
          </w:tcPr>
          <w:p>
            <w:pPr>
              <w:pStyle w:val="TableParagraph"/>
              <w:ind w:right="4"/>
              <w:rPr>
                <w:sz w:val="24"/>
              </w:rPr>
            </w:pPr>
            <w:r>
              <w:rPr>
                <w:w w:val="79"/>
                <w:sz w:val="24"/>
              </w:rPr>
              <w:t>0</w:t>
            </w:r>
          </w:p>
        </w:tc>
        <w:tc>
          <w:tcPr>
            <w:tcW w:w="709" w:type="dxa"/>
          </w:tcPr>
          <w:p>
            <w:pPr>
              <w:pStyle w:val="TableParagraph"/>
              <w:ind w:right="7"/>
              <w:rPr>
                <w:sz w:val="24"/>
              </w:rPr>
            </w:pPr>
            <w:r>
              <w:rPr>
                <w:w w:val="79"/>
                <w:sz w:val="24"/>
              </w:rPr>
              <w:t>0</w:t>
            </w:r>
          </w:p>
        </w:tc>
      </w:tr>
      <w:tr>
        <w:trPr>
          <w:trHeight w:val="288" w:hRule="atLeast"/>
        </w:trPr>
        <w:tc>
          <w:tcPr>
            <w:tcW w:w="707" w:type="dxa"/>
          </w:tcPr>
          <w:p>
            <w:pPr>
              <w:pStyle w:val="TableParagraph"/>
              <w:ind w:left="119"/>
              <w:jc w:val="left"/>
              <w:rPr>
                <w:sz w:val="24"/>
              </w:rPr>
            </w:pPr>
            <w:r>
              <w:rPr>
                <w:sz w:val="24"/>
              </w:rPr>
              <w:t>1999</w:t>
            </w:r>
          </w:p>
        </w:tc>
        <w:tc>
          <w:tcPr>
            <w:tcW w:w="767" w:type="dxa"/>
          </w:tcPr>
          <w:p>
            <w:pPr>
              <w:pStyle w:val="TableParagraph"/>
              <w:rPr>
                <w:sz w:val="24"/>
              </w:rPr>
            </w:pPr>
            <w:r>
              <w:rPr>
                <w:w w:val="86"/>
                <w:sz w:val="24"/>
              </w:rPr>
              <w:t>6</w:t>
            </w:r>
          </w:p>
        </w:tc>
        <w:tc>
          <w:tcPr>
            <w:tcW w:w="679" w:type="dxa"/>
          </w:tcPr>
          <w:p>
            <w:pPr>
              <w:pStyle w:val="TableParagraph"/>
              <w:ind w:left="90" w:right="89"/>
              <w:rPr>
                <w:sz w:val="24"/>
              </w:rPr>
            </w:pPr>
            <w:r>
              <w:rPr>
                <w:sz w:val="24"/>
              </w:rPr>
              <w:t>256</w:t>
            </w:r>
          </w:p>
        </w:tc>
        <w:tc>
          <w:tcPr>
            <w:tcW w:w="768" w:type="dxa"/>
          </w:tcPr>
          <w:p>
            <w:pPr>
              <w:pStyle w:val="TableParagraph"/>
              <w:ind w:left="84" w:right="84"/>
              <w:rPr>
                <w:sz w:val="24"/>
              </w:rPr>
            </w:pPr>
            <w:r>
              <w:rPr>
                <w:sz w:val="24"/>
              </w:rPr>
              <w:t>14</w:t>
            </w:r>
          </w:p>
        </w:tc>
        <w:tc>
          <w:tcPr>
            <w:tcW w:w="708" w:type="dxa"/>
          </w:tcPr>
          <w:p>
            <w:pPr>
              <w:pStyle w:val="TableParagraph"/>
              <w:ind w:left="74" w:right="74"/>
              <w:rPr>
                <w:sz w:val="24"/>
              </w:rPr>
            </w:pPr>
            <w:r>
              <w:rPr>
                <w:w w:val="95"/>
                <w:sz w:val="24"/>
              </w:rPr>
              <w:t>649</w:t>
            </w:r>
          </w:p>
        </w:tc>
        <w:tc>
          <w:tcPr>
            <w:tcW w:w="768" w:type="dxa"/>
          </w:tcPr>
          <w:p>
            <w:pPr>
              <w:pStyle w:val="TableParagraph"/>
              <w:ind w:right="1"/>
              <w:rPr>
                <w:sz w:val="24"/>
              </w:rPr>
            </w:pPr>
            <w:r>
              <w:rPr>
                <w:w w:val="79"/>
                <w:sz w:val="24"/>
              </w:rPr>
              <w:t>0</w:t>
            </w:r>
          </w:p>
        </w:tc>
        <w:tc>
          <w:tcPr>
            <w:tcW w:w="680" w:type="dxa"/>
          </w:tcPr>
          <w:p>
            <w:pPr>
              <w:pStyle w:val="TableParagraph"/>
              <w:ind w:right="1"/>
              <w:rPr>
                <w:sz w:val="24"/>
              </w:rPr>
            </w:pPr>
            <w:r>
              <w:rPr>
                <w:w w:val="79"/>
                <w:sz w:val="24"/>
              </w:rPr>
              <w:t>0</w:t>
            </w:r>
          </w:p>
        </w:tc>
        <w:tc>
          <w:tcPr>
            <w:tcW w:w="769" w:type="dxa"/>
          </w:tcPr>
          <w:p>
            <w:pPr>
              <w:pStyle w:val="TableParagraph"/>
              <w:ind w:right="4"/>
              <w:rPr>
                <w:sz w:val="24"/>
              </w:rPr>
            </w:pPr>
            <w:r>
              <w:rPr>
                <w:w w:val="79"/>
                <w:sz w:val="24"/>
              </w:rPr>
              <w:t>0</w:t>
            </w:r>
          </w:p>
        </w:tc>
        <w:tc>
          <w:tcPr>
            <w:tcW w:w="709" w:type="dxa"/>
          </w:tcPr>
          <w:p>
            <w:pPr>
              <w:pStyle w:val="TableParagraph"/>
              <w:ind w:right="7"/>
              <w:rPr>
                <w:sz w:val="24"/>
              </w:rPr>
            </w:pPr>
            <w:r>
              <w:rPr>
                <w:w w:val="79"/>
                <w:sz w:val="24"/>
              </w:rPr>
              <w:t>0</w:t>
            </w:r>
          </w:p>
        </w:tc>
      </w:tr>
      <w:tr>
        <w:trPr>
          <w:trHeight w:val="288" w:hRule="atLeast"/>
        </w:trPr>
        <w:tc>
          <w:tcPr>
            <w:tcW w:w="707" w:type="dxa"/>
          </w:tcPr>
          <w:p>
            <w:pPr>
              <w:pStyle w:val="TableParagraph"/>
              <w:ind w:left="119"/>
              <w:jc w:val="left"/>
              <w:rPr>
                <w:sz w:val="24"/>
              </w:rPr>
            </w:pPr>
            <w:r>
              <w:rPr>
                <w:w w:val="90"/>
                <w:sz w:val="24"/>
              </w:rPr>
              <w:t>2000</w:t>
            </w:r>
          </w:p>
        </w:tc>
        <w:tc>
          <w:tcPr>
            <w:tcW w:w="767" w:type="dxa"/>
          </w:tcPr>
          <w:p>
            <w:pPr>
              <w:pStyle w:val="TableParagraph"/>
              <w:rPr>
                <w:sz w:val="24"/>
              </w:rPr>
            </w:pPr>
            <w:r>
              <w:rPr>
                <w:w w:val="86"/>
                <w:sz w:val="24"/>
              </w:rPr>
              <w:t>6</w:t>
            </w:r>
          </w:p>
        </w:tc>
        <w:tc>
          <w:tcPr>
            <w:tcW w:w="679" w:type="dxa"/>
          </w:tcPr>
          <w:p>
            <w:pPr>
              <w:pStyle w:val="TableParagraph"/>
              <w:ind w:left="90" w:right="89"/>
              <w:rPr>
                <w:sz w:val="24"/>
              </w:rPr>
            </w:pPr>
            <w:r>
              <w:rPr>
                <w:w w:val="95"/>
                <w:sz w:val="24"/>
              </w:rPr>
              <w:t>258</w:t>
            </w:r>
          </w:p>
        </w:tc>
        <w:tc>
          <w:tcPr>
            <w:tcW w:w="768" w:type="dxa"/>
          </w:tcPr>
          <w:p>
            <w:pPr>
              <w:pStyle w:val="TableParagraph"/>
              <w:ind w:left="84" w:right="84"/>
              <w:rPr>
                <w:sz w:val="24"/>
              </w:rPr>
            </w:pPr>
            <w:r>
              <w:rPr>
                <w:sz w:val="24"/>
              </w:rPr>
              <w:t>12</w:t>
            </w:r>
          </w:p>
        </w:tc>
        <w:tc>
          <w:tcPr>
            <w:tcW w:w="708" w:type="dxa"/>
          </w:tcPr>
          <w:p>
            <w:pPr>
              <w:pStyle w:val="TableParagraph"/>
              <w:ind w:left="74" w:right="74"/>
              <w:rPr>
                <w:sz w:val="24"/>
              </w:rPr>
            </w:pPr>
            <w:r>
              <w:rPr>
                <w:w w:val="95"/>
                <w:sz w:val="24"/>
              </w:rPr>
              <w:t>560</w:t>
            </w:r>
          </w:p>
        </w:tc>
        <w:tc>
          <w:tcPr>
            <w:tcW w:w="768" w:type="dxa"/>
          </w:tcPr>
          <w:p>
            <w:pPr>
              <w:pStyle w:val="TableParagraph"/>
              <w:ind w:right="1"/>
              <w:rPr>
                <w:sz w:val="24"/>
              </w:rPr>
            </w:pPr>
            <w:r>
              <w:rPr>
                <w:w w:val="79"/>
                <w:sz w:val="24"/>
              </w:rPr>
              <w:t>0</w:t>
            </w:r>
          </w:p>
        </w:tc>
        <w:tc>
          <w:tcPr>
            <w:tcW w:w="680" w:type="dxa"/>
          </w:tcPr>
          <w:p>
            <w:pPr>
              <w:pStyle w:val="TableParagraph"/>
              <w:ind w:right="1"/>
              <w:rPr>
                <w:sz w:val="24"/>
              </w:rPr>
            </w:pPr>
            <w:r>
              <w:rPr>
                <w:w w:val="79"/>
                <w:sz w:val="24"/>
              </w:rPr>
              <w:t>0</w:t>
            </w:r>
          </w:p>
        </w:tc>
        <w:tc>
          <w:tcPr>
            <w:tcW w:w="769" w:type="dxa"/>
          </w:tcPr>
          <w:p>
            <w:pPr>
              <w:pStyle w:val="TableParagraph"/>
              <w:ind w:right="4"/>
              <w:rPr>
                <w:sz w:val="24"/>
              </w:rPr>
            </w:pPr>
            <w:r>
              <w:rPr>
                <w:w w:val="79"/>
                <w:sz w:val="24"/>
              </w:rPr>
              <w:t>0</w:t>
            </w:r>
          </w:p>
        </w:tc>
        <w:tc>
          <w:tcPr>
            <w:tcW w:w="709" w:type="dxa"/>
          </w:tcPr>
          <w:p>
            <w:pPr>
              <w:pStyle w:val="TableParagraph"/>
              <w:ind w:right="7"/>
              <w:rPr>
                <w:sz w:val="24"/>
              </w:rPr>
            </w:pPr>
            <w:r>
              <w:rPr>
                <w:w w:val="79"/>
                <w:sz w:val="24"/>
              </w:rPr>
              <w:t>0</w:t>
            </w:r>
          </w:p>
        </w:tc>
      </w:tr>
      <w:tr>
        <w:trPr>
          <w:trHeight w:val="288" w:hRule="atLeast"/>
        </w:trPr>
        <w:tc>
          <w:tcPr>
            <w:tcW w:w="707" w:type="dxa"/>
          </w:tcPr>
          <w:p>
            <w:pPr>
              <w:pStyle w:val="TableParagraph"/>
              <w:ind w:left="119"/>
              <w:jc w:val="left"/>
              <w:rPr>
                <w:sz w:val="24"/>
              </w:rPr>
            </w:pPr>
            <w:r>
              <w:rPr>
                <w:sz w:val="24"/>
              </w:rPr>
              <w:t>2001</w:t>
            </w:r>
          </w:p>
        </w:tc>
        <w:tc>
          <w:tcPr>
            <w:tcW w:w="767" w:type="dxa"/>
          </w:tcPr>
          <w:p>
            <w:pPr>
              <w:pStyle w:val="TableParagraph"/>
              <w:rPr>
                <w:sz w:val="24"/>
              </w:rPr>
            </w:pPr>
            <w:r>
              <w:rPr>
                <w:w w:val="92"/>
                <w:sz w:val="24"/>
              </w:rPr>
              <w:t>5</w:t>
            </w:r>
          </w:p>
        </w:tc>
        <w:tc>
          <w:tcPr>
            <w:tcW w:w="679" w:type="dxa"/>
          </w:tcPr>
          <w:p>
            <w:pPr>
              <w:pStyle w:val="TableParagraph"/>
              <w:ind w:left="90" w:right="89"/>
              <w:rPr>
                <w:sz w:val="24"/>
              </w:rPr>
            </w:pPr>
            <w:r>
              <w:rPr>
                <w:w w:val="95"/>
                <w:sz w:val="24"/>
              </w:rPr>
              <w:t>250</w:t>
            </w:r>
          </w:p>
        </w:tc>
        <w:tc>
          <w:tcPr>
            <w:tcW w:w="768" w:type="dxa"/>
          </w:tcPr>
          <w:p>
            <w:pPr>
              <w:pStyle w:val="TableParagraph"/>
              <w:ind w:left="84" w:right="84"/>
              <w:rPr>
                <w:sz w:val="24"/>
              </w:rPr>
            </w:pPr>
            <w:r>
              <w:rPr>
                <w:w w:val="115"/>
                <w:sz w:val="24"/>
              </w:rPr>
              <w:t>11</w:t>
            </w:r>
          </w:p>
        </w:tc>
        <w:tc>
          <w:tcPr>
            <w:tcW w:w="708" w:type="dxa"/>
          </w:tcPr>
          <w:p>
            <w:pPr>
              <w:pStyle w:val="TableParagraph"/>
              <w:ind w:left="74" w:right="74"/>
              <w:rPr>
                <w:sz w:val="24"/>
              </w:rPr>
            </w:pPr>
            <w:r>
              <w:rPr>
                <w:w w:val="95"/>
                <w:sz w:val="24"/>
              </w:rPr>
              <w:t>498</w:t>
            </w:r>
          </w:p>
        </w:tc>
        <w:tc>
          <w:tcPr>
            <w:tcW w:w="768" w:type="dxa"/>
          </w:tcPr>
          <w:p>
            <w:pPr>
              <w:pStyle w:val="TableParagraph"/>
              <w:ind w:right="1"/>
              <w:rPr>
                <w:sz w:val="24"/>
              </w:rPr>
            </w:pPr>
            <w:r>
              <w:rPr>
                <w:w w:val="79"/>
                <w:sz w:val="24"/>
              </w:rPr>
              <w:t>0</w:t>
            </w:r>
          </w:p>
        </w:tc>
        <w:tc>
          <w:tcPr>
            <w:tcW w:w="680" w:type="dxa"/>
          </w:tcPr>
          <w:p>
            <w:pPr>
              <w:pStyle w:val="TableParagraph"/>
              <w:ind w:right="1"/>
              <w:rPr>
                <w:sz w:val="24"/>
              </w:rPr>
            </w:pPr>
            <w:r>
              <w:rPr>
                <w:w w:val="79"/>
                <w:sz w:val="24"/>
              </w:rPr>
              <w:t>0</w:t>
            </w:r>
          </w:p>
        </w:tc>
        <w:tc>
          <w:tcPr>
            <w:tcW w:w="769" w:type="dxa"/>
          </w:tcPr>
          <w:p>
            <w:pPr>
              <w:pStyle w:val="TableParagraph"/>
              <w:ind w:right="4"/>
              <w:rPr>
                <w:sz w:val="24"/>
              </w:rPr>
            </w:pPr>
            <w:r>
              <w:rPr>
                <w:w w:val="79"/>
                <w:sz w:val="24"/>
              </w:rPr>
              <w:t>0</w:t>
            </w:r>
          </w:p>
        </w:tc>
        <w:tc>
          <w:tcPr>
            <w:tcW w:w="709" w:type="dxa"/>
          </w:tcPr>
          <w:p>
            <w:pPr>
              <w:pStyle w:val="TableParagraph"/>
              <w:ind w:right="7"/>
              <w:rPr>
                <w:sz w:val="24"/>
              </w:rPr>
            </w:pPr>
            <w:r>
              <w:rPr>
                <w:w w:val="79"/>
                <w:sz w:val="24"/>
              </w:rPr>
              <w:t>0</w:t>
            </w:r>
          </w:p>
        </w:tc>
      </w:tr>
      <w:tr>
        <w:trPr>
          <w:trHeight w:val="288" w:hRule="atLeast"/>
        </w:trPr>
        <w:tc>
          <w:tcPr>
            <w:tcW w:w="707" w:type="dxa"/>
          </w:tcPr>
          <w:p>
            <w:pPr>
              <w:pStyle w:val="TableParagraph"/>
              <w:ind w:left="119"/>
              <w:jc w:val="left"/>
              <w:rPr>
                <w:sz w:val="24"/>
              </w:rPr>
            </w:pPr>
            <w:r>
              <w:rPr>
                <w:w w:val="95"/>
                <w:sz w:val="24"/>
              </w:rPr>
              <w:t>2002</w:t>
            </w:r>
          </w:p>
        </w:tc>
        <w:tc>
          <w:tcPr>
            <w:tcW w:w="767" w:type="dxa"/>
          </w:tcPr>
          <w:p>
            <w:pPr>
              <w:pStyle w:val="TableParagraph"/>
              <w:rPr>
                <w:sz w:val="24"/>
              </w:rPr>
            </w:pPr>
            <w:r>
              <w:rPr>
                <w:w w:val="81"/>
                <w:sz w:val="24"/>
              </w:rPr>
              <w:t>8</w:t>
            </w:r>
          </w:p>
        </w:tc>
        <w:tc>
          <w:tcPr>
            <w:tcW w:w="679" w:type="dxa"/>
          </w:tcPr>
          <w:p>
            <w:pPr>
              <w:pStyle w:val="TableParagraph"/>
              <w:ind w:left="90" w:right="89"/>
              <w:rPr>
                <w:sz w:val="24"/>
              </w:rPr>
            </w:pPr>
            <w:r>
              <w:rPr>
                <w:w w:val="95"/>
                <w:sz w:val="24"/>
              </w:rPr>
              <w:t>346</w:t>
            </w:r>
          </w:p>
        </w:tc>
        <w:tc>
          <w:tcPr>
            <w:tcW w:w="768" w:type="dxa"/>
          </w:tcPr>
          <w:p>
            <w:pPr>
              <w:pStyle w:val="TableParagraph"/>
              <w:ind w:left="84" w:right="84"/>
              <w:rPr>
                <w:sz w:val="24"/>
              </w:rPr>
            </w:pPr>
            <w:r>
              <w:rPr>
                <w:w w:val="95"/>
                <w:sz w:val="24"/>
              </w:rPr>
              <w:t>20</w:t>
            </w:r>
          </w:p>
        </w:tc>
        <w:tc>
          <w:tcPr>
            <w:tcW w:w="708" w:type="dxa"/>
          </w:tcPr>
          <w:p>
            <w:pPr>
              <w:pStyle w:val="TableParagraph"/>
              <w:ind w:left="74" w:right="74"/>
              <w:rPr>
                <w:sz w:val="24"/>
              </w:rPr>
            </w:pPr>
            <w:r>
              <w:rPr>
                <w:w w:val="95"/>
                <w:sz w:val="24"/>
              </w:rPr>
              <w:t>834</w:t>
            </w:r>
          </w:p>
        </w:tc>
        <w:tc>
          <w:tcPr>
            <w:tcW w:w="768" w:type="dxa"/>
          </w:tcPr>
          <w:p>
            <w:pPr>
              <w:pStyle w:val="TableParagraph"/>
              <w:ind w:right="1"/>
              <w:rPr>
                <w:sz w:val="24"/>
              </w:rPr>
            </w:pPr>
            <w:r>
              <w:rPr>
                <w:w w:val="79"/>
                <w:sz w:val="24"/>
              </w:rPr>
              <w:t>0</w:t>
            </w:r>
          </w:p>
        </w:tc>
        <w:tc>
          <w:tcPr>
            <w:tcW w:w="680" w:type="dxa"/>
          </w:tcPr>
          <w:p>
            <w:pPr>
              <w:pStyle w:val="TableParagraph"/>
              <w:ind w:right="1"/>
              <w:rPr>
                <w:sz w:val="24"/>
              </w:rPr>
            </w:pPr>
            <w:r>
              <w:rPr>
                <w:w w:val="79"/>
                <w:sz w:val="24"/>
              </w:rPr>
              <w:t>0</w:t>
            </w:r>
          </w:p>
        </w:tc>
        <w:tc>
          <w:tcPr>
            <w:tcW w:w="769" w:type="dxa"/>
          </w:tcPr>
          <w:p>
            <w:pPr>
              <w:pStyle w:val="TableParagraph"/>
              <w:ind w:right="4"/>
              <w:rPr>
                <w:sz w:val="24"/>
              </w:rPr>
            </w:pPr>
            <w:r>
              <w:rPr>
                <w:w w:val="79"/>
                <w:sz w:val="24"/>
              </w:rPr>
              <w:t>0</w:t>
            </w:r>
          </w:p>
        </w:tc>
        <w:tc>
          <w:tcPr>
            <w:tcW w:w="709" w:type="dxa"/>
          </w:tcPr>
          <w:p>
            <w:pPr>
              <w:pStyle w:val="TableParagraph"/>
              <w:ind w:right="7"/>
              <w:rPr>
                <w:sz w:val="24"/>
              </w:rPr>
            </w:pPr>
            <w:r>
              <w:rPr>
                <w:w w:val="79"/>
                <w:sz w:val="24"/>
              </w:rPr>
              <w:t>0</w:t>
            </w:r>
          </w:p>
        </w:tc>
      </w:tr>
      <w:tr>
        <w:trPr>
          <w:trHeight w:val="264" w:hRule="atLeast"/>
        </w:trPr>
        <w:tc>
          <w:tcPr>
            <w:tcW w:w="707" w:type="dxa"/>
          </w:tcPr>
          <w:p>
            <w:pPr>
              <w:pStyle w:val="TableParagraph"/>
              <w:spacing w:line="244" w:lineRule="exact"/>
              <w:ind w:left="119"/>
              <w:jc w:val="left"/>
              <w:rPr>
                <w:sz w:val="24"/>
              </w:rPr>
            </w:pPr>
            <w:r>
              <w:rPr>
                <w:w w:val="95"/>
                <w:sz w:val="24"/>
              </w:rPr>
              <w:t>2003</w:t>
            </w:r>
          </w:p>
        </w:tc>
        <w:tc>
          <w:tcPr>
            <w:tcW w:w="767" w:type="dxa"/>
          </w:tcPr>
          <w:p>
            <w:pPr>
              <w:pStyle w:val="TableParagraph"/>
              <w:spacing w:line="244" w:lineRule="exact"/>
              <w:ind w:left="84" w:right="83"/>
              <w:rPr>
                <w:sz w:val="24"/>
              </w:rPr>
            </w:pPr>
            <w:r>
              <w:rPr>
                <w:w w:val="95"/>
                <w:sz w:val="24"/>
              </w:rPr>
              <w:t>20</w:t>
            </w:r>
          </w:p>
        </w:tc>
        <w:tc>
          <w:tcPr>
            <w:tcW w:w="679" w:type="dxa"/>
          </w:tcPr>
          <w:p>
            <w:pPr>
              <w:pStyle w:val="TableParagraph"/>
              <w:spacing w:line="244" w:lineRule="exact"/>
              <w:ind w:left="90" w:right="89"/>
              <w:rPr>
                <w:sz w:val="24"/>
              </w:rPr>
            </w:pPr>
            <w:r>
              <w:rPr>
                <w:sz w:val="24"/>
              </w:rPr>
              <w:t>665</w:t>
            </w:r>
          </w:p>
        </w:tc>
        <w:tc>
          <w:tcPr>
            <w:tcW w:w="768" w:type="dxa"/>
          </w:tcPr>
          <w:p>
            <w:pPr>
              <w:pStyle w:val="TableParagraph"/>
              <w:spacing w:line="244" w:lineRule="exact"/>
              <w:ind w:left="84" w:right="84"/>
              <w:rPr>
                <w:sz w:val="24"/>
              </w:rPr>
            </w:pPr>
            <w:r>
              <w:rPr>
                <w:w w:val="95"/>
                <w:sz w:val="24"/>
              </w:rPr>
              <w:t>26</w:t>
            </w:r>
          </w:p>
        </w:tc>
        <w:tc>
          <w:tcPr>
            <w:tcW w:w="708" w:type="dxa"/>
          </w:tcPr>
          <w:p>
            <w:pPr>
              <w:pStyle w:val="TableParagraph"/>
              <w:spacing w:line="244" w:lineRule="exact"/>
              <w:ind w:left="74" w:right="74"/>
              <w:rPr>
                <w:sz w:val="24"/>
              </w:rPr>
            </w:pPr>
            <w:r>
              <w:rPr>
                <w:sz w:val="24"/>
              </w:rPr>
              <w:t>1071</w:t>
            </w:r>
          </w:p>
        </w:tc>
        <w:tc>
          <w:tcPr>
            <w:tcW w:w="768" w:type="dxa"/>
          </w:tcPr>
          <w:p>
            <w:pPr>
              <w:pStyle w:val="TableParagraph"/>
              <w:spacing w:line="244" w:lineRule="exact"/>
              <w:rPr>
                <w:sz w:val="24"/>
              </w:rPr>
            </w:pPr>
            <w:r>
              <w:rPr>
                <w:w w:val="87"/>
                <w:sz w:val="24"/>
              </w:rPr>
              <w:t>2</w:t>
            </w:r>
          </w:p>
        </w:tc>
        <w:tc>
          <w:tcPr>
            <w:tcW w:w="680" w:type="dxa"/>
          </w:tcPr>
          <w:p>
            <w:pPr>
              <w:pStyle w:val="TableParagraph"/>
              <w:spacing w:line="244" w:lineRule="exact"/>
              <w:ind w:right="222"/>
              <w:jc w:val="right"/>
              <w:rPr>
                <w:sz w:val="24"/>
              </w:rPr>
            </w:pPr>
            <w:r>
              <w:rPr>
                <w:w w:val="95"/>
                <w:sz w:val="24"/>
              </w:rPr>
              <w:t>41</w:t>
            </w:r>
          </w:p>
        </w:tc>
        <w:tc>
          <w:tcPr>
            <w:tcW w:w="769" w:type="dxa"/>
          </w:tcPr>
          <w:p>
            <w:pPr>
              <w:pStyle w:val="TableParagraph"/>
              <w:spacing w:line="244" w:lineRule="exact"/>
              <w:ind w:right="4"/>
              <w:rPr>
                <w:sz w:val="24"/>
              </w:rPr>
            </w:pPr>
            <w:r>
              <w:rPr>
                <w:w w:val="92"/>
                <w:sz w:val="24"/>
              </w:rPr>
              <w:t>5</w:t>
            </w:r>
          </w:p>
        </w:tc>
        <w:tc>
          <w:tcPr>
            <w:tcW w:w="709" w:type="dxa"/>
          </w:tcPr>
          <w:p>
            <w:pPr>
              <w:pStyle w:val="TableParagraph"/>
              <w:spacing w:line="244" w:lineRule="exact"/>
              <w:ind w:left="71" w:right="78"/>
              <w:rPr>
                <w:sz w:val="24"/>
              </w:rPr>
            </w:pPr>
            <w:r>
              <w:rPr>
                <w:sz w:val="24"/>
              </w:rPr>
              <w:t>55</w:t>
            </w:r>
          </w:p>
        </w:tc>
      </w:tr>
    </w:tbl>
    <w:p>
      <w:pPr>
        <w:spacing w:after="0" w:line="244" w:lineRule="exact"/>
        <w:rPr>
          <w:sz w:val="24"/>
        </w:rPr>
        <w:sectPr>
          <w:pgSz w:w="12240" w:h="15840"/>
          <w:pgMar w:header="0" w:footer="822" w:top="1500" w:bottom="1020" w:left="1280" w:right="1280"/>
        </w:sectPr>
      </w:pPr>
    </w:p>
    <w:tbl>
      <w:tblPr>
        <w:tblW w:w="0" w:type="auto"/>
        <w:jc w:val="left"/>
        <w:tblInd w:w="1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781"/>
        <w:gridCol w:w="643"/>
        <w:gridCol w:w="782"/>
        <w:gridCol w:w="643"/>
        <w:gridCol w:w="884"/>
        <w:gridCol w:w="584"/>
        <w:gridCol w:w="811"/>
        <w:gridCol w:w="672"/>
        <w:gridCol w:w="752"/>
      </w:tblGrid>
      <w:tr>
        <w:trPr>
          <w:trHeight w:val="264" w:hRule="atLeast"/>
        </w:trPr>
        <w:tc>
          <w:tcPr>
            <w:tcW w:w="781" w:type="dxa"/>
          </w:tcPr>
          <w:p>
            <w:pPr>
              <w:pStyle w:val="TableParagraph"/>
              <w:spacing w:line="232" w:lineRule="exact"/>
              <w:ind w:left="119"/>
              <w:jc w:val="left"/>
              <w:rPr>
                <w:sz w:val="24"/>
              </w:rPr>
            </w:pPr>
            <w:r>
              <w:rPr>
                <w:w w:val="95"/>
                <w:sz w:val="24"/>
              </w:rPr>
              <w:t>2004</w:t>
            </w:r>
          </w:p>
        </w:tc>
        <w:tc>
          <w:tcPr>
            <w:tcW w:w="643" w:type="dxa"/>
          </w:tcPr>
          <w:p>
            <w:pPr>
              <w:pStyle w:val="TableParagraph"/>
              <w:spacing w:line="232" w:lineRule="exact"/>
              <w:ind w:left="251"/>
              <w:jc w:val="left"/>
              <w:rPr>
                <w:sz w:val="24"/>
              </w:rPr>
            </w:pPr>
            <w:r>
              <w:rPr>
                <w:w w:val="96"/>
                <w:sz w:val="24"/>
              </w:rPr>
              <w:t>7</w:t>
            </w:r>
          </w:p>
        </w:tc>
        <w:tc>
          <w:tcPr>
            <w:tcW w:w="782" w:type="dxa"/>
          </w:tcPr>
          <w:p>
            <w:pPr>
              <w:pStyle w:val="TableParagraph"/>
              <w:spacing w:line="232" w:lineRule="exact"/>
              <w:ind w:left="214"/>
              <w:jc w:val="left"/>
              <w:rPr>
                <w:sz w:val="24"/>
              </w:rPr>
            </w:pPr>
            <w:r>
              <w:rPr>
                <w:sz w:val="24"/>
              </w:rPr>
              <w:t>313</w:t>
            </w:r>
          </w:p>
        </w:tc>
        <w:tc>
          <w:tcPr>
            <w:tcW w:w="643" w:type="dxa"/>
          </w:tcPr>
          <w:p>
            <w:pPr>
              <w:pStyle w:val="TableParagraph"/>
              <w:spacing w:line="232" w:lineRule="exact"/>
              <w:ind w:left="214"/>
              <w:jc w:val="left"/>
              <w:rPr>
                <w:sz w:val="24"/>
              </w:rPr>
            </w:pPr>
            <w:r>
              <w:rPr>
                <w:w w:val="95"/>
                <w:sz w:val="24"/>
              </w:rPr>
              <w:t>24</w:t>
            </w:r>
          </w:p>
        </w:tc>
        <w:tc>
          <w:tcPr>
            <w:tcW w:w="884" w:type="dxa"/>
          </w:tcPr>
          <w:p>
            <w:pPr>
              <w:pStyle w:val="TableParagraph"/>
              <w:spacing w:line="232" w:lineRule="exact"/>
              <w:ind w:left="191"/>
              <w:jc w:val="left"/>
              <w:rPr>
                <w:sz w:val="24"/>
              </w:rPr>
            </w:pPr>
            <w:r>
              <w:rPr>
                <w:sz w:val="24"/>
              </w:rPr>
              <w:t>1059</w:t>
            </w:r>
          </w:p>
        </w:tc>
        <w:tc>
          <w:tcPr>
            <w:tcW w:w="584" w:type="dxa"/>
          </w:tcPr>
          <w:p>
            <w:pPr>
              <w:pStyle w:val="TableParagraph"/>
              <w:spacing w:line="232" w:lineRule="exact"/>
              <w:ind w:left="220"/>
              <w:jc w:val="left"/>
              <w:rPr>
                <w:sz w:val="24"/>
              </w:rPr>
            </w:pPr>
            <w:r>
              <w:rPr>
                <w:w w:val="87"/>
                <w:sz w:val="24"/>
              </w:rPr>
              <w:t>2</w:t>
            </w:r>
          </w:p>
        </w:tc>
        <w:tc>
          <w:tcPr>
            <w:tcW w:w="811" w:type="dxa"/>
          </w:tcPr>
          <w:p>
            <w:pPr>
              <w:pStyle w:val="TableParagraph"/>
              <w:spacing w:line="232" w:lineRule="exact"/>
              <w:ind w:left="211" w:right="186"/>
              <w:rPr>
                <w:sz w:val="24"/>
              </w:rPr>
            </w:pPr>
            <w:r>
              <w:rPr>
                <w:sz w:val="24"/>
              </w:rPr>
              <w:t>57</w:t>
            </w:r>
          </w:p>
        </w:tc>
        <w:tc>
          <w:tcPr>
            <w:tcW w:w="672" w:type="dxa"/>
          </w:tcPr>
          <w:p>
            <w:pPr>
              <w:pStyle w:val="TableParagraph"/>
              <w:spacing w:line="232" w:lineRule="exact"/>
              <w:ind w:left="271"/>
              <w:jc w:val="left"/>
              <w:rPr>
                <w:sz w:val="24"/>
              </w:rPr>
            </w:pPr>
            <w:r>
              <w:rPr>
                <w:w w:val="86"/>
                <w:sz w:val="24"/>
              </w:rPr>
              <w:t>4</w:t>
            </w:r>
          </w:p>
        </w:tc>
        <w:tc>
          <w:tcPr>
            <w:tcW w:w="752" w:type="dxa"/>
          </w:tcPr>
          <w:p>
            <w:pPr>
              <w:pStyle w:val="TableParagraph"/>
              <w:spacing w:line="232" w:lineRule="exact"/>
              <w:ind w:left="278"/>
              <w:jc w:val="left"/>
              <w:rPr>
                <w:sz w:val="24"/>
              </w:rPr>
            </w:pPr>
            <w:r>
              <w:rPr>
                <w:w w:val="95"/>
                <w:sz w:val="24"/>
              </w:rPr>
              <w:t>96</w:t>
            </w:r>
          </w:p>
        </w:tc>
      </w:tr>
      <w:tr>
        <w:trPr>
          <w:trHeight w:val="288" w:hRule="atLeast"/>
        </w:trPr>
        <w:tc>
          <w:tcPr>
            <w:tcW w:w="781" w:type="dxa"/>
          </w:tcPr>
          <w:p>
            <w:pPr>
              <w:pStyle w:val="TableParagraph"/>
              <w:ind w:left="119"/>
              <w:jc w:val="left"/>
              <w:rPr>
                <w:sz w:val="24"/>
              </w:rPr>
            </w:pPr>
            <w:r>
              <w:rPr>
                <w:w w:val="95"/>
                <w:sz w:val="24"/>
              </w:rPr>
              <w:t>2005</w:t>
            </w:r>
          </w:p>
        </w:tc>
        <w:tc>
          <w:tcPr>
            <w:tcW w:w="643" w:type="dxa"/>
          </w:tcPr>
          <w:p>
            <w:pPr>
              <w:pStyle w:val="TableParagraph"/>
              <w:ind w:left="251"/>
              <w:jc w:val="left"/>
              <w:rPr>
                <w:sz w:val="24"/>
              </w:rPr>
            </w:pPr>
            <w:r>
              <w:rPr>
                <w:w w:val="86"/>
                <w:sz w:val="24"/>
              </w:rPr>
              <w:t>6</w:t>
            </w:r>
          </w:p>
        </w:tc>
        <w:tc>
          <w:tcPr>
            <w:tcW w:w="782" w:type="dxa"/>
          </w:tcPr>
          <w:p>
            <w:pPr>
              <w:pStyle w:val="TableParagraph"/>
              <w:ind w:left="214"/>
              <w:jc w:val="left"/>
              <w:rPr>
                <w:sz w:val="24"/>
              </w:rPr>
            </w:pPr>
            <w:r>
              <w:rPr>
                <w:w w:val="95"/>
                <w:sz w:val="24"/>
              </w:rPr>
              <w:t>294</w:t>
            </w:r>
          </w:p>
        </w:tc>
        <w:tc>
          <w:tcPr>
            <w:tcW w:w="643" w:type="dxa"/>
          </w:tcPr>
          <w:p>
            <w:pPr>
              <w:pStyle w:val="TableParagraph"/>
              <w:ind w:left="214"/>
              <w:jc w:val="left"/>
              <w:rPr>
                <w:sz w:val="24"/>
              </w:rPr>
            </w:pPr>
            <w:r>
              <w:rPr>
                <w:sz w:val="24"/>
              </w:rPr>
              <w:t>18</w:t>
            </w:r>
          </w:p>
        </w:tc>
        <w:tc>
          <w:tcPr>
            <w:tcW w:w="884" w:type="dxa"/>
          </w:tcPr>
          <w:p>
            <w:pPr>
              <w:pStyle w:val="TableParagraph"/>
              <w:ind w:left="250"/>
              <w:jc w:val="left"/>
              <w:rPr>
                <w:sz w:val="24"/>
              </w:rPr>
            </w:pPr>
            <w:r>
              <w:rPr>
                <w:sz w:val="24"/>
              </w:rPr>
              <w:t>874</w:t>
            </w:r>
          </w:p>
        </w:tc>
        <w:tc>
          <w:tcPr>
            <w:tcW w:w="584" w:type="dxa"/>
          </w:tcPr>
          <w:p>
            <w:pPr>
              <w:pStyle w:val="TableParagraph"/>
              <w:ind w:left="220"/>
              <w:jc w:val="left"/>
              <w:rPr>
                <w:sz w:val="24"/>
              </w:rPr>
            </w:pPr>
            <w:r>
              <w:rPr>
                <w:w w:val="88"/>
                <w:sz w:val="24"/>
              </w:rPr>
              <w:t>3</w:t>
            </w:r>
          </w:p>
        </w:tc>
        <w:tc>
          <w:tcPr>
            <w:tcW w:w="811" w:type="dxa"/>
          </w:tcPr>
          <w:p>
            <w:pPr>
              <w:pStyle w:val="TableParagraph"/>
              <w:ind w:left="211" w:right="186"/>
              <w:rPr>
                <w:sz w:val="24"/>
              </w:rPr>
            </w:pPr>
            <w:r>
              <w:rPr>
                <w:sz w:val="24"/>
              </w:rPr>
              <w:t>55</w:t>
            </w:r>
          </w:p>
        </w:tc>
        <w:tc>
          <w:tcPr>
            <w:tcW w:w="672" w:type="dxa"/>
          </w:tcPr>
          <w:p>
            <w:pPr>
              <w:pStyle w:val="TableParagraph"/>
              <w:ind w:left="213"/>
              <w:jc w:val="left"/>
              <w:rPr>
                <w:sz w:val="24"/>
              </w:rPr>
            </w:pPr>
            <w:r>
              <w:rPr>
                <w:sz w:val="24"/>
              </w:rPr>
              <w:t>10</w:t>
            </w:r>
          </w:p>
        </w:tc>
        <w:tc>
          <w:tcPr>
            <w:tcW w:w="752" w:type="dxa"/>
          </w:tcPr>
          <w:p>
            <w:pPr>
              <w:pStyle w:val="TableParagraph"/>
              <w:ind w:left="220"/>
              <w:jc w:val="left"/>
              <w:rPr>
                <w:sz w:val="24"/>
              </w:rPr>
            </w:pPr>
            <w:r>
              <w:rPr>
                <w:sz w:val="24"/>
              </w:rPr>
              <w:t>217</w:t>
            </w:r>
          </w:p>
        </w:tc>
      </w:tr>
      <w:tr>
        <w:trPr>
          <w:trHeight w:val="288" w:hRule="atLeast"/>
        </w:trPr>
        <w:tc>
          <w:tcPr>
            <w:tcW w:w="781" w:type="dxa"/>
          </w:tcPr>
          <w:p>
            <w:pPr>
              <w:pStyle w:val="TableParagraph"/>
              <w:ind w:left="119"/>
              <w:jc w:val="left"/>
              <w:rPr>
                <w:sz w:val="24"/>
              </w:rPr>
            </w:pPr>
            <w:r>
              <w:rPr>
                <w:w w:val="95"/>
                <w:sz w:val="24"/>
              </w:rPr>
              <w:t>2006</w:t>
            </w:r>
          </w:p>
        </w:tc>
        <w:tc>
          <w:tcPr>
            <w:tcW w:w="643" w:type="dxa"/>
          </w:tcPr>
          <w:p>
            <w:pPr>
              <w:pStyle w:val="TableParagraph"/>
              <w:ind w:left="251"/>
              <w:jc w:val="left"/>
              <w:rPr>
                <w:sz w:val="24"/>
              </w:rPr>
            </w:pPr>
            <w:r>
              <w:rPr>
                <w:w w:val="86"/>
                <w:sz w:val="24"/>
              </w:rPr>
              <w:t>4</w:t>
            </w:r>
          </w:p>
        </w:tc>
        <w:tc>
          <w:tcPr>
            <w:tcW w:w="782" w:type="dxa"/>
          </w:tcPr>
          <w:p>
            <w:pPr>
              <w:pStyle w:val="TableParagraph"/>
              <w:ind w:left="214"/>
              <w:jc w:val="left"/>
              <w:rPr>
                <w:sz w:val="24"/>
              </w:rPr>
            </w:pPr>
            <w:r>
              <w:rPr>
                <w:sz w:val="24"/>
              </w:rPr>
              <w:t>197</w:t>
            </w:r>
          </w:p>
        </w:tc>
        <w:tc>
          <w:tcPr>
            <w:tcW w:w="643" w:type="dxa"/>
          </w:tcPr>
          <w:p>
            <w:pPr>
              <w:pStyle w:val="TableParagraph"/>
              <w:ind w:left="214"/>
              <w:jc w:val="left"/>
              <w:rPr>
                <w:sz w:val="24"/>
              </w:rPr>
            </w:pPr>
            <w:r>
              <w:rPr>
                <w:sz w:val="24"/>
              </w:rPr>
              <w:t>14</w:t>
            </w:r>
          </w:p>
        </w:tc>
        <w:tc>
          <w:tcPr>
            <w:tcW w:w="884" w:type="dxa"/>
          </w:tcPr>
          <w:p>
            <w:pPr>
              <w:pStyle w:val="TableParagraph"/>
              <w:ind w:left="250"/>
              <w:jc w:val="left"/>
              <w:rPr>
                <w:sz w:val="24"/>
              </w:rPr>
            </w:pPr>
            <w:r>
              <w:rPr>
                <w:sz w:val="24"/>
              </w:rPr>
              <w:t>697</w:t>
            </w:r>
          </w:p>
        </w:tc>
        <w:tc>
          <w:tcPr>
            <w:tcW w:w="584" w:type="dxa"/>
          </w:tcPr>
          <w:p>
            <w:pPr>
              <w:pStyle w:val="TableParagraph"/>
              <w:ind w:left="220"/>
              <w:jc w:val="left"/>
              <w:rPr>
                <w:sz w:val="24"/>
              </w:rPr>
            </w:pPr>
            <w:r>
              <w:rPr>
                <w:w w:val="87"/>
                <w:sz w:val="24"/>
              </w:rPr>
              <w:t>2</w:t>
            </w:r>
          </w:p>
        </w:tc>
        <w:tc>
          <w:tcPr>
            <w:tcW w:w="811" w:type="dxa"/>
          </w:tcPr>
          <w:p>
            <w:pPr>
              <w:pStyle w:val="TableParagraph"/>
              <w:ind w:left="211" w:right="186"/>
              <w:rPr>
                <w:sz w:val="24"/>
              </w:rPr>
            </w:pPr>
            <w:r>
              <w:rPr>
                <w:sz w:val="24"/>
              </w:rPr>
              <w:t>51</w:t>
            </w:r>
          </w:p>
        </w:tc>
        <w:tc>
          <w:tcPr>
            <w:tcW w:w="672" w:type="dxa"/>
          </w:tcPr>
          <w:p>
            <w:pPr>
              <w:pStyle w:val="TableParagraph"/>
              <w:ind w:left="271"/>
              <w:jc w:val="left"/>
              <w:rPr>
                <w:sz w:val="24"/>
              </w:rPr>
            </w:pPr>
            <w:r>
              <w:rPr>
                <w:w w:val="96"/>
                <w:sz w:val="24"/>
              </w:rPr>
              <w:t>7</w:t>
            </w:r>
          </w:p>
        </w:tc>
        <w:tc>
          <w:tcPr>
            <w:tcW w:w="752" w:type="dxa"/>
          </w:tcPr>
          <w:p>
            <w:pPr>
              <w:pStyle w:val="TableParagraph"/>
              <w:ind w:left="220"/>
              <w:jc w:val="left"/>
              <w:rPr>
                <w:sz w:val="24"/>
              </w:rPr>
            </w:pPr>
            <w:r>
              <w:rPr>
                <w:sz w:val="24"/>
              </w:rPr>
              <w:t>154</w:t>
            </w:r>
          </w:p>
        </w:tc>
      </w:tr>
      <w:tr>
        <w:trPr>
          <w:trHeight w:val="288" w:hRule="atLeast"/>
        </w:trPr>
        <w:tc>
          <w:tcPr>
            <w:tcW w:w="781" w:type="dxa"/>
          </w:tcPr>
          <w:p>
            <w:pPr>
              <w:pStyle w:val="TableParagraph"/>
              <w:ind w:left="119"/>
              <w:jc w:val="left"/>
              <w:rPr>
                <w:sz w:val="24"/>
              </w:rPr>
            </w:pPr>
            <w:r>
              <w:rPr>
                <w:w w:val="95"/>
                <w:sz w:val="24"/>
              </w:rPr>
              <w:t>2007</w:t>
            </w:r>
          </w:p>
        </w:tc>
        <w:tc>
          <w:tcPr>
            <w:tcW w:w="643" w:type="dxa"/>
          </w:tcPr>
          <w:p>
            <w:pPr>
              <w:pStyle w:val="TableParagraph"/>
              <w:ind w:left="192"/>
              <w:jc w:val="left"/>
              <w:rPr>
                <w:sz w:val="24"/>
              </w:rPr>
            </w:pPr>
            <w:r>
              <w:rPr>
                <w:sz w:val="24"/>
              </w:rPr>
              <w:t>14</w:t>
            </w:r>
          </w:p>
        </w:tc>
        <w:tc>
          <w:tcPr>
            <w:tcW w:w="782" w:type="dxa"/>
          </w:tcPr>
          <w:p>
            <w:pPr>
              <w:pStyle w:val="TableParagraph"/>
              <w:ind w:left="214"/>
              <w:jc w:val="left"/>
              <w:rPr>
                <w:sz w:val="24"/>
              </w:rPr>
            </w:pPr>
            <w:r>
              <w:rPr>
                <w:sz w:val="24"/>
              </w:rPr>
              <w:t>536</w:t>
            </w:r>
          </w:p>
        </w:tc>
        <w:tc>
          <w:tcPr>
            <w:tcW w:w="643" w:type="dxa"/>
          </w:tcPr>
          <w:p>
            <w:pPr>
              <w:pStyle w:val="TableParagraph"/>
              <w:ind w:left="214"/>
              <w:jc w:val="left"/>
              <w:rPr>
                <w:sz w:val="24"/>
              </w:rPr>
            </w:pPr>
            <w:r>
              <w:rPr>
                <w:w w:val="95"/>
                <w:sz w:val="24"/>
              </w:rPr>
              <w:t>24</w:t>
            </w:r>
          </w:p>
        </w:tc>
        <w:tc>
          <w:tcPr>
            <w:tcW w:w="884" w:type="dxa"/>
          </w:tcPr>
          <w:p>
            <w:pPr>
              <w:pStyle w:val="TableParagraph"/>
              <w:ind w:left="191"/>
              <w:jc w:val="left"/>
              <w:rPr>
                <w:sz w:val="24"/>
              </w:rPr>
            </w:pPr>
            <w:r>
              <w:rPr>
                <w:sz w:val="24"/>
              </w:rPr>
              <w:t>1018</w:t>
            </w:r>
          </w:p>
        </w:tc>
        <w:tc>
          <w:tcPr>
            <w:tcW w:w="584" w:type="dxa"/>
          </w:tcPr>
          <w:p>
            <w:pPr>
              <w:pStyle w:val="TableParagraph"/>
              <w:ind w:left="220"/>
              <w:jc w:val="left"/>
              <w:rPr>
                <w:sz w:val="24"/>
              </w:rPr>
            </w:pPr>
            <w:r>
              <w:rPr>
                <w:w w:val="86"/>
                <w:sz w:val="24"/>
              </w:rPr>
              <w:t>4</w:t>
            </w:r>
          </w:p>
        </w:tc>
        <w:tc>
          <w:tcPr>
            <w:tcW w:w="811" w:type="dxa"/>
          </w:tcPr>
          <w:p>
            <w:pPr>
              <w:pStyle w:val="TableParagraph"/>
              <w:ind w:left="211" w:right="186"/>
              <w:rPr>
                <w:sz w:val="24"/>
              </w:rPr>
            </w:pPr>
            <w:r>
              <w:rPr>
                <w:sz w:val="24"/>
              </w:rPr>
              <w:t>78</w:t>
            </w:r>
          </w:p>
        </w:tc>
        <w:tc>
          <w:tcPr>
            <w:tcW w:w="672" w:type="dxa"/>
          </w:tcPr>
          <w:p>
            <w:pPr>
              <w:pStyle w:val="TableParagraph"/>
              <w:ind w:left="271"/>
              <w:jc w:val="left"/>
              <w:rPr>
                <w:sz w:val="24"/>
              </w:rPr>
            </w:pPr>
            <w:r>
              <w:rPr>
                <w:w w:val="92"/>
                <w:sz w:val="24"/>
              </w:rPr>
              <w:t>5</w:t>
            </w:r>
          </w:p>
        </w:tc>
        <w:tc>
          <w:tcPr>
            <w:tcW w:w="752" w:type="dxa"/>
          </w:tcPr>
          <w:p>
            <w:pPr>
              <w:pStyle w:val="TableParagraph"/>
              <w:ind w:left="278"/>
              <w:jc w:val="left"/>
              <w:rPr>
                <w:sz w:val="24"/>
              </w:rPr>
            </w:pPr>
            <w:r>
              <w:rPr>
                <w:sz w:val="24"/>
              </w:rPr>
              <w:t>97</w:t>
            </w:r>
          </w:p>
        </w:tc>
      </w:tr>
      <w:tr>
        <w:trPr>
          <w:trHeight w:val="288" w:hRule="atLeast"/>
        </w:trPr>
        <w:tc>
          <w:tcPr>
            <w:tcW w:w="781" w:type="dxa"/>
          </w:tcPr>
          <w:p>
            <w:pPr>
              <w:pStyle w:val="TableParagraph"/>
              <w:ind w:left="119"/>
              <w:jc w:val="left"/>
              <w:rPr>
                <w:sz w:val="24"/>
              </w:rPr>
            </w:pPr>
            <w:r>
              <w:rPr>
                <w:w w:val="90"/>
                <w:sz w:val="24"/>
              </w:rPr>
              <w:t>2008</w:t>
            </w:r>
          </w:p>
        </w:tc>
        <w:tc>
          <w:tcPr>
            <w:tcW w:w="643" w:type="dxa"/>
          </w:tcPr>
          <w:p>
            <w:pPr>
              <w:pStyle w:val="TableParagraph"/>
              <w:ind w:left="192"/>
              <w:jc w:val="left"/>
              <w:rPr>
                <w:sz w:val="24"/>
              </w:rPr>
            </w:pPr>
            <w:r>
              <w:rPr>
                <w:w w:val="115"/>
                <w:sz w:val="24"/>
              </w:rPr>
              <w:t>11</w:t>
            </w:r>
          </w:p>
        </w:tc>
        <w:tc>
          <w:tcPr>
            <w:tcW w:w="782" w:type="dxa"/>
          </w:tcPr>
          <w:p>
            <w:pPr>
              <w:pStyle w:val="TableParagraph"/>
              <w:ind w:left="214"/>
              <w:jc w:val="left"/>
              <w:rPr>
                <w:sz w:val="24"/>
              </w:rPr>
            </w:pPr>
            <w:r>
              <w:rPr>
                <w:sz w:val="24"/>
              </w:rPr>
              <w:t>336</w:t>
            </w:r>
          </w:p>
        </w:tc>
        <w:tc>
          <w:tcPr>
            <w:tcW w:w="643" w:type="dxa"/>
          </w:tcPr>
          <w:p>
            <w:pPr>
              <w:pStyle w:val="TableParagraph"/>
              <w:ind w:left="214"/>
              <w:jc w:val="left"/>
              <w:rPr>
                <w:sz w:val="24"/>
              </w:rPr>
            </w:pPr>
            <w:r>
              <w:rPr>
                <w:w w:val="95"/>
                <w:sz w:val="24"/>
              </w:rPr>
              <w:t>26</w:t>
            </w:r>
          </w:p>
        </w:tc>
        <w:tc>
          <w:tcPr>
            <w:tcW w:w="884" w:type="dxa"/>
          </w:tcPr>
          <w:p>
            <w:pPr>
              <w:pStyle w:val="TableParagraph"/>
              <w:ind w:left="191"/>
              <w:jc w:val="left"/>
              <w:rPr>
                <w:sz w:val="24"/>
              </w:rPr>
            </w:pPr>
            <w:r>
              <w:rPr>
                <w:sz w:val="24"/>
              </w:rPr>
              <w:t>1079</w:t>
            </w:r>
          </w:p>
        </w:tc>
        <w:tc>
          <w:tcPr>
            <w:tcW w:w="584" w:type="dxa"/>
          </w:tcPr>
          <w:p>
            <w:pPr>
              <w:pStyle w:val="TableParagraph"/>
              <w:ind w:left="220"/>
              <w:jc w:val="left"/>
              <w:rPr>
                <w:sz w:val="24"/>
              </w:rPr>
            </w:pPr>
            <w:r>
              <w:rPr>
                <w:w w:val="96"/>
                <w:sz w:val="24"/>
              </w:rPr>
              <w:t>7</w:t>
            </w:r>
          </w:p>
        </w:tc>
        <w:tc>
          <w:tcPr>
            <w:tcW w:w="811" w:type="dxa"/>
          </w:tcPr>
          <w:p>
            <w:pPr>
              <w:pStyle w:val="TableParagraph"/>
              <w:ind w:left="211" w:right="186"/>
              <w:rPr>
                <w:sz w:val="24"/>
              </w:rPr>
            </w:pPr>
            <w:r>
              <w:rPr>
                <w:sz w:val="24"/>
              </w:rPr>
              <w:t>97</w:t>
            </w:r>
          </w:p>
        </w:tc>
        <w:tc>
          <w:tcPr>
            <w:tcW w:w="672" w:type="dxa"/>
          </w:tcPr>
          <w:p>
            <w:pPr>
              <w:pStyle w:val="TableParagraph"/>
              <w:ind w:left="213"/>
              <w:jc w:val="left"/>
              <w:rPr>
                <w:sz w:val="24"/>
              </w:rPr>
            </w:pPr>
            <w:r>
              <w:rPr>
                <w:sz w:val="24"/>
              </w:rPr>
              <w:t>18</w:t>
            </w:r>
          </w:p>
        </w:tc>
        <w:tc>
          <w:tcPr>
            <w:tcW w:w="752" w:type="dxa"/>
          </w:tcPr>
          <w:p>
            <w:pPr>
              <w:pStyle w:val="TableParagraph"/>
              <w:ind w:left="220"/>
              <w:jc w:val="left"/>
              <w:rPr>
                <w:sz w:val="24"/>
              </w:rPr>
            </w:pPr>
            <w:r>
              <w:rPr>
                <w:w w:val="90"/>
                <w:sz w:val="24"/>
              </w:rPr>
              <w:t>300</w:t>
            </w:r>
          </w:p>
        </w:tc>
      </w:tr>
      <w:tr>
        <w:trPr>
          <w:trHeight w:val="288" w:hRule="atLeast"/>
        </w:trPr>
        <w:tc>
          <w:tcPr>
            <w:tcW w:w="781" w:type="dxa"/>
          </w:tcPr>
          <w:p>
            <w:pPr>
              <w:pStyle w:val="TableParagraph"/>
              <w:ind w:left="119"/>
              <w:jc w:val="left"/>
              <w:rPr>
                <w:sz w:val="24"/>
              </w:rPr>
            </w:pPr>
            <w:r>
              <w:rPr>
                <w:w w:val="95"/>
                <w:sz w:val="24"/>
              </w:rPr>
              <w:t>2009</w:t>
            </w:r>
          </w:p>
        </w:tc>
        <w:tc>
          <w:tcPr>
            <w:tcW w:w="643" w:type="dxa"/>
          </w:tcPr>
          <w:p>
            <w:pPr>
              <w:pStyle w:val="TableParagraph"/>
              <w:ind w:left="192"/>
              <w:jc w:val="left"/>
              <w:rPr>
                <w:sz w:val="24"/>
              </w:rPr>
            </w:pPr>
            <w:r>
              <w:rPr>
                <w:w w:val="95"/>
                <w:sz w:val="24"/>
              </w:rPr>
              <w:t>28</w:t>
            </w:r>
          </w:p>
        </w:tc>
        <w:tc>
          <w:tcPr>
            <w:tcW w:w="782" w:type="dxa"/>
          </w:tcPr>
          <w:p>
            <w:pPr>
              <w:pStyle w:val="TableParagraph"/>
              <w:ind w:left="214"/>
              <w:jc w:val="left"/>
              <w:rPr>
                <w:sz w:val="24"/>
              </w:rPr>
            </w:pPr>
            <w:r>
              <w:rPr>
                <w:w w:val="90"/>
                <w:sz w:val="24"/>
              </w:rPr>
              <w:t>400</w:t>
            </w:r>
          </w:p>
        </w:tc>
        <w:tc>
          <w:tcPr>
            <w:tcW w:w="643" w:type="dxa"/>
          </w:tcPr>
          <w:p>
            <w:pPr>
              <w:pStyle w:val="TableParagraph"/>
              <w:ind w:left="214"/>
              <w:jc w:val="left"/>
              <w:rPr>
                <w:sz w:val="24"/>
              </w:rPr>
            </w:pPr>
            <w:r>
              <w:rPr>
                <w:w w:val="95"/>
                <w:sz w:val="24"/>
              </w:rPr>
              <w:t>39</w:t>
            </w:r>
          </w:p>
        </w:tc>
        <w:tc>
          <w:tcPr>
            <w:tcW w:w="884" w:type="dxa"/>
          </w:tcPr>
          <w:p>
            <w:pPr>
              <w:pStyle w:val="TableParagraph"/>
              <w:ind w:left="250"/>
              <w:jc w:val="left"/>
              <w:rPr>
                <w:sz w:val="24"/>
              </w:rPr>
            </w:pPr>
            <w:r>
              <w:rPr>
                <w:w w:val="95"/>
                <w:sz w:val="24"/>
              </w:rPr>
              <w:t>684</w:t>
            </w:r>
          </w:p>
        </w:tc>
        <w:tc>
          <w:tcPr>
            <w:tcW w:w="584" w:type="dxa"/>
          </w:tcPr>
          <w:p>
            <w:pPr>
              <w:pStyle w:val="TableParagraph"/>
              <w:ind w:left="220"/>
              <w:jc w:val="left"/>
              <w:rPr>
                <w:sz w:val="24"/>
              </w:rPr>
            </w:pPr>
            <w:r>
              <w:rPr>
                <w:w w:val="79"/>
                <w:sz w:val="24"/>
              </w:rPr>
              <w:t>0</w:t>
            </w:r>
          </w:p>
        </w:tc>
        <w:tc>
          <w:tcPr>
            <w:tcW w:w="811" w:type="dxa"/>
          </w:tcPr>
          <w:p>
            <w:pPr>
              <w:pStyle w:val="TableParagraph"/>
              <w:ind w:left="25"/>
              <w:rPr>
                <w:sz w:val="24"/>
              </w:rPr>
            </w:pPr>
            <w:r>
              <w:rPr>
                <w:w w:val="79"/>
                <w:sz w:val="24"/>
              </w:rPr>
              <w:t>0</w:t>
            </w:r>
          </w:p>
        </w:tc>
        <w:tc>
          <w:tcPr>
            <w:tcW w:w="672" w:type="dxa"/>
          </w:tcPr>
          <w:p>
            <w:pPr>
              <w:pStyle w:val="TableParagraph"/>
              <w:ind w:left="271"/>
              <w:jc w:val="left"/>
              <w:rPr>
                <w:sz w:val="24"/>
              </w:rPr>
            </w:pPr>
            <w:r>
              <w:rPr>
                <w:w w:val="88"/>
                <w:sz w:val="24"/>
              </w:rPr>
              <w:t>3</w:t>
            </w:r>
          </w:p>
        </w:tc>
        <w:tc>
          <w:tcPr>
            <w:tcW w:w="752" w:type="dxa"/>
          </w:tcPr>
          <w:p>
            <w:pPr>
              <w:pStyle w:val="TableParagraph"/>
              <w:ind w:left="278"/>
              <w:jc w:val="left"/>
              <w:rPr>
                <w:sz w:val="24"/>
              </w:rPr>
            </w:pPr>
            <w:r>
              <w:rPr>
                <w:sz w:val="24"/>
              </w:rPr>
              <w:t>78</w:t>
            </w:r>
          </w:p>
        </w:tc>
      </w:tr>
      <w:tr>
        <w:trPr>
          <w:trHeight w:val="288" w:hRule="atLeast"/>
        </w:trPr>
        <w:tc>
          <w:tcPr>
            <w:tcW w:w="781" w:type="dxa"/>
          </w:tcPr>
          <w:p>
            <w:pPr>
              <w:pStyle w:val="TableParagraph"/>
              <w:ind w:left="119"/>
              <w:jc w:val="left"/>
              <w:rPr>
                <w:sz w:val="24"/>
              </w:rPr>
            </w:pPr>
            <w:r>
              <w:rPr>
                <w:sz w:val="24"/>
              </w:rPr>
              <w:t>2010</w:t>
            </w:r>
          </w:p>
        </w:tc>
        <w:tc>
          <w:tcPr>
            <w:tcW w:w="643" w:type="dxa"/>
          </w:tcPr>
          <w:p>
            <w:pPr>
              <w:pStyle w:val="TableParagraph"/>
              <w:ind w:left="192"/>
              <w:jc w:val="left"/>
              <w:rPr>
                <w:sz w:val="24"/>
              </w:rPr>
            </w:pPr>
            <w:r>
              <w:rPr>
                <w:sz w:val="24"/>
              </w:rPr>
              <w:t>19</w:t>
            </w:r>
          </w:p>
        </w:tc>
        <w:tc>
          <w:tcPr>
            <w:tcW w:w="782" w:type="dxa"/>
          </w:tcPr>
          <w:p>
            <w:pPr>
              <w:pStyle w:val="TableParagraph"/>
              <w:ind w:left="214"/>
              <w:jc w:val="left"/>
              <w:rPr>
                <w:sz w:val="24"/>
              </w:rPr>
            </w:pPr>
            <w:r>
              <w:rPr>
                <w:sz w:val="24"/>
              </w:rPr>
              <w:t>353</w:t>
            </w:r>
          </w:p>
        </w:tc>
        <w:tc>
          <w:tcPr>
            <w:tcW w:w="643" w:type="dxa"/>
          </w:tcPr>
          <w:p>
            <w:pPr>
              <w:pStyle w:val="TableParagraph"/>
              <w:ind w:left="214"/>
              <w:jc w:val="left"/>
              <w:rPr>
                <w:sz w:val="24"/>
              </w:rPr>
            </w:pPr>
            <w:r>
              <w:rPr>
                <w:w w:val="95"/>
                <w:sz w:val="24"/>
              </w:rPr>
              <w:t>34</w:t>
            </w:r>
          </w:p>
        </w:tc>
        <w:tc>
          <w:tcPr>
            <w:tcW w:w="884" w:type="dxa"/>
          </w:tcPr>
          <w:p>
            <w:pPr>
              <w:pStyle w:val="TableParagraph"/>
              <w:ind w:left="250"/>
              <w:jc w:val="left"/>
              <w:rPr>
                <w:sz w:val="24"/>
              </w:rPr>
            </w:pPr>
            <w:r>
              <w:rPr>
                <w:sz w:val="24"/>
              </w:rPr>
              <w:t>542</w:t>
            </w:r>
          </w:p>
        </w:tc>
        <w:tc>
          <w:tcPr>
            <w:tcW w:w="584" w:type="dxa"/>
          </w:tcPr>
          <w:p>
            <w:pPr>
              <w:pStyle w:val="TableParagraph"/>
              <w:ind w:left="220"/>
              <w:jc w:val="left"/>
              <w:rPr>
                <w:sz w:val="24"/>
              </w:rPr>
            </w:pPr>
            <w:r>
              <w:rPr>
                <w:w w:val="79"/>
                <w:sz w:val="24"/>
              </w:rPr>
              <w:t>0</w:t>
            </w:r>
          </w:p>
        </w:tc>
        <w:tc>
          <w:tcPr>
            <w:tcW w:w="811" w:type="dxa"/>
          </w:tcPr>
          <w:p>
            <w:pPr>
              <w:pStyle w:val="TableParagraph"/>
              <w:ind w:left="25"/>
              <w:rPr>
                <w:sz w:val="24"/>
              </w:rPr>
            </w:pPr>
            <w:r>
              <w:rPr>
                <w:w w:val="79"/>
                <w:sz w:val="24"/>
              </w:rPr>
              <w:t>0</w:t>
            </w:r>
          </w:p>
        </w:tc>
        <w:tc>
          <w:tcPr>
            <w:tcW w:w="672" w:type="dxa"/>
          </w:tcPr>
          <w:p>
            <w:pPr>
              <w:pStyle w:val="TableParagraph"/>
              <w:ind w:left="271"/>
              <w:jc w:val="left"/>
              <w:rPr>
                <w:sz w:val="24"/>
              </w:rPr>
            </w:pPr>
            <w:r>
              <w:rPr>
                <w:w w:val="79"/>
                <w:sz w:val="24"/>
              </w:rPr>
              <w:t>0</w:t>
            </w:r>
          </w:p>
        </w:tc>
        <w:tc>
          <w:tcPr>
            <w:tcW w:w="752" w:type="dxa"/>
          </w:tcPr>
          <w:p>
            <w:pPr>
              <w:pStyle w:val="TableParagraph"/>
              <w:ind w:left="39"/>
              <w:rPr>
                <w:sz w:val="24"/>
              </w:rPr>
            </w:pPr>
            <w:r>
              <w:rPr>
                <w:w w:val="79"/>
                <w:sz w:val="24"/>
              </w:rPr>
              <w:t>0</w:t>
            </w:r>
          </w:p>
        </w:tc>
      </w:tr>
      <w:tr>
        <w:trPr>
          <w:trHeight w:val="288" w:hRule="atLeast"/>
        </w:trPr>
        <w:tc>
          <w:tcPr>
            <w:tcW w:w="781" w:type="dxa"/>
          </w:tcPr>
          <w:p>
            <w:pPr>
              <w:pStyle w:val="TableParagraph"/>
              <w:ind w:left="119"/>
              <w:jc w:val="left"/>
              <w:rPr>
                <w:sz w:val="24"/>
              </w:rPr>
            </w:pPr>
            <w:r>
              <w:rPr>
                <w:sz w:val="24"/>
              </w:rPr>
              <w:t>2011</w:t>
            </w:r>
          </w:p>
        </w:tc>
        <w:tc>
          <w:tcPr>
            <w:tcW w:w="643" w:type="dxa"/>
          </w:tcPr>
          <w:p>
            <w:pPr>
              <w:pStyle w:val="TableParagraph"/>
              <w:ind w:left="192"/>
              <w:jc w:val="left"/>
              <w:rPr>
                <w:sz w:val="24"/>
              </w:rPr>
            </w:pPr>
            <w:r>
              <w:rPr>
                <w:w w:val="95"/>
                <w:sz w:val="24"/>
              </w:rPr>
              <w:t>24</w:t>
            </w:r>
          </w:p>
        </w:tc>
        <w:tc>
          <w:tcPr>
            <w:tcW w:w="782" w:type="dxa"/>
          </w:tcPr>
          <w:p>
            <w:pPr>
              <w:pStyle w:val="TableParagraph"/>
              <w:ind w:left="214"/>
              <w:jc w:val="left"/>
              <w:rPr>
                <w:sz w:val="24"/>
              </w:rPr>
            </w:pPr>
            <w:r>
              <w:rPr>
                <w:sz w:val="24"/>
              </w:rPr>
              <w:t>327</w:t>
            </w:r>
          </w:p>
        </w:tc>
        <w:tc>
          <w:tcPr>
            <w:tcW w:w="643" w:type="dxa"/>
          </w:tcPr>
          <w:p>
            <w:pPr>
              <w:pStyle w:val="TableParagraph"/>
              <w:ind w:left="214"/>
              <w:jc w:val="left"/>
              <w:rPr>
                <w:sz w:val="24"/>
              </w:rPr>
            </w:pPr>
            <w:r>
              <w:rPr>
                <w:w w:val="95"/>
                <w:sz w:val="24"/>
              </w:rPr>
              <w:t>42</w:t>
            </w:r>
          </w:p>
        </w:tc>
        <w:tc>
          <w:tcPr>
            <w:tcW w:w="884" w:type="dxa"/>
          </w:tcPr>
          <w:p>
            <w:pPr>
              <w:pStyle w:val="TableParagraph"/>
              <w:ind w:left="250"/>
              <w:jc w:val="left"/>
              <w:rPr>
                <w:sz w:val="24"/>
              </w:rPr>
            </w:pPr>
            <w:r>
              <w:rPr>
                <w:w w:val="95"/>
                <w:sz w:val="24"/>
              </w:rPr>
              <w:t>845</w:t>
            </w:r>
          </w:p>
        </w:tc>
        <w:tc>
          <w:tcPr>
            <w:tcW w:w="584" w:type="dxa"/>
          </w:tcPr>
          <w:p>
            <w:pPr>
              <w:pStyle w:val="TableParagraph"/>
              <w:ind w:left="220"/>
              <w:jc w:val="left"/>
              <w:rPr>
                <w:sz w:val="24"/>
              </w:rPr>
            </w:pPr>
            <w:r>
              <w:rPr>
                <w:w w:val="81"/>
                <w:sz w:val="24"/>
              </w:rPr>
              <w:t>8</w:t>
            </w:r>
          </w:p>
        </w:tc>
        <w:tc>
          <w:tcPr>
            <w:tcW w:w="811" w:type="dxa"/>
          </w:tcPr>
          <w:p>
            <w:pPr>
              <w:pStyle w:val="TableParagraph"/>
              <w:ind w:left="211" w:right="186"/>
              <w:rPr>
                <w:sz w:val="24"/>
              </w:rPr>
            </w:pPr>
            <w:r>
              <w:rPr>
                <w:sz w:val="24"/>
              </w:rPr>
              <w:t>185</w:t>
            </w:r>
          </w:p>
        </w:tc>
        <w:tc>
          <w:tcPr>
            <w:tcW w:w="672" w:type="dxa"/>
          </w:tcPr>
          <w:p>
            <w:pPr>
              <w:pStyle w:val="TableParagraph"/>
              <w:ind w:left="271"/>
              <w:jc w:val="left"/>
              <w:rPr>
                <w:sz w:val="24"/>
              </w:rPr>
            </w:pPr>
            <w:r>
              <w:rPr>
                <w:w w:val="81"/>
                <w:sz w:val="24"/>
              </w:rPr>
              <w:t>8</w:t>
            </w:r>
          </w:p>
        </w:tc>
        <w:tc>
          <w:tcPr>
            <w:tcW w:w="752" w:type="dxa"/>
          </w:tcPr>
          <w:p>
            <w:pPr>
              <w:pStyle w:val="TableParagraph"/>
              <w:ind w:left="278"/>
              <w:jc w:val="left"/>
              <w:rPr>
                <w:sz w:val="24"/>
              </w:rPr>
            </w:pPr>
            <w:r>
              <w:rPr>
                <w:w w:val="95"/>
                <w:sz w:val="24"/>
              </w:rPr>
              <w:t>26</w:t>
            </w:r>
          </w:p>
        </w:tc>
      </w:tr>
      <w:tr>
        <w:trPr>
          <w:trHeight w:val="288" w:hRule="atLeast"/>
        </w:trPr>
        <w:tc>
          <w:tcPr>
            <w:tcW w:w="781" w:type="dxa"/>
          </w:tcPr>
          <w:p>
            <w:pPr>
              <w:pStyle w:val="TableParagraph"/>
              <w:ind w:left="119"/>
              <w:jc w:val="left"/>
              <w:rPr>
                <w:sz w:val="24"/>
              </w:rPr>
            </w:pPr>
            <w:r>
              <w:rPr>
                <w:sz w:val="24"/>
              </w:rPr>
              <w:t>2012</w:t>
            </w:r>
          </w:p>
        </w:tc>
        <w:tc>
          <w:tcPr>
            <w:tcW w:w="643" w:type="dxa"/>
          </w:tcPr>
          <w:p>
            <w:pPr>
              <w:pStyle w:val="TableParagraph"/>
              <w:ind w:left="192"/>
              <w:jc w:val="left"/>
              <w:rPr>
                <w:sz w:val="24"/>
              </w:rPr>
            </w:pPr>
            <w:r>
              <w:rPr>
                <w:sz w:val="24"/>
              </w:rPr>
              <w:t>31</w:t>
            </w:r>
          </w:p>
        </w:tc>
        <w:tc>
          <w:tcPr>
            <w:tcW w:w="782" w:type="dxa"/>
          </w:tcPr>
          <w:p>
            <w:pPr>
              <w:pStyle w:val="TableParagraph"/>
              <w:ind w:left="214"/>
              <w:jc w:val="left"/>
              <w:rPr>
                <w:sz w:val="24"/>
              </w:rPr>
            </w:pPr>
            <w:r>
              <w:rPr>
                <w:w w:val="95"/>
                <w:sz w:val="24"/>
              </w:rPr>
              <w:t>385</w:t>
            </w:r>
          </w:p>
        </w:tc>
        <w:tc>
          <w:tcPr>
            <w:tcW w:w="643" w:type="dxa"/>
          </w:tcPr>
          <w:p>
            <w:pPr>
              <w:pStyle w:val="TableParagraph"/>
              <w:ind w:left="214"/>
              <w:jc w:val="left"/>
              <w:rPr>
                <w:sz w:val="24"/>
              </w:rPr>
            </w:pPr>
            <w:r>
              <w:rPr>
                <w:w w:val="95"/>
                <w:sz w:val="24"/>
              </w:rPr>
              <w:t>40</w:t>
            </w:r>
          </w:p>
        </w:tc>
        <w:tc>
          <w:tcPr>
            <w:tcW w:w="884" w:type="dxa"/>
          </w:tcPr>
          <w:p>
            <w:pPr>
              <w:pStyle w:val="TableParagraph"/>
              <w:ind w:left="250"/>
              <w:jc w:val="left"/>
              <w:rPr>
                <w:sz w:val="24"/>
              </w:rPr>
            </w:pPr>
            <w:r>
              <w:rPr>
                <w:w w:val="95"/>
                <w:sz w:val="24"/>
              </w:rPr>
              <w:t>835</w:t>
            </w:r>
          </w:p>
        </w:tc>
        <w:tc>
          <w:tcPr>
            <w:tcW w:w="584" w:type="dxa"/>
          </w:tcPr>
          <w:p>
            <w:pPr>
              <w:pStyle w:val="TableParagraph"/>
              <w:ind w:left="220"/>
              <w:jc w:val="left"/>
              <w:rPr>
                <w:sz w:val="24"/>
              </w:rPr>
            </w:pPr>
            <w:r>
              <w:rPr>
                <w:w w:val="86"/>
                <w:sz w:val="24"/>
              </w:rPr>
              <w:t>4</w:t>
            </w:r>
          </w:p>
        </w:tc>
        <w:tc>
          <w:tcPr>
            <w:tcW w:w="811" w:type="dxa"/>
          </w:tcPr>
          <w:p>
            <w:pPr>
              <w:pStyle w:val="TableParagraph"/>
              <w:ind w:left="211" w:right="186"/>
              <w:rPr>
                <w:sz w:val="24"/>
              </w:rPr>
            </w:pPr>
            <w:r>
              <w:rPr>
                <w:sz w:val="24"/>
              </w:rPr>
              <w:t>118</w:t>
            </w:r>
          </w:p>
        </w:tc>
        <w:tc>
          <w:tcPr>
            <w:tcW w:w="672" w:type="dxa"/>
          </w:tcPr>
          <w:p>
            <w:pPr>
              <w:pStyle w:val="TableParagraph"/>
              <w:ind w:left="271"/>
              <w:jc w:val="left"/>
              <w:rPr>
                <w:sz w:val="24"/>
              </w:rPr>
            </w:pPr>
            <w:r>
              <w:rPr>
                <w:w w:val="113"/>
                <w:sz w:val="24"/>
              </w:rPr>
              <w:t>1</w:t>
            </w:r>
          </w:p>
        </w:tc>
        <w:tc>
          <w:tcPr>
            <w:tcW w:w="752" w:type="dxa"/>
          </w:tcPr>
          <w:p>
            <w:pPr>
              <w:pStyle w:val="TableParagraph"/>
              <w:ind w:left="278"/>
              <w:jc w:val="left"/>
              <w:rPr>
                <w:sz w:val="24"/>
              </w:rPr>
            </w:pPr>
            <w:r>
              <w:rPr>
                <w:w w:val="95"/>
                <w:sz w:val="24"/>
              </w:rPr>
              <w:t>34</w:t>
            </w:r>
          </w:p>
        </w:tc>
      </w:tr>
      <w:tr>
        <w:trPr>
          <w:trHeight w:val="288" w:hRule="atLeast"/>
        </w:trPr>
        <w:tc>
          <w:tcPr>
            <w:tcW w:w="781" w:type="dxa"/>
          </w:tcPr>
          <w:p>
            <w:pPr>
              <w:pStyle w:val="TableParagraph"/>
              <w:ind w:left="119"/>
              <w:jc w:val="left"/>
              <w:rPr>
                <w:sz w:val="24"/>
              </w:rPr>
            </w:pPr>
            <w:r>
              <w:rPr>
                <w:sz w:val="24"/>
              </w:rPr>
              <w:t>2013</w:t>
            </w:r>
          </w:p>
        </w:tc>
        <w:tc>
          <w:tcPr>
            <w:tcW w:w="643" w:type="dxa"/>
          </w:tcPr>
          <w:p>
            <w:pPr>
              <w:pStyle w:val="TableParagraph"/>
              <w:ind w:left="192"/>
              <w:jc w:val="left"/>
              <w:rPr>
                <w:sz w:val="24"/>
              </w:rPr>
            </w:pPr>
            <w:r>
              <w:rPr>
                <w:w w:val="95"/>
                <w:sz w:val="24"/>
              </w:rPr>
              <w:t>48</w:t>
            </w:r>
          </w:p>
        </w:tc>
        <w:tc>
          <w:tcPr>
            <w:tcW w:w="782" w:type="dxa"/>
          </w:tcPr>
          <w:p>
            <w:pPr>
              <w:pStyle w:val="TableParagraph"/>
              <w:ind w:left="214"/>
              <w:jc w:val="left"/>
              <w:rPr>
                <w:sz w:val="24"/>
              </w:rPr>
            </w:pPr>
            <w:r>
              <w:rPr>
                <w:sz w:val="24"/>
              </w:rPr>
              <w:t>723</w:t>
            </w:r>
          </w:p>
        </w:tc>
        <w:tc>
          <w:tcPr>
            <w:tcW w:w="643" w:type="dxa"/>
          </w:tcPr>
          <w:p>
            <w:pPr>
              <w:pStyle w:val="TableParagraph"/>
              <w:ind w:left="214"/>
              <w:jc w:val="left"/>
              <w:rPr>
                <w:sz w:val="24"/>
              </w:rPr>
            </w:pPr>
            <w:r>
              <w:rPr>
                <w:w w:val="95"/>
                <w:sz w:val="24"/>
              </w:rPr>
              <w:t>46</w:t>
            </w:r>
          </w:p>
        </w:tc>
        <w:tc>
          <w:tcPr>
            <w:tcW w:w="884" w:type="dxa"/>
          </w:tcPr>
          <w:p>
            <w:pPr>
              <w:pStyle w:val="TableParagraph"/>
              <w:ind w:left="250"/>
              <w:jc w:val="left"/>
              <w:rPr>
                <w:sz w:val="24"/>
              </w:rPr>
            </w:pPr>
            <w:r>
              <w:rPr>
                <w:sz w:val="24"/>
              </w:rPr>
              <w:t>831</w:t>
            </w:r>
          </w:p>
        </w:tc>
        <w:tc>
          <w:tcPr>
            <w:tcW w:w="584" w:type="dxa"/>
          </w:tcPr>
          <w:p>
            <w:pPr>
              <w:pStyle w:val="TableParagraph"/>
              <w:ind w:left="220"/>
              <w:jc w:val="left"/>
              <w:rPr>
                <w:sz w:val="24"/>
              </w:rPr>
            </w:pPr>
            <w:r>
              <w:rPr>
                <w:w w:val="113"/>
                <w:sz w:val="24"/>
              </w:rPr>
              <w:t>1</w:t>
            </w:r>
          </w:p>
        </w:tc>
        <w:tc>
          <w:tcPr>
            <w:tcW w:w="811" w:type="dxa"/>
          </w:tcPr>
          <w:p>
            <w:pPr>
              <w:pStyle w:val="TableParagraph"/>
              <w:ind w:left="211" w:right="186"/>
              <w:rPr>
                <w:sz w:val="24"/>
              </w:rPr>
            </w:pPr>
            <w:r>
              <w:rPr>
                <w:w w:val="95"/>
                <w:sz w:val="24"/>
              </w:rPr>
              <w:t>39</w:t>
            </w:r>
          </w:p>
        </w:tc>
        <w:tc>
          <w:tcPr>
            <w:tcW w:w="672" w:type="dxa"/>
          </w:tcPr>
          <w:p>
            <w:pPr>
              <w:pStyle w:val="TableParagraph"/>
              <w:ind w:left="271"/>
              <w:jc w:val="left"/>
              <w:rPr>
                <w:sz w:val="24"/>
              </w:rPr>
            </w:pPr>
            <w:r>
              <w:rPr>
                <w:w w:val="88"/>
                <w:sz w:val="24"/>
              </w:rPr>
              <w:t>3</w:t>
            </w:r>
          </w:p>
        </w:tc>
        <w:tc>
          <w:tcPr>
            <w:tcW w:w="752" w:type="dxa"/>
          </w:tcPr>
          <w:p>
            <w:pPr>
              <w:pStyle w:val="TableParagraph"/>
              <w:ind w:left="220"/>
              <w:jc w:val="left"/>
              <w:rPr>
                <w:sz w:val="24"/>
              </w:rPr>
            </w:pPr>
            <w:r>
              <w:rPr>
                <w:sz w:val="24"/>
              </w:rPr>
              <w:t>100</w:t>
            </w:r>
          </w:p>
        </w:tc>
      </w:tr>
      <w:tr>
        <w:trPr>
          <w:trHeight w:val="288" w:hRule="atLeast"/>
        </w:trPr>
        <w:tc>
          <w:tcPr>
            <w:tcW w:w="781" w:type="dxa"/>
          </w:tcPr>
          <w:p>
            <w:pPr>
              <w:pStyle w:val="TableParagraph"/>
              <w:ind w:left="119"/>
              <w:jc w:val="left"/>
              <w:rPr>
                <w:sz w:val="24"/>
              </w:rPr>
            </w:pPr>
            <w:r>
              <w:rPr>
                <w:sz w:val="24"/>
              </w:rPr>
              <w:t>2014</w:t>
            </w:r>
          </w:p>
        </w:tc>
        <w:tc>
          <w:tcPr>
            <w:tcW w:w="643" w:type="dxa"/>
          </w:tcPr>
          <w:p>
            <w:pPr>
              <w:pStyle w:val="TableParagraph"/>
              <w:ind w:left="192"/>
              <w:jc w:val="left"/>
              <w:rPr>
                <w:sz w:val="24"/>
              </w:rPr>
            </w:pPr>
            <w:r>
              <w:rPr>
                <w:w w:val="95"/>
                <w:sz w:val="24"/>
              </w:rPr>
              <w:t>29</w:t>
            </w:r>
          </w:p>
        </w:tc>
        <w:tc>
          <w:tcPr>
            <w:tcW w:w="782" w:type="dxa"/>
          </w:tcPr>
          <w:p>
            <w:pPr>
              <w:pStyle w:val="TableParagraph"/>
              <w:ind w:left="214"/>
              <w:jc w:val="left"/>
              <w:rPr>
                <w:sz w:val="24"/>
              </w:rPr>
            </w:pPr>
            <w:r>
              <w:rPr>
                <w:sz w:val="24"/>
              </w:rPr>
              <w:t>678</w:t>
            </w:r>
          </w:p>
        </w:tc>
        <w:tc>
          <w:tcPr>
            <w:tcW w:w="643" w:type="dxa"/>
          </w:tcPr>
          <w:p>
            <w:pPr>
              <w:pStyle w:val="TableParagraph"/>
              <w:ind w:left="214"/>
              <w:jc w:val="left"/>
              <w:rPr>
                <w:sz w:val="24"/>
              </w:rPr>
            </w:pPr>
            <w:r>
              <w:rPr>
                <w:w w:val="95"/>
                <w:sz w:val="24"/>
              </w:rPr>
              <w:t>24</w:t>
            </w:r>
          </w:p>
        </w:tc>
        <w:tc>
          <w:tcPr>
            <w:tcW w:w="884" w:type="dxa"/>
          </w:tcPr>
          <w:p>
            <w:pPr>
              <w:pStyle w:val="TableParagraph"/>
              <w:ind w:left="250"/>
              <w:jc w:val="left"/>
              <w:rPr>
                <w:sz w:val="24"/>
              </w:rPr>
            </w:pPr>
            <w:r>
              <w:rPr>
                <w:sz w:val="24"/>
              </w:rPr>
              <w:t>616</w:t>
            </w:r>
          </w:p>
        </w:tc>
        <w:tc>
          <w:tcPr>
            <w:tcW w:w="584" w:type="dxa"/>
          </w:tcPr>
          <w:p>
            <w:pPr>
              <w:pStyle w:val="TableParagraph"/>
              <w:ind w:left="220"/>
              <w:jc w:val="left"/>
              <w:rPr>
                <w:sz w:val="24"/>
              </w:rPr>
            </w:pPr>
            <w:r>
              <w:rPr>
                <w:w w:val="79"/>
                <w:sz w:val="24"/>
              </w:rPr>
              <w:t>0</w:t>
            </w:r>
          </w:p>
        </w:tc>
        <w:tc>
          <w:tcPr>
            <w:tcW w:w="811" w:type="dxa"/>
          </w:tcPr>
          <w:p>
            <w:pPr>
              <w:pStyle w:val="TableParagraph"/>
              <w:ind w:left="25"/>
              <w:rPr>
                <w:sz w:val="24"/>
              </w:rPr>
            </w:pPr>
            <w:r>
              <w:rPr>
                <w:w w:val="79"/>
                <w:sz w:val="24"/>
              </w:rPr>
              <w:t>0</w:t>
            </w:r>
          </w:p>
        </w:tc>
        <w:tc>
          <w:tcPr>
            <w:tcW w:w="672" w:type="dxa"/>
          </w:tcPr>
          <w:p>
            <w:pPr>
              <w:pStyle w:val="TableParagraph"/>
              <w:ind w:left="271"/>
              <w:jc w:val="left"/>
              <w:rPr>
                <w:sz w:val="24"/>
              </w:rPr>
            </w:pPr>
            <w:r>
              <w:rPr>
                <w:w w:val="79"/>
                <w:sz w:val="24"/>
              </w:rPr>
              <w:t>0</w:t>
            </w:r>
          </w:p>
        </w:tc>
        <w:tc>
          <w:tcPr>
            <w:tcW w:w="752" w:type="dxa"/>
          </w:tcPr>
          <w:p>
            <w:pPr>
              <w:pStyle w:val="TableParagraph"/>
              <w:ind w:left="39"/>
              <w:rPr>
                <w:sz w:val="24"/>
              </w:rPr>
            </w:pPr>
            <w:r>
              <w:rPr>
                <w:w w:val="79"/>
                <w:sz w:val="24"/>
              </w:rPr>
              <w:t>0</w:t>
            </w:r>
          </w:p>
        </w:tc>
      </w:tr>
      <w:tr>
        <w:trPr>
          <w:trHeight w:val="288" w:hRule="atLeast"/>
        </w:trPr>
        <w:tc>
          <w:tcPr>
            <w:tcW w:w="781" w:type="dxa"/>
          </w:tcPr>
          <w:p>
            <w:pPr>
              <w:pStyle w:val="TableParagraph"/>
              <w:ind w:left="119"/>
              <w:jc w:val="left"/>
              <w:rPr>
                <w:sz w:val="24"/>
              </w:rPr>
            </w:pPr>
            <w:r>
              <w:rPr>
                <w:sz w:val="24"/>
              </w:rPr>
              <w:t>2015</w:t>
            </w:r>
          </w:p>
        </w:tc>
        <w:tc>
          <w:tcPr>
            <w:tcW w:w="643" w:type="dxa"/>
          </w:tcPr>
          <w:p>
            <w:pPr>
              <w:pStyle w:val="TableParagraph"/>
              <w:ind w:left="192"/>
              <w:jc w:val="left"/>
              <w:rPr>
                <w:sz w:val="24"/>
              </w:rPr>
            </w:pPr>
            <w:r>
              <w:rPr>
                <w:sz w:val="24"/>
              </w:rPr>
              <w:t>56</w:t>
            </w:r>
          </w:p>
        </w:tc>
        <w:tc>
          <w:tcPr>
            <w:tcW w:w="782" w:type="dxa"/>
          </w:tcPr>
          <w:p>
            <w:pPr>
              <w:pStyle w:val="TableParagraph"/>
              <w:ind w:left="214"/>
              <w:jc w:val="left"/>
              <w:rPr>
                <w:sz w:val="24"/>
              </w:rPr>
            </w:pPr>
            <w:r>
              <w:rPr>
                <w:w w:val="95"/>
                <w:sz w:val="24"/>
              </w:rPr>
              <w:t>584</w:t>
            </w:r>
          </w:p>
        </w:tc>
        <w:tc>
          <w:tcPr>
            <w:tcW w:w="643" w:type="dxa"/>
          </w:tcPr>
          <w:p>
            <w:pPr>
              <w:pStyle w:val="TableParagraph"/>
              <w:ind w:left="214"/>
              <w:jc w:val="left"/>
              <w:rPr>
                <w:sz w:val="24"/>
              </w:rPr>
            </w:pPr>
            <w:r>
              <w:rPr>
                <w:w w:val="95"/>
                <w:sz w:val="24"/>
              </w:rPr>
              <w:t>48</w:t>
            </w:r>
          </w:p>
        </w:tc>
        <w:tc>
          <w:tcPr>
            <w:tcW w:w="884" w:type="dxa"/>
          </w:tcPr>
          <w:p>
            <w:pPr>
              <w:pStyle w:val="TableParagraph"/>
              <w:ind w:left="250"/>
              <w:jc w:val="left"/>
              <w:rPr>
                <w:sz w:val="24"/>
              </w:rPr>
            </w:pPr>
            <w:r>
              <w:rPr>
                <w:sz w:val="24"/>
              </w:rPr>
              <w:t>811</w:t>
            </w:r>
          </w:p>
        </w:tc>
        <w:tc>
          <w:tcPr>
            <w:tcW w:w="584" w:type="dxa"/>
          </w:tcPr>
          <w:p>
            <w:pPr>
              <w:pStyle w:val="TableParagraph"/>
              <w:ind w:left="220"/>
              <w:jc w:val="left"/>
              <w:rPr>
                <w:sz w:val="24"/>
              </w:rPr>
            </w:pPr>
            <w:r>
              <w:rPr>
                <w:w w:val="79"/>
                <w:sz w:val="24"/>
              </w:rPr>
              <w:t>0</w:t>
            </w:r>
          </w:p>
        </w:tc>
        <w:tc>
          <w:tcPr>
            <w:tcW w:w="811" w:type="dxa"/>
          </w:tcPr>
          <w:p>
            <w:pPr>
              <w:pStyle w:val="TableParagraph"/>
              <w:ind w:left="25"/>
              <w:rPr>
                <w:sz w:val="24"/>
              </w:rPr>
            </w:pPr>
            <w:r>
              <w:rPr>
                <w:w w:val="79"/>
                <w:sz w:val="24"/>
              </w:rPr>
              <w:t>0</w:t>
            </w:r>
          </w:p>
        </w:tc>
        <w:tc>
          <w:tcPr>
            <w:tcW w:w="672" w:type="dxa"/>
          </w:tcPr>
          <w:p>
            <w:pPr>
              <w:pStyle w:val="TableParagraph"/>
              <w:ind w:left="271"/>
              <w:jc w:val="left"/>
              <w:rPr>
                <w:sz w:val="24"/>
              </w:rPr>
            </w:pPr>
            <w:r>
              <w:rPr>
                <w:w w:val="79"/>
                <w:sz w:val="24"/>
              </w:rPr>
              <w:t>0</w:t>
            </w:r>
          </w:p>
        </w:tc>
        <w:tc>
          <w:tcPr>
            <w:tcW w:w="752" w:type="dxa"/>
          </w:tcPr>
          <w:p>
            <w:pPr>
              <w:pStyle w:val="TableParagraph"/>
              <w:ind w:left="39"/>
              <w:rPr>
                <w:sz w:val="24"/>
              </w:rPr>
            </w:pPr>
            <w:r>
              <w:rPr>
                <w:w w:val="79"/>
                <w:sz w:val="24"/>
              </w:rPr>
              <w:t>0</w:t>
            </w:r>
          </w:p>
        </w:tc>
      </w:tr>
      <w:tr>
        <w:trPr>
          <w:trHeight w:val="288" w:hRule="atLeast"/>
        </w:trPr>
        <w:tc>
          <w:tcPr>
            <w:tcW w:w="781" w:type="dxa"/>
          </w:tcPr>
          <w:p>
            <w:pPr>
              <w:pStyle w:val="TableParagraph"/>
              <w:ind w:left="119"/>
              <w:jc w:val="left"/>
              <w:rPr>
                <w:sz w:val="24"/>
              </w:rPr>
            </w:pPr>
            <w:r>
              <w:rPr>
                <w:sz w:val="24"/>
              </w:rPr>
              <w:t>2016</w:t>
            </w:r>
          </w:p>
        </w:tc>
        <w:tc>
          <w:tcPr>
            <w:tcW w:w="643" w:type="dxa"/>
          </w:tcPr>
          <w:p>
            <w:pPr>
              <w:pStyle w:val="TableParagraph"/>
              <w:ind w:left="192"/>
              <w:jc w:val="left"/>
              <w:rPr>
                <w:sz w:val="24"/>
              </w:rPr>
            </w:pPr>
            <w:r>
              <w:rPr>
                <w:w w:val="95"/>
                <w:sz w:val="24"/>
              </w:rPr>
              <w:t>28</w:t>
            </w:r>
          </w:p>
        </w:tc>
        <w:tc>
          <w:tcPr>
            <w:tcW w:w="782" w:type="dxa"/>
          </w:tcPr>
          <w:p>
            <w:pPr>
              <w:pStyle w:val="TableParagraph"/>
              <w:ind w:left="214"/>
              <w:jc w:val="left"/>
              <w:rPr>
                <w:sz w:val="24"/>
              </w:rPr>
            </w:pPr>
            <w:r>
              <w:rPr>
                <w:sz w:val="24"/>
              </w:rPr>
              <w:t>318</w:t>
            </w:r>
          </w:p>
        </w:tc>
        <w:tc>
          <w:tcPr>
            <w:tcW w:w="643" w:type="dxa"/>
          </w:tcPr>
          <w:p>
            <w:pPr>
              <w:pStyle w:val="TableParagraph"/>
              <w:ind w:left="214"/>
              <w:jc w:val="left"/>
              <w:rPr>
                <w:sz w:val="24"/>
              </w:rPr>
            </w:pPr>
            <w:r>
              <w:rPr>
                <w:w w:val="95"/>
                <w:sz w:val="24"/>
              </w:rPr>
              <w:t>36</w:t>
            </w:r>
          </w:p>
        </w:tc>
        <w:tc>
          <w:tcPr>
            <w:tcW w:w="884" w:type="dxa"/>
          </w:tcPr>
          <w:p>
            <w:pPr>
              <w:pStyle w:val="TableParagraph"/>
              <w:ind w:left="250"/>
              <w:jc w:val="left"/>
              <w:rPr>
                <w:sz w:val="24"/>
              </w:rPr>
            </w:pPr>
            <w:r>
              <w:rPr>
                <w:w w:val="95"/>
                <w:sz w:val="24"/>
              </w:rPr>
              <w:t>302</w:t>
            </w:r>
          </w:p>
        </w:tc>
        <w:tc>
          <w:tcPr>
            <w:tcW w:w="584" w:type="dxa"/>
          </w:tcPr>
          <w:p>
            <w:pPr>
              <w:pStyle w:val="TableParagraph"/>
              <w:ind w:left="220"/>
              <w:jc w:val="left"/>
              <w:rPr>
                <w:sz w:val="24"/>
              </w:rPr>
            </w:pPr>
            <w:r>
              <w:rPr>
                <w:w w:val="79"/>
                <w:sz w:val="24"/>
              </w:rPr>
              <w:t>0</w:t>
            </w:r>
          </w:p>
        </w:tc>
        <w:tc>
          <w:tcPr>
            <w:tcW w:w="811" w:type="dxa"/>
          </w:tcPr>
          <w:p>
            <w:pPr>
              <w:pStyle w:val="TableParagraph"/>
              <w:ind w:left="25"/>
              <w:rPr>
                <w:sz w:val="24"/>
              </w:rPr>
            </w:pPr>
            <w:r>
              <w:rPr>
                <w:w w:val="79"/>
                <w:sz w:val="24"/>
              </w:rPr>
              <w:t>0</w:t>
            </w:r>
          </w:p>
        </w:tc>
        <w:tc>
          <w:tcPr>
            <w:tcW w:w="672" w:type="dxa"/>
          </w:tcPr>
          <w:p>
            <w:pPr>
              <w:pStyle w:val="TableParagraph"/>
              <w:ind w:left="271"/>
              <w:jc w:val="left"/>
              <w:rPr>
                <w:sz w:val="24"/>
              </w:rPr>
            </w:pPr>
            <w:r>
              <w:rPr>
                <w:w w:val="79"/>
                <w:sz w:val="24"/>
              </w:rPr>
              <w:t>0</w:t>
            </w:r>
          </w:p>
        </w:tc>
        <w:tc>
          <w:tcPr>
            <w:tcW w:w="752" w:type="dxa"/>
          </w:tcPr>
          <w:p>
            <w:pPr>
              <w:pStyle w:val="TableParagraph"/>
              <w:ind w:left="39"/>
              <w:rPr>
                <w:sz w:val="24"/>
              </w:rPr>
            </w:pPr>
            <w:r>
              <w:rPr>
                <w:w w:val="79"/>
                <w:sz w:val="24"/>
              </w:rPr>
              <w:t>0</w:t>
            </w:r>
          </w:p>
        </w:tc>
      </w:tr>
      <w:tr>
        <w:trPr>
          <w:trHeight w:val="288" w:hRule="atLeast"/>
        </w:trPr>
        <w:tc>
          <w:tcPr>
            <w:tcW w:w="781" w:type="dxa"/>
          </w:tcPr>
          <w:p>
            <w:pPr>
              <w:pStyle w:val="TableParagraph"/>
              <w:ind w:left="119"/>
              <w:jc w:val="left"/>
              <w:rPr>
                <w:sz w:val="24"/>
              </w:rPr>
            </w:pPr>
            <w:r>
              <w:rPr>
                <w:sz w:val="24"/>
              </w:rPr>
              <w:t>2017</w:t>
            </w:r>
          </w:p>
        </w:tc>
        <w:tc>
          <w:tcPr>
            <w:tcW w:w="643" w:type="dxa"/>
          </w:tcPr>
          <w:p>
            <w:pPr>
              <w:pStyle w:val="TableParagraph"/>
              <w:ind w:left="192"/>
              <w:jc w:val="left"/>
              <w:rPr>
                <w:sz w:val="24"/>
              </w:rPr>
            </w:pPr>
            <w:r>
              <w:rPr>
                <w:w w:val="95"/>
                <w:sz w:val="24"/>
              </w:rPr>
              <w:t>49</w:t>
            </w:r>
          </w:p>
        </w:tc>
        <w:tc>
          <w:tcPr>
            <w:tcW w:w="782" w:type="dxa"/>
          </w:tcPr>
          <w:p>
            <w:pPr>
              <w:pStyle w:val="TableParagraph"/>
              <w:ind w:left="214"/>
              <w:jc w:val="left"/>
              <w:rPr>
                <w:sz w:val="24"/>
              </w:rPr>
            </w:pPr>
            <w:r>
              <w:rPr>
                <w:sz w:val="24"/>
              </w:rPr>
              <w:t>567</w:t>
            </w:r>
          </w:p>
        </w:tc>
        <w:tc>
          <w:tcPr>
            <w:tcW w:w="643" w:type="dxa"/>
          </w:tcPr>
          <w:p>
            <w:pPr>
              <w:pStyle w:val="TableParagraph"/>
              <w:ind w:left="214"/>
              <w:jc w:val="left"/>
              <w:rPr>
                <w:sz w:val="24"/>
              </w:rPr>
            </w:pPr>
            <w:r>
              <w:rPr>
                <w:sz w:val="24"/>
              </w:rPr>
              <w:t>61</w:t>
            </w:r>
          </w:p>
        </w:tc>
        <w:tc>
          <w:tcPr>
            <w:tcW w:w="884" w:type="dxa"/>
          </w:tcPr>
          <w:p>
            <w:pPr>
              <w:pStyle w:val="TableParagraph"/>
              <w:ind w:left="250"/>
              <w:jc w:val="left"/>
              <w:rPr>
                <w:sz w:val="24"/>
              </w:rPr>
            </w:pPr>
            <w:r>
              <w:rPr>
                <w:sz w:val="24"/>
              </w:rPr>
              <w:t>779</w:t>
            </w:r>
          </w:p>
        </w:tc>
        <w:tc>
          <w:tcPr>
            <w:tcW w:w="584" w:type="dxa"/>
          </w:tcPr>
          <w:p>
            <w:pPr>
              <w:pStyle w:val="TableParagraph"/>
              <w:ind w:left="220"/>
              <w:jc w:val="left"/>
              <w:rPr>
                <w:sz w:val="24"/>
              </w:rPr>
            </w:pPr>
            <w:r>
              <w:rPr>
                <w:w w:val="79"/>
                <w:sz w:val="24"/>
              </w:rPr>
              <w:t>0</w:t>
            </w:r>
          </w:p>
        </w:tc>
        <w:tc>
          <w:tcPr>
            <w:tcW w:w="811" w:type="dxa"/>
          </w:tcPr>
          <w:p>
            <w:pPr>
              <w:pStyle w:val="TableParagraph"/>
              <w:ind w:left="25"/>
              <w:rPr>
                <w:sz w:val="24"/>
              </w:rPr>
            </w:pPr>
            <w:r>
              <w:rPr>
                <w:w w:val="79"/>
                <w:sz w:val="24"/>
              </w:rPr>
              <w:t>0</w:t>
            </w:r>
          </w:p>
        </w:tc>
        <w:tc>
          <w:tcPr>
            <w:tcW w:w="672" w:type="dxa"/>
          </w:tcPr>
          <w:p>
            <w:pPr>
              <w:pStyle w:val="TableParagraph"/>
              <w:ind w:left="271"/>
              <w:jc w:val="left"/>
              <w:rPr>
                <w:sz w:val="24"/>
              </w:rPr>
            </w:pPr>
            <w:r>
              <w:rPr>
                <w:w w:val="79"/>
                <w:sz w:val="24"/>
              </w:rPr>
              <w:t>0</w:t>
            </w:r>
          </w:p>
        </w:tc>
        <w:tc>
          <w:tcPr>
            <w:tcW w:w="752" w:type="dxa"/>
          </w:tcPr>
          <w:p>
            <w:pPr>
              <w:pStyle w:val="TableParagraph"/>
              <w:ind w:left="39"/>
              <w:rPr>
                <w:sz w:val="24"/>
              </w:rPr>
            </w:pPr>
            <w:r>
              <w:rPr>
                <w:w w:val="79"/>
                <w:sz w:val="24"/>
              </w:rPr>
              <w:t>0</w:t>
            </w:r>
          </w:p>
        </w:tc>
      </w:tr>
      <w:tr>
        <w:trPr>
          <w:trHeight w:val="337" w:hRule="atLeast"/>
        </w:trPr>
        <w:tc>
          <w:tcPr>
            <w:tcW w:w="781" w:type="dxa"/>
            <w:tcBorders>
              <w:bottom w:val="single" w:sz="4" w:space="0" w:color="000000"/>
            </w:tcBorders>
          </w:tcPr>
          <w:p>
            <w:pPr>
              <w:pStyle w:val="TableParagraph"/>
              <w:ind w:left="119"/>
              <w:jc w:val="left"/>
              <w:rPr>
                <w:sz w:val="24"/>
              </w:rPr>
            </w:pPr>
            <w:r>
              <w:rPr>
                <w:sz w:val="24"/>
              </w:rPr>
              <w:t>2018</w:t>
            </w:r>
          </w:p>
        </w:tc>
        <w:tc>
          <w:tcPr>
            <w:tcW w:w="643" w:type="dxa"/>
            <w:tcBorders>
              <w:bottom w:val="single" w:sz="4" w:space="0" w:color="000000"/>
            </w:tcBorders>
          </w:tcPr>
          <w:p>
            <w:pPr>
              <w:pStyle w:val="TableParagraph"/>
              <w:ind w:left="192"/>
              <w:jc w:val="left"/>
              <w:rPr>
                <w:sz w:val="24"/>
              </w:rPr>
            </w:pPr>
            <w:r>
              <w:rPr>
                <w:w w:val="95"/>
                <w:sz w:val="24"/>
              </w:rPr>
              <w:t>38</w:t>
            </w:r>
          </w:p>
        </w:tc>
        <w:tc>
          <w:tcPr>
            <w:tcW w:w="782" w:type="dxa"/>
            <w:tcBorders>
              <w:bottom w:val="single" w:sz="4" w:space="0" w:color="000000"/>
            </w:tcBorders>
          </w:tcPr>
          <w:p>
            <w:pPr>
              <w:pStyle w:val="TableParagraph"/>
              <w:ind w:left="214"/>
              <w:jc w:val="left"/>
              <w:rPr>
                <w:sz w:val="24"/>
              </w:rPr>
            </w:pPr>
            <w:r>
              <w:rPr>
                <w:sz w:val="24"/>
              </w:rPr>
              <w:t>534</w:t>
            </w:r>
          </w:p>
        </w:tc>
        <w:tc>
          <w:tcPr>
            <w:tcW w:w="643" w:type="dxa"/>
            <w:tcBorders>
              <w:bottom w:val="single" w:sz="4" w:space="0" w:color="000000"/>
            </w:tcBorders>
          </w:tcPr>
          <w:p>
            <w:pPr>
              <w:pStyle w:val="TableParagraph"/>
              <w:ind w:left="214"/>
              <w:jc w:val="left"/>
              <w:rPr>
                <w:sz w:val="24"/>
              </w:rPr>
            </w:pPr>
            <w:r>
              <w:rPr>
                <w:sz w:val="24"/>
              </w:rPr>
              <w:t>78</w:t>
            </w:r>
          </w:p>
        </w:tc>
        <w:tc>
          <w:tcPr>
            <w:tcW w:w="884" w:type="dxa"/>
            <w:tcBorders>
              <w:bottom w:val="single" w:sz="4" w:space="0" w:color="000000"/>
            </w:tcBorders>
          </w:tcPr>
          <w:p>
            <w:pPr>
              <w:pStyle w:val="TableParagraph"/>
              <w:ind w:left="250"/>
              <w:jc w:val="left"/>
              <w:rPr>
                <w:sz w:val="24"/>
              </w:rPr>
            </w:pPr>
            <w:r>
              <w:rPr>
                <w:sz w:val="24"/>
              </w:rPr>
              <w:t>961</w:t>
            </w:r>
          </w:p>
        </w:tc>
        <w:tc>
          <w:tcPr>
            <w:tcW w:w="584" w:type="dxa"/>
            <w:tcBorders>
              <w:bottom w:val="single" w:sz="4" w:space="0" w:color="000000"/>
            </w:tcBorders>
          </w:tcPr>
          <w:p>
            <w:pPr>
              <w:pStyle w:val="TableParagraph"/>
              <w:ind w:left="220"/>
              <w:jc w:val="left"/>
              <w:rPr>
                <w:sz w:val="24"/>
              </w:rPr>
            </w:pPr>
            <w:r>
              <w:rPr>
                <w:w w:val="79"/>
                <w:sz w:val="24"/>
              </w:rPr>
              <w:t>0</w:t>
            </w:r>
          </w:p>
        </w:tc>
        <w:tc>
          <w:tcPr>
            <w:tcW w:w="811" w:type="dxa"/>
            <w:tcBorders>
              <w:bottom w:val="single" w:sz="4" w:space="0" w:color="000000"/>
            </w:tcBorders>
          </w:tcPr>
          <w:p>
            <w:pPr>
              <w:pStyle w:val="TableParagraph"/>
              <w:ind w:left="25"/>
              <w:rPr>
                <w:sz w:val="24"/>
              </w:rPr>
            </w:pPr>
            <w:r>
              <w:rPr>
                <w:w w:val="79"/>
                <w:sz w:val="24"/>
              </w:rPr>
              <w:t>0</w:t>
            </w:r>
          </w:p>
        </w:tc>
        <w:tc>
          <w:tcPr>
            <w:tcW w:w="672" w:type="dxa"/>
            <w:tcBorders>
              <w:bottom w:val="single" w:sz="4" w:space="0" w:color="000000"/>
            </w:tcBorders>
          </w:tcPr>
          <w:p>
            <w:pPr>
              <w:pStyle w:val="TableParagraph"/>
              <w:ind w:left="271"/>
              <w:jc w:val="left"/>
              <w:rPr>
                <w:sz w:val="24"/>
              </w:rPr>
            </w:pPr>
            <w:r>
              <w:rPr>
                <w:w w:val="79"/>
                <w:sz w:val="24"/>
              </w:rPr>
              <w:t>0</w:t>
            </w:r>
          </w:p>
        </w:tc>
        <w:tc>
          <w:tcPr>
            <w:tcW w:w="752" w:type="dxa"/>
            <w:tcBorders>
              <w:bottom w:val="single" w:sz="4" w:space="0" w:color="000000"/>
            </w:tcBorders>
          </w:tcPr>
          <w:p>
            <w:pPr>
              <w:pStyle w:val="TableParagraph"/>
              <w:ind w:left="39"/>
              <w:rPr>
                <w:sz w:val="24"/>
              </w:rPr>
            </w:pPr>
            <w:r>
              <w:rPr>
                <w:w w:val="79"/>
                <w:sz w:val="24"/>
              </w:rPr>
              <w:t>0</w:t>
            </w:r>
          </w:p>
        </w:tc>
      </w:tr>
    </w:tbl>
    <w:p>
      <w:pPr>
        <w:rPr>
          <w:sz w:val="2"/>
          <w:szCs w:val="2"/>
        </w:rPr>
      </w:pPr>
      <w:r>
        <w:rPr/>
        <w:pict>
          <v:line style="position:absolute;mso-position-horizontal-relative:page;mso-position-vertical-relative:page;z-index:-612976" from="72pt,290.730011pt" to="399.47pt,290.730011pt" stroked="true" strokeweight=".398pt" strokecolor="#000000">
            <v:stroke dashstyle="solid"/>
            <w10:wrap type="none"/>
          </v:line>
        </w:pict>
      </w:r>
    </w:p>
    <w:p>
      <w:pPr>
        <w:spacing w:after="0"/>
        <w:rPr>
          <w:sz w:val="2"/>
          <w:szCs w:val="2"/>
        </w:rPr>
        <w:sectPr>
          <w:pgSz w:w="12240" w:h="15840"/>
          <w:pgMar w:header="0" w:footer="822" w:top="1500" w:bottom="1020" w:left="1280" w:right="1280"/>
        </w:sectPr>
      </w:pPr>
    </w:p>
    <w:p>
      <w:pPr>
        <w:pStyle w:val="BodyText"/>
        <w:spacing w:line="254" w:lineRule="auto" w:before="42"/>
        <w:ind w:left="160" w:hanging="9"/>
      </w:pPr>
      <w:r>
        <w:rPr/>
        <w:t>Table 13: Estimated ageing error vectors applied to ages read by the Cooperative Aging Project lab used in the assessment model.</w:t>
      </w:r>
    </w:p>
    <w:p>
      <w:pPr>
        <w:pStyle w:val="BodyText"/>
        <w:spacing w:before="7"/>
        <w:rPr>
          <w:sz w:val="15"/>
        </w:rPr>
      </w:pPr>
      <w:r>
        <w:rPr/>
        <w:pict>
          <v:line style="position:absolute;mso-position-horizontal-relative:page;mso-position-vertical-relative:paragraph;z-index:1456;mso-wrap-distance-left:0;mso-wrap-distance-right:0" from="106.866997pt,11.048297pt" to="505.132997pt,11.048297pt" stroked="true" strokeweight=".398pt" strokecolor="#000000">
            <v:stroke dashstyle="solid"/>
            <w10:wrap type="topAndBottom"/>
          </v:line>
        </w:pict>
      </w:r>
    </w:p>
    <w:p>
      <w:pPr>
        <w:pStyle w:val="BodyText"/>
        <w:spacing w:before="1"/>
        <w:rPr>
          <w:sz w:val="16"/>
        </w:rPr>
      </w:pPr>
    </w:p>
    <w:p>
      <w:pPr>
        <w:pStyle w:val="BodyText"/>
        <w:tabs>
          <w:tab w:pos="4291" w:val="left" w:leader="none"/>
          <w:tab w:pos="5762" w:val="left" w:leader="none"/>
          <w:tab w:pos="6975" w:val="left" w:leader="none"/>
        </w:tabs>
        <w:spacing w:before="59" w:after="57"/>
        <w:ind w:left="2165"/>
      </w:pPr>
      <w:bookmarkStart w:name="_bookmark146" w:id="261"/>
      <w:bookmarkEnd w:id="261"/>
      <w:r>
        <w:rPr/>
      </w:r>
      <w:r>
        <w:rPr/>
        <w:t>Break</w:t>
      </w:r>
      <w:r>
        <w:rPr>
          <w:spacing w:val="2"/>
        </w:rPr>
        <w:t> </w:t>
      </w:r>
      <w:r>
        <w:rPr/>
        <w:t>and</w:t>
      </w:r>
      <w:r>
        <w:rPr>
          <w:spacing w:val="2"/>
        </w:rPr>
        <w:t> </w:t>
      </w:r>
      <w:r>
        <w:rPr/>
        <w:t>Burn</w:t>
        <w:tab/>
        <w:t>Surface</w:t>
        <w:tab/>
        <w:t>Combo</w:t>
        <w:tab/>
        <w:t>Surface</w:t>
      </w:r>
      <w:r>
        <w:rPr>
          <w:spacing w:val="10"/>
        </w:rPr>
        <w:t> </w:t>
      </w:r>
      <w:r>
        <w:rPr/>
        <w:t>Pre-1990</w:t>
      </w:r>
    </w:p>
    <w:tbl>
      <w:tblPr>
        <w:tblW w:w="0" w:type="auto"/>
        <w:jc w:val="left"/>
        <w:tblInd w:w="85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188"/>
        <w:gridCol w:w="912"/>
        <w:gridCol w:w="870"/>
        <w:gridCol w:w="912"/>
        <w:gridCol w:w="655"/>
        <w:gridCol w:w="804"/>
        <w:gridCol w:w="655"/>
        <w:gridCol w:w="931"/>
        <w:gridCol w:w="1035"/>
      </w:tblGrid>
      <w:tr>
        <w:trPr>
          <w:trHeight w:val="264" w:hRule="atLeast"/>
        </w:trPr>
        <w:tc>
          <w:tcPr>
            <w:tcW w:w="1188" w:type="dxa"/>
            <w:tcBorders>
              <w:bottom w:val="single" w:sz="4" w:space="0" w:color="000000"/>
            </w:tcBorders>
          </w:tcPr>
          <w:p>
            <w:pPr>
              <w:pStyle w:val="TableParagraph"/>
              <w:spacing w:line="232" w:lineRule="exact"/>
              <w:ind w:left="94" w:right="94"/>
              <w:rPr>
                <w:sz w:val="24"/>
              </w:rPr>
            </w:pPr>
            <w:r>
              <w:rPr>
                <w:sz w:val="24"/>
              </w:rPr>
              <w:t>True Age</w:t>
            </w:r>
          </w:p>
        </w:tc>
        <w:tc>
          <w:tcPr>
            <w:tcW w:w="912" w:type="dxa"/>
            <w:tcBorders>
              <w:bottom w:val="single" w:sz="4" w:space="0" w:color="000000"/>
            </w:tcBorders>
          </w:tcPr>
          <w:p>
            <w:pPr>
              <w:pStyle w:val="TableParagraph"/>
              <w:spacing w:line="232" w:lineRule="exact"/>
              <w:ind w:left="120"/>
              <w:jc w:val="left"/>
              <w:rPr>
                <w:sz w:val="24"/>
              </w:rPr>
            </w:pPr>
            <w:r>
              <w:rPr>
                <w:sz w:val="24"/>
              </w:rPr>
              <w:t>Mean</w:t>
            </w:r>
          </w:p>
        </w:tc>
        <w:tc>
          <w:tcPr>
            <w:tcW w:w="870" w:type="dxa"/>
            <w:tcBorders>
              <w:bottom w:val="single" w:sz="4" w:space="0" w:color="000000"/>
            </w:tcBorders>
          </w:tcPr>
          <w:p>
            <w:pPr>
              <w:pStyle w:val="TableParagraph"/>
              <w:spacing w:line="232" w:lineRule="exact"/>
              <w:ind w:left="179" w:right="177"/>
              <w:rPr>
                <w:sz w:val="24"/>
              </w:rPr>
            </w:pPr>
            <w:r>
              <w:rPr>
                <w:sz w:val="24"/>
              </w:rPr>
              <w:t>SD</w:t>
            </w:r>
          </w:p>
        </w:tc>
        <w:tc>
          <w:tcPr>
            <w:tcW w:w="912" w:type="dxa"/>
            <w:tcBorders>
              <w:bottom w:val="single" w:sz="4" w:space="0" w:color="000000"/>
            </w:tcBorders>
          </w:tcPr>
          <w:p>
            <w:pPr>
              <w:pStyle w:val="TableParagraph"/>
              <w:spacing w:line="232" w:lineRule="exact"/>
              <w:ind w:left="190" w:right="80"/>
              <w:rPr>
                <w:sz w:val="24"/>
              </w:rPr>
            </w:pPr>
            <w:r>
              <w:rPr>
                <w:sz w:val="24"/>
              </w:rPr>
              <w:t>Mean</w:t>
            </w:r>
          </w:p>
        </w:tc>
        <w:tc>
          <w:tcPr>
            <w:tcW w:w="655" w:type="dxa"/>
            <w:tcBorders>
              <w:bottom w:val="single" w:sz="4" w:space="0" w:color="000000"/>
            </w:tcBorders>
          </w:tcPr>
          <w:p>
            <w:pPr>
              <w:pStyle w:val="TableParagraph"/>
              <w:spacing w:line="232" w:lineRule="exact"/>
              <w:ind w:left="69" w:right="66"/>
              <w:rPr>
                <w:sz w:val="24"/>
              </w:rPr>
            </w:pPr>
            <w:r>
              <w:rPr>
                <w:sz w:val="24"/>
              </w:rPr>
              <w:t>SD</w:t>
            </w:r>
          </w:p>
        </w:tc>
        <w:tc>
          <w:tcPr>
            <w:tcW w:w="804" w:type="dxa"/>
            <w:tcBorders>
              <w:bottom w:val="single" w:sz="4" w:space="0" w:color="000000"/>
            </w:tcBorders>
          </w:tcPr>
          <w:p>
            <w:pPr>
              <w:pStyle w:val="TableParagraph"/>
              <w:spacing w:line="232" w:lineRule="exact"/>
              <w:ind w:left="82" w:right="78"/>
              <w:rPr>
                <w:sz w:val="24"/>
              </w:rPr>
            </w:pPr>
            <w:r>
              <w:rPr>
                <w:sz w:val="24"/>
              </w:rPr>
              <w:t>Mean</w:t>
            </w:r>
          </w:p>
        </w:tc>
        <w:tc>
          <w:tcPr>
            <w:tcW w:w="655" w:type="dxa"/>
            <w:tcBorders>
              <w:bottom w:val="single" w:sz="4" w:space="0" w:color="000000"/>
            </w:tcBorders>
          </w:tcPr>
          <w:p>
            <w:pPr>
              <w:pStyle w:val="TableParagraph"/>
              <w:spacing w:line="232" w:lineRule="exact"/>
              <w:ind w:left="175"/>
              <w:jc w:val="left"/>
              <w:rPr>
                <w:sz w:val="24"/>
              </w:rPr>
            </w:pPr>
            <w:r>
              <w:rPr>
                <w:sz w:val="24"/>
              </w:rPr>
              <w:t>SD</w:t>
            </w:r>
          </w:p>
        </w:tc>
        <w:tc>
          <w:tcPr>
            <w:tcW w:w="931" w:type="dxa"/>
            <w:tcBorders>
              <w:bottom w:val="single" w:sz="4" w:space="0" w:color="000000"/>
            </w:tcBorders>
          </w:tcPr>
          <w:p>
            <w:pPr>
              <w:pStyle w:val="TableParagraph"/>
              <w:spacing w:line="232" w:lineRule="exact"/>
              <w:ind w:left="85" w:right="203"/>
              <w:rPr>
                <w:sz w:val="24"/>
              </w:rPr>
            </w:pPr>
            <w:r>
              <w:rPr>
                <w:sz w:val="24"/>
              </w:rPr>
              <w:t>Mean</w:t>
            </w:r>
          </w:p>
        </w:tc>
        <w:tc>
          <w:tcPr>
            <w:tcW w:w="1035" w:type="dxa"/>
            <w:tcBorders>
              <w:bottom w:val="single" w:sz="4" w:space="0" w:color="000000"/>
            </w:tcBorders>
          </w:tcPr>
          <w:p>
            <w:pPr>
              <w:pStyle w:val="TableParagraph"/>
              <w:spacing w:line="232" w:lineRule="exact"/>
              <w:ind w:left="198" w:right="317"/>
              <w:rPr>
                <w:sz w:val="24"/>
              </w:rPr>
            </w:pPr>
            <w:r>
              <w:rPr>
                <w:sz w:val="24"/>
              </w:rPr>
              <w:t>SD</w:t>
            </w:r>
          </w:p>
        </w:tc>
      </w:tr>
      <w:tr>
        <w:trPr>
          <w:trHeight w:val="286" w:hRule="atLeast"/>
        </w:trPr>
        <w:tc>
          <w:tcPr>
            <w:tcW w:w="1188" w:type="dxa"/>
            <w:tcBorders>
              <w:top w:val="single" w:sz="4" w:space="0" w:color="000000"/>
            </w:tcBorders>
          </w:tcPr>
          <w:p>
            <w:pPr>
              <w:pStyle w:val="TableParagraph"/>
              <w:spacing w:line="254" w:lineRule="exact"/>
              <w:ind w:left="94" w:right="94"/>
              <w:rPr>
                <w:sz w:val="24"/>
              </w:rPr>
            </w:pPr>
            <w:r>
              <w:rPr>
                <w:sz w:val="24"/>
              </w:rPr>
              <w:t>0.5</w:t>
            </w:r>
          </w:p>
        </w:tc>
        <w:tc>
          <w:tcPr>
            <w:tcW w:w="912" w:type="dxa"/>
            <w:tcBorders>
              <w:top w:val="single" w:sz="4" w:space="0" w:color="000000"/>
            </w:tcBorders>
          </w:tcPr>
          <w:p>
            <w:pPr>
              <w:pStyle w:val="TableParagraph"/>
              <w:spacing w:line="254" w:lineRule="exact"/>
              <w:ind w:left="194"/>
              <w:jc w:val="left"/>
              <w:rPr>
                <w:sz w:val="24"/>
              </w:rPr>
            </w:pPr>
            <w:r>
              <w:rPr>
                <w:w w:val="95"/>
                <w:sz w:val="24"/>
              </w:rPr>
              <w:t>0.26</w:t>
            </w:r>
          </w:p>
        </w:tc>
        <w:tc>
          <w:tcPr>
            <w:tcW w:w="870" w:type="dxa"/>
            <w:tcBorders>
              <w:top w:val="single" w:sz="4" w:space="0" w:color="000000"/>
            </w:tcBorders>
          </w:tcPr>
          <w:p>
            <w:pPr>
              <w:pStyle w:val="TableParagraph"/>
              <w:spacing w:line="254" w:lineRule="exact"/>
              <w:ind w:left="179" w:right="177"/>
              <w:rPr>
                <w:sz w:val="24"/>
              </w:rPr>
            </w:pPr>
            <w:r>
              <w:rPr>
                <w:sz w:val="24"/>
              </w:rPr>
              <w:t>0.17</w:t>
            </w:r>
          </w:p>
        </w:tc>
        <w:tc>
          <w:tcPr>
            <w:tcW w:w="912" w:type="dxa"/>
            <w:tcBorders>
              <w:top w:val="single" w:sz="4" w:space="0" w:color="000000"/>
            </w:tcBorders>
          </w:tcPr>
          <w:p>
            <w:pPr>
              <w:pStyle w:val="TableParagraph"/>
              <w:spacing w:line="254" w:lineRule="exact"/>
              <w:ind w:left="190" w:right="80"/>
              <w:rPr>
                <w:sz w:val="24"/>
              </w:rPr>
            </w:pPr>
            <w:r>
              <w:rPr>
                <w:sz w:val="24"/>
              </w:rPr>
              <w:t>0.16</w:t>
            </w:r>
          </w:p>
        </w:tc>
        <w:tc>
          <w:tcPr>
            <w:tcW w:w="655" w:type="dxa"/>
            <w:tcBorders>
              <w:top w:val="single" w:sz="4" w:space="0" w:color="000000"/>
            </w:tcBorders>
          </w:tcPr>
          <w:p>
            <w:pPr>
              <w:pStyle w:val="TableParagraph"/>
              <w:spacing w:line="254" w:lineRule="exact"/>
              <w:ind w:left="69" w:right="66"/>
              <w:rPr>
                <w:sz w:val="24"/>
              </w:rPr>
            </w:pPr>
            <w:r>
              <w:rPr>
                <w:sz w:val="24"/>
              </w:rPr>
              <w:t>0.12</w:t>
            </w:r>
          </w:p>
        </w:tc>
        <w:tc>
          <w:tcPr>
            <w:tcW w:w="804" w:type="dxa"/>
            <w:tcBorders>
              <w:top w:val="single" w:sz="4" w:space="0" w:color="000000"/>
            </w:tcBorders>
          </w:tcPr>
          <w:p>
            <w:pPr>
              <w:pStyle w:val="TableParagraph"/>
              <w:spacing w:line="254" w:lineRule="exact"/>
              <w:ind w:left="82" w:right="78"/>
              <w:rPr>
                <w:sz w:val="24"/>
              </w:rPr>
            </w:pPr>
            <w:r>
              <w:rPr>
                <w:sz w:val="24"/>
              </w:rPr>
              <w:t>0.47</w:t>
            </w:r>
          </w:p>
        </w:tc>
        <w:tc>
          <w:tcPr>
            <w:tcW w:w="655" w:type="dxa"/>
            <w:tcBorders>
              <w:top w:val="single" w:sz="4" w:space="0" w:color="000000"/>
            </w:tcBorders>
          </w:tcPr>
          <w:p>
            <w:pPr>
              <w:pStyle w:val="TableParagraph"/>
              <w:spacing w:line="254" w:lineRule="exact"/>
              <w:ind w:left="122"/>
              <w:jc w:val="left"/>
              <w:rPr>
                <w:sz w:val="24"/>
              </w:rPr>
            </w:pPr>
            <w:r>
              <w:rPr>
                <w:sz w:val="24"/>
              </w:rPr>
              <w:t>0.13</w:t>
            </w:r>
          </w:p>
        </w:tc>
        <w:tc>
          <w:tcPr>
            <w:tcW w:w="931" w:type="dxa"/>
            <w:tcBorders>
              <w:top w:val="single" w:sz="4" w:space="0" w:color="000000"/>
            </w:tcBorders>
          </w:tcPr>
          <w:p>
            <w:pPr>
              <w:pStyle w:val="TableParagraph"/>
              <w:spacing w:line="254" w:lineRule="exact"/>
              <w:ind w:left="85" w:right="203"/>
              <w:rPr>
                <w:sz w:val="24"/>
              </w:rPr>
            </w:pPr>
            <w:r>
              <w:rPr>
                <w:w w:val="90"/>
                <w:sz w:val="24"/>
              </w:rPr>
              <w:t>0.00</w:t>
            </w:r>
          </w:p>
        </w:tc>
        <w:tc>
          <w:tcPr>
            <w:tcW w:w="1035" w:type="dxa"/>
            <w:tcBorders>
              <w:top w:val="single" w:sz="4" w:space="0" w:color="000000"/>
            </w:tcBorders>
          </w:tcPr>
          <w:p>
            <w:pPr>
              <w:pStyle w:val="TableParagraph"/>
              <w:spacing w:line="254" w:lineRule="exact"/>
              <w:ind w:left="199" w:right="317"/>
              <w:rPr>
                <w:sz w:val="24"/>
              </w:rPr>
            </w:pPr>
            <w:r>
              <w:rPr>
                <w:w w:val="90"/>
                <w:sz w:val="24"/>
              </w:rPr>
              <w:t>0.00</w:t>
            </w:r>
          </w:p>
        </w:tc>
      </w:tr>
      <w:tr>
        <w:trPr>
          <w:trHeight w:val="288" w:hRule="atLeast"/>
        </w:trPr>
        <w:tc>
          <w:tcPr>
            <w:tcW w:w="1188" w:type="dxa"/>
          </w:tcPr>
          <w:p>
            <w:pPr>
              <w:pStyle w:val="TableParagraph"/>
              <w:ind w:left="94" w:right="94"/>
              <w:rPr>
                <w:sz w:val="24"/>
              </w:rPr>
            </w:pPr>
            <w:r>
              <w:rPr>
                <w:sz w:val="24"/>
              </w:rPr>
              <w:t>1.5</w:t>
            </w:r>
          </w:p>
        </w:tc>
        <w:tc>
          <w:tcPr>
            <w:tcW w:w="912" w:type="dxa"/>
          </w:tcPr>
          <w:p>
            <w:pPr>
              <w:pStyle w:val="TableParagraph"/>
              <w:ind w:left="194"/>
              <w:jc w:val="left"/>
              <w:rPr>
                <w:sz w:val="24"/>
              </w:rPr>
            </w:pPr>
            <w:r>
              <w:rPr>
                <w:sz w:val="24"/>
              </w:rPr>
              <w:t>1.35</w:t>
            </w:r>
          </w:p>
        </w:tc>
        <w:tc>
          <w:tcPr>
            <w:tcW w:w="870" w:type="dxa"/>
          </w:tcPr>
          <w:p>
            <w:pPr>
              <w:pStyle w:val="TableParagraph"/>
              <w:ind w:left="179" w:right="177"/>
              <w:rPr>
                <w:sz w:val="24"/>
              </w:rPr>
            </w:pPr>
            <w:r>
              <w:rPr>
                <w:sz w:val="24"/>
              </w:rPr>
              <w:t>0.17</w:t>
            </w:r>
          </w:p>
        </w:tc>
        <w:tc>
          <w:tcPr>
            <w:tcW w:w="912" w:type="dxa"/>
          </w:tcPr>
          <w:p>
            <w:pPr>
              <w:pStyle w:val="TableParagraph"/>
              <w:ind w:left="190" w:right="80"/>
              <w:rPr>
                <w:sz w:val="24"/>
              </w:rPr>
            </w:pPr>
            <w:r>
              <w:rPr>
                <w:sz w:val="24"/>
              </w:rPr>
              <w:t>1.27</w:t>
            </w:r>
          </w:p>
        </w:tc>
        <w:tc>
          <w:tcPr>
            <w:tcW w:w="655" w:type="dxa"/>
          </w:tcPr>
          <w:p>
            <w:pPr>
              <w:pStyle w:val="TableParagraph"/>
              <w:ind w:left="69" w:right="66"/>
              <w:rPr>
                <w:sz w:val="24"/>
              </w:rPr>
            </w:pPr>
            <w:r>
              <w:rPr>
                <w:sz w:val="24"/>
              </w:rPr>
              <w:t>0.12</w:t>
            </w:r>
          </w:p>
        </w:tc>
        <w:tc>
          <w:tcPr>
            <w:tcW w:w="804" w:type="dxa"/>
          </w:tcPr>
          <w:p>
            <w:pPr>
              <w:pStyle w:val="TableParagraph"/>
              <w:ind w:left="82" w:right="78"/>
              <w:rPr>
                <w:sz w:val="24"/>
              </w:rPr>
            </w:pPr>
            <w:r>
              <w:rPr>
                <w:sz w:val="24"/>
              </w:rPr>
              <w:t>1.42</w:t>
            </w:r>
          </w:p>
        </w:tc>
        <w:tc>
          <w:tcPr>
            <w:tcW w:w="655" w:type="dxa"/>
          </w:tcPr>
          <w:p>
            <w:pPr>
              <w:pStyle w:val="TableParagraph"/>
              <w:ind w:left="122"/>
              <w:jc w:val="left"/>
              <w:rPr>
                <w:sz w:val="24"/>
              </w:rPr>
            </w:pPr>
            <w:r>
              <w:rPr>
                <w:sz w:val="24"/>
              </w:rPr>
              <w:t>0.13</w:t>
            </w:r>
          </w:p>
        </w:tc>
        <w:tc>
          <w:tcPr>
            <w:tcW w:w="931" w:type="dxa"/>
          </w:tcPr>
          <w:p>
            <w:pPr>
              <w:pStyle w:val="TableParagraph"/>
              <w:ind w:left="85" w:right="203"/>
              <w:rPr>
                <w:sz w:val="24"/>
              </w:rPr>
            </w:pPr>
            <w:r>
              <w:rPr>
                <w:sz w:val="24"/>
              </w:rPr>
              <w:t>0.71</w:t>
            </w:r>
          </w:p>
        </w:tc>
        <w:tc>
          <w:tcPr>
            <w:tcW w:w="1035" w:type="dxa"/>
          </w:tcPr>
          <w:p>
            <w:pPr>
              <w:pStyle w:val="TableParagraph"/>
              <w:ind w:left="199" w:right="317"/>
              <w:rPr>
                <w:sz w:val="24"/>
              </w:rPr>
            </w:pPr>
            <w:r>
              <w:rPr>
                <w:w w:val="90"/>
                <w:sz w:val="24"/>
              </w:rPr>
              <w:t>0.00</w:t>
            </w:r>
          </w:p>
        </w:tc>
      </w:tr>
      <w:tr>
        <w:trPr>
          <w:trHeight w:val="288" w:hRule="atLeast"/>
        </w:trPr>
        <w:tc>
          <w:tcPr>
            <w:tcW w:w="1188" w:type="dxa"/>
          </w:tcPr>
          <w:p>
            <w:pPr>
              <w:pStyle w:val="TableParagraph"/>
              <w:ind w:left="94" w:right="94"/>
              <w:rPr>
                <w:sz w:val="24"/>
              </w:rPr>
            </w:pPr>
            <w:r>
              <w:rPr>
                <w:sz w:val="24"/>
              </w:rPr>
              <w:t>2.5</w:t>
            </w:r>
          </w:p>
        </w:tc>
        <w:tc>
          <w:tcPr>
            <w:tcW w:w="912" w:type="dxa"/>
          </w:tcPr>
          <w:p>
            <w:pPr>
              <w:pStyle w:val="TableParagraph"/>
              <w:ind w:left="194"/>
              <w:jc w:val="left"/>
              <w:rPr>
                <w:sz w:val="24"/>
              </w:rPr>
            </w:pPr>
            <w:r>
              <w:rPr>
                <w:sz w:val="24"/>
              </w:rPr>
              <w:t>2.41</w:t>
            </w:r>
          </w:p>
        </w:tc>
        <w:tc>
          <w:tcPr>
            <w:tcW w:w="870" w:type="dxa"/>
          </w:tcPr>
          <w:p>
            <w:pPr>
              <w:pStyle w:val="TableParagraph"/>
              <w:ind w:left="179" w:right="177"/>
              <w:rPr>
                <w:sz w:val="24"/>
              </w:rPr>
            </w:pPr>
            <w:r>
              <w:rPr>
                <w:w w:val="95"/>
                <w:sz w:val="24"/>
              </w:rPr>
              <w:t>0.23</w:t>
            </w:r>
          </w:p>
        </w:tc>
        <w:tc>
          <w:tcPr>
            <w:tcW w:w="912" w:type="dxa"/>
          </w:tcPr>
          <w:p>
            <w:pPr>
              <w:pStyle w:val="TableParagraph"/>
              <w:ind w:left="190" w:right="80"/>
              <w:rPr>
                <w:sz w:val="24"/>
              </w:rPr>
            </w:pPr>
            <w:r>
              <w:rPr>
                <w:sz w:val="24"/>
              </w:rPr>
              <w:t>2.35</w:t>
            </w:r>
          </w:p>
        </w:tc>
        <w:tc>
          <w:tcPr>
            <w:tcW w:w="655" w:type="dxa"/>
          </w:tcPr>
          <w:p>
            <w:pPr>
              <w:pStyle w:val="TableParagraph"/>
              <w:ind w:left="69" w:right="66"/>
              <w:rPr>
                <w:sz w:val="24"/>
              </w:rPr>
            </w:pPr>
            <w:r>
              <w:rPr>
                <w:sz w:val="24"/>
              </w:rPr>
              <w:t>0.18</w:t>
            </w:r>
          </w:p>
        </w:tc>
        <w:tc>
          <w:tcPr>
            <w:tcW w:w="804" w:type="dxa"/>
          </w:tcPr>
          <w:p>
            <w:pPr>
              <w:pStyle w:val="TableParagraph"/>
              <w:ind w:left="82" w:right="78"/>
              <w:rPr>
                <w:sz w:val="24"/>
              </w:rPr>
            </w:pPr>
            <w:r>
              <w:rPr>
                <w:sz w:val="24"/>
              </w:rPr>
              <w:t>2.37</w:t>
            </w:r>
          </w:p>
        </w:tc>
        <w:tc>
          <w:tcPr>
            <w:tcW w:w="655" w:type="dxa"/>
          </w:tcPr>
          <w:p>
            <w:pPr>
              <w:pStyle w:val="TableParagraph"/>
              <w:ind w:left="122"/>
              <w:jc w:val="left"/>
              <w:rPr>
                <w:sz w:val="24"/>
              </w:rPr>
            </w:pPr>
            <w:r>
              <w:rPr>
                <w:sz w:val="24"/>
              </w:rPr>
              <w:t>0.25</w:t>
            </w:r>
          </w:p>
        </w:tc>
        <w:tc>
          <w:tcPr>
            <w:tcW w:w="931" w:type="dxa"/>
          </w:tcPr>
          <w:p>
            <w:pPr>
              <w:pStyle w:val="TableParagraph"/>
              <w:ind w:left="85" w:right="203"/>
              <w:rPr>
                <w:sz w:val="24"/>
              </w:rPr>
            </w:pPr>
            <w:r>
              <w:rPr>
                <w:w w:val="95"/>
                <w:sz w:val="24"/>
              </w:rPr>
              <w:t>2.02</w:t>
            </w:r>
          </w:p>
        </w:tc>
        <w:tc>
          <w:tcPr>
            <w:tcW w:w="1035" w:type="dxa"/>
          </w:tcPr>
          <w:p>
            <w:pPr>
              <w:pStyle w:val="TableParagraph"/>
              <w:ind w:left="199" w:right="317"/>
              <w:rPr>
                <w:sz w:val="24"/>
              </w:rPr>
            </w:pPr>
            <w:r>
              <w:rPr>
                <w:w w:val="95"/>
                <w:sz w:val="24"/>
              </w:rPr>
              <w:t>0.08</w:t>
            </w:r>
          </w:p>
        </w:tc>
      </w:tr>
      <w:tr>
        <w:trPr>
          <w:trHeight w:val="288" w:hRule="atLeast"/>
        </w:trPr>
        <w:tc>
          <w:tcPr>
            <w:tcW w:w="1188" w:type="dxa"/>
          </w:tcPr>
          <w:p>
            <w:pPr>
              <w:pStyle w:val="TableParagraph"/>
              <w:ind w:left="94" w:right="94"/>
              <w:rPr>
                <w:sz w:val="24"/>
              </w:rPr>
            </w:pPr>
            <w:r>
              <w:rPr>
                <w:sz w:val="24"/>
              </w:rPr>
              <w:t>3.5</w:t>
            </w:r>
          </w:p>
        </w:tc>
        <w:tc>
          <w:tcPr>
            <w:tcW w:w="912" w:type="dxa"/>
          </w:tcPr>
          <w:p>
            <w:pPr>
              <w:pStyle w:val="TableParagraph"/>
              <w:ind w:left="194"/>
              <w:jc w:val="left"/>
              <w:rPr>
                <w:sz w:val="24"/>
              </w:rPr>
            </w:pPr>
            <w:r>
              <w:rPr>
                <w:sz w:val="24"/>
              </w:rPr>
              <w:t>3.44</w:t>
            </w:r>
          </w:p>
        </w:tc>
        <w:tc>
          <w:tcPr>
            <w:tcW w:w="870" w:type="dxa"/>
          </w:tcPr>
          <w:p>
            <w:pPr>
              <w:pStyle w:val="TableParagraph"/>
              <w:ind w:left="179" w:right="177"/>
              <w:rPr>
                <w:sz w:val="24"/>
              </w:rPr>
            </w:pPr>
            <w:r>
              <w:rPr>
                <w:w w:val="95"/>
                <w:sz w:val="24"/>
              </w:rPr>
              <w:t>0.29</w:t>
            </w:r>
          </w:p>
        </w:tc>
        <w:tc>
          <w:tcPr>
            <w:tcW w:w="912" w:type="dxa"/>
          </w:tcPr>
          <w:p>
            <w:pPr>
              <w:pStyle w:val="TableParagraph"/>
              <w:ind w:left="190" w:right="80"/>
              <w:rPr>
                <w:sz w:val="24"/>
              </w:rPr>
            </w:pPr>
            <w:r>
              <w:rPr>
                <w:sz w:val="24"/>
              </w:rPr>
              <w:t>3.41</w:t>
            </w:r>
          </w:p>
        </w:tc>
        <w:tc>
          <w:tcPr>
            <w:tcW w:w="655" w:type="dxa"/>
          </w:tcPr>
          <w:p>
            <w:pPr>
              <w:pStyle w:val="TableParagraph"/>
              <w:ind w:left="69" w:right="66"/>
              <w:rPr>
                <w:sz w:val="24"/>
              </w:rPr>
            </w:pPr>
            <w:r>
              <w:rPr>
                <w:sz w:val="24"/>
              </w:rPr>
              <w:t>0.25</w:t>
            </w:r>
          </w:p>
        </w:tc>
        <w:tc>
          <w:tcPr>
            <w:tcW w:w="804" w:type="dxa"/>
          </w:tcPr>
          <w:p>
            <w:pPr>
              <w:pStyle w:val="TableParagraph"/>
              <w:ind w:left="82" w:right="78"/>
              <w:rPr>
                <w:sz w:val="24"/>
              </w:rPr>
            </w:pPr>
            <w:r>
              <w:rPr>
                <w:sz w:val="24"/>
              </w:rPr>
              <w:t>3.32</w:t>
            </w:r>
          </w:p>
        </w:tc>
        <w:tc>
          <w:tcPr>
            <w:tcW w:w="655" w:type="dxa"/>
          </w:tcPr>
          <w:p>
            <w:pPr>
              <w:pStyle w:val="TableParagraph"/>
              <w:ind w:left="122"/>
              <w:jc w:val="left"/>
              <w:rPr>
                <w:sz w:val="24"/>
              </w:rPr>
            </w:pPr>
            <w:r>
              <w:rPr>
                <w:w w:val="95"/>
                <w:sz w:val="24"/>
              </w:rPr>
              <w:t>0.38</w:t>
            </w:r>
          </w:p>
        </w:tc>
        <w:tc>
          <w:tcPr>
            <w:tcW w:w="931" w:type="dxa"/>
          </w:tcPr>
          <w:p>
            <w:pPr>
              <w:pStyle w:val="TableParagraph"/>
              <w:ind w:left="85" w:right="203"/>
              <w:rPr>
                <w:sz w:val="24"/>
              </w:rPr>
            </w:pPr>
            <w:r>
              <w:rPr>
                <w:sz w:val="24"/>
              </w:rPr>
              <w:t>3.24</w:t>
            </w:r>
          </w:p>
        </w:tc>
        <w:tc>
          <w:tcPr>
            <w:tcW w:w="1035" w:type="dxa"/>
          </w:tcPr>
          <w:p>
            <w:pPr>
              <w:pStyle w:val="TableParagraph"/>
              <w:ind w:left="199" w:right="317"/>
              <w:rPr>
                <w:sz w:val="24"/>
              </w:rPr>
            </w:pPr>
            <w:r>
              <w:rPr>
                <w:sz w:val="24"/>
              </w:rPr>
              <w:t>0.17</w:t>
            </w:r>
          </w:p>
        </w:tc>
      </w:tr>
      <w:tr>
        <w:trPr>
          <w:trHeight w:val="288" w:hRule="atLeast"/>
        </w:trPr>
        <w:tc>
          <w:tcPr>
            <w:tcW w:w="1188" w:type="dxa"/>
          </w:tcPr>
          <w:p>
            <w:pPr>
              <w:pStyle w:val="TableParagraph"/>
              <w:ind w:left="94" w:right="94"/>
              <w:rPr>
                <w:sz w:val="24"/>
              </w:rPr>
            </w:pPr>
            <w:r>
              <w:rPr>
                <w:sz w:val="24"/>
              </w:rPr>
              <w:t>4.5</w:t>
            </w:r>
          </w:p>
        </w:tc>
        <w:tc>
          <w:tcPr>
            <w:tcW w:w="912" w:type="dxa"/>
          </w:tcPr>
          <w:p>
            <w:pPr>
              <w:pStyle w:val="TableParagraph"/>
              <w:ind w:left="194"/>
              <w:jc w:val="left"/>
              <w:rPr>
                <w:sz w:val="24"/>
              </w:rPr>
            </w:pPr>
            <w:r>
              <w:rPr>
                <w:sz w:val="24"/>
              </w:rPr>
              <w:t>4.45</w:t>
            </w:r>
          </w:p>
        </w:tc>
        <w:tc>
          <w:tcPr>
            <w:tcW w:w="870" w:type="dxa"/>
          </w:tcPr>
          <w:p>
            <w:pPr>
              <w:pStyle w:val="TableParagraph"/>
              <w:ind w:left="179" w:right="177"/>
              <w:rPr>
                <w:sz w:val="24"/>
              </w:rPr>
            </w:pPr>
            <w:r>
              <w:rPr>
                <w:w w:val="95"/>
                <w:sz w:val="24"/>
              </w:rPr>
              <w:t>0.36</w:t>
            </w:r>
          </w:p>
        </w:tc>
        <w:tc>
          <w:tcPr>
            <w:tcW w:w="912" w:type="dxa"/>
          </w:tcPr>
          <w:p>
            <w:pPr>
              <w:pStyle w:val="TableParagraph"/>
              <w:ind w:left="190" w:right="80"/>
              <w:rPr>
                <w:sz w:val="24"/>
              </w:rPr>
            </w:pPr>
            <w:r>
              <w:rPr>
                <w:sz w:val="24"/>
              </w:rPr>
              <w:t>4.43</w:t>
            </w:r>
          </w:p>
        </w:tc>
        <w:tc>
          <w:tcPr>
            <w:tcW w:w="655" w:type="dxa"/>
          </w:tcPr>
          <w:p>
            <w:pPr>
              <w:pStyle w:val="TableParagraph"/>
              <w:ind w:left="69" w:right="66"/>
              <w:rPr>
                <w:sz w:val="24"/>
              </w:rPr>
            </w:pPr>
            <w:r>
              <w:rPr>
                <w:w w:val="95"/>
                <w:sz w:val="24"/>
              </w:rPr>
              <w:t>0.32</w:t>
            </w:r>
          </w:p>
        </w:tc>
        <w:tc>
          <w:tcPr>
            <w:tcW w:w="804" w:type="dxa"/>
          </w:tcPr>
          <w:p>
            <w:pPr>
              <w:pStyle w:val="TableParagraph"/>
              <w:ind w:left="82" w:right="78"/>
              <w:rPr>
                <w:sz w:val="24"/>
              </w:rPr>
            </w:pPr>
            <w:r>
              <w:rPr>
                <w:sz w:val="24"/>
              </w:rPr>
              <w:t>4.27</w:t>
            </w:r>
          </w:p>
        </w:tc>
        <w:tc>
          <w:tcPr>
            <w:tcW w:w="655" w:type="dxa"/>
          </w:tcPr>
          <w:p>
            <w:pPr>
              <w:pStyle w:val="TableParagraph"/>
              <w:ind w:left="122"/>
              <w:jc w:val="left"/>
              <w:rPr>
                <w:sz w:val="24"/>
              </w:rPr>
            </w:pPr>
            <w:r>
              <w:rPr>
                <w:sz w:val="24"/>
              </w:rPr>
              <w:t>0.51</w:t>
            </w:r>
          </w:p>
        </w:tc>
        <w:tc>
          <w:tcPr>
            <w:tcW w:w="931" w:type="dxa"/>
          </w:tcPr>
          <w:p>
            <w:pPr>
              <w:pStyle w:val="TableParagraph"/>
              <w:ind w:left="85" w:right="203"/>
              <w:rPr>
                <w:sz w:val="24"/>
              </w:rPr>
            </w:pPr>
            <w:r>
              <w:rPr>
                <w:w w:val="95"/>
                <w:sz w:val="24"/>
              </w:rPr>
              <w:t>4.38</w:t>
            </w:r>
          </w:p>
        </w:tc>
        <w:tc>
          <w:tcPr>
            <w:tcW w:w="1035" w:type="dxa"/>
          </w:tcPr>
          <w:p>
            <w:pPr>
              <w:pStyle w:val="TableParagraph"/>
              <w:ind w:left="199" w:right="317"/>
              <w:rPr>
                <w:sz w:val="24"/>
              </w:rPr>
            </w:pPr>
            <w:r>
              <w:rPr>
                <w:w w:val="95"/>
                <w:sz w:val="24"/>
              </w:rPr>
              <w:t>0.26</w:t>
            </w:r>
          </w:p>
        </w:tc>
      </w:tr>
      <w:tr>
        <w:trPr>
          <w:trHeight w:val="288" w:hRule="atLeast"/>
        </w:trPr>
        <w:tc>
          <w:tcPr>
            <w:tcW w:w="1188" w:type="dxa"/>
          </w:tcPr>
          <w:p>
            <w:pPr>
              <w:pStyle w:val="TableParagraph"/>
              <w:ind w:left="94" w:right="94"/>
              <w:rPr>
                <w:sz w:val="24"/>
              </w:rPr>
            </w:pPr>
            <w:r>
              <w:rPr>
                <w:sz w:val="24"/>
              </w:rPr>
              <w:t>5.5</w:t>
            </w:r>
          </w:p>
        </w:tc>
        <w:tc>
          <w:tcPr>
            <w:tcW w:w="912" w:type="dxa"/>
          </w:tcPr>
          <w:p>
            <w:pPr>
              <w:pStyle w:val="TableParagraph"/>
              <w:ind w:left="194"/>
              <w:jc w:val="left"/>
              <w:rPr>
                <w:sz w:val="24"/>
              </w:rPr>
            </w:pPr>
            <w:r>
              <w:rPr>
                <w:sz w:val="24"/>
              </w:rPr>
              <w:t>5.44</w:t>
            </w:r>
          </w:p>
        </w:tc>
        <w:tc>
          <w:tcPr>
            <w:tcW w:w="870" w:type="dxa"/>
          </w:tcPr>
          <w:p>
            <w:pPr>
              <w:pStyle w:val="TableParagraph"/>
              <w:ind w:left="179" w:right="177"/>
              <w:rPr>
                <w:sz w:val="24"/>
              </w:rPr>
            </w:pPr>
            <w:r>
              <w:rPr>
                <w:w w:val="95"/>
                <w:sz w:val="24"/>
              </w:rPr>
              <w:t>0.44</w:t>
            </w:r>
          </w:p>
        </w:tc>
        <w:tc>
          <w:tcPr>
            <w:tcW w:w="912" w:type="dxa"/>
          </w:tcPr>
          <w:p>
            <w:pPr>
              <w:pStyle w:val="TableParagraph"/>
              <w:ind w:left="190" w:right="80"/>
              <w:rPr>
                <w:sz w:val="24"/>
              </w:rPr>
            </w:pPr>
            <w:r>
              <w:rPr>
                <w:sz w:val="24"/>
              </w:rPr>
              <w:t>5.42</w:t>
            </w:r>
          </w:p>
        </w:tc>
        <w:tc>
          <w:tcPr>
            <w:tcW w:w="655" w:type="dxa"/>
          </w:tcPr>
          <w:p>
            <w:pPr>
              <w:pStyle w:val="TableParagraph"/>
              <w:ind w:left="69" w:right="66"/>
              <w:rPr>
                <w:sz w:val="24"/>
              </w:rPr>
            </w:pPr>
            <w:r>
              <w:rPr>
                <w:w w:val="95"/>
                <w:sz w:val="24"/>
              </w:rPr>
              <w:t>0.40</w:t>
            </w:r>
          </w:p>
        </w:tc>
        <w:tc>
          <w:tcPr>
            <w:tcW w:w="804" w:type="dxa"/>
          </w:tcPr>
          <w:p>
            <w:pPr>
              <w:pStyle w:val="TableParagraph"/>
              <w:ind w:left="82" w:right="78"/>
              <w:rPr>
                <w:sz w:val="24"/>
              </w:rPr>
            </w:pPr>
            <w:r>
              <w:rPr>
                <w:sz w:val="24"/>
              </w:rPr>
              <w:t>5.22</w:t>
            </w:r>
          </w:p>
        </w:tc>
        <w:tc>
          <w:tcPr>
            <w:tcW w:w="655" w:type="dxa"/>
          </w:tcPr>
          <w:p>
            <w:pPr>
              <w:pStyle w:val="TableParagraph"/>
              <w:ind w:left="122"/>
              <w:jc w:val="left"/>
              <w:rPr>
                <w:sz w:val="24"/>
              </w:rPr>
            </w:pPr>
            <w:r>
              <w:rPr>
                <w:w w:val="95"/>
                <w:sz w:val="24"/>
              </w:rPr>
              <w:t>0.64</w:t>
            </w:r>
          </w:p>
        </w:tc>
        <w:tc>
          <w:tcPr>
            <w:tcW w:w="931" w:type="dxa"/>
          </w:tcPr>
          <w:p>
            <w:pPr>
              <w:pStyle w:val="TableParagraph"/>
              <w:ind w:left="85" w:right="203"/>
              <w:rPr>
                <w:sz w:val="24"/>
              </w:rPr>
            </w:pPr>
            <w:r>
              <w:rPr>
                <w:sz w:val="24"/>
              </w:rPr>
              <w:t>5.44</w:t>
            </w:r>
          </w:p>
        </w:tc>
        <w:tc>
          <w:tcPr>
            <w:tcW w:w="1035" w:type="dxa"/>
          </w:tcPr>
          <w:p>
            <w:pPr>
              <w:pStyle w:val="TableParagraph"/>
              <w:ind w:left="199" w:right="317"/>
              <w:rPr>
                <w:sz w:val="24"/>
              </w:rPr>
            </w:pPr>
            <w:r>
              <w:rPr>
                <w:sz w:val="24"/>
              </w:rPr>
              <w:t>0.35</w:t>
            </w:r>
          </w:p>
        </w:tc>
      </w:tr>
      <w:tr>
        <w:trPr>
          <w:trHeight w:val="288" w:hRule="atLeast"/>
        </w:trPr>
        <w:tc>
          <w:tcPr>
            <w:tcW w:w="1188" w:type="dxa"/>
          </w:tcPr>
          <w:p>
            <w:pPr>
              <w:pStyle w:val="TableParagraph"/>
              <w:ind w:left="94" w:right="94"/>
              <w:rPr>
                <w:sz w:val="24"/>
              </w:rPr>
            </w:pPr>
            <w:r>
              <w:rPr>
                <w:sz w:val="24"/>
              </w:rPr>
              <w:t>6.5</w:t>
            </w:r>
          </w:p>
        </w:tc>
        <w:tc>
          <w:tcPr>
            <w:tcW w:w="912" w:type="dxa"/>
          </w:tcPr>
          <w:p>
            <w:pPr>
              <w:pStyle w:val="TableParagraph"/>
              <w:ind w:left="194"/>
              <w:jc w:val="left"/>
              <w:rPr>
                <w:sz w:val="24"/>
              </w:rPr>
            </w:pPr>
            <w:r>
              <w:rPr>
                <w:sz w:val="24"/>
              </w:rPr>
              <w:t>6.41</w:t>
            </w:r>
          </w:p>
        </w:tc>
        <w:tc>
          <w:tcPr>
            <w:tcW w:w="870" w:type="dxa"/>
          </w:tcPr>
          <w:p>
            <w:pPr>
              <w:pStyle w:val="TableParagraph"/>
              <w:ind w:left="179" w:right="177"/>
              <w:rPr>
                <w:sz w:val="24"/>
              </w:rPr>
            </w:pPr>
            <w:r>
              <w:rPr>
                <w:sz w:val="24"/>
              </w:rPr>
              <w:t>0.52</w:t>
            </w:r>
          </w:p>
        </w:tc>
        <w:tc>
          <w:tcPr>
            <w:tcW w:w="912" w:type="dxa"/>
          </w:tcPr>
          <w:p>
            <w:pPr>
              <w:pStyle w:val="TableParagraph"/>
              <w:ind w:left="190" w:right="80"/>
              <w:rPr>
                <w:sz w:val="24"/>
              </w:rPr>
            </w:pPr>
            <w:r>
              <w:rPr>
                <w:sz w:val="24"/>
              </w:rPr>
              <w:t>6.39</w:t>
            </w:r>
          </w:p>
        </w:tc>
        <w:tc>
          <w:tcPr>
            <w:tcW w:w="655" w:type="dxa"/>
          </w:tcPr>
          <w:p>
            <w:pPr>
              <w:pStyle w:val="TableParagraph"/>
              <w:ind w:left="69" w:right="66"/>
              <w:rPr>
                <w:sz w:val="24"/>
              </w:rPr>
            </w:pPr>
            <w:r>
              <w:rPr>
                <w:w w:val="95"/>
                <w:sz w:val="24"/>
              </w:rPr>
              <w:t>0.49</w:t>
            </w:r>
          </w:p>
        </w:tc>
        <w:tc>
          <w:tcPr>
            <w:tcW w:w="804" w:type="dxa"/>
          </w:tcPr>
          <w:p>
            <w:pPr>
              <w:pStyle w:val="TableParagraph"/>
              <w:ind w:left="82" w:right="78"/>
              <w:rPr>
                <w:sz w:val="24"/>
              </w:rPr>
            </w:pPr>
            <w:r>
              <w:rPr>
                <w:sz w:val="24"/>
              </w:rPr>
              <w:t>6.17</w:t>
            </w:r>
          </w:p>
        </w:tc>
        <w:tc>
          <w:tcPr>
            <w:tcW w:w="655" w:type="dxa"/>
          </w:tcPr>
          <w:p>
            <w:pPr>
              <w:pStyle w:val="TableParagraph"/>
              <w:ind w:left="122"/>
              <w:jc w:val="left"/>
              <w:rPr>
                <w:sz w:val="24"/>
              </w:rPr>
            </w:pPr>
            <w:r>
              <w:rPr>
                <w:sz w:val="24"/>
              </w:rPr>
              <w:t>0.76</w:t>
            </w:r>
          </w:p>
        </w:tc>
        <w:tc>
          <w:tcPr>
            <w:tcW w:w="931" w:type="dxa"/>
          </w:tcPr>
          <w:p>
            <w:pPr>
              <w:pStyle w:val="TableParagraph"/>
              <w:ind w:left="85" w:right="203"/>
              <w:rPr>
                <w:sz w:val="24"/>
              </w:rPr>
            </w:pPr>
            <w:r>
              <w:rPr>
                <w:sz w:val="24"/>
              </w:rPr>
              <w:t>6.44</w:t>
            </w:r>
          </w:p>
        </w:tc>
        <w:tc>
          <w:tcPr>
            <w:tcW w:w="1035" w:type="dxa"/>
          </w:tcPr>
          <w:p>
            <w:pPr>
              <w:pStyle w:val="TableParagraph"/>
              <w:ind w:left="199" w:right="317"/>
              <w:rPr>
                <w:sz w:val="24"/>
              </w:rPr>
            </w:pPr>
            <w:r>
              <w:rPr>
                <w:w w:val="95"/>
                <w:sz w:val="24"/>
              </w:rPr>
              <w:t>0.46</w:t>
            </w:r>
          </w:p>
        </w:tc>
      </w:tr>
      <w:tr>
        <w:trPr>
          <w:trHeight w:val="288" w:hRule="atLeast"/>
        </w:trPr>
        <w:tc>
          <w:tcPr>
            <w:tcW w:w="1188" w:type="dxa"/>
          </w:tcPr>
          <w:p>
            <w:pPr>
              <w:pStyle w:val="TableParagraph"/>
              <w:ind w:left="94" w:right="94"/>
              <w:rPr>
                <w:sz w:val="24"/>
              </w:rPr>
            </w:pPr>
            <w:r>
              <w:rPr>
                <w:sz w:val="24"/>
              </w:rPr>
              <w:t>7.5</w:t>
            </w:r>
          </w:p>
        </w:tc>
        <w:tc>
          <w:tcPr>
            <w:tcW w:w="912" w:type="dxa"/>
          </w:tcPr>
          <w:p>
            <w:pPr>
              <w:pStyle w:val="TableParagraph"/>
              <w:ind w:left="194"/>
              <w:jc w:val="left"/>
              <w:rPr>
                <w:sz w:val="24"/>
              </w:rPr>
            </w:pPr>
            <w:r>
              <w:rPr>
                <w:sz w:val="24"/>
              </w:rPr>
              <w:t>7.35</w:t>
            </w:r>
          </w:p>
        </w:tc>
        <w:tc>
          <w:tcPr>
            <w:tcW w:w="870" w:type="dxa"/>
          </w:tcPr>
          <w:p>
            <w:pPr>
              <w:pStyle w:val="TableParagraph"/>
              <w:ind w:left="179" w:right="177"/>
              <w:rPr>
                <w:sz w:val="24"/>
              </w:rPr>
            </w:pPr>
            <w:r>
              <w:rPr>
                <w:sz w:val="24"/>
              </w:rPr>
              <w:t>0.61</w:t>
            </w:r>
          </w:p>
        </w:tc>
        <w:tc>
          <w:tcPr>
            <w:tcW w:w="912" w:type="dxa"/>
          </w:tcPr>
          <w:p>
            <w:pPr>
              <w:pStyle w:val="TableParagraph"/>
              <w:ind w:left="190" w:right="80"/>
              <w:rPr>
                <w:sz w:val="24"/>
              </w:rPr>
            </w:pPr>
            <w:r>
              <w:rPr>
                <w:sz w:val="24"/>
              </w:rPr>
              <w:t>7.33</w:t>
            </w:r>
          </w:p>
        </w:tc>
        <w:tc>
          <w:tcPr>
            <w:tcW w:w="655" w:type="dxa"/>
          </w:tcPr>
          <w:p>
            <w:pPr>
              <w:pStyle w:val="TableParagraph"/>
              <w:ind w:left="69" w:right="66"/>
              <w:rPr>
                <w:sz w:val="24"/>
              </w:rPr>
            </w:pPr>
            <w:r>
              <w:rPr>
                <w:sz w:val="24"/>
              </w:rPr>
              <w:t>0.59</w:t>
            </w:r>
          </w:p>
        </w:tc>
        <w:tc>
          <w:tcPr>
            <w:tcW w:w="804" w:type="dxa"/>
          </w:tcPr>
          <w:p>
            <w:pPr>
              <w:pStyle w:val="TableParagraph"/>
              <w:ind w:left="82" w:right="78"/>
              <w:rPr>
                <w:sz w:val="24"/>
              </w:rPr>
            </w:pPr>
            <w:r>
              <w:rPr>
                <w:sz w:val="24"/>
              </w:rPr>
              <w:t>7.12</w:t>
            </w:r>
          </w:p>
        </w:tc>
        <w:tc>
          <w:tcPr>
            <w:tcW w:w="655" w:type="dxa"/>
          </w:tcPr>
          <w:p>
            <w:pPr>
              <w:pStyle w:val="TableParagraph"/>
              <w:ind w:left="122"/>
              <w:jc w:val="left"/>
              <w:rPr>
                <w:sz w:val="24"/>
              </w:rPr>
            </w:pPr>
            <w:r>
              <w:rPr>
                <w:w w:val="95"/>
                <w:sz w:val="24"/>
              </w:rPr>
              <w:t>0.89</w:t>
            </w:r>
          </w:p>
        </w:tc>
        <w:tc>
          <w:tcPr>
            <w:tcW w:w="931" w:type="dxa"/>
          </w:tcPr>
          <w:p>
            <w:pPr>
              <w:pStyle w:val="TableParagraph"/>
              <w:ind w:left="85" w:right="203"/>
              <w:rPr>
                <w:sz w:val="24"/>
              </w:rPr>
            </w:pPr>
            <w:r>
              <w:rPr>
                <w:sz w:val="24"/>
              </w:rPr>
              <w:t>7.36</w:t>
            </w:r>
          </w:p>
        </w:tc>
        <w:tc>
          <w:tcPr>
            <w:tcW w:w="1035" w:type="dxa"/>
          </w:tcPr>
          <w:p>
            <w:pPr>
              <w:pStyle w:val="TableParagraph"/>
              <w:ind w:left="199" w:right="317"/>
              <w:rPr>
                <w:sz w:val="24"/>
              </w:rPr>
            </w:pPr>
            <w:r>
              <w:rPr>
                <w:sz w:val="24"/>
              </w:rPr>
              <w:t>0.56</w:t>
            </w:r>
          </w:p>
        </w:tc>
      </w:tr>
      <w:tr>
        <w:trPr>
          <w:trHeight w:val="288" w:hRule="atLeast"/>
        </w:trPr>
        <w:tc>
          <w:tcPr>
            <w:tcW w:w="1188" w:type="dxa"/>
          </w:tcPr>
          <w:p>
            <w:pPr>
              <w:pStyle w:val="TableParagraph"/>
              <w:ind w:left="94" w:right="94"/>
              <w:rPr>
                <w:sz w:val="24"/>
              </w:rPr>
            </w:pPr>
            <w:r>
              <w:rPr>
                <w:sz w:val="24"/>
              </w:rPr>
              <w:t>8.5</w:t>
            </w:r>
          </w:p>
        </w:tc>
        <w:tc>
          <w:tcPr>
            <w:tcW w:w="912" w:type="dxa"/>
          </w:tcPr>
          <w:p>
            <w:pPr>
              <w:pStyle w:val="TableParagraph"/>
              <w:ind w:left="194"/>
              <w:jc w:val="left"/>
              <w:rPr>
                <w:sz w:val="24"/>
              </w:rPr>
            </w:pPr>
            <w:r>
              <w:rPr>
                <w:w w:val="95"/>
                <w:sz w:val="24"/>
              </w:rPr>
              <w:t>8.28</w:t>
            </w:r>
          </w:p>
        </w:tc>
        <w:tc>
          <w:tcPr>
            <w:tcW w:w="870" w:type="dxa"/>
          </w:tcPr>
          <w:p>
            <w:pPr>
              <w:pStyle w:val="TableParagraph"/>
              <w:ind w:left="179" w:right="177"/>
              <w:rPr>
                <w:sz w:val="24"/>
              </w:rPr>
            </w:pPr>
            <w:r>
              <w:rPr>
                <w:sz w:val="24"/>
              </w:rPr>
              <w:t>0.71</w:t>
            </w:r>
          </w:p>
        </w:tc>
        <w:tc>
          <w:tcPr>
            <w:tcW w:w="912" w:type="dxa"/>
          </w:tcPr>
          <w:p>
            <w:pPr>
              <w:pStyle w:val="TableParagraph"/>
              <w:ind w:left="190" w:right="80"/>
              <w:rPr>
                <w:sz w:val="24"/>
              </w:rPr>
            </w:pPr>
            <w:r>
              <w:rPr>
                <w:sz w:val="24"/>
              </w:rPr>
              <w:t>8.25</w:t>
            </w:r>
          </w:p>
        </w:tc>
        <w:tc>
          <w:tcPr>
            <w:tcW w:w="655" w:type="dxa"/>
          </w:tcPr>
          <w:p>
            <w:pPr>
              <w:pStyle w:val="TableParagraph"/>
              <w:ind w:left="69" w:right="66"/>
              <w:rPr>
                <w:sz w:val="24"/>
              </w:rPr>
            </w:pPr>
            <w:r>
              <w:rPr>
                <w:w w:val="95"/>
                <w:sz w:val="24"/>
              </w:rPr>
              <w:t>0.70</w:t>
            </w:r>
          </w:p>
        </w:tc>
        <w:tc>
          <w:tcPr>
            <w:tcW w:w="804" w:type="dxa"/>
          </w:tcPr>
          <w:p>
            <w:pPr>
              <w:pStyle w:val="TableParagraph"/>
              <w:ind w:left="82" w:right="78"/>
              <w:rPr>
                <w:sz w:val="24"/>
              </w:rPr>
            </w:pPr>
            <w:r>
              <w:rPr>
                <w:w w:val="95"/>
                <w:sz w:val="24"/>
              </w:rPr>
              <w:t>8.07</w:t>
            </w:r>
          </w:p>
        </w:tc>
        <w:tc>
          <w:tcPr>
            <w:tcW w:w="655" w:type="dxa"/>
          </w:tcPr>
          <w:p>
            <w:pPr>
              <w:pStyle w:val="TableParagraph"/>
              <w:ind w:left="122"/>
              <w:jc w:val="left"/>
              <w:rPr>
                <w:sz w:val="24"/>
              </w:rPr>
            </w:pPr>
            <w:r>
              <w:rPr>
                <w:sz w:val="24"/>
              </w:rPr>
              <w:t>1.02</w:t>
            </w:r>
          </w:p>
        </w:tc>
        <w:tc>
          <w:tcPr>
            <w:tcW w:w="931" w:type="dxa"/>
          </w:tcPr>
          <w:p>
            <w:pPr>
              <w:pStyle w:val="TableParagraph"/>
              <w:ind w:left="85" w:right="203"/>
              <w:rPr>
                <w:sz w:val="24"/>
              </w:rPr>
            </w:pPr>
            <w:r>
              <w:rPr>
                <w:w w:val="95"/>
                <w:sz w:val="24"/>
              </w:rPr>
              <w:t>8.22</w:t>
            </w:r>
          </w:p>
        </w:tc>
        <w:tc>
          <w:tcPr>
            <w:tcW w:w="1035" w:type="dxa"/>
          </w:tcPr>
          <w:p>
            <w:pPr>
              <w:pStyle w:val="TableParagraph"/>
              <w:ind w:left="199" w:right="317"/>
              <w:rPr>
                <w:sz w:val="24"/>
              </w:rPr>
            </w:pPr>
            <w:r>
              <w:rPr>
                <w:sz w:val="24"/>
              </w:rPr>
              <w:t>0.67</w:t>
            </w:r>
          </w:p>
        </w:tc>
      </w:tr>
      <w:tr>
        <w:trPr>
          <w:trHeight w:val="288" w:hRule="atLeast"/>
        </w:trPr>
        <w:tc>
          <w:tcPr>
            <w:tcW w:w="1188" w:type="dxa"/>
          </w:tcPr>
          <w:p>
            <w:pPr>
              <w:pStyle w:val="TableParagraph"/>
              <w:ind w:left="94" w:right="94"/>
              <w:rPr>
                <w:sz w:val="24"/>
              </w:rPr>
            </w:pPr>
            <w:r>
              <w:rPr>
                <w:sz w:val="24"/>
              </w:rPr>
              <w:t>9.5</w:t>
            </w:r>
          </w:p>
        </w:tc>
        <w:tc>
          <w:tcPr>
            <w:tcW w:w="912" w:type="dxa"/>
          </w:tcPr>
          <w:p>
            <w:pPr>
              <w:pStyle w:val="TableParagraph"/>
              <w:ind w:left="194"/>
              <w:jc w:val="left"/>
              <w:rPr>
                <w:sz w:val="24"/>
              </w:rPr>
            </w:pPr>
            <w:r>
              <w:rPr>
                <w:sz w:val="24"/>
              </w:rPr>
              <w:t>9.18</w:t>
            </w:r>
          </w:p>
        </w:tc>
        <w:tc>
          <w:tcPr>
            <w:tcW w:w="870" w:type="dxa"/>
          </w:tcPr>
          <w:p>
            <w:pPr>
              <w:pStyle w:val="TableParagraph"/>
              <w:ind w:left="179" w:right="177"/>
              <w:rPr>
                <w:sz w:val="24"/>
              </w:rPr>
            </w:pPr>
            <w:r>
              <w:rPr>
                <w:sz w:val="24"/>
              </w:rPr>
              <w:t>0.81</w:t>
            </w:r>
          </w:p>
        </w:tc>
        <w:tc>
          <w:tcPr>
            <w:tcW w:w="912" w:type="dxa"/>
          </w:tcPr>
          <w:p>
            <w:pPr>
              <w:pStyle w:val="TableParagraph"/>
              <w:ind w:left="190" w:right="80"/>
              <w:rPr>
                <w:sz w:val="24"/>
              </w:rPr>
            </w:pPr>
            <w:r>
              <w:rPr>
                <w:sz w:val="24"/>
              </w:rPr>
              <w:t>9.14</w:t>
            </w:r>
          </w:p>
        </w:tc>
        <w:tc>
          <w:tcPr>
            <w:tcW w:w="655" w:type="dxa"/>
          </w:tcPr>
          <w:p>
            <w:pPr>
              <w:pStyle w:val="TableParagraph"/>
              <w:ind w:left="69" w:right="66"/>
              <w:rPr>
                <w:sz w:val="24"/>
              </w:rPr>
            </w:pPr>
            <w:r>
              <w:rPr>
                <w:w w:val="95"/>
                <w:sz w:val="24"/>
              </w:rPr>
              <w:t>0.82</w:t>
            </w:r>
          </w:p>
        </w:tc>
        <w:tc>
          <w:tcPr>
            <w:tcW w:w="804" w:type="dxa"/>
          </w:tcPr>
          <w:p>
            <w:pPr>
              <w:pStyle w:val="TableParagraph"/>
              <w:ind w:left="82" w:right="78"/>
              <w:rPr>
                <w:sz w:val="24"/>
              </w:rPr>
            </w:pPr>
            <w:r>
              <w:rPr>
                <w:w w:val="95"/>
                <w:sz w:val="24"/>
              </w:rPr>
              <w:t>9.02</w:t>
            </w:r>
          </w:p>
        </w:tc>
        <w:tc>
          <w:tcPr>
            <w:tcW w:w="655" w:type="dxa"/>
          </w:tcPr>
          <w:p>
            <w:pPr>
              <w:pStyle w:val="TableParagraph"/>
              <w:ind w:left="122"/>
              <w:jc w:val="left"/>
              <w:rPr>
                <w:sz w:val="24"/>
              </w:rPr>
            </w:pPr>
            <w:r>
              <w:rPr>
                <w:sz w:val="24"/>
              </w:rPr>
              <w:t>1.14</w:t>
            </w:r>
          </w:p>
        </w:tc>
        <w:tc>
          <w:tcPr>
            <w:tcW w:w="931" w:type="dxa"/>
          </w:tcPr>
          <w:p>
            <w:pPr>
              <w:pStyle w:val="TableParagraph"/>
              <w:ind w:left="85" w:right="203"/>
              <w:rPr>
                <w:sz w:val="24"/>
              </w:rPr>
            </w:pPr>
            <w:r>
              <w:rPr>
                <w:w w:val="95"/>
                <w:sz w:val="24"/>
              </w:rPr>
              <w:t>9.03</w:t>
            </w:r>
          </w:p>
        </w:tc>
        <w:tc>
          <w:tcPr>
            <w:tcW w:w="1035" w:type="dxa"/>
          </w:tcPr>
          <w:p>
            <w:pPr>
              <w:pStyle w:val="TableParagraph"/>
              <w:ind w:left="199" w:right="317"/>
              <w:rPr>
                <w:sz w:val="24"/>
              </w:rPr>
            </w:pPr>
            <w:r>
              <w:rPr>
                <w:sz w:val="24"/>
              </w:rPr>
              <w:t>0.79</w:t>
            </w:r>
          </w:p>
        </w:tc>
      </w:tr>
      <w:tr>
        <w:trPr>
          <w:trHeight w:val="288" w:hRule="atLeast"/>
        </w:trPr>
        <w:tc>
          <w:tcPr>
            <w:tcW w:w="1188" w:type="dxa"/>
          </w:tcPr>
          <w:p>
            <w:pPr>
              <w:pStyle w:val="TableParagraph"/>
              <w:ind w:left="94" w:right="94"/>
              <w:rPr>
                <w:sz w:val="24"/>
              </w:rPr>
            </w:pPr>
            <w:r>
              <w:rPr>
                <w:sz w:val="24"/>
              </w:rPr>
              <w:t>10.5</w:t>
            </w:r>
          </w:p>
        </w:tc>
        <w:tc>
          <w:tcPr>
            <w:tcW w:w="912" w:type="dxa"/>
          </w:tcPr>
          <w:p>
            <w:pPr>
              <w:pStyle w:val="TableParagraph"/>
              <w:ind w:left="136"/>
              <w:jc w:val="left"/>
              <w:rPr>
                <w:sz w:val="24"/>
              </w:rPr>
            </w:pPr>
            <w:r>
              <w:rPr>
                <w:sz w:val="24"/>
              </w:rPr>
              <w:t>10.06</w:t>
            </w:r>
          </w:p>
        </w:tc>
        <w:tc>
          <w:tcPr>
            <w:tcW w:w="870" w:type="dxa"/>
          </w:tcPr>
          <w:p>
            <w:pPr>
              <w:pStyle w:val="TableParagraph"/>
              <w:ind w:left="179" w:right="177"/>
              <w:rPr>
                <w:sz w:val="24"/>
              </w:rPr>
            </w:pPr>
            <w:r>
              <w:rPr>
                <w:w w:val="95"/>
                <w:sz w:val="24"/>
              </w:rPr>
              <w:t>0.92</w:t>
            </w:r>
          </w:p>
        </w:tc>
        <w:tc>
          <w:tcPr>
            <w:tcW w:w="912" w:type="dxa"/>
          </w:tcPr>
          <w:p>
            <w:pPr>
              <w:pStyle w:val="TableParagraph"/>
              <w:ind w:left="190" w:right="79"/>
              <w:rPr>
                <w:sz w:val="24"/>
              </w:rPr>
            </w:pPr>
            <w:r>
              <w:rPr>
                <w:sz w:val="24"/>
              </w:rPr>
              <w:t>10.01</w:t>
            </w:r>
          </w:p>
        </w:tc>
        <w:tc>
          <w:tcPr>
            <w:tcW w:w="655" w:type="dxa"/>
          </w:tcPr>
          <w:p>
            <w:pPr>
              <w:pStyle w:val="TableParagraph"/>
              <w:ind w:left="69" w:right="66"/>
              <w:rPr>
                <w:sz w:val="24"/>
              </w:rPr>
            </w:pPr>
            <w:r>
              <w:rPr>
                <w:w w:val="95"/>
                <w:sz w:val="24"/>
              </w:rPr>
              <w:t>0.96</w:t>
            </w:r>
          </w:p>
        </w:tc>
        <w:tc>
          <w:tcPr>
            <w:tcW w:w="804" w:type="dxa"/>
          </w:tcPr>
          <w:p>
            <w:pPr>
              <w:pStyle w:val="TableParagraph"/>
              <w:ind w:left="82" w:right="78"/>
              <w:rPr>
                <w:sz w:val="24"/>
              </w:rPr>
            </w:pPr>
            <w:r>
              <w:rPr>
                <w:sz w:val="24"/>
              </w:rPr>
              <w:t>9.97</w:t>
            </w:r>
          </w:p>
        </w:tc>
        <w:tc>
          <w:tcPr>
            <w:tcW w:w="655" w:type="dxa"/>
          </w:tcPr>
          <w:p>
            <w:pPr>
              <w:pStyle w:val="TableParagraph"/>
              <w:ind w:left="122"/>
              <w:jc w:val="left"/>
              <w:rPr>
                <w:sz w:val="24"/>
              </w:rPr>
            </w:pPr>
            <w:r>
              <w:rPr>
                <w:sz w:val="24"/>
              </w:rPr>
              <w:t>1.27</w:t>
            </w:r>
          </w:p>
        </w:tc>
        <w:tc>
          <w:tcPr>
            <w:tcW w:w="931" w:type="dxa"/>
          </w:tcPr>
          <w:p>
            <w:pPr>
              <w:pStyle w:val="TableParagraph"/>
              <w:ind w:left="85" w:right="203"/>
              <w:rPr>
                <w:sz w:val="24"/>
              </w:rPr>
            </w:pPr>
            <w:r>
              <w:rPr>
                <w:sz w:val="24"/>
              </w:rPr>
              <w:t>9.78</w:t>
            </w:r>
          </w:p>
        </w:tc>
        <w:tc>
          <w:tcPr>
            <w:tcW w:w="1035" w:type="dxa"/>
          </w:tcPr>
          <w:p>
            <w:pPr>
              <w:pStyle w:val="TableParagraph"/>
              <w:ind w:left="199" w:right="317"/>
              <w:rPr>
                <w:sz w:val="24"/>
              </w:rPr>
            </w:pPr>
            <w:r>
              <w:rPr>
                <w:w w:val="95"/>
                <w:sz w:val="24"/>
              </w:rPr>
              <w:t>0.92</w:t>
            </w:r>
          </w:p>
        </w:tc>
      </w:tr>
      <w:tr>
        <w:trPr>
          <w:trHeight w:val="288" w:hRule="atLeast"/>
        </w:trPr>
        <w:tc>
          <w:tcPr>
            <w:tcW w:w="1188" w:type="dxa"/>
          </w:tcPr>
          <w:p>
            <w:pPr>
              <w:pStyle w:val="TableParagraph"/>
              <w:ind w:left="94" w:right="94"/>
              <w:rPr>
                <w:sz w:val="24"/>
              </w:rPr>
            </w:pPr>
            <w:r>
              <w:rPr>
                <w:w w:val="105"/>
                <w:sz w:val="24"/>
              </w:rPr>
              <w:t>11.5</w:t>
            </w:r>
          </w:p>
        </w:tc>
        <w:tc>
          <w:tcPr>
            <w:tcW w:w="912" w:type="dxa"/>
          </w:tcPr>
          <w:p>
            <w:pPr>
              <w:pStyle w:val="TableParagraph"/>
              <w:ind w:left="136"/>
              <w:jc w:val="left"/>
              <w:rPr>
                <w:sz w:val="24"/>
              </w:rPr>
            </w:pPr>
            <w:r>
              <w:rPr>
                <w:sz w:val="24"/>
              </w:rPr>
              <w:t>10.92</w:t>
            </w:r>
          </w:p>
        </w:tc>
        <w:tc>
          <w:tcPr>
            <w:tcW w:w="870" w:type="dxa"/>
          </w:tcPr>
          <w:p>
            <w:pPr>
              <w:pStyle w:val="TableParagraph"/>
              <w:ind w:left="179" w:right="177"/>
              <w:rPr>
                <w:sz w:val="24"/>
              </w:rPr>
            </w:pPr>
            <w:r>
              <w:rPr>
                <w:sz w:val="24"/>
              </w:rPr>
              <w:t>1.04</w:t>
            </w:r>
          </w:p>
        </w:tc>
        <w:tc>
          <w:tcPr>
            <w:tcW w:w="912" w:type="dxa"/>
          </w:tcPr>
          <w:p>
            <w:pPr>
              <w:pStyle w:val="TableParagraph"/>
              <w:ind w:left="190" w:right="79"/>
              <w:rPr>
                <w:sz w:val="24"/>
              </w:rPr>
            </w:pPr>
            <w:r>
              <w:rPr>
                <w:sz w:val="24"/>
              </w:rPr>
              <w:t>10.85</w:t>
            </w:r>
          </w:p>
        </w:tc>
        <w:tc>
          <w:tcPr>
            <w:tcW w:w="655" w:type="dxa"/>
          </w:tcPr>
          <w:p>
            <w:pPr>
              <w:pStyle w:val="TableParagraph"/>
              <w:ind w:left="69" w:right="66"/>
              <w:rPr>
                <w:sz w:val="24"/>
              </w:rPr>
            </w:pPr>
            <w:r>
              <w:rPr>
                <w:w w:val="110"/>
                <w:sz w:val="24"/>
              </w:rPr>
              <w:t>1.11</w:t>
            </w:r>
          </w:p>
        </w:tc>
        <w:tc>
          <w:tcPr>
            <w:tcW w:w="804" w:type="dxa"/>
          </w:tcPr>
          <w:p>
            <w:pPr>
              <w:pStyle w:val="TableParagraph"/>
              <w:ind w:left="82" w:right="78"/>
              <w:rPr>
                <w:sz w:val="24"/>
              </w:rPr>
            </w:pPr>
            <w:r>
              <w:rPr>
                <w:sz w:val="24"/>
              </w:rPr>
              <w:t>10.92</w:t>
            </w:r>
          </w:p>
        </w:tc>
        <w:tc>
          <w:tcPr>
            <w:tcW w:w="655" w:type="dxa"/>
          </w:tcPr>
          <w:p>
            <w:pPr>
              <w:pStyle w:val="TableParagraph"/>
              <w:ind w:left="122"/>
              <w:jc w:val="left"/>
              <w:rPr>
                <w:sz w:val="24"/>
              </w:rPr>
            </w:pPr>
            <w:r>
              <w:rPr>
                <w:sz w:val="24"/>
              </w:rPr>
              <w:t>1.40</w:t>
            </w:r>
          </w:p>
        </w:tc>
        <w:tc>
          <w:tcPr>
            <w:tcW w:w="931" w:type="dxa"/>
          </w:tcPr>
          <w:p>
            <w:pPr>
              <w:pStyle w:val="TableParagraph"/>
              <w:ind w:left="85" w:right="203"/>
              <w:rPr>
                <w:sz w:val="24"/>
              </w:rPr>
            </w:pPr>
            <w:r>
              <w:rPr>
                <w:sz w:val="24"/>
              </w:rPr>
              <w:t>10.48</w:t>
            </w:r>
          </w:p>
        </w:tc>
        <w:tc>
          <w:tcPr>
            <w:tcW w:w="1035" w:type="dxa"/>
          </w:tcPr>
          <w:p>
            <w:pPr>
              <w:pStyle w:val="TableParagraph"/>
              <w:ind w:left="199" w:right="317"/>
              <w:rPr>
                <w:sz w:val="24"/>
              </w:rPr>
            </w:pPr>
            <w:r>
              <w:rPr>
                <w:sz w:val="24"/>
              </w:rPr>
              <w:t>1.05</w:t>
            </w:r>
          </w:p>
        </w:tc>
      </w:tr>
      <w:tr>
        <w:trPr>
          <w:trHeight w:val="288" w:hRule="atLeast"/>
        </w:trPr>
        <w:tc>
          <w:tcPr>
            <w:tcW w:w="1188" w:type="dxa"/>
          </w:tcPr>
          <w:p>
            <w:pPr>
              <w:pStyle w:val="TableParagraph"/>
              <w:ind w:left="94" w:right="94"/>
              <w:rPr>
                <w:sz w:val="24"/>
              </w:rPr>
            </w:pPr>
            <w:r>
              <w:rPr>
                <w:sz w:val="24"/>
              </w:rPr>
              <w:t>12.5</w:t>
            </w:r>
          </w:p>
        </w:tc>
        <w:tc>
          <w:tcPr>
            <w:tcW w:w="912" w:type="dxa"/>
          </w:tcPr>
          <w:p>
            <w:pPr>
              <w:pStyle w:val="TableParagraph"/>
              <w:ind w:left="136"/>
              <w:jc w:val="left"/>
              <w:rPr>
                <w:sz w:val="24"/>
              </w:rPr>
            </w:pPr>
            <w:r>
              <w:rPr>
                <w:sz w:val="24"/>
              </w:rPr>
              <w:t>11.76</w:t>
            </w:r>
          </w:p>
        </w:tc>
        <w:tc>
          <w:tcPr>
            <w:tcW w:w="870" w:type="dxa"/>
          </w:tcPr>
          <w:p>
            <w:pPr>
              <w:pStyle w:val="TableParagraph"/>
              <w:ind w:left="179" w:right="177"/>
              <w:rPr>
                <w:sz w:val="24"/>
              </w:rPr>
            </w:pPr>
            <w:r>
              <w:rPr>
                <w:sz w:val="24"/>
              </w:rPr>
              <w:t>1.18</w:t>
            </w:r>
          </w:p>
        </w:tc>
        <w:tc>
          <w:tcPr>
            <w:tcW w:w="912" w:type="dxa"/>
          </w:tcPr>
          <w:p>
            <w:pPr>
              <w:pStyle w:val="TableParagraph"/>
              <w:ind w:left="190" w:right="79"/>
              <w:rPr>
                <w:sz w:val="24"/>
              </w:rPr>
            </w:pPr>
            <w:r>
              <w:rPr>
                <w:sz w:val="24"/>
              </w:rPr>
              <w:t>11.67</w:t>
            </w:r>
          </w:p>
        </w:tc>
        <w:tc>
          <w:tcPr>
            <w:tcW w:w="655" w:type="dxa"/>
          </w:tcPr>
          <w:p>
            <w:pPr>
              <w:pStyle w:val="TableParagraph"/>
              <w:ind w:left="69" w:right="66"/>
              <w:rPr>
                <w:sz w:val="24"/>
              </w:rPr>
            </w:pPr>
            <w:r>
              <w:rPr>
                <w:sz w:val="24"/>
              </w:rPr>
              <w:t>1.27</w:t>
            </w:r>
          </w:p>
        </w:tc>
        <w:tc>
          <w:tcPr>
            <w:tcW w:w="804" w:type="dxa"/>
          </w:tcPr>
          <w:p>
            <w:pPr>
              <w:pStyle w:val="TableParagraph"/>
              <w:ind w:left="82" w:right="78"/>
              <w:rPr>
                <w:sz w:val="24"/>
              </w:rPr>
            </w:pPr>
            <w:r>
              <w:rPr>
                <w:sz w:val="24"/>
              </w:rPr>
              <w:t>11.87</w:t>
            </w:r>
          </w:p>
        </w:tc>
        <w:tc>
          <w:tcPr>
            <w:tcW w:w="655" w:type="dxa"/>
          </w:tcPr>
          <w:p>
            <w:pPr>
              <w:pStyle w:val="TableParagraph"/>
              <w:ind w:left="122"/>
              <w:jc w:val="left"/>
              <w:rPr>
                <w:sz w:val="24"/>
              </w:rPr>
            </w:pPr>
            <w:r>
              <w:rPr>
                <w:sz w:val="24"/>
              </w:rPr>
              <w:t>1.53</w:t>
            </w:r>
          </w:p>
        </w:tc>
        <w:tc>
          <w:tcPr>
            <w:tcW w:w="931" w:type="dxa"/>
          </w:tcPr>
          <w:p>
            <w:pPr>
              <w:pStyle w:val="TableParagraph"/>
              <w:ind w:left="85" w:right="203"/>
              <w:rPr>
                <w:sz w:val="24"/>
              </w:rPr>
            </w:pPr>
            <w:r>
              <w:rPr>
                <w:w w:val="105"/>
                <w:sz w:val="24"/>
              </w:rPr>
              <w:t>11.14</w:t>
            </w:r>
          </w:p>
        </w:tc>
        <w:tc>
          <w:tcPr>
            <w:tcW w:w="1035" w:type="dxa"/>
          </w:tcPr>
          <w:p>
            <w:pPr>
              <w:pStyle w:val="TableParagraph"/>
              <w:ind w:left="199" w:right="317"/>
              <w:rPr>
                <w:sz w:val="24"/>
              </w:rPr>
            </w:pPr>
            <w:r>
              <w:rPr>
                <w:w w:val="105"/>
                <w:sz w:val="24"/>
              </w:rPr>
              <w:t>1.19</w:t>
            </w:r>
          </w:p>
        </w:tc>
      </w:tr>
      <w:tr>
        <w:trPr>
          <w:trHeight w:val="288" w:hRule="atLeast"/>
        </w:trPr>
        <w:tc>
          <w:tcPr>
            <w:tcW w:w="1188" w:type="dxa"/>
          </w:tcPr>
          <w:p>
            <w:pPr>
              <w:pStyle w:val="TableParagraph"/>
              <w:ind w:left="94" w:right="94"/>
              <w:rPr>
                <w:sz w:val="24"/>
              </w:rPr>
            </w:pPr>
            <w:r>
              <w:rPr>
                <w:sz w:val="24"/>
              </w:rPr>
              <w:t>13.5</w:t>
            </w:r>
          </w:p>
        </w:tc>
        <w:tc>
          <w:tcPr>
            <w:tcW w:w="912" w:type="dxa"/>
          </w:tcPr>
          <w:p>
            <w:pPr>
              <w:pStyle w:val="TableParagraph"/>
              <w:ind w:left="136"/>
              <w:jc w:val="left"/>
              <w:rPr>
                <w:sz w:val="24"/>
              </w:rPr>
            </w:pPr>
            <w:r>
              <w:rPr>
                <w:sz w:val="24"/>
              </w:rPr>
              <w:t>12.58</w:t>
            </w:r>
          </w:p>
        </w:tc>
        <w:tc>
          <w:tcPr>
            <w:tcW w:w="870" w:type="dxa"/>
          </w:tcPr>
          <w:p>
            <w:pPr>
              <w:pStyle w:val="TableParagraph"/>
              <w:ind w:left="179" w:right="177"/>
              <w:rPr>
                <w:sz w:val="24"/>
              </w:rPr>
            </w:pPr>
            <w:r>
              <w:rPr>
                <w:sz w:val="24"/>
              </w:rPr>
              <w:t>1.32</w:t>
            </w:r>
          </w:p>
        </w:tc>
        <w:tc>
          <w:tcPr>
            <w:tcW w:w="912" w:type="dxa"/>
          </w:tcPr>
          <w:p>
            <w:pPr>
              <w:pStyle w:val="TableParagraph"/>
              <w:ind w:left="190" w:right="79"/>
              <w:rPr>
                <w:sz w:val="24"/>
              </w:rPr>
            </w:pPr>
            <w:r>
              <w:rPr>
                <w:sz w:val="24"/>
              </w:rPr>
              <w:t>12.47</w:t>
            </w:r>
          </w:p>
        </w:tc>
        <w:tc>
          <w:tcPr>
            <w:tcW w:w="655" w:type="dxa"/>
          </w:tcPr>
          <w:p>
            <w:pPr>
              <w:pStyle w:val="TableParagraph"/>
              <w:ind w:left="69" w:right="66"/>
              <w:rPr>
                <w:sz w:val="24"/>
              </w:rPr>
            </w:pPr>
            <w:r>
              <w:rPr>
                <w:sz w:val="24"/>
              </w:rPr>
              <w:t>1.45</w:t>
            </w:r>
          </w:p>
        </w:tc>
        <w:tc>
          <w:tcPr>
            <w:tcW w:w="804" w:type="dxa"/>
          </w:tcPr>
          <w:p>
            <w:pPr>
              <w:pStyle w:val="TableParagraph"/>
              <w:ind w:left="82" w:right="78"/>
              <w:rPr>
                <w:sz w:val="24"/>
              </w:rPr>
            </w:pPr>
            <w:r>
              <w:rPr>
                <w:sz w:val="24"/>
              </w:rPr>
              <w:t>12.82</w:t>
            </w:r>
          </w:p>
        </w:tc>
        <w:tc>
          <w:tcPr>
            <w:tcW w:w="655" w:type="dxa"/>
          </w:tcPr>
          <w:p>
            <w:pPr>
              <w:pStyle w:val="TableParagraph"/>
              <w:ind w:left="122"/>
              <w:jc w:val="left"/>
              <w:rPr>
                <w:sz w:val="24"/>
              </w:rPr>
            </w:pPr>
            <w:r>
              <w:rPr>
                <w:sz w:val="24"/>
              </w:rPr>
              <w:t>1.65</w:t>
            </w:r>
          </w:p>
        </w:tc>
        <w:tc>
          <w:tcPr>
            <w:tcW w:w="931" w:type="dxa"/>
          </w:tcPr>
          <w:p>
            <w:pPr>
              <w:pStyle w:val="TableParagraph"/>
              <w:ind w:left="85" w:right="203"/>
              <w:rPr>
                <w:sz w:val="24"/>
              </w:rPr>
            </w:pPr>
            <w:r>
              <w:rPr>
                <w:w w:val="105"/>
                <w:sz w:val="24"/>
              </w:rPr>
              <w:t>11.75</w:t>
            </w:r>
          </w:p>
        </w:tc>
        <w:tc>
          <w:tcPr>
            <w:tcW w:w="1035" w:type="dxa"/>
          </w:tcPr>
          <w:p>
            <w:pPr>
              <w:pStyle w:val="TableParagraph"/>
              <w:ind w:left="199" w:right="317"/>
              <w:rPr>
                <w:sz w:val="24"/>
              </w:rPr>
            </w:pPr>
            <w:r>
              <w:rPr>
                <w:sz w:val="24"/>
              </w:rPr>
              <w:t>1.34</w:t>
            </w:r>
          </w:p>
        </w:tc>
      </w:tr>
      <w:tr>
        <w:trPr>
          <w:trHeight w:val="288" w:hRule="atLeast"/>
        </w:trPr>
        <w:tc>
          <w:tcPr>
            <w:tcW w:w="1188" w:type="dxa"/>
          </w:tcPr>
          <w:p>
            <w:pPr>
              <w:pStyle w:val="TableParagraph"/>
              <w:ind w:left="94" w:right="94"/>
              <w:rPr>
                <w:sz w:val="24"/>
              </w:rPr>
            </w:pPr>
            <w:r>
              <w:rPr>
                <w:sz w:val="24"/>
              </w:rPr>
              <w:t>14.5</w:t>
            </w:r>
          </w:p>
        </w:tc>
        <w:tc>
          <w:tcPr>
            <w:tcW w:w="912" w:type="dxa"/>
          </w:tcPr>
          <w:p>
            <w:pPr>
              <w:pStyle w:val="TableParagraph"/>
              <w:ind w:left="136"/>
              <w:jc w:val="left"/>
              <w:rPr>
                <w:sz w:val="24"/>
              </w:rPr>
            </w:pPr>
            <w:r>
              <w:rPr>
                <w:sz w:val="24"/>
              </w:rPr>
              <w:t>13.38</w:t>
            </w:r>
          </w:p>
        </w:tc>
        <w:tc>
          <w:tcPr>
            <w:tcW w:w="870" w:type="dxa"/>
          </w:tcPr>
          <w:p>
            <w:pPr>
              <w:pStyle w:val="TableParagraph"/>
              <w:ind w:left="179" w:right="177"/>
              <w:rPr>
                <w:sz w:val="24"/>
              </w:rPr>
            </w:pPr>
            <w:r>
              <w:rPr>
                <w:sz w:val="24"/>
              </w:rPr>
              <w:t>1.48</w:t>
            </w:r>
          </w:p>
        </w:tc>
        <w:tc>
          <w:tcPr>
            <w:tcW w:w="912" w:type="dxa"/>
          </w:tcPr>
          <w:p>
            <w:pPr>
              <w:pStyle w:val="TableParagraph"/>
              <w:ind w:left="190" w:right="79"/>
              <w:rPr>
                <w:sz w:val="24"/>
              </w:rPr>
            </w:pPr>
            <w:r>
              <w:rPr>
                <w:sz w:val="24"/>
              </w:rPr>
              <w:t>13.24</w:t>
            </w:r>
          </w:p>
        </w:tc>
        <w:tc>
          <w:tcPr>
            <w:tcW w:w="655" w:type="dxa"/>
          </w:tcPr>
          <w:p>
            <w:pPr>
              <w:pStyle w:val="TableParagraph"/>
              <w:ind w:left="69" w:right="66"/>
              <w:rPr>
                <w:sz w:val="24"/>
              </w:rPr>
            </w:pPr>
            <w:r>
              <w:rPr>
                <w:sz w:val="24"/>
              </w:rPr>
              <w:t>1.66</w:t>
            </w:r>
          </w:p>
        </w:tc>
        <w:tc>
          <w:tcPr>
            <w:tcW w:w="804" w:type="dxa"/>
          </w:tcPr>
          <w:p>
            <w:pPr>
              <w:pStyle w:val="TableParagraph"/>
              <w:ind w:left="82" w:right="78"/>
              <w:rPr>
                <w:sz w:val="24"/>
              </w:rPr>
            </w:pPr>
            <w:r>
              <w:rPr>
                <w:sz w:val="24"/>
              </w:rPr>
              <w:t>13.77</w:t>
            </w:r>
          </w:p>
        </w:tc>
        <w:tc>
          <w:tcPr>
            <w:tcW w:w="655" w:type="dxa"/>
          </w:tcPr>
          <w:p>
            <w:pPr>
              <w:pStyle w:val="TableParagraph"/>
              <w:ind w:left="122"/>
              <w:jc w:val="left"/>
              <w:rPr>
                <w:sz w:val="24"/>
              </w:rPr>
            </w:pPr>
            <w:r>
              <w:rPr>
                <w:sz w:val="24"/>
              </w:rPr>
              <w:t>1.78</w:t>
            </w:r>
          </w:p>
        </w:tc>
        <w:tc>
          <w:tcPr>
            <w:tcW w:w="931" w:type="dxa"/>
          </w:tcPr>
          <w:p>
            <w:pPr>
              <w:pStyle w:val="TableParagraph"/>
              <w:ind w:left="85" w:right="203"/>
              <w:rPr>
                <w:sz w:val="24"/>
              </w:rPr>
            </w:pPr>
            <w:r>
              <w:rPr>
                <w:sz w:val="24"/>
              </w:rPr>
              <w:t>12.32</w:t>
            </w:r>
          </w:p>
        </w:tc>
        <w:tc>
          <w:tcPr>
            <w:tcW w:w="1035" w:type="dxa"/>
          </w:tcPr>
          <w:p>
            <w:pPr>
              <w:pStyle w:val="TableParagraph"/>
              <w:ind w:left="199" w:right="317"/>
              <w:rPr>
                <w:sz w:val="24"/>
              </w:rPr>
            </w:pPr>
            <w:r>
              <w:rPr>
                <w:sz w:val="24"/>
              </w:rPr>
              <w:t>1.49</w:t>
            </w:r>
          </w:p>
        </w:tc>
      </w:tr>
      <w:tr>
        <w:trPr>
          <w:trHeight w:val="288" w:hRule="atLeast"/>
        </w:trPr>
        <w:tc>
          <w:tcPr>
            <w:tcW w:w="1188" w:type="dxa"/>
          </w:tcPr>
          <w:p>
            <w:pPr>
              <w:pStyle w:val="TableParagraph"/>
              <w:ind w:left="94" w:right="94"/>
              <w:rPr>
                <w:sz w:val="24"/>
              </w:rPr>
            </w:pPr>
            <w:r>
              <w:rPr>
                <w:sz w:val="24"/>
              </w:rPr>
              <w:t>15.5</w:t>
            </w:r>
          </w:p>
        </w:tc>
        <w:tc>
          <w:tcPr>
            <w:tcW w:w="912" w:type="dxa"/>
          </w:tcPr>
          <w:p>
            <w:pPr>
              <w:pStyle w:val="TableParagraph"/>
              <w:ind w:left="136"/>
              <w:jc w:val="left"/>
              <w:rPr>
                <w:sz w:val="24"/>
              </w:rPr>
            </w:pPr>
            <w:r>
              <w:rPr>
                <w:sz w:val="24"/>
              </w:rPr>
              <w:t>14.17</w:t>
            </w:r>
          </w:p>
        </w:tc>
        <w:tc>
          <w:tcPr>
            <w:tcW w:w="870" w:type="dxa"/>
          </w:tcPr>
          <w:p>
            <w:pPr>
              <w:pStyle w:val="TableParagraph"/>
              <w:ind w:left="179" w:right="177"/>
              <w:rPr>
                <w:sz w:val="24"/>
              </w:rPr>
            </w:pPr>
            <w:r>
              <w:rPr>
                <w:sz w:val="24"/>
              </w:rPr>
              <w:t>1.64</w:t>
            </w:r>
          </w:p>
        </w:tc>
        <w:tc>
          <w:tcPr>
            <w:tcW w:w="912" w:type="dxa"/>
          </w:tcPr>
          <w:p>
            <w:pPr>
              <w:pStyle w:val="TableParagraph"/>
              <w:ind w:left="190" w:right="79"/>
              <w:rPr>
                <w:sz w:val="24"/>
              </w:rPr>
            </w:pPr>
            <w:r>
              <w:rPr>
                <w:sz w:val="24"/>
              </w:rPr>
              <w:t>14.00</w:t>
            </w:r>
          </w:p>
        </w:tc>
        <w:tc>
          <w:tcPr>
            <w:tcW w:w="655" w:type="dxa"/>
          </w:tcPr>
          <w:p>
            <w:pPr>
              <w:pStyle w:val="TableParagraph"/>
              <w:ind w:left="69" w:right="66"/>
              <w:rPr>
                <w:sz w:val="24"/>
              </w:rPr>
            </w:pPr>
            <w:r>
              <w:rPr>
                <w:sz w:val="24"/>
              </w:rPr>
              <w:t>1.88</w:t>
            </w:r>
          </w:p>
        </w:tc>
        <w:tc>
          <w:tcPr>
            <w:tcW w:w="804" w:type="dxa"/>
          </w:tcPr>
          <w:p>
            <w:pPr>
              <w:pStyle w:val="TableParagraph"/>
              <w:ind w:left="82" w:right="78"/>
              <w:rPr>
                <w:sz w:val="24"/>
              </w:rPr>
            </w:pPr>
            <w:r>
              <w:rPr>
                <w:sz w:val="24"/>
              </w:rPr>
              <w:t>14.72</w:t>
            </w:r>
          </w:p>
        </w:tc>
        <w:tc>
          <w:tcPr>
            <w:tcW w:w="655" w:type="dxa"/>
          </w:tcPr>
          <w:p>
            <w:pPr>
              <w:pStyle w:val="TableParagraph"/>
              <w:ind w:left="122"/>
              <w:jc w:val="left"/>
              <w:rPr>
                <w:sz w:val="24"/>
              </w:rPr>
            </w:pPr>
            <w:r>
              <w:rPr>
                <w:sz w:val="24"/>
              </w:rPr>
              <w:t>1.91</w:t>
            </w:r>
          </w:p>
        </w:tc>
        <w:tc>
          <w:tcPr>
            <w:tcW w:w="931" w:type="dxa"/>
          </w:tcPr>
          <w:p>
            <w:pPr>
              <w:pStyle w:val="TableParagraph"/>
              <w:ind w:left="85" w:right="203"/>
              <w:rPr>
                <w:sz w:val="24"/>
              </w:rPr>
            </w:pPr>
            <w:r>
              <w:rPr>
                <w:sz w:val="24"/>
              </w:rPr>
              <w:t>12.85</w:t>
            </w:r>
          </w:p>
        </w:tc>
        <w:tc>
          <w:tcPr>
            <w:tcW w:w="1035" w:type="dxa"/>
          </w:tcPr>
          <w:p>
            <w:pPr>
              <w:pStyle w:val="TableParagraph"/>
              <w:ind w:left="199" w:right="317"/>
              <w:rPr>
                <w:sz w:val="24"/>
              </w:rPr>
            </w:pPr>
            <w:r>
              <w:rPr>
                <w:sz w:val="24"/>
              </w:rPr>
              <w:t>1.66</w:t>
            </w:r>
          </w:p>
        </w:tc>
      </w:tr>
      <w:tr>
        <w:trPr>
          <w:trHeight w:val="288" w:hRule="atLeast"/>
        </w:trPr>
        <w:tc>
          <w:tcPr>
            <w:tcW w:w="1188" w:type="dxa"/>
          </w:tcPr>
          <w:p>
            <w:pPr>
              <w:pStyle w:val="TableParagraph"/>
              <w:ind w:left="94" w:right="94"/>
              <w:rPr>
                <w:sz w:val="24"/>
              </w:rPr>
            </w:pPr>
            <w:r>
              <w:rPr>
                <w:sz w:val="24"/>
              </w:rPr>
              <w:t>16.5</w:t>
            </w:r>
          </w:p>
        </w:tc>
        <w:tc>
          <w:tcPr>
            <w:tcW w:w="912" w:type="dxa"/>
          </w:tcPr>
          <w:p>
            <w:pPr>
              <w:pStyle w:val="TableParagraph"/>
              <w:ind w:left="136"/>
              <w:jc w:val="left"/>
              <w:rPr>
                <w:sz w:val="24"/>
              </w:rPr>
            </w:pPr>
            <w:r>
              <w:rPr>
                <w:sz w:val="24"/>
              </w:rPr>
              <w:t>14.94</w:t>
            </w:r>
          </w:p>
        </w:tc>
        <w:tc>
          <w:tcPr>
            <w:tcW w:w="870" w:type="dxa"/>
          </w:tcPr>
          <w:p>
            <w:pPr>
              <w:pStyle w:val="TableParagraph"/>
              <w:ind w:left="179" w:right="177"/>
              <w:rPr>
                <w:sz w:val="24"/>
              </w:rPr>
            </w:pPr>
            <w:r>
              <w:rPr>
                <w:sz w:val="24"/>
              </w:rPr>
              <w:t>1.82</w:t>
            </w:r>
          </w:p>
        </w:tc>
        <w:tc>
          <w:tcPr>
            <w:tcW w:w="912" w:type="dxa"/>
          </w:tcPr>
          <w:p>
            <w:pPr>
              <w:pStyle w:val="TableParagraph"/>
              <w:ind w:left="190" w:right="79"/>
              <w:rPr>
                <w:sz w:val="24"/>
              </w:rPr>
            </w:pPr>
            <w:r>
              <w:rPr>
                <w:sz w:val="24"/>
              </w:rPr>
              <w:t>14.73</w:t>
            </w:r>
          </w:p>
        </w:tc>
        <w:tc>
          <w:tcPr>
            <w:tcW w:w="655" w:type="dxa"/>
          </w:tcPr>
          <w:p>
            <w:pPr>
              <w:pStyle w:val="TableParagraph"/>
              <w:ind w:left="69" w:right="66"/>
              <w:rPr>
                <w:sz w:val="24"/>
              </w:rPr>
            </w:pPr>
            <w:r>
              <w:rPr>
                <w:sz w:val="24"/>
              </w:rPr>
              <w:t>2.12</w:t>
            </w:r>
          </w:p>
        </w:tc>
        <w:tc>
          <w:tcPr>
            <w:tcW w:w="804" w:type="dxa"/>
          </w:tcPr>
          <w:p>
            <w:pPr>
              <w:pStyle w:val="TableParagraph"/>
              <w:ind w:left="82" w:right="78"/>
              <w:rPr>
                <w:sz w:val="24"/>
              </w:rPr>
            </w:pPr>
            <w:r>
              <w:rPr>
                <w:sz w:val="24"/>
              </w:rPr>
              <w:t>15.67</w:t>
            </w:r>
          </w:p>
        </w:tc>
        <w:tc>
          <w:tcPr>
            <w:tcW w:w="655" w:type="dxa"/>
          </w:tcPr>
          <w:p>
            <w:pPr>
              <w:pStyle w:val="TableParagraph"/>
              <w:ind w:left="122"/>
              <w:jc w:val="left"/>
              <w:rPr>
                <w:sz w:val="24"/>
              </w:rPr>
            </w:pPr>
            <w:r>
              <w:rPr>
                <w:w w:val="95"/>
                <w:sz w:val="24"/>
              </w:rPr>
              <w:t>2.03</w:t>
            </w:r>
          </w:p>
        </w:tc>
        <w:tc>
          <w:tcPr>
            <w:tcW w:w="931" w:type="dxa"/>
          </w:tcPr>
          <w:p>
            <w:pPr>
              <w:pStyle w:val="TableParagraph"/>
              <w:ind w:left="85" w:right="203"/>
              <w:rPr>
                <w:sz w:val="24"/>
              </w:rPr>
            </w:pPr>
            <w:r>
              <w:rPr>
                <w:sz w:val="24"/>
              </w:rPr>
              <w:t>13.35</w:t>
            </w:r>
          </w:p>
        </w:tc>
        <w:tc>
          <w:tcPr>
            <w:tcW w:w="1035" w:type="dxa"/>
          </w:tcPr>
          <w:p>
            <w:pPr>
              <w:pStyle w:val="TableParagraph"/>
              <w:ind w:left="199" w:right="317"/>
              <w:rPr>
                <w:sz w:val="24"/>
              </w:rPr>
            </w:pPr>
            <w:r>
              <w:rPr>
                <w:sz w:val="24"/>
              </w:rPr>
              <w:t>1.83</w:t>
            </w:r>
          </w:p>
        </w:tc>
      </w:tr>
      <w:tr>
        <w:trPr>
          <w:trHeight w:val="289" w:hRule="atLeast"/>
        </w:trPr>
        <w:tc>
          <w:tcPr>
            <w:tcW w:w="1188" w:type="dxa"/>
            <w:tcBorders>
              <w:bottom w:val="single" w:sz="4" w:space="0" w:color="000000"/>
            </w:tcBorders>
          </w:tcPr>
          <w:p>
            <w:pPr>
              <w:pStyle w:val="TableParagraph"/>
              <w:ind w:left="94" w:right="94"/>
              <w:rPr>
                <w:sz w:val="24"/>
              </w:rPr>
            </w:pPr>
            <w:r>
              <w:rPr>
                <w:sz w:val="24"/>
              </w:rPr>
              <w:t>17.5</w:t>
            </w:r>
          </w:p>
        </w:tc>
        <w:tc>
          <w:tcPr>
            <w:tcW w:w="912" w:type="dxa"/>
            <w:tcBorders>
              <w:bottom w:val="single" w:sz="4" w:space="0" w:color="000000"/>
            </w:tcBorders>
          </w:tcPr>
          <w:p>
            <w:pPr>
              <w:pStyle w:val="TableParagraph"/>
              <w:ind w:left="136"/>
              <w:jc w:val="left"/>
              <w:rPr>
                <w:sz w:val="24"/>
              </w:rPr>
            </w:pPr>
            <w:r>
              <w:rPr>
                <w:sz w:val="24"/>
              </w:rPr>
              <w:t>15.68</w:t>
            </w:r>
          </w:p>
        </w:tc>
        <w:tc>
          <w:tcPr>
            <w:tcW w:w="870" w:type="dxa"/>
            <w:tcBorders>
              <w:bottom w:val="single" w:sz="4" w:space="0" w:color="000000"/>
            </w:tcBorders>
          </w:tcPr>
          <w:p>
            <w:pPr>
              <w:pStyle w:val="TableParagraph"/>
              <w:ind w:left="179" w:right="177"/>
              <w:rPr>
                <w:sz w:val="24"/>
              </w:rPr>
            </w:pPr>
            <w:r>
              <w:rPr>
                <w:w w:val="95"/>
                <w:sz w:val="24"/>
              </w:rPr>
              <w:t>2.02</w:t>
            </w:r>
          </w:p>
        </w:tc>
        <w:tc>
          <w:tcPr>
            <w:tcW w:w="912" w:type="dxa"/>
            <w:tcBorders>
              <w:bottom w:val="single" w:sz="4" w:space="0" w:color="000000"/>
            </w:tcBorders>
          </w:tcPr>
          <w:p>
            <w:pPr>
              <w:pStyle w:val="TableParagraph"/>
              <w:ind w:left="190" w:right="79"/>
              <w:rPr>
                <w:sz w:val="24"/>
              </w:rPr>
            </w:pPr>
            <w:r>
              <w:rPr>
                <w:sz w:val="24"/>
              </w:rPr>
              <w:t>15.45</w:t>
            </w:r>
          </w:p>
        </w:tc>
        <w:tc>
          <w:tcPr>
            <w:tcW w:w="655" w:type="dxa"/>
            <w:tcBorders>
              <w:bottom w:val="single" w:sz="4" w:space="0" w:color="000000"/>
            </w:tcBorders>
          </w:tcPr>
          <w:p>
            <w:pPr>
              <w:pStyle w:val="TableParagraph"/>
              <w:ind w:left="69" w:right="66"/>
              <w:rPr>
                <w:sz w:val="24"/>
              </w:rPr>
            </w:pPr>
            <w:r>
              <w:rPr>
                <w:sz w:val="24"/>
              </w:rPr>
              <w:t>2.39</w:t>
            </w:r>
          </w:p>
        </w:tc>
        <w:tc>
          <w:tcPr>
            <w:tcW w:w="804" w:type="dxa"/>
            <w:tcBorders>
              <w:bottom w:val="single" w:sz="4" w:space="0" w:color="000000"/>
            </w:tcBorders>
          </w:tcPr>
          <w:p>
            <w:pPr>
              <w:pStyle w:val="TableParagraph"/>
              <w:ind w:left="82" w:right="78"/>
              <w:rPr>
                <w:sz w:val="24"/>
              </w:rPr>
            </w:pPr>
            <w:r>
              <w:rPr>
                <w:sz w:val="24"/>
              </w:rPr>
              <w:t>16.62</w:t>
            </w:r>
          </w:p>
        </w:tc>
        <w:tc>
          <w:tcPr>
            <w:tcW w:w="655" w:type="dxa"/>
            <w:tcBorders>
              <w:bottom w:val="single" w:sz="4" w:space="0" w:color="000000"/>
            </w:tcBorders>
          </w:tcPr>
          <w:p>
            <w:pPr>
              <w:pStyle w:val="TableParagraph"/>
              <w:ind w:left="122"/>
              <w:jc w:val="left"/>
              <w:rPr>
                <w:sz w:val="24"/>
              </w:rPr>
            </w:pPr>
            <w:r>
              <w:rPr>
                <w:sz w:val="24"/>
              </w:rPr>
              <w:t>2.16</w:t>
            </w:r>
          </w:p>
        </w:tc>
        <w:tc>
          <w:tcPr>
            <w:tcW w:w="931" w:type="dxa"/>
            <w:tcBorders>
              <w:bottom w:val="single" w:sz="4" w:space="0" w:color="000000"/>
            </w:tcBorders>
          </w:tcPr>
          <w:p>
            <w:pPr>
              <w:pStyle w:val="TableParagraph"/>
              <w:ind w:left="85" w:right="203"/>
              <w:rPr>
                <w:sz w:val="24"/>
              </w:rPr>
            </w:pPr>
            <w:r>
              <w:rPr>
                <w:sz w:val="24"/>
              </w:rPr>
              <w:t>13.81</w:t>
            </w:r>
          </w:p>
        </w:tc>
        <w:tc>
          <w:tcPr>
            <w:tcW w:w="1035" w:type="dxa"/>
            <w:tcBorders>
              <w:bottom w:val="single" w:sz="4" w:space="0" w:color="000000"/>
            </w:tcBorders>
          </w:tcPr>
          <w:p>
            <w:pPr>
              <w:pStyle w:val="TableParagraph"/>
              <w:ind w:left="199" w:right="317"/>
              <w:rPr>
                <w:sz w:val="24"/>
              </w:rPr>
            </w:pPr>
            <w:r>
              <w:rPr>
                <w:sz w:val="24"/>
              </w:rPr>
              <w:t>2.01</w:t>
            </w:r>
          </w:p>
        </w:tc>
      </w:tr>
    </w:tbl>
    <w:p>
      <w:pPr>
        <w:spacing w:after="0"/>
        <w:rPr>
          <w:sz w:val="24"/>
        </w:rPr>
        <w:sectPr>
          <w:pgSz w:w="12240" w:h="15840"/>
          <w:pgMar w:header="0" w:footer="822" w:top="1380" w:bottom="1020" w:left="1280" w:right="128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16"/>
        </w:rPr>
      </w:pPr>
    </w:p>
    <w:p>
      <w:pPr>
        <w:pStyle w:val="BodyText"/>
        <w:spacing w:line="254" w:lineRule="auto" w:before="59"/>
        <w:ind w:left="160" w:right="151" w:hanging="9"/>
      </w:pPr>
      <w:r>
        <w:rPr>
          <w:spacing w:val="-4"/>
        </w:rPr>
        <w:t>Table</w:t>
      </w:r>
      <w:r>
        <w:rPr>
          <w:spacing w:val="-25"/>
        </w:rPr>
        <w:t> </w:t>
      </w:r>
      <w:r>
        <w:rPr/>
        <w:t>14:</w:t>
      </w:r>
      <w:r>
        <w:rPr>
          <w:spacing w:val="-14"/>
        </w:rPr>
        <w:t> </w:t>
      </w:r>
      <w:r>
        <w:rPr/>
        <w:t>Estimated</w:t>
      </w:r>
      <w:r>
        <w:rPr>
          <w:spacing w:val="-25"/>
        </w:rPr>
        <w:t> </w:t>
      </w:r>
      <w:r>
        <w:rPr/>
        <w:t>ageing</w:t>
      </w:r>
      <w:r>
        <w:rPr>
          <w:spacing w:val="-25"/>
        </w:rPr>
        <w:t> </w:t>
      </w:r>
      <w:r>
        <w:rPr/>
        <w:t>error</w:t>
      </w:r>
      <w:r>
        <w:rPr>
          <w:spacing w:val="-25"/>
        </w:rPr>
        <w:t> </w:t>
      </w:r>
      <w:r>
        <w:rPr/>
        <w:t>vectors</w:t>
      </w:r>
      <w:r>
        <w:rPr>
          <w:spacing w:val="-25"/>
        </w:rPr>
        <w:t> </w:t>
      </w:r>
      <w:r>
        <w:rPr/>
        <w:t>applied</w:t>
      </w:r>
      <w:r>
        <w:rPr>
          <w:spacing w:val="-25"/>
        </w:rPr>
        <w:t> </w:t>
      </w:r>
      <w:r>
        <w:rPr/>
        <w:t>to</w:t>
      </w:r>
      <w:r>
        <w:rPr>
          <w:spacing w:val="-25"/>
        </w:rPr>
        <w:t> </w:t>
      </w:r>
      <w:r>
        <w:rPr/>
        <w:t>ages</w:t>
      </w:r>
      <w:r>
        <w:rPr>
          <w:spacing w:val="-25"/>
        </w:rPr>
        <w:t> </w:t>
      </w:r>
      <w:r>
        <w:rPr/>
        <w:t>read</w:t>
      </w:r>
      <w:r>
        <w:rPr>
          <w:spacing w:val="-25"/>
        </w:rPr>
        <w:t> </w:t>
      </w:r>
      <w:r>
        <w:rPr>
          <w:spacing w:val="-4"/>
        </w:rPr>
        <w:t>by</w:t>
      </w:r>
      <w:r>
        <w:rPr>
          <w:spacing w:val="-25"/>
        </w:rPr>
        <w:t> </w:t>
      </w:r>
      <w:r>
        <w:rPr/>
        <w:t>Washington</w:t>
      </w:r>
      <w:r>
        <w:rPr>
          <w:spacing w:val="-25"/>
        </w:rPr>
        <w:t> </w:t>
      </w:r>
      <w:r>
        <w:rPr/>
        <w:t>Department</w:t>
      </w:r>
      <w:r>
        <w:rPr>
          <w:spacing w:val="-25"/>
        </w:rPr>
        <w:t> </w:t>
      </w:r>
      <w:r>
        <w:rPr/>
        <w:t>of Fish</w:t>
      </w:r>
      <w:r>
        <w:rPr>
          <w:spacing w:val="15"/>
        </w:rPr>
        <w:t> </w:t>
      </w:r>
      <w:r>
        <w:rPr/>
        <w:t>and</w:t>
      </w:r>
      <w:r>
        <w:rPr>
          <w:spacing w:val="15"/>
        </w:rPr>
        <w:t> </w:t>
      </w:r>
      <w:r>
        <w:rPr/>
        <w:t>Wildlife</w:t>
      </w:r>
      <w:r>
        <w:rPr>
          <w:spacing w:val="15"/>
        </w:rPr>
        <w:t> </w:t>
      </w:r>
      <w:r>
        <w:rPr/>
        <w:t>used</w:t>
      </w:r>
      <w:r>
        <w:rPr>
          <w:spacing w:val="15"/>
        </w:rPr>
        <w:t> </w:t>
      </w:r>
      <w:r>
        <w:rPr/>
        <w:t>in</w:t>
      </w:r>
      <w:r>
        <w:rPr>
          <w:spacing w:val="15"/>
        </w:rPr>
        <w:t> </w:t>
      </w:r>
      <w:r>
        <w:rPr/>
        <w:t>the</w:t>
      </w:r>
      <w:r>
        <w:rPr>
          <w:spacing w:val="15"/>
        </w:rPr>
        <w:t> </w:t>
      </w:r>
      <w:r>
        <w:rPr/>
        <w:t>assessment</w:t>
      </w:r>
      <w:r>
        <w:rPr>
          <w:spacing w:val="15"/>
        </w:rPr>
        <w:t> </w:t>
      </w:r>
      <w:r>
        <w:rPr/>
        <w:t>model.</w:t>
      </w:r>
    </w:p>
    <w:p>
      <w:pPr>
        <w:pStyle w:val="BodyText"/>
        <w:spacing w:before="7"/>
        <w:rPr>
          <w:sz w:val="15"/>
        </w:rPr>
      </w:pPr>
      <w:r>
        <w:rPr/>
        <w:pict>
          <v:line style="position:absolute;mso-position-horizontal-relative:page;mso-position-vertical-relative:paragraph;z-index:1480;mso-wrap-distance-left:0;mso-wrap-distance-right:0" from="156.009003pt,11.054797pt" to="455.990003pt,11.054797pt" stroked="true" strokeweight=".398pt" strokecolor="#000000">
            <v:stroke dashstyle="solid"/>
            <w10:wrap type="topAndBottom"/>
          </v:line>
        </w:pict>
      </w:r>
    </w:p>
    <w:p>
      <w:pPr>
        <w:pStyle w:val="BodyText"/>
        <w:spacing w:before="1"/>
        <w:rPr>
          <w:sz w:val="16"/>
        </w:rPr>
      </w:pPr>
    </w:p>
    <w:p>
      <w:pPr>
        <w:pStyle w:val="BodyText"/>
        <w:tabs>
          <w:tab w:pos="4844" w:val="left" w:leader="none"/>
          <w:tab w:pos="6068" w:val="left" w:leader="none"/>
        </w:tabs>
        <w:spacing w:before="59" w:after="57"/>
        <w:ind w:left="3394"/>
      </w:pPr>
      <w:bookmarkStart w:name="_bookmark147" w:id="262"/>
      <w:bookmarkEnd w:id="262"/>
      <w:r>
        <w:rPr/>
      </w:r>
      <w:r>
        <w:rPr/>
        <w:t>Combo</w:t>
        <w:tab/>
        <w:t>Surface</w:t>
        <w:tab/>
        <w:t>Break and</w:t>
      </w:r>
      <w:r>
        <w:rPr>
          <w:spacing w:val="-23"/>
        </w:rPr>
        <w:t> </w:t>
      </w:r>
      <w:r>
        <w:rPr/>
        <w:t>Burn</w:t>
      </w:r>
    </w:p>
    <w:tbl>
      <w:tblPr>
        <w:tblW w:w="0" w:type="auto"/>
        <w:jc w:val="left"/>
        <w:tblInd w:w="18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188"/>
        <w:gridCol w:w="804"/>
        <w:gridCol w:w="655"/>
        <w:gridCol w:w="804"/>
        <w:gridCol w:w="655"/>
        <w:gridCol w:w="912"/>
        <w:gridCol w:w="979"/>
      </w:tblGrid>
      <w:tr>
        <w:trPr>
          <w:trHeight w:val="264" w:hRule="atLeast"/>
        </w:trPr>
        <w:tc>
          <w:tcPr>
            <w:tcW w:w="1188" w:type="dxa"/>
            <w:tcBorders>
              <w:bottom w:val="single" w:sz="4" w:space="0" w:color="000000"/>
            </w:tcBorders>
          </w:tcPr>
          <w:p>
            <w:pPr>
              <w:pStyle w:val="TableParagraph"/>
              <w:spacing w:line="232" w:lineRule="exact"/>
              <w:ind w:left="94" w:right="94"/>
              <w:rPr>
                <w:sz w:val="24"/>
              </w:rPr>
            </w:pPr>
            <w:r>
              <w:rPr>
                <w:sz w:val="24"/>
              </w:rPr>
              <w:t>True Age</w:t>
            </w:r>
          </w:p>
        </w:tc>
        <w:tc>
          <w:tcPr>
            <w:tcW w:w="804" w:type="dxa"/>
            <w:tcBorders>
              <w:bottom w:val="single" w:sz="4" w:space="0" w:color="000000"/>
            </w:tcBorders>
          </w:tcPr>
          <w:p>
            <w:pPr>
              <w:pStyle w:val="TableParagraph"/>
              <w:spacing w:line="232" w:lineRule="exact"/>
              <w:ind w:right="116"/>
              <w:jc w:val="right"/>
              <w:rPr>
                <w:sz w:val="24"/>
              </w:rPr>
            </w:pPr>
            <w:r>
              <w:rPr>
                <w:w w:val="90"/>
                <w:sz w:val="24"/>
              </w:rPr>
              <w:t>Mean</w:t>
            </w:r>
          </w:p>
        </w:tc>
        <w:tc>
          <w:tcPr>
            <w:tcW w:w="655" w:type="dxa"/>
            <w:tcBorders>
              <w:bottom w:val="single" w:sz="4" w:space="0" w:color="000000"/>
            </w:tcBorders>
          </w:tcPr>
          <w:p>
            <w:pPr>
              <w:pStyle w:val="TableParagraph"/>
              <w:spacing w:line="232" w:lineRule="exact"/>
              <w:ind w:left="69" w:right="67"/>
              <w:rPr>
                <w:sz w:val="24"/>
              </w:rPr>
            </w:pPr>
            <w:r>
              <w:rPr>
                <w:sz w:val="24"/>
              </w:rPr>
              <w:t>SD</w:t>
            </w:r>
          </w:p>
        </w:tc>
        <w:tc>
          <w:tcPr>
            <w:tcW w:w="804" w:type="dxa"/>
            <w:tcBorders>
              <w:bottom w:val="single" w:sz="4" w:space="0" w:color="000000"/>
            </w:tcBorders>
          </w:tcPr>
          <w:p>
            <w:pPr>
              <w:pStyle w:val="TableParagraph"/>
              <w:spacing w:line="232" w:lineRule="exact"/>
              <w:ind w:left="82" w:right="79"/>
              <w:rPr>
                <w:sz w:val="24"/>
              </w:rPr>
            </w:pPr>
            <w:r>
              <w:rPr>
                <w:sz w:val="24"/>
              </w:rPr>
              <w:t>Mean</w:t>
            </w:r>
          </w:p>
        </w:tc>
        <w:tc>
          <w:tcPr>
            <w:tcW w:w="655" w:type="dxa"/>
            <w:tcBorders>
              <w:bottom w:val="single" w:sz="4" w:space="0" w:color="000000"/>
            </w:tcBorders>
          </w:tcPr>
          <w:p>
            <w:pPr>
              <w:pStyle w:val="TableParagraph"/>
              <w:spacing w:line="232" w:lineRule="exact"/>
              <w:ind w:left="69" w:right="65"/>
              <w:rPr>
                <w:sz w:val="24"/>
              </w:rPr>
            </w:pPr>
            <w:r>
              <w:rPr>
                <w:sz w:val="24"/>
              </w:rPr>
              <w:t>SD</w:t>
            </w:r>
          </w:p>
        </w:tc>
        <w:tc>
          <w:tcPr>
            <w:tcW w:w="912" w:type="dxa"/>
            <w:tcBorders>
              <w:bottom w:val="single" w:sz="4" w:space="0" w:color="000000"/>
            </w:tcBorders>
          </w:tcPr>
          <w:p>
            <w:pPr>
              <w:pStyle w:val="TableParagraph"/>
              <w:spacing w:line="232" w:lineRule="exact"/>
              <w:ind w:left="121"/>
              <w:jc w:val="left"/>
              <w:rPr>
                <w:sz w:val="24"/>
              </w:rPr>
            </w:pPr>
            <w:r>
              <w:rPr>
                <w:sz w:val="24"/>
              </w:rPr>
              <w:t>Mean</w:t>
            </w:r>
          </w:p>
        </w:tc>
        <w:tc>
          <w:tcPr>
            <w:tcW w:w="979" w:type="dxa"/>
            <w:tcBorders>
              <w:bottom w:val="single" w:sz="4" w:space="0" w:color="000000"/>
            </w:tcBorders>
          </w:tcPr>
          <w:p>
            <w:pPr>
              <w:pStyle w:val="TableParagraph"/>
              <w:spacing w:line="232" w:lineRule="exact"/>
              <w:ind w:left="283"/>
              <w:jc w:val="left"/>
              <w:rPr>
                <w:sz w:val="24"/>
              </w:rPr>
            </w:pPr>
            <w:r>
              <w:rPr>
                <w:sz w:val="24"/>
              </w:rPr>
              <w:t>SD</w:t>
            </w:r>
          </w:p>
        </w:tc>
      </w:tr>
      <w:tr>
        <w:trPr>
          <w:trHeight w:val="286" w:hRule="atLeast"/>
        </w:trPr>
        <w:tc>
          <w:tcPr>
            <w:tcW w:w="1188" w:type="dxa"/>
            <w:tcBorders>
              <w:top w:val="single" w:sz="4" w:space="0" w:color="000000"/>
            </w:tcBorders>
          </w:tcPr>
          <w:p>
            <w:pPr>
              <w:pStyle w:val="TableParagraph"/>
              <w:spacing w:line="254" w:lineRule="exact"/>
              <w:ind w:left="94" w:right="94"/>
              <w:rPr>
                <w:sz w:val="24"/>
              </w:rPr>
            </w:pPr>
            <w:r>
              <w:rPr>
                <w:sz w:val="24"/>
              </w:rPr>
              <w:t>0.5</w:t>
            </w:r>
          </w:p>
        </w:tc>
        <w:tc>
          <w:tcPr>
            <w:tcW w:w="804" w:type="dxa"/>
            <w:tcBorders>
              <w:top w:val="single" w:sz="4" w:space="0" w:color="000000"/>
            </w:tcBorders>
          </w:tcPr>
          <w:p>
            <w:pPr>
              <w:pStyle w:val="TableParagraph"/>
              <w:spacing w:line="254" w:lineRule="exact"/>
              <w:ind w:left="194"/>
              <w:jc w:val="left"/>
              <w:rPr>
                <w:sz w:val="24"/>
              </w:rPr>
            </w:pPr>
            <w:r>
              <w:rPr>
                <w:w w:val="95"/>
                <w:sz w:val="24"/>
              </w:rPr>
              <w:t>0.49</w:t>
            </w:r>
          </w:p>
        </w:tc>
        <w:tc>
          <w:tcPr>
            <w:tcW w:w="655" w:type="dxa"/>
            <w:tcBorders>
              <w:top w:val="single" w:sz="4" w:space="0" w:color="000000"/>
            </w:tcBorders>
          </w:tcPr>
          <w:p>
            <w:pPr>
              <w:pStyle w:val="TableParagraph"/>
              <w:spacing w:line="254" w:lineRule="exact"/>
              <w:ind w:left="69" w:right="67"/>
              <w:rPr>
                <w:sz w:val="24"/>
              </w:rPr>
            </w:pPr>
            <w:r>
              <w:rPr>
                <w:sz w:val="24"/>
              </w:rPr>
              <w:t>0.13</w:t>
            </w:r>
          </w:p>
        </w:tc>
        <w:tc>
          <w:tcPr>
            <w:tcW w:w="804" w:type="dxa"/>
            <w:tcBorders>
              <w:top w:val="single" w:sz="4" w:space="0" w:color="000000"/>
            </w:tcBorders>
          </w:tcPr>
          <w:p>
            <w:pPr>
              <w:pStyle w:val="TableParagraph"/>
              <w:spacing w:line="254" w:lineRule="exact"/>
              <w:ind w:left="82" w:right="79"/>
              <w:rPr>
                <w:sz w:val="24"/>
              </w:rPr>
            </w:pPr>
            <w:r>
              <w:rPr>
                <w:sz w:val="24"/>
              </w:rPr>
              <w:t>0.13</w:t>
            </w:r>
          </w:p>
        </w:tc>
        <w:tc>
          <w:tcPr>
            <w:tcW w:w="655" w:type="dxa"/>
            <w:tcBorders>
              <w:top w:val="single" w:sz="4" w:space="0" w:color="000000"/>
            </w:tcBorders>
          </w:tcPr>
          <w:p>
            <w:pPr>
              <w:pStyle w:val="TableParagraph"/>
              <w:spacing w:line="254" w:lineRule="exact"/>
              <w:ind w:left="69" w:right="65"/>
              <w:rPr>
                <w:sz w:val="24"/>
              </w:rPr>
            </w:pPr>
            <w:r>
              <w:rPr>
                <w:sz w:val="24"/>
              </w:rPr>
              <w:t>0.10</w:t>
            </w:r>
          </w:p>
        </w:tc>
        <w:tc>
          <w:tcPr>
            <w:tcW w:w="912" w:type="dxa"/>
            <w:tcBorders>
              <w:top w:val="single" w:sz="4" w:space="0" w:color="000000"/>
            </w:tcBorders>
          </w:tcPr>
          <w:p>
            <w:pPr>
              <w:pStyle w:val="TableParagraph"/>
              <w:spacing w:line="254" w:lineRule="exact"/>
              <w:ind w:left="196"/>
              <w:jc w:val="left"/>
              <w:rPr>
                <w:sz w:val="24"/>
              </w:rPr>
            </w:pPr>
            <w:r>
              <w:rPr>
                <w:w w:val="95"/>
                <w:sz w:val="24"/>
              </w:rPr>
              <w:t>0.50</w:t>
            </w:r>
          </w:p>
        </w:tc>
        <w:tc>
          <w:tcPr>
            <w:tcW w:w="979" w:type="dxa"/>
            <w:tcBorders>
              <w:top w:val="single" w:sz="4" w:space="0" w:color="000000"/>
            </w:tcBorders>
          </w:tcPr>
          <w:p>
            <w:pPr>
              <w:pStyle w:val="TableParagraph"/>
              <w:spacing w:line="254" w:lineRule="exact"/>
              <w:ind w:left="229"/>
              <w:jc w:val="left"/>
              <w:rPr>
                <w:sz w:val="24"/>
              </w:rPr>
            </w:pPr>
            <w:r>
              <w:rPr>
                <w:sz w:val="24"/>
              </w:rPr>
              <w:t>0.15</w:t>
            </w:r>
          </w:p>
        </w:tc>
      </w:tr>
      <w:tr>
        <w:trPr>
          <w:trHeight w:val="288" w:hRule="atLeast"/>
        </w:trPr>
        <w:tc>
          <w:tcPr>
            <w:tcW w:w="1188" w:type="dxa"/>
          </w:tcPr>
          <w:p>
            <w:pPr>
              <w:pStyle w:val="TableParagraph"/>
              <w:ind w:left="94" w:right="94"/>
              <w:rPr>
                <w:sz w:val="24"/>
              </w:rPr>
            </w:pPr>
            <w:r>
              <w:rPr>
                <w:sz w:val="24"/>
              </w:rPr>
              <w:t>1.5</w:t>
            </w:r>
          </w:p>
        </w:tc>
        <w:tc>
          <w:tcPr>
            <w:tcW w:w="804" w:type="dxa"/>
          </w:tcPr>
          <w:p>
            <w:pPr>
              <w:pStyle w:val="TableParagraph"/>
              <w:ind w:left="194"/>
              <w:jc w:val="left"/>
              <w:rPr>
                <w:sz w:val="24"/>
              </w:rPr>
            </w:pPr>
            <w:r>
              <w:rPr>
                <w:sz w:val="24"/>
              </w:rPr>
              <w:t>1.46</w:t>
            </w:r>
          </w:p>
        </w:tc>
        <w:tc>
          <w:tcPr>
            <w:tcW w:w="655" w:type="dxa"/>
          </w:tcPr>
          <w:p>
            <w:pPr>
              <w:pStyle w:val="TableParagraph"/>
              <w:ind w:left="69" w:right="67"/>
              <w:rPr>
                <w:sz w:val="24"/>
              </w:rPr>
            </w:pPr>
            <w:r>
              <w:rPr>
                <w:sz w:val="24"/>
              </w:rPr>
              <w:t>0.13</w:t>
            </w:r>
          </w:p>
        </w:tc>
        <w:tc>
          <w:tcPr>
            <w:tcW w:w="804" w:type="dxa"/>
          </w:tcPr>
          <w:p>
            <w:pPr>
              <w:pStyle w:val="TableParagraph"/>
              <w:ind w:left="82" w:right="79"/>
              <w:rPr>
                <w:sz w:val="24"/>
              </w:rPr>
            </w:pPr>
            <w:r>
              <w:rPr>
                <w:sz w:val="24"/>
              </w:rPr>
              <w:t>1.32</w:t>
            </w:r>
          </w:p>
        </w:tc>
        <w:tc>
          <w:tcPr>
            <w:tcW w:w="655" w:type="dxa"/>
          </w:tcPr>
          <w:p>
            <w:pPr>
              <w:pStyle w:val="TableParagraph"/>
              <w:ind w:left="69" w:right="65"/>
              <w:rPr>
                <w:sz w:val="24"/>
              </w:rPr>
            </w:pPr>
            <w:r>
              <w:rPr>
                <w:sz w:val="24"/>
              </w:rPr>
              <w:t>0.10</w:t>
            </w:r>
          </w:p>
        </w:tc>
        <w:tc>
          <w:tcPr>
            <w:tcW w:w="912" w:type="dxa"/>
          </w:tcPr>
          <w:p>
            <w:pPr>
              <w:pStyle w:val="TableParagraph"/>
              <w:ind w:left="196"/>
              <w:jc w:val="left"/>
              <w:rPr>
                <w:sz w:val="24"/>
              </w:rPr>
            </w:pPr>
            <w:r>
              <w:rPr>
                <w:w w:val="105"/>
                <w:sz w:val="24"/>
              </w:rPr>
              <w:t>1.51</w:t>
            </w:r>
          </w:p>
        </w:tc>
        <w:tc>
          <w:tcPr>
            <w:tcW w:w="979" w:type="dxa"/>
          </w:tcPr>
          <w:p>
            <w:pPr>
              <w:pStyle w:val="TableParagraph"/>
              <w:ind w:left="229"/>
              <w:jc w:val="left"/>
              <w:rPr>
                <w:sz w:val="24"/>
              </w:rPr>
            </w:pPr>
            <w:r>
              <w:rPr>
                <w:sz w:val="24"/>
              </w:rPr>
              <w:t>0.15</w:t>
            </w:r>
          </w:p>
        </w:tc>
      </w:tr>
      <w:tr>
        <w:trPr>
          <w:trHeight w:val="288" w:hRule="atLeast"/>
        </w:trPr>
        <w:tc>
          <w:tcPr>
            <w:tcW w:w="1188" w:type="dxa"/>
          </w:tcPr>
          <w:p>
            <w:pPr>
              <w:pStyle w:val="TableParagraph"/>
              <w:ind w:left="94" w:right="94"/>
              <w:rPr>
                <w:sz w:val="24"/>
              </w:rPr>
            </w:pPr>
            <w:r>
              <w:rPr>
                <w:sz w:val="24"/>
              </w:rPr>
              <w:t>2.5</w:t>
            </w:r>
          </w:p>
        </w:tc>
        <w:tc>
          <w:tcPr>
            <w:tcW w:w="804" w:type="dxa"/>
          </w:tcPr>
          <w:p>
            <w:pPr>
              <w:pStyle w:val="TableParagraph"/>
              <w:ind w:left="194"/>
              <w:jc w:val="left"/>
              <w:rPr>
                <w:sz w:val="24"/>
              </w:rPr>
            </w:pPr>
            <w:r>
              <w:rPr>
                <w:sz w:val="24"/>
              </w:rPr>
              <w:t>2.44</w:t>
            </w:r>
          </w:p>
        </w:tc>
        <w:tc>
          <w:tcPr>
            <w:tcW w:w="655" w:type="dxa"/>
          </w:tcPr>
          <w:p>
            <w:pPr>
              <w:pStyle w:val="TableParagraph"/>
              <w:ind w:left="69" w:right="67"/>
              <w:rPr>
                <w:sz w:val="24"/>
              </w:rPr>
            </w:pPr>
            <w:r>
              <w:rPr>
                <w:sz w:val="24"/>
              </w:rPr>
              <w:t>0.27</w:t>
            </w:r>
          </w:p>
        </w:tc>
        <w:tc>
          <w:tcPr>
            <w:tcW w:w="804" w:type="dxa"/>
          </w:tcPr>
          <w:p>
            <w:pPr>
              <w:pStyle w:val="TableParagraph"/>
              <w:ind w:left="82" w:right="79"/>
              <w:rPr>
                <w:sz w:val="24"/>
              </w:rPr>
            </w:pPr>
            <w:r>
              <w:rPr>
                <w:sz w:val="24"/>
              </w:rPr>
              <w:t>2.47</w:t>
            </w:r>
          </w:p>
        </w:tc>
        <w:tc>
          <w:tcPr>
            <w:tcW w:w="655" w:type="dxa"/>
          </w:tcPr>
          <w:p>
            <w:pPr>
              <w:pStyle w:val="TableParagraph"/>
              <w:ind w:left="69" w:right="65"/>
              <w:rPr>
                <w:sz w:val="24"/>
              </w:rPr>
            </w:pPr>
            <w:r>
              <w:rPr>
                <w:sz w:val="24"/>
              </w:rPr>
              <w:t>0.21</w:t>
            </w:r>
          </w:p>
        </w:tc>
        <w:tc>
          <w:tcPr>
            <w:tcW w:w="912" w:type="dxa"/>
          </w:tcPr>
          <w:p>
            <w:pPr>
              <w:pStyle w:val="TableParagraph"/>
              <w:ind w:left="196"/>
              <w:jc w:val="left"/>
              <w:rPr>
                <w:sz w:val="24"/>
              </w:rPr>
            </w:pPr>
            <w:r>
              <w:rPr>
                <w:sz w:val="24"/>
              </w:rPr>
              <w:t>2.52</w:t>
            </w:r>
          </w:p>
        </w:tc>
        <w:tc>
          <w:tcPr>
            <w:tcW w:w="979" w:type="dxa"/>
          </w:tcPr>
          <w:p>
            <w:pPr>
              <w:pStyle w:val="TableParagraph"/>
              <w:ind w:left="229"/>
              <w:jc w:val="left"/>
              <w:rPr>
                <w:sz w:val="24"/>
              </w:rPr>
            </w:pPr>
            <w:r>
              <w:rPr>
                <w:w w:val="95"/>
                <w:sz w:val="24"/>
              </w:rPr>
              <w:t>0.30</w:t>
            </w:r>
          </w:p>
        </w:tc>
      </w:tr>
      <w:tr>
        <w:trPr>
          <w:trHeight w:val="288" w:hRule="atLeast"/>
        </w:trPr>
        <w:tc>
          <w:tcPr>
            <w:tcW w:w="1188" w:type="dxa"/>
          </w:tcPr>
          <w:p>
            <w:pPr>
              <w:pStyle w:val="TableParagraph"/>
              <w:ind w:left="94" w:right="94"/>
              <w:rPr>
                <w:sz w:val="24"/>
              </w:rPr>
            </w:pPr>
            <w:r>
              <w:rPr>
                <w:sz w:val="24"/>
              </w:rPr>
              <w:t>3.5</w:t>
            </w:r>
          </w:p>
        </w:tc>
        <w:tc>
          <w:tcPr>
            <w:tcW w:w="804" w:type="dxa"/>
          </w:tcPr>
          <w:p>
            <w:pPr>
              <w:pStyle w:val="TableParagraph"/>
              <w:ind w:left="194"/>
              <w:jc w:val="left"/>
              <w:rPr>
                <w:sz w:val="24"/>
              </w:rPr>
            </w:pPr>
            <w:r>
              <w:rPr>
                <w:sz w:val="24"/>
              </w:rPr>
              <w:t>3.42</w:t>
            </w:r>
          </w:p>
        </w:tc>
        <w:tc>
          <w:tcPr>
            <w:tcW w:w="655" w:type="dxa"/>
          </w:tcPr>
          <w:p>
            <w:pPr>
              <w:pStyle w:val="TableParagraph"/>
              <w:ind w:left="69" w:right="67"/>
              <w:rPr>
                <w:sz w:val="24"/>
              </w:rPr>
            </w:pPr>
            <w:r>
              <w:rPr>
                <w:w w:val="95"/>
                <w:sz w:val="24"/>
              </w:rPr>
              <w:t>0.40</w:t>
            </w:r>
          </w:p>
        </w:tc>
        <w:tc>
          <w:tcPr>
            <w:tcW w:w="804" w:type="dxa"/>
          </w:tcPr>
          <w:p>
            <w:pPr>
              <w:pStyle w:val="TableParagraph"/>
              <w:ind w:left="82" w:right="79"/>
              <w:rPr>
                <w:sz w:val="24"/>
              </w:rPr>
            </w:pPr>
            <w:r>
              <w:rPr>
                <w:sz w:val="24"/>
              </w:rPr>
              <w:t>3.58</w:t>
            </w:r>
          </w:p>
        </w:tc>
        <w:tc>
          <w:tcPr>
            <w:tcW w:w="655" w:type="dxa"/>
          </w:tcPr>
          <w:p>
            <w:pPr>
              <w:pStyle w:val="TableParagraph"/>
              <w:ind w:left="69" w:right="65"/>
              <w:rPr>
                <w:sz w:val="24"/>
              </w:rPr>
            </w:pPr>
            <w:r>
              <w:rPr>
                <w:sz w:val="24"/>
              </w:rPr>
              <w:t>0.31</w:t>
            </w:r>
          </w:p>
        </w:tc>
        <w:tc>
          <w:tcPr>
            <w:tcW w:w="912" w:type="dxa"/>
          </w:tcPr>
          <w:p>
            <w:pPr>
              <w:pStyle w:val="TableParagraph"/>
              <w:ind w:left="196"/>
              <w:jc w:val="left"/>
              <w:rPr>
                <w:sz w:val="24"/>
              </w:rPr>
            </w:pPr>
            <w:r>
              <w:rPr>
                <w:sz w:val="24"/>
              </w:rPr>
              <w:t>3.52</w:t>
            </w:r>
          </w:p>
        </w:tc>
        <w:tc>
          <w:tcPr>
            <w:tcW w:w="979" w:type="dxa"/>
          </w:tcPr>
          <w:p>
            <w:pPr>
              <w:pStyle w:val="TableParagraph"/>
              <w:ind w:left="229"/>
              <w:jc w:val="left"/>
              <w:rPr>
                <w:sz w:val="24"/>
              </w:rPr>
            </w:pPr>
            <w:r>
              <w:rPr>
                <w:sz w:val="24"/>
              </w:rPr>
              <w:t>0.45</w:t>
            </w:r>
          </w:p>
        </w:tc>
      </w:tr>
      <w:tr>
        <w:trPr>
          <w:trHeight w:val="288" w:hRule="atLeast"/>
        </w:trPr>
        <w:tc>
          <w:tcPr>
            <w:tcW w:w="1188" w:type="dxa"/>
          </w:tcPr>
          <w:p>
            <w:pPr>
              <w:pStyle w:val="TableParagraph"/>
              <w:ind w:left="94" w:right="94"/>
              <w:rPr>
                <w:sz w:val="24"/>
              </w:rPr>
            </w:pPr>
            <w:r>
              <w:rPr>
                <w:sz w:val="24"/>
              </w:rPr>
              <w:t>4.5</w:t>
            </w:r>
          </w:p>
        </w:tc>
        <w:tc>
          <w:tcPr>
            <w:tcW w:w="804" w:type="dxa"/>
          </w:tcPr>
          <w:p>
            <w:pPr>
              <w:pStyle w:val="TableParagraph"/>
              <w:ind w:left="194"/>
              <w:jc w:val="left"/>
              <w:rPr>
                <w:sz w:val="24"/>
              </w:rPr>
            </w:pPr>
            <w:r>
              <w:rPr>
                <w:sz w:val="24"/>
              </w:rPr>
              <w:t>4.39</w:t>
            </w:r>
          </w:p>
        </w:tc>
        <w:tc>
          <w:tcPr>
            <w:tcW w:w="655" w:type="dxa"/>
          </w:tcPr>
          <w:p>
            <w:pPr>
              <w:pStyle w:val="TableParagraph"/>
              <w:ind w:left="69" w:right="67"/>
              <w:rPr>
                <w:sz w:val="24"/>
              </w:rPr>
            </w:pPr>
            <w:r>
              <w:rPr>
                <w:sz w:val="24"/>
              </w:rPr>
              <w:t>0.53</w:t>
            </w:r>
          </w:p>
        </w:tc>
        <w:tc>
          <w:tcPr>
            <w:tcW w:w="804" w:type="dxa"/>
          </w:tcPr>
          <w:p>
            <w:pPr>
              <w:pStyle w:val="TableParagraph"/>
              <w:ind w:left="82" w:right="79"/>
              <w:rPr>
                <w:sz w:val="24"/>
              </w:rPr>
            </w:pPr>
            <w:r>
              <w:rPr>
                <w:sz w:val="24"/>
              </w:rPr>
              <w:t>4.64</w:t>
            </w:r>
          </w:p>
        </w:tc>
        <w:tc>
          <w:tcPr>
            <w:tcW w:w="655" w:type="dxa"/>
          </w:tcPr>
          <w:p>
            <w:pPr>
              <w:pStyle w:val="TableParagraph"/>
              <w:ind w:left="69" w:right="65"/>
              <w:rPr>
                <w:sz w:val="24"/>
              </w:rPr>
            </w:pPr>
            <w:r>
              <w:rPr>
                <w:sz w:val="24"/>
              </w:rPr>
              <w:t>0.41</w:t>
            </w:r>
          </w:p>
        </w:tc>
        <w:tc>
          <w:tcPr>
            <w:tcW w:w="912" w:type="dxa"/>
          </w:tcPr>
          <w:p>
            <w:pPr>
              <w:pStyle w:val="TableParagraph"/>
              <w:ind w:left="196"/>
              <w:jc w:val="left"/>
              <w:rPr>
                <w:sz w:val="24"/>
              </w:rPr>
            </w:pPr>
            <w:r>
              <w:rPr>
                <w:sz w:val="24"/>
              </w:rPr>
              <w:t>4.53</w:t>
            </w:r>
          </w:p>
        </w:tc>
        <w:tc>
          <w:tcPr>
            <w:tcW w:w="979" w:type="dxa"/>
          </w:tcPr>
          <w:p>
            <w:pPr>
              <w:pStyle w:val="TableParagraph"/>
              <w:ind w:left="229"/>
              <w:jc w:val="left"/>
              <w:rPr>
                <w:sz w:val="24"/>
              </w:rPr>
            </w:pPr>
            <w:r>
              <w:rPr>
                <w:w w:val="95"/>
                <w:sz w:val="24"/>
              </w:rPr>
              <w:t>0.60</w:t>
            </w:r>
          </w:p>
        </w:tc>
      </w:tr>
      <w:tr>
        <w:trPr>
          <w:trHeight w:val="288" w:hRule="atLeast"/>
        </w:trPr>
        <w:tc>
          <w:tcPr>
            <w:tcW w:w="1188" w:type="dxa"/>
          </w:tcPr>
          <w:p>
            <w:pPr>
              <w:pStyle w:val="TableParagraph"/>
              <w:ind w:left="94" w:right="94"/>
              <w:rPr>
                <w:sz w:val="24"/>
              </w:rPr>
            </w:pPr>
            <w:r>
              <w:rPr>
                <w:sz w:val="24"/>
              </w:rPr>
              <w:t>5.5</w:t>
            </w:r>
          </w:p>
        </w:tc>
        <w:tc>
          <w:tcPr>
            <w:tcW w:w="804" w:type="dxa"/>
          </w:tcPr>
          <w:p>
            <w:pPr>
              <w:pStyle w:val="TableParagraph"/>
              <w:ind w:left="194"/>
              <w:jc w:val="left"/>
              <w:rPr>
                <w:sz w:val="24"/>
              </w:rPr>
            </w:pPr>
            <w:r>
              <w:rPr>
                <w:sz w:val="24"/>
              </w:rPr>
              <w:t>5.37</w:t>
            </w:r>
          </w:p>
        </w:tc>
        <w:tc>
          <w:tcPr>
            <w:tcW w:w="655" w:type="dxa"/>
          </w:tcPr>
          <w:p>
            <w:pPr>
              <w:pStyle w:val="TableParagraph"/>
              <w:ind w:left="69" w:right="67"/>
              <w:rPr>
                <w:sz w:val="24"/>
              </w:rPr>
            </w:pPr>
            <w:r>
              <w:rPr>
                <w:sz w:val="24"/>
              </w:rPr>
              <w:t>0.67</w:t>
            </w:r>
          </w:p>
        </w:tc>
        <w:tc>
          <w:tcPr>
            <w:tcW w:w="804" w:type="dxa"/>
          </w:tcPr>
          <w:p>
            <w:pPr>
              <w:pStyle w:val="TableParagraph"/>
              <w:ind w:left="82" w:right="79"/>
              <w:rPr>
                <w:sz w:val="24"/>
              </w:rPr>
            </w:pPr>
            <w:r>
              <w:rPr>
                <w:sz w:val="24"/>
              </w:rPr>
              <w:t>5.67</w:t>
            </w:r>
          </w:p>
        </w:tc>
        <w:tc>
          <w:tcPr>
            <w:tcW w:w="655" w:type="dxa"/>
          </w:tcPr>
          <w:p>
            <w:pPr>
              <w:pStyle w:val="TableParagraph"/>
              <w:ind w:left="69" w:right="65"/>
              <w:rPr>
                <w:sz w:val="24"/>
              </w:rPr>
            </w:pPr>
            <w:r>
              <w:rPr>
                <w:sz w:val="24"/>
              </w:rPr>
              <w:t>0.52</w:t>
            </w:r>
          </w:p>
        </w:tc>
        <w:tc>
          <w:tcPr>
            <w:tcW w:w="912" w:type="dxa"/>
          </w:tcPr>
          <w:p>
            <w:pPr>
              <w:pStyle w:val="TableParagraph"/>
              <w:ind w:left="196"/>
              <w:jc w:val="left"/>
              <w:rPr>
                <w:sz w:val="24"/>
              </w:rPr>
            </w:pPr>
            <w:r>
              <w:rPr>
                <w:sz w:val="24"/>
              </w:rPr>
              <w:t>5.53</w:t>
            </w:r>
          </w:p>
        </w:tc>
        <w:tc>
          <w:tcPr>
            <w:tcW w:w="979" w:type="dxa"/>
          </w:tcPr>
          <w:p>
            <w:pPr>
              <w:pStyle w:val="TableParagraph"/>
              <w:ind w:left="229"/>
              <w:jc w:val="left"/>
              <w:rPr>
                <w:sz w:val="24"/>
              </w:rPr>
            </w:pPr>
            <w:r>
              <w:rPr>
                <w:sz w:val="24"/>
              </w:rPr>
              <w:t>0.75</w:t>
            </w:r>
          </w:p>
        </w:tc>
      </w:tr>
      <w:tr>
        <w:trPr>
          <w:trHeight w:val="288" w:hRule="atLeast"/>
        </w:trPr>
        <w:tc>
          <w:tcPr>
            <w:tcW w:w="1188" w:type="dxa"/>
          </w:tcPr>
          <w:p>
            <w:pPr>
              <w:pStyle w:val="TableParagraph"/>
              <w:ind w:left="94" w:right="94"/>
              <w:rPr>
                <w:sz w:val="24"/>
              </w:rPr>
            </w:pPr>
            <w:r>
              <w:rPr>
                <w:sz w:val="24"/>
              </w:rPr>
              <w:t>6.5</w:t>
            </w:r>
          </w:p>
        </w:tc>
        <w:tc>
          <w:tcPr>
            <w:tcW w:w="804" w:type="dxa"/>
          </w:tcPr>
          <w:p>
            <w:pPr>
              <w:pStyle w:val="TableParagraph"/>
              <w:ind w:left="194"/>
              <w:jc w:val="left"/>
              <w:rPr>
                <w:sz w:val="24"/>
              </w:rPr>
            </w:pPr>
            <w:r>
              <w:rPr>
                <w:sz w:val="24"/>
              </w:rPr>
              <w:t>6.35</w:t>
            </w:r>
          </w:p>
        </w:tc>
        <w:tc>
          <w:tcPr>
            <w:tcW w:w="655" w:type="dxa"/>
          </w:tcPr>
          <w:p>
            <w:pPr>
              <w:pStyle w:val="TableParagraph"/>
              <w:ind w:left="69" w:right="67"/>
              <w:rPr>
                <w:sz w:val="24"/>
              </w:rPr>
            </w:pPr>
            <w:r>
              <w:rPr>
                <w:w w:val="95"/>
                <w:sz w:val="24"/>
              </w:rPr>
              <w:t>0.80</w:t>
            </w:r>
          </w:p>
        </w:tc>
        <w:tc>
          <w:tcPr>
            <w:tcW w:w="804" w:type="dxa"/>
          </w:tcPr>
          <w:p>
            <w:pPr>
              <w:pStyle w:val="TableParagraph"/>
              <w:ind w:left="82" w:right="79"/>
              <w:rPr>
                <w:sz w:val="24"/>
              </w:rPr>
            </w:pPr>
            <w:r>
              <w:rPr>
                <w:sz w:val="24"/>
              </w:rPr>
              <w:t>6.66</w:t>
            </w:r>
          </w:p>
        </w:tc>
        <w:tc>
          <w:tcPr>
            <w:tcW w:w="655" w:type="dxa"/>
          </w:tcPr>
          <w:p>
            <w:pPr>
              <w:pStyle w:val="TableParagraph"/>
              <w:ind w:left="69" w:right="65"/>
              <w:rPr>
                <w:sz w:val="24"/>
              </w:rPr>
            </w:pPr>
            <w:r>
              <w:rPr>
                <w:w w:val="95"/>
                <w:sz w:val="24"/>
              </w:rPr>
              <w:t>0.62</w:t>
            </w:r>
          </w:p>
        </w:tc>
        <w:tc>
          <w:tcPr>
            <w:tcW w:w="912" w:type="dxa"/>
          </w:tcPr>
          <w:p>
            <w:pPr>
              <w:pStyle w:val="TableParagraph"/>
              <w:ind w:left="196"/>
              <w:jc w:val="left"/>
              <w:rPr>
                <w:sz w:val="24"/>
              </w:rPr>
            </w:pPr>
            <w:r>
              <w:rPr>
                <w:sz w:val="24"/>
              </w:rPr>
              <w:t>6.54</w:t>
            </w:r>
          </w:p>
        </w:tc>
        <w:tc>
          <w:tcPr>
            <w:tcW w:w="979" w:type="dxa"/>
          </w:tcPr>
          <w:p>
            <w:pPr>
              <w:pStyle w:val="TableParagraph"/>
              <w:ind w:left="229"/>
              <w:jc w:val="left"/>
              <w:rPr>
                <w:sz w:val="24"/>
              </w:rPr>
            </w:pPr>
            <w:r>
              <w:rPr>
                <w:w w:val="95"/>
                <w:sz w:val="24"/>
              </w:rPr>
              <w:t>0.90</w:t>
            </w:r>
          </w:p>
        </w:tc>
      </w:tr>
      <w:tr>
        <w:trPr>
          <w:trHeight w:val="288" w:hRule="atLeast"/>
        </w:trPr>
        <w:tc>
          <w:tcPr>
            <w:tcW w:w="1188" w:type="dxa"/>
          </w:tcPr>
          <w:p>
            <w:pPr>
              <w:pStyle w:val="TableParagraph"/>
              <w:ind w:left="94" w:right="94"/>
              <w:rPr>
                <w:sz w:val="24"/>
              </w:rPr>
            </w:pPr>
            <w:r>
              <w:rPr>
                <w:sz w:val="24"/>
              </w:rPr>
              <w:t>7.5</w:t>
            </w:r>
          </w:p>
        </w:tc>
        <w:tc>
          <w:tcPr>
            <w:tcW w:w="804" w:type="dxa"/>
          </w:tcPr>
          <w:p>
            <w:pPr>
              <w:pStyle w:val="TableParagraph"/>
              <w:ind w:left="194"/>
              <w:jc w:val="left"/>
              <w:rPr>
                <w:sz w:val="24"/>
              </w:rPr>
            </w:pPr>
            <w:r>
              <w:rPr>
                <w:sz w:val="24"/>
              </w:rPr>
              <w:t>7.32</w:t>
            </w:r>
          </w:p>
        </w:tc>
        <w:tc>
          <w:tcPr>
            <w:tcW w:w="655" w:type="dxa"/>
          </w:tcPr>
          <w:p>
            <w:pPr>
              <w:pStyle w:val="TableParagraph"/>
              <w:ind w:left="69" w:right="67"/>
              <w:rPr>
                <w:sz w:val="24"/>
              </w:rPr>
            </w:pPr>
            <w:r>
              <w:rPr>
                <w:w w:val="95"/>
                <w:sz w:val="24"/>
              </w:rPr>
              <w:t>0.93</w:t>
            </w:r>
          </w:p>
        </w:tc>
        <w:tc>
          <w:tcPr>
            <w:tcW w:w="804" w:type="dxa"/>
          </w:tcPr>
          <w:p>
            <w:pPr>
              <w:pStyle w:val="TableParagraph"/>
              <w:ind w:left="82" w:right="79"/>
              <w:rPr>
                <w:sz w:val="24"/>
              </w:rPr>
            </w:pPr>
            <w:r>
              <w:rPr>
                <w:sz w:val="24"/>
              </w:rPr>
              <w:t>7.62</w:t>
            </w:r>
          </w:p>
        </w:tc>
        <w:tc>
          <w:tcPr>
            <w:tcW w:w="655" w:type="dxa"/>
          </w:tcPr>
          <w:p>
            <w:pPr>
              <w:pStyle w:val="TableParagraph"/>
              <w:ind w:left="69" w:right="65"/>
              <w:rPr>
                <w:sz w:val="24"/>
              </w:rPr>
            </w:pPr>
            <w:r>
              <w:rPr>
                <w:sz w:val="24"/>
              </w:rPr>
              <w:t>0.72</w:t>
            </w:r>
          </w:p>
        </w:tc>
        <w:tc>
          <w:tcPr>
            <w:tcW w:w="912" w:type="dxa"/>
          </w:tcPr>
          <w:p>
            <w:pPr>
              <w:pStyle w:val="TableParagraph"/>
              <w:ind w:left="196"/>
              <w:jc w:val="left"/>
              <w:rPr>
                <w:sz w:val="24"/>
              </w:rPr>
            </w:pPr>
            <w:r>
              <w:rPr>
                <w:sz w:val="24"/>
              </w:rPr>
              <w:t>7.55</w:t>
            </w:r>
          </w:p>
        </w:tc>
        <w:tc>
          <w:tcPr>
            <w:tcW w:w="979" w:type="dxa"/>
          </w:tcPr>
          <w:p>
            <w:pPr>
              <w:pStyle w:val="TableParagraph"/>
              <w:ind w:left="229"/>
              <w:jc w:val="left"/>
              <w:rPr>
                <w:sz w:val="24"/>
              </w:rPr>
            </w:pPr>
            <w:r>
              <w:rPr>
                <w:sz w:val="24"/>
              </w:rPr>
              <w:t>1.05</w:t>
            </w:r>
          </w:p>
        </w:tc>
      </w:tr>
      <w:tr>
        <w:trPr>
          <w:trHeight w:val="288" w:hRule="atLeast"/>
        </w:trPr>
        <w:tc>
          <w:tcPr>
            <w:tcW w:w="1188" w:type="dxa"/>
          </w:tcPr>
          <w:p>
            <w:pPr>
              <w:pStyle w:val="TableParagraph"/>
              <w:ind w:left="94" w:right="94"/>
              <w:rPr>
                <w:sz w:val="24"/>
              </w:rPr>
            </w:pPr>
            <w:r>
              <w:rPr>
                <w:sz w:val="24"/>
              </w:rPr>
              <w:t>8.5</w:t>
            </w:r>
          </w:p>
        </w:tc>
        <w:tc>
          <w:tcPr>
            <w:tcW w:w="804" w:type="dxa"/>
          </w:tcPr>
          <w:p>
            <w:pPr>
              <w:pStyle w:val="TableParagraph"/>
              <w:ind w:left="194"/>
              <w:jc w:val="left"/>
              <w:rPr>
                <w:sz w:val="24"/>
              </w:rPr>
            </w:pPr>
            <w:r>
              <w:rPr>
                <w:w w:val="95"/>
                <w:sz w:val="24"/>
              </w:rPr>
              <w:t>8.30</w:t>
            </w:r>
          </w:p>
        </w:tc>
        <w:tc>
          <w:tcPr>
            <w:tcW w:w="655" w:type="dxa"/>
          </w:tcPr>
          <w:p>
            <w:pPr>
              <w:pStyle w:val="TableParagraph"/>
              <w:ind w:left="69" w:right="67"/>
              <w:rPr>
                <w:sz w:val="24"/>
              </w:rPr>
            </w:pPr>
            <w:r>
              <w:rPr>
                <w:sz w:val="24"/>
              </w:rPr>
              <w:t>1.07</w:t>
            </w:r>
          </w:p>
        </w:tc>
        <w:tc>
          <w:tcPr>
            <w:tcW w:w="804" w:type="dxa"/>
          </w:tcPr>
          <w:p>
            <w:pPr>
              <w:pStyle w:val="TableParagraph"/>
              <w:ind w:left="82" w:right="79"/>
              <w:rPr>
                <w:sz w:val="24"/>
              </w:rPr>
            </w:pPr>
            <w:r>
              <w:rPr>
                <w:sz w:val="24"/>
              </w:rPr>
              <w:t>8.54</w:t>
            </w:r>
          </w:p>
        </w:tc>
        <w:tc>
          <w:tcPr>
            <w:tcW w:w="655" w:type="dxa"/>
          </w:tcPr>
          <w:p>
            <w:pPr>
              <w:pStyle w:val="TableParagraph"/>
              <w:ind w:left="69" w:right="65"/>
              <w:rPr>
                <w:sz w:val="24"/>
              </w:rPr>
            </w:pPr>
            <w:r>
              <w:rPr>
                <w:w w:val="95"/>
                <w:sz w:val="24"/>
              </w:rPr>
              <w:t>0.83</w:t>
            </w:r>
          </w:p>
        </w:tc>
        <w:tc>
          <w:tcPr>
            <w:tcW w:w="912" w:type="dxa"/>
          </w:tcPr>
          <w:p>
            <w:pPr>
              <w:pStyle w:val="TableParagraph"/>
              <w:ind w:left="196"/>
              <w:jc w:val="left"/>
              <w:rPr>
                <w:sz w:val="24"/>
              </w:rPr>
            </w:pPr>
            <w:r>
              <w:rPr>
                <w:sz w:val="24"/>
              </w:rPr>
              <w:t>8.55</w:t>
            </w:r>
          </w:p>
        </w:tc>
        <w:tc>
          <w:tcPr>
            <w:tcW w:w="979" w:type="dxa"/>
          </w:tcPr>
          <w:p>
            <w:pPr>
              <w:pStyle w:val="TableParagraph"/>
              <w:ind w:left="229"/>
              <w:jc w:val="left"/>
              <w:rPr>
                <w:sz w:val="24"/>
              </w:rPr>
            </w:pPr>
            <w:r>
              <w:rPr>
                <w:sz w:val="24"/>
              </w:rPr>
              <w:t>1.20</w:t>
            </w:r>
          </w:p>
        </w:tc>
      </w:tr>
      <w:tr>
        <w:trPr>
          <w:trHeight w:val="288" w:hRule="atLeast"/>
        </w:trPr>
        <w:tc>
          <w:tcPr>
            <w:tcW w:w="1188" w:type="dxa"/>
          </w:tcPr>
          <w:p>
            <w:pPr>
              <w:pStyle w:val="TableParagraph"/>
              <w:ind w:left="94" w:right="94"/>
              <w:rPr>
                <w:sz w:val="24"/>
              </w:rPr>
            </w:pPr>
            <w:r>
              <w:rPr>
                <w:sz w:val="24"/>
              </w:rPr>
              <w:t>9.5</w:t>
            </w:r>
          </w:p>
        </w:tc>
        <w:tc>
          <w:tcPr>
            <w:tcW w:w="804" w:type="dxa"/>
          </w:tcPr>
          <w:p>
            <w:pPr>
              <w:pStyle w:val="TableParagraph"/>
              <w:ind w:left="194"/>
              <w:jc w:val="left"/>
              <w:rPr>
                <w:sz w:val="24"/>
              </w:rPr>
            </w:pPr>
            <w:r>
              <w:rPr>
                <w:w w:val="95"/>
                <w:sz w:val="24"/>
              </w:rPr>
              <w:t>9.28</w:t>
            </w:r>
          </w:p>
        </w:tc>
        <w:tc>
          <w:tcPr>
            <w:tcW w:w="655" w:type="dxa"/>
          </w:tcPr>
          <w:p>
            <w:pPr>
              <w:pStyle w:val="TableParagraph"/>
              <w:ind w:left="69" w:right="67"/>
              <w:rPr>
                <w:sz w:val="24"/>
              </w:rPr>
            </w:pPr>
            <w:r>
              <w:rPr>
                <w:sz w:val="24"/>
              </w:rPr>
              <w:t>1.20</w:t>
            </w:r>
          </w:p>
        </w:tc>
        <w:tc>
          <w:tcPr>
            <w:tcW w:w="804" w:type="dxa"/>
          </w:tcPr>
          <w:p>
            <w:pPr>
              <w:pStyle w:val="TableParagraph"/>
              <w:ind w:left="82" w:right="79"/>
              <w:rPr>
                <w:sz w:val="24"/>
              </w:rPr>
            </w:pPr>
            <w:r>
              <w:rPr>
                <w:sz w:val="24"/>
              </w:rPr>
              <w:t>9.43</w:t>
            </w:r>
          </w:p>
        </w:tc>
        <w:tc>
          <w:tcPr>
            <w:tcW w:w="655" w:type="dxa"/>
          </w:tcPr>
          <w:p>
            <w:pPr>
              <w:pStyle w:val="TableParagraph"/>
              <w:ind w:left="69" w:right="65"/>
              <w:rPr>
                <w:sz w:val="24"/>
              </w:rPr>
            </w:pPr>
            <w:r>
              <w:rPr>
                <w:w w:val="95"/>
                <w:sz w:val="24"/>
              </w:rPr>
              <w:t>0.93</w:t>
            </w:r>
          </w:p>
        </w:tc>
        <w:tc>
          <w:tcPr>
            <w:tcW w:w="912" w:type="dxa"/>
          </w:tcPr>
          <w:p>
            <w:pPr>
              <w:pStyle w:val="TableParagraph"/>
              <w:ind w:left="196"/>
              <w:jc w:val="left"/>
              <w:rPr>
                <w:sz w:val="24"/>
              </w:rPr>
            </w:pPr>
            <w:r>
              <w:rPr>
                <w:sz w:val="24"/>
              </w:rPr>
              <w:t>9.56</w:t>
            </w:r>
          </w:p>
        </w:tc>
        <w:tc>
          <w:tcPr>
            <w:tcW w:w="979" w:type="dxa"/>
          </w:tcPr>
          <w:p>
            <w:pPr>
              <w:pStyle w:val="TableParagraph"/>
              <w:ind w:left="229"/>
              <w:jc w:val="left"/>
              <w:rPr>
                <w:sz w:val="24"/>
              </w:rPr>
            </w:pPr>
            <w:r>
              <w:rPr>
                <w:sz w:val="24"/>
              </w:rPr>
              <w:t>1.35</w:t>
            </w:r>
          </w:p>
        </w:tc>
      </w:tr>
      <w:tr>
        <w:trPr>
          <w:trHeight w:val="288" w:hRule="atLeast"/>
        </w:trPr>
        <w:tc>
          <w:tcPr>
            <w:tcW w:w="1188" w:type="dxa"/>
          </w:tcPr>
          <w:p>
            <w:pPr>
              <w:pStyle w:val="TableParagraph"/>
              <w:ind w:left="94" w:right="94"/>
              <w:rPr>
                <w:sz w:val="24"/>
              </w:rPr>
            </w:pPr>
            <w:r>
              <w:rPr>
                <w:sz w:val="24"/>
              </w:rPr>
              <w:t>10.5</w:t>
            </w:r>
          </w:p>
        </w:tc>
        <w:tc>
          <w:tcPr>
            <w:tcW w:w="804" w:type="dxa"/>
          </w:tcPr>
          <w:p>
            <w:pPr>
              <w:pStyle w:val="TableParagraph"/>
              <w:ind w:right="132"/>
              <w:jc w:val="right"/>
              <w:rPr>
                <w:sz w:val="24"/>
              </w:rPr>
            </w:pPr>
            <w:r>
              <w:rPr>
                <w:w w:val="90"/>
                <w:sz w:val="24"/>
              </w:rPr>
              <w:t>10.25</w:t>
            </w:r>
          </w:p>
        </w:tc>
        <w:tc>
          <w:tcPr>
            <w:tcW w:w="655" w:type="dxa"/>
          </w:tcPr>
          <w:p>
            <w:pPr>
              <w:pStyle w:val="TableParagraph"/>
              <w:ind w:left="69" w:right="67"/>
              <w:rPr>
                <w:sz w:val="24"/>
              </w:rPr>
            </w:pPr>
            <w:r>
              <w:rPr>
                <w:sz w:val="24"/>
              </w:rPr>
              <w:t>1.33</w:t>
            </w:r>
          </w:p>
        </w:tc>
        <w:tc>
          <w:tcPr>
            <w:tcW w:w="804" w:type="dxa"/>
          </w:tcPr>
          <w:p>
            <w:pPr>
              <w:pStyle w:val="TableParagraph"/>
              <w:ind w:left="82" w:right="79"/>
              <w:rPr>
                <w:sz w:val="24"/>
              </w:rPr>
            </w:pPr>
            <w:r>
              <w:rPr>
                <w:sz w:val="24"/>
              </w:rPr>
              <w:t>10.28</w:t>
            </w:r>
          </w:p>
        </w:tc>
        <w:tc>
          <w:tcPr>
            <w:tcW w:w="655" w:type="dxa"/>
          </w:tcPr>
          <w:p>
            <w:pPr>
              <w:pStyle w:val="TableParagraph"/>
              <w:ind w:left="69" w:right="65"/>
              <w:rPr>
                <w:sz w:val="24"/>
              </w:rPr>
            </w:pPr>
            <w:r>
              <w:rPr>
                <w:sz w:val="24"/>
              </w:rPr>
              <w:t>1.03</w:t>
            </w:r>
          </w:p>
        </w:tc>
        <w:tc>
          <w:tcPr>
            <w:tcW w:w="912" w:type="dxa"/>
          </w:tcPr>
          <w:p>
            <w:pPr>
              <w:pStyle w:val="TableParagraph"/>
              <w:ind w:left="138"/>
              <w:jc w:val="left"/>
              <w:rPr>
                <w:sz w:val="24"/>
              </w:rPr>
            </w:pPr>
            <w:r>
              <w:rPr>
                <w:sz w:val="24"/>
              </w:rPr>
              <w:t>10.57</w:t>
            </w:r>
          </w:p>
        </w:tc>
        <w:tc>
          <w:tcPr>
            <w:tcW w:w="979" w:type="dxa"/>
          </w:tcPr>
          <w:p>
            <w:pPr>
              <w:pStyle w:val="TableParagraph"/>
              <w:ind w:left="229"/>
              <w:jc w:val="left"/>
              <w:rPr>
                <w:sz w:val="24"/>
              </w:rPr>
            </w:pPr>
            <w:r>
              <w:rPr>
                <w:w w:val="105"/>
                <w:sz w:val="24"/>
              </w:rPr>
              <w:t>1.51</w:t>
            </w:r>
          </w:p>
        </w:tc>
      </w:tr>
      <w:tr>
        <w:trPr>
          <w:trHeight w:val="288" w:hRule="atLeast"/>
        </w:trPr>
        <w:tc>
          <w:tcPr>
            <w:tcW w:w="1188" w:type="dxa"/>
          </w:tcPr>
          <w:p>
            <w:pPr>
              <w:pStyle w:val="TableParagraph"/>
              <w:ind w:left="94" w:right="94"/>
              <w:rPr>
                <w:sz w:val="24"/>
              </w:rPr>
            </w:pPr>
            <w:r>
              <w:rPr>
                <w:w w:val="105"/>
                <w:sz w:val="24"/>
              </w:rPr>
              <w:t>11.5</w:t>
            </w:r>
          </w:p>
        </w:tc>
        <w:tc>
          <w:tcPr>
            <w:tcW w:w="804" w:type="dxa"/>
          </w:tcPr>
          <w:p>
            <w:pPr>
              <w:pStyle w:val="TableParagraph"/>
              <w:ind w:right="132"/>
              <w:jc w:val="right"/>
              <w:rPr>
                <w:sz w:val="24"/>
              </w:rPr>
            </w:pPr>
            <w:r>
              <w:rPr>
                <w:w w:val="95"/>
                <w:sz w:val="24"/>
              </w:rPr>
              <w:t>11.23</w:t>
            </w:r>
          </w:p>
        </w:tc>
        <w:tc>
          <w:tcPr>
            <w:tcW w:w="655" w:type="dxa"/>
          </w:tcPr>
          <w:p>
            <w:pPr>
              <w:pStyle w:val="TableParagraph"/>
              <w:ind w:left="69" w:right="67"/>
              <w:rPr>
                <w:sz w:val="24"/>
              </w:rPr>
            </w:pPr>
            <w:r>
              <w:rPr>
                <w:sz w:val="24"/>
              </w:rPr>
              <w:t>1.47</w:t>
            </w:r>
          </w:p>
        </w:tc>
        <w:tc>
          <w:tcPr>
            <w:tcW w:w="804" w:type="dxa"/>
          </w:tcPr>
          <w:p>
            <w:pPr>
              <w:pStyle w:val="TableParagraph"/>
              <w:ind w:left="82" w:right="79"/>
              <w:rPr>
                <w:sz w:val="24"/>
              </w:rPr>
            </w:pPr>
            <w:r>
              <w:rPr>
                <w:w w:val="110"/>
                <w:sz w:val="24"/>
              </w:rPr>
              <w:t>11.11</w:t>
            </w:r>
          </w:p>
        </w:tc>
        <w:tc>
          <w:tcPr>
            <w:tcW w:w="655" w:type="dxa"/>
          </w:tcPr>
          <w:p>
            <w:pPr>
              <w:pStyle w:val="TableParagraph"/>
              <w:ind w:left="69" w:right="65"/>
              <w:rPr>
                <w:sz w:val="24"/>
              </w:rPr>
            </w:pPr>
            <w:r>
              <w:rPr>
                <w:w w:val="105"/>
                <w:sz w:val="24"/>
              </w:rPr>
              <w:t>1.13</w:t>
            </w:r>
          </w:p>
        </w:tc>
        <w:tc>
          <w:tcPr>
            <w:tcW w:w="912" w:type="dxa"/>
          </w:tcPr>
          <w:p>
            <w:pPr>
              <w:pStyle w:val="TableParagraph"/>
              <w:ind w:left="138"/>
              <w:jc w:val="left"/>
              <w:rPr>
                <w:sz w:val="24"/>
              </w:rPr>
            </w:pPr>
            <w:r>
              <w:rPr>
                <w:w w:val="105"/>
                <w:sz w:val="24"/>
              </w:rPr>
              <w:t>11.57</w:t>
            </w:r>
          </w:p>
        </w:tc>
        <w:tc>
          <w:tcPr>
            <w:tcW w:w="979" w:type="dxa"/>
          </w:tcPr>
          <w:p>
            <w:pPr>
              <w:pStyle w:val="TableParagraph"/>
              <w:ind w:left="229"/>
              <w:jc w:val="left"/>
              <w:rPr>
                <w:sz w:val="24"/>
              </w:rPr>
            </w:pPr>
            <w:r>
              <w:rPr>
                <w:sz w:val="24"/>
              </w:rPr>
              <w:t>1.66</w:t>
            </w:r>
          </w:p>
        </w:tc>
      </w:tr>
      <w:tr>
        <w:trPr>
          <w:trHeight w:val="288" w:hRule="atLeast"/>
        </w:trPr>
        <w:tc>
          <w:tcPr>
            <w:tcW w:w="1188" w:type="dxa"/>
          </w:tcPr>
          <w:p>
            <w:pPr>
              <w:pStyle w:val="TableParagraph"/>
              <w:ind w:left="94" w:right="94"/>
              <w:rPr>
                <w:sz w:val="24"/>
              </w:rPr>
            </w:pPr>
            <w:r>
              <w:rPr>
                <w:sz w:val="24"/>
              </w:rPr>
              <w:t>12.5</w:t>
            </w:r>
          </w:p>
        </w:tc>
        <w:tc>
          <w:tcPr>
            <w:tcW w:w="804" w:type="dxa"/>
          </w:tcPr>
          <w:p>
            <w:pPr>
              <w:pStyle w:val="TableParagraph"/>
              <w:ind w:right="132"/>
              <w:jc w:val="right"/>
              <w:rPr>
                <w:sz w:val="24"/>
              </w:rPr>
            </w:pPr>
            <w:r>
              <w:rPr>
                <w:w w:val="95"/>
                <w:sz w:val="24"/>
              </w:rPr>
              <w:t>12.21</w:t>
            </w:r>
          </w:p>
        </w:tc>
        <w:tc>
          <w:tcPr>
            <w:tcW w:w="655" w:type="dxa"/>
          </w:tcPr>
          <w:p>
            <w:pPr>
              <w:pStyle w:val="TableParagraph"/>
              <w:ind w:left="69" w:right="67"/>
              <w:rPr>
                <w:sz w:val="24"/>
              </w:rPr>
            </w:pPr>
            <w:r>
              <w:rPr>
                <w:sz w:val="24"/>
              </w:rPr>
              <w:t>1.60</w:t>
            </w:r>
          </w:p>
        </w:tc>
        <w:tc>
          <w:tcPr>
            <w:tcW w:w="804" w:type="dxa"/>
          </w:tcPr>
          <w:p>
            <w:pPr>
              <w:pStyle w:val="TableParagraph"/>
              <w:ind w:left="82" w:right="79"/>
              <w:rPr>
                <w:sz w:val="24"/>
              </w:rPr>
            </w:pPr>
            <w:r>
              <w:rPr>
                <w:sz w:val="24"/>
              </w:rPr>
              <w:t>11.90</w:t>
            </w:r>
          </w:p>
        </w:tc>
        <w:tc>
          <w:tcPr>
            <w:tcW w:w="655" w:type="dxa"/>
          </w:tcPr>
          <w:p>
            <w:pPr>
              <w:pStyle w:val="TableParagraph"/>
              <w:ind w:left="69" w:right="65"/>
              <w:rPr>
                <w:sz w:val="24"/>
              </w:rPr>
            </w:pPr>
            <w:r>
              <w:rPr>
                <w:sz w:val="24"/>
              </w:rPr>
              <w:t>1.24</w:t>
            </w:r>
          </w:p>
        </w:tc>
        <w:tc>
          <w:tcPr>
            <w:tcW w:w="912" w:type="dxa"/>
          </w:tcPr>
          <w:p>
            <w:pPr>
              <w:pStyle w:val="TableParagraph"/>
              <w:ind w:left="138"/>
              <w:jc w:val="left"/>
              <w:rPr>
                <w:sz w:val="24"/>
              </w:rPr>
            </w:pPr>
            <w:r>
              <w:rPr>
                <w:sz w:val="24"/>
              </w:rPr>
              <w:t>12.58</w:t>
            </w:r>
          </w:p>
        </w:tc>
        <w:tc>
          <w:tcPr>
            <w:tcW w:w="979" w:type="dxa"/>
          </w:tcPr>
          <w:p>
            <w:pPr>
              <w:pStyle w:val="TableParagraph"/>
              <w:ind w:left="229"/>
              <w:jc w:val="left"/>
              <w:rPr>
                <w:sz w:val="24"/>
              </w:rPr>
            </w:pPr>
            <w:r>
              <w:rPr>
                <w:sz w:val="24"/>
              </w:rPr>
              <w:t>1.81</w:t>
            </w:r>
          </w:p>
        </w:tc>
      </w:tr>
      <w:tr>
        <w:trPr>
          <w:trHeight w:val="288" w:hRule="atLeast"/>
        </w:trPr>
        <w:tc>
          <w:tcPr>
            <w:tcW w:w="1188" w:type="dxa"/>
          </w:tcPr>
          <w:p>
            <w:pPr>
              <w:pStyle w:val="TableParagraph"/>
              <w:ind w:left="94" w:right="94"/>
              <w:rPr>
                <w:sz w:val="24"/>
              </w:rPr>
            </w:pPr>
            <w:r>
              <w:rPr>
                <w:sz w:val="24"/>
              </w:rPr>
              <w:t>13.5</w:t>
            </w:r>
          </w:p>
        </w:tc>
        <w:tc>
          <w:tcPr>
            <w:tcW w:w="804" w:type="dxa"/>
          </w:tcPr>
          <w:p>
            <w:pPr>
              <w:pStyle w:val="TableParagraph"/>
              <w:ind w:right="132"/>
              <w:jc w:val="right"/>
              <w:rPr>
                <w:sz w:val="24"/>
              </w:rPr>
            </w:pPr>
            <w:r>
              <w:rPr>
                <w:w w:val="95"/>
                <w:sz w:val="24"/>
              </w:rPr>
              <w:t>13.18</w:t>
            </w:r>
          </w:p>
        </w:tc>
        <w:tc>
          <w:tcPr>
            <w:tcW w:w="655" w:type="dxa"/>
          </w:tcPr>
          <w:p>
            <w:pPr>
              <w:pStyle w:val="TableParagraph"/>
              <w:ind w:left="69" w:right="67"/>
              <w:rPr>
                <w:sz w:val="24"/>
              </w:rPr>
            </w:pPr>
            <w:r>
              <w:rPr>
                <w:sz w:val="24"/>
              </w:rPr>
              <w:t>1.74</w:t>
            </w:r>
          </w:p>
        </w:tc>
        <w:tc>
          <w:tcPr>
            <w:tcW w:w="804" w:type="dxa"/>
          </w:tcPr>
          <w:p>
            <w:pPr>
              <w:pStyle w:val="TableParagraph"/>
              <w:ind w:left="82" w:right="79"/>
              <w:rPr>
                <w:sz w:val="24"/>
              </w:rPr>
            </w:pPr>
            <w:r>
              <w:rPr>
                <w:sz w:val="24"/>
              </w:rPr>
              <w:t>12.67</w:t>
            </w:r>
          </w:p>
        </w:tc>
        <w:tc>
          <w:tcPr>
            <w:tcW w:w="655" w:type="dxa"/>
          </w:tcPr>
          <w:p>
            <w:pPr>
              <w:pStyle w:val="TableParagraph"/>
              <w:ind w:left="69" w:right="65"/>
              <w:rPr>
                <w:sz w:val="24"/>
              </w:rPr>
            </w:pPr>
            <w:r>
              <w:rPr>
                <w:sz w:val="24"/>
              </w:rPr>
              <w:t>1.34</w:t>
            </w:r>
          </w:p>
        </w:tc>
        <w:tc>
          <w:tcPr>
            <w:tcW w:w="912" w:type="dxa"/>
          </w:tcPr>
          <w:p>
            <w:pPr>
              <w:pStyle w:val="TableParagraph"/>
              <w:ind w:left="138"/>
              <w:jc w:val="left"/>
              <w:rPr>
                <w:sz w:val="24"/>
              </w:rPr>
            </w:pPr>
            <w:r>
              <w:rPr>
                <w:sz w:val="24"/>
              </w:rPr>
              <w:t>13.59</w:t>
            </w:r>
          </w:p>
        </w:tc>
        <w:tc>
          <w:tcPr>
            <w:tcW w:w="979" w:type="dxa"/>
          </w:tcPr>
          <w:p>
            <w:pPr>
              <w:pStyle w:val="TableParagraph"/>
              <w:ind w:left="229"/>
              <w:jc w:val="left"/>
              <w:rPr>
                <w:sz w:val="24"/>
              </w:rPr>
            </w:pPr>
            <w:r>
              <w:rPr>
                <w:sz w:val="24"/>
              </w:rPr>
              <w:t>1.96</w:t>
            </w:r>
          </w:p>
        </w:tc>
      </w:tr>
      <w:tr>
        <w:trPr>
          <w:trHeight w:val="288" w:hRule="atLeast"/>
        </w:trPr>
        <w:tc>
          <w:tcPr>
            <w:tcW w:w="1188" w:type="dxa"/>
          </w:tcPr>
          <w:p>
            <w:pPr>
              <w:pStyle w:val="TableParagraph"/>
              <w:ind w:left="94" w:right="94"/>
              <w:rPr>
                <w:sz w:val="24"/>
              </w:rPr>
            </w:pPr>
            <w:r>
              <w:rPr>
                <w:sz w:val="24"/>
              </w:rPr>
              <w:t>14.5</w:t>
            </w:r>
          </w:p>
        </w:tc>
        <w:tc>
          <w:tcPr>
            <w:tcW w:w="804" w:type="dxa"/>
          </w:tcPr>
          <w:p>
            <w:pPr>
              <w:pStyle w:val="TableParagraph"/>
              <w:ind w:right="132"/>
              <w:jc w:val="right"/>
              <w:rPr>
                <w:sz w:val="24"/>
              </w:rPr>
            </w:pPr>
            <w:r>
              <w:rPr>
                <w:w w:val="95"/>
                <w:sz w:val="24"/>
              </w:rPr>
              <w:t>14.16</w:t>
            </w:r>
          </w:p>
        </w:tc>
        <w:tc>
          <w:tcPr>
            <w:tcW w:w="655" w:type="dxa"/>
          </w:tcPr>
          <w:p>
            <w:pPr>
              <w:pStyle w:val="TableParagraph"/>
              <w:ind w:left="69" w:right="67"/>
              <w:rPr>
                <w:sz w:val="24"/>
              </w:rPr>
            </w:pPr>
            <w:r>
              <w:rPr>
                <w:sz w:val="24"/>
              </w:rPr>
              <w:t>1.87</w:t>
            </w:r>
          </w:p>
        </w:tc>
        <w:tc>
          <w:tcPr>
            <w:tcW w:w="804" w:type="dxa"/>
          </w:tcPr>
          <w:p>
            <w:pPr>
              <w:pStyle w:val="TableParagraph"/>
              <w:ind w:left="82" w:right="79"/>
              <w:rPr>
                <w:sz w:val="24"/>
              </w:rPr>
            </w:pPr>
            <w:r>
              <w:rPr>
                <w:sz w:val="24"/>
              </w:rPr>
              <w:t>13.41</w:t>
            </w:r>
          </w:p>
        </w:tc>
        <w:tc>
          <w:tcPr>
            <w:tcW w:w="655" w:type="dxa"/>
          </w:tcPr>
          <w:p>
            <w:pPr>
              <w:pStyle w:val="TableParagraph"/>
              <w:ind w:left="69" w:right="65"/>
              <w:rPr>
                <w:sz w:val="24"/>
              </w:rPr>
            </w:pPr>
            <w:r>
              <w:rPr>
                <w:sz w:val="24"/>
              </w:rPr>
              <w:t>1.44</w:t>
            </w:r>
          </w:p>
        </w:tc>
        <w:tc>
          <w:tcPr>
            <w:tcW w:w="912" w:type="dxa"/>
          </w:tcPr>
          <w:p>
            <w:pPr>
              <w:pStyle w:val="TableParagraph"/>
              <w:ind w:left="138"/>
              <w:jc w:val="left"/>
              <w:rPr>
                <w:sz w:val="24"/>
              </w:rPr>
            </w:pPr>
            <w:r>
              <w:rPr>
                <w:sz w:val="24"/>
              </w:rPr>
              <w:t>14.59</w:t>
            </w:r>
          </w:p>
        </w:tc>
        <w:tc>
          <w:tcPr>
            <w:tcW w:w="979" w:type="dxa"/>
          </w:tcPr>
          <w:p>
            <w:pPr>
              <w:pStyle w:val="TableParagraph"/>
              <w:ind w:left="229"/>
              <w:jc w:val="left"/>
              <w:rPr>
                <w:sz w:val="24"/>
              </w:rPr>
            </w:pPr>
            <w:r>
              <w:rPr>
                <w:w w:val="105"/>
                <w:sz w:val="24"/>
              </w:rPr>
              <w:t>2.11</w:t>
            </w:r>
          </w:p>
        </w:tc>
      </w:tr>
      <w:tr>
        <w:trPr>
          <w:trHeight w:val="288" w:hRule="atLeast"/>
        </w:trPr>
        <w:tc>
          <w:tcPr>
            <w:tcW w:w="1188" w:type="dxa"/>
          </w:tcPr>
          <w:p>
            <w:pPr>
              <w:pStyle w:val="TableParagraph"/>
              <w:ind w:left="94" w:right="94"/>
              <w:rPr>
                <w:sz w:val="24"/>
              </w:rPr>
            </w:pPr>
            <w:r>
              <w:rPr>
                <w:sz w:val="24"/>
              </w:rPr>
              <w:t>15.5</w:t>
            </w:r>
          </w:p>
        </w:tc>
        <w:tc>
          <w:tcPr>
            <w:tcW w:w="804" w:type="dxa"/>
          </w:tcPr>
          <w:p>
            <w:pPr>
              <w:pStyle w:val="TableParagraph"/>
              <w:ind w:right="132"/>
              <w:jc w:val="right"/>
              <w:rPr>
                <w:sz w:val="24"/>
              </w:rPr>
            </w:pPr>
            <w:r>
              <w:rPr>
                <w:w w:val="95"/>
                <w:sz w:val="24"/>
              </w:rPr>
              <w:t>15.14</w:t>
            </w:r>
          </w:p>
        </w:tc>
        <w:tc>
          <w:tcPr>
            <w:tcW w:w="655" w:type="dxa"/>
          </w:tcPr>
          <w:p>
            <w:pPr>
              <w:pStyle w:val="TableParagraph"/>
              <w:ind w:left="69" w:right="67"/>
              <w:rPr>
                <w:sz w:val="24"/>
              </w:rPr>
            </w:pPr>
            <w:r>
              <w:rPr>
                <w:w w:val="95"/>
                <w:sz w:val="24"/>
              </w:rPr>
              <w:t>2.00</w:t>
            </w:r>
          </w:p>
        </w:tc>
        <w:tc>
          <w:tcPr>
            <w:tcW w:w="804" w:type="dxa"/>
          </w:tcPr>
          <w:p>
            <w:pPr>
              <w:pStyle w:val="TableParagraph"/>
              <w:ind w:left="82" w:right="79"/>
              <w:rPr>
                <w:sz w:val="24"/>
              </w:rPr>
            </w:pPr>
            <w:r>
              <w:rPr>
                <w:sz w:val="24"/>
              </w:rPr>
              <w:t>14.12</w:t>
            </w:r>
          </w:p>
        </w:tc>
        <w:tc>
          <w:tcPr>
            <w:tcW w:w="655" w:type="dxa"/>
          </w:tcPr>
          <w:p>
            <w:pPr>
              <w:pStyle w:val="TableParagraph"/>
              <w:ind w:left="69" w:right="65"/>
              <w:rPr>
                <w:sz w:val="24"/>
              </w:rPr>
            </w:pPr>
            <w:r>
              <w:rPr>
                <w:sz w:val="24"/>
              </w:rPr>
              <w:t>1.55</w:t>
            </w:r>
          </w:p>
        </w:tc>
        <w:tc>
          <w:tcPr>
            <w:tcW w:w="912" w:type="dxa"/>
          </w:tcPr>
          <w:p>
            <w:pPr>
              <w:pStyle w:val="TableParagraph"/>
              <w:ind w:left="138"/>
              <w:jc w:val="left"/>
              <w:rPr>
                <w:sz w:val="24"/>
              </w:rPr>
            </w:pPr>
            <w:r>
              <w:rPr>
                <w:sz w:val="24"/>
              </w:rPr>
              <w:t>15.60</w:t>
            </w:r>
          </w:p>
        </w:tc>
        <w:tc>
          <w:tcPr>
            <w:tcW w:w="979" w:type="dxa"/>
          </w:tcPr>
          <w:p>
            <w:pPr>
              <w:pStyle w:val="TableParagraph"/>
              <w:ind w:left="229"/>
              <w:jc w:val="left"/>
              <w:rPr>
                <w:sz w:val="24"/>
              </w:rPr>
            </w:pPr>
            <w:r>
              <w:rPr>
                <w:sz w:val="24"/>
              </w:rPr>
              <w:t>2.26</w:t>
            </w:r>
          </w:p>
        </w:tc>
      </w:tr>
      <w:tr>
        <w:trPr>
          <w:trHeight w:val="288" w:hRule="atLeast"/>
        </w:trPr>
        <w:tc>
          <w:tcPr>
            <w:tcW w:w="1188" w:type="dxa"/>
          </w:tcPr>
          <w:p>
            <w:pPr>
              <w:pStyle w:val="TableParagraph"/>
              <w:ind w:left="94" w:right="94"/>
              <w:rPr>
                <w:sz w:val="24"/>
              </w:rPr>
            </w:pPr>
            <w:r>
              <w:rPr>
                <w:sz w:val="24"/>
              </w:rPr>
              <w:t>16.5</w:t>
            </w:r>
          </w:p>
        </w:tc>
        <w:tc>
          <w:tcPr>
            <w:tcW w:w="804" w:type="dxa"/>
          </w:tcPr>
          <w:p>
            <w:pPr>
              <w:pStyle w:val="TableParagraph"/>
              <w:ind w:right="132"/>
              <w:jc w:val="right"/>
              <w:rPr>
                <w:sz w:val="24"/>
              </w:rPr>
            </w:pPr>
            <w:r>
              <w:rPr>
                <w:sz w:val="24"/>
              </w:rPr>
              <w:t>16.11</w:t>
            </w:r>
          </w:p>
        </w:tc>
        <w:tc>
          <w:tcPr>
            <w:tcW w:w="655" w:type="dxa"/>
          </w:tcPr>
          <w:p>
            <w:pPr>
              <w:pStyle w:val="TableParagraph"/>
              <w:ind w:left="69" w:right="67"/>
              <w:rPr>
                <w:sz w:val="24"/>
              </w:rPr>
            </w:pPr>
            <w:r>
              <w:rPr>
                <w:sz w:val="24"/>
              </w:rPr>
              <w:t>2.14</w:t>
            </w:r>
          </w:p>
        </w:tc>
        <w:tc>
          <w:tcPr>
            <w:tcW w:w="804" w:type="dxa"/>
          </w:tcPr>
          <w:p>
            <w:pPr>
              <w:pStyle w:val="TableParagraph"/>
              <w:ind w:left="82" w:right="79"/>
              <w:rPr>
                <w:sz w:val="24"/>
              </w:rPr>
            </w:pPr>
            <w:r>
              <w:rPr>
                <w:sz w:val="24"/>
              </w:rPr>
              <w:t>14.81</w:t>
            </w:r>
          </w:p>
        </w:tc>
        <w:tc>
          <w:tcPr>
            <w:tcW w:w="655" w:type="dxa"/>
          </w:tcPr>
          <w:p>
            <w:pPr>
              <w:pStyle w:val="TableParagraph"/>
              <w:ind w:left="69" w:right="65"/>
              <w:rPr>
                <w:sz w:val="24"/>
              </w:rPr>
            </w:pPr>
            <w:r>
              <w:rPr>
                <w:sz w:val="24"/>
              </w:rPr>
              <w:t>1.65</w:t>
            </w:r>
          </w:p>
        </w:tc>
        <w:tc>
          <w:tcPr>
            <w:tcW w:w="912" w:type="dxa"/>
          </w:tcPr>
          <w:p>
            <w:pPr>
              <w:pStyle w:val="TableParagraph"/>
              <w:ind w:left="138"/>
              <w:jc w:val="left"/>
              <w:rPr>
                <w:sz w:val="24"/>
              </w:rPr>
            </w:pPr>
            <w:r>
              <w:rPr>
                <w:sz w:val="24"/>
              </w:rPr>
              <w:t>16.60</w:t>
            </w:r>
          </w:p>
        </w:tc>
        <w:tc>
          <w:tcPr>
            <w:tcW w:w="979" w:type="dxa"/>
          </w:tcPr>
          <w:p>
            <w:pPr>
              <w:pStyle w:val="TableParagraph"/>
              <w:ind w:left="229"/>
              <w:jc w:val="left"/>
              <w:rPr>
                <w:sz w:val="24"/>
              </w:rPr>
            </w:pPr>
            <w:r>
              <w:rPr>
                <w:sz w:val="24"/>
              </w:rPr>
              <w:t>2.41</w:t>
            </w:r>
          </w:p>
        </w:tc>
      </w:tr>
      <w:tr>
        <w:trPr>
          <w:trHeight w:val="289" w:hRule="atLeast"/>
        </w:trPr>
        <w:tc>
          <w:tcPr>
            <w:tcW w:w="1188" w:type="dxa"/>
            <w:tcBorders>
              <w:bottom w:val="single" w:sz="4" w:space="0" w:color="000000"/>
            </w:tcBorders>
          </w:tcPr>
          <w:p>
            <w:pPr>
              <w:pStyle w:val="TableParagraph"/>
              <w:ind w:left="94" w:right="94"/>
              <w:rPr>
                <w:sz w:val="24"/>
              </w:rPr>
            </w:pPr>
            <w:r>
              <w:rPr>
                <w:sz w:val="24"/>
              </w:rPr>
              <w:t>17.5</w:t>
            </w:r>
          </w:p>
        </w:tc>
        <w:tc>
          <w:tcPr>
            <w:tcW w:w="804" w:type="dxa"/>
            <w:tcBorders>
              <w:bottom w:val="single" w:sz="4" w:space="0" w:color="000000"/>
            </w:tcBorders>
          </w:tcPr>
          <w:p>
            <w:pPr>
              <w:pStyle w:val="TableParagraph"/>
              <w:ind w:right="132"/>
              <w:jc w:val="right"/>
              <w:rPr>
                <w:sz w:val="24"/>
              </w:rPr>
            </w:pPr>
            <w:r>
              <w:rPr>
                <w:w w:val="90"/>
                <w:sz w:val="24"/>
              </w:rPr>
              <w:t>17.09</w:t>
            </w:r>
          </w:p>
        </w:tc>
        <w:tc>
          <w:tcPr>
            <w:tcW w:w="655" w:type="dxa"/>
            <w:tcBorders>
              <w:bottom w:val="single" w:sz="4" w:space="0" w:color="000000"/>
            </w:tcBorders>
          </w:tcPr>
          <w:p>
            <w:pPr>
              <w:pStyle w:val="TableParagraph"/>
              <w:ind w:left="69" w:right="67"/>
              <w:rPr>
                <w:sz w:val="24"/>
              </w:rPr>
            </w:pPr>
            <w:r>
              <w:rPr>
                <w:sz w:val="24"/>
              </w:rPr>
              <w:t>2.27</w:t>
            </w:r>
          </w:p>
        </w:tc>
        <w:tc>
          <w:tcPr>
            <w:tcW w:w="804" w:type="dxa"/>
            <w:tcBorders>
              <w:bottom w:val="single" w:sz="4" w:space="0" w:color="000000"/>
            </w:tcBorders>
          </w:tcPr>
          <w:p>
            <w:pPr>
              <w:pStyle w:val="TableParagraph"/>
              <w:ind w:left="82" w:right="79"/>
              <w:rPr>
                <w:sz w:val="24"/>
              </w:rPr>
            </w:pPr>
            <w:r>
              <w:rPr>
                <w:sz w:val="24"/>
              </w:rPr>
              <w:t>15.47</w:t>
            </w:r>
          </w:p>
        </w:tc>
        <w:tc>
          <w:tcPr>
            <w:tcW w:w="655" w:type="dxa"/>
            <w:tcBorders>
              <w:bottom w:val="single" w:sz="4" w:space="0" w:color="000000"/>
            </w:tcBorders>
          </w:tcPr>
          <w:p>
            <w:pPr>
              <w:pStyle w:val="TableParagraph"/>
              <w:ind w:left="69" w:right="65"/>
              <w:rPr>
                <w:sz w:val="24"/>
              </w:rPr>
            </w:pPr>
            <w:r>
              <w:rPr>
                <w:sz w:val="24"/>
              </w:rPr>
              <w:t>1.75</w:t>
            </w:r>
          </w:p>
        </w:tc>
        <w:tc>
          <w:tcPr>
            <w:tcW w:w="912" w:type="dxa"/>
            <w:tcBorders>
              <w:bottom w:val="single" w:sz="4" w:space="0" w:color="000000"/>
            </w:tcBorders>
          </w:tcPr>
          <w:p>
            <w:pPr>
              <w:pStyle w:val="TableParagraph"/>
              <w:ind w:left="138"/>
              <w:jc w:val="left"/>
              <w:rPr>
                <w:sz w:val="24"/>
              </w:rPr>
            </w:pPr>
            <w:r>
              <w:rPr>
                <w:sz w:val="24"/>
              </w:rPr>
              <w:t>17.61</w:t>
            </w:r>
          </w:p>
        </w:tc>
        <w:tc>
          <w:tcPr>
            <w:tcW w:w="979" w:type="dxa"/>
            <w:tcBorders>
              <w:bottom w:val="single" w:sz="4" w:space="0" w:color="000000"/>
            </w:tcBorders>
          </w:tcPr>
          <w:p>
            <w:pPr>
              <w:pStyle w:val="TableParagraph"/>
              <w:ind w:left="229"/>
              <w:jc w:val="left"/>
              <w:rPr>
                <w:sz w:val="24"/>
              </w:rPr>
            </w:pPr>
            <w:r>
              <w:rPr>
                <w:sz w:val="24"/>
              </w:rPr>
              <w:t>2.56</w:t>
            </w:r>
          </w:p>
        </w:tc>
      </w:tr>
    </w:tbl>
    <w:p>
      <w:pPr>
        <w:spacing w:after="0"/>
        <w:jc w:val="left"/>
        <w:rPr>
          <w:sz w:val="24"/>
        </w:rPr>
        <w:sectPr>
          <w:pgSz w:w="12240" w:h="15840"/>
          <w:pgMar w:header="0" w:footer="822" w:top="1500" w:bottom="1020" w:left="1280" w:right="128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90"/>
        <w:ind w:left="2103"/>
      </w:pPr>
      <w:r>
        <w:rPr/>
        <w:t>Table 15: Specifications of the model for petrale sole.</w:t>
      </w:r>
    </w:p>
    <w:p>
      <w:pPr>
        <w:pStyle w:val="BodyText"/>
        <w:spacing w:before="2"/>
        <w:rPr>
          <w:sz w:val="14"/>
        </w:rPr>
      </w:pPr>
    </w:p>
    <w:p>
      <w:pPr>
        <w:tabs>
          <w:tab w:pos="6495" w:val="left" w:leader="none"/>
        </w:tabs>
        <w:spacing w:before="69"/>
        <w:ind w:left="337" w:right="0" w:firstLine="0"/>
        <w:jc w:val="left"/>
        <w:rPr>
          <w:sz w:val="21"/>
        </w:rPr>
      </w:pPr>
      <w:r>
        <w:rPr/>
        <w:pict>
          <v:line style="position:absolute;mso-position-horizontal-relative:page;mso-position-vertical-relative:paragraph;z-index:1528" from="75.511803pt,3.798532pt" to="550.630790pt,3.798532pt" stroked="true" strokeweight=".3582pt" strokecolor="#000000">
            <v:stroke dashstyle="solid"/>
            <w10:wrap type="none"/>
          </v:line>
        </w:pict>
      </w:r>
      <w:bookmarkStart w:name="_bookmark148" w:id="263"/>
      <w:bookmarkEnd w:id="263"/>
      <w:r>
        <w:rPr/>
      </w:r>
      <w:r>
        <w:rPr>
          <w:sz w:val="21"/>
        </w:rPr>
        <w:t>Model</w:t>
      </w:r>
      <w:r>
        <w:rPr>
          <w:spacing w:val="-2"/>
          <w:sz w:val="21"/>
        </w:rPr>
        <w:t> </w:t>
      </w:r>
      <w:r>
        <w:rPr>
          <w:sz w:val="21"/>
        </w:rPr>
        <w:t>Specification</w:t>
        <w:tab/>
        <w:t>Base</w:t>
      </w:r>
      <w:r>
        <w:rPr>
          <w:spacing w:val="-4"/>
          <w:sz w:val="21"/>
        </w:rPr>
        <w:t> </w:t>
      </w:r>
      <w:r>
        <w:rPr>
          <w:sz w:val="21"/>
        </w:rPr>
        <w:t>Model</w:t>
      </w:r>
    </w:p>
    <w:p>
      <w:pPr>
        <w:tabs>
          <w:tab w:pos="6817" w:val="left" w:leader="none"/>
        </w:tabs>
        <w:spacing w:before="28"/>
        <w:ind w:left="337" w:right="0" w:firstLine="0"/>
        <w:jc w:val="left"/>
        <w:rPr>
          <w:sz w:val="21"/>
        </w:rPr>
      </w:pPr>
      <w:r>
        <w:rPr/>
        <w:pict>
          <v:line style="position:absolute;mso-position-horizontal-relative:page;mso-position-vertical-relative:paragraph;z-index:1552" from="75.511803pt,1.748513pt" to="550.630790pt,1.748513pt" stroked="true" strokeweight=".3582pt" strokecolor="#000000">
            <v:stroke dashstyle="solid"/>
            <w10:wrap type="none"/>
          </v:line>
        </w:pict>
      </w:r>
      <w:r>
        <w:rPr>
          <w:sz w:val="21"/>
        </w:rPr>
        <w:t>Starting</w:t>
      </w:r>
      <w:r>
        <w:rPr>
          <w:spacing w:val="15"/>
          <w:sz w:val="21"/>
        </w:rPr>
        <w:t> </w:t>
      </w:r>
      <w:r>
        <w:rPr>
          <w:sz w:val="21"/>
        </w:rPr>
        <w:t>year</w:t>
        <w:tab/>
        <w:t>1876</w:t>
      </w:r>
    </w:p>
    <w:p>
      <w:pPr>
        <w:pStyle w:val="BodyText"/>
        <w:spacing w:before="9"/>
      </w:pPr>
    </w:p>
    <w:p>
      <w:pPr>
        <w:spacing w:before="0"/>
        <w:ind w:left="337" w:right="0" w:firstLine="0"/>
        <w:jc w:val="left"/>
        <w:rPr>
          <w:sz w:val="21"/>
        </w:rPr>
      </w:pPr>
      <w:r>
        <w:rPr>
          <w:sz w:val="21"/>
        </w:rPr>
        <w:t>Population characteristics</w:t>
      </w:r>
    </w:p>
    <w:p>
      <w:pPr>
        <w:tabs>
          <w:tab w:pos="7134" w:val="right" w:leader="none"/>
        </w:tabs>
        <w:spacing w:before="28"/>
        <w:ind w:left="337" w:right="0" w:firstLine="0"/>
        <w:jc w:val="left"/>
        <w:rPr>
          <w:sz w:val="21"/>
        </w:rPr>
      </w:pPr>
      <w:r>
        <w:rPr/>
        <w:pict>
          <v:line style="position:absolute;mso-position-horizontal-relative:page;mso-position-vertical-relative:paragraph;z-index:1576" from="80.891998pt,1.282306pt" to="199.969195pt,1.282306pt" stroked="true" strokeweight=".4302pt" strokecolor="#000000">
            <v:stroke dashstyle="solid"/>
            <w10:wrap type="none"/>
          </v:line>
        </w:pict>
      </w:r>
      <w:r>
        <w:rPr>
          <w:sz w:val="21"/>
        </w:rPr>
        <w:t>Maximum</w:t>
      </w:r>
      <w:r>
        <w:rPr>
          <w:spacing w:val="16"/>
          <w:sz w:val="21"/>
        </w:rPr>
        <w:t> </w:t>
      </w:r>
      <w:r>
        <w:rPr>
          <w:sz w:val="21"/>
        </w:rPr>
        <w:t>age</w:t>
        <w:tab/>
        <w:t>40</w:t>
      </w:r>
    </w:p>
    <w:p>
      <w:pPr>
        <w:tabs>
          <w:tab w:pos="7082" w:val="right" w:leader="none"/>
        </w:tabs>
        <w:spacing w:before="22"/>
        <w:ind w:left="337" w:right="0" w:firstLine="0"/>
        <w:jc w:val="left"/>
        <w:rPr>
          <w:sz w:val="21"/>
        </w:rPr>
      </w:pPr>
      <w:r>
        <w:rPr>
          <w:sz w:val="21"/>
        </w:rPr>
        <w:t>Gender</w:t>
        <w:tab/>
        <w:t>2</w:t>
      </w:r>
    </w:p>
    <w:p>
      <w:pPr>
        <w:tabs>
          <w:tab w:pos="6039" w:val="left" w:leader="none"/>
        </w:tabs>
        <w:spacing w:before="21"/>
        <w:ind w:left="337" w:right="0" w:firstLine="0"/>
        <w:jc w:val="left"/>
        <w:rPr>
          <w:sz w:val="21"/>
        </w:rPr>
      </w:pPr>
      <w:r>
        <w:rPr>
          <w:sz w:val="21"/>
        </w:rPr>
        <w:t>Population</w:t>
      </w:r>
      <w:r>
        <w:rPr>
          <w:spacing w:val="3"/>
          <w:sz w:val="21"/>
        </w:rPr>
        <w:t> </w:t>
      </w:r>
      <w:r>
        <w:rPr>
          <w:sz w:val="21"/>
        </w:rPr>
        <w:t>lengths</w:t>
        <w:tab/>
        <w:t>4-78 cm </w:t>
      </w:r>
      <w:r>
        <w:rPr>
          <w:spacing w:val="-3"/>
          <w:sz w:val="21"/>
        </w:rPr>
        <w:t>by </w:t>
      </w:r>
      <w:r>
        <w:rPr>
          <w:sz w:val="21"/>
        </w:rPr>
        <w:t>2 cm</w:t>
      </w:r>
      <w:r>
        <w:rPr>
          <w:spacing w:val="33"/>
          <w:sz w:val="21"/>
        </w:rPr>
        <w:t> </w:t>
      </w:r>
      <w:r>
        <w:rPr>
          <w:sz w:val="21"/>
        </w:rPr>
        <w:t>bins</w:t>
      </w:r>
    </w:p>
    <w:p>
      <w:pPr>
        <w:tabs>
          <w:tab w:pos="6681" w:val="left" w:leader="none"/>
        </w:tabs>
        <w:spacing w:before="22"/>
        <w:ind w:left="337" w:right="0" w:firstLine="0"/>
        <w:jc w:val="left"/>
        <w:rPr>
          <w:sz w:val="21"/>
        </w:rPr>
      </w:pPr>
      <w:r>
        <w:rPr>
          <w:sz w:val="21"/>
        </w:rPr>
        <w:t>Summary</w:t>
      </w:r>
      <w:r>
        <w:rPr>
          <w:spacing w:val="2"/>
          <w:sz w:val="21"/>
        </w:rPr>
        <w:t> </w:t>
      </w:r>
      <w:r>
        <w:rPr>
          <w:sz w:val="21"/>
        </w:rPr>
        <w:t>biomass</w:t>
      </w:r>
      <w:r>
        <w:rPr>
          <w:spacing w:val="2"/>
          <w:sz w:val="21"/>
        </w:rPr>
        <w:t> </w:t>
      </w:r>
      <w:r>
        <w:rPr>
          <w:sz w:val="21"/>
        </w:rPr>
        <w:t>(mt)</w:t>
        <w:tab/>
        <w:t>Age</w:t>
      </w:r>
      <w:r>
        <w:rPr>
          <w:spacing w:val="18"/>
          <w:sz w:val="21"/>
        </w:rPr>
        <w:t> </w:t>
      </w:r>
      <w:r>
        <w:rPr>
          <w:sz w:val="21"/>
        </w:rPr>
        <w:t>3+</w:t>
      </w:r>
    </w:p>
    <w:p>
      <w:pPr>
        <w:pStyle w:val="BodyText"/>
        <w:spacing w:before="8"/>
      </w:pPr>
    </w:p>
    <w:p>
      <w:pPr>
        <w:spacing w:before="0"/>
        <w:ind w:left="337" w:right="0" w:firstLine="0"/>
        <w:jc w:val="left"/>
        <w:rPr>
          <w:sz w:val="21"/>
        </w:rPr>
      </w:pPr>
      <w:r>
        <w:rPr>
          <w:sz w:val="21"/>
          <w:u w:val="single"/>
        </w:rPr>
        <w:t>Data characteristics</w:t>
      </w:r>
    </w:p>
    <w:p>
      <w:pPr>
        <w:tabs>
          <w:tab w:pos="5985" w:val="left" w:leader="none"/>
        </w:tabs>
        <w:spacing w:before="22"/>
        <w:ind w:left="337" w:right="0" w:firstLine="0"/>
        <w:jc w:val="left"/>
        <w:rPr>
          <w:sz w:val="21"/>
        </w:rPr>
      </w:pPr>
      <w:r>
        <w:rPr>
          <w:sz w:val="21"/>
        </w:rPr>
        <w:t>Data</w:t>
      </w:r>
      <w:r>
        <w:rPr>
          <w:spacing w:val="13"/>
          <w:sz w:val="21"/>
        </w:rPr>
        <w:t> </w:t>
      </w:r>
      <w:r>
        <w:rPr>
          <w:sz w:val="21"/>
        </w:rPr>
        <w:t>lengths</w:t>
        <w:tab/>
        <w:t>12-62 cm </w:t>
      </w:r>
      <w:r>
        <w:rPr>
          <w:spacing w:val="-3"/>
          <w:sz w:val="21"/>
        </w:rPr>
        <w:t>by </w:t>
      </w:r>
      <w:r>
        <w:rPr>
          <w:sz w:val="21"/>
        </w:rPr>
        <w:t>2 cm</w:t>
      </w:r>
      <w:r>
        <w:rPr>
          <w:spacing w:val="35"/>
          <w:sz w:val="21"/>
        </w:rPr>
        <w:t> </w:t>
      </w:r>
      <w:r>
        <w:rPr>
          <w:sz w:val="21"/>
        </w:rPr>
        <w:t>bins</w:t>
      </w:r>
    </w:p>
    <w:p>
      <w:pPr>
        <w:tabs>
          <w:tab w:pos="6605" w:val="left" w:leader="none"/>
        </w:tabs>
        <w:spacing w:before="21"/>
        <w:ind w:left="337" w:right="0" w:firstLine="0"/>
        <w:jc w:val="left"/>
        <w:rPr>
          <w:sz w:val="21"/>
        </w:rPr>
      </w:pPr>
      <w:r>
        <w:rPr>
          <w:sz w:val="21"/>
        </w:rPr>
        <w:t>Data</w:t>
      </w:r>
      <w:r>
        <w:rPr>
          <w:spacing w:val="15"/>
          <w:sz w:val="21"/>
        </w:rPr>
        <w:t> </w:t>
      </w:r>
      <w:r>
        <w:rPr>
          <w:sz w:val="21"/>
        </w:rPr>
        <w:t>ages</w:t>
        <w:tab/>
        <w:t>1-17</w:t>
      </w:r>
      <w:r>
        <w:rPr>
          <w:spacing w:val="18"/>
          <w:sz w:val="21"/>
        </w:rPr>
        <w:t> </w:t>
      </w:r>
      <w:r>
        <w:rPr>
          <w:sz w:val="21"/>
        </w:rPr>
        <w:t>ages</w:t>
      </w:r>
    </w:p>
    <w:p>
      <w:pPr>
        <w:tabs>
          <w:tab w:pos="7080" w:val="right" w:leader="none"/>
        </w:tabs>
        <w:spacing w:before="22"/>
        <w:ind w:left="337" w:right="0" w:firstLine="0"/>
        <w:jc w:val="left"/>
        <w:rPr>
          <w:sz w:val="21"/>
        </w:rPr>
      </w:pPr>
      <w:r>
        <w:rPr>
          <w:sz w:val="21"/>
        </w:rPr>
        <w:t>Minimum age for</w:t>
      </w:r>
      <w:r>
        <w:rPr>
          <w:spacing w:val="48"/>
          <w:sz w:val="21"/>
        </w:rPr>
        <w:t> </w:t>
      </w:r>
      <w:r>
        <w:rPr>
          <w:sz w:val="21"/>
        </w:rPr>
        <w:t>growth</w:t>
      </w:r>
      <w:r>
        <w:rPr>
          <w:spacing w:val="15"/>
          <w:sz w:val="21"/>
        </w:rPr>
        <w:t> </w:t>
      </w:r>
      <w:r>
        <w:rPr>
          <w:sz w:val="21"/>
        </w:rPr>
        <w:t>calculations</w:t>
        <w:tab/>
        <w:t>2</w:t>
      </w:r>
    </w:p>
    <w:p>
      <w:pPr>
        <w:tabs>
          <w:tab w:pos="7130" w:val="right" w:leader="none"/>
        </w:tabs>
        <w:spacing w:before="21"/>
        <w:ind w:left="337" w:right="0" w:firstLine="0"/>
        <w:jc w:val="left"/>
        <w:rPr>
          <w:sz w:val="21"/>
        </w:rPr>
      </w:pPr>
      <w:r>
        <w:rPr>
          <w:sz w:val="21"/>
        </w:rPr>
        <w:t>Maximum age for  growth</w:t>
      </w:r>
      <w:r>
        <w:rPr>
          <w:spacing w:val="16"/>
          <w:sz w:val="21"/>
        </w:rPr>
        <w:t> </w:t>
      </w:r>
      <w:r>
        <w:rPr>
          <w:sz w:val="21"/>
        </w:rPr>
        <w:t>calculations</w:t>
        <w:tab/>
        <w:t>17</w:t>
      </w:r>
    </w:p>
    <w:p>
      <w:pPr>
        <w:tabs>
          <w:tab w:pos="7082" w:val="right" w:leader="none"/>
        </w:tabs>
        <w:spacing w:before="22"/>
        <w:ind w:left="337" w:right="0" w:firstLine="0"/>
        <w:jc w:val="left"/>
        <w:rPr>
          <w:sz w:val="21"/>
        </w:rPr>
      </w:pPr>
      <w:r>
        <w:rPr>
          <w:sz w:val="21"/>
        </w:rPr>
        <w:t>First</w:t>
      </w:r>
      <w:r>
        <w:rPr>
          <w:spacing w:val="17"/>
          <w:sz w:val="21"/>
        </w:rPr>
        <w:t> </w:t>
      </w:r>
      <w:r>
        <w:rPr>
          <w:sz w:val="21"/>
        </w:rPr>
        <w:t>mature</w:t>
      </w:r>
      <w:r>
        <w:rPr>
          <w:spacing w:val="17"/>
          <w:sz w:val="21"/>
        </w:rPr>
        <w:t> </w:t>
      </w:r>
      <w:r>
        <w:rPr>
          <w:sz w:val="21"/>
        </w:rPr>
        <w:t>age</w:t>
        <w:tab/>
        <w:t>3</w:t>
      </w:r>
    </w:p>
    <w:p>
      <w:pPr>
        <w:spacing w:before="281"/>
        <w:ind w:left="337" w:right="0" w:firstLine="0"/>
        <w:jc w:val="left"/>
        <w:rPr>
          <w:sz w:val="21"/>
        </w:rPr>
      </w:pPr>
      <w:r>
        <w:rPr>
          <w:sz w:val="21"/>
        </w:rPr>
        <w:t>Fishery characteristics</w:t>
      </w:r>
    </w:p>
    <w:p>
      <w:pPr>
        <w:tabs>
          <w:tab w:pos="6710" w:val="left" w:leader="none"/>
        </w:tabs>
        <w:spacing w:before="28"/>
        <w:ind w:left="337" w:right="0" w:firstLine="0"/>
        <w:jc w:val="left"/>
        <w:rPr>
          <w:sz w:val="21"/>
        </w:rPr>
      </w:pPr>
      <w:r>
        <w:rPr/>
        <w:pict>
          <v:line style="position:absolute;mso-position-horizontal-relative:page;mso-position-vertical-relative:paragraph;z-index:1600" from="80.891998pt,1.281407pt" to="183.932096pt,1.281407pt" stroked="true" strokeweight=".4302pt" strokecolor="#000000">
            <v:stroke dashstyle="solid"/>
            <w10:wrap type="none"/>
          </v:line>
        </w:pict>
      </w:r>
      <w:r>
        <w:rPr>
          <w:sz w:val="21"/>
        </w:rPr>
        <w:t>Fishing</w:t>
      </w:r>
      <w:r>
        <w:rPr>
          <w:spacing w:val="6"/>
          <w:sz w:val="21"/>
        </w:rPr>
        <w:t> </w:t>
      </w:r>
      <w:r>
        <w:rPr>
          <w:sz w:val="21"/>
        </w:rPr>
        <w:t>mortality</w:t>
      </w:r>
      <w:r>
        <w:rPr>
          <w:spacing w:val="6"/>
          <w:sz w:val="21"/>
        </w:rPr>
        <w:t> </w:t>
      </w:r>
      <w:r>
        <w:rPr>
          <w:sz w:val="21"/>
        </w:rPr>
        <w:t>method</w:t>
        <w:tab/>
        <w:t>Hybrid</w:t>
      </w:r>
    </w:p>
    <w:p>
      <w:pPr>
        <w:tabs>
          <w:tab w:pos="7082" w:val="right" w:leader="none"/>
        </w:tabs>
        <w:spacing w:before="22"/>
        <w:ind w:left="337" w:right="0" w:firstLine="0"/>
        <w:jc w:val="left"/>
        <w:rPr>
          <w:sz w:val="21"/>
        </w:rPr>
      </w:pPr>
      <w:r>
        <w:rPr>
          <w:sz w:val="21"/>
        </w:rPr>
        <w:t>Maximum</w:t>
      </w:r>
      <w:r>
        <w:rPr>
          <w:spacing w:val="17"/>
          <w:sz w:val="21"/>
        </w:rPr>
        <w:t> </w:t>
      </w:r>
      <w:r>
        <w:rPr>
          <w:sz w:val="21"/>
        </w:rPr>
        <w:t>F</w:t>
        <w:tab/>
        <w:t>3</w:t>
      </w:r>
    </w:p>
    <w:p>
      <w:pPr>
        <w:tabs>
          <w:tab w:pos="6752" w:val="left" w:leader="none"/>
        </w:tabs>
        <w:spacing w:before="21"/>
        <w:ind w:left="337" w:right="0" w:firstLine="0"/>
        <w:jc w:val="left"/>
        <w:rPr>
          <w:sz w:val="21"/>
        </w:rPr>
      </w:pPr>
      <w:r>
        <w:rPr>
          <w:sz w:val="21"/>
        </w:rPr>
        <w:t>Catchability</w:t>
      </w:r>
      <w:r>
        <w:rPr>
          <w:spacing w:val="17"/>
          <w:sz w:val="21"/>
        </w:rPr>
        <w:t> </w:t>
      </w:r>
      <w:r>
        <w:rPr>
          <w:sz w:val="21"/>
        </w:rPr>
        <w:t>-</w:t>
      </w:r>
      <w:r>
        <w:rPr>
          <w:spacing w:val="17"/>
          <w:sz w:val="21"/>
        </w:rPr>
        <w:t> </w:t>
      </w:r>
      <w:r>
        <w:rPr>
          <w:sz w:val="21"/>
        </w:rPr>
        <w:t>Fishery</w:t>
        <w:tab/>
      </w:r>
      <w:r>
        <w:rPr>
          <w:spacing w:val="-4"/>
          <w:sz w:val="21"/>
        </w:rPr>
        <w:t>Power</w:t>
      </w:r>
    </w:p>
    <w:p>
      <w:pPr>
        <w:tabs>
          <w:tab w:pos="6132" w:val="left" w:leader="none"/>
        </w:tabs>
        <w:spacing w:before="22"/>
        <w:ind w:left="337" w:right="0" w:firstLine="0"/>
        <w:jc w:val="left"/>
        <w:rPr>
          <w:sz w:val="21"/>
        </w:rPr>
      </w:pPr>
      <w:r>
        <w:rPr>
          <w:sz w:val="21"/>
        </w:rPr>
        <w:t>Catchability</w:t>
      </w:r>
      <w:r>
        <w:rPr>
          <w:spacing w:val="17"/>
          <w:sz w:val="21"/>
        </w:rPr>
        <w:t> </w:t>
      </w:r>
      <w:r>
        <w:rPr>
          <w:sz w:val="21"/>
        </w:rPr>
        <w:t>-</w:t>
      </w:r>
      <w:r>
        <w:rPr>
          <w:spacing w:val="17"/>
          <w:sz w:val="21"/>
        </w:rPr>
        <w:t> </w:t>
      </w:r>
      <w:r>
        <w:rPr>
          <w:sz w:val="21"/>
        </w:rPr>
        <w:t>Survey</w:t>
        <w:tab/>
        <w:t>Analytical</w:t>
      </w:r>
      <w:r>
        <w:rPr>
          <w:spacing w:val="17"/>
          <w:sz w:val="21"/>
        </w:rPr>
        <w:t> </w:t>
      </w:r>
      <w:r>
        <w:rPr>
          <w:sz w:val="21"/>
        </w:rPr>
        <w:t>estimate</w:t>
      </w:r>
    </w:p>
    <w:p>
      <w:pPr>
        <w:tabs>
          <w:tab w:pos="6327" w:val="left" w:leader="none"/>
        </w:tabs>
        <w:spacing w:before="21"/>
        <w:ind w:left="327" w:right="0" w:firstLine="0"/>
        <w:jc w:val="left"/>
        <w:rPr>
          <w:sz w:val="21"/>
        </w:rPr>
      </w:pPr>
      <w:r>
        <w:rPr>
          <w:sz w:val="21"/>
        </w:rPr>
        <w:t>Winter</w:t>
      </w:r>
      <w:r>
        <w:rPr>
          <w:spacing w:val="11"/>
          <w:sz w:val="21"/>
        </w:rPr>
        <w:t> </w:t>
      </w:r>
      <w:r>
        <w:rPr>
          <w:sz w:val="21"/>
        </w:rPr>
        <w:t>North</w:t>
      </w:r>
      <w:r>
        <w:rPr>
          <w:spacing w:val="11"/>
          <w:sz w:val="21"/>
        </w:rPr>
        <w:t> </w:t>
      </w:r>
      <w:r>
        <w:rPr>
          <w:sz w:val="21"/>
        </w:rPr>
        <w:t>selectivity</w:t>
        <w:tab/>
        <w:t>Double</w:t>
      </w:r>
      <w:r>
        <w:rPr>
          <w:spacing w:val="-28"/>
          <w:sz w:val="21"/>
        </w:rPr>
        <w:t> </w:t>
      </w:r>
      <w:r>
        <w:rPr>
          <w:sz w:val="21"/>
        </w:rPr>
        <w:t>Normal</w:t>
      </w:r>
    </w:p>
    <w:p>
      <w:pPr>
        <w:tabs>
          <w:tab w:pos="6327" w:val="left" w:leader="none"/>
        </w:tabs>
        <w:spacing w:before="21"/>
        <w:ind w:left="337" w:right="0" w:firstLine="0"/>
        <w:jc w:val="left"/>
        <w:rPr>
          <w:sz w:val="21"/>
        </w:rPr>
      </w:pPr>
      <w:r>
        <w:rPr>
          <w:sz w:val="21"/>
        </w:rPr>
        <w:t>Summer</w:t>
      </w:r>
      <w:r>
        <w:rPr>
          <w:spacing w:val="3"/>
          <w:sz w:val="21"/>
        </w:rPr>
        <w:t> </w:t>
      </w:r>
      <w:r>
        <w:rPr>
          <w:sz w:val="21"/>
        </w:rPr>
        <w:t>North</w:t>
      </w:r>
      <w:r>
        <w:rPr>
          <w:spacing w:val="3"/>
          <w:sz w:val="21"/>
        </w:rPr>
        <w:t> </w:t>
      </w:r>
      <w:r>
        <w:rPr>
          <w:sz w:val="21"/>
        </w:rPr>
        <w:t>selectivity</w:t>
        <w:tab/>
        <w:t>Double</w:t>
      </w:r>
      <w:r>
        <w:rPr>
          <w:spacing w:val="-28"/>
          <w:sz w:val="21"/>
        </w:rPr>
        <w:t> </w:t>
      </w:r>
      <w:r>
        <w:rPr>
          <w:sz w:val="21"/>
        </w:rPr>
        <w:t>Normal</w:t>
      </w:r>
    </w:p>
    <w:p>
      <w:pPr>
        <w:tabs>
          <w:tab w:pos="6328" w:val="left" w:leader="none"/>
        </w:tabs>
        <w:spacing w:before="22"/>
        <w:ind w:left="327" w:right="0" w:firstLine="0"/>
        <w:jc w:val="left"/>
        <w:rPr>
          <w:sz w:val="21"/>
        </w:rPr>
      </w:pPr>
      <w:r>
        <w:rPr>
          <w:sz w:val="21"/>
        </w:rPr>
        <w:t>Winter</w:t>
      </w:r>
      <w:r>
        <w:rPr>
          <w:spacing w:val="11"/>
          <w:sz w:val="21"/>
        </w:rPr>
        <w:t> </w:t>
      </w:r>
      <w:r>
        <w:rPr>
          <w:sz w:val="21"/>
        </w:rPr>
        <w:t>South</w:t>
      </w:r>
      <w:r>
        <w:rPr>
          <w:spacing w:val="11"/>
          <w:sz w:val="21"/>
        </w:rPr>
        <w:t> </w:t>
      </w:r>
      <w:r>
        <w:rPr>
          <w:sz w:val="21"/>
        </w:rPr>
        <w:t>selectivity</w:t>
        <w:tab/>
        <w:t>Double</w:t>
      </w:r>
      <w:r>
        <w:rPr>
          <w:spacing w:val="-28"/>
          <w:sz w:val="21"/>
        </w:rPr>
        <w:t> </w:t>
      </w:r>
      <w:r>
        <w:rPr>
          <w:sz w:val="21"/>
        </w:rPr>
        <w:t>Normal</w:t>
      </w:r>
    </w:p>
    <w:p>
      <w:pPr>
        <w:tabs>
          <w:tab w:pos="6328" w:val="left" w:leader="none"/>
        </w:tabs>
        <w:spacing w:before="21"/>
        <w:ind w:left="337" w:right="0" w:firstLine="0"/>
        <w:jc w:val="left"/>
        <w:rPr>
          <w:sz w:val="21"/>
        </w:rPr>
      </w:pPr>
      <w:r>
        <w:rPr>
          <w:sz w:val="21"/>
        </w:rPr>
        <w:t>Summer</w:t>
      </w:r>
      <w:r>
        <w:rPr>
          <w:spacing w:val="5"/>
          <w:sz w:val="21"/>
        </w:rPr>
        <w:t> </w:t>
      </w:r>
      <w:r>
        <w:rPr>
          <w:sz w:val="21"/>
        </w:rPr>
        <w:t>South</w:t>
      </w:r>
      <w:r>
        <w:rPr>
          <w:spacing w:val="5"/>
          <w:sz w:val="21"/>
        </w:rPr>
        <w:t> </w:t>
      </w:r>
      <w:r>
        <w:rPr>
          <w:sz w:val="21"/>
        </w:rPr>
        <w:t>selectivity</w:t>
        <w:tab/>
        <w:t>Double</w:t>
      </w:r>
      <w:r>
        <w:rPr>
          <w:spacing w:val="-28"/>
          <w:sz w:val="21"/>
        </w:rPr>
        <w:t> </w:t>
      </w:r>
      <w:r>
        <w:rPr>
          <w:sz w:val="21"/>
        </w:rPr>
        <w:t>Normal</w:t>
      </w:r>
    </w:p>
    <w:p>
      <w:pPr>
        <w:spacing w:after="0"/>
        <w:jc w:val="left"/>
        <w:rPr>
          <w:sz w:val="21"/>
        </w:rPr>
        <w:sectPr>
          <w:pgSz w:w="12240" w:h="15840"/>
          <w:pgMar w:header="0" w:footer="822" w:top="1500" w:bottom="1020" w:left="1280" w:right="1280"/>
        </w:sectPr>
      </w:pPr>
    </w:p>
    <w:p>
      <w:pPr>
        <w:spacing w:line="261" w:lineRule="auto" w:before="22"/>
        <w:ind w:left="337" w:right="10" w:hanging="8"/>
        <w:jc w:val="left"/>
        <w:rPr>
          <w:sz w:val="21"/>
        </w:rPr>
      </w:pPr>
      <w:r>
        <w:rPr>
          <w:sz w:val="21"/>
        </w:rPr>
        <w:t>AFSC/NWFSC West Coast Triennial Shelf Survey - early</w:t>
      </w:r>
    </w:p>
    <w:p>
      <w:pPr>
        <w:spacing w:line="261" w:lineRule="auto" w:before="0"/>
        <w:ind w:left="337" w:right="10" w:hanging="8"/>
        <w:jc w:val="left"/>
        <w:rPr>
          <w:sz w:val="21"/>
        </w:rPr>
      </w:pPr>
      <w:r>
        <w:rPr>
          <w:sz w:val="21"/>
        </w:rPr>
        <w:t>AFSC/NWFSC West Coast Triennial Shelf Survey - late</w:t>
      </w:r>
    </w:p>
    <w:p>
      <w:pPr>
        <w:spacing w:line="261" w:lineRule="auto" w:before="0"/>
        <w:ind w:left="330" w:right="10" w:firstLine="7"/>
        <w:jc w:val="left"/>
        <w:rPr>
          <w:sz w:val="21"/>
        </w:rPr>
      </w:pPr>
      <w:r>
        <w:rPr>
          <w:sz w:val="21"/>
        </w:rPr>
        <w:t>NWFSC West Coast Groundfish Bottom Trawl Survey</w:t>
      </w:r>
    </w:p>
    <w:p>
      <w:pPr>
        <w:spacing w:line="523" w:lineRule="auto" w:before="22"/>
        <w:ind w:left="330" w:right="1942" w:firstLine="0"/>
        <w:jc w:val="both"/>
        <w:rPr>
          <w:sz w:val="21"/>
        </w:rPr>
      </w:pPr>
      <w:r>
        <w:rPr/>
        <w:br w:type="column"/>
      </w:r>
      <w:r>
        <w:rPr>
          <w:sz w:val="21"/>
        </w:rPr>
        <w:t>Double</w:t>
      </w:r>
      <w:r>
        <w:rPr>
          <w:spacing w:val="-26"/>
          <w:sz w:val="21"/>
        </w:rPr>
        <w:t> </w:t>
      </w:r>
      <w:r>
        <w:rPr>
          <w:sz w:val="21"/>
        </w:rPr>
        <w:t>Normal</w:t>
      </w:r>
      <w:r>
        <w:rPr>
          <w:w w:val="96"/>
          <w:sz w:val="21"/>
        </w:rPr>
        <w:t> </w:t>
      </w:r>
      <w:r>
        <w:rPr>
          <w:sz w:val="21"/>
        </w:rPr>
        <w:t>Double</w:t>
      </w:r>
      <w:r>
        <w:rPr>
          <w:spacing w:val="-26"/>
          <w:sz w:val="21"/>
        </w:rPr>
        <w:t> </w:t>
      </w:r>
      <w:r>
        <w:rPr>
          <w:sz w:val="21"/>
        </w:rPr>
        <w:t>Normal</w:t>
      </w:r>
      <w:r>
        <w:rPr>
          <w:w w:val="96"/>
          <w:sz w:val="21"/>
        </w:rPr>
        <w:t> </w:t>
      </w:r>
      <w:r>
        <w:rPr>
          <w:sz w:val="21"/>
        </w:rPr>
        <w:t>Double</w:t>
      </w:r>
      <w:r>
        <w:rPr>
          <w:spacing w:val="-26"/>
          <w:sz w:val="21"/>
        </w:rPr>
        <w:t> </w:t>
      </w:r>
      <w:r>
        <w:rPr>
          <w:sz w:val="21"/>
        </w:rPr>
        <w:t>Normal</w:t>
      </w:r>
    </w:p>
    <w:p>
      <w:pPr>
        <w:spacing w:after="0" w:line="523" w:lineRule="auto"/>
        <w:jc w:val="both"/>
        <w:rPr>
          <w:sz w:val="21"/>
        </w:rPr>
        <w:sectPr>
          <w:type w:val="continuous"/>
          <w:pgSz w:w="12240" w:h="15840"/>
          <w:pgMar w:top="1480" w:bottom="280" w:left="1280" w:right="1280"/>
          <w:cols w:num="2" w:equalWidth="0">
            <w:col w:w="4145" w:space="1855"/>
            <w:col w:w="3680"/>
          </w:cols>
        </w:sectPr>
      </w:pPr>
    </w:p>
    <w:p>
      <w:pPr>
        <w:pStyle w:val="BodyText"/>
        <w:spacing w:before="8"/>
        <w:rPr>
          <w:sz w:val="16"/>
        </w:rPr>
      </w:pPr>
    </w:p>
    <w:p>
      <w:pPr>
        <w:spacing w:before="70" w:after="19"/>
        <w:ind w:left="337" w:right="0" w:firstLine="0"/>
        <w:jc w:val="left"/>
        <w:rPr>
          <w:sz w:val="21"/>
        </w:rPr>
      </w:pPr>
      <w:r>
        <w:rPr>
          <w:sz w:val="21"/>
        </w:rPr>
        <w:t>Fishery time blocks</w:t>
      </w:r>
    </w:p>
    <w:p>
      <w:pPr>
        <w:pStyle w:val="BodyText"/>
        <w:spacing w:line="20" w:lineRule="exact"/>
        <w:ind w:left="332"/>
        <w:rPr>
          <w:sz w:val="2"/>
        </w:rPr>
      </w:pPr>
      <w:r>
        <w:rPr>
          <w:sz w:val="2"/>
        </w:rPr>
        <w:pict>
          <v:group style="width:90.15pt;height:.45pt;mso-position-horizontal-relative:char;mso-position-vertical-relative:line" coordorigin="0,0" coordsize="1803,9">
            <v:line style="position:absolute" from="0,4" to="1802,4" stroked="true" strokeweight=".4302pt" strokecolor="#000000">
              <v:stroke dashstyle="solid"/>
            </v:line>
          </v:group>
        </w:pict>
      </w:r>
      <w:r>
        <w:rPr>
          <w:sz w:val="2"/>
        </w:rPr>
      </w:r>
    </w:p>
    <w:p>
      <w:pPr>
        <w:tabs>
          <w:tab w:pos="4506" w:val="left" w:leader="none"/>
        </w:tabs>
        <w:spacing w:before="0"/>
        <w:ind w:left="337" w:right="0" w:firstLine="0"/>
        <w:jc w:val="left"/>
        <w:rPr>
          <w:sz w:val="21"/>
        </w:rPr>
      </w:pPr>
      <w:r>
        <w:rPr>
          <w:sz w:val="21"/>
        </w:rPr>
        <w:t>Fishery</w:t>
      </w:r>
      <w:r>
        <w:rPr>
          <w:spacing w:val="12"/>
          <w:sz w:val="21"/>
        </w:rPr>
        <w:t> </w:t>
      </w:r>
      <w:r>
        <w:rPr>
          <w:sz w:val="21"/>
        </w:rPr>
        <w:t>selectivity</w:t>
        <w:tab/>
      </w:r>
      <w:r>
        <w:rPr>
          <w:w w:val="95"/>
          <w:sz w:val="21"/>
        </w:rPr>
        <w:t>1876-1972,1973-1982, 1983-1992, 1993-2002,</w:t>
      </w:r>
      <w:r>
        <w:rPr>
          <w:spacing w:val="-4"/>
          <w:w w:val="95"/>
          <w:sz w:val="21"/>
        </w:rPr>
        <w:t> </w:t>
      </w:r>
      <w:r>
        <w:rPr>
          <w:w w:val="95"/>
          <w:sz w:val="21"/>
        </w:rPr>
        <w:t>2003-2010,</w:t>
      </w:r>
    </w:p>
    <w:p>
      <w:pPr>
        <w:spacing w:before="21"/>
        <w:ind w:left="0" w:right="2190" w:firstLine="0"/>
        <w:jc w:val="right"/>
        <w:rPr>
          <w:sz w:val="21"/>
        </w:rPr>
      </w:pPr>
      <w:r>
        <w:rPr>
          <w:w w:val="90"/>
          <w:sz w:val="21"/>
        </w:rPr>
        <w:t>2011-2018</w:t>
      </w:r>
    </w:p>
    <w:p>
      <w:pPr>
        <w:tabs>
          <w:tab w:pos="5253" w:val="left" w:leader="none"/>
        </w:tabs>
        <w:spacing w:before="22"/>
        <w:ind w:left="327" w:right="0" w:firstLine="0"/>
        <w:jc w:val="left"/>
        <w:rPr>
          <w:sz w:val="21"/>
        </w:rPr>
      </w:pPr>
      <w:r>
        <w:rPr>
          <w:sz w:val="21"/>
        </w:rPr>
        <w:t>Winter</w:t>
      </w:r>
      <w:r>
        <w:rPr>
          <w:spacing w:val="2"/>
          <w:sz w:val="21"/>
        </w:rPr>
        <w:t> </w:t>
      </w:r>
      <w:r>
        <w:rPr>
          <w:sz w:val="21"/>
        </w:rPr>
        <w:t>retention</w:t>
        <w:tab/>
        <w:t>1876-2002, 2003-2009, 2010,</w:t>
      </w:r>
      <w:r>
        <w:rPr>
          <w:spacing w:val="-9"/>
          <w:sz w:val="21"/>
        </w:rPr>
        <w:t> </w:t>
      </w:r>
      <w:r>
        <w:rPr>
          <w:sz w:val="21"/>
        </w:rPr>
        <w:t>2011-2018</w:t>
      </w:r>
    </w:p>
    <w:p>
      <w:pPr>
        <w:tabs>
          <w:tab w:pos="5008" w:val="left" w:leader="none"/>
        </w:tabs>
        <w:spacing w:before="21"/>
        <w:ind w:left="337" w:right="0" w:firstLine="0"/>
        <w:jc w:val="left"/>
        <w:rPr>
          <w:sz w:val="21"/>
        </w:rPr>
      </w:pPr>
      <w:r>
        <w:rPr/>
        <w:pict>
          <v:line style="position:absolute;mso-position-horizontal-relative:page;mso-position-vertical-relative:paragraph;z-index:1624" from="75.511803pt,14.758117pt" to="550.630790pt,14.758117pt" stroked="true" strokeweight=".3582pt" strokecolor="#000000">
            <v:stroke dashstyle="solid"/>
            <w10:wrap type="none"/>
          </v:line>
        </w:pict>
      </w:r>
      <w:r>
        <w:rPr>
          <w:sz w:val="21"/>
        </w:rPr>
        <w:t>Summer</w:t>
      </w:r>
      <w:r>
        <w:rPr>
          <w:spacing w:val="-7"/>
          <w:sz w:val="21"/>
        </w:rPr>
        <w:t> </w:t>
      </w:r>
      <w:r>
        <w:rPr>
          <w:sz w:val="21"/>
        </w:rPr>
        <w:t>retention</w:t>
        <w:tab/>
        <w:t>1876-2002,</w:t>
      </w:r>
      <w:r>
        <w:rPr>
          <w:spacing w:val="-17"/>
          <w:sz w:val="21"/>
        </w:rPr>
        <w:t> </w:t>
      </w:r>
      <w:r>
        <w:rPr>
          <w:sz w:val="21"/>
        </w:rPr>
        <w:t>2003-2008,</w:t>
      </w:r>
      <w:r>
        <w:rPr>
          <w:spacing w:val="-17"/>
          <w:sz w:val="21"/>
        </w:rPr>
        <w:t> </w:t>
      </w:r>
      <w:r>
        <w:rPr>
          <w:sz w:val="21"/>
        </w:rPr>
        <w:t>2009-2010,</w:t>
      </w:r>
      <w:r>
        <w:rPr>
          <w:spacing w:val="-17"/>
          <w:sz w:val="21"/>
        </w:rPr>
        <w:t> </w:t>
      </w:r>
      <w:r>
        <w:rPr>
          <w:sz w:val="21"/>
        </w:rPr>
        <w:t>2011-2018</w:t>
      </w:r>
    </w:p>
    <w:p>
      <w:pPr>
        <w:spacing w:after="0"/>
        <w:jc w:val="left"/>
        <w:rPr>
          <w:sz w:val="21"/>
        </w:rPr>
        <w:sectPr>
          <w:type w:val="continuous"/>
          <w:pgSz w:w="12240" w:h="15840"/>
          <w:pgMar w:top="1480" w:bottom="280" w:left="1280" w:right="1280"/>
        </w:sectPr>
      </w:pPr>
    </w:p>
    <w:p>
      <w:pPr>
        <w:pStyle w:val="BodyText"/>
        <w:spacing w:before="42"/>
        <w:ind w:left="151"/>
      </w:pPr>
      <w:r>
        <w:rPr>
          <w:spacing w:val="-4"/>
        </w:rPr>
        <w:t>Table</w:t>
      </w:r>
      <w:r>
        <w:rPr>
          <w:spacing w:val="-34"/>
        </w:rPr>
        <w:t> </w:t>
      </w:r>
      <w:r>
        <w:rPr/>
        <w:t>16:</w:t>
      </w:r>
      <w:r>
        <w:rPr>
          <w:spacing w:val="-24"/>
        </w:rPr>
        <w:t> </w:t>
      </w:r>
      <w:r>
        <w:rPr/>
        <w:t>Data</w:t>
      </w:r>
      <w:r>
        <w:rPr>
          <w:spacing w:val="-34"/>
        </w:rPr>
        <w:t> </w:t>
      </w:r>
      <w:r>
        <w:rPr/>
        <w:t>weights</w:t>
      </w:r>
      <w:r>
        <w:rPr>
          <w:spacing w:val="-34"/>
        </w:rPr>
        <w:t> </w:t>
      </w:r>
      <w:r>
        <w:rPr/>
        <w:t>applied</w:t>
      </w:r>
      <w:r>
        <w:rPr>
          <w:spacing w:val="-34"/>
        </w:rPr>
        <w:t> </w:t>
      </w:r>
      <w:r>
        <w:rPr/>
        <w:t>when</w:t>
      </w:r>
      <w:r>
        <w:rPr>
          <w:spacing w:val="-34"/>
        </w:rPr>
        <w:t> </w:t>
      </w:r>
      <w:r>
        <w:rPr/>
        <w:t>using</w:t>
      </w:r>
      <w:r>
        <w:rPr>
          <w:spacing w:val="-34"/>
        </w:rPr>
        <w:t> </w:t>
      </w:r>
      <w:r>
        <w:rPr/>
        <w:t>McAllister</w:t>
      </w:r>
      <w:r>
        <w:rPr>
          <w:spacing w:val="-34"/>
        </w:rPr>
        <w:t> </w:t>
      </w:r>
      <w:r>
        <w:rPr/>
        <w:t>Ianelli</w:t>
      </w:r>
      <w:r>
        <w:rPr>
          <w:spacing w:val="-34"/>
        </w:rPr>
        <w:t> </w:t>
      </w:r>
      <w:r>
        <w:rPr/>
        <w:t>Harmonic</w:t>
      </w:r>
      <w:r>
        <w:rPr>
          <w:spacing w:val="-34"/>
        </w:rPr>
        <w:t> </w:t>
      </w:r>
      <w:r>
        <w:rPr/>
        <w:t>Mean</w:t>
      </w:r>
      <w:r>
        <w:rPr>
          <w:spacing w:val="-34"/>
        </w:rPr>
        <w:t> </w:t>
      </w:r>
      <w:r>
        <w:rPr/>
        <w:t>data</w:t>
      </w:r>
      <w:r>
        <w:rPr>
          <w:spacing w:val="-34"/>
        </w:rPr>
        <w:t> </w:t>
      </w:r>
      <w:r>
        <w:rPr/>
        <w:t>weighting.</w:t>
      </w:r>
    </w:p>
    <w:p>
      <w:pPr>
        <w:pStyle w:val="BodyText"/>
        <w:spacing w:before="10"/>
        <w:rPr>
          <w:sz w:val="20"/>
        </w:rPr>
      </w:pPr>
    </w:p>
    <w:tbl>
      <w:tblPr>
        <w:tblW w:w="0" w:type="auto"/>
        <w:jc w:val="left"/>
        <w:tblInd w:w="203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3049"/>
        <w:gridCol w:w="1384"/>
        <w:gridCol w:w="1181"/>
      </w:tblGrid>
      <w:tr>
        <w:trPr>
          <w:trHeight w:val="286" w:hRule="atLeast"/>
        </w:trPr>
        <w:tc>
          <w:tcPr>
            <w:tcW w:w="3049" w:type="dxa"/>
            <w:tcBorders>
              <w:top w:val="single" w:sz="4" w:space="0" w:color="000000"/>
              <w:bottom w:val="single" w:sz="4" w:space="0" w:color="000000"/>
            </w:tcBorders>
          </w:tcPr>
          <w:p>
            <w:pPr>
              <w:pStyle w:val="TableParagraph"/>
              <w:spacing w:line="254" w:lineRule="exact"/>
              <w:ind w:left="119"/>
              <w:jc w:val="left"/>
              <w:rPr>
                <w:sz w:val="24"/>
              </w:rPr>
            </w:pPr>
            <w:bookmarkStart w:name="_bookmark149" w:id="264"/>
            <w:bookmarkEnd w:id="264"/>
            <w:r>
              <w:rPr/>
            </w:r>
            <w:r>
              <w:rPr>
                <w:sz w:val="24"/>
              </w:rPr>
              <w:t>Fleet</w:t>
            </w:r>
          </w:p>
        </w:tc>
        <w:tc>
          <w:tcPr>
            <w:tcW w:w="1384" w:type="dxa"/>
            <w:tcBorders>
              <w:top w:val="single" w:sz="4" w:space="0" w:color="000000"/>
              <w:bottom w:val="single" w:sz="4" w:space="0" w:color="000000"/>
            </w:tcBorders>
          </w:tcPr>
          <w:p>
            <w:pPr>
              <w:pStyle w:val="TableParagraph"/>
              <w:spacing w:line="254" w:lineRule="exact"/>
              <w:ind w:left="247" w:right="245"/>
              <w:rPr>
                <w:sz w:val="24"/>
              </w:rPr>
            </w:pPr>
            <w:r>
              <w:rPr>
                <w:sz w:val="24"/>
              </w:rPr>
              <w:t>Lengths</w:t>
            </w:r>
          </w:p>
        </w:tc>
        <w:tc>
          <w:tcPr>
            <w:tcW w:w="1181" w:type="dxa"/>
            <w:tcBorders>
              <w:top w:val="single" w:sz="4" w:space="0" w:color="000000"/>
              <w:bottom w:val="single" w:sz="4" w:space="0" w:color="000000"/>
            </w:tcBorders>
          </w:tcPr>
          <w:p>
            <w:pPr>
              <w:pStyle w:val="TableParagraph"/>
              <w:spacing w:line="254" w:lineRule="exact"/>
              <w:ind w:left="229" w:right="304"/>
              <w:rPr>
                <w:sz w:val="24"/>
              </w:rPr>
            </w:pPr>
            <w:r>
              <w:rPr>
                <w:sz w:val="24"/>
              </w:rPr>
              <w:t>Ages</w:t>
            </w:r>
          </w:p>
        </w:tc>
      </w:tr>
      <w:tr>
        <w:trPr>
          <w:trHeight w:val="286" w:hRule="atLeast"/>
        </w:trPr>
        <w:tc>
          <w:tcPr>
            <w:tcW w:w="3049" w:type="dxa"/>
            <w:tcBorders>
              <w:top w:val="single" w:sz="4" w:space="0" w:color="000000"/>
            </w:tcBorders>
          </w:tcPr>
          <w:p>
            <w:pPr>
              <w:pStyle w:val="TableParagraph"/>
              <w:spacing w:line="254" w:lineRule="exact"/>
              <w:ind w:left="107"/>
              <w:jc w:val="left"/>
              <w:rPr>
                <w:sz w:val="24"/>
              </w:rPr>
            </w:pPr>
            <w:r>
              <w:rPr>
                <w:sz w:val="24"/>
              </w:rPr>
              <w:t>Winter North</w:t>
            </w:r>
          </w:p>
        </w:tc>
        <w:tc>
          <w:tcPr>
            <w:tcW w:w="1384" w:type="dxa"/>
            <w:tcBorders>
              <w:top w:val="single" w:sz="4" w:space="0" w:color="000000"/>
            </w:tcBorders>
          </w:tcPr>
          <w:p>
            <w:pPr>
              <w:pStyle w:val="TableParagraph"/>
              <w:spacing w:line="254" w:lineRule="exact"/>
              <w:ind w:left="237" w:right="245"/>
              <w:rPr>
                <w:sz w:val="24"/>
              </w:rPr>
            </w:pPr>
            <w:r>
              <w:rPr>
                <w:sz w:val="24"/>
              </w:rPr>
              <w:t>1.366</w:t>
            </w:r>
          </w:p>
        </w:tc>
        <w:tc>
          <w:tcPr>
            <w:tcW w:w="1181" w:type="dxa"/>
            <w:tcBorders>
              <w:top w:val="single" w:sz="4" w:space="0" w:color="000000"/>
            </w:tcBorders>
          </w:tcPr>
          <w:p>
            <w:pPr>
              <w:pStyle w:val="TableParagraph"/>
              <w:spacing w:line="254" w:lineRule="exact"/>
              <w:ind w:left="231" w:right="304"/>
              <w:rPr>
                <w:sz w:val="24"/>
              </w:rPr>
            </w:pPr>
            <w:r>
              <w:rPr>
                <w:sz w:val="24"/>
              </w:rPr>
              <w:t>2.926</w:t>
            </w:r>
          </w:p>
        </w:tc>
      </w:tr>
      <w:tr>
        <w:trPr>
          <w:trHeight w:val="288" w:hRule="atLeast"/>
        </w:trPr>
        <w:tc>
          <w:tcPr>
            <w:tcW w:w="3049" w:type="dxa"/>
          </w:tcPr>
          <w:p>
            <w:pPr>
              <w:pStyle w:val="TableParagraph"/>
              <w:ind w:left="119"/>
              <w:jc w:val="left"/>
              <w:rPr>
                <w:sz w:val="24"/>
              </w:rPr>
            </w:pPr>
            <w:r>
              <w:rPr>
                <w:sz w:val="24"/>
              </w:rPr>
              <w:t>Summer North</w:t>
            </w:r>
          </w:p>
        </w:tc>
        <w:tc>
          <w:tcPr>
            <w:tcW w:w="1384" w:type="dxa"/>
          </w:tcPr>
          <w:p>
            <w:pPr>
              <w:pStyle w:val="TableParagraph"/>
              <w:ind w:left="238" w:right="245"/>
              <w:rPr>
                <w:sz w:val="24"/>
              </w:rPr>
            </w:pPr>
            <w:r>
              <w:rPr>
                <w:sz w:val="24"/>
              </w:rPr>
              <w:t>1.039</w:t>
            </w:r>
          </w:p>
        </w:tc>
        <w:tc>
          <w:tcPr>
            <w:tcW w:w="1181" w:type="dxa"/>
          </w:tcPr>
          <w:p>
            <w:pPr>
              <w:pStyle w:val="TableParagraph"/>
              <w:ind w:left="231" w:right="303"/>
              <w:rPr>
                <w:sz w:val="24"/>
              </w:rPr>
            </w:pPr>
            <w:r>
              <w:rPr>
                <w:sz w:val="24"/>
              </w:rPr>
              <w:t>2.45</w:t>
            </w:r>
          </w:p>
        </w:tc>
      </w:tr>
      <w:tr>
        <w:trPr>
          <w:trHeight w:val="288" w:hRule="atLeast"/>
        </w:trPr>
        <w:tc>
          <w:tcPr>
            <w:tcW w:w="3049" w:type="dxa"/>
          </w:tcPr>
          <w:p>
            <w:pPr>
              <w:pStyle w:val="TableParagraph"/>
              <w:ind w:left="107"/>
              <w:jc w:val="left"/>
              <w:rPr>
                <w:sz w:val="24"/>
              </w:rPr>
            </w:pPr>
            <w:r>
              <w:rPr>
                <w:sz w:val="24"/>
              </w:rPr>
              <w:t>Winter South</w:t>
            </w:r>
          </w:p>
        </w:tc>
        <w:tc>
          <w:tcPr>
            <w:tcW w:w="1384" w:type="dxa"/>
          </w:tcPr>
          <w:p>
            <w:pPr>
              <w:pStyle w:val="TableParagraph"/>
              <w:ind w:left="239" w:right="245"/>
              <w:rPr>
                <w:sz w:val="24"/>
              </w:rPr>
            </w:pPr>
            <w:r>
              <w:rPr>
                <w:sz w:val="24"/>
              </w:rPr>
              <w:t>1.017</w:t>
            </w:r>
          </w:p>
        </w:tc>
        <w:tc>
          <w:tcPr>
            <w:tcW w:w="1181" w:type="dxa"/>
          </w:tcPr>
          <w:p>
            <w:pPr>
              <w:pStyle w:val="TableParagraph"/>
              <w:ind w:left="227" w:right="304"/>
              <w:rPr>
                <w:sz w:val="24"/>
              </w:rPr>
            </w:pPr>
            <w:r>
              <w:rPr>
                <w:sz w:val="24"/>
              </w:rPr>
              <w:t>1.756</w:t>
            </w:r>
          </w:p>
        </w:tc>
      </w:tr>
      <w:tr>
        <w:trPr>
          <w:trHeight w:val="288" w:hRule="atLeast"/>
        </w:trPr>
        <w:tc>
          <w:tcPr>
            <w:tcW w:w="3049" w:type="dxa"/>
          </w:tcPr>
          <w:p>
            <w:pPr>
              <w:pStyle w:val="TableParagraph"/>
              <w:ind w:left="119"/>
              <w:jc w:val="left"/>
              <w:rPr>
                <w:sz w:val="24"/>
              </w:rPr>
            </w:pPr>
            <w:r>
              <w:rPr>
                <w:sz w:val="24"/>
              </w:rPr>
              <w:t>Summer South</w:t>
            </w:r>
          </w:p>
        </w:tc>
        <w:tc>
          <w:tcPr>
            <w:tcW w:w="1384" w:type="dxa"/>
          </w:tcPr>
          <w:p>
            <w:pPr>
              <w:pStyle w:val="TableParagraph"/>
              <w:ind w:left="240" w:right="245"/>
              <w:rPr>
                <w:sz w:val="24"/>
              </w:rPr>
            </w:pPr>
            <w:r>
              <w:rPr>
                <w:sz w:val="24"/>
              </w:rPr>
              <w:t>1.169</w:t>
            </w:r>
          </w:p>
        </w:tc>
        <w:tc>
          <w:tcPr>
            <w:tcW w:w="1181" w:type="dxa"/>
          </w:tcPr>
          <w:p>
            <w:pPr>
              <w:pStyle w:val="TableParagraph"/>
              <w:ind w:left="228" w:right="304"/>
              <w:rPr>
                <w:sz w:val="24"/>
              </w:rPr>
            </w:pPr>
            <w:r>
              <w:rPr>
                <w:sz w:val="24"/>
              </w:rPr>
              <w:t>1.601</w:t>
            </w:r>
          </w:p>
        </w:tc>
      </w:tr>
      <w:tr>
        <w:trPr>
          <w:trHeight w:val="288" w:hRule="atLeast"/>
        </w:trPr>
        <w:tc>
          <w:tcPr>
            <w:tcW w:w="3049" w:type="dxa"/>
          </w:tcPr>
          <w:p>
            <w:pPr>
              <w:pStyle w:val="TableParagraph"/>
              <w:ind w:left="111"/>
              <w:jc w:val="left"/>
              <w:rPr>
                <w:sz w:val="24"/>
              </w:rPr>
            </w:pPr>
            <w:r>
              <w:rPr>
                <w:sz w:val="24"/>
              </w:rPr>
              <w:t>Triennial Early Survey</w:t>
            </w:r>
          </w:p>
        </w:tc>
        <w:tc>
          <w:tcPr>
            <w:tcW w:w="1384" w:type="dxa"/>
          </w:tcPr>
          <w:p>
            <w:pPr>
              <w:pStyle w:val="TableParagraph"/>
              <w:ind w:left="238" w:right="245"/>
              <w:rPr>
                <w:sz w:val="24"/>
              </w:rPr>
            </w:pPr>
            <w:r>
              <w:rPr>
                <w:sz w:val="24"/>
              </w:rPr>
              <w:t>1.807</w:t>
            </w:r>
          </w:p>
        </w:tc>
        <w:tc>
          <w:tcPr>
            <w:tcW w:w="1181" w:type="dxa"/>
          </w:tcPr>
          <w:p>
            <w:pPr>
              <w:pStyle w:val="TableParagraph"/>
              <w:ind w:right="98"/>
              <w:rPr>
                <w:sz w:val="24"/>
              </w:rPr>
            </w:pPr>
            <w:r>
              <w:rPr>
                <w:w w:val="86"/>
                <w:sz w:val="24"/>
              </w:rPr>
              <w:t>-</w:t>
            </w:r>
          </w:p>
        </w:tc>
      </w:tr>
      <w:tr>
        <w:trPr>
          <w:trHeight w:val="288" w:hRule="atLeast"/>
        </w:trPr>
        <w:tc>
          <w:tcPr>
            <w:tcW w:w="3049" w:type="dxa"/>
          </w:tcPr>
          <w:p>
            <w:pPr>
              <w:pStyle w:val="TableParagraph"/>
              <w:ind w:left="111"/>
              <w:jc w:val="left"/>
              <w:rPr>
                <w:sz w:val="24"/>
              </w:rPr>
            </w:pPr>
            <w:r>
              <w:rPr>
                <w:sz w:val="24"/>
              </w:rPr>
              <w:t>Triennial Late Survey</w:t>
            </w:r>
          </w:p>
        </w:tc>
        <w:tc>
          <w:tcPr>
            <w:tcW w:w="1384" w:type="dxa"/>
          </w:tcPr>
          <w:p>
            <w:pPr>
              <w:pStyle w:val="TableParagraph"/>
              <w:ind w:left="239" w:right="245"/>
              <w:rPr>
                <w:sz w:val="24"/>
              </w:rPr>
            </w:pPr>
            <w:r>
              <w:rPr>
                <w:sz w:val="24"/>
              </w:rPr>
              <w:t>1.285</w:t>
            </w:r>
          </w:p>
        </w:tc>
        <w:tc>
          <w:tcPr>
            <w:tcW w:w="1181" w:type="dxa"/>
          </w:tcPr>
          <w:p>
            <w:pPr>
              <w:pStyle w:val="TableParagraph"/>
              <w:ind w:right="96"/>
              <w:rPr>
                <w:sz w:val="24"/>
              </w:rPr>
            </w:pPr>
            <w:r>
              <w:rPr>
                <w:w w:val="86"/>
                <w:sz w:val="24"/>
              </w:rPr>
              <w:t>-</w:t>
            </w:r>
          </w:p>
        </w:tc>
      </w:tr>
      <w:tr>
        <w:trPr>
          <w:trHeight w:val="289" w:hRule="atLeast"/>
        </w:trPr>
        <w:tc>
          <w:tcPr>
            <w:tcW w:w="3049" w:type="dxa"/>
            <w:tcBorders>
              <w:bottom w:val="single" w:sz="4" w:space="0" w:color="000000"/>
            </w:tcBorders>
          </w:tcPr>
          <w:p>
            <w:pPr>
              <w:pStyle w:val="TableParagraph"/>
              <w:ind w:left="119"/>
              <w:jc w:val="left"/>
              <w:rPr>
                <w:sz w:val="24"/>
              </w:rPr>
            </w:pPr>
            <w:r>
              <w:rPr>
                <w:sz w:val="24"/>
              </w:rPr>
              <w:t>NWFSC WCGBT Survey</w:t>
            </w:r>
          </w:p>
        </w:tc>
        <w:tc>
          <w:tcPr>
            <w:tcW w:w="1384" w:type="dxa"/>
            <w:tcBorders>
              <w:bottom w:val="single" w:sz="4" w:space="0" w:color="000000"/>
            </w:tcBorders>
          </w:tcPr>
          <w:p>
            <w:pPr>
              <w:pStyle w:val="TableParagraph"/>
              <w:ind w:left="247" w:right="245"/>
              <w:rPr>
                <w:sz w:val="24"/>
              </w:rPr>
            </w:pPr>
            <w:r>
              <w:rPr>
                <w:sz w:val="24"/>
              </w:rPr>
              <w:t>0.579</w:t>
            </w:r>
          </w:p>
        </w:tc>
        <w:tc>
          <w:tcPr>
            <w:tcW w:w="1181" w:type="dxa"/>
            <w:tcBorders>
              <w:bottom w:val="single" w:sz="4" w:space="0" w:color="000000"/>
            </w:tcBorders>
          </w:tcPr>
          <w:p>
            <w:pPr>
              <w:pStyle w:val="TableParagraph"/>
              <w:ind w:left="231" w:right="297"/>
              <w:rPr>
                <w:sz w:val="24"/>
              </w:rPr>
            </w:pPr>
            <w:r>
              <w:rPr>
                <w:sz w:val="24"/>
              </w:rPr>
              <w:t>0.215</w:t>
            </w:r>
          </w:p>
        </w:tc>
      </w:tr>
    </w:tbl>
    <w:p>
      <w:pPr>
        <w:spacing w:after="0"/>
        <w:rPr>
          <w:sz w:val="24"/>
        </w:rPr>
        <w:sectPr>
          <w:pgSz w:w="12240" w:h="15840"/>
          <w:pgMar w:header="0" w:footer="822" w:top="1380" w:bottom="1020" w:left="1280" w:right="1280"/>
        </w:sectPr>
      </w:pPr>
    </w:p>
    <w:p>
      <w:pPr>
        <w:pStyle w:val="BodyText"/>
        <w:rPr>
          <w:sz w:val="20"/>
        </w:rPr>
      </w:pPr>
      <w:r>
        <w:rPr/>
        <w:pict>
          <v:shape style="position:absolute;margin-left:38.111244pt;margin-top:299.147003pt;width:14pt;height:13.75pt;mso-position-horizontal-relative:page;mso-position-vertical-relative:page;z-index:4576" type="#_x0000_t202" filled="false" stroked="false">
            <v:textbox inset="0,0,0,0" style="layout-flow:vertical">
              <w:txbxContent>
                <w:p>
                  <w:pPr>
                    <w:pStyle w:val="BodyText"/>
                    <w:spacing w:line="252" w:lineRule="exact"/>
                    <w:ind w:left="20"/>
                  </w:pPr>
                  <w:r>
                    <w:rPr>
                      <w:w w:val="90"/>
                    </w:rPr>
                    <w:t>54</w:t>
                  </w:r>
                </w:p>
              </w:txbxContent>
            </v:textbox>
            <w10:wrap type="none"/>
          </v:shape>
        </w:pict>
      </w:r>
    </w:p>
    <w:p>
      <w:pPr>
        <w:pStyle w:val="BodyText"/>
        <w:spacing w:line="254" w:lineRule="auto" w:before="191"/>
        <w:ind w:left="120" w:right="98" w:hanging="9"/>
        <w:jc w:val="both"/>
      </w:pPr>
      <w:bookmarkStart w:name="_bookmark150" w:id="265"/>
      <w:bookmarkEnd w:id="265"/>
      <w:r>
        <w:rPr/>
      </w:r>
      <w:r>
        <w:rPr>
          <w:spacing w:val="-4"/>
          <w:w w:val="95"/>
        </w:rPr>
        <w:t>Table </w:t>
      </w:r>
      <w:r>
        <w:rPr>
          <w:w w:val="95"/>
        </w:rPr>
        <w:t>17: List of parameters used in the base model, including estimated </w:t>
      </w:r>
      <w:r>
        <w:rPr>
          <w:spacing w:val="-3"/>
          <w:w w:val="95"/>
        </w:rPr>
        <w:t>values </w:t>
      </w:r>
      <w:r>
        <w:rPr>
          <w:w w:val="95"/>
        </w:rPr>
        <w:t>and standard deviations (SD), bounds (minimum </w:t>
      </w:r>
      <w:r>
        <w:rPr/>
        <w:t>and</w:t>
      </w:r>
      <w:r>
        <w:rPr>
          <w:spacing w:val="-31"/>
        </w:rPr>
        <w:t> </w:t>
      </w:r>
      <w:r>
        <w:rPr/>
        <w:t>maximum),</w:t>
      </w:r>
      <w:r>
        <w:rPr>
          <w:spacing w:val="-31"/>
        </w:rPr>
        <w:t> </w:t>
      </w:r>
      <w:r>
        <w:rPr/>
        <w:t>estimation</w:t>
      </w:r>
      <w:r>
        <w:rPr>
          <w:spacing w:val="-31"/>
        </w:rPr>
        <w:t> </w:t>
      </w:r>
      <w:r>
        <w:rPr/>
        <w:t>phase</w:t>
      </w:r>
      <w:r>
        <w:rPr>
          <w:spacing w:val="-31"/>
        </w:rPr>
        <w:t> </w:t>
      </w:r>
      <w:r>
        <w:rPr/>
        <w:t>(negative</w:t>
      </w:r>
      <w:r>
        <w:rPr>
          <w:spacing w:val="-31"/>
        </w:rPr>
        <w:t> </w:t>
      </w:r>
      <w:r>
        <w:rPr>
          <w:spacing w:val="-3"/>
        </w:rPr>
        <w:t>values</w:t>
      </w:r>
      <w:r>
        <w:rPr>
          <w:spacing w:val="-31"/>
        </w:rPr>
        <w:t> </w:t>
      </w:r>
      <w:r>
        <w:rPr/>
        <w:t>indicate</w:t>
      </w:r>
      <w:r>
        <w:rPr>
          <w:spacing w:val="-31"/>
        </w:rPr>
        <w:t> </w:t>
      </w:r>
      <w:r>
        <w:rPr/>
        <w:t>not</w:t>
      </w:r>
      <w:r>
        <w:rPr>
          <w:spacing w:val="-31"/>
        </w:rPr>
        <w:t> </w:t>
      </w:r>
      <w:r>
        <w:rPr/>
        <w:t>estimated),</w:t>
      </w:r>
      <w:r>
        <w:rPr>
          <w:spacing w:val="-31"/>
        </w:rPr>
        <w:t> </w:t>
      </w:r>
      <w:r>
        <w:rPr/>
        <w:t>status</w:t>
      </w:r>
      <w:r>
        <w:rPr>
          <w:spacing w:val="-31"/>
        </w:rPr>
        <w:t> </w:t>
      </w:r>
      <w:r>
        <w:rPr/>
        <w:t>(indicates</w:t>
      </w:r>
      <w:r>
        <w:rPr>
          <w:spacing w:val="-31"/>
        </w:rPr>
        <w:t> </w:t>
      </w:r>
      <w:r>
        <w:rPr/>
        <w:t>if</w:t>
      </w:r>
      <w:r>
        <w:rPr>
          <w:spacing w:val="-31"/>
        </w:rPr>
        <w:t> </w:t>
      </w:r>
      <w:r>
        <w:rPr/>
        <w:t>parameters</w:t>
      </w:r>
      <w:r>
        <w:rPr>
          <w:spacing w:val="-31"/>
        </w:rPr>
        <w:t> </w:t>
      </w:r>
      <w:r>
        <w:rPr/>
        <w:t>are</w:t>
      </w:r>
      <w:r>
        <w:rPr>
          <w:spacing w:val="-31"/>
        </w:rPr>
        <w:t> </w:t>
      </w:r>
      <w:r>
        <w:rPr/>
        <w:t>near</w:t>
      </w:r>
      <w:r>
        <w:rPr>
          <w:spacing w:val="-31"/>
        </w:rPr>
        <w:t> </w:t>
      </w:r>
      <w:r>
        <w:rPr/>
        <w:t>bounds,</w:t>
      </w:r>
      <w:r>
        <w:rPr>
          <w:spacing w:val="-31"/>
        </w:rPr>
        <w:t> </w:t>
      </w:r>
      <w:r>
        <w:rPr/>
        <w:t>and prior type information (mean,</w:t>
      </w:r>
      <w:r>
        <w:rPr>
          <w:spacing w:val="15"/>
        </w:rPr>
        <w:t> </w:t>
      </w:r>
      <w:r>
        <w:rPr/>
        <w:t>SD).</w:t>
      </w:r>
    </w:p>
    <w:p>
      <w:pPr>
        <w:pStyle w:val="BodyText"/>
        <w:spacing w:before="7"/>
        <w:rPr>
          <w:sz w:val="15"/>
        </w:rPr>
      </w:pPr>
      <w:r>
        <w:rPr/>
        <w:pict>
          <v:group style="position:absolute;margin-left:72pt;margin-top:10.85414pt;width:621.450pt;height:.4pt;mso-position-horizontal-relative:page;mso-position-vertical-relative:paragraph;z-index:1648;mso-wrap-distance-left:0;mso-wrap-distance-right:0" coordorigin="1440,217" coordsize="12429,8">
            <v:line style="position:absolute" from="1440,221" to="13868,221" stroked="true" strokeweight=".398pt" strokecolor="#000000">
              <v:stroke dashstyle="solid"/>
            </v:line>
            <v:line style="position:absolute" from="1440,221" to="13868,221" stroked="true" strokeweight=".398pt" strokecolor="#000000">
              <v:stroke dashstyle="solid"/>
            </v:line>
            <w10:wrap type="topAndBottom"/>
          </v:group>
        </w:pict>
      </w:r>
    </w:p>
    <w:p>
      <w:pPr>
        <w:tabs>
          <w:tab w:pos="5717" w:val="left" w:leader="none"/>
          <w:tab w:pos="6407" w:val="left" w:leader="none"/>
          <w:tab w:pos="7582" w:val="left" w:leader="none"/>
          <w:tab w:pos="8885" w:val="left" w:leader="none"/>
          <w:tab w:pos="9637" w:val="left" w:leader="none"/>
          <w:tab w:pos="10297" w:val="left" w:leader="none"/>
        </w:tabs>
        <w:spacing w:line="152" w:lineRule="exact" w:before="0" w:after="18"/>
        <w:ind w:left="239" w:right="0" w:firstLine="0"/>
        <w:jc w:val="left"/>
        <w:rPr>
          <w:rFonts w:ascii="Bookman Old Style"/>
          <w:b w:val="0"/>
          <w:sz w:val="18"/>
        </w:rPr>
      </w:pPr>
      <w:r>
        <w:rPr>
          <w:rFonts w:ascii="Bookman Old Style"/>
          <w:b w:val="0"/>
          <w:sz w:val="18"/>
        </w:rPr>
        <w:t>Parameter</w:t>
        <w:tab/>
      </w:r>
      <w:r>
        <w:rPr>
          <w:rFonts w:ascii="Bookman Old Style"/>
          <w:b w:val="0"/>
          <w:spacing w:val="-4"/>
          <w:sz w:val="18"/>
        </w:rPr>
        <w:t>Value</w:t>
        <w:tab/>
      </w:r>
      <w:r>
        <w:rPr>
          <w:rFonts w:ascii="Bookman Old Style"/>
          <w:b w:val="0"/>
          <w:sz w:val="18"/>
        </w:rPr>
        <w:t>Phase</w:t>
        <w:tab/>
      </w:r>
      <w:r>
        <w:rPr>
          <w:rFonts w:ascii="Bookman Old Style"/>
          <w:b w:val="0"/>
          <w:w w:val="95"/>
          <w:sz w:val="18"/>
        </w:rPr>
        <w:t>Bounds</w:t>
        <w:tab/>
      </w:r>
      <w:r>
        <w:rPr>
          <w:rFonts w:ascii="Bookman Old Style"/>
          <w:b w:val="0"/>
          <w:sz w:val="18"/>
        </w:rPr>
        <w:t>Status</w:t>
        <w:tab/>
        <w:t>SD</w:t>
        <w:tab/>
        <w:t>Prior (Exp.Val,</w:t>
      </w:r>
      <w:r>
        <w:rPr>
          <w:rFonts w:ascii="Bookman Old Style"/>
          <w:b w:val="0"/>
          <w:spacing w:val="1"/>
          <w:sz w:val="18"/>
        </w:rPr>
        <w:t> </w:t>
      </w:r>
      <w:r>
        <w:rPr>
          <w:rFonts w:ascii="Bookman Old Style"/>
          <w:b w:val="0"/>
          <w:sz w:val="18"/>
        </w:rPr>
        <w:t>SD)</w:t>
      </w:r>
    </w:p>
    <w:p>
      <w:pPr>
        <w:pStyle w:val="BodyText"/>
        <w:spacing w:line="20" w:lineRule="exact"/>
        <w:ind w:left="116"/>
        <w:rPr>
          <w:rFonts w:ascii="Bookman Old Style"/>
          <w:sz w:val="2"/>
        </w:rPr>
      </w:pPr>
      <w:r>
        <w:rPr>
          <w:rFonts w:ascii="Bookman Old Style"/>
          <w:sz w:val="2"/>
        </w:rPr>
        <w:pict>
          <v:group style="width:621.450pt;height:.8pt;mso-position-horizontal-relative:char;mso-position-vertical-relative:line" coordorigin="0,0" coordsize="12429,16">
            <v:line style="position:absolute" from="0,4" to="12428,4" stroked="true" strokeweight=".398pt" strokecolor="#000000">
              <v:stroke dashstyle="solid"/>
            </v:line>
            <v:line style="position:absolute" from="0,4" to="12428,4" stroked="true" strokeweight=".398pt" strokecolor="#000000">
              <v:stroke dashstyle="solid"/>
            </v:line>
            <v:line style="position:absolute" from="0,12" to="12428,12" stroked="true" strokeweight=".398pt" strokecolor="#000000">
              <v:stroke dashstyle="solid"/>
            </v:line>
            <v:line style="position:absolute" from="0,12" to="12428,12" stroked="true" strokeweight=".398pt" strokecolor="#000000">
              <v:stroke dashstyle="solid"/>
            </v:line>
          </v:group>
        </w:pict>
      </w:r>
      <w:r>
        <w:rPr>
          <w:rFonts w:ascii="Bookman Old Style"/>
          <w:sz w:val="2"/>
        </w:rPr>
      </w:r>
    </w:p>
    <w:p>
      <w:pPr>
        <w:tabs>
          <w:tab w:pos="5470" w:val="left" w:leader="none"/>
          <w:tab w:pos="6597" w:val="left" w:leader="none"/>
          <w:tab w:pos="7427" w:val="left" w:leader="none"/>
          <w:tab w:pos="8998" w:val="left" w:leader="none"/>
          <w:tab w:pos="9637" w:val="left" w:leader="none"/>
          <w:tab w:pos="10296" w:val="left" w:leader="none"/>
        </w:tabs>
        <w:spacing w:line="170" w:lineRule="exact" w:before="0"/>
        <w:ind w:left="239" w:right="0" w:firstLine="0"/>
        <w:jc w:val="left"/>
        <w:rPr>
          <w:rFonts w:ascii="Bookman Old Style"/>
          <w:b w:val="0"/>
          <w:sz w:val="18"/>
        </w:rPr>
      </w:pPr>
      <w:r>
        <w:rPr>
          <w:rFonts w:ascii="Bookman Old Style"/>
          <w:b w:val="0"/>
          <w:sz w:val="18"/>
        </w:rPr>
        <w:t>NatM p 1 </w:t>
      </w:r>
      <w:r>
        <w:rPr>
          <w:rFonts w:ascii="Bookman Old Style"/>
          <w:b w:val="0"/>
          <w:spacing w:val="-6"/>
          <w:sz w:val="18"/>
        </w:rPr>
        <w:t>Fem</w:t>
      </w:r>
      <w:r>
        <w:rPr>
          <w:rFonts w:ascii="Bookman Old Style"/>
          <w:b w:val="0"/>
          <w:spacing w:val="-2"/>
          <w:sz w:val="18"/>
        </w:rPr>
        <w:t> </w:t>
      </w:r>
      <w:r>
        <w:rPr>
          <w:rFonts w:ascii="Bookman Old Style"/>
          <w:b w:val="0"/>
          <w:sz w:val="18"/>
        </w:rPr>
        <w:t>GP</w:t>
      </w:r>
      <w:r>
        <w:rPr>
          <w:rFonts w:ascii="Bookman Old Style"/>
          <w:b w:val="0"/>
          <w:spacing w:val="-1"/>
          <w:sz w:val="18"/>
        </w:rPr>
        <w:t> </w:t>
      </w:r>
      <w:r>
        <w:rPr>
          <w:rFonts w:ascii="Bookman Old Style"/>
          <w:b w:val="0"/>
          <w:sz w:val="18"/>
        </w:rPr>
        <w:t>1</w:t>
        <w:tab/>
      </w:r>
      <w:r>
        <w:rPr>
          <w:rFonts w:ascii="Bookman Old Style"/>
          <w:b w:val="0"/>
          <w:w w:val="90"/>
          <w:sz w:val="18"/>
        </w:rPr>
        <w:t>0.158704</w:t>
        <w:tab/>
      </w:r>
      <w:r>
        <w:rPr>
          <w:rFonts w:ascii="Bookman Old Style"/>
          <w:b w:val="0"/>
          <w:sz w:val="18"/>
        </w:rPr>
        <w:t>2</w:t>
        <w:tab/>
        <w:t>(0.005,</w:t>
      </w:r>
      <w:r>
        <w:rPr>
          <w:rFonts w:ascii="Bookman Old Style"/>
          <w:b w:val="0"/>
          <w:spacing w:val="-35"/>
          <w:sz w:val="18"/>
        </w:rPr>
        <w:t> </w:t>
      </w:r>
      <w:r>
        <w:rPr>
          <w:rFonts w:ascii="Bookman Old Style"/>
          <w:b w:val="0"/>
          <w:sz w:val="18"/>
        </w:rPr>
        <w:t>0.5)</w:t>
        <w:tab/>
        <w:t>OK</w:t>
        <w:tab/>
        <w:t>0.02</w:t>
        <w:tab/>
        <w:t>Log Norm (-1.7793,</w:t>
      </w:r>
      <w:r>
        <w:rPr>
          <w:rFonts w:ascii="Bookman Old Style"/>
          <w:b w:val="0"/>
          <w:spacing w:val="-26"/>
          <w:sz w:val="18"/>
        </w:rPr>
        <w:t> </w:t>
      </w:r>
      <w:r>
        <w:rPr>
          <w:rFonts w:ascii="Bookman Old Style"/>
          <w:b w:val="0"/>
          <w:sz w:val="18"/>
        </w:rPr>
        <w:t>0.438)</w:t>
      </w:r>
    </w:p>
    <w:p>
      <w:pPr>
        <w:tabs>
          <w:tab w:pos="5563" w:val="left" w:leader="none"/>
          <w:tab w:pos="6597" w:val="left" w:leader="none"/>
          <w:tab w:pos="7570" w:val="left" w:leader="none"/>
          <w:tab w:pos="8998" w:val="left" w:leader="none"/>
          <w:tab w:pos="9637" w:val="left" w:leader="none"/>
          <w:tab w:pos="10296" w:val="left" w:leader="none"/>
        </w:tabs>
        <w:spacing w:line="199" w:lineRule="exact" w:before="0"/>
        <w:ind w:left="239" w:right="0" w:firstLine="0"/>
        <w:jc w:val="left"/>
        <w:rPr>
          <w:rFonts w:ascii="Bookman Old Style"/>
          <w:b w:val="0"/>
          <w:sz w:val="18"/>
        </w:rPr>
      </w:pPr>
      <w:r>
        <w:rPr/>
        <w:pict>
          <v:line style="position:absolute;mso-position-horizontal-relative:page;mso-position-vertical-relative:paragraph;z-index:1696" from="102.078003pt,-1.97689pt" to="104.843003pt,-1.97689pt" stroked="true" strokeweight=".398pt" strokecolor="#000000">
            <v:stroke dashstyle="solid"/>
            <w10:wrap type="none"/>
          </v:line>
        </w:pict>
      </w:r>
      <w:r>
        <w:rPr/>
        <w:pict>
          <v:line style="position:absolute;mso-position-horizontal-relative:page;mso-position-vertical-relative:paragraph;z-index:1720" from="110.514999pt,-1.97689pt" to="113.279999pt,-1.97689pt" stroked="true" strokeweight=".398pt" strokecolor="#000000">
            <v:stroke dashstyle="solid"/>
            <w10:wrap type="none"/>
          </v:line>
        </w:pict>
      </w:r>
      <w:r>
        <w:rPr/>
        <w:pict>
          <v:line style="position:absolute;mso-position-horizontal-relative:page;mso-position-vertical-relative:paragraph;z-index:1744" from="118.441002pt,-1.97689pt" to="121.206002pt,-1.97689pt" stroked="true" strokeweight=".398pt" strokecolor="#000000">
            <v:stroke dashstyle="solid"/>
            <w10:wrap type="none"/>
          </v:line>
        </w:pict>
      </w:r>
      <w:r>
        <w:rPr/>
        <w:pict>
          <v:line style="position:absolute;mso-position-horizontal-relative:page;mso-position-vertical-relative:paragraph;z-index:1768" from="138.783997pt,-1.97689pt" to="141.548997pt,-1.97689pt" stroked="true" strokeweight=".398pt" strokecolor="#000000">
            <v:stroke dashstyle="solid"/>
            <w10:wrap type="none"/>
          </v:line>
        </w:pict>
      </w:r>
      <w:r>
        <w:rPr/>
        <w:pict>
          <v:line style="position:absolute;mso-position-horizontal-relative:page;mso-position-vertical-relative:paragraph;z-index:1792" from="155.602997pt,-1.97689pt" to="158.367997pt,-1.97689pt" stroked="true" strokeweight=".398pt" strokecolor="#000000">
            <v:stroke dashstyle="solid"/>
            <w10:wrap type="none"/>
          </v:line>
        </w:pict>
      </w:r>
      <w:r>
        <w:rPr/>
        <w:pict>
          <v:line style="position:absolute;mso-position-horizontal-relative:page;mso-position-vertical-relative:paragraph;z-index:1816" from="596.327026pt,-1.97689pt" to="599.092026pt,-1.97689pt" stroked="true" strokeweight=".398pt" strokecolor="#000000">
            <v:stroke dashstyle="solid"/>
            <w10:wrap type="none"/>
          </v:line>
        </w:pict>
      </w:r>
      <w:r>
        <w:rPr/>
        <w:pict>
          <v:line style="position:absolute;mso-position-horizontal-relative:page;mso-position-vertical-relative:paragraph;z-index:1840" from="84.289001pt,7.98611pt" to="87.054001pt,7.98611pt" stroked="true" strokeweight=".398pt" strokecolor="#000000">
            <v:stroke dashstyle="solid"/>
            <w10:wrap type="none"/>
          </v:line>
        </w:pict>
      </w:r>
      <w:r>
        <w:rPr/>
        <w:pict>
          <v:line style="position:absolute;mso-position-horizontal-relative:page;mso-position-vertical-relative:paragraph;z-index:1864" from="95.797997pt,7.98611pt" to="98.562997pt,7.98611pt" stroked="true" strokeweight=".398pt" strokecolor="#000000">
            <v:stroke dashstyle="solid"/>
            <w10:wrap type="none"/>
          </v:line>
        </w:pict>
      </w:r>
      <w:r>
        <w:rPr/>
        <w:pict>
          <v:line style="position:absolute;mso-position-horizontal-relative:page;mso-position-vertical-relative:paragraph;z-index:1888" from="121.385002pt,7.98611pt" to="124.150002pt,7.98611pt" stroked="true" strokeweight=".398pt" strokecolor="#000000">
            <v:stroke dashstyle="solid"/>
            <w10:wrap type="none"/>
          </v:line>
        </w:pict>
      </w:r>
      <w:r>
        <w:rPr/>
        <w:pict>
          <v:line style="position:absolute;mso-position-horizontal-relative:page;mso-position-vertical-relative:paragraph;z-index:1912" from="141.727997pt,7.98611pt" to="144.492997pt,7.98611pt" stroked="true" strokeweight=".398pt" strokecolor="#000000">
            <v:stroke dashstyle="solid"/>
            <w10:wrap type="none"/>
          </v:line>
        </w:pict>
      </w:r>
      <w:r>
        <w:rPr/>
        <w:pict>
          <v:line style="position:absolute;mso-position-horizontal-relative:page;mso-position-vertical-relative:paragraph;z-index:1936" from="158.548004pt,7.98611pt" to="161.313004pt,7.98611pt" stroked="true" strokeweight=".398pt" strokecolor="#000000">
            <v:stroke dashstyle="solid"/>
            <w10:wrap type="none"/>
          </v:line>
        </w:pict>
      </w:r>
      <w:r>
        <w:rPr>
          <w:rFonts w:ascii="Bookman Old Style"/>
          <w:b w:val="0"/>
          <w:sz w:val="18"/>
        </w:rPr>
        <w:t>L at Amin </w:t>
      </w:r>
      <w:r>
        <w:rPr>
          <w:rFonts w:ascii="Bookman Old Style"/>
          <w:b w:val="0"/>
          <w:spacing w:val="-6"/>
          <w:sz w:val="18"/>
        </w:rPr>
        <w:t>Fem</w:t>
      </w:r>
      <w:r>
        <w:rPr>
          <w:rFonts w:ascii="Bookman Old Style"/>
          <w:b w:val="0"/>
          <w:spacing w:val="2"/>
          <w:sz w:val="18"/>
        </w:rPr>
        <w:t> </w:t>
      </w:r>
      <w:r>
        <w:rPr>
          <w:rFonts w:ascii="Bookman Old Style"/>
          <w:b w:val="0"/>
          <w:sz w:val="18"/>
        </w:rPr>
        <w:t>GP 1</w:t>
        <w:tab/>
      </w:r>
      <w:r>
        <w:rPr>
          <w:rFonts w:ascii="Bookman Old Style"/>
          <w:b w:val="0"/>
          <w:w w:val="90"/>
          <w:sz w:val="18"/>
        </w:rPr>
        <w:t>15.6515</w:t>
        <w:tab/>
      </w:r>
      <w:r>
        <w:rPr>
          <w:rFonts w:ascii="Bookman Old Style"/>
          <w:b w:val="0"/>
          <w:sz w:val="18"/>
        </w:rPr>
        <w:t>3</w:t>
        <w:tab/>
        <w:t>(10,</w:t>
      </w:r>
      <w:r>
        <w:rPr>
          <w:rFonts w:ascii="Bookman Old Style"/>
          <w:b w:val="0"/>
          <w:spacing w:val="-16"/>
          <w:sz w:val="18"/>
        </w:rPr>
        <w:t> </w:t>
      </w:r>
      <w:r>
        <w:rPr>
          <w:rFonts w:ascii="Bookman Old Style"/>
          <w:b w:val="0"/>
          <w:sz w:val="18"/>
        </w:rPr>
        <w:t>45)</w:t>
        <w:tab/>
        <w:t>OK</w:t>
        <w:tab/>
        <w:t>0.42</w:t>
        <w:tab/>
        <w:t>None</w:t>
      </w:r>
    </w:p>
    <w:p>
      <w:pPr>
        <w:tabs>
          <w:tab w:pos="5563" w:val="left" w:leader="none"/>
          <w:tab w:pos="6597" w:val="left" w:leader="none"/>
          <w:tab w:pos="7570" w:val="left" w:leader="none"/>
          <w:tab w:pos="8998" w:val="left" w:leader="none"/>
          <w:tab w:pos="9636" w:val="left" w:leader="none"/>
          <w:tab w:pos="10296" w:val="left" w:leader="none"/>
        </w:tabs>
        <w:spacing w:line="199" w:lineRule="exact" w:before="0"/>
        <w:ind w:left="239" w:right="0" w:firstLine="0"/>
        <w:jc w:val="left"/>
        <w:rPr>
          <w:rFonts w:ascii="Bookman Old Style"/>
          <w:b w:val="0"/>
          <w:sz w:val="18"/>
        </w:rPr>
      </w:pPr>
      <w:r>
        <w:rPr/>
        <w:pict>
          <v:line style="position:absolute;mso-position-horizontal-relative:page;mso-position-vertical-relative:paragraph;z-index:1960" from="84.289001pt,7.986113pt" to="87.054001pt,7.986113pt" stroked="true" strokeweight=".398pt" strokecolor="#000000">
            <v:stroke dashstyle="solid"/>
            <w10:wrap type="none"/>
          </v:line>
        </w:pict>
      </w:r>
      <w:r>
        <w:rPr/>
        <w:pict>
          <v:line style="position:absolute;mso-position-horizontal-relative:page;mso-position-vertical-relative:paragraph;z-index:1984" from="95.797997pt,7.986113pt" to="98.562997pt,7.986113pt" stroked="true" strokeweight=".398pt" strokecolor="#000000">
            <v:stroke dashstyle="solid"/>
            <w10:wrap type="none"/>
          </v:line>
        </w:pict>
      </w:r>
      <w:r>
        <w:rPr/>
        <w:pict>
          <v:line style="position:absolute;mso-position-horizontal-relative:page;mso-position-vertical-relative:paragraph;z-index:2008" from="123.177002pt,7.986113pt" to="125.942002pt,7.986113pt" stroked="true" strokeweight=".398pt" strokecolor="#000000">
            <v:stroke dashstyle="solid"/>
            <w10:wrap type="none"/>
          </v:line>
        </w:pict>
      </w:r>
      <w:r>
        <w:rPr/>
        <w:pict>
          <v:line style="position:absolute;mso-position-horizontal-relative:page;mso-position-vertical-relative:paragraph;z-index:2032" from="143.520004pt,7.986113pt" to="146.285004pt,7.986113pt" stroked="true" strokeweight=".398pt" strokecolor="#000000">
            <v:stroke dashstyle="solid"/>
            <w10:wrap type="none"/>
          </v:line>
        </w:pict>
      </w:r>
      <w:r>
        <w:rPr/>
        <w:pict>
          <v:line style="position:absolute;mso-position-horizontal-relative:page;mso-position-vertical-relative:paragraph;z-index:2056" from="160.339996pt,7.986113pt" to="163.104996pt,7.986113pt" stroked="true" strokeweight=".398pt" strokecolor="#000000">
            <v:stroke dashstyle="solid"/>
            <w10:wrap type="none"/>
          </v:line>
        </w:pict>
      </w:r>
      <w:r>
        <w:rPr>
          <w:rFonts w:ascii="Bookman Old Style"/>
          <w:b w:val="0"/>
          <w:sz w:val="18"/>
        </w:rPr>
        <w:t>L at Amax </w:t>
      </w:r>
      <w:r>
        <w:rPr>
          <w:rFonts w:ascii="Bookman Old Style"/>
          <w:b w:val="0"/>
          <w:spacing w:val="-6"/>
          <w:sz w:val="18"/>
        </w:rPr>
        <w:t>Fem</w:t>
      </w:r>
      <w:r>
        <w:rPr>
          <w:rFonts w:ascii="Bookman Old Style"/>
          <w:b w:val="0"/>
          <w:spacing w:val="5"/>
          <w:sz w:val="18"/>
        </w:rPr>
        <w:t> </w:t>
      </w:r>
      <w:r>
        <w:rPr>
          <w:rFonts w:ascii="Bookman Old Style"/>
          <w:b w:val="0"/>
          <w:sz w:val="18"/>
        </w:rPr>
        <w:t>GP</w:t>
      </w:r>
      <w:r>
        <w:rPr>
          <w:rFonts w:ascii="Bookman Old Style"/>
          <w:b w:val="0"/>
          <w:spacing w:val="0"/>
          <w:sz w:val="18"/>
        </w:rPr>
        <w:t> </w:t>
      </w:r>
      <w:r>
        <w:rPr>
          <w:rFonts w:ascii="Bookman Old Style"/>
          <w:b w:val="0"/>
          <w:sz w:val="18"/>
        </w:rPr>
        <w:t>1</w:t>
        <w:tab/>
      </w:r>
      <w:r>
        <w:rPr>
          <w:rFonts w:ascii="Bookman Old Style"/>
          <w:b w:val="0"/>
          <w:w w:val="90"/>
          <w:sz w:val="18"/>
        </w:rPr>
        <w:t>53.1167</w:t>
        <w:tab/>
      </w:r>
      <w:r>
        <w:rPr>
          <w:rFonts w:ascii="Bookman Old Style"/>
          <w:b w:val="0"/>
          <w:sz w:val="18"/>
        </w:rPr>
        <w:t>3</w:t>
        <w:tab/>
        <w:t>(35,</w:t>
      </w:r>
      <w:r>
        <w:rPr>
          <w:rFonts w:ascii="Bookman Old Style"/>
          <w:b w:val="0"/>
          <w:spacing w:val="-15"/>
          <w:sz w:val="18"/>
        </w:rPr>
        <w:t> </w:t>
      </w:r>
      <w:r>
        <w:rPr>
          <w:rFonts w:ascii="Bookman Old Style"/>
          <w:b w:val="0"/>
          <w:sz w:val="18"/>
        </w:rPr>
        <w:t>80)</w:t>
        <w:tab/>
        <w:t>OK</w:t>
        <w:tab/>
        <w:t>0.42</w:t>
        <w:tab/>
        <w:t>None</w:t>
      </w:r>
    </w:p>
    <w:p>
      <w:pPr>
        <w:tabs>
          <w:tab w:pos="5471" w:val="left" w:leader="none"/>
          <w:tab w:pos="6597" w:val="left" w:leader="none"/>
          <w:tab w:pos="7473" w:val="left" w:leader="none"/>
          <w:tab w:pos="8998" w:val="left" w:leader="none"/>
          <w:tab w:pos="9637" w:val="left" w:leader="none"/>
          <w:tab w:pos="10296" w:val="left" w:leader="none"/>
        </w:tabs>
        <w:spacing w:line="199" w:lineRule="exact" w:before="0"/>
        <w:ind w:left="239" w:right="0" w:firstLine="0"/>
        <w:jc w:val="left"/>
        <w:rPr>
          <w:rFonts w:ascii="Bookman Old Style"/>
          <w:b w:val="0"/>
          <w:sz w:val="18"/>
        </w:rPr>
      </w:pPr>
      <w:r>
        <w:rPr/>
        <w:pict>
          <v:line style="position:absolute;mso-position-horizontal-relative:page;mso-position-vertical-relative:paragraph;z-index:2080" from="112.213997pt,7.985604pt" to="114.978997pt,7.985604pt" stroked="true" strokeweight=".398pt" strokecolor="#000000">
            <v:stroke dashstyle="solid"/>
            <w10:wrap type="none"/>
          </v:line>
        </w:pict>
      </w:r>
      <w:r>
        <w:rPr/>
        <w:pict>
          <v:line style="position:absolute;mso-position-horizontal-relative:page;mso-position-vertical-relative:paragraph;z-index:2104" from="122.697998pt,7.985604pt" to="125.462998pt,7.985604pt" stroked="true" strokeweight=".398pt" strokecolor="#000000">
            <v:stroke dashstyle="solid"/>
            <w10:wrap type="none"/>
          </v:line>
        </w:pict>
      </w:r>
      <w:r>
        <w:rPr/>
        <w:pict>
          <v:line style="position:absolute;mso-position-horizontal-relative:page;mso-position-vertical-relative:paragraph;z-index:2128" from="143.041pt,7.985604pt" to="145.806pt,7.985604pt" stroked="true" strokeweight=".398pt" strokecolor="#000000">
            <v:stroke dashstyle="solid"/>
            <w10:wrap type="none"/>
          </v:line>
        </w:pict>
      </w:r>
      <w:r>
        <w:rPr/>
        <w:pict>
          <v:line style="position:absolute;mso-position-horizontal-relative:page;mso-position-vertical-relative:paragraph;z-index:2152" from="159.860992pt,7.985604pt" to="162.625992pt,7.985604pt" stroked="true" strokeweight=".398pt" strokecolor="#000000">
            <v:stroke dashstyle="solid"/>
            <w10:wrap type="none"/>
          </v:line>
        </w:pict>
      </w:r>
      <w:r>
        <w:rPr>
          <w:rFonts w:ascii="Bookman Old Style"/>
          <w:b w:val="0"/>
          <w:spacing w:val="-3"/>
          <w:sz w:val="18"/>
        </w:rPr>
        <w:t>VonBert </w:t>
      </w:r>
      <w:r>
        <w:rPr>
          <w:rFonts w:ascii="Bookman Old Style"/>
          <w:b w:val="0"/>
          <w:sz w:val="18"/>
        </w:rPr>
        <w:t>K </w:t>
      </w:r>
      <w:r>
        <w:rPr>
          <w:rFonts w:ascii="Bookman Old Style"/>
          <w:b w:val="0"/>
          <w:spacing w:val="-6"/>
          <w:sz w:val="18"/>
        </w:rPr>
        <w:t>Fem</w:t>
      </w:r>
      <w:r>
        <w:rPr>
          <w:rFonts w:ascii="Bookman Old Style"/>
          <w:b w:val="0"/>
          <w:spacing w:val="5"/>
          <w:sz w:val="18"/>
        </w:rPr>
        <w:t> </w:t>
      </w:r>
      <w:r>
        <w:rPr>
          <w:rFonts w:ascii="Bookman Old Style"/>
          <w:b w:val="0"/>
          <w:sz w:val="18"/>
        </w:rPr>
        <w:t>GP</w:t>
      </w:r>
      <w:r>
        <w:rPr>
          <w:rFonts w:ascii="Bookman Old Style"/>
          <w:b w:val="0"/>
          <w:spacing w:val="0"/>
          <w:sz w:val="18"/>
        </w:rPr>
        <w:t> </w:t>
      </w:r>
      <w:r>
        <w:rPr>
          <w:rFonts w:ascii="Bookman Old Style"/>
          <w:b w:val="0"/>
          <w:sz w:val="18"/>
        </w:rPr>
        <w:t>1</w:t>
        <w:tab/>
      </w:r>
      <w:r>
        <w:rPr>
          <w:rFonts w:ascii="Bookman Old Style"/>
          <w:b w:val="0"/>
          <w:w w:val="90"/>
          <w:sz w:val="18"/>
        </w:rPr>
        <w:t>0.141731</w:t>
        <w:tab/>
      </w:r>
      <w:r>
        <w:rPr>
          <w:rFonts w:ascii="Bookman Old Style"/>
          <w:b w:val="0"/>
          <w:sz w:val="18"/>
        </w:rPr>
        <w:t>3</w:t>
        <w:tab/>
        <w:t>(0.04,</w:t>
      </w:r>
      <w:r>
        <w:rPr>
          <w:rFonts w:ascii="Bookman Old Style"/>
          <w:b w:val="0"/>
          <w:spacing w:val="-27"/>
          <w:sz w:val="18"/>
        </w:rPr>
        <w:t> </w:t>
      </w:r>
      <w:r>
        <w:rPr>
          <w:rFonts w:ascii="Bookman Old Style"/>
          <w:b w:val="0"/>
          <w:sz w:val="18"/>
        </w:rPr>
        <w:t>0.5)</w:t>
        <w:tab/>
        <w:t>OK</w:t>
        <w:tab/>
        <w:t>0.01</w:t>
        <w:tab/>
        <w:t>None</w:t>
      </w:r>
    </w:p>
    <w:p>
      <w:pPr>
        <w:tabs>
          <w:tab w:pos="5471" w:val="left" w:leader="none"/>
          <w:tab w:pos="6597" w:val="left" w:leader="none"/>
          <w:tab w:pos="7545" w:val="left" w:leader="none"/>
          <w:tab w:pos="8998" w:val="left" w:leader="none"/>
          <w:tab w:pos="9637" w:val="left" w:leader="none"/>
          <w:tab w:pos="10296" w:val="left" w:leader="none"/>
        </w:tabs>
        <w:spacing w:line="199" w:lineRule="exact" w:before="0"/>
        <w:ind w:left="239" w:right="0" w:firstLine="0"/>
        <w:jc w:val="left"/>
        <w:rPr>
          <w:rFonts w:ascii="Bookman Old Style"/>
          <w:b w:val="0"/>
          <w:sz w:val="18"/>
        </w:rPr>
      </w:pPr>
      <w:r>
        <w:rPr/>
        <w:pict>
          <v:line style="position:absolute;mso-position-horizontal-relative:page;mso-position-vertical-relative:paragraph;z-index:2176" from="90.689003pt,7.98611pt" to="93.454003pt,7.98611pt" stroked="true" strokeweight=".398pt" strokecolor="#000000">
            <v:stroke dashstyle="solid"/>
            <w10:wrap type="none"/>
          </v:line>
        </w:pict>
      </w:r>
      <w:r>
        <w:rPr/>
        <w:pict>
          <v:line style="position:absolute;mso-position-horizontal-relative:page;mso-position-vertical-relative:paragraph;z-index:2200" from="118.069pt,7.98611pt" to="120.834pt,7.98611pt" stroked="true" strokeweight=".398pt" strokecolor="#000000">
            <v:stroke dashstyle="solid"/>
            <w10:wrap type="none"/>
          </v:line>
        </w:pict>
      </w:r>
      <w:r>
        <w:rPr/>
        <w:pict>
          <v:line style="position:absolute;mso-position-horizontal-relative:page;mso-position-vertical-relative:paragraph;z-index:2224" from="138.412003pt,7.98611pt" to="141.177003pt,7.98611pt" stroked="true" strokeweight=".398pt" strokecolor="#000000">
            <v:stroke dashstyle="solid"/>
            <w10:wrap type="none"/>
          </v:line>
        </w:pict>
      </w:r>
      <w:r>
        <w:rPr/>
        <w:pict>
          <v:line style="position:absolute;mso-position-horizontal-relative:page;mso-position-vertical-relative:paragraph;z-index:2248" from="155.231995pt,7.98611pt" to="157.996995pt,7.98611pt" stroked="true" strokeweight=".398pt" strokecolor="#000000">
            <v:stroke dashstyle="solid"/>
            <w10:wrap type="none"/>
          </v:line>
        </w:pict>
      </w:r>
      <w:r>
        <w:rPr>
          <w:rFonts w:ascii="Bookman Old Style"/>
          <w:b w:val="0"/>
          <w:sz w:val="18"/>
        </w:rPr>
        <w:t>SD young </w:t>
      </w:r>
      <w:r>
        <w:rPr>
          <w:rFonts w:ascii="Bookman Old Style"/>
          <w:b w:val="0"/>
          <w:spacing w:val="-6"/>
          <w:sz w:val="18"/>
        </w:rPr>
        <w:t>Fem</w:t>
      </w:r>
      <w:r>
        <w:rPr>
          <w:rFonts w:ascii="Bookman Old Style"/>
          <w:b w:val="0"/>
          <w:spacing w:val="-30"/>
          <w:sz w:val="18"/>
        </w:rPr>
        <w:t> </w:t>
      </w:r>
      <w:r>
        <w:rPr>
          <w:rFonts w:ascii="Bookman Old Style"/>
          <w:b w:val="0"/>
          <w:sz w:val="18"/>
        </w:rPr>
        <w:t>GP</w:t>
      </w:r>
      <w:r>
        <w:rPr>
          <w:rFonts w:ascii="Bookman Old Style"/>
          <w:b w:val="0"/>
          <w:spacing w:val="-11"/>
          <w:sz w:val="18"/>
        </w:rPr>
        <w:t> </w:t>
      </w:r>
      <w:r>
        <w:rPr>
          <w:rFonts w:ascii="Bookman Old Style"/>
          <w:b w:val="0"/>
          <w:sz w:val="18"/>
        </w:rPr>
        <w:t>1</w:t>
        <w:tab/>
      </w:r>
      <w:r>
        <w:rPr>
          <w:rFonts w:ascii="Bookman Old Style"/>
          <w:b w:val="0"/>
          <w:w w:val="90"/>
          <w:sz w:val="18"/>
        </w:rPr>
        <w:t>0.186051</w:t>
        <w:tab/>
      </w:r>
      <w:r>
        <w:rPr>
          <w:rFonts w:ascii="Bookman Old Style"/>
          <w:b w:val="0"/>
          <w:sz w:val="18"/>
        </w:rPr>
        <w:t>3</w:t>
        <w:tab/>
        <w:t>(0.01,</w:t>
      </w:r>
      <w:r>
        <w:rPr>
          <w:rFonts w:ascii="Bookman Old Style"/>
          <w:b w:val="0"/>
          <w:spacing w:val="-17"/>
          <w:sz w:val="18"/>
        </w:rPr>
        <w:t> </w:t>
      </w:r>
      <w:r>
        <w:rPr>
          <w:rFonts w:ascii="Bookman Old Style"/>
          <w:b w:val="0"/>
          <w:sz w:val="18"/>
        </w:rPr>
        <w:t>1)</w:t>
        <w:tab/>
        <w:t>OK</w:t>
        <w:tab/>
        <w:t>0.01</w:t>
        <w:tab/>
        <w:t>None</w:t>
      </w:r>
    </w:p>
    <w:p>
      <w:pPr>
        <w:tabs>
          <w:tab w:pos="5378" w:val="left" w:leader="none"/>
          <w:tab w:pos="6597" w:val="left" w:leader="none"/>
          <w:tab w:pos="7545" w:val="left" w:leader="none"/>
          <w:tab w:pos="8998" w:val="left" w:leader="none"/>
          <w:tab w:pos="9637" w:val="left" w:leader="none"/>
          <w:tab w:pos="10296" w:val="left" w:leader="none"/>
        </w:tabs>
        <w:spacing w:line="199" w:lineRule="exact" w:before="0"/>
        <w:ind w:left="239" w:right="0" w:firstLine="0"/>
        <w:jc w:val="left"/>
        <w:rPr>
          <w:rFonts w:ascii="Bookman Old Style"/>
          <w:b w:val="0"/>
          <w:sz w:val="18"/>
        </w:rPr>
      </w:pPr>
      <w:r>
        <w:rPr/>
        <w:pict>
          <v:line style="position:absolute;mso-position-horizontal-relative:page;mso-position-vertical-relative:paragraph;z-index:2272" from="90.689003pt,7.985112pt" to="93.454003pt,7.985112pt" stroked="true" strokeweight=".398pt" strokecolor="#000000">
            <v:stroke dashstyle="solid"/>
            <w10:wrap type="none"/>
          </v:line>
        </w:pict>
      </w:r>
      <w:r>
        <w:rPr/>
        <w:pict>
          <v:line style="position:absolute;mso-position-horizontal-relative:page;mso-position-vertical-relative:paragraph;z-index:2296" from="106.293999pt,7.985112pt" to="109.058999pt,7.985112pt" stroked="true" strokeweight=".398pt" strokecolor="#000000">
            <v:stroke dashstyle="solid"/>
            <w10:wrap type="none"/>
          </v:line>
        </w:pict>
      </w:r>
      <w:r>
        <w:rPr/>
        <w:pict>
          <v:line style="position:absolute;mso-position-horizontal-relative:page;mso-position-vertical-relative:paragraph;z-index:2320" from="126.637001pt,7.985112pt" to="129.402001pt,7.985112pt" stroked="true" strokeweight=".398pt" strokecolor="#000000">
            <v:stroke dashstyle="solid"/>
            <w10:wrap type="none"/>
          </v:line>
        </w:pict>
      </w:r>
      <w:r>
        <w:rPr/>
        <w:pict>
          <v:line style="position:absolute;mso-position-horizontal-relative:page;mso-position-vertical-relative:paragraph;z-index:2344" from="143.455994pt,7.985112pt" to="146.220994pt,7.985112pt" stroked="true" strokeweight=".398pt" strokecolor="#000000">
            <v:stroke dashstyle="solid"/>
            <w10:wrap type="none"/>
          </v:line>
        </w:pict>
      </w:r>
      <w:r>
        <w:rPr>
          <w:rFonts w:ascii="Bookman Old Style"/>
          <w:b w:val="0"/>
          <w:sz w:val="18"/>
        </w:rPr>
        <w:t>SD old </w:t>
      </w:r>
      <w:r>
        <w:rPr>
          <w:rFonts w:ascii="Bookman Old Style"/>
          <w:b w:val="0"/>
          <w:spacing w:val="-6"/>
          <w:sz w:val="18"/>
        </w:rPr>
        <w:t>Fem</w:t>
      </w:r>
      <w:r>
        <w:rPr>
          <w:rFonts w:ascii="Bookman Old Style"/>
          <w:b w:val="0"/>
          <w:spacing w:val="-12"/>
          <w:sz w:val="18"/>
        </w:rPr>
        <w:t> </w:t>
      </w:r>
      <w:r>
        <w:rPr>
          <w:rFonts w:ascii="Bookman Old Style"/>
          <w:b w:val="0"/>
          <w:sz w:val="18"/>
        </w:rPr>
        <w:t>GP</w:t>
      </w:r>
      <w:r>
        <w:rPr>
          <w:rFonts w:ascii="Bookman Old Style"/>
          <w:b w:val="0"/>
          <w:spacing w:val="-4"/>
          <w:sz w:val="18"/>
        </w:rPr>
        <w:t> </w:t>
      </w:r>
      <w:r>
        <w:rPr>
          <w:rFonts w:ascii="Bookman Old Style"/>
          <w:b w:val="0"/>
          <w:sz w:val="18"/>
        </w:rPr>
        <w:t>1</w:t>
        <w:tab/>
      </w:r>
      <w:r>
        <w:rPr>
          <w:rFonts w:ascii="Bookman Old Style"/>
          <w:b w:val="0"/>
          <w:w w:val="90"/>
          <w:sz w:val="18"/>
        </w:rPr>
        <w:t>0.0351949</w:t>
        <w:tab/>
      </w:r>
      <w:r>
        <w:rPr>
          <w:rFonts w:ascii="Bookman Old Style"/>
          <w:b w:val="0"/>
          <w:sz w:val="18"/>
        </w:rPr>
        <w:t>4</w:t>
        <w:tab/>
        <w:t>(0.01,</w:t>
      </w:r>
      <w:r>
        <w:rPr>
          <w:rFonts w:ascii="Bookman Old Style"/>
          <w:b w:val="0"/>
          <w:spacing w:val="-17"/>
          <w:sz w:val="18"/>
        </w:rPr>
        <w:t> </w:t>
      </w:r>
      <w:r>
        <w:rPr>
          <w:rFonts w:ascii="Bookman Old Style"/>
          <w:b w:val="0"/>
          <w:sz w:val="18"/>
        </w:rPr>
        <w:t>1)</w:t>
        <w:tab/>
        <w:t>OK</w:t>
        <w:tab/>
        <w:t>0.01</w:t>
        <w:tab/>
        <w:t>None</w:t>
      </w:r>
    </w:p>
    <w:p>
      <w:pPr>
        <w:tabs>
          <w:tab w:pos="5194" w:val="left" w:leader="none"/>
          <w:tab w:pos="6567" w:val="left" w:leader="none"/>
          <w:tab w:pos="7632" w:val="left" w:leader="none"/>
          <w:tab w:pos="10295" w:val="left" w:leader="none"/>
        </w:tabs>
        <w:spacing w:line="199" w:lineRule="exact" w:before="0"/>
        <w:ind w:left="239" w:right="0" w:firstLine="0"/>
        <w:jc w:val="left"/>
        <w:rPr>
          <w:rFonts w:ascii="Bookman Old Style"/>
          <w:b w:val="0"/>
          <w:sz w:val="18"/>
        </w:rPr>
      </w:pPr>
      <w:r>
        <w:rPr/>
        <w:pict>
          <v:line style="position:absolute;mso-position-horizontal-relative:page;mso-position-vertical-relative:paragraph;z-index:2368" from="103.362999pt,7.985603pt" to="106.127999pt,7.985603pt" stroked="true" strokeweight=".398pt" strokecolor="#000000">
            <v:stroke dashstyle="solid"/>
            <w10:wrap type="none"/>
          </v:line>
        </w:pict>
      </w:r>
      <w:r>
        <w:rPr/>
        <w:pict>
          <v:line style="position:absolute;mso-position-horizontal-relative:page;mso-position-vertical-relative:paragraph;z-index:2392" from="111.288002pt,7.985603pt" to="114.053002pt,7.985603pt" stroked="true" strokeweight=".398pt" strokecolor="#000000">
            <v:stroke dashstyle="solid"/>
            <w10:wrap type="none"/>
          </v:line>
        </w:pict>
      </w:r>
      <w:r>
        <w:rPr/>
        <w:pict>
          <v:line style="position:absolute;mso-position-horizontal-relative:page;mso-position-vertical-relative:paragraph;z-index:2416" from="131.630997pt,7.985603pt" to="134.395997pt,7.985603pt" stroked="true" strokeweight=".398pt" strokecolor="#000000">
            <v:stroke dashstyle="solid"/>
            <w10:wrap type="none"/>
          </v:line>
        </w:pict>
      </w:r>
      <w:r>
        <w:rPr/>
        <w:pict>
          <v:line style="position:absolute;mso-position-horizontal-relative:page;mso-position-vertical-relative:paragraph;z-index:2440" from="148.451004pt,7.985603pt" to="151.216004pt,7.985603pt" stroked="true" strokeweight=".398pt" strokecolor="#000000">
            <v:stroke dashstyle="solid"/>
            <w10:wrap type="none"/>
          </v:line>
        </w:pict>
      </w:r>
      <w:r>
        <w:rPr>
          <w:rFonts w:ascii="Bookman Old Style"/>
          <w:b w:val="0"/>
          <w:sz w:val="18"/>
        </w:rPr>
        <w:t>Wtlen 1 </w:t>
      </w:r>
      <w:r>
        <w:rPr>
          <w:rFonts w:ascii="Bookman Old Style"/>
          <w:b w:val="0"/>
          <w:spacing w:val="-6"/>
          <w:sz w:val="18"/>
        </w:rPr>
        <w:t>Fem </w:t>
      </w:r>
      <w:r>
        <w:rPr>
          <w:rFonts w:ascii="Bookman Old Style"/>
          <w:b w:val="0"/>
          <w:sz w:val="18"/>
        </w:rPr>
        <w:t>GP</w:t>
      </w:r>
      <w:r>
        <w:rPr>
          <w:rFonts w:ascii="Bookman Old Style"/>
          <w:b w:val="0"/>
          <w:spacing w:val="-3"/>
          <w:sz w:val="18"/>
        </w:rPr>
        <w:t> </w:t>
      </w:r>
      <w:r>
        <w:rPr>
          <w:rFonts w:ascii="Bookman Old Style"/>
          <w:b w:val="0"/>
          <w:sz w:val="18"/>
        </w:rPr>
        <w:t>1</w:t>
        <w:tab/>
      </w:r>
      <w:r>
        <w:rPr>
          <w:rFonts w:ascii="Bookman Old Style"/>
          <w:b w:val="0"/>
          <w:w w:val="85"/>
          <w:sz w:val="18"/>
        </w:rPr>
        <w:t>0.000001986</w:t>
        <w:tab/>
      </w:r>
      <w:r>
        <w:rPr>
          <w:rFonts w:ascii="Bookman Old Style"/>
          <w:b w:val="0"/>
          <w:sz w:val="18"/>
        </w:rPr>
        <w:t>-3</w:t>
        <w:tab/>
        <w:t>(-3,</w:t>
      </w:r>
      <w:r>
        <w:rPr>
          <w:rFonts w:ascii="Bookman Old Style"/>
          <w:b w:val="0"/>
          <w:spacing w:val="-4"/>
          <w:sz w:val="18"/>
        </w:rPr>
        <w:t> </w:t>
      </w:r>
      <w:r>
        <w:rPr>
          <w:rFonts w:ascii="Bookman Old Style"/>
          <w:b w:val="0"/>
          <w:sz w:val="18"/>
        </w:rPr>
        <w:t>3)</w:t>
        <w:tab/>
        <w:t>Normal (0.00000199,</w:t>
      </w:r>
      <w:r>
        <w:rPr>
          <w:rFonts w:ascii="Bookman Old Style"/>
          <w:b w:val="0"/>
          <w:spacing w:val="-24"/>
          <w:sz w:val="18"/>
        </w:rPr>
        <w:t> </w:t>
      </w:r>
      <w:r>
        <w:rPr>
          <w:rFonts w:ascii="Bookman Old Style"/>
          <w:b w:val="0"/>
          <w:sz w:val="18"/>
        </w:rPr>
        <w:t>0.8)</w:t>
      </w:r>
    </w:p>
    <w:p>
      <w:pPr>
        <w:tabs>
          <w:tab w:pos="5747" w:val="left" w:leader="none"/>
          <w:tab w:pos="6566" w:val="left" w:leader="none"/>
          <w:tab w:pos="7662" w:val="left" w:leader="none"/>
          <w:tab w:pos="10295" w:val="left" w:leader="none"/>
        </w:tabs>
        <w:spacing w:line="199" w:lineRule="exact" w:before="0"/>
        <w:ind w:left="239" w:right="0" w:firstLine="0"/>
        <w:jc w:val="left"/>
        <w:rPr>
          <w:rFonts w:ascii="Bookman Old Style"/>
          <w:b w:val="0"/>
          <w:sz w:val="18"/>
        </w:rPr>
      </w:pPr>
      <w:r>
        <w:rPr/>
        <w:pict>
          <v:line style="position:absolute;mso-position-horizontal-relative:page;mso-position-vertical-relative:paragraph;z-index:2464" from="103.362999pt,7.986109pt" to="106.127999pt,7.986109pt" stroked="true" strokeweight=".398pt" strokecolor="#000000">
            <v:stroke dashstyle="solid"/>
            <w10:wrap type="none"/>
          </v:line>
        </w:pict>
      </w:r>
      <w:r>
        <w:rPr/>
        <w:pict>
          <v:line style="position:absolute;mso-position-horizontal-relative:page;mso-position-vertical-relative:paragraph;z-index:2488" from="111.288002pt,7.986109pt" to="114.053002pt,7.986109pt" stroked="true" strokeweight=".398pt" strokecolor="#000000">
            <v:stroke dashstyle="solid"/>
            <w10:wrap type="none"/>
          </v:line>
        </w:pict>
      </w:r>
      <w:r>
        <w:rPr/>
        <w:pict>
          <v:line style="position:absolute;mso-position-horizontal-relative:page;mso-position-vertical-relative:paragraph;z-index:2512" from="131.630997pt,7.986109pt" to="134.395997pt,7.986109pt" stroked="true" strokeweight=".398pt" strokecolor="#000000">
            <v:stroke dashstyle="solid"/>
            <w10:wrap type="none"/>
          </v:line>
        </w:pict>
      </w:r>
      <w:r>
        <w:rPr/>
        <w:pict>
          <v:line style="position:absolute;mso-position-horizontal-relative:page;mso-position-vertical-relative:paragraph;z-index:2536" from="148.451004pt,7.986109pt" to="151.216004pt,7.986109pt" stroked="true" strokeweight=".398pt" strokecolor="#000000">
            <v:stroke dashstyle="solid"/>
            <w10:wrap type="none"/>
          </v:line>
        </w:pict>
      </w:r>
      <w:r>
        <w:rPr>
          <w:rFonts w:ascii="Bookman Old Style"/>
          <w:b w:val="0"/>
          <w:sz w:val="18"/>
        </w:rPr>
        <w:t>Wtlen 2 </w:t>
      </w:r>
      <w:r>
        <w:rPr>
          <w:rFonts w:ascii="Bookman Old Style"/>
          <w:b w:val="0"/>
          <w:spacing w:val="-6"/>
          <w:sz w:val="18"/>
        </w:rPr>
        <w:t>Fem </w:t>
      </w:r>
      <w:r>
        <w:rPr>
          <w:rFonts w:ascii="Bookman Old Style"/>
          <w:b w:val="0"/>
          <w:sz w:val="18"/>
        </w:rPr>
        <w:t>GP</w:t>
      </w:r>
      <w:r>
        <w:rPr>
          <w:rFonts w:ascii="Bookman Old Style"/>
          <w:b w:val="0"/>
          <w:spacing w:val="-3"/>
          <w:sz w:val="18"/>
        </w:rPr>
        <w:t> </w:t>
      </w:r>
      <w:r>
        <w:rPr>
          <w:rFonts w:ascii="Bookman Old Style"/>
          <w:b w:val="0"/>
          <w:sz w:val="18"/>
        </w:rPr>
        <w:t>1</w:t>
        <w:tab/>
      </w:r>
      <w:r>
        <w:rPr>
          <w:rFonts w:ascii="Bookman Old Style"/>
          <w:b w:val="0"/>
          <w:w w:val="95"/>
          <w:sz w:val="18"/>
        </w:rPr>
        <w:t>3.484</w:t>
        <w:tab/>
      </w:r>
      <w:r>
        <w:rPr>
          <w:rFonts w:ascii="Bookman Old Style"/>
          <w:b w:val="0"/>
          <w:sz w:val="18"/>
        </w:rPr>
        <w:t>-3</w:t>
        <w:tab/>
        <w:t>(1, 5)</w:t>
        <w:tab/>
        <w:t>Normal (3.478,</w:t>
      </w:r>
      <w:r>
        <w:rPr>
          <w:rFonts w:ascii="Bookman Old Style"/>
          <w:b w:val="0"/>
          <w:spacing w:val="-6"/>
          <w:sz w:val="18"/>
        </w:rPr>
        <w:t> </w:t>
      </w:r>
      <w:r>
        <w:rPr>
          <w:rFonts w:ascii="Bookman Old Style"/>
          <w:b w:val="0"/>
          <w:sz w:val="18"/>
        </w:rPr>
        <w:t>0.8)</w:t>
      </w:r>
    </w:p>
    <w:p>
      <w:pPr>
        <w:tabs>
          <w:tab w:pos="5839" w:val="left" w:leader="none"/>
          <w:tab w:pos="6567" w:val="left" w:leader="none"/>
          <w:tab w:pos="7570" w:val="left" w:leader="none"/>
          <w:tab w:pos="10295" w:val="left" w:leader="none"/>
        </w:tabs>
        <w:spacing w:line="199" w:lineRule="exact" w:before="0"/>
        <w:ind w:left="239" w:right="0" w:firstLine="0"/>
        <w:jc w:val="left"/>
        <w:rPr>
          <w:rFonts w:ascii="Bookman Old Style"/>
          <w:b w:val="0"/>
          <w:sz w:val="18"/>
        </w:rPr>
      </w:pPr>
      <w:r>
        <w:rPr/>
        <w:pict>
          <v:line style="position:absolute;mso-position-horizontal-relative:page;mso-position-vertical-relative:paragraph;z-index:2560" from="112.063004pt,7.985112pt" to="114.828004pt,7.985112pt" stroked="true" strokeweight=".398pt" strokecolor="#000000">
            <v:stroke dashstyle="solid"/>
            <w10:wrap type="none"/>
          </v:line>
        </w:pict>
      </w:r>
      <w:r>
        <w:rPr/>
        <w:pict>
          <v:line style="position:absolute;mso-position-horizontal-relative:page;mso-position-vertical-relative:paragraph;z-index:2584" from="132.406006pt,7.985112pt" to="135.171006pt,7.985112pt" stroked="true" strokeweight=".398pt" strokecolor="#000000">
            <v:stroke dashstyle="solid"/>
            <w10:wrap type="none"/>
          </v:line>
        </w:pict>
      </w:r>
      <w:r>
        <w:rPr/>
        <w:pict>
          <v:line style="position:absolute;mso-position-horizontal-relative:page;mso-position-vertical-relative:paragraph;z-index:2608" from="149.225998pt,7.985112pt" to="151.990998pt,7.985112pt" stroked="true" strokeweight=".398pt" strokecolor="#000000">
            <v:stroke dashstyle="solid"/>
            <w10:wrap type="none"/>
          </v:line>
        </w:pict>
      </w:r>
      <w:r>
        <w:rPr>
          <w:rFonts w:ascii="Bookman Old Style"/>
          <w:b w:val="0"/>
          <w:sz w:val="18"/>
        </w:rPr>
        <w:t>Mat50% </w:t>
      </w:r>
      <w:r>
        <w:rPr>
          <w:rFonts w:ascii="Bookman Old Style"/>
          <w:b w:val="0"/>
          <w:spacing w:val="-6"/>
          <w:sz w:val="18"/>
        </w:rPr>
        <w:t>Fem</w:t>
      </w:r>
      <w:r>
        <w:rPr>
          <w:rFonts w:ascii="Bookman Old Style"/>
          <w:b w:val="0"/>
          <w:spacing w:val="-19"/>
          <w:sz w:val="18"/>
        </w:rPr>
        <w:t> </w:t>
      </w:r>
      <w:r>
        <w:rPr>
          <w:rFonts w:ascii="Bookman Old Style"/>
          <w:b w:val="0"/>
          <w:sz w:val="18"/>
        </w:rPr>
        <w:t>GP</w:t>
      </w:r>
      <w:r>
        <w:rPr>
          <w:rFonts w:ascii="Bookman Old Style"/>
          <w:b w:val="0"/>
          <w:spacing w:val="-10"/>
          <w:sz w:val="18"/>
        </w:rPr>
        <w:t> </w:t>
      </w:r>
      <w:r>
        <w:rPr>
          <w:rFonts w:ascii="Bookman Old Style"/>
          <w:b w:val="0"/>
          <w:sz w:val="18"/>
        </w:rPr>
        <w:t>1</w:t>
        <w:tab/>
        <w:t>33.1</w:t>
        <w:tab/>
        <w:t>-3</w:t>
        <w:tab/>
        <w:t>(10,</w:t>
      </w:r>
      <w:r>
        <w:rPr>
          <w:rFonts w:ascii="Bookman Old Style"/>
          <w:b w:val="0"/>
          <w:spacing w:val="-16"/>
          <w:sz w:val="18"/>
        </w:rPr>
        <w:t> </w:t>
      </w:r>
      <w:r>
        <w:rPr>
          <w:rFonts w:ascii="Bookman Old Style"/>
          <w:b w:val="0"/>
          <w:sz w:val="18"/>
        </w:rPr>
        <w:t>50)</w:t>
        <w:tab/>
        <w:t>Normal (33.1,</w:t>
      </w:r>
      <w:r>
        <w:rPr>
          <w:rFonts w:ascii="Bookman Old Style"/>
          <w:b w:val="0"/>
          <w:spacing w:val="-3"/>
          <w:sz w:val="18"/>
        </w:rPr>
        <w:t> </w:t>
      </w:r>
      <w:r>
        <w:rPr>
          <w:rFonts w:ascii="Bookman Old Style"/>
          <w:b w:val="0"/>
          <w:sz w:val="18"/>
        </w:rPr>
        <w:t>0.8)</w:t>
      </w:r>
    </w:p>
    <w:p>
      <w:pPr>
        <w:tabs>
          <w:tab w:pos="5686" w:val="left" w:leader="none"/>
          <w:tab w:pos="6566" w:val="left" w:leader="none"/>
          <w:tab w:pos="7631" w:val="left" w:leader="none"/>
          <w:tab w:pos="10295" w:val="left" w:leader="none"/>
        </w:tabs>
        <w:spacing w:line="199" w:lineRule="exact" w:before="0"/>
        <w:ind w:left="239" w:right="0" w:firstLine="0"/>
        <w:jc w:val="left"/>
        <w:rPr>
          <w:rFonts w:ascii="Bookman Old Style"/>
          <w:b w:val="0"/>
          <w:sz w:val="18"/>
        </w:rPr>
      </w:pPr>
      <w:r>
        <w:rPr/>
        <w:pict>
          <v:line style="position:absolute;mso-position-horizontal-relative:page;mso-position-vertical-relative:paragraph;z-index:2632" from="95.167999pt,7.985603pt" to="97.932999pt,7.985603pt" stroked="true" strokeweight=".398pt" strokecolor="#000000">
            <v:stroke dashstyle="solid"/>
            <w10:wrap type="none"/>
          </v:line>
        </w:pict>
      </w:r>
      <w:r>
        <w:rPr/>
        <w:pict>
          <v:line style="position:absolute;mso-position-horizontal-relative:page;mso-position-vertical-relative:paragraph;z-index:2656" from="118.763pt,7.985603pt" to="121.528pt,7.985603pt" stroked="true" strokeweight=".398pt" strokecolor="#000000">
            <v:stroke dashstyle="solid"/>
            <w10:wrap type="none"/>
          </v:line>
        </w:pict>
      </w:r>
      <w:r>
        <w:rPr/>
        <w:pict>
          <v:line style="position:absolute;mso-position-horizontal-relative:page;mso-position-vertical-relative:paragraph;z-index:2680" from="139.106003pt,7.985603pt" to="141.871003pt,7.985603pt" stroked="true" strokeweight=".398pt" strokecolor="#000000">
            <v:stroke dashstyle="solid"/>
            <w10:wrap type="none"/>
          </v:line>
        </w:pict>
      </w:r>
      <w:r>
        <w:rPr/>
        <w:pict>
          <v:line style="position:absolute;mso-position-horizontal-relative:page;mso-position-vertical-relative:paragraph;z-index:2704" from="155.925003pt,7.985603pt" to="158.690003pt,7.985603pt" stroked="true" strokeweight=".398pt" strokecolor="#000000">
            <v:stroke dashstyle="solid"/>
            <w10:wrap type="none"/>
          </v:line>
        </w:pict>
      </w:r>
      <w:r>
        <w:rPr>
          <w:rFonts w:ascii="Bookman Old Style"/>
          <w:b w:val="0"/>
          <w:sz w:val="18"/>
        </w:rPr>
        <w:t>Mat slope </w:t>
      </w:r>
      <w:r>
        <w:rPr>
          <w:rFonts w:ascii="Bookman Old Style"/>
          <w:b w:val="0"/>
          <w:spacing w:val="-6"/>
          <w:sz w:val="18"/>
        </w:rPr>
        <w:t>Fem</w:t>
      </w:r>
      <w:r>
        <w:rPr>
          <w:rFonts w:ascii="Bookman Old Style"/>
          <w:b w:val="0"/>
          <w:spacing w:val="-19"/>
          <w:sz w:val="18"/>
        </w:rPr>
        <w:t> </w:t>
      </w:r>
      <w:r>
        <w:rPr>
          <w:rFonts w:ascii="Bookman Old Style"/>
          <w:b w:val="0"/>
          <w:sz w:val="18"/>
        </w:rPr>
        <w:t>GP</w:t>
      </w:r>
      <w:r>
        <w:rPr>
          <w:rFonts w:ascii="Bookman Old Style"/>
          <w:b w:val="0"/>
          <w:spacing w:val="-7"/>
          <w:sz w:val="18"/>
        </w:rPr>
        <w:t> </w:t>
      </w:r>
      <w:r>
        <w:rPr>
          <w:rFonts w:ascii="Bookman Old Style"/>
          <w:b w:val="0"/>
          <w:sz w:val="18"/>
        </w:rPr>
        <w:t>1</w:t>
        <w:tab/>
      </w:r>
      <w:r>
        <w:rPr>
          <w:rFonts w:ascii="Bookman Old Style"/>
          <w:b w:val="0"/>
          <w:w w:val="95"/>
          <w:sz w:val="18"/>
        </w:rPr>
        <w:t>-0.743</w:t>
        <w:tab/>
      </w:r>
      <w:r>
        <w:rPr>
          <w:rFonts w:ascii="Bookman Old Style"/>
          <w:b w:val="0"/>
          <w:sz w:val="18"/>
        </w:rPr>
        <w:t>-3</w:t>
        <w:tab/>
        <w:t>(-3,</w:t>
      </w:r>
      <w:r>
        <w:rPr>
          <w:rFonts w:ascii="Bookman Old Style"/>
          <w:b w:val="0"/>
          <w:spacing w:val="-4"/>
          <w:sz w:val="18"/>
        </w:rPr>
        <w:t> </w:t>
      </w:r>
      <w:r>
        <w:rPr>
          <w:rFonts w:ascii="Bookman Old Style"/>
          <w:b w:val="0"/>
          <w:sz w:val="18"/>
        </w:rPr>
        <w:t>3)</w:t>
        <w:tab/>
        <w:t>Normal (-0.743,</w:t>
      </w:r>
      <w:r>
        <w:rPr>
          <w:rFonts w:ascii="Bookman Old Style"/>
          <w:b w:val="0"/>
          <w:spacing w:val="-7"/>
          <w:sz w:val="18"/>
        </w:rPr>
        <w:t> </w:t>
      </w:r>
      <w:r>
        <w:rPr>
          <w:rFonts w:ascii="Bookman Old Style"/>
          <w:b w:val="0"/>
          <w:sz w:val="18"/>
        </w:rPr>
        <w:t>0.8)</w:t>
      </w:r>
    </w:p>
    <w:p>
      <w:pPr>
        <w:tabs>
          <w:tab w:pos="6075" w:val="left" w:leader="none"/>
          <w:tab w:pos="6566" w:val="left" w:leader="none"/>
          <w:tab w:pos="7632" w:val="left" w:leader="none"/>
          <w:tab w:pos="10295" w:val="left" w:leader="none"/>
        </w:tabs>
        <w:spacing w:line="199" w:lineRule="exact" w:before="0"/>
        <w:ind w:left="239" w:right="0" w:firstLine="0"/>
        <w:jc w:val="left"/>
        <w:rPr>
          <w:rFonts w:ascii="Bookman Old Style"/>
          <w:b w:val="0"/>
          <w:sz w:val="18"/>
        </w:rPr>
      </w:pPr>
      <w:r>
        <w:rPr/>
        <w:pict>
          <v:line style="position:absolute;mso-position-horizontal-relative:page;mso-position-vertical-relative:paragraph;z-index:2728" from="111.731003pt,7.986109pt" to="114.496003pt,7.986109pt" stroked="true" strokeweight=".398pt" strokecolor="#000000">
            <v:stroke dashstyle="solid"/>
            <w10:wrap type="none"/>
          </v:line>
        </w:pict>
      </w:r>
      <w:r>
        <w:rPr/>
        <w:pict>
          <v:line style="position:absolute;mso-position-horizontal-relative:page;mso-position-vertical-relative:paragraph;z-index:2752" from="133.759003pt,7.986109pt" to="136.524003pt,7.986109pt" stroked="true" strokeweight=".398pt" strokecolor="#000000">
            <v:stroke dashstyle="solid"/>
            <w10:wrap type="none"/>
          </v:line>
        </w:pict>
      </w:r>
      <w:r>
        <w:rPr/>
        <w:pict>
          <v:line style="position:absolute;mso-position-horizontal-relative:page;mso-position-vertical-relative:paragraph;z-index:2776" from="154.102005pt,7.986109pt" to="156.867005pt,7.986109pt" stroked="true" strokeweight=".398pt" strokecolor="#000000">
            <v:stroke dashstyle="solid"/>
            <w10:wrap type="none"/>
          </v:line>
        </w:pict>
      </w:r>
      <w:r>
        <w:rPr/>
        <w:pict>
          <v:line style="position:absolute;mso-position-horizontal-relative:page;mso-position-vertical-relative:paragraph;z-index:2800" from="170.921997pt,7.986109pt" to="173.686997pt,7.986109pt" stroked="true" strokeweight=".398pt" strokecolor="#000000">
            <v:stroke dashstyle="solid"/>
            <w10:wrap type="none"/>
          </v:line>
        </w:pict>
      </w:r>
      <w:r>
        <w:rPr>
          <w:rFonts w:ascii="Bookman Old Style"/>
          <w:b w:val="0"/>
          <w:sz w:val="18"/>
        </w:rPr>
        <w:t>Eggs/kg inter</w:t>
      </w:r>
      <w:r>
        <w:rPr>
          <w:rFonts w:ascii="Bookman Old Style"/>
          <w:b w:val="0"/>
          <w:spacing w:val="-44"/>
          <w:sz w:val="18"/>
        </w:rPr>
        <w:t> </w:t>
      </w:r>
      <w:r>
        <w:rPr>
          <w:rFonts w:ascii="Bookman Old Style"/>
          <w:b w:val="0"/>
          <w:spacing w:val="-6"/>
          <w:sz w:val="18"/>
        </w:rPr>
        <w:t>Fem </w:t>
      </w:r>
      <w:r>
        <w:rPr>
          <w:rFonts w:ascii="Bookman Old Style"/>
          <w:b w:val="0"/>
          <w:sz w:val="18"/>
        </w:rPr>
        <w:t>GP</w:t>
      </w:r>
      <w:r>
        <w:rPr>
          <w:rFonts w:ascii="Bookman Old Style"/>
          <w:b w:val="0"/>
          <w:spacing w:val="-17"/>
          <w:sz w:val="18"/>
        </w:rPr>
        <w:t> </w:t>
      </w:r>
      <w:r>
        <w:rPr>
          <w:rFonts w:ascii="Bookman Old Style"/>
          <w:b w:val="0"/>
          <w:sz w:val="18"/>
        </w:rPr>
        <w:t>1</w:t>
        <w:tab/>
        <w:t>1</w:t>
        <w:tab/>
        <w:t>-3</w:t>
        <w:tab/>
        <w:t>(-3,</w:t>
      </w:r>
      <w:r>
        <w:rPr>
          <w:rFonts w:ascii="Bookman Old Style"/>
          <w:b w:val="0"/>
          <w:spacing w:val="-5"/>
          <w:sz w:val="18"/>
        </w:rPr>
        <w:t> </w:t>
      </w:r>
      <w:r>
        <w:rPr>
          <w:rFonts w:ascii="Bookman Old Style"/>
          <w:b w:val="0"/>
          <w:sz w:val="18"/>
        </w:rPr>
        <w:t>3)</w:t>
        <w:tab/>
        <w:t>Normal (1,</w:t>
      </w:r>
      <w:r>
        <w:rPr>
          <w:rFonts w:ascii="Bookman Old Style"/>
          <w:b w:val="0"/>
          <w:spacing w:val="-46"/>
          <w:sz w:val="18"/>
        </w:rPr>
        <w:t> </w:t>
      </w:r>
      <w:r>
        <w:rPr>
          <w:rFonts w:ascii="Bookman Old Style"/>
          <w:b w:val="0"/>
          <w:sz w:val="18"/>
        </w:rPr>
        <w:t>1)</w:t>
      </w:r>
    </w:p>
    <w:p>
      <w:pPr>
        <w:tabs>
          <w:tab w:pos="6075" w:val="left" w:leader="none"/>
          <w:tab w:pos="6566" w:val="left" w:leader="none"/>
          <w:tab w:pos="7632" w:val="left" w:leader="none"/>
          <w:tab w:pos="10295" w:val="left" w:leader="none"/>
        </w:tabs>
        <w:spacing w:line="199" w:lineRule="exact" w:before="0"/>
        <w:ind w:left="239" w:right="0" w:firstLine="0"/>
        <w:jc w:val="left"/>
        <w:rPr>
          <w:rFonts w:ascii="Bookman Old Style"/>
          <w:b w:val="0"/>
          <w:sz w:val="18"/>
        </w:rPr>
      </w:pPr>
      <w:r>
        <w:rPr/>
        <w:pict>
          <v:line style="position:absolute;mso-position-horizontal-relative:page;mso-position-vertical-relative:paragraph;z-index:2824" from="111.731003pt,7.985111pt" to="114.496003pt,7.985111pt" stroked="true" strokeweight=".398pt" strokecolor="#000000">
            <v:stroke dashstyle="solid"/>
            <w10:wrap type="none"/>
          </v:line>
        </w:pict>
      </w:r>
      <w:r>
        <w:rPr/>
        <w:pict>
          <v:line style="position:absolute;mso-position-horizontal-relative:page;mso-position-vertical-relative:paragraph;z-index:2848" from="135.326004pt,7.985111pt" to="138.091004pt,7.985111pt" stroked="true" strokeweight=".398pt" strokecolor="#000000">
            <v:stroke dashstyle="solid"/>
            <w10:wrap type="none"/>
          </v:line>
        </w:pict>
      </w:r>
      <w:r>
        <w:rPr/>
        <w:pict>
          <v:line style="position:absolute;mso-position-horizontal-relative:page;mso-position-vertical-relative:paragraph;z-index:2872" from="148.882004pt,7.985111pt" to="151.647004pt,7.985111pt" stroked="true" strokeweight=".398pt" strokecolor="#000000">
            <v:stroke dashstyle="solid"/>
            <w10:wrap type="none"/>
          </v:line>
        </w:pict>
      </w:r>
      <w:r>
        <w:rPr/>
        <w:pict>
          <v:line style="position:absolute;mso-position-horizontal-relative:page;mso-position-vertical-relative:paragraph;z-index:2896" from="169.225998pt,7.985111pt" to="171.990998pt,7.985111pt" stroked="true" strokeweight=".398pt" strokecolor="#000000">
            <v:stroke dashstyle="solid"/>
            <w10:wrap type="none"/>
          </v:line>
        </w:pict>
      </w:r>
      <w:r>
        <w:rPr/>
        <w:pict>
          <v:line style="position:absolute;mso-position-horizontal-relative:page;mso-position-vertical-relative:paragraph;z-index:2920" from="186.044998pt,7.985111pt" to="188.809998pt,7.985111pt" stroked="true" strokeweight=".398pt" strokecolor="#000000">
            <v:stroke dashstyle="solid"/>
            <w10:wrap type="none"/>
          </v:line>
        </w:pict>
      </w:r>
      <w:r>
        <w:rPr>
          <w:rFonts w:ascii="Bookman Old Style"/>
          <w:b w:val="0"/>
          <w:sz w:val="18"/>
        </w:rPr>
        <w:t>Eggs/kg</w:t>
      </w:r>
      <w:r>
        <w:rPr>
          <w:rFonts w:ascii="Bookman Old Style"/>
          <w:b w:val="0"/>
          <w:spacing w:val="-14"/>
          <w:sz w:val="18"/>
        </w:rPr>
        <w:t> </w:t>
      </w:r>
      <w:r>
        <w:rPr>
          <w:rFonts w:ascii="Bookman Old Style"/>
          <w:b w:val="0"/>
          <w:sz w:val="18"/>
        </w:rPr>
        <w:t>slope</w:t>
      </w:r>
      <w:r>
        <w:rPr>
          <w:rFonts w:ascii="Bookman Old Style"/>
          <w:b w:val="0"/>
          <w:spacing w:val="-15"/>
          <w:sz w:val="18"/>
        </w:rPr>
        <w:t> </w:t>
      </w:r>
      <w:r>
        <w:rPr>
          <w:rFonts w:ascii="Bookman Old Style"/>
          <w:b w:val="0"/>
          <w:sz w:val="18"/>
        </w:rPr>
        <w:t>wt</w:t>
      </w:r>
      <w:r>
        <w:rPr>
          <w:rFonts w:ascii="Bookman Old Style"/>
          <w:b w:val="0"/>
          <w:spacing w:val="-15"/>
          <w:sz w:val="18"/>
        </w:rPr>
        <w:t> </w:t>
      </w:r>
      <w:r>
        <w:rPr>
          <w:rFonts w:ascii="Bookman Old Style"/>
          <w:b w:val="0"/>
          <w:spacing w:val="-6"/>
          <w:sz w:val="18"/>
        </w:rPr>
        <w:t>Fem</w:t>
      </w:r>
      <w:r>
        <w:rPr>
          <w:rFonts w:ascii="Bookman Old Style"/>
          <w:b w:val="0"/>
          <w:spacing w:val="-15"/>
          <w:sz w:val="18"/>
        </w:rPr>
        <w:t> </w:t>
      </w:r>
      <w:r>
        <w:rPr>
          <w:rFonts w:ascii="Bookman Old Style"/>
          <w:b w:val="0"/>
          <w:sz w:val="18"/>
        </w:rPr>
        <w:t>GP</w:t>
      </w:r>
      <w:r>
        <w:rPr>
          <w:rFonts w:ascii="Bookman Old Style"/>
          <w:b w:val="0"/>
          <w:spacing w:val="-15"/>
          <w:sz w:val="18"/>
        </w:rPr>
        <w:t> </w:t>
      </w:r>
      <w:r>
        <w:rPr>
          <w:rFonts w:ascii="Bookman Old Style"/>
          <w:b w:val="0"/>
          <w:sz w:val="18"/>
        </w:rPr>
        <w:t>1</w:t>
        <w:tab/>
        <w:t>0</w:t>
        <w:tab/>
        <w:t>-3</w:t>
        <w:tab/>
        <w:t>(-3,</w:t>
      </w:r>
      <w:r>
        <w:rPr>
          <w:rFonts w:ascii="Bookman Old Style"/>
          <w:b w:val="0"/>
          <w:spacing w:val="-4"/>
          <w:sz w:val="18"/>
        </w:rPr>
        <w:t> </w:t>
      </w:r>
      <w:r>
        <w:rPr>
          <w:rFonts w:ascii="Bookman Old Style"/>
          <w:b w:val="0"/>
          <w:sz w:val="18"/>
        </w:rPr>
        <w:t>3)</w:t>
        <w:tab/>
        <w:t>Normal (0,</w:t>
      </w:r>
      <w:r>
        <w:rPr>
          <w:rFonts w:ascii="Bookman Old Style"/>
          <w:b w:val="0"/>
          <w:spacing w:val="-46"/>
          <w:sz w:val="18"/>
        </w:rPr>
        <w:t> </w:t>
      </w:r>
      <w:r>
        <w:rPr>
          <w:rFonts w:ascii="Bookman Old Style"/>
          <w:b w:val="0"/>
          <w:sz w:val="18"/>
        </w:rPr>
        <w:t>1)</w:t>
      </w:r>
    </w:p>
    <w:p>
      <w:pPr>
        <w:tabs>
          <w:tab w:pos="5471" w:val="left" w:leader="none"/>
          <w:tab w:pos="6597" w:val="left" w:leader="none"/>
          <w:tab w:pos="7427" w:val="left" w:leader="none"/>
          <w:tab w:pos="8998" w:val="left" w:leader="none"/>
          <w:tab w:pos="9637" w:val="left" w:leader="none"/>
          <w:tab w:pos="10296" w:val="left" w:leader="none"/>
        </w:tabs>
        <w:spacing w:line="199" w:lineRule="exact" w:before="0"/>
        <w:ind w:left="239" w:right="0" w:firstLine="0"/>
        <w:jc w:val="left"/>
        <w:rPr>
          <w:rFonts w:ascii="Bookman Old Style"/>
          <w:b w:val="0"/>
          <w:sz w:val="18"/>
        </w:rPr>
      </w:pPr>
      <w:r>
        <w:rPr/>
        <w:pict>
          <v:line style="position:absolute;mso-position-horizontal-relative:page;mso-position-vertical-relative:paragraph;z-index:2944" from="102.078003pt,7.985602pt" to="104.843003pt,7.985602pt" stroked="true" strokeweight=".398pt" strokecolor="#000000">
            <v:stroke dashstyle="solid"/>
            <w10:wrap type="none"/>
          </v:line>
        </w:pict>
      </w:r>
      <w:r>
        <w:rPr/>
        <w:pict>
          <v:line style="position:absolute;mso-position-horizontal-relative:page;mso-position-vertical-relative:paragraph;z-index:2968" from="110.514999pt,7.985602pt" to="113.279999pt,7.985602pt" stroked="true" strokeweight=".398pt" strokecolor="#000000">
            <v:stroke dashstyle="solid"/>
            <w10:wrap type="none"/>
          </v:line>
        </w:pict>
      </w:r>
      <w:r>
        <w:rPr/>
        <w:pict>
          <v:line style="position:absolute;mso-position-horizontal-relative:page;mso-position-vertical-relative:paragraph;z-index:2992" from="118.441002pt,7.985602pt" to="121.206002pt,7.985602pt" stroked="true" strokeweight=".398pt" strokecolor="#000000">
            <v:stroke dashstyle="solid"/>
            <w10:wrap type="none"/>
          </v:line>
        </w:pict>
      </w:r>
      <w:r>
        <w:rPr/>
        <w:pict>
          <v:line style="position:absolute;mso-position-horizontal-relative:page;mso-position-vertical-relative:paragraph;z-index:3016" from="137.371994pt,7.985602pt" to="140.136994pt,7.985602pt" stroked="true" strokeweight=".398pt" strokecolor="#000000">
            <v:stroke dashstyle="solid"/>
            <w10:wrap type="none"/>
          </v:line>
        </w:pict>
      </w:r>
      <w:r>
        <w:rPr/>
        <w:pict>
          <v:line style="position:absolute;mso-position-horizontal-relative:page;mso-position-vertical-relative:paragraph;z-index:3040" from="154.190994pt,7.985602pt" to="156.955994pt,7.985602pt" stroked="true" strokeweight=".398pt" strokecolor="#000000">
            <v:stroke dashstyle="solid"/>
            <w10:wrap type="none"/>
          </v:line>
        </w:pict>
      </w:r>
      <w:r>
        <w:rPr/>
        <w:pict>
          <v:line style="position:absolute;mso-position-horizontal-relative:page;mso-position-vertical-relative:paragraph;z-index:3064" from="596.327026pt,7.985602pt" to="599.092026pt,7.985602pt" stroked="true" strokeweight=".398pt" strokecolor="#000000">
            <v:stroke dashstyle="solid"/>
            <w10:wrap type="none"/>
          </v:line>
        </w:pict>
      </w:r>
      <w:r>
        <w:rPr>
          <w:rFonts w:ascii="Bookman Old Style"/>
          <w:b w:val="0"/>
          <w:sz w:val="18"/>
        </w:rPr>
        <w:t>NatM p 1 Mal</w:t>
      </w:r>
      <w:r>
        <w:rPr>
          <w:rFonts w:ascii="Bookman Old Style"/>
          <w:b w:val="0"/>
          <w:spacing w:val="2"/>
          <w:sz w:val="18"/>
        </w:rPr>
        <w:t> </w:t>
      </w:r>
      <w:r>
        <w:rPr>
          <w:rFonts w:ascii="Bookman Old Style"/>
          <w:b w:val="0"/>
          <w:sz w:val="18"/>
        </w:rPr>
        <w:t>GP 1</w:t>
        <w:tab/>
      </w:r>
      <w:r>
        <w:rPr>
          <w:rFonts w:ascii="Bookman Old Style"/>
          <w:b w:val="0"/>
          <w:w w:val="90"/>
          <w:sz w:val="18"/>
        </w:rPr>
        <w:t>0.164428</w:t>
        <w:tab/>
      </w:r>
      <w:r>
        <w:rPr>
          <w:rFonts w:ascii="Bookman Old Style"/>
          <w:b w:val="0"/>
          <w:sz w:val="18"/>
        </w:rPr>
        <w:t>2</w:t>
        <w:tab/>
        <w:t>(0.005,</w:t>
      </w:r>
      <w:r>
        <w:rPr>
          <w:rFonts w:ascii="Bookman Old Style"/>
          <w:b w:val="0"/>
          <w:spacing w:val="-34"/>
          <w:sz w:val="18"/>
        </w:rPr>
        <w:t> </w:t>
      </w:r>
      <w:r>
        <w:rPr>
          <w:rFonts w:ascii="Bookman Old Style"/>
          <w:b w:val="0"/>
          <w:sz w:val="18"/>
        </w:rPr>
        <w:t>0.6)</w:t>
        <w:tab/>
        <w:t>OK</w:t>
        <w:tab/>
        <w:t>0.02</w:t>
        <w:tab/>
        <w:t>Log Norm (-1.6809,</w:t>
      </w:r>
      <w:r>
        <w:rPr>
          <w:rFonts w:ascii="Bookman Old Style"/>
          <w:b w:val="0"/>
          <w:spacing w:val="-26"/>
          <w:sz w:val="18"/>
        </w:rPr>
        <w:t> </w:t>
      </w:r>
      <w:r>
        <w:rPr>
          <w:rFonts w:ascii="Bookman Old Style"/>
          <w:b w:val="0"/>
          <w:sz w:val="18"/>
        </w:rPr>
        <w:t>0.438)</w:t>
      </w:r>
    </w:p>
    <w:p>
      <w:pPr>
        <w:tabs>
          <w:tab w:pos="5563" w:val="left" w:leader="none"/>
          <w:tab w:pos="6597" w:val="left" w:leader="none"/>
          <w:tab w:pos="7570" w:val="left" w:leader="none"/>
          <w:tab w:pos="8997" w:val="left" w:leader="none"/>
          <w:tab w:pos="9636" w:val="left" w:leader="none"/>
          <w:tab w:pos="10295" w:val="left" w:leader="none"/>
        </w:tabs>
        <w:spacing w:line="199" w:lineRule="exact" w:before="0"/>
        <w:ind w:left="239" w:right="0" w:firstLine="0"/>
        <w:jc w:val="left"/>
        <w:rPr>
          <w:rFonts w:ascii="Bookman Old Style"/>
          <w:b w:val="0"/>
          <w:sz w:val="18"/>
        </w:rPr>
      </w:pPr>
      <w:r>
        <w:rPr/>
        <w:pict>
          <v:line style="position:absolute;mso-position-horizontal-relative:page;mso-position-vertical-relative:paragraph;z-index:3088" from="84.289001pt,7.986108pt" to="87.054001pt,7.986108pt" stroked="true" strokeweight=".398pt" strokecolor="#000000">
            <v:stroke dashstyle="solid"/>
            <w10:wrap type="none"/>
          </v:line>
        </w:pict>
      </w:r>
      <w:r>
        <w:rPr/>
        <w:pict>
          <v:line style="position:absolute;mso-position-horizontal-relative:page;mso-position-vertical-relative:paragraph;z-index:3112" from="95.797997pt,7.986108pt" to="98.562997pt,7.986108pt" stroked="true" strokeweight=".398pt" strokecolor="#000000">
            <v:stroke dashstyle="solid"/>
            <w10:wrap type="none"/>
          </v:line>
        </w:pict>
      </w:r>
      <w:r>
        <w:rPr/>
        <w:pict>
          <v:line style="position:absolute;mso-position-horizontal-relative:page;mso-position-vertical-relative:paragraph;z-index:3136" from="121.385002pt,7.986108pt" to="124.150002pt,7.986108pt" stroked="true" strokeweight=".398pt" strokecolor="#000000">
            <v:stroke dashstyle="solid"/>
            <w10:wrap type="none"/>
          </v:line>
        </w:pict>
      </w:r>
      <w:r>
        <w:rPr/>
        <w:pict>
          <v:line style="position:absolute;mso-position-horizontal-relative:page;mso-position-vertical-relative:paragraph;z-index:3160" from="140.315994pt,7.986108pt" to="143.080994pt,7.986108pt" stroked="true" strokeweight=".398pt" strokecolor="#000000">
            <v:stroke dashstyle="solid"/>
            <w10:wrap type="none"/>
          </v:line>
        </w:pict>
      </w:r>
      <w:r>
        <w:rPr/>
        <w:pict>
          <v:line style="position:absolute;mso-position-horizontal-relative:page;mso-position-vertical-relative:paragraph;z-index:3184" from="157.136002pt,7.986108pt" to="159.901002pt,7.986108pt" stroked="true" strokeweight=".398pt" strokecolor="#000000">
            <v:stroke dashstyle="solid"/>
            <w10:wrap type="none"/>
          </v:line>
        </w:pict>
      </w:r>
      <w:r>
        <w:rPr>
          <w:rFonts w:ascii="Bookman Old Style"/>
          <w:b w:val="0"/>
          <w:sz w:val="18"/>
        </w:rPr>
        <w:t>L at Amin Mal</w:t>
      </w:r>
      <w:r>
        <w:rPr>
          <w:rFonts w:ascii="Bookman Old Style"/>
          <w:b w:val="0"/>
          <w:spacing w:val="7"/>
          <w:sz w:val="18"/>
        </w:rPr>
        <w:t> </w:t>
      </w:r>
      <w:r>
        <w:rPr>
          <w:rFonts w:ascii="Bookman Old Style"/>
          <w:b w:val="0"/>
          <w:sz w:val="18"/>
        </w:rPr>
        <w:t>GP</w:t>
      </w:r>
      <w:r>
        <w:rPr>
          <w:rFonts w:ascii="Bookman Old Style"/>
          <w:b w:val="0"/>
          <w:spacing w:val="1"/>
          <w:sz w:val="18"/>
        </w:rPr>
        <w:t> </w:t>
      </w:r>
      <w:r>
        <w:rPr>
          <w:rFonts w:ascii="Bookman Old Style"/>
          <w:b w:val="0"/>
          <w:sz w:val="18"/>
        </w:rPr>
        <w:t>1</w:t>
        <w:tab/>
      </w:r>
      <w:r>
        <w:rPr>
          <w:rFonts w:ascii="Bookman Old Style"/>
          <w:b w:val="0"/>
          <w:w w:val="90"/>
          <w:sz w:val="18"/>
        </w:rPr>
        <w:t>16.1562</w:t>
        <w:tab/>
      </w:r>
      <w:r>
        <w:rPr>
          <w:rFonts w:ascii="Bookman Old Style"/>
          <w:b w:val="0"/>
          <w:sz w:val="18"/>
        </w:rPr>
        <w:t>3</w:t>
        <w:tab/>
        <w:t>(10,</w:t>
      </w:r>
      <w:r>
        <w:rPr>
          <w:rFonts w:ascii="Bookman Old Style"/>
          <w:b w:val="0"/>
          <w:spacing w:val="-15"/>
          <w:sz w:val="18"/>
        </w:rPr>
        <w:t> </w:t>
      </w:r>
      <w:r>
        <w:rPr>
          <w:rFonts w:ascii="Bookman Old Style"/>
          <w:b w:val="0"/>
          <w:sz w:val="18"/>
        </w:rPr>
        <w:t>45)</w:t>
        <w:tab/>
        <w:t>OK</w:t>
        <w:tab/>
        <w:t>0.35</w:t>
        <w:tab/>
        <w:t>None</w:t>
      </w:r>
    </w:p>
    <w:p>
      <w:pPr>
        <w:tabs>
          <w:tab w:pos="5563" w:val="left" w:leader="none"/>
          <w:tab w:pos="6597" w:val="left" w:leader="none"/>
          <w:tab w:pos="7570" w:val="left" w:leader="none"/>
          <w:tab w:pos="8998" w:val="left" w:leader="none"/>
          <w:tab w:pos="9637" w:val="left" w:leader="none"/>
          <w:tab w:pos="10296" w:val="left" w:leader="none"/>
        </w:tabs>
        <w:spacing w:line="199" w:lineRule="exact" w:before="0"/>
        <w:ind w:left="239" w:right="0" w:firstLine="0"/>
        <w:jc w:val="left"/>
        <w:rPr>
          <w:rFonts w:ascii="Bookman Old Style"/>
          <w:b w:val="0"/>
          <w:sz w:val="18"/>
        </w:rPr>
      </w:pPr>
      <w:r>
        <w:rPr/>
        <w:pict>
          <v:line style="position:absolute;mso-position-horizontal-relative:page;mso-position-vertical-relative:paragraph;z-index:3208" from="84.289001pt,7.985614pt" to="87.054001pt,7.985614pt" stroked="true" strokeweight=".398pt" strokecolor="#000000">
            <v:stroke dashstyle="solid"/>
            <w10:wrap type="none"/>
          </v:line>
        </w:pict>
      </w:r>
      <w:r>
        <w:rPr/>
        <w:pict>
          <v:line style="position:absolute;mso-position-horizontal-relative:page;mso-position-vertical-relative:paragraph;z-index:3232" from="95.797997pt,7.985614pt" to="98.562997pt,7.985614pt" stroked="true" strokeweight=".398pt" strokecolor="#000000">
            <v:stroke dashstyle="solid"/>
            <w10:wrap type="none"/>
          </v:line>
        </w:pict>
      </w:r>
      <w:r>
        <w:rPr/>
        <w:pict>
          <v:line style="position:absolute;mso-position-horizontal-relative:page;mso-position-vertical-relative:paragraph;z-index:3256" from="123.177002pt,7.985614pt" to="125.942002pt,7.985614pt" stroked="true" strokeweight=".398pt" strokecolor="#000000">
            <v:stroke dashstyle="solid"/>
            <w10:wrap type="none"/>
          </v:line>
        </w:pict>
      </w:r>
      <w:r>
        <w:rPr/>
        <w:pict>
          <v:line style="position:absolute;mso-position-horizontal-relative:page;mso-position-vertical-relative:paragraph;z-index:3280" from="142.108002pt,7.985614pt" to="144.873002pt,7.985614pt" stroked="true" strokeweight=".398pt" strokecolor="#000000">
            <v:stroke dashstyle="solid"/>
            <w10:wrap type="none"/>
          </v:line>
        </w:pict>
      </w:r>
      <w:r>
        <w:rPr/>
        <w:pict>
          <v:line style="position:absolute;mso-position-horizontal-relative:page;mso-position-vertical-relative:paragraph;z-index:3304" from="158.927994pt,7.985614pt" to="161.692994pt,7.985614pt" stroked="true" strokeweight=".398pt" strokecolor="#000000">
            <v:stroke dashstyle="solid"/>
            <w10:wrap type="none"/>
          </v:line>
        </w:pict>
      </w:r>
      <w:r>
        <w:rPr>
          <w:rFonts w:ascii="Bookman Old Style"/>
          <w:b w:val="0"/>
          <w:sz w:val="18"/>
        </w:rPr>
        <w:t>L at Amax Mal</w:t>
      </w:r>
      <w:r>
        <w:rPr>
          <w:rFonts w:ascii="Bookman Old Style"/>
          <w:b w:val="0"/>
          <w:spacing w:val="10"/>
          <w:sz w:val="18"/>
        </w:rPr>
        <w:t> </w:t>
      </w:r>
      <w:r>
        <w:rPr>
          <w:rFonts w:ascii="Bookman Old Style"/>
          <w:b w:val="0"/>
          <w:sz w:val="18"/>
        </w:rPr>
        <w:t>GP</w:t>
      </w:r>
      <w:r>
        <w:rPr>
          <w:rFonts w:ascii="Bookman Old Style"/>
          <w:b w:val="0"/>
          <w:spacing w:val="1"/>
          <w:sz w:val="18"/>
        </w:rPr>
        <w:t> </w:t>
      </w:r>
      <w:r>
        <w:rPr>
          <w:rFonts w:ascii="Bookman Old Style"/>
          <w:b w:val="0"/>
          <w:sz w:val="18"/>
        </w:rPr>
        <w:t>1</w:t>
        <w:tab/>
      </w:r>
      <w:r>
        <w:rPr>
          <w:rFonts w:ascii="Bookman Old Style"/>
          <w:b w:val="0"/>
          <w:w w:val="90"/>
          <w:sz w:val="18"/>
        </w:rPr>
        <w:t>40.8281</w:t>
        <w:tab/>
      </w:r>
      <w:r>
        <w:rPr>
          <w:rFonts w:ascii="Bookman Old Style"/>
          <w:b w:val="0"/>
          <w:sz w:val="18"/>
        </w:rPr>
        <w:t>3</w:t>
        <w:tab/>
        <w:t>(35,</w:t>
      </w:r>
      <w:r>
        <w:rPr>
          <w:rFonts w:ascii="Bookman Old Style"/>
          <w:b w:val="0"/>
          <w:spacing w:val="-15"/>
          <w:sz w:val="18"/>
        </w:rPr>
        <w:t> </w:t>
      </w:r>
      <w:r>
        <w:rPr>
          <w:rFonts w:ascii="Bookman Old Style"/>
          <w:b w:val="0"/>
          <w:sz w:val="18"/>
        </w:rPr>
        <w:t>80)</w:t>
        <w:tab/>
        <w:t>OK</w:t>
        <w:tab/>
        <w:t>0.34</w:t>
        <w:tab/>
        <w:t>None</w:t>
      </w:r>
    </w:p>
    <w:p>
      <w:pPr>
        <w:tabs>
          <w:tab w:pos="5747" w:val="left" w:leader="none"/>
          <w:tab w:pos="6597" w:val="left" w:leader="none"/>
          <w:tab w:pos="7473" w:val="left" w:leader="none"/>
          <w:tab w:pos="8998" w:val="left" w:leader="none"/>
          <w:tab w:pos="9637" w:val="left" w:leader="none"/>
          <w:tab w:pos="10296" w:val="left" w:leader="none"/>
        </w:tabs>
        <w:spacing w:line="199" w:lineRule="exact" w:before="0"/>
        <w:ind w:left="239" w:right="0" w:firstLine="0"/>
        <w:jc w:val="left"/>
        <w:rPr>
          <w:rFonts w:ascii="Bookman Old Style"/>
          <w:b w:val="0"/>
          <w:sz w:val="18"/>
        </w:rPr>
      </w:pPr>
      <w:r>
        <w:rPr/>
        <w:pict>
          <v:line style="position:absolute;mso-position-horizontal-relative:page;mso-position-vertical-relative:paragraph;z-index:3328" from="112.213997pt,7.986105pt" to="114.978997pt,7.986105pt" stroked="true" strokeweight=".398pt" strokecolor="#000000">
            <v:stroke dashstyle="solid"/>
            <w10:wrap type="none"/>
          </v:line>
        </w:pict>
      </w:r>
      <w:r>
        <w:rPr/>
        <w:pict>
          <v:line style="position:absolute;mso-position-horizontal-relative:page;mso-position-vertical-relative:paragraph;z-index:3352" from="122.697998pt,7.986105pt" to="125.462998pt,7.986105pt" stroked="true" strokeweight=".398pt" strokecolor="#000000">
            <v:stroke dashstyle="solid"/>
            <w10:wrap type="none"/>
          </v:line>
        </w:pict>
      </w:r>
      <w:r>
        <w:rPr/>
        <w:pict>
          <v:line style="position:absolute;mso-position-horizontal-relative:page;mso-position-vertical-relative:paragraph;z-index:3376" from="141.628998pt,7.986105pt" to="144.393998pt,7.986105pt" stroked="true" strokeweight=".398pt" strokecolor="#000000">
            <v:stroke dashstyle="solid"/>
            <w10:wrap type="none"/>
          </v:line>
        </w:pict>
      </w:r>
      <w:r>
        <w:rPr/>
        <w:pict>
          <v:line style="position:absolute;mso-position-horizontal-relative:page;mso-position-vertical-relative:paragraph;z-index:3400" from="158.449005pt,7.986105pt" to="161.214005pt,7.986105pt" stroked="true" strokeweight=".398pt" strokecolor="#000000">
            <v:stroke dashstyle="solid"/>
            <w10:wrap type="none"/>
          </v:line>
        </w:pict>
      </w:r>
      <w:r>
        <w:rPr>
          <w:rFonts w:ascii="Bookman Old Style"/>
          <w:b w:val="0"/>
          <w:spacing w:val="-3"/>
          <w:sz w:val="18"/>
        </w:rPr>
        <w:t>VonBert </w:t>
      </w:r>
      <w:r>
        <w:rPr>
          <w:rFonts w:ascii="Bookman Old Style"/>
          <w:b w:val="0"/>
          <w:sz w:val="18"/>
        </w:rPr>
        <w:t>K Mal</w:t>
      </w:r>
      <w:r>
        <w:rPr>
          <w:rFonts w:ascii="Bookman Old Style"/>
          <w:b w:val="0"/>
          <w:spacing w:val="10"/>
          <w:sz w:val="18"/>
        </w:rPr>
        <w:t> </w:t>
      </w:r>
      <w:r>
        <w:rPr>
          <w:rFonts w:ascii="Bookman Old Style"/>
          <w:b w:val="0"/>
          <w:sz w:val="18"/>
        </w:rPr>
        <w:t>GP</w:t>
      </w:r>
      <w:r>
        <w:rPr>
          <w:rFonts w:ascii="Bookman Old Style"/>
          <w:b w:val="0"/>
          <w:spacing w:val="1"/>
          <w:sz w:val="18"/>
        </w:rPr>
        <w:t> </w:t>
      </w:r>
      <w:r>
        <w:rPr>
          <w:rFonts w:ascii="Bookman Old Style"/>
          <w:b w:val="0"/>
          <w:sz w:val="18"/>
        </w:rPr>
        <w:t>1</w:t>
        <w:tab/>
      </w:r>
      <w:r>
        <w:rPr>
          <w:rFonts w:ascii="Bookman Old Style"/>
          <w:b w:val="0"/>
          <w:w w:val="95"/>
          <w:sz w:val="18"/>
        </w:rPr>
        <w:t>0.238</w:t>
        <w:tab/>
      </w:r>
      <w:r>
        <w:rPr>
          <w:rFonts w:ascii="Bookman Old Style"/>
          <w:b w:val="0"/>
          <w:sz w:val="18"/>
        </w:rPr>
        <w:t>3</w:t>
        <w:tab/>
        <w:t>(0.04,</w:t>
      </w:r>
      <w:r>
        <w:rPr>
          <w:rFonts w:ascii="Bookman Old Style"/>
          <w:b w:val="0"/>
          <w:spacing w:val="-27"/>
          <w:sz w:val="18"/>
        </w:rPr>
        <w:t> </w:t>
      </w:r>
      <w:r>
        <w:rPr>
          <w:rFonts w:ascii="Bookman Old Style"/>
          <w:b w:val="0"/>
          <w:sz w:val="18"/>
        </w:rPr>
        <w:t>0.5)</w:t>
        <w:tab/>
        <w:t>OK</w:t>
        <w:tab/>
        <w:t>0.01</w:t>
        <w:tab/>
        <w:t>None</w:t>
      </w:r>
    </w:p>
    <w:p>
      <w:pPr>
        <w:tabs>
          <w:tab w:pos="5470" w:val="left" w:leader="none"/>
          <w:tab w:pos="6597" w:val="left" w:leader="none"/>
          <w:tab w:pos="7545" w:val="left" w:leader="none"/>
          <w:tab w:pos="8998" w:val="left" w:leader="none"/>
          <w:tab w:pos="9637" w:val="left" w:leader="none"/>
          <w:tab w:pos="10296" w:val="left" w:leader="none"/>
        </w:tabs>
        <w:spacing w:line="199" w:lineRule="exact" w:before="0"/>
        <w:ind w:left="239" w:right="0" w:firstLine="0"/>
        <w:jc w:val="left"/>
        <w:rPr>
          <w:rFonts w:ascii="Bookman Old Style"/>
          <w:b w:val="0"/>
          <w:sz w:val="18"/>
        </w:rPr>
      </w:pPr>
      <w:r>
        <w:rPr/>
        <w:pict>
          <v:line style="position:absolute;mso-position-horizontal-relative:page;mso-position-vertical-relative:paragraph;z-index:3424" from="90.689003pt,7.985108pt" to="93.454003pt,7.985108pt" stroked="true" strokeweight=".398pt" strokecolor="#000000">
            <v:stroke dashstyle="solid"/>
            <w10:wrap type="none"/>
          </v:line>
        </w:pict>
      </w:r>
      <w:r>
        <w:rPr/>
        <w:pict>
          <v:line style="position:absolute;mso-position-horizontal-relative:page;mso-position-vertical-relative:paragraph;z-index:3448" from="118.069pt,7.985108pt" to="120.834pt,7.985108pt" stroked="true" strokeweight=".398pt" strokecolor="#000000">
            <v:stroke dashstyle="solid"/>
            <w10:wrap type="none"/>
          </v:line>
        </w:pict>
      </w:r>
      <w:r>
        <w:rPr/>
        <w:pict>
          <v:line style="position:absolute;mso-position-horizontal-relative:page;mso-position-vertical-relative:paragraph;z-index:3472" from="137pt,7.985108pt" to="139.765pt,7.985108pt" stroked="true" strokeweight=".398pt" strokecolor="#000000">
            <v:stroke dashstyle="solid"/>
            <w10:wrap type="none"/>
          </v:line>
        </w:pict>
      </w:r>
      <w:r>
        <w:rPr/>
        <w:pict>
          <v:line style="position:absolute;mso-position-horizontal-relative:page;mso-position-vertical-relative:paragraph;z-index:3496" from="153.820007pt,7.985108pt" to="156.585007pt,7.985108pt" stroked="true" strokeweight=".398pt" strokecolor="#000000">
            <v:stroke dashstyle="solid"/>
            <w10:wrap type="none"/>
          </v:line>
        </w:pict>
      </w:r>
      <w:r>
        <w:rPr>
          <w:rFonts w:ascii="Bookman Old Style"/>
          <w:b w:val="0"/>
          <w:sz w:val="18"/>
        </w:rPr>
        <w:t>SD young Mal</w:t>
      </w:r>
      <w:r>
        <w:rPr>
          <w:rFonts w:ascii="Bookman Old Style"/>
          <w:b w:val="0"/>
          <w:spacing w:val="-26"/>
          <w:sz w:val="18"/>
        </w:rPr>
        <w:t> </w:t>
      </w:r>
      <w:r>
        <w:rPr>
          <w:rFonts w:ascii="Bookman Old Style"/>
          <w:b w:val="0"/>
          <w:sz w:val="18"/>
        </w:rPr>
        <w:t>GP</w:t>
      </w:r>
      <w:r>
        <w:rPr>
          <w:rFonts w:ascii="Bookman Old Style"/>
          <w:b w:val="0"/>
          <w:spacing w:val="-9"/>
          <w:sz w:val="18"/>
        </w:rPr>
        <w:t> </w:t>
      </w:r>
      <w:r>
        <w:rPr>
          <w:rFonts w:ascii="Bookman Old Style"/>
          <w:b w:val="0"/>
          <w:sz w:val="18"/>
        </w:rPr>
        <w:t>1</w:t>
        <w:tab/>
      </w:r>
      <w:r>
        <w:rPr>
          <w:rFonts w:ascii="Bookman Old Style"/>
          <w:b w:val="0"/>
          <w:w w:val="90"/>
          <w:sz w:val="18"/>
        </w:rPr>
        <w:t>0.136371</w:t>
        <w:tab/>
      </w:r>
      <w:r>
        <w:rPr>
          <w:rFonts w:ascii="Bookman Old Style"/>
          <w:b w:val="0"/>
          <w:sz w:val="18"/>
        </w:rPr>
        <w:t>3</w:t>
        <w:tab/>
        <w:t>(0.01,</w:t>
      </w:r>
      <w:r>
        <w:rPr>
          <w:rFonts w:ascii="Bookman Old Style"/>
          <w:b w:val="0"/>
          <w:spacing w:val="-17"/>
          <w:sz w:val="18"/>
        </w:rPr>
        <w:t> </w:t>
      </w:r>
      <w:r>
        <w:rPr>
          <w:rFonts w:ascii="Bookman Old Style"/>
          <w:b w:val="0"/>
          <w:sz w:val="18"/>
        </w:rPr>
        <w:t>1)</w:t>
        <w:tab/>
        <w:t>OK</w:t>
        <w:tab/>
        <w:t>0.01</w:t>
        <w:tab/>
        <w:t>None</w:t>
      </w:r>
    </w:p>
    <w:p>
      <w:pPr>
        <w:tabs>
          <w:tab w:pos="5839" w:val="left" w:leader="none"/>
          <w:tab w:pos="6597" w:val="left" w:leader="none"/>
          <w:tab w:pos="7545" w:val="left" w:leader="none"/>
          <w:tab w:pos="8998" w:val="left" w:leader="none"/>
          <w:tab w:pos="9637" w:val="left" w:leader="none"/>
          <w:tab w:pos="10296" w:val="left" w:leader="none"/>
        </w:tabs>
        <w:spacing w:line="199" w:lineRule="exact" w:before="0"/>
        <w:ind w:left="239" w:right="0" w:firstLine="0"/>
        <w:jc w:val="left"/>
        <w:rPr>
          <w:rFonts w:ascii="Bookman Old Style"/>
          <w:b w:val="0"/>
          <w:sz w:val="18"/>
        </w:rPr>
      </w:pPr>
      <w:r>
        <w:rPr/>
        <w:pict>
          <v:line style="position:absolute;mso-position-horizontal-relative:page;mso-position-vertical-relative:paragraph;z-index:3520" from="90.689003pt,7.985614pt" to="93.454003pt,7.985614pt" stroked="true" strokeweight=".398pt" strokecolor="#000000">
            <v:stroke dashstyle="solid"/>
            <w10:wrap type="none"/>
          </v:line>
        </w:pict>
      </w:r>
      <w:r>
        <w:rPr/>
        <w:pict>
          <v:line style="position:absolute;mso-position-horizontal-relative:page;mso-position-vertical-relative:paragraph;z-index:3544" from="106.293999pt,7.985614pt" to="109.058999pt,7.985614pt" stroked="true" strokeweight=".398pt" strokecolor="#000000">
            <v:stroke dashstyle="solid"/>
            <w10:wrap type="none"/>
          </v:line>
        </w:pict>
      </w:r>
      <w:r>
        <w:rPr/>
        <w:pict>
          <v:line style="position:absolute;mso-position-horizontal-relative:page;mso-position-vertical-relative:paragraph;z-index:3568" from="125.224998pt,7.985614pt" to="127.989998pt,7.985614pt" stroked="true" strokeweight=".398pt" strokecolor="#000000">
            <v:stroke dashstyle="solid"/>
            <w10:wrap type="none"/>
          </v:line>
        </w:pict>
      </w:r>
      <w:r>
        <w:rPr/>
        <w:pict>
          <v:line style="position:absolute;mso-position-horizontal-relative:page;mso-position-vertical-relative:paragraph;z-index:3592" from="142.044006pt,7.985614pt" to="144.809006pt,7.985614pt" stroked="true" strokeweight=".398pt" strokecolor="#000000">
            <v:stroke dashstyle="solid"/>
            <w10:wrap type="none"/>
          </v:line>
        </w:pict>
      </w:r>
      <w:r>
        <w:rPr>
          <w:rFonts w:ascii="Bookman Old Style"/>
          <w:b w:val="0"/>
          <w:sz w:val="18"/>
        </w:rPr>
        <w:t>SD old Mal</w:t>
      </w:r>
      <w:r>
        <w:rPr>
          <w:rFonts w:ascii="Bookman Old Style"/>
          <w:b w:val="0"/>
          <w:spacing w:val="-8"/>
          <w:sz w:val="18"/>
        </w:rPr>
        <w:t> </w:t>
      </w:r>
      <w:r>
        <w:rPr>
          <w:rFonts w:ascii="Bookman Old Style"/>
          <w:b w:val="0"/>
          <w:sz w:val="18"/>
        </w:rPr>
        <w:t>GP</w:t>
      </w:r>
      <w:r>
        <w:rPr>
          <w:rFonts w:ascii="Bookman Old Style"/>
          <w:b w:val="0"/>
          <w:spacing w:val="-3"/>
          <w:sz w:val="18"/>
        </w:rPr>
        <w:t> </w:t>
      </w:r>
      <w:r>
        <w:rPr>
          <w:rFonts w:ascii="Bookman Old Style"/>
          <w:b w:val="0"/>
          <w:sz w:val="18"/>
        </w:rPr>
        <w:t>1</w:t>
        <w:tab/>
        <w:t>0.06</w:t>
        <w:tab/>
        <w:t>4</w:t>
        <w:tab/>
        <w:t>(0.01,</w:t>
      </w:r>
      <w:r>
        <w:rPr>
          <w:rFonts w:ascii="Bookman Old Style"/>
          <w:b w:val="0"/>
          <w:spacing w:val="-17"/>
          <w:sz w:val="18"/>
        </w:rPr>
        <w:t> </w:t>
      </w:r>
      <w:r>
        <w:rPr>
          <w:rFonts w:ascii="Bookman Old Style"/>
          <w:b w:val="0"/>
          <w:sz w:val="18"/>
        </w:rPr>
        <w:t>1)</w:t>
        <w:tab/>
        <w:t>OK</w:t>
        <w:tab/>
        <w:t>0.00</w:t>
        <w:tab/>
        <w:t>None</w:t>
      </w:r>
    </w:p>
    <w:p>
      <w:pPr>
        <w:tabs>
          <w:tab w:pos="5194" w:val="left" w:leader="none"/>
          <w:tab w:pos="6566" w:val="left" w:leader="none"/>
          <w:tab w:pos="7632" w:val="left" w:leader="none"/>
          <w:tab w:pos="10296" w:val="left" w:leader="none"/>
        </w:tabs>
        <w:spacing w:line="199" w:lineRule="exact" w:before="0"/>
        <w:ind w:left="239" w:right="0" w:firstLine="0"/>
        <w:jc w:val="left"/>
        <w:rPr>
          <w:rFonts w:ascii="Bookman Old Style"/>
          <w:b w:val="0"/>
          <w:sz w:val="18"/>
        </w:rPr>
      </w:pPr>
      <w:r>
        <w:rPr/>
        <w:pict>
          <v:line style="position:absolute;mso-position-horizontal-relative:page;mso-position-vertical-relative:paragraph;z-index:3616" from="103.362999pt,7.986105pt" to="106.127999pt,7.986105pt" stroked="true" strokeweight=".398pt" strokecolor="#000000">
            <v:stroke dashstyle="solid"/>
            <w10:wrap type="none"/>
          </v:line>
        </w:pict>
      </w:r>
      <w:r>
        <w:rPr/>
        <w:pict>
          <v:line style="position:absolute;mso-position-horizontal-relative:page;mso-position-vertical-relative:paragraph;z-index:3640" from="111.288002pt,7.986105pt" to="114.053002pt,7.986105pt" stroked="true" strokeweight=".398pt" strokecolor="#000000">
            <v:stroke dashstyle="solid"/>
            <w10:wrap type="none"/>
          </v:line>
        </w:pict>
      </w:r>
      <w:r>
        <w:rPr/>
        <w:pict>
          <v:line style="position:absolute;mso-position-horizontal-relative:page;mso-position-vertical-relative:paragraph;z-index:3664" from="130.218994pt,7.986105pt" to="132.983994pt,7.986105pt" stroked="true" strokeweight=".398pt" strokecolor="#000000">
            <v:stroke dashstyle="solid"/>
            <w10:wrap type="none"/>
          </v:line>
        </w:pict>
      </w:r>
      <w:r>
        <w:rPr/>
        <w:pict>
          <v:line style="position:absolute;mso-position-horizontal-relative:page;mso-position-vertical-relative:paragraph;z-index:3688" from="147.039001pt,7.986105pt" to="149.804001pt,7.986105pt" stroked="true" strokeweight=".398pt" strokecolor="#000000">
            <v:stroke dashstyle="solid"/>
            <w10:wrap type="none"/>
          </v:line>
        </w:pict>
      </w:r>
      <w:r>
        <w:rPr>
          <w:rFonts w:ascii="Bookman Old Style"/>
          <w:b w:val="0"/>
          <w:sz w:val="18"/>
        </w:rPr>
        <w:t>Wtlen 1 Mal</w:t>
      </w:r>
      <w:r>
        <w:rPr>
          <w:rFonts w:ascii="Bookman Old Style"/>
          <w:b w:val="0"/>
          <w:spacing w:val="-1"/>
          <w:sz w:val="18"/>
        </w:rPr>
        <w:t> </w:t>
      </w:r>
      <w:r>
        <w:rPr>
          <w:rFonts w:ascii="Bookman Old Style"/>
          <w:b w:val="0"/>
          <w:sz w:val="18"/>
        </w:rPr>
        <w:t>GP</w:t>
      </w:r>
      <w:r>
        <w:rPr>
          <w:rFonts w:ascii="Bookman Old Style"/>
          <w:b w:val="0"/>
          <w:spacing w:val="-1"/>
          <w:sz w:val="18"/>
        </w:rPr>
        <w:t> </w:t>
      </w:r>
      <w:r>
        <w:rPr>
          <w:rFonts w:ascii="Bookman Old Style"/>
          <w:b w:val="0"/>
          <w:sz w:val="18"/>
        </w:rPr>
        <w:t>1</w:t>
        <w:tab/>
      </w:r>
      <w:r>
        <w:rPr>
          <w:rFonts w:ascii="Bookman Old Style"/>
          <w:b w:val="0"/>
          <w:w w:val="85"/>
          <w:sz w:val="18"/>
        </w:rPr>
        <w:t>0.000002983</w:t>
        <w:tab/>
      </w:r>
      <w:r>
        <w:rPr>
          <w:rFonts w:ascii="Bookman Old Style"/>
          <w:b w:val="0"/>
          <w:sz w:val="18"/>
        </w:rPr>
        <w:t>-3</w:t>
        <w:tab/>
        <w:t>(-3,</w:t>
      </w:r>
      <w:r>
        <w:rPr>
          <w:rFonts w:ascii="Bookman Old Style"/>
          <w:b w:val="0"/>
          <w:spacing w:val="-5"/>
          <w:sz w:val="18"/>
        </w:rPr>
        <w:t> </w:t>
      </w:r>
      <w:r>
        <w:rPr>
          <w:rFonts w:ascii="Bookman Old Style"/>
          <w:b w:val="0"/>
          <w:sz w:val="18"/>
        </w:rPr>
        <w:t>3)</w:t>
        <w:tab/>
        <w:t>Normal (0.00000298,</w:t>
      </w:r>
      <w:r>
        <w:rPr>
          <w:rFonts w:ascii="Bookman Old Style"/>
          <w:b w:val="0"/>
          <w:spacing w:val="-24"/>
          <w:sz w:val="18"/>
        </w:rPr>
        <w:t> </w:t>
      </w:r>
      <w:r>
        <w:rPr>
          <w:rFonts w:ascii="Bookman Old Style"/>
          <w:b w:val="0"/>
          <w:sz w:val="18"/>
        </w:rPr>
        <w:t>0.8)</w:t>
      </w:r>
    </w:p>
    <w:p>
      <w:pPr>
        <w:tabs>
          <w:tab w:pos="5747" w:val="left" w:leader="none"/>
          <w:tab w:pos="6567" w:val="left" w:leader="none"/>
          <w:tab w:pos="7632" w:val="left" w:leader="none"/>
          <w:tab w:pos="10295" w:val="left" w:leader="none"/>
        </w:tabs>
        <w:spacing w:line="199" w:lineRule="exact" w:before="0"/>
        <w:ind w:left="239" w:right="0" w:firstLine="0"/>
        <w:jc w:val="left"/>
        <w:rPr>
          <w:rFonts w:ascii="Bookman Old Style"/>
          <w:b w:val="0"/>
          <w:sz w:val="18"/>
        </w:rPr>
      </w:pPr>
      <w:r>
        <w:rPr/>
        <w:pict>
          <v:line style="position:absolute;mso-position-horizontal-relative:page;mso-position-vertical-relative:paragraph;z-index:3712" from="103.362999pt,7.985107pt" to="106.127999pt,7.985107pt" stroked="true" strokeweight=".398pt" strokecolor="#000000">
            <v:stroke dashstyle="solid"/>
            <w10:wrap type="none"/>
          </v:line>
        </w:pict>
      </w:r>
      <w:r>
        <w:rPr/>
        <w:pict>
          <v:line style="position:absolute;mso-position-horizontal-relative:page;mso-position-vertical-relative:paragraph;z-index:3736" from="111.288002pt,7.985107pt" to="114.053002pt,7.985107pt" stroked="true" strokeweight=".398pt" strokecolor="#000000">
            <v:stroke dashstyle="solid"/>
            <w10:wrap type="none"/>
          </v:line>
        </w:pict>
      </w:r>
      <w:r>
        <w:rPr/>
        <w:pict>
          <v:line style="position:absolute;mso-position-horizontal-relative:page;mso-position-vertical-relative:paragraph;z-index:3760" from="130.218994pt,7.985107pt" to="132.983994pt,7.985107pt" stroked="true" strokeweight=".398pt" strokecolor="#000000">
            <v:stroke dashstyle="solid"/>
            <w10:wrap type="none"/>
          </v:line>
        </w:pict>
      </w:r>
      <w:r>
        <w:rPr/>
        <w:pict>
          <v:line style="position:absolute;mso-position-horizontal-relative:page;mso-position-vertical-relative:paragraph;z-index:3784" from="147.039001pt,7.985107pt" to="149.804001pt,7.985107pt" stroked="true" strokeweight=".398pt" strokecolor="#000000">
            <v:stroke dashstyle="solid"/>
            <w10:wrap type="none"/>
          </v:line>
        </w:pict>
      </w:r>
      <w:r>
        <w:rPr>
          <w:rFonts w:ascii="Bookman Old Style"/>
          <w:b w:val="0"/>
          <w:sz w:val="18"/>
        </w:rPr>
        <w:t>Wtlen 2 Mal</w:t>
      </w:r>
      <w:r>
        <w:rPr>
          <w:rFonts w:ascii="Bookman Old Style"/>
          <w:b w:val="0"/>
          <w:spacing w:val="-1"/>
          <w:sz w:val="18"/>
        </w:rPr>
        <w:t> </w:t>
      </w:r>
      <w:r>
        <w:rPr>
          <w:rFonts w:ascii="Bookman Old Style"/>
          <w:b w:val="0"/>
          <w:sz w:val="18"/>
        </w:rPr>
        <w:t>GP</w:t>
      </w:r>
      <w:r>
        <w:rPr>
          <w:rFonts w:ascii="Bookman Old Style"/>
          <w:b w:val="0"/>
          <w:spacing w:val="-1"/>
          <w:sz w:val="18"/>
        </w:rPr>
        <w:t> </w:t>
      </w:r>
      <w:r>
        <w:rPr>
          <w:rFonts w:ascii="Bookman Old Style"/>
          <w:b w:val="0"/>
          <w:sz w:val="18"/>
        </w:rPr>
        <w:t>1</w:t>
        <w:tab/>
      </w:r>
      <w:r>
        <w:rPr>
          <w:rFonts w:ascii="Bookman Old Style"/>
          <w:b w:val="0"/>
          <w:w w:val="95"/>
          <w:sz w:val="18"/>
        </w:rPr>
        <w:t>3.363</w:t>
        <w:tab/>
      </w:r>
      <w:r>
        <w:rPr>
          <w:rFonts w:ascii="Bookman Old Style"/>
          <w:b w:val="0"/>
          <w:sz w:val="18"/>
        </w:rPr>
        <w:t>-3</w:t>
        <w:tab/>
        <w:t>(-3,</w:t>
      </w:r>
      <w:r>
        <w:rPr>
          <w:rFonts w:ascii="Bookman Old Style"/>
          <w:b w:val="0"/>
          <w:spacing w:val="-4"/>
          <w:sz w:val="18"/>
        </w:rPr>
        <w:t> </w:t>
      </w:r>
      <w:r>
        <w:rPr>
          <w:rFonts w:ascii="Bookman Old Style"/>
          <w:b w:val="0"/>
          <w:sz w:val="18"/>
        </w:rPr>
        <w:t>5)</w:t>
        <w:tab/>
        <w:t>Normal (3.363,</w:t>
      </w:r>
      <w:r>
        <w:rPr>
          <w:rFonts w:ascii="Bookman Old Style"/>
          <w:b w:val="0"/>
          <w:spacing w:val="-6"/>
          <w:sz w:val="18"/>
        </w:rPr>
        <w:t> </w:t>
      </w:r>
      <w:r>
        <w:rPr>
          <w:rFonts w:ascii="Bookman Old Style"/>
          <w:b w:val="0"/>
          <w:sz w:val="18"/>
        </w:rPr>
        <w:t>0.8)</w:t>
      </w:r>
    </w:p>
    <w:p>
      <w:pPr>
        <w:tabs>
          <w:tab w:pos="6074" w:val="left" w:leader="none"/>
          <w:tab w:pos="6566" w:val="left" w:leader="none"/>
          <w:tab w:pos="7662" w:val="left" w:leader="none"/>
          <w:tab w:pos="10295" w:val="left" w:leader="none"/>
        </w:tabs>
        <w:spacing w:line="199" w:lineRule="exact" w:before="0"/>
        <w:ind w:left="239" w:right="0" w:firstLine="0"/>
        <w:jc w:val="left"/>
        <w:rPr>
          <w:rFonts w:ascii="Bookman Old Style"/>
          <w:b w:val="0"/>
          <w:sz w:val="18"/>
        </w:rPr>
      </w:pPr>
      <w:r>
        <w:rPr>
          <w:rFonts w:ascii="Bookman Old Style"/>
          <w:b w:val="0"/>
          <w:w w:val="95"/>
          <w:sz w:val="18"/>
        </w:rPr>
        <w:t>CohortGrowDev</w:t>
        <w:tab/>
      </w:r>
      <w:r>
        <w:rPr>
          <w:rFonts w:ascii="Bookman Old Style"/>
          <w:b w:val="0"/>
          <w:sz w:val="18"/>
        </w:rPr>
        <w:t>1</w:t>
        <w:tab/>
        <w:t>-4</w:t>
        <w:tab/>
        <w:t>(0, 1)</w:t>
        <w:tab/>
        <w:t>None</w:t>
      </w:r>
    </w:p>
    <w:p>
      <w:pPr>
        <w:tabs>
          <w:tab w:pos="5931" w:val="left" w:leader="none"/>
          <w:tab w:pos="6520" w:val="left" w:leader="none"/>
          <w:tab w:pos="7427" w:val="left" w:leader="none"/>
          <w:tab w:pos="10296" w:val="left" w:leader="none"/>
        </w:tabs>
        <w:spacing w:line="199" w:lineRule="exact" w:before="0"/>
        <w:ind w:left="239" w:right="0" w:firstLine="0"/>
        <w:jc w:val="left"/>
        <w:rPr>
          <w:rFonts w:ascii="Bookman Old Style"/>
          <w:b w:val="0"/>
          <w:sz w:val="18"/>
        </w:rPr>
      </w:pPr>
      <w:r>
        <w:rPr/>
        <w:pict>
          <v:line style="position:absolute;mso-position-horizontal-relative:page;mso-position-vertical-relative:paragraph;z-index:3808" from="124.377998pt,7.986112pt" to="127.142998pt,7.986112pt" stroked="true" strokeweight=".398pt" strokecolor="#000000">
            <v:stroke dashstyle="solid"/>
            <w10:wrap type="none"/>
          </v:line>
        </w:pict>
      </w:r>
      <w:r>
        <w:rPr/>
        <w:pict>
          <v:line style="position:absolute;mso-position-horizontal-relative:page;mso-position-vertical-relative:paragraph;z-index:3832" from="141.197006pt,7.986112pt" to="143.962006pt,7.986112pt" stroked="true" strokeweight=".398pt" strokecolor="#000000">
            <v:stroke dashstyle="solid"/>
            <w10:wrap type="none"/>
          </v:line>
        </w:pict>
      </w:r>
      <w:r>
        <w:rPr>
          <w:rFonts w:ascii="Bookman Old Style"/>
          <w:b w:val="0"/>
          <w:spacing w:val="-4"/>
          <w:sz w:val="18"/>
        </w:rPr>
        <w:t>FracFemale</w:t>
      </w:r>
      <w:r>
        <w:rPr>
          <w:rFonts w:ascii="Bookman Old Style"/>
          <w:b w:val="0"/>
          <w:spacing w:val="-12"/>
          <w:sz w:val="18"/>
        </w:rPr>
        <w:t> </w:t>
      </w:r>
      <w:r>
        <w:rPr>
          <w:rFonts w:ascii="Bookman Old Style"/>
          <w:b w:val="0"/>
          <w:sz w:val="18"/>
        </w:rPr>
        <w:t>GP</w:t>
      </w:r>
      <w:r>
        <w:rPr>
          <w:rFonts w:ascii="Bookman Old Style"/>
          <w:b w:val="0"/>
          <w:spacing w:val="-13"/>
          <w:sz w:val="18"/>
        </w:rPr>
        <w:t> </w:t>
      </w:r>
      <w:r>
        <w:rPr>
          <w:rFonts w:ascii="Bookman Old Style"/>
          <w:b w:val="0"/>
          <w:sz w:val="18"/>
        </w:rPr>
        <w:t>1</w:t>
        <w:tab/>
        <w:t>0.5</w:t>
        <w:tab/>
        <w:t>-99</w:t>
        <w:tab/>
        <w:t>(0.01,</w:t>
      </w:r>
      <w:r>
        <w:rPr>
          <w:rFonts w:ascii="Bookman Old Style"/>
          <w:b w:val="0"/>
          <w:spacing w:val="-35"/>
          <w:sz w:val="18"/>
        </w:rPr>
        <w:t> </w:t>
      </w:r>
      <w:r>
        <w:rPr>
          <w:rFonts w:ascii="Bookman Old Style"/>
          <w:b w:val="0"/>
          <w:sz w:val="18"/>
        </w:rPr>
        <w:t>0.99)</w:t>
        <w:tab/>
        <w:t>None</w:t>
      </w:r>
    </w:p>
    <w:p>
      <w:pPr>
        <w:tabs>
          <w:tab w:pos="5562" w:val="left" w:leader="none"/>
          <w:tab w:pos="6597" w:val="left" w:leader="none"/>
          <w:tab w:pos="7616" w:val="left" w:leader="none"/>
          <w:tab w:pos="8997" w:val="left" w:leader="none"/>
          <w:tab w:pos="9636" w:val="left" w:leader="none"/>
          <w:tab w:pos="10295" w:val="left" w:leader="none"/>
        </w:tabs>
        <w:spacing w:line="199" w:lineRule="exact" w:before="0"/>
        <w:ind w:left="239" w:right="0" w:firstLine="0"/>
        <w:jc w:val="left"/>
        <w:rPr>
          <w:rFonts w:ascii="Bookman Old Style"/>
          <w:b w:val="0"/>
          <w:sz w:val="18"/>
        </w:rPr>
      </w:pPr>
      <w:r>
        <w:rPr/>
        <w:pict>
          <v:line style="position:absolute;mso-position-horizontal-relative:page;mso-position-vertical-relative:paragraph;z-index:3856" from="90.432999pt,7.985115pt" to="93.197999pt,7.985115pt" stroked="true" strokeweight=".398pt" strokecolor="#000000">
            <v:stroke dashstyle="solid"/>
            <w10:wrap type="none"/>
          </v:line>
        </w:pict>
      </w:r>
      <w:r>
        <w:rPr>
          <w:rFonts w:ascii="Bookman Old Style"/>
          <w:b w:val="0"/>
          <w:sz w:val="18"/>
        </w:rPr>
        <w:t>SR</w:t>
      </w:r>
      <w:r>
        <w:rPr>
          <w:rFonts w:ascii="Bookman Old Style"/>
          <w:b w:val="0"/>
          <w:spacing w:val="15"/>
          <w:sz w:val="18"/>
        </w:rPr>
        <w:t> </w:t>
      </w:r>
      <w:r>
        <w:rPr>
          <w:rFonts w:ascii="Bookman Old Style"/>
          <w:b w:val="0"/>
          <w:sz w:val="18"/>
        </w:rPr>
        <w:t>LN(R0)</w:t>
        <w:tab/>
      </w:r>
      <w:r>
        <w:rPr>
          <w:rFonts w:ascii="Bookman Old Style"/>
          <w:b w:val="0"/>
          <w:w w:val="90"/>
          <w:sz w:val="18"/>
        </w:rPr>
        <w:t>9.92138</w:t>
        <w:tab/>
      </w:r>
      <w:r>
        <w:rPr>
          <w:rFonts w:ascii="Bookman Old Style"/>
          <w:b w:val="0"/>
          <w:sz w:val="18"/>
        </w:rPr>
        <w:t>1</w:t>
        <w:tab/>
        <w:t>(5,</w:t>
      </w:r>
      <w:r>
        <w:rPr>
          <w:rFonts w:ascii="Bookman Old Style"/>
          <w:b w:val="0"/>
          <w:spacing w:val="-8"/>
          <w:sz w:val="18"/>
        </w:rPr>
        <w:t> </w:t>
      </w:r>
      <w:r>
        <w:rPr>
          <w:rFonts w:ascii="Bookman Old Style"/>
          <w:b w:val="0"/>
          <w:sz w:val="18"/>
        </w:rPr>
        <w:t>20)</w:t>
        <w:tab/>
        <w:t>OK</w:t>
        <w:tab/>
        <w:t>0.19</w:t>
        <w:tab/>
        <w:t>None</w:t>
      </w:r>
    </w:p>
    <w:p>
      <w:pPr>
        <w:tabs>
          <w:tab w:pos="5470" w:val="left" w:leader="none"/>
          <w:tab w:pos="6597" w:val="left" w:leader="none"/>
          <w:tab w:pos="7591" w:val="left" w:leader="none"/>
          <w:tab w:pos="8998" w:val="left" w:leader="none"/>
          <w:tab w:pos="9636" w:val="left" w:leader="none"/>
          <w:tab w:pos="10295" w:val="left" w:leader="none"/>
        </w:tabs>
        <w:spacing w:line="199" w:lineRule="exact" w:before="0"/>
        <w:ind w:left="239" w:right="0" w:firstLine="0"/>
        <w:jc w:val="left"/>
        <w:rPr>
          <w:rFonts w:ascii="Bookman Old Style"/>
          <w:b w:val="0"/>
          <w:sz w:val="18"/>
        </w:rPr>
      </w:pPr>
      <w:r>
        <w:rPr/>
        <w:pict>
          <v:line style="position:absolute;mso-position-horizontal-relative:page;mso-position-vertical-relative:paragraph;z-index:3880" from="90.432999pt,7.985613pt" to="93.197999pt,7.985613pt" stroked="true" strokeweight=".398pt" strokecolor="#000000">
            <v:stroke dashstyle="solid"/>
            <w10:wrap type="none"/>
          </v:line>
        </w:pict>
      </w:r>
      <w:r>
        <w:rPr/>
        <w:pict>
          <v:line style="position:absolute;mso-position-horizontal-relative:page;mso-position-vertical-relative:paragraph;z-index:3904" from="107.186996pt,7.985613pt" to="109.951996pt,7.985613pt" stroked="true" strokeweight=".398pt" strokecolor="#000000">
            <v:stroke dashstyle="solid"/>
            <w10:wrap type="none"/>
          </v:line>
        </w:pict>
      </w:r>
      <w:r>
        <w:rPr>
          <w:rFonts w:ascii="Bookman Old Style"/>
          <w:b w:val="0"/>
          <w:sz w:val="18"/>
        </w:rPr>
        <w:t>SR</w:t>
      </w:r>
      <w:r>
        <w:rPr>
          <w:rFonts w:ascii="Bookman Old Style"/>
          <w:b w:val="0"/>
          <w:spacing w:val="-12"/>
          <w:sz w:val="18"/>
        </w:rPr>
        <w:t> </w:t>
      </w:r>
      <w:r>
        <w:rPr>
          <w:rFonts w:ascii="Bookman Old Style"/>
          <w:b w:val="0"/>
          <w:sz w:val="18"/>
        </w:rPr>
        <w:t>BH</w:t>
      </w:r>
      <w:r>
        <w:rPr>
          <w:rFonts w:ascii="Bookman Old Style"/>
          <w:b w:val="0"/>
          <w:spacing w:val="-12"/>
          <w:sz w:val="18"/>
        </w:rPr>
        <w:t> </w:t>
      </w:r>
      <w:r>
        <w:rPr>
          <w:rFonts w:ascii="Bookman Old Style"/>
          <w:b w:val="0"/>
          <w:sz w:val="18"/>
        </w:rPr>
        <w:t>steep</w:t>
        <w:tab/>
      </w:r>
      <w:r>
        <w:rPr>
          <w:rFonts w:ascii="Bookman Old Style"/>
          <w:b w:val="0"/>
          <w:w w:val="90"/>
          <w:sz w:val="18"/>
        </w:rPr>
        <w:t>0.841493</w:t>
        <w:tab/>
      </w:r>
      <w:r>
        <w:rPr>
          <w:rFonts w:ascii="Bookman Old Style"/>
          <w:b w:val="0"/>
          <w:sz w:val="18"/>
        </w:rPr>
        <w:t>5</w:t>
        <w:tab/>
        <w:t>(0.2,</w:t>
      </w:r>
      <w:r>
        <w:rPr>
          <w:rFonts w:ascii="Bookman Old Style"/>
          <w:b w:val="0"/>
          <w:spacing w:val="-11"/>
          <w:sz w:val="18"/>
        </w:rPr>
        <w:t> </w:t>
      </w:r>
      <w:r>
        <w:rPr>
          <w:rFonts w:ascii="Bookman Old Style"/>
          <w:b w:val="0"/>
          <w:sz w:val="18"/>
        </w:rPr>
        <w:t>1)</w:t>
        <w:tab/>
        <w:t>OK</w:t>
        <w:tab/>
        <w:t>0.05</w:t>
        <w:tab/>
        <w:t>Normal (0.8,</w:t>
      </w:r>
      <w:r>
        <w:rPr>
          <w:rFonts w:ascii="Bookman Old Style"/>
          <w:b w:val="0"/>
          <w:spacing w:val="-3"/>
          <w:sz w:val="18"/>
        </w:rPr>
        <w:t> </w:t>
      </w:r>
      <w:r>
        <w:rPr>
          <w:rFonts w:ascii="Bookman Old Style"/>
          <w:b w:val="0"/>
          <w:sz w:val="18"/>
        </w:rPr>
        <w:t>0.09)</w:t>
      </w:r>
    </w:p>
    <w:p>
      <w:pPr>
        <w:tabs>
          <w:tab w:pos="5931" w:val="left" w:leader="none"/>
          <w:tab w:pos="6520" w:val="left" w:leader="none"/>
          <w:tab w:pos="7662" w:val="left" w:leader="none"/>
          <w:tab w:pos="10295" w:val="left" w:leader="none"/>
        </w:tabs>
        <w:spacing w:line="199" w:lineRule="exact" w:before="0"/>
        <w:ind w:left="239" w:right="0" w:firstLine="0"/>
        <w:jc w:val="left"/>
        <w:rPr>
          <w:rFonts w:ascii="Bookman Old Style"/>
          <w:b w:val="0"/>
          <w:sz w:val="18"/>
        </w:rPr>
      </w:pPr>
      <w:r>
        <w:rPr/>
        <w:pict>
          <v:line style="position:absolute;mso-position-horizontal-relative:page;mso-position-vertical-relative:paragraph;z-index:3928" from="90.432999pt,7.986111pt" to="93.197999pt,7.986111pt" stroked="true" strokeweight=".398pt" strokecolor="#000000">
            <v:stroke dashstyle="solid"/>
            <w10:wrap type="none"/>
          </v:line>
        </w:pict>
      </w:r>
      <w:r>
        <w:rPr>
          <w:rFonts w:ascii="Bookman Old Style"/>
          <w:b w:val="0"/>
          <w:sz w:val="18"/>
        </w:rPr>
        <w:t>SR</w:t>
      </w:r>
      <w:r>
        <w:rPr>
          <w:rFonts w:ascii="Bookman Old Style"/>
          <w:b w:val="0"/>
          <w:spacing w:val="-16"/>
          <w:sz w:val="18"/>
        </w:rPr>
        <w:t> </w:t>
      </w:r>
      <w:r>
        <w:rPr>
          <w:rFonts w:ascii="Bookman Old Style"/>
          <w:b w:val="0"/>
          <w:sz w:val="18"/>
        </w:rPr>
        <w:t>sigmaR</w:t>
        <w:tab/>
        <w:t>0.4</w:t>
        <w:tab/>
        <w:t>-99</w:t>
        <w:tab/>
        <w:t>(0,</w:t>
      </w:r>
      <w:r>
        <w:rPr>
          <w:rFonts w:ascii="Bookman Old Style"/>
          <w:b w:val="0"/>
          <w:spacing w:val="-1"/>
          <w:sz w:val="18"/>
        </w:rPr>
        <w:t> </w:t>
      </w:r>
      <w:r>
        <w:rPr>
          <w:rFonts w:ascii="Bookman Old Style"/>
          <w:b w:val="0"/>
          <w:sz w:val="18"/>
        </w:rPr>
        <w:t>2)</w:t>
        <w:tab/>
        <w:t>Normal</w:t>
      </w:r>
      <w:r>
        <w:rPr>
          <w:rFonts w:ascii="Bookman Old Style"/>
          <w:b w:val="0"/>
          <w:spacing w:val="-36"/>
          <w:sz w:val="18"/>
        </w:rPr>
        <w:t> </w:t>
      </w:r>
      <w:r>
        <w:rPr>
          <w:rFonts w:ascii="Bookman Old Style"/>
          <w:b w:val="0"/>
          <w:sz w:val="18"/>
        </w:rPr>
        <w:t>(0.9,</w:t>
      </w:r>
      <w:r>
        <w:rPr>
          <w:rFonts w:ascii="Bookman Old Style"/>
          <w:b w:val="0"/>
          <w:spacing w:val="-36"/>
          <w:sz w:val="18"/>
        </w:rPr>
        <w:t> </w:t>
      </w:r>
      <w:r>
        <w:rPr>
          <w:rFonts w:ascii="Bookman Old Style"/>
          <w:b w:val="0"/>
          <w:sz w:val="18"/>
        </w:rPr>
        <w:t>5)</w:t>
      </w:r>
    </w:p>
    <w:p>
      <w:pPr>
        <w:tabs>
          <w:tab w:pos="6074" w:val="left" w:leader="none"/>
          <w:tab w:pos="6566" w:val="left" w:leader="none"/>
          <w:tab w:pos="7631" w:val="left" w:leader="none"/>
          <w:tab w:pos="10295" w:val="left" w:leader="none"/>
        </w:tabs>
        <w:spacing w:line="199" w:lineRule="exact" w:before="0"/>
        <w:ind w:left="239" w:right="0" w:firstLine="0"/>
        <w:jc w:val="left"/>
        <w:rPr>
          <w:rFonts w:ascii="Bookman Old Style"/>
          <w:b w:val="0"/>
          <w:sz w:val="18"/>
        </w:rPr>
      </w:pPr>
      <w:r>
        <w:rPr/>
        <w:pict>
          <v:line style="position:absolute;mso-position-horizontal-relative:page;mso-position-vertical-relative:paragraph;z-index:3952" from="90.432999pt,7.985114pt" to="93.197999pt,7.985114pt" stroked="true" strokeweight=".398pt" strokecolor="#000000">
            <v:stroke dashstyle="solid"/>
            <w10:wrap type="none"/>
          </v:line>
        </w:pict>
      </w:r>
      <w:r>
        <w:rPr>
          <w:rFonts w:ascii="Bookman Old Style"/>
          <w:b w:val="0"/>
          <w:sz w:val="18"/>
        </w:rPr>
        <w:t>SR</w:t>
      </w:r>
      <w:r>
        <w:rPr>
          <w:rFonts w:ascii="Bookman Old Style"/>
          <w:b w:val="0"/>
          <w:spacing w:val="-17"/>
          <w:sz w:val="18"/>
        </w:rPr>
        <w:t> </w:t>
      </w:r>
      <w:r>
        <w:rPr>
          <w:rFonts w:ascii="Bookman Old Style"/>
          <w:b w:val="0"/>
          <w:sz w:val="18"/>
        </w:rPr>
        <w:t>regime</w:t>
        <w:tab/>
        <w:t>0</w:t>
        <w:tab/>
        <w:t>-2</w:t>
        <w:tab/>
        <w:t>(-5,</w:t>
      </w:r>
      <w:r>
        <w:rPr>
          <w:rFonts w:ascii="Bookman Old Style"/>
          <w:b w:val="0"/>
          <w:spacing w:val="-4"/>
          <w:sz w:val="18"/>
        </w:rPr>
        <w:t> </w:t>
      </w:r>
      <w:r>
        <w:rPr>
          <w:rFonts w:ascii="Bookman Old Style"/>
          <w:b w:val="0"/>
          <w:sz w:val="18"/>
        </w:rPr>
        <w:t>5)</w:t>
        <w:tab/>
        <w:t>Normal</w:t>
      </w:r>
      <w:r>
        <w:rPr>
          <w:rFonts w:ascii="Bookman Old Style"/>
          <w:b w:val="0"/>
          <w:spacing w:val="-36"/>
          <w:sz w:val="18"/>
        </w:rPr>
        <w:t> </w:t>
      </w:r>
      <w:r>
        <w:rPr>
          <w:rFonts w:ascii="Bookman Old Style"/>
          <w:b w:val="0"/>
          <w:sz w:val="18"/>
        </w:rPr>
        <w:t>(0,</w:t>
      </w:r>
      <w:r>
        <w:rPr>
          <w:rFonts w:ascii="Bookman Old Style"/>
          <w:b w:val="0"/>
          <w:spacing w:val="-36"/>
          <w:sz w:val="18"/>
        </w:rPr>
        <w:t> </w:t>
      </w:r>
      <w:r>
        <w:rPr>
          <w:rFonts w:ascii="Bookman Old Style"/>
          <w:b w:val="0"/>
          <w:sz w:val="18"/>
        </w:rPr>
        <w:t>0.2)</w:t>
      </w:r>
    </w:p>
    <w:p>
      <w:pPr>
        <w:tabs>
          <w:tab w:pos="6075" w:val="left" w:leader="none"/>
          <w:tab w:pos="6521" w:val="left" w:leader="none"/>
          <w:tab w:pos="7663" w:val="left" w:leader="none"/>
          <w:tab w:pos="10296" w:val="left" w:leader="none"/>
        </w:tabs>
        <w:spacing w:line="199" w:lineRule="exact" w:before="0"/>
        <w:ind w:left="239" w:right="0" w:firstLine="0"/>
        <w:jc w:val="left"/>
        <w:rPr>
          <w:rFonts w:ascii="Bookman Old Style"/>
          <w:b w:val="0"/>
          <w:sz w:val="18"/>
        </w:rPr>
      </w:pPr>
      <w:r>
        <w:rPr/>
        <w:pict>
          <v:line style="position:absolute;mso-position-horizontal-relative:page;mso-position-vertical-relative:paragraph;z-index:3976" from="90.432999pt,7.985612pt" to="93.197999pt,7.985612pt" stroked="true" strokeweight=".398pt" strokecolor="#000000">
            <v:stroke dashstyle="solid"/>
            <w10:wrap type="none"/>
          </v:line>
        </w:pict>
      </w:r>
      <w:r>
        <w:rPr>
          <w:rFonts w:ascii="Bookman Old Style"/>
          <w:b w:val="0"/>
          <w:sz w:val="18"/>
        </w:rPr>
        <w:t>SR</w:t>
      </w:r>
      <w:r>
        <w:rPr>
          <w:rFonts w:ascii="Bookman Old Style"/>
          <w:b w:val="0"/>
          <w:spacing w:val="-23"/>
          <w:sz w:val="18"/>
        </w:rPr>
        <w:t> </w:t>
      </w:r>
      <w:r>
        <w:rPr>
          <w:rFonts w:ascii="Bookman Old Style"/>
          <w:b w:val="0"/>
          <w:sz w:val="18"/>
        </w:rPr>
        <w:t>autocorr</w:t>
        <w:tab/>
        <w:t>0</w:t>
        <w:tab/>
        <w:t>-99</w:t>
        <w:tab/>
        <w:t>(0,</w:t>
      </w:r>
      <w:r>
        <w:rPr>
          <w:rFonts w:ascii="Bookman Old Style"/>
          <w:b w:val="0"/>
          <w:spacing w:val="-1"/>
          <w:sz w:val="18"/>
        </w:rPr>
        <w:t> </w:t>
      </w:r>
      <w:r>
        <w:rPr>
          <w:rFonts w:ascii="Bookman Old Style"/>
          <w:b w:val="0"/>
          <w:sz w:val="18"/>
        </w:rPr>
        <w:t>0)</w:t>
        <w:tab/>
        <w:t>None</w:t>
      </w:r>
    </w:p>
    <w:p>
      <w:pPr>
        <w:tabs>
          <w:tab w:pos="4918" w:val="left" w:leader="none"/>
          <w:tab w:pos="6597" w:val="left" w:leader="none"/>
          <w:tab w:pos="7632" w:val="left" w:leader="none"/>
          <w:tab w:pos="9018" w:val="left" w:leader="none"/>
          <w:tab w:pos="9637" w:val="left" w:leader="none"/>
          <w:tab w:pos="10296" w:val="left" w:leader="none"/>
        </w:tabs>
        <w:spacing w:line="199" w:lineRule="exact" w:before="0"/>
        <w:ind w:left="239" w:right="0" w:firstLine="0"/>
        <w:jc w:val="left"/>
        <w:rPr>
          <w:rFonts w:ascii="Bookman Old Style"/>
          <w:b w:val="0"/>
          <w:sz w:val="18"/>
        </w:rPr>
      </w:pPr>
      <w:r>
        <w:rPr/>
        <w:pict>
          <v:line style="position:absolute;mso-position-horizontal-relative:page;mso-position-vertical-relative:paragraph;z-index:4000" from="100.436996pt,7.986111pt" to="103.201996pt,7.986111pt" stroked="true" strokeweight=".398pt" strokecolor="#000000">
            <v:stroke dashstyle="solid"/>
            <w10:wrap type="none"/>
          </v:line>
        </w:pict>
      </w:r>
      <w:r>
        <w:rPr/>
        <w:pict>
          <v:line style="position:absolute;mso-position-horizontal-relative:page;mso-position-vertical-relative:paragraph;z-index:4024" from="133.960999pt,7.986111pt" to="136.725999pt,7.986111pt" stroked="true" strokeweight=".398pt" strokecolor="#000000">
            <v:stroke dashstyle="solid"/>
            <w10:wrap type="none"/>
          </v:line>
        </w:pict>
      </w:r>
      <w:r>
        <w:rPr>
          <w:rFonts w:ascii="Bookman Old Style"/>
          <w:b w:val="0"/>
          <w:sz w:val="18"/>
        </w:rPr>
        <w:t>Early</w:t>
      </w:r>
      <w:r>
        <w:rPr>
          <w:rFonts w:ascii="Bookman Old Style"/>
          <w:b w:val="0"/>
          <w:spacing w:val="-14"/>
          <w:sz w:val="18"/>
        </w:rPr>
        <w:t> </w:t>
      </w:r>
      <w:r>
        <w:rPr>
          <w:rFonts w:ascii="Bookman Old Style"/>
          <w:b w:val="0"/>
          <w:sz w:val="18"/>
        </w:rPr>
        <w:t>InitAge</w:t>
      </w:r>
      <w:r>
        <w:rPr>
          <w:rFonts w:ascii="Bookman Old Style"/>
          <w:b w:val="0"/>
          <w:spacing w:val="-14"/>
          <w:sz w:val="18"/>
        </w:rPr>
        <w:t> </w:t>
      </w:r>
      <w:r>
        <w:rPr>
          <w:rFonts w:ascii="Bookman Old Style"/>
          <w:b w:val="0"/>
          <w:sz w:val="18"/>
        </w:rPr>
        <w:t>31</w:t>
        <w:tab/>
      </w:r>
      <w:r>
        <w:rPr>
          <w:rFonts w:ascii="Bookman Old Style"/>
          <w:b w:val="0"/>
          <w:w w:val="85"/>
          <w:sz w:val="18"/>
        </w:rPr>
        <w:t>0.000000194064</w:t>
        <w:tab/>
      </w:r>
      <w:r>
        <w:rPr>
          <w:rFonts w:ascii="Bookman Old Style"/>
          <w:b w:val="0"/>
          <w:sz w:val="18"/>
        </w:rPr>
        <w:t>3</w:t>
        <w:tab/>
        <w:t>(-4,</w:t>
      </w:r>
      <w:r>
        <w:rPr>
          <w:rFonts w:ascii="Bookman Old Style"/>
          <w:b w:val="0"/>
          <w:spacing w:val="-4"/>
          <w:sz w:val="18"/>
        </w:rPr>
        <w:t> </w:t>
      </w:r>
      <w:r>
        <w:rPr>
          <w:rFonts w:ascii="Bookman Old Style"/>
          <w:b w:val="0"/>
          <w:sz w:val="18"/>
        </w:rPr>
        <w:t>4)</w:t>
        <w:tab/>
        <w:t>act</w:t>
        <w:tab/>
        <w:t>0.40</w:t>
        <w:tab/>
        <w:t>dev  (NA,</w:t>
      </w:r>
      <w:r>
        <w:rPr>
          <w:rFonts w:ascii="Bookman Old Style"/>
          <w:b w:val="0"/>
          <w:spacing w:val="0"/>
          <w:sz w:val="18"/>
        </w:rPr>
        <w:t> </w:t>
      </w:r>
      <w:r>
        <w:rPr>
          <w:rFonts w:ascii="Bookman Old Style"/>
          <w:b w:val="0"/>
          <w:sz w:val="18"/>
        </w:rPr>
        <w:t>NA)</w:t>
      </w:r>
    </w:p>
    <w:p>
      <w:pPr>
        <w:tabs>
          <w:tab w:pos="5010" w:val="left" w:leader="none"/>
          <w:tab w:pos="6597" w:val="left" w:leader="none"/>
          <w:tab w:pos="7632" w:val="left" w:leader="none"/>
          <w:tab w:pos="9018" w:val="left" w:leader="none"/>
          <w:tab w:pos="9637" w:val="left" w:leader="none"/>
          <w:tab w:pos="10296" w:val="left" w:leader="none"/>
        </w:tabs>
        <w:spacing w:line="199" w:lineRule="exact" w:before="0"/>
        <w:ind w:left="239" w:right="0" w:firstLine="0"/>
        <w:jc w:val="left"/>
        <w:rPr>
          <w:rFonts w:ascii="Bookman Old Style"/>
          <w:b w:val="0"/>
          <w:sz w:val="18"/>
        </w:rPr>
      </w:pPr>
      <w:r>
        <w:rPr/>
        <w:pict>
          <v:line style="position:absolute;mso-position-horizontal-relative:page;mso-position-vertical-relative:paragraph;z-index:4048" from="100.436996pt,7.98561pt" to="103.201996pt,7.98561pt" stroked="true" strokeweight=".398pt" strokecolor="#000000">
            <v:stroke dashstyle="solid"/>
            <w10:wrap type="none"/>
          </v:line>
        </w:pict>
      </w:r>
      <w:r>
        <w:rPr/>
        <w:pict>
          <v:line style="position:absolute;mso-position-horizontal-relative:page;mso-position-vertical-relative:paragraph;z-index:4072" from="133.960999pt,7.98561pt" to="136.725999pt,7.98561pt" stroked="true" strokeweight=".398pt" strokecolor="#000000">
            <v:stroke dashstyle="solid"/>
            <w10:wrap type="none"/>
          </v:line>
        </w:pict>
      </w:r>
      <w:r>
        <w:rPr>
          <w:rFonts w:ascii="Bookman Old Style"/>
          <w:b w:val="0"/>
          <w:sz w:val="18"/>
        </w:rPr>
        <w:t>Early</w:t>
      </w:r>
      <w:r>
        <w:rPr>
          <w:rFonts w:ascii="Bookman Old Style"/>
          <w:b w:val="0"/>
          <w:spacing w:val="-14"/>
          <w:sz w:val="18"/>
        </w:rPr>
        <w:t> </w:t>
      </w:r>
      <w:r>
        <w:rPr>
          <w:rFonts w:ascii="Bookman Old Style"/>
          <w:b w:val="0"/>
          <w:sz w:val="18"/>
        </w:rPr>
        <w:t>InitAge</w:t>
      </w:r>
      <w:r>
        <w:rPr>
          <w:rFonts w:ascii="Bookman Old Style"/>
          <w:b w:val="0"/>
          <w:spacing w:val="-14"/>
          <w:sz w:val="18"/>
        </w:rPr>
        <w:t> </w:t>
      </w:r>
      <w:r>
        <w:rPr>
          <w:rFonts w:ascii="Bookman Old Style"/>
          <w:b w:val="0"/>
          <w:sz w:val="18"/>
        </w:rPr>
        <w:t>30</w:t>
        <w:tab/>
      </w:r>
      <w:r>
        <w:rPr>
          <w:rFonts w:ascii="Bookman Old Style"/>
          <w:b w:val="0"/>
          <w:w w:val="85"/>
          <w:sz w:val="18"/>
        </w:rPr>
        <w:t>0.00000022766</w:t>
        <w:tab/>
      </w:r>
      <w:r>
        <w:rPr>
          <w:rFonts w:ascii="Bookman Old Style"/>
          <w:b w:val="0"/>
          <w:sz w:val="18"/>
        </w:rPr>
        <w:t>3</w:t>
        <w:tab/>
        <w:t>(-4,</w:t>
      </w:r>
      <w:r>
        <w:rPr>
          <w:rFonts w:ascii="Bookman Old Style"/>
          <w:b w:val="0"/>
          <w:spacing w:val="-4"/>
          <w:sz w:val="18"/>
        </w:rPr>
        <w:t> </w:t>
      </w:r>
      <w:r>
        <w:rPr>
          <w:rFonts w:ascii="Bookman Old Style"/>
          <w:b w:val="0"/>
          <w:sz w:val="18"/>
        </w:rPr>
        <w:t>4)</w:t>
        <w:tab/>
        <w:t>act</w:t>
        <w:tab/>
        <w:t>0.40</w:t>
        <w:tab/>
        <w:t>dev  (NA,</w:t>
      </w:r>
      <w:r>
        <w:rPr>
          <w:rFonts w:ascii="Bookman Old Style"/>
          <w:b w:val="0"/>
          <w:spacing w:val="0"/>
          <w:sz w:val="18"/>
        </w:rPr>
        <w:t> </w:t>
      </w:r>
      <w:r>
        <w:rPr>
          <w:rFonts w:ascii="Bookman Old Style"/>
          <w:b w:val="0"/>
          <w:sz w:val="18"/>
        </w:rPr>
        <w:t>NA)</w:t>
      </w:r>
    </w:p>
    <w:p>
      <w:pPr>
        <w:tabs>
          <w:tab w:pos="5010" w:val="left" w:leader="none"/>
          <w:tab w:pos="6597" w:val="left" w:leader="none"/>
          <w:tab w:pos="7632" w:val="left" w:leader="none"/>
          <w:tab w:pos="9018" w:val="left" w:leader="none"/>
          <w:tab w:pos="9637" w:val="left" w:leader="none"/>
          <w:tab w:pos="10296" w:val="left" w:leader="none"/>
        </w:tabs>
        <w:spacing w:line="199" w:lineRule="exact" w:before="0"/>
        <w:ind w:left="239" w:right="0" w:firstLine="0"/>
        <w:jc w:val="left"/>
        <w:rPr>
          <w:rFonts w:ascii="Bookman Old Style"/>
          <w:b w:val="0"/>
          <w:sz w:val="18"/>
        </w:rPr>
      </w:pPr>
      <w:r>
        <w:rPr/>
        <w:pict>
          <v:line style="position:absolute;mso-position-horizontal-relative:page;mso-position-vertical-relative:paragraph;z-index:4096" from="100.436996pt,7.986108pt" to="103.201996pt,7.986108pt" stroked="true" strokeweight=".398pt" strokecolor="#000000">
            <v:stroke dashstyle="solid"/>
            <w10:wrap type="none"/>
          </v:line>
        </w:pict>
      </w:r>
      <w:r>
        <w:rPr/>
        <w:pict>
          <v:line style="position:absolute;mso-position-horizontal-relative:page;mso-position-vertical-relative:paragraph;z-index:4120" from="133.960999pt,7.986108pt" to="136.725999pt,7.986108pt" stroked="true" strokeweight=".398pt" strokecolor="#000000">
            <v:stroke dashstyle="solid"/>
            <w10:wrap type="none"/>
          </v:line>
        </w:pict>
      </w:r>
      <w:r>
        <w:rPr>
          <w:rFonts w:ascii="Bookman Old Style"/>
          <w:b w:val="0"/>
          <w:sz w:val="18"/>
        </w:rPr>
        <w:t>Early</w:t>
      </w:r>
      <w:r>
        <w:rPr>
          <w:rFonts w:ascii="Bookman Old Style"/>
          <w:b w:val="0"/>
          <w:spacing w:val="-14"/>
          <w:sz w:val="18"/>
        </w:rPr>
        <w:t> </w:t>
      </w:r>
      <w:r>
        <w:rPr>
          <w:rFonts w:ascii="Bookman Old Style"/>
          <w:b w:val="0"/>
          <w:sz w:val="18"/>
        </w:rPr>
        <w:t>InitAge</w:t>
      </w:r>
      <w:r>
        <w:rPr>
          <w:rFonts w:ascii="Bookman Old Style"/>
          <w:b w:val="0"/>
          <w:spacing w:val="-14"/>
          <w:sz w:val="18"/>
        </w:rPr>
        <w:t> </w:t>
      </w:r>
      <w:r>
        <w:rPr>
          <w:rFonts w:ascii="Bookman Old Style"/>
          <w:b w:val="0"/>
          <w:sz w:val="18"/>
        </w:rPr>
        <w:t>29</w:t>
        <w:tab/>
      </w:r>
      <w:r>
        <w:rPr>
          <w:rFonts w:ascii="Bookman Old Style"/>
          <w:b w:val="0"/>
          <w:w w:val="85"/>
          <w:sz w:val="18"/>
        </w:rPr>
        <w:t>0.00000026352</w:t>
        <w:tab/>
      </w:r>
      <w:r>
        <w:rPr>
          <w:rFonts w:ascii="Bookman Old Style"/>
          <w:b w:val="0"/>
          <w:sz w:val="18"/>
        </w:rPr>
        <w:t>3</w:t>
        <w:tab/>
        <w:t>(-4,</w:t>
      </w:r>
      <w:r>
        <w:rPr>
          <w:rFonts w:ascii="Bookman Old Style"/>
          <w:b w:val="0"/>
          <w:spacing w:val="-4"/>
          <w:sz w:val="18"/>
        </w:rPr>
        <w:t> </w:t>
      </w:r>
      <w:r>
        <w:rPr>
          <w:rFonts w:ascii="Bookman Old Style"/>
          <w:b w:val="0"/>
          <w:sz w:val="18"/>
        </w:rPr>
        <w:t>4)</w:t>
        <w:tab/>
        <w:t>act</w:t>
        <w:tab/>
        <w:t>0.40</w:t>
        <w:tab/>
        <w:t>dev  (NA,</w:t>
      </w:r>
      <w:r>
        <w:rPr>
          <w:rFonts w:ascii="Bookman Old Style"/>
          <w:b w:val="0"/>
          <w:spacing w:val="0"/>
          <w:sz w:val="18"/>
        </w:rPr>
        <w:t> </w:t>
      </w:r>
      <w:r>
        <w:rPr>
          <w:rFonts w:ascii="Bookman Old Style"/>
          <w:b w:val="0"/>
          <w:sz w:val="18"/>
        </w:rPr>
        <w:t>NA)</w:t>
      </w:r>
    </w:p>
    <w:p>
      <w:pPr>
        <w:tabs>
          <w:tab w:pos="4918" w:val="left" w:leader="none"/>
          <w:tab w:pos="6597" w:val="left" w:leader="none"/>
          <w:tab w:pos="7632" w:val="left" w:leader="none"/>
          <w:tab w:pos="9018" w:val="left" w:leader="none"/>
          <w:tab w:pos="9637" w:val="left" w:leader="none"/>
          <w:tab w:pos="10296" w:val="left" w:leader="none"/>
        </w:tabs>
        <w:spacing w:line="199" w:lineRule="exact" w:before="0"/>
        <w:ind w:left="239" w:right="0" w:firstLine="0"/>
        <w:jc w:val="left"/>
        <w:rPr>
          <w:rFonts w:ascii="Bookman Old Style"/>
          <w:b w:val="0"/>
          <w:sz w:val="18"/>
        </w:rPr>
      </w:pPr>
      <w:r>
        <w:rPr/>
        <w:pict>
          <v:line style="position:absolute;mso-position-horizontal-relative:page;mso-position-vertical-relative:paragraph;z-index:4144" from="100.436996pt,7.98511pt" to="103.201996pt,7.98511pt" stroked="true" strokeweight=".398pt" strokecolor="#000000">
            <v:stroke dashstyle="solid"/>
            <w10:wrap type="none"/>
          </v:line>
        </w:pict>
      </w:r>
      <w:r>
        <w:rPr/>
        <w:pict>
          <v:line style="position:absolute;mso-position-horizontal-relative:page;mso-position-vertical-relative:paragraph;z-index:4168" from="133.960999pt,7.98511pt" to="136.725999pt,7.98511pt" stroked="true" strokeweight=".398pt" strokecolor="#000000">
            <v:stroke dashstyle="solid"/>
            <w10:wrap type="none"/>
          </v:line>
        </w:pict>
      </w:r>
      <w:r>
        <w:rPr>
          <w:rFonts w:ascii="Bookman Old Style"/>
          <w:b w:val="0"/>
          <w:sz w:val="18"/>
        </w:rPr>
        <w:t>Early</w:t>
      </w:r>
      <w:r>
        <w:rPr>
          <w:rFonts w:ascii="Bookman Old Style"/>
          <w:b w:val="0"/>
          <w:spacing w:val="-14"/>
          <w:sz w:val="18"/>
        </w:rPr>
        <w:t> </w:t>
      </w:r>
      <w:r>
        <w:rPr>
          <w:rFonts w:ascii="Bookman Old Style"/>
          <w:b w:val="0"/>
          <w:sz w:val="18"/>
        </w:rPr>
        <w:t>InitAge</w:t>
      </w:r>
      <w:r>
        <w:rPr>
          <w:rFonts w:ascii="Bookman Old Style"/>
          <w:b w:val="0"/>
          <w:spacing w:val="-14"/>
          <w:sz w:val="18"/>
        </w:rPr>
        <w:t> </w:t>
      </w:r>
      <w:r>
        <w:rPr>
          <w:rFonts w:ascii="Bookman Old Style"/>
          <w:b w:val="0"/>
          <w:sz w:val="18"/>
        </w:rPr>
        <w:t>28</w:t>
        <w:tab/>
      </w:r>
      <w:r>
        <w:rPr>
          <w:rFonts w:ascii="Bookman Old Style"/>
          <w:b w:val="0"/>
          <w:w w:val="85"/>
          <w:sz w:val="18"/>
        </w:rPr>
        <w:t>0.000000311448</w:t>
        <w:tab/>
      </w:r>
      <w:r>
        <w:rPr>
          <w:rFonts w:ascii="Bookman Old Style"/>
          <w:b w:val="0"/>
          <w:sz w:val="18"/>
        </w:rPr>
        <w:t>3</w:t>
        <w:tab/>
        <w:t>(-4,</w:t>
      </w:r>
      <w:r>
        <w:rPr>
          <w:rFonts w:ascii="Bookman Old Style"/>
          <w:b w:val="0"/>
          <w:spacing w:val="-4"/>
          <w:sz w:val="18"/>
        </w:rPr>
        <w:t> </w:t>
      </w:r>
      <w:r>
        <w:rPr>
          <w:rFonts w:ascii="Bookman Old Style"/>
          <w:b w:val="0"/>
          <w:sz w:val="18"/>
        </w:rPr>
        <w:t>4)</w:t>
        <w:tab/>
        <w:t>act</w:t>
        <w:tab/>
        <w:t>0.40</w:t>
        <w:tab/>
        <w:t>dev  (NA,</w:t>
      </w:r>
      <w:r>
        <w:rPr>
          <w:rFonts w:ascii="Bookman Old Style"/>
          <w:b w:val="0"/>
          <w:spacing w:val="0"/>
          <w:sz w:val="18"/>
        </w:rPr>
        <w:t> </w:t>
      </w:r>
      <w:r>
        <w:rPr>
          <w:rFonts w:ascii="Bookman Old Style"/>
          <w:b w:val="0"/>
          <w:sz w:val="18"/>
        </w:rPr>
        <w:t>NA)</w:t>
      </w:r>
    </w:p>
    <w:p>
      <w:pPr>
        <w:tabs>
          <w:tab w:pos="4918" w:val="left" w:leader="none"/>
          <w:tab w:pos="6597" w:val="left" w:leader="none"/>
          <w:tab w:pos="7632" w:val="left" w:leader="none"/>
          <w:tab w:pos="9018" w:val="left" w:leader="none"/>
          <w:tab w:pos="9637" w:val="left" w:leader="none"/>
          <w:tab w:pos="10296" w:val="left" w:leader="none"/>
        </w:tabs>
        <w:spacing w:line="199" w:lineRule="exact" w:before="0"/>
        <w:ind w:left="239" w:right="0" w:firstLine="0"/>
        <w:jc w:val="left"/>
        <w:rPr>
          <w:rFonts w:ascii="Bookman Old Style"/>
          <w:b w:val="0"/>
          <w:sz w:val="18"/>
        </w:rPr>
      </w:pPr>
      <w:r>
        <w:rPr/>
        <w:pict>
          <v:line style="position:absolute;mso-position-horizontal-relative:page;mso-position-vertical-relative:paragraph;z-index:4192" from="100.436996pt,7.985609pt" to="103.201996pt,7.985609pt" stroked="true" strokeweight=".398pt" strokecolor="#000000">
            <v:stroke dashstyle="solid"/>
            <w10:wrap type="none"/>
          </v:line>
        </w:pict>
      </w:r>
      <w:r>
        <w:rPr/>
        <w:pict>
          <v:line style="position:absolute;mso-position-horizontal-relative:page;mso-position-vertical-relative:paragraph;z-index:4216" from="133.960999pt,7.985609pt" to="136.725999pt,7.985609pt" stroked="true" strokeweight=".398pt" strokecolor="#000000">
            <v:stroke dashstyle="solid"/>
            <w10:wrap type="none"/>
          </v:line>
        </w:pict>
      </w:r>
      <w:r>
        <w:rPr>
          <w:rFonts w:ascii="Bookman Old Style"/>
          <w:b w:val="0"/>
          <w:sz w:val="18"/>
        </w:rPr>
        <w:t>Early</w:t>
      </w:r>
      <w:r>
        <w:rPr>
          <w:rFonts w:ascii="Bookman Old Style"/>
          <w:b w:val="0"/>
          <w:spacing w:val="-14"/>
          <w:sz w:val="18"/>
        </w:rPr>
        <w:t> </w:t>
      </w:r>
      <w:r>
        <w:rPr>
          <w:rFonts w:ascii="Bookman Old Style"/>
          <w:b w:val="0"/>
          <w:sz w:val="18"/>
        </w:rPr>
        <w:t>InitAge</w:t>
      </w:r>
      <w:r>
        <w:rPr>
          <w:rFonts w:ascii="Bookman Old Style"/>
          <w:b w:val="0"/>
          <w:spacing w:val="-14"/>
          <w:sz w:val="18"/>
        </w:rPr>
        <w:t> </w:t>
      </w:r>
      <w:r>
        <w:rPr>
          <w:rFonts w:ascii="Bookman Old Style"/>
          <w:b w:val="0"/>
          <w:sz w:val="18"/>
        </w:rPr>
        <w:t>27</w:t>
        <w:tab/>
      </w:r>
      <w:r>
        <w:rPr>
          <w:rFonts w:ascii="Bookman Old Style"/>
          <w:b w:val="0"/>
          <w:w w:val="85"/>
          <w:sz w:val="18"/>
        </w:rPr>
        <w:t>0.000000363083</w:t>
        <w:tab/>
      </w:r>
      <w:r>
        <w:rPr>
          <w:rFonts w:ascii="Bookman Old Style"/>
          <w:b w:val="0"/>
          <w:sz w:val="18"/>
        </w:rPr>
        <w:t>3</w:t>
        <w:tab/>
        <w:t>(-4,</w:t>
      </w:r>
      <w:r>
        <w:rPr>
          <w:rFonts w:ascii="Bookman Old Style"/>
          <w:b w:val="0"/>
          <w:spacing w:val="-4"/>
          <w:sz w:val="18"/>
        </w:rPr>
        <w:t> </w:t>
      </w:r>
      <w:r>
        <w:rPr>
          <w:rFonts w:ascii="Bookman Old Style"/>
          <w:b w:val="0"/>
          <w:sz w:val="18"/>
        </w:rPr>
        <w:t>4)</w:t>
        <w:tab/>
        <w:t>act</w:t>
        <w:tab/>
        <w:t>0.40</w:t>
        <w:tab/>
        <w:t>dev  (NA,</w:t>
      </w:r>
      <w:r>
        <w:rPr>
          <w:rFonts w:ascii="Bookman Old Style"/>
          <w:b w:val="0"/>
          <w:spacing w:val="0"/>
          <w:sz w:val="18"/>
        </w:rPr>
        <w:t> </w:t>
      </w:r>
      <w:r>
        <w:rPr>
          <w:rFonts w:ascii="Bookman Old Style"/>
          <w:b w:val="0"/>
          <w:sz w:val="18"/>
        </w:rPr>
        <w:t>NA)</w:t>
      </w:r>
    </w:p>
    <w:p>
      <w:pPr>
        <w:tabs>
          <w:tab w:pos="4918" w:val="left" w:leader="none"/>
          <w:tab w:pos="6597" w:val="left" w:leader="none"/>
          <w:tab w:pos="7632" w:val="left" w:leader="none"/>
          <w:tab w:pos="9018" w:val="left" w:leader="none"/>
          <w:tab w:pos="9637" w:val="left" w:leader="none"/>
          <w:tab w:pos="10296" w:val="left" w:leader="none"/>
        </w:tabs>
        <w:spacing w:line="199" w:lineRule="exact" w:before="0"/>
        <w:ind w:left="239" w:right="0" w:firstLine="0"/>
        <w:jc w:val="left"/>
        <w:rPr>
          <w:rFonts w:ascii="Bookman Old Style"/>
          <w:b w:val="0"/>
          <w:sz w:val="18"/>
        </w:rPr>
      </w:pPr>
      <w:r>
        <w:rPr/>
        <w:pict>
          <v:line style="position:absolute;mso-position-horizontal-relative:page;mso-position-vertical-relative:paragraph;z-index:4240" from="100.436996pt,7.986107pt" to="103.201996pt,7.986107pt" stroked="true" strokeweight=".398pt" strokecolor="#000000">
            <v:stroke dashstyle="solid"/>
            <w10:wrap type="none"/>
          </v:line>
        </w:pict>
      </w:r>
      <w:r>
        <w:rPr/>
        <w:pict>
          <v:line style="position:absolute;mso-position-horizontal-relative:page;mso-position-vertical-relative:paragraph;z-index:4264" from="133.960999pt,7.986107pt" to="136.725999pt,7.986107pt" stroked="true" strokeweight=".398pt" strokecolor="#000000">
            <v:stroke dashstyle="solid"/>
            <w10:wrap type="none"/>
          </v:line>
        </w:pict>
      </w:r>
      <w:r>
        <w:rPr>
          <w:rFonts w:ascii="Bookman Old Style"/>
          <w:b w:val="0"/>
          <w:sz w:val="18"/>
        </w:rPr>
        <w:t>Early</w:t>
      </w:r>
      <w:r>
        <w:rPr>
          <w:rFonts w:ascii="Bookman Old Style"/>
          <w:b w:val="0"/>
          <w:spacing w:val="-14"/>
          <w:sz w:val="18"/>
        </w:rPr>
        <w:t> </w:t>
      </w:r>
      <w:r>
        <w:rPr>
          <w:rFonts w:ascii="Bookman Old Style"/>
          <w:b w:val="0"/>
          <w:sz w:val="18"/>
        </w:rPr>
        <w:t>InitAge</w:t>
      </w:r>
      <w:r>
        <w:rPr>
          <w:rFonts w:ascii="Bookman Old Style"/>
          <w:b w:val="0"/>
          <w:spacing w:val="-14"/>
          <w:sz w:val="18"/>
        </w:rPr>
        <w:t> </w:t>
      </w:r>
      <w:r>
        <w:rPr>
          <w:rFonts w:ascii="Bookman Old Style"/>
          <w:b w:val="0"/>
          <w:sz w:val="18"/>
        </w:rPr>
        <w:t>26</w:t>
        <w:tab/>
      </w:r>
      <w:r>
        <w:rPr>
          <w:rFonts w:ascii="Bookman Old Style"/>
          <w:b w:val="0"/>
          <w:w w:val="85"/>
          <w:sz w:val="18"/>
        </w:rPr>
        <w:t>0.000000420272</w:t>
        <w:tab/>
      </w:r>
      <w:r>
        <w:rPr>
          <w:rFonts w:ascii="Bookman Old Style"/>
          <w:b w:val="0"/>
          <w:sz w:val="18"/>
        </w:rPr>
        <w:t>3</w:t>
        <w:tab/>
        <w:t>(-4,</w:t>
      </w:r>
      <w:r>
        <w:rPr>
          <w:rFonts w:ascii="Bookman Old Style"/>
          <w:b w:val="0"/>
          <w:spacing w:val="-4"/>
          <w:sz w:val="18"/>
        </w:rPr>
        <w:t> </w:t>
      </w:r>
      <w:r>
        <w:rPr>
          <w:rFonts w:ascii="Bookman Old Style"/>
          <w:b w:val="0"/>
          <w:sz w:val="18"/>
        </w:rPr>
        <w:t>4)</w:t>
        <w:tab/>
        <w:t>act</w:t>
        <w:tab/>
        <w:t>0.40</w:t>
        <w:tab/>
        <w:t>dev  (NA,</w:t>
      </w:r>
      <w:r>
        <w:rPr>
          <w:rFonts w:ascii="Bookman Old Style"/>
          <w:b w:val="0"/>
          <w:spacing w:val="0"/>
          <w:sz w:val="18"/>
        </w:rPr>
        <w:t> </w:t>
      </w:r>
      <w:r>
        <w:rPr>
          <w:rFonts w:ascii="Bookman Old Style"/>
          <w:b w:val="0"/>
          <w:sz w:val="18"/>
        </w:rPr>
        <w:t>NA)</w:t>
      </w:r>
    </w:p>
    <w:p>
      <w:pPr>
        <w:tabs>
          <w:tab w:pos="4918" w:val="left" w:leader="none"/>
          <w:tab w:pos="6597" w:val="left" w:leader="none"/>
          <w:tab w:pos="7632" w:val="left" w:leader="none"/>
          <w:tab w:pos="9018" w:val="left" w:leader="none"/>
          <w:tab w:pos="9637" w:val="left" w:leader="none"/>
          <w:tab w:pos="10296" w:val="left" w:leader="none"/>
        </w:tabs>
        <w:spacing w:line="199" w:lineRule="exact" w:before="0"/>
        <w:ind w:left="239" w:right="0" w:firstLine="0"/>
        <w:jc w:val="left"/>
        <w:rPr>
          <w:rFonts w:ascii="Bookman Old Style"/>
          <w:b w:val="0"/>
          <w:sz w:val="18"/>
        </w:rPr>
      </w:pPr>
      <w:r>
        <w:rPr/>
        <w:pict>
          <v:line style="position:absolute;mso-position-horizontal-relative:page;mso-position-vertical-relative:paragraph;z-index:4288" from="100.436996pt,7.98511pt" to="103.201996pt,7.98511pt" stroked="true" strokeweight=".398pt" strokecolor="#000000">
            <v:stroke dashstyle="solid"/>
            <w10:wrap type="none"/>
          </v:line>
        </w:pict>
      </w:r>
      <w:r>
        <w:rPr/>
        <w:pict>
          <v:line style="position:absolute;mso-position-horizontal-relative:page;mso-position-vertical-relative:paragraph;z-index:4312" from="133.960999pt,7.98511pt" to="136.725999pt,7.98511pt" stroked="true" strokeweight=".398pt" strokecolor="#000000">
            <v:stroke dashstyle="solid"/>
            <w10:wrap type="none"/>
          </v:line>
        </w:pict>
      </w:r>
      <w:r>
        <w:rPr>
          <w:rFonts w:ascii="Bookman Old Style"/>
          <w:b w:val="0"/>
          <w:sz w:val="18"/>
        </w:rPr>
        <w:t>Early</w:t>
      </w:r>
      <w:r>
        <w:rPr>
          <w:rFonts w:ascii="Bookman Old Style"/>
          <w:b w:val="0"/>
          <w:spacing w:val="-14"/>
          <w:sz w:val="18"/>
        </w:rPr>
        <w:t> </w:t>
      </w:r>
      <w:r>
        <w:rPr>
          <w:rFonts w:ascii="Bookman Old Style"/>
          <w:b w:val="0"/>
          <w:sz w:val="18"/>
        </w:rPr>
        <w:t>InitAge</w:t>
      </w:r>
      <w:r>
        <w:rPr>
          <w:rFonts w:ascii="Bookman Old Style"/>
          <w:b w:val="0"/>
          <w:spacing w:val="-14"/>
          <w:sz w:val="18"/>
        </w:rPr>
        <w:t> </w:t>
      </w:r>
      <w:r>
        <w:rPr>
          <w:rFonts w:ascii="Bookman Old Style"/>
          <w:b w:val="0"/>
          <w:sz w:val="18"/>
        </w:rPr>
        <w:t>25</w:t>
        <w:tab/>
      </w:r>
      <w:r>
        <w:rPr>
          <w:rFonts w:ascii="Bookman Old Style"/>
          <w:b w:val="0"/>
          <w:w w:val="85"/>
          <w:sz w:val="18"/>
        </w:rPr>
        <w:t>0.000000495381</w:t>
        <w:tab/>
      </w:r>
      <w:r>
        <w:rPr>
          <w:rFonts w:ascii="Bookman Old Style"/>
          <w:b w:val="0"/>
          <w:sz w:val="18"/>
        </w:rPr>
        <w:t>3</w:t>
        <w:tab/>
        <w:t>(-4,</w:t>
      </w:r>
      <w:r>
        <w:rPr>
          <w:rFonts w:ascii="Bookman Old Style"/>
          <w:b w:val="0"/>
          <w:spacing w:val="-4"/>
          <w:sz w:val="18"/>
        </w:rPr>
        <w:t> </w:t>
      </w:r>
      <w:r>
        <w:rPr>
          <w:rFonts w:ascii="Bookman Old Style"/>
          <w:b w:val="0"/>
          <w:sz w:val="18"/>
        </w:rPr>
        <w:t>4)</w:t>
        <w:tab/>
        <w:t>act</w:t>
        <w:tab/>
        <w:t>0.40</w:t>
        <w:tab/>
        <w:t>dev  (NA,</w:t>
      </w:r>
      <w:r>
        <w:rPr>
          <w:rFonts w:ascii="Bookman Old Style"/>
          <w:b w:val="0"/>
          <w:spacing w:val="0"/>
          <w:sz w:val="18"/>
        </w:rPr>
        <w:t> </w:t>
      </w:r>
      <w:r>
        <w:rPr>
          <w:rFonts w:ascii="Bookman Old Style"/>
          <w:b w:val="0"/>
          <w:sz w:val="18"/>
        </w:rPr>
        <w:t>NA)</w:t>
      </w:r>
    </w:p>
    <w:p>
      <w:pPr>
        <w:tabs>
          <w:tab w:pos="4918" w:val="left" w:leader="none"/>
          <w:tab w:pos="6597" w:val="left" w:leader="none"/>
          <w:tab w:pos="7632" w:val="left" w:leader="none"/>
          <w:tab w:pos="9018" w:val="left" w:leader="none"/>
          <w:tab w:pos="9637" w:val="left" w:leader="none"/>
          <w:tab w:pos="10296" w:val="left" w:leader="none"/>
        </w:tabs>
        <w:spacing w:line="199" w:lineRule="exact" w:before="0"/>
        <w:ind w:left="239" w:right="0" w:firstLine="0"/>
        <w:jc w:val="left"/>
        <w:rPr>
          <w:rFonts w:ascii="Bookman Old Style"/>
          <w:b w:val="0"/>
          <w:sz w:val="18"/>
        </w:rPr>
      </w:pPr>
      <w:r>
        <w:rPr/>
        <w:pict>
          <v:line style="position:absolute;mso-position-horizontal-relative:page;mso-position-vertical-relative:paragraph;z-index:4336" from="100.436996pt,7.985612pt" to="103.201996pt,7.985612pt" stroked="true" strokeweight=".398pt" strokecolor="#000000">
            <v:stroke dashstyle="solid"/>
            <w10:wrap type="none"/>
          </v:line>
        </w:pict>
      </w:r>
      <w:r>
        <w:rPr/>
        <w:pict>
          <v:line style="position:absolute;mso-position-horizontal-relative:page;mso-position-vertical-relative:paragraph;z-index:4360" from="133.960999pt,7.985612pt" to="136.725999pt,7.985612pt" stroked="true" strokeweight=".398pt" strokecolor="#000000">
            <v:stroke dashstyle="solid"/>
            <w10:wrap type="none"/>
          </v:line>
        </w:pict>
      </w:r>
      <w:r>
        <w:rPr>
          <w:rFonts w:ascii="Bookman Old Style"/>
          <w:b w:val="0"/>
          <w:sz w:val="18"/>
        </w:rPr>
        <w:t>Early</w:t>
      </w:r>
      <w:r>
        <w:rPr>
          <w:rFonts w:ascii="Bookman Old Style"/>
          <w:b w:val="0"/>
          <w:spacing w:val="-14"/>
          <w:sz w:val="18"/>
        </w:rPr>
        <w:t> </w:t>
      </w:r>
      <w:r>
        <w:rPr>
          <w:rFonts w:ascii="Bookman Old Style"/>
          <w:b w:val="0"/>
          <w:sz w:val="18"/>
        </w:rPr>
        <w:t>InitAge</w:t>
      </w:r>
      <w:r>
        <w:rPr>
          <w:rFonts w:ascii="Bookman Old Style"/>
          <w:b w:val="0"/>
          <w:spacing w:val="-14"/>
          <w:sz w:val="18"/>
        </w:rPr>
        <w:t> </w:t>
      </w:r>
      <w:r>
        <w:rPr>
          <w:rFonts w:ascii="Bookman Old Style"/>
          <w:b w:val="0"/>
          <w:sz w:val="18"/>
        </w:rPr>
        <w:t>24</w:t>
        <w:tab/>
      </w:r>
      <w:r>
        <w:rPr>
          <w:rFonts w:ascii="Bookman Old Style"/>
          <w:b w:val="0"/>
          <w:w w:val="85"/>
          <w:sz w:val="18"/>
        </w:rPr>
        <w:t>0.000000576002</w:t>
        <w:tab/>
      </w:r>
      <w:r>
        <w:rPr>
          <w:rFonts w:ascii="Bookman Old Style"/>
          <w:b w:val="0"/>
          <w:sz w:val="18"/>
        </w:rPr>
        <w:t>3</w:t>
        <w:tab/>
        <w:t>(-4,</w:t>
      </w:r>
      <w:r>
        <w:rPr>
          <w:rFonts w:ascii="Bookman Old Style"/>
          <w:b w:val="0"/>
          <w:spacing w:val="-4"/>
          <w:sz w:val="18"/>
        </w:rPr>
        <w:t> </w:t>
      </w:r>
      <w:r>
        <w:rPr>
          <w:rFonts w:ascii="Bookman Old Style"/>
          <w:b w:val="0"/>
          <w:sz w:val="18"/>
        </w:rPr>
        <w:t>4)</w:t>
        <w:tab/>
        <w:t>act</w:t>
        <w:tab/>
        <w:t>0.40</w:t>
        <w:tab/>
        <w:t>dev  (NA,</w:t>
      </w:r>
      <w:r>
        <w:rPr>
          <w:rFonts w:ascii="Bookman Old Style"/>
          <w:b w:val="0"/>
          <w:spacing w:val="0"/>
          <w:sz w:val="18"/>
        </w:rPr>
        <w:t> </w:t>
      </w:r>
      <w:r>
        <w:rPr>
          <w:rFonts w:ascii="Bookman Old Style"/>
          <w:b w:val="0"/>
          <w:sz w:val="18"/>
        </w:rPr>
        <w:t>NA)</w:t>
      </w:r>
    </w:p>
    <w:p>
      <w:pPr>
        <w:tabs>
          <w:tab w:pos="4918" w:val="left" w:leader="none"/>
          <w:tab w:pos="6597" w:val="left" w:leader="none"/>
          <w:tab w:pos="7632" w:val="left" w:leader="none"/>
          <w:tab w:pos="9018" w:val="left" w:leader="none"/>
          <w:tab w:pos="9637" w:val="left" w:leader="none"/>
          <w:tab w:pos="10296" w:val="left" w:leader="none"/>
        </w:tabs>
        <w:spacing w:line="199" w:lineRule="exact" w:before="0"/>
        <w:ind w:left="239" w:right="0" w:firstLine="0"/>
        <w:jc w:val="left"/>
        <w:rPr>
          <w:rFonts w:ascii="Bookman Old Style"/>
          <w:b w:val="0"/>
          <w:sz w:val="18"/>
        </w:rPr>
      </w:pPr>
      <w:r>
        <w:rPr/>
        <w:pict>
          <v:line style="position:absolute;mso-position-horizontal-relative:page;mso-position-vertical-relative:paragraph;z-index:4384" from="100.436996pt,7.986115pt" to="103.201996pt,7.986115pt" stroked="true" strokeweight=".398pt" strokecolor="#000000">
            <v:stroke dashstyle="solid"/>
            <w10:wrap type="none"/>
          </v:line>
        </w:pict>
      </w:r>
      <w:r>
        <w:rPr/>
        <w:pict>
          <v:line style="position:absolute;mso-position-horizontal-relative:page;mso-position-vertical-relative:paragraph;z-index:4408" from="133.960999pt,7.986115pt" to="136.725999pt,7.986115pt" stroked="true" strokeweight=".398pt" strokecolor="#000000">
            <v:stroke dashstyle="solid"/>
            <w10:wrap type="none"/>
          </v:line>
        </w:pict>
      </w:r>
      <w:r>
        <w:rPr>
          <w:rFonts w:ascii="Bookman Old Style"/>
          <w:b w:val="0"/>
          <w:sz w:val="18"/>
        </w:rPr>
        <w:t>Early</w:t>
      </w:r>
      <w:r>
        <w:rPr>
          <w:rFonts w:ascii="Bookman Old Style"/>
          <w:b w:val="0"/>
          <w:spacing w:val="-14"/>
          <w:sz w:val="18"/>
        </w:rPr>
        <w:t> </w:t>
      </w:r>
      <w:r>
        <w:rPr>
          <w:rFonts w:ascii="Bookman Old Style"/>
          <w:b w:val="0"/>
          <w:sz w:val="18"/>
        </w:rPr>
        <w:t>InitAge</w:t>
      </w:r>
      <w:r>
        <w:rPr>
          <w:rFonts w:ascii="Bookman Old Style"/>
          <w:b w:val="0"/>
          <w:spacing w:val="-14"/>
          <w:sz w:val="18"/>
        </w:rPr>
        <w:t> </w:t>
      </w:r>
      <w:r>
        <w:rPr>
          <w:rFonts w:ascii="Bookman Old Style"/>
          <w:b w:val="0"/>
          <w:sz w:val="18"/>
        </w:rPr>
        <w:t>23</w:t>
        <w:tab/>
      </w:r>
      <w:r>
        <w:rPr>
          <w:rFonts w:ascii="Bookman Old Style"/>
          <w:b w:val="0"/>
          <w:w w:val="85"/>
          <w:sz w:val="18"/>
        </w:rPr>
        <w:t>0.000000673192</w:t>
        <w:tab/>
      </w:r>
      <w:r>
        <w:rPr>
          <w:rFonts w:ascii="Bookman Old Style"/>
          <w:b w:val="0"/>
          <w:sz w:val="18"/>
        </w:rPr>
        <w:t>3</w:t>
        <w:tab/>
        <w:t>(-4,</w:t>
      </w:r>
      <w:r>
        <w:rPr>
          <w:rFonts w:ascii="Bookman Old Style"/>
          <w:b w:val="0"/>
          <w:spacing w:val="-4"/>
          <w:sz w:val="18"/>
        </w:rPr>
        <w:t> </w:t>
      </w:r>
      <w:r>
        <w:rPr>
          <w:rFonts w:ascii="Bookman Old Style"/>
          <w:b w:val="0"/>
          <w:sz w:val="18"/>
        </w:rPr>
        <w:t>4)</w:t>
        <w:tab/>
        <w:t>act</w:t>
        <w:tab/>
        <w:t>0.40</w:t>
        <w:tab/>
        <w:t>dev  (NA,</w:t>
      </w:r>
      <w:r>
        <w:rPr>
          <w:rFonts w:ascii="Bookman Old Style"/>
          <w:b w:val="0"/>
          <w:spacing w:val="0"/>
          <w:sz w:val="18"/>
        </w:rPr>
        <w:t> </w:t>
      </w:r>
      <w:r>
        <w:rPr>
          <w:rFonts w:ascii="Bookman Old Style"/>
          <w:b w:val="0"/>
          <w:sz w:val="18"/>
        </w:rPr>
        <w:t>NA)</w:t>
      </w:r>
    </w:p>
    <w:p>
      <w:pPr>
        <w:tabs>
          <w:tab w:pos="4918" w:val="left" w:leader="none"/>
          <w:tab w:pos="6597" w:val="left" w:leader="none"/>
          <w:tab w:pos="7632" w:val="left" w:leader="none"/>
          <w:tab w:pos="9018" w:val="left" w:leader="none"/>
          <w:tab w:pos="9637" w:val="left" w:leader="none"/>
          <w:tab w:pos="10296" w:val="left" w:leader="none"/>
        </w:tabs>
        <w:spacing w:line="199" w:lineRule="exact" w:before="0"/>
        <w:ind w:left="239" w:right="0" w:firstLine="0"/>
        <w:jc w:val="left"/>
        <w:rPr>
          <w:rFonts w:ascii="Bookman Old Style"/>
          <w:b w:val="0"/>
          <w:sz w:val="18"/>
        </w:rPr>
      </w:pPr>
      <w:r>
        <w:rPr/>
        <w:pict>
          <v:line style="position:absolute;mso-position-horizontal-relative:page;mso-position-vertical-relative:paragraph;z-index:4432" from="100.436996pt,7.985113pt" to="103.201996pt,7.985113pt" stroked="true" strokeweight=".398pt" strokecolor="#000000">
            <v:stroke dashstyle="solid"/>
            <w10:wrap type="none"/>
          </v:line>
        </w:pict>
      </w:r>
      <w:r>
        <w:rPr/>
        <w:pict>
          <v:line style="position:absolute;mso-position-horizontal-relative:page;mso-position-vertical-relative:paragraph;z-index:4456" from="133.960999pt,7.985113pt" to="136.725999pt,7.985113pt" stroked="true" strokeweight=".398pt" strokecolor="#000000">
            <v:stroke dashstyle="solid"/>
            <w10:wrap type="none"/>
          </v:line>
        </w:pict>
      </w:r>
      <w:r>
        <w:rPr>
          <w:rFonts w:ascii="Bookman Old Style"/>
          <w:b w:val="0"/>
          <w:sz w:val="18"/>
        </w:rPr>
        <w:t>Early</w:t>
      </w:r>
      <w:r>
        <w:rPr>
          <w:rFonts w:ascii="Bookman Old Style"/>
          <w:b w:val="0"/>
          <w:spacing w:val="-14"/>
          <w:sz w:val="18"/>
        </w:rPr>
        <w:t> </w:t>
      </w:r>
      <w:r>
        <w:rPr>
          <w:rFonts w:ascii="Bookman Old Style"/>
          <w:b w:val="0"/>
          <w:sz w:val="18"/>
        </w:rPr>
        <w:t>InitAge</w:t>
      </w:r>
      <w:r>
        <w:rPr>
          <w:rFonts w:ascii="Bookman Old Style"/>
          <w:b w:val="0"/>
          <w:spacing w:val="-14"/>
          <w:sz w:val="18"/>
        </w:rPr>
        <w:t> </w:t>
      </w:r>
      <w:r>
        <w:rPr>
          <w:rFonts w:ascii="Bookman Old Style"/>
          <w:b w:val="0"/>
          <w:sz w:val="18"/>
        </w:rPr>
        <w:t>22</w:t>
        <w:tab/>
      </w:r>
      <w:r>
        <w:rPr>
          <w:rFonts w:ascii="Bookman Old Style"/>
          <w:b w:val="0"/>
          <w:w w:val="85"/>
          <w:sz w:val="18"/>
        </w:rPr>
        <w:t>0.000000787185</w:t>
        <w:tab/>
      </w:r>
      <w:r>
        <w:rPr>
          <w:rFonts w:ascii="Bookman Old Style"/>
          <w:b w:val="0"/>
          <w:sz w:val="18"/>
        </w:rPr>
        <w:t>3</w:t>
        <w:tab/>
        <w:t>(-4,</w:t>
      </w:r>
      <w:r>
        <w:rPr>
          <w:rFonts w:ascii="Bookman Old Style"/>
          <w:b w:val="0"/>
          <w:spacing w:val="-4"/>
          <w:sz w:val="18"/>
        </w:rPr>
        <w:t> </w:t>
      </w:r>
      <w:r>
        <w:rPr>
          <w:rFonts w:ascii="Bookman Old Style"/>
          <w:b w:val="0"/>
          <w:sz w:val="18"/>
        </w:rPr>
        <w:t>4)</w:t>
        <w:tab/>
        <w:t>act</w:t>
        <w:tab/>
        <w:t>0.40</w:t>
        <w:tab/>
        <w:t>dev  (NA,</w:t>
      </w:r>
      <w:r>
        <w:rPr>
          <w:rFonts w:ascii="Bookman Old Style"/>
          <w:b w:val="0"/>
          <w:spacing w:val="0"/>
          <w:sz w:val="18"/>
        </w:rPr>
        <w:t> </w:t>
      </w:r>
      <w:r>
        <w:rPr>
          <w:rFonts w:ascii="Bookman Old Style"/>
          <w:b w:val="0"/>
          <w:sz w:val="18"/>
        </w:rPr>
        <w:t>NA)</w:t>
      </w:r>
    </w:p>
    <w:p>
      <w:pPr>
        <w:tabs>
          <w:tab w:pos="4918" w:val="left" w:leader="none"/>
          <w:tab w:pos="6597" w:val="left" w:leader="none"/>
          <w:tab w:pos="7632" w:val="left" w:leader="none"/>
          <w:tab w:pos="9018" w:val="left" w:leader="none"/>
          <w:tab w:pos="9637" w:val="left" w:leader="none"/>
          <w:tab w:pos="10296" w:val="left" w:leader="none"/>
        </w:tabs>
        <w:spacing w:line="199" w:lineRule="exact" w:before="0"/>
        <w:ind w:left="239" w:right="0" w:firstLine="0"/>
        <w:jc w:val="left"/>
        <w:rPr>
          <w:rFonts w:ascii="Bookman Old Style"/>
          <w:b w:val="0"/>
          <w:sz w:val="18"/>
        </w:rPr>
      </w:pPr>
      <w:r>
        <w:rPr/>
        <w:pict>
          <v:line style="position:absolute;mso-position-horizontal-relative:page;mso-position-vertical-relative:paragraph;z-index:4480" from="100.436996pt,7.985612pt" to="103.201996pt,7.985612pt" stroked="true" strokeweight=".398pt" strokecolor="#000000">
            <v:stroke dashstyle="solid"/>
            <w10:wrap type="none"/>
          </v:line>
        </w:pict>
      </w:r>
      <w:r>
        <w:rPr/>
        <w:pict>
          <v:line style="position:absolute;mso-position-horizontal-relative:page;mso-position-vertical-relative:paragraph;z-index:4504" from="133.960999pt,7.985612pt" to="136.725999pt,7.985612pt" stroked="true" strokeweight=".398pt" strokecolor="#000000">
            <v:stroke dashstyle="solid"/>
            <w10:wrap type="none"/>
          </v:line>
        </w:pict>
      </w:r>
      <w:r>
        <w:rPr>
          <w:rFonts w:ascii="Bookman Old Style"/>
          <w:b w:val="0"/>
          <w:sz w:val="18"/>
        </w:rPr>
        <w:t>Early</w:t>
      </w:r>
      <w:r>
        <w:rPr>
          <w:rFonts w:ascii="Bookman Old Style"/>
          <w:b w:val="0"/>
          <w:spacing w:val="-14"/>
          <w:sz w:val="18"/>
        </w:rPr>
        <w:t> </w:t>
      </w:r>
      <w:r>
        <w:rPr>
          <w:rFonts w:ascii="Bookman Old Style"/>
          <w:b w:val="0"/>
          <w:sz w:val="18"/>
        </w:rPr>
        <w:t>InitAge</w:t>
      </w:r>
      <w:r>
        <w:rPr>
          <w:rFonts w:ascii="Bookman Old Style"/>
          <w:b w:val="0"/>
          <w:spacing w:val="-14"/>
          <w:sz w:val="18"/>
        </w:rPr>
        <w:t> </w:t>
      </w:r>
      <w:r>
        <w:rPr>
          <w:rFonts w:ascii="Bookman Old Style"/>
          <w:b w:val="0"/>
          <w:sz w:val="18"/>
        </w:rPr>
        <w:t>21</w:t>
        <w:tab/>
      </w:r>
      <w:r>
        <w:rPr>
          <w:rFonts w:ascii="Bookman Old Style"/>
          <w:b w:val="0"/>
          <w:w w:val="85"/>
          <w:sz w:val="18"/>
        </w:rPr>
        <w:t>0.000000919947</w:t>
        <w:tab/>
      </w:r>
      <w:r>
        <w:rPr>
          <w:rFonts w:ascii="Bookman Old Style"/>
          <w:b w:val="0"/>
          <w:sz w:val="18"/>
        </w:rPr>
        <w:t>3</w:t>
        <w:tab/>
        <w:t>(-4,</w:t>
      </w:r>
      <w:r>
        <w:rPr>
          <w:rFonts w:ascii="Bookman Old Style"/>
          <w:b w:val="0"/>
          <w:spacing w:val="-4"/>
          <w:sz w:val="18"/>
        </w:rPr>
        <w:t> </w:t>
      </w:r>
      <w:r>
        <w:rPr>
          <w:rFonts w:ascii="Bookman Old Style"/>
          <w:b w:val="0"/>
          <w:sz w:val="18"/>
        </w:rPr>
        <w:t>4)</w:t>
        <w:tab/>
        <w:t>act</w:t>
        <w:tab/>
        <w:t>0.40</w:t>
        <w:tab/>
        <w:t>dev  (NA,</w:t>
      </w:r>
      <w:r>
        <w:rPr>
          <w:rFonts w:ascii="Bookman Old Style"/>
          <w:b w:val="0"/>
          <w:spacing w:val="0"/>
          <w:sz w:val="18"/>
        </w:rPr>
        <w:t> </w:t>
      </w:r>
      <w:r>
        <w:rPr>
          <w:rFonts w:ascii="Bookman Old Style"/>
          <w:b w:val="0"/>
          <w:sz w:val="18"/>
        </w:rPr>
        <w:t>NA)</w:t>
      </w:r>
    </w:p>
    <w:p>
      <w:pPr>
        <w:tabs>
          <w:tab w:pos="5010" w:val="left" w:leader="none"/>
          <w:tab w:pos="6597" w:val="left" w:leader="none"/>
          <w:tab w:pos="7632" w:val="left" w:leader="none"/>
          <w:tab w:pos="9018" w:val="left" w:leader="none"/>
          <w:tab w:pos="9637" w:val="left" w:leader="none"/>
          <w:tab w:pos="10296" w:val="left" w:leader="none"/>
        </w:tabs>
        <w:spacing w:line="205" w:lineRule="exact" w:before="0"/>
        <w:ind w:left="239" w:right="0" w:firstLine="0"/>
        <w:jc w:val="left"/>
        <w:rPr>
          <w:rFonts w:ascii="Bookman Old Style"/>
          <w:b w:val="0"/>
          <w:sz w:val="18"/>
        </w:rPr>
      </w:pPr>
      <w:r>
        <w:rPr/>
        <w:pict>
          <v:line style="position:absolute;mso-position-horizontal-relative:page;mso-position-vertical-relative:paragraph;z-index:-609880" from="100.436996pt,7.986114pt" to="103.201996pt,7.986114pt" stroked="true" strokeweight=".398pt" strokecolor="#000000">
            <v:stroke dashstyle="solid"/>
            <w10:wrap type="none"/>
          </v:line>
        </w:pict>
      </w:r>
      <w:r>
        <w:rPr/>
        <w:pict>
          <v:line style="position:absolute;mso-position-horizontal-relative:page;mso-position-vertical-relative:paragraph;z-index:-609856" from="133.960999pt,7.986114pt" to="136.725999pt,7.986114pt" stroked="true" strokeweight=".398pt" strokecolor="#000000">
            <v:stroke dashstyle="solid"/>
            <w10:wrap type="none"/>
          </v:line>
        </w:pict>
      </w:r>
      <w:r>
        <w:rPr>
          <w:rFonts w:ascii="Bookman Old Style"/>
          <w:b w:val="0"/>
          <w:sz w:val="18"/>
        </w:rPr>
        <w:t>Early</w:t>
      </w:r>
      <w:r>
        <w:rPr>
          <w:rFonts w:ascii="Bookman Old Style"/>
          <w:b w:val="0"/>
          <w:spacing w:val="-14"/>
          <w:sz w:val="18"/>
        </w:rPr>
        <w:t> </w:t>
      </w:r>
      <w:r>
        <w:rPr>
          <w:rFonts w:ascii="Bookman Old Style"/>
          <w:b w:val="0"/>
          <w:sz w:val="18"/>
        </w:rPr>
        <w:t>InitAge</w:t>
      </w:r>
      <w:r>
        <w:rPr>
          <w:rFonts w:ascii="Bookman Old Style"/>
          <w:b w:val="0"/>
          <w:spacing w:val="-14"/>
          <w:sz w:val="18"/>
        </w:rPr>
        <w:t> </w:t>
      </w:r>
      <w:r>
        <w:rPr>
          <w:rFonts w:ascii="Bookman Old Style"/>
          <w:b w:val="0"/>
          <w:sz w:val="18"/>
        </w:rPr>
        <w:t>20</w:t>
        <w:tab/>
      </w:r>
      <w:r>
        <w:rPr>
          <w:rFonts w:ascii="Bookman Old Style"/>
          <w:b w:val="0"/>
          <w:w w:val="85"/>
          <w:sz w:val="18"/>
        </w:rPr>
        <w:t>0.00000107607</w:t>
        <w:tab/>
      </w:r>
      <w:r>
        <w:rPr>
          <w:rFonts w:ascii="Bookman Old Style"/>
          <w:b w:val="0"/>
          <w:sz w:val="18"/>
        </w:rPr>
        <w:t>3</w:t>
        <w:tab/>
        <w:t>(-4,</w:t>
      </w:r>
      <w:r>
        <w:rPr>
          <w:rFonts w:ascii="Bookman Old Style"/>
          <w:b w:val="0"/>
          <w:spacing w:val="-4"/>
          <w:sz w:val="18"/>
        </w:rPr>
        <w:t> </w:t>
      </w:r>
      <w:r>
        <w:rPr>
          <w:rFonts w:ascii="Bookman Old Style"/>
          <w:b w:val="0"/>
          <w:sz w:val="18"/>
        </w:rPr>
        <w:t>4)</w:t>
        <w:tab/>
        <w:t>act</w:t>
        <w:tab/>
        <w:t>0.40</w:t>
        <w:tab/>
        <w:t>dev  (NA,</w:t>
      </w:r>
      <w:r>
        <w:rPr>
          <w:rFonts w:ascii="Bookman Old Style"/>
          <w:b w:val="0"/>
          <w:spacing w:val="0"/>
          <w:sz w:val="18"/>
        </w:rPr>
        <w:t> </w:t>
      </w:r>
      <w:r>
        <w:rPr>
          <w:rFonts w:ascii="Bookman Old Style"/>
          <w:b w:val="0"/>
          <w:sz w:val="18"/>
        </w:rPr>
        <w:t>NA)</w:t>
      </w:r>
    </w:p>
    <w:p>
      <w:pPr>
        <w:spacing w:after="0" w:line="205" w:lineRule="exact"/>
        <w:jc w:val="left"/>
        <w:rPr>
          <w:rFonts w:ascii="Bookman Old Style"/>
          <w:sz w:val="18"/>
        </w:rPr>
        <w:sectPr>
          <w:footerReference w:type="default" r:id="rId31"/>
          <w:pgSz w:w="15840" w:h="12240" w:orient="landscape"/>
          <w:pgMar w:footer="1338" w:header="0" w:top="1140" w:bottom="1520" w:left="1320" w:right="1340"/>
        </w:sectPr>
      </w:pPr>
    </w:p>
    <w:p>
      <w:pPr>
        <w:pStyle w:val="BodyText"/>
        <w:rPr>
          <w:rFonts w:ascii="Bookman Old Style"/>
          <w:b w:val="0"/>
          <w:sz w:val="20"/>
        </w:rPr>
      </w:pPr>
      <w:r>
        <w:rPr/>
        <w:pict>
          <v:shape style="position:absolute;margin-left:38.111244pt;margin-top:299.147003pt;width:14pt;height:13.75pt;mso-position-horizontal-relative:page;mso-position-vertical-relative:page;z-index:6448" type="#_x0000_t202" filled="false" stroked="false">
            <v:textbox inset="0,0,0,0" style="layout-flow:vertical">
              <w:txbxContent>
                <w:p>
                  <w:pPr>
                    <w:pStyle w:val="BodyText"/>
                    <w:spacing w:line="252" w:lineRule="exact"/>
                    <w:ind w:left="20"/>
                  </w:pPr>
                  <w:r>
                    <w:rPr>
                      <w:w w:val="95"/>
                    </w:rPr>
                    <w:t>55</w:t>
                  </w:r>
                </w:p>
              </w:txbxContent>
            </v:textbox>
            <w10:wrap type="none"/>
          </v:shape>
        </w:pict>
      </w:r>
    </w:p>
    <w:p>
      <w:pPr>
        <w:pStyle w:val="BodyText"/>
        <w:spacing w:line="254" w:lineRule="auto" w:before="184"/>
        <w:ind w:left="120" w:right="98" w:hanging="9"/>
        <w:jc w:val="both"/>
      </w:pPr>
      <w:r>
        <w:rPr>
          <w:spacing w:val="-4"/>
          <w:w w:val="95"/>
        </w:rPr>
        <w:t>Table </w:t>
      </w:r>
      <w:r>
        <w:rPr>
          <w:w w:val="95"/>
        </w:rPr>
        <w:t>17: List of parameters used in the base model, including estimated </w:t>
      </w:r>
      <w:r>
        <w:rPr>
          <w:spacing w:val="-3"/>
          <w:w w:val="95"/>
        </w:rPr>
        <w:t>values </w:t>
      </w:r>
      <w:r>
        <w:rPr>
          <w:w w:val="95"/>
        </w:rPr>
        <w:t>and standard deviations (SD), bounds (minimum </w:t>
      </w:r>
      <w:r>
        <w:rPr/>
        <w:t>and</w:t>
      </w:r>
      <w:r>
        <w:rPr>
          <w:spacing w:val="-31"/>
        </w:rPr>
        <w:t> </w:t>
      </w:r>
      <w:r>
        <w:rPr/>
        <w:t>maximum),</w:t>
      </w:r>
      <w:r>
        <w:rPr>
          <w:spacing w:val="-31"/>
        </w:rPr>
        <w:t> </w:t>
      </w:r>
      <w:r>
        <w:rPr/>
        <w:t>estimation</w:t>
      </w:r>
      <w:r>
        <w:rPr>
          <w:spacing w:val="-31"/>
        </w:rPr>
        <w:t> </w:t>
      </w:r>
      <w:r>
        <w:rPr/>
        <w:t>phase</w:t>
      </w:r>
      <w:r>
        <w:rPr>
          <w:spacing w:val="-31"/>
        </w:rPr>
        <w:t> </w:t>
      </w:r>
      <w:r>
        <w:rPr/>
        <w:t>(negative</w:t>
      </w:r>
      <w:r>
        <w:rPr>
          <w:spacing w:val="-31"/>
        </w:rPr>
        <w:t> </w:t>
      </w:r>
      <w:r>
        <w:rPr>
          <w:spacing w:val="-3"/>
        </w:rPr>
        <w:t>values</w:t>
      </w:r>
      <w:r>
        <w:rPr>
          <w:spacing w:val="-31"/>
        </w:rPr>
        <w:t> </w:t>
      </w:r>
      <w:r>
        <w:rPr/>
        <w:t>indicate</w:t>
      </w:r>
      <w:r>
        <w:rPr>
          <w:spacing w:val="-31"/>
        </w:rPr>
        <w:t> </w:t>
      </w:r>
      <w:r>
        <w:rPr/>
        <w:t>not</w:t>
      </w:r>
      <w:r>
        <w:rPr>
          <w:spacing w:val="-31"/>
        </w:rPr>
        <w:t> </w:t>
      </w:r>
      <w:r>
        <w:rPr/>
        <w:t>estimated),</w:t>
      </w:r>
      <w:r>
        <w:rPr>
          <w:spacing w:val="-31"/>
        </w:rPr>
        <w:t> </w:t>
      </w:r>
      <w:r>
        <w:rPr/>
        <w:t>status</w:t>
      </w:r>
      <w:r>
        <w:rPr>
          <w:spacing w:val="-31"/>
        </w:rPr>
        <w:t> </w:t>
      </w:r>
      <w:r>
        <w:rPr/>
        <w:t>(indicates</w:t>
      </w:r>
      <w:r>
        <w:rPr>
          <w:spacing w:val="-31"/>
        </w:rPr>
        <w:t> </w:t>
      </w:r>
      <w:r>
        <w:rPr/>
        <w:t>if</w:t>
      </w:r>
      <w:r>
        <w:rPr>
          <w:spacing w:val="-31"/>
        </w:rPr>
        <w:t> </w:t>
      </w:r>
      <w:r>
        <w:rPr/>
        <w:t>parameters</w:t>
      </w:r>
      <w:r>
        <w:rPr>
          <w:spacing w:val="-31"/>
        </w:rPr>
        <w:t> </w:t>
      </w:r>
      <w:r>
        <w:rPr/>
        <w:t>are</w:t>
      </w:r>
      <w:r>
        <w:rPr>
          <w:spacing w:val="-31"/>
        </w:rPr>
        <w:t> </w:t>
      </w:r>
      <w:r>
        <w:rPr/>
        <w:t>near</w:t>
      </w:r>
      <w:r>
        <w:rPr>
          <w:spacing w:val="-31"/>
        </w:rPr>
        <w:t> </w:t>
      </w:r>
      <w:r>
        <w:rPr/>
        <w:t>bounds,</w:t>
      </w:r>
      <w:r>
        <w:rPr>
          <w:spacing w:val="-31"/>
        </w:rPr>
        <w:t> </w:t>
      </w:r>
      <w:r>
        <w:rPr/>
        <w:t>and prior type information (mean,</w:t>
      </w:r>
      <w:r>
        <w:rPr>
          <w:spacing w:val="15"/>
        </w:rPr>
        <w:t> </w:t>
      </w:r>
      <w:r>
        <w:rPr/>
        <w:t>SD).</w:t>
      </w:r>
    </w:p>
    <w:p>
      <w:pPr>
        <w:pStyle w:val="BodyText"/>
        <w:spacing w:before="7"/>
        <w:rPr>
          <w:sz w:val="15"/>
        </w:rPr>
      </w:pPr>
      <w:r>
        <w:rPr/>
        <w:pict>
          <v:group style="position:absolute;margin-left:72pt;margin-top:10.828164pt;width:621.450pt;height:.4pt;mso-position-horizontal-relative:page;mso-position-vertical-relative:paragraph;z-index:4600;mso-wrap-distance-left:0;mso-wrap-distance-right:0" coordorigin="1440,217" coordsize="12429,8">
            <v:line style="position:absolute" from="1440,221" to="13868,221" stroked="true" strokeweight=".398pt" strokecolor="#000000">
              <v:stroke dashstyle="solid"/>
            </v:line>
            <v:line style="position:absolute" from="1440,221" to="13868,221" stroked="true" strokeweight=".398pt" strokecolor="#000000">
              <v:stroke dashstyle="solid"/>
            </v:line>
            <w10:wrap type="topAndBottom"/>
          </v:group>
        </w:pict>
      </w:r>
    </w:p>
    <w:p>
      <w:pPr>
        <w:tabs>
          <w:tab w:pos="5717" w:val="left" w:leader="none"/>
          <w:tab w:pos="6407" w:val="left" w:leader="none"/>
          <w:tab w:pos="7582" w:val="left" w:leader="none"/>
          <w:tab w:pos="8885" w:val="left" w:leader="none"/>
          <w:tab w:pos="9637" w:val="left" w:leader="none"/>
          <w:tab w:pos="10297" w:val="left" w:leader="none"/>
        </w:tabs>
        <w:spacing w:line="150" w:lineRule="exact" w:before="0"/>
        <w:ind w:left="239" w:right="0" w:firstLine="0"/>
        <w:jc w:val="left"/>
        <w:rPr>
          <w:rFonts w:ascii="Bookman Old Style"/>
          <w:b w:val="0"/>
          <w:sz w:val="18"/>
        </w:rPr>
      </w:pPr>
      <w:r>
        <w:rPr>
          <w:rFonts w:ascii="Bookman Old Style"/>
          <w:b w:val="0"/>
          <w:sz w:val="18"/>
        </w:rPr>
        <w:t>Parameter</w:t>
        <w:tab/>
      </w:r>
      <w:r>
        <w:rPr>
          <w:rFonts w:ascii="Bookman Old Style"/>
          <w:b w:val="0"/>
          <w:spacing w:val="-4"/>
          <w:sz w:val="18"/>
        </w:rPr>
        <w:t>Value</w:t>
        <w:tab/>
      </w:r>
      <w:r>
        <w:rPr>
          <w:rFonts w:ascii="Bookman Old Style"/>
          <w:b w:val="0"/>
          <w:sz w:val="18"/>
        </w:rPr>
        <w:t>Phase</w:t>
        <w:tab/>
      </w:r>
      <w:r>
        <w:rPr>
          <w:rFonts w:ascii="Bookman Old Style"/>
          <w:b w:val="0"/>
          <w:w w:val="95"/>
          <w:sz w:val="18"/>
        </w:rPr>
        <w:t>Bounds</w:t>
        <w:tab/>
      </w:r>
      <w:r>
        <w:rPr>
          <w:rFonts w:ascii="Bookman Old Style"/>
          <w:b w:val="0"/>
          <w:sz w:val="18"/>
        </w:rPr>
        <w:t>Status</w:t>
        <w:tab/>
        <w:t>SD</w:t>
        <w:tab/>
        <w:t>Prior (Exp.Val,</w:t>
      </w:r>
      <w:r>
        <w:rPr>
          <w:rFonts w:ascii="Bookman Old Style"/>
          <w:b w:val="0"/>
          <w:spacing w:val="1"/>
          <w:sz w:val="18"/>
        </w:rPr>
        <w:t> </w:t>
      </w:r>
      <w:r>
        <w:rPr>
          <w:rFonts w:ascii="Bookman Old Style"/>
          <w:b w:val="0"/>
          <w:sz w:val="18"/>
        </w:rPr>
        <w:t>SD)</w:t>
      </w:r>
    </w:p>
    <w:p>
      <w:pPr>
        <w:tabs>
          <w:tab w:pos="5010" w:val="left" w:leader="none"/>
          <w:tab w:pos="6597" w:val="left" w:leader="none"/>
          <w:tab w:pos="7632" w:val="left" w:leader="none"/>
          <w:tab w:pos="9018" w:val="left" w:leader="none"/>
          <w:tab w:pos="9637" w:val="left" w:leader="none"/>
          <w:tab w:pos="10296" w:val="left" w:leader="none"/>
        </w:tabs>
        <w:spacing w:line="203" w:lineRule="exact" w:before="0"/>
        <w:ind w:left="239" w:right="0" w:firstLine="0"/>
        <w:jc w:val="left"/>
        <w:rPr>
          <w:rFonts w:ascii="Bookman Old Style"/>
          <w:b w:val="0"/>
          <w:sz w:val="18"/>
        </w:rPr>
      </w:pPr>
      <w:r>
        <w:rPr/>
        <w:pict>
          <v:shape style="position:absolute;margin-left:0pt;margin-top:470.526123pt;width:621.450pt;height:.1pt;mso-position-horizontal-relative:page;mso-position-vertical-relative:paragraph;z-index:4624" coordorigin="0,9411" coordsize="12429,0" path="m1440,24l13868,24m1440,24l13868,24e" filled="false" stroked="true" strokeweight=".398pt" strokecolor="#000000">
            <v:path arrowok="t"/>
            <v:stroke dashstyle="solid"/>
            <w10:wrap type="none"/>
          </v:shape>
        </w:pict>
      </w:r>
      <w:r>
        <w:rPr/>
        <w:pict>
          <v:line style="position:absolute;mso-position-horizontal-relative:page;mso-position-vertical-relative:paragraph;z-index:4648" from="100.436996pt,8.185108pt" to="103.201996pt,8.185108pt" stroked="true" strokeweight=".398pt" strokecolor="#000000">
            <v:stroke dashstyle="solid"/>
            <w10:wrap type="none"/>
          </v:line>
        </w:pict>
      </w:r>
      <w:r>
        <w:rPr/>
        <w:pict>
          <v:line style="position:absolute;mso-position-horizontal-relative:page;mso-position-vertical-relative:paragraph;z-index:4672" from="133.960999pt,8.185108pt" to="136.725999pt,8.185108pt" stroked="true" strokeweight=".398pt" strokecolor="#000000">
            <v:stroke dashstyle="solid"/>
            <w10:wrap type="none"/>
          </v:line>
        </w:pict>
      </w:r>
      <w:r>
        <w:rPr>
          <w:rFonts w:ascii="Bookman Old Style"/>
          <w:b w:val="0"/>
          <w:sz w:val="18"/>
        </w:rPr>
        <w:t>Early</w:t>
      </w:r>
      <w:r>
        <w:rPr>
          <w:rFonts w:ascii="Bookman Old Style"/>
          <w:b w:val="0"/>
          <w:spacing w:val="-14"/>
          <w:sz w:val="18"/>
        </w:rPr>
        <w:t> </w:t>
      </w:r>
      <w:r>
        <w:rPr>
          <w:rFonts w:ascii="Bookman Old Style"/>
          <w:b w:val="0"/>
          <w:sz w:val="18"/>
        </w:rPr>
        <w:t>InitAge</w:t>
      </w:r>
      <w:r>
        <w:rPr>
          <w:rFonts w:ascii="Bookman Old Style"/>
          <w:b w:val="0"/>
          <w:spacing w:val="-14"/>
          <w:sz w:val="18"/>
        </w:rPr>
        <w:t> </w:t>
      </w:r>
      <w:r>
        <w:rPr>
          <w:rFonts w:ascii="Bookman Old Style"/>
          <w:b w:val="0"/>
          <w:sz w:val="18"/>
        </w:rPr>
        <w:t>19</w:t>
        <w:tab/>
      </w:r>
      <w:r>
        <w:rPr>
          <w:rFonts w:ascii="Bookman Old Style"/>
          <w:b w:val="0"/>
          <w:w w:val="85"/>
          <w:sz w:val="18"/>
        </w:rPr>
        <w:t>0.00000125601</w:t>
        <w:tab/>
      </w:r>
      <w:r>
        <w:rPr>
          <w:rFonts w:ascii="Bookman Old Style"/>
          <w:b w:val="0"/>
          <w:sz w:val="18"/>
        </w:rPr>
        <w:t>3</w:t>
        <w:tab/>
        <w:t>(-4,</w:t>
      </w:r>
      <w:r>
        <w:rPr>
          <w:rFonts w:ascii="Bookman Old Style"/>
          <w:b w:val="0"/>
          <w:spacing w:val="-4"/>
          <w:sz w:val="18"/>
        </w:rPr>
        <w:t> </w:t>
      </w:r>
      <w:r>
        <w:rPr>
          <w:rFonts w:ascii="Bookman Old Style"/>
          <w:b w:val="0"/>
          <w:sz w:val="18"/>
        </w:rPr>
        <w:t>4)</w:t>
        <w:tab/>
        <w:t>act</w:t>
        <w:tab/>
        <w:t>0.40</w:t>
        <w:tab/>
        <w:t>dev  (NA,</w:t>
      </w:r>
      <w:r>
        <w:rPr>
          <w:rFonts w:ascii="Bookman Old Style"/>
          <w:b w:val="0"/>
          <w:spacing w:val="0"/>
          <w:sz w:val="18"/>
        </w:rPr>
        <w:t> </w:t>
      </w:r>
      <w:r>
        <w:rPr>
          <w:rFonts w:ascii="Bookman Old Style"/>
          <w:b w:val="0"/>
          <w:sz w:val="18"/>
        </w:rPr>
        <w:t>NA)</w:t>
      </w:r>
    </w:p>
    <w:p>
      <w:pPr>
        <w:tabs>
          <w:tab w:pos="5010" w:val="left" w:leader="none"/>
          <w:tab w:pos="6597" w:val="left" w:leader="none"/>
          <w:tab w:pos="7632" w:val="left" w:leader="none"/>
          <w:tab w:pos="9018" w:val="left" w:leader="none"/>
          <w:tab w:pos="9637" w:val="left" w:leader="none"/>
          <w:tab w:pos="10296" w:val="left" w:leader="none"/>
        </w:tabs>
        <w:spacing w:line="199" w:lineRule="exact" w:before="0"/>
        <w:ind w:left="239" w:right="0" w:firstLine="0"/>
        <w:jc w:val="left"/>
        <w:rPr>
          <w:rFonts w:ascii="Bookman Old Style"/>
          <w:b w:val="0"/>
          <w:sz w:val="18"/>
        </w:rPr>
      </w:pPr>
      <w:r>
        <w:rPr/>
        <w:pict>
          <v:line style="position:absolute;mso-position-horizontal-relative:page;mso-position-vertical-relative:paragraph;z-index:4696" from="100.436996pt,7.985105pt" to="103.201996pt,7.985105pt" stroked="true" strokeweight=".398pt" strokecolor="#000000">
            <v:stroke dashstyle="solid"/>
            <w10:wrap type="none"/>
          </v:line>
        </w:pict>
      </w:r>
      <w:r>
        <w:rPr/>
        <w:pict>
          <v:line style="position:absolute;mso-position-horizontal-relative:page;mso-position-vertical-relative:paragraph;z-index:4720" from="133.960999pt,7.985105pt" to="136.725999pt,7.985105pt" stroked="true" strokeweight=".398pt" strokecolor="#000000">
            <v:stroke dashstyle="solid"/>
            <w10:wrap type="none"/>
          </v:line>
        </w:pict>
      </w:r>
      <w:r>
        <w:rPr>
          <w:rFonts w:ascii="Bookman Old Style"/>
          <w:b w:val="0"/>
          <w:sz w:val="18"/>
        </w:rPr>
        <w:t>Early</w:t>
      </w:r>
      <w:r>
        <w:rPr>
          <w:rFonts w:ascii="Bookman Old Style"/>
          <w:b w:val="0"/>
          <w:spacing w:val="-14"/>
          <w:sz w:val="18"/>
        </w:rPr>
        <w:t> </w:t>
      </w:r>
      <w:r>
        <w:rPr>
          <w:rFonts w:ascii="Bookman Old Style"/>
          <w:b w:val="0"/>
          <w:sz w:val="18"/>
        </w:rPr>
        <w:t>InitAge</w:t>
      </w:r>
      <w:r>
        <w:rPr>
          <w:rFonts w:ascii="Bookman Old Style"/>
          <w:b w:val="0"/>
          <w:spacing w:val="-14"/>
          <w:sz w:val="18"/>
        </w:rPr>
        <w:t> </w:t>
      </w:r>
      <w:r>
        <w:rPr>
          <w:rFonts w:ascii="Bookman Old Style"/>
          <w:b w:val="0"/>
          <w:sz w:val="18"/>
        </w:rPr>
        <w:t>18</w:t>
        <w:tab/>
      </w:r>
      <w:r>
        <w:rPr>
          <w:rFonts w:ascii="Bookman Old Style"/>
          <w:b w:val="0"/>
          <w:w w:val="85"/>
          <w:sz w:val="18"/>
        </w:rPr>
        <w:t>0.00000146407</w:t>
        <w:tab/>
      </w:r>
      <w:r>
        <w:rPr>
          <w:rFonts w:ascii="Bookman Old Style"/>
          <w:b w:val="0"/>
          <w:sz w:val="18"/>
        </w:rPr>
        <w:t>3</w:t>
        <w:tab/>
        <w:t>(-4,</w:t>
      </w:r>
      <w:r>
        <w:rPr>
          <w:rFonts w:ascii="Bookman Old Style"/>
          <w:b w:val="0"/>
          <w:spacing w:val="-4"/>
          <w:sz w:val="18"/>
        </w:rPr>
        <w:t> </w:t>
      </w:r>
      <w:r>
        <w:rPr>
          <w:rFonts w:ascii="Bookman Old Style"/>
          <w:b w:val="0"/>
          <w:sz w:val="18"/>
        </w:rPr>
        <w:t>4)</w:t>
        <w:tab/>
        <w:t>act</w:t>
        <w:tab/>
        <w:t>0.40</w:t>
        <w:tab/>
        <w:t>dev  (NA,</w:t>
      </w:r>
      <w:r>
        <w:rPr>
          <w:rFonts w:ascii="Bookman Old Style"/>
          <w:b w:val="0"/>
          <w:spacing w:val="0"/>
          <w:sz w:val="18"/>
        </w:rPr>
        <w:t> </w:t>
      </w:r>
      <w:r>
        <w:rPr>
          <w:rFonts w:ascii="Bookman Old Style"/>
          <w:b w:val="0"/>
          <w:sz w:val="18"/>
        </w:rPr>
        <w:t>NA)</w:t>
      </w:r>
    </w:p>
    <w:p>
      <w:pPr>
        <w:tabs>
          <w:tab w:pos="5010" w:val="left" w:leader="none"/>
          <w:tab w:pos="6597" w:val="left" w:leader="none"/>
          <w:tab w:pos="7632" w:val="left" w:leader="none"/>
          <w:tab w:pos="9018" w:val="left" w:leader="none"/>
          <w:tab w:pos="9637" w:val="left" w:leader="none"/>
          <w:tab w:pos="10296" w:val="left" w:leader="none"/>
        </w:tabs>
        <w:spacing w:line="199" w:lineRule="exact" w:before="0"/>
        <w:ind w:left="239" w:right="0" w:firstLine="0"/>
        <w:jc w:val="left"/>
        <w:rPr>
          <w:rFonts w:ascii="Bookman Old Style"/>
          <w:b w:val="0"/>
          <w:sz w:val="18"/>
        </w:rPr>
      </w:pPr>
      <w:r>
        <w:rPr/>
        <w:pict>
          <v:line style="position:absolute;mso-position-horizontal-relative:page;mso-position-vertical-relative:paragraph;z-index:4744" from="100.436996pt,7.985611pt" to="103.201996pt,7.985611pt" stroked="true" strokeweight=".398pt" strokecolor="#000000">
            <v:stroke dashstyle="solid"/>
            <w10:wrap type="none"/>
          </v:line>
        </w:pict>
      </w:r>
      <w:r>
        <w:rPr/>
        <w:pict>
          <v:line style="position:absolute;mso-position-horizontal-relative:page;mso-position-vertical-relative:paragraph;z-index:4768" from="133.960999pt,7.985611pt" to="136.725999pt,7.985611pt" stroked="true" strokeweight=".398pt" strokecolor="#000000">
            <v:stroke dashstyle="solid"/>
            <w10:wrap type="none"/>
          </v:line>
        </w:pict>
      </w:r>
      <w:r>
        <w:rPr>
          <w:rFonts w:ascii="Bookman Old Style"/>
          <w:b w:val="0"/>
          <w:sz w:val="18"/>
        </w:rPr>
        <w:t>Early</w:t>
      </w:r>
      <w:r>
        <w:rPr>
          <w:rFonts w:ascii="Bookman Old Style"/>
          <w:b w:val="0"/>
          <w:spacing w:val="-14"/>
          <w:sz w:val="18"/>
        </w:rPr>
        <w:t> </w:t>
      </w:r>
      <w:r>
        <w:rPr>
          <w:rFonts w:ascii="Bookman Old Style"/>
          <w:b w:val="0"/>
          <w:sz w:val="18"/>
        </w:rPr>
        <w:t>InitAge</w:t>
      </w:r>
      <w:r>
        <w:rPr>
          <w:rFonts w:ascii="Bookman Old Style"/>
          <w:b w:val="0"/>
          <w:spacing w:val="-14"/>
          <w:sz w:val="18"/>
        </w:rPr>
        <w:t> </w:t>
      </w:r>
      <w:r>
        <w:rPr>
          <w:rFonts w:ascii="Bookman Old Style"/>
          <w:b w:val="0"/>
          <w:sz w:val="18"/>
        </w:rPr>
        <w:t>17</w:t>
        <w:tab/>
      </w:r>
      <w:r>
        <w:rPr>
          <w:rFonts w:ascii="Bookman Old Style"/>
          <w:b w:val="0"/>
          <w:w w:val="85"/>
          <w:sz w:val="18"/>
        </w:rPr>
        <w:t>0.00000170636</w:t>
        <w:tab/>
      </w:r>
      <w:r>
        <w:rPr>
          <w:rFonts w:ascii="Bookman Old Style"/>
          <w:b w:val="0"/>
          <w:sz w:val="18"/>
        </w:rPr>
        <w:t>3</w:t>
        <w:tab/>
        <w:t>(-4,</w:t>
      </w:r>
      <w:r>
        <w:rPr>
          <w:rFonts w:ascii="Bookman Old Style"/>
          <w:b w:val="0"/>
          <w:spacing w:val="-4"/>
          <w:sz w:val="18"/>
        </w:rPr>
        <w:t> </w:t>
      </w:r>
      <w:r>
        <w:rPr>
          <w:rFonts w:ascii="Bookman Old Style"/>
          <w:b w:val="0"/>
          <w:sz w:val="18"/>
        </w:rPr>
        <w:t>4)</w:t>
        <w:tab/>
        <w:t>act</w:t>
        <w:tab/>
        <w:t>0.40</w:t>
        <w:tab/>
        <w:t>dev  (NA,</w:t>
      </w:r>
      <w:r>
        <w:rPr>
          <w:rFonts w:ascii="Bookman Old Style"/>
          <w:b w:val="0"/>
          <w:spacing w:val="0"/>
          <w:sz w:val="18"/>
        </w:rPr>
        <w:t> </w:t>
      </w:r>
      <w:r>
        <w:rPr>
          <w:rFonts w:ascii="Bookman Old Style"/>
          <w:b w:val="0"/>
          <w:sz w:val="18"/>
        </w:rPr>
        <w:t>NA)</w:t>
      </w:r>
    </w:p>
    <w:p>
      <w:pPr>
        <w:tabs>
          <w:tab w:pos="5010" w:val="left" w:leader="none"/>
          <w:tab w:pos="6597" w:val="left" w:leader="none"/>
          <w:tab w:pos="7632" w:val="left" w:leader="none"/>
          <w:tab w:pos="9018" w:val="left" w:leader="none"/>
          <w:tab w:pos="9637" w:val="left" w:leader="none"/>
          <w:tab w:pos="10296" w:val="left" w:leader="none"/>
        </w:tabs>
        <w:spacing w:line="199" w:lineRule="exact" w:before="0"/>
        <w:ind w:left="239" w:right="0" w:firstLine="0"/>
        <w:jc w:val="left"/>
        <w:rPr>
          <w:rFonts w:ascii="Bookman Old Style"/>
          <w:b w:val="0"/>
          <w:sz w:val="18"/>
        </w:rPr>
      </w:pPr>
      <w:r>
        <w:rPr/>
        <w:pict>
          <v:line style="position:absolute;mso-position-horizontal-relative:page;mso-position-vertical-relative:paragraph;z-index:4792" from="100.436996pt,7.986117pt" to="103.201996pt,7.986117pt" stroked="true" strokeweight=".398pt" strokecolor="#000000">
            <v:stroke dashstyle="solid"/>
            <w10:wrap type="none"/>
          </v:line>
        </w:pict>
      </w:r>
      <w:r>
        <w:rPr/>
        <w:pict>
          <v:line style="position:absolute;mso-position-horizontal-relative:page;mso-position-vertical-relative:paragraph;z-index:4816" from="133.960999pt,7.986117pt" to="136.725999pt,7.986117pt" stroked="true" strokeweight=".398pt" strokecolor="#000000">
            <v:stroke dashstyle="solid"/>
            <w10:wrap type="none"/>
          </v:line>
        </w:pict>
      </w:r>
      <w:r>
        <w:rPr>
          <w:rFonts w:ascii="Bookman Old Style"/>
          <w:b w:val="0"/>
          <w:sz w:val="18"/>
        </w:rPr>
        <w:t>Early</w:t>
      </w:r>
      <w:r>
        <w:rPr>
          <w:rFonts w:ascii="Bookman Old Style"/>
          <w:b w:val="0"/>
          <w:spacing w:val="-14"/>
          <w:sz w:val="18"/>
        </w:rPr>
        <w:t> </w:t>
      </w:r>
      <w:r>
        <w:rPr>
          <w:rFonts w:ascii="Bookman Old Style"/>
          <w:b w:val="0"/>
          <w:sz w:val="18"/>
        </w:rPr>
        <w:t>InitAge</w:t>
      </w:r>
      <w:r>
        <w:rPr>
          <w:rFonts w:ascii="Bookman Old Style"/>
          <w:b w:val="0"/>
          <w:spacing w:val="-14"/>
          <w:sz w:val="18"/>
        </w:rPr>
        <w:t> </w:t>
      </w:r>
      <w:r>
        <w:rPr>
          <w:rFonts w:ascii="Bookman Old Style"/>
          <w:b w:val="0"/>
          <w:sz w:val="18"/>
        </w:rPr>
        <w:t>16</w:t>
        <w:tab/>
      </w:r>
      <w:r>
        <w:rPr>
          <w:rFonts w:ascii="Bookman Old Style"/>
          <w:b w:val="0"/>
          <w:w w:val="85"/>
          <w:sz w:val="18"/>
        </w:rPr>
        <w:t>0.00000198596</w:t>
        <w:tab/>
      </w:r>
      <w:r>
        <w:rPr>
          <w:rFonts w:ascii="Bookman Old Style"/>
          <w:b w:val="0"/>
          <w:sz w:val="18"/>
        </w:rPr>
        <w:t>3</w:t>
        <w:tab/>
        <w:t>(-4,</w:t>
      </w:r>
      <w:r>
        <w:rPr>
          <w:rFonts w:ascii="Bookman Old Style"/>
          <w:b w:val="0"/>
          <w:spacing w:val="-4"/>
          <w:sz w:val="18"/>
        </w:rPr>
        <w:t> </w:t>
      </w:r>
      <w:r>
        <w:rPr>
          <w:rFonts w:ascii="Bookman Old Style"/>
          <w:b w:val="0"/>
          <w:sz w:val="18"/>
        </w:rPr>
        <w:t>4)</w:t>
        <w:tab/>
        <w:t>act</w:t>
        <w:tab/>
        <w:t>0.40</w:t>
        <w:tab/>
        <w:t>dev  (NA,</w:t>
      </w:r>
      <w:r>
        <w:rPr>
          <w:rFonts w:ascii="Bookman Old Style"/>
          <w:b w:val="0"/>
          <w:spacing w:val="0"/>
          <w:sz w:val="18"/>
        </w:rPr>
        <w:t> </w:t>
      </w:r>
      <w:r>
        <w:rPr>
          <w:rFonts w:ascii="Bookman Old Style"/>
          <w:b w:val="0"/>
          <w:sz w:val="18"/>
        </w:rPr>
        <w:t>NA)</w:t>
      </w:r>
    </w:p>
    <w:p>
      <w:pPr>
        <w:tabs>
          <w:tab w:pos="5010" w:val="left" w:leader="none"/>
          <w:tab w:pos="6597" w:val="left" w:leader="none"/>
          <w:tab w:pos="7632" w:val="left" w:leader="none"/>
          <w:tab w:pos="9018" w:val="left" w:leader="none"/>
          <w:tab w:pos="9637" w:val="left" w:leader="none"/>
          <w:tab w:pos="10296" w:val="left" w:leader="none"/>
        </w:tabs>
        <w:spacing w:line="199" w:lineRule="exact" w:before="0"/>
        <w:ind w:left="239" w:right="0" w:firstLine="0"/>
        <w:jc w:val="left"/>
        <w:rPr>
          <w:rFonts w:ascii="Bookman Old Style"/>
          <w:b w:val="0"/>
          <w:sz w:val="18"/>
        </w:rPr>
      </w:pPr>
      <w:r>
        <w:rPr/>
        <w:pict>
          <v:line style="position:absolute;mso-position-horizontal-relative:page;mso-position-vertical-relative:paragraph;z-index:4840" from="100.436996pt,7.985105pt" to="103.201996pt,7.985105pt" stroked="true" strokeweight=".398pt" strokecolor="#000000">
            <v:stroke dashstyle="solid"/>
            <w10:wrap type="none"/>
          </v:line>
        </w:pict>
      </w:r>
      <w:r>
        <w:rPr/>
        <w:pict>
          <v:line style="position:absolute;mso-position-horizontal-relative:page;mso-position-vertical-relative:paragraph;z-index:4864" from="133.960999pt,7.985105pt" to="136.725999pt,7.985105pt" stroked="true" strokeweight=".398pt" strokecolor="#000000">
            <v:stroke dashstyle="solid"/>
            <w10:wrap type="none"/>
          </v:line>
        </w:pict>
      </w:r>
      <w:r>
        <w:rPr>
          <w:rFonts w:ascii="Bookman Old Style"/>
          <w:b w:val="0"/>
          <w:sz w:val="18"/>
        </w:rPr>
        <w:t>Early</w:t>
      </w:r>
      <w:r>
        <w:rPr>
          <w:rFonts w:ascii="Bookman Old Style"/>
          <w:b w:val="0"/>
          <w:spacing w:val="-14"/>
          <w:sz w:val="18"/>
        </w:rPr>
        <w:t> </w:t>
      </w:r>
      <w:r>
        <w:rPr>
          <w:rFonts w:ascii="Bookman Old Style"/>
          <w:b w:val="0"/>
          <w:sz w:val="18"/>
        </w:rPr>
        <w:t>InitAge</w:t>
      </w:r>
      <w:r>
        <w:rPr>
          <w:rFonts w:ascii="Bookman Old Style"/>
          <w:b w:val="0"/>
          <w:spacing w:val="-14"/>
          <w:sz w:val="18"/>
        </w:rPr>
        <w:t> </w:t>
      </w:r>
      <w:r>
        <w:rPr>
          <w:rFonts w:ascii="Bookman Old Style"/>
          <w:b w:val="0"/>
          <w:sz w:val="18"/>
        </w:rPr>
        <w:t>15</w:t>
        <w:tab/>
      </w:r>
      <w:r>
        <w:rPr>
          <w:rFonts w:ascii="Bookman Old Style"/>
          <w:b w:val="0"/>
          <w:w w:val="85"/>
          <w:sz w:val="18"/>
        </w:rPr>
        <w:t>0.00000230604</w:t>
        <w:tab/>
      </w:r>
      <w:r>
        <w:rPr>
          <w:rFonts w:ascii="Bookman Old Style"/>
          <w:b w:val="0"/>
          <w:sz w:val="18"/>
        </w:rPr>
        <w:t>3</w:t>
        <w:tab/>
        <w:t>(-4,</w:t>
      </w:r>
      <w:r>
        <w:rPr>
          <w:rFonts w:ascii="Bookman Old Style"/>
          <w:b w:val="0"/>
          <w:spacing w:val="-4"/>
          <w:sz w:val="18"/>
        </w:rPr>
        <w:t> </w:t>
      </w:r>
      <w:r>
        <w:rPr>
          <w:rFonts w:ascii="Bookman Old Style"/>
          <w:b w:val="0"/>
          <w:sz w:val="18"/>
        </w:rPr>
        <w:t>4)</w:t>
        <w:tab/>
        <w:t>act</w:t>
        <w:tab/>
        <w:t>0.40</w:t>
        <w:tab/>
        <w:t>dev  (NA,</w:t>
      </w:r>
      <w:r>
        <w:rPr>
          <w:rFonts w:ascii="Bookman Old Style"/>
          <w:b w:val="0"/>
          <w:spacing w:val="0"/>
          <w:sz w:val="18"/>
        </w:rPr>
        <w:t> </w:t>
      </w:r>
      <w:r>
        <w:rPr>
          <w:rFonts w:ascii="Bookman Old Style"/>
          <w:b w:val="0"/>
          <w:sz w:val="18"/>
        </w:rPr>
        <w:t>NA)</w:t>
      </w:r>
    </w:p>
    <w:p>
      <w:pPr>
        <w:tabs>
          <w:tab w:pos="5010" w:val="left" w:leader="none"/>
          <w:tab w:pos="6597" w:val="left" w:leader="none"/>
          <w:tab w:pos="7632" w:val="left" w:leader="none"/>
          <w:tab w:pos="9018" w:val="left" w:leader="none"/>
          <w:tab w:pos="9637" w:val="left" w:leader="none"/>
          <w:tab w:pos="10296" w:val="left" w:leader="none"/>
        </w:tabs>
        <w:spacing w:line="199" w:lineRule="exact" w:before="0"/>
        <w:ind w:left="239" w:right="0" w:firstLine="0"/>
        <w:jc w:val="left"/>
        <w:rPr>
          <w:rFonts w:ascii="Bookman Old Style"/>
          <w:b w:val="0"/>
          <w:sz w:val="18"/>
        </w:rPr>
      </w:pPr>
      <w:r>
        <w:rPr/>
        <w:pict>
          <v:line style="position:absolute;mso-position-horizontal-relative:page;mso-position-vertical-relative:paragraph;z-index:4888" from="100.436996pt,7.985611pt" to="103.201996pt,7.985611pt" stroked="true" strokeweight=".398pt" strokecolor="#000000">
            <v:stroke dashstyle="solid"/>
            <w10:wrap type="none"/>
          </v:line>
        </w:pict>
      </w:r>
      <w:r>
        <w:rPr/>
        <w:pict>
          <v:line style="position:absolute;mso-position-horizontal-relative:page;mso-position-vertical-relative:paragraph;z-index:4912" from="133.960999pt,7.985611pt" to="136.725999pt,7.985611pt" stroked="true" strokeweight=".398pt" strokecolor="#000000">
            <v:stroke dashstyle="solid"/>
            <w10:wrap type="none"/>
          </v:line>
        </w:pict>
      </w:r>
      <w:r>
        <w:rPr>
          <w:rFonts w:ascii="Bookman Old Style"/>
          <w:b w:val="0"/>
          <w:sz w:val="18"/>
        </w:rPr>
        <w:t>Early</w:t>
      </w:r>
      <w:r>
        <w:rPr>
          <w:rFonts w:ascii="Bookman Old Style"/>
          <w:b w:val="0"/>
          <w:spacing w:val="-14"/>
          <w:sz w:val="18"/>
        </w:rPr>
        <w:t> </w:t>
      </w:r>
      <w:r>
        <w:rPr>
          <w:rFonts w:ascii="Bookman Old Style"/>
          <w:b w:val="0"/>
          <w:sz w:val="18"/>
        </w:rPr>
        <w:t>InitAge</w:t>
      </w:r>
      <w:r>
        <w:rPr>
          <w:rFonts w:ascii="Bookman Old Style"/>
          <w:b w:val="0"/>
          <w:spacing w:val="-14"/>
          <w:sz w:val="18"/>
        </w:rPr>
        <w:t> </w:t>
      </w:r>
      <w:r>
        <w:rPr>
          <w:rFonts w:ascii="Bookman Old Style"/>
          <w:b w:val="0"/>
          <w:sz w:val="18"/>
        </w:rPr>
        <w:t>14</w:t>
        <w:tab/>
      </w:r>
      <w:r>
        <w:rPr>
          <w:rFonts w:ascii="Bookman Old Style"/>
          <w:b w:val="0"/>
          <w:w w:val="85"/>
          <w:sz w:val="18"/>
        </w:rPr>
        <w:t>0.00000268141</w:t>
        <w:tab/>
      </w:r>
      <w:r>
        <w:rPr>
          <w:rFonts w:ascii="Bookman Old Style"/>
          <w:b w:val="0"/>
          <w:sz w:val="18"/>
        </w:rPr>
        <w:t>3</w:t>
        <w:tab/>
        <w:t>(-4,</w:t>
      </w:r>
      <w:r>
        <w:rPr>
          <w:rFonts w:ascii="Bookman Old Style"/>
          <w:b w:val="0"/>
          <w:spacing w:val="-4"/>
          <w:sz w:val="18"/>
        </w:rPr>
        <w:t> </w:t>
      </w:r>
      <w:r>
        <w:rPr>
          <w:rFonts w:ascii="Bookman Old Style"/>
          <w:b w:val="0"/>
          <w:sz w:val="18"/>
        </w:rPr>
        <w:t>4)</w:t>
        <w:tab/>
        <w:t>act</w:t>
        <w:tab/>
        <w:t>0.40</w:t>
        <w:tab/>
        <w:t>dev  (NA,</w:t>
      </w:r>
      <w:r>
        <w:rPr>
          <w:rFonts w:ascii="Bookman Old Style"/>
          <w:b w:val="0"/>
          <w:spacing w:val="0"/>
          <w:sz w:val="18"/>
        </w:rPr>
        <w:t> </w:t>
      </w:r>
      <w:r>
        <w:rPr>
          <w:rFonts w:ascii="Bookman Old Style"/>
          <w:b w:val="0"/>
          <w:sz w:val="18"/>
        </w:rPr>
        <w:t>NA)</w:t>
      </w:r>
    </w:p>
    <w:p>
      <w:pPr>
        <w:tabs>
          <w:tab w:pos="5010" w:val="left" w:leader="none"/>
          <w:tab w:pos="6597" w:val="left" w:leader="none"/>
          <w:tab w:pos="7632" w:val="left" w:leader="none"/>
          <w:tab w:pos="9018" w:val="left" w:leader="none"/>
          <w:tab w:pos="9637" w:val="left" w:leader="none"/>
          <w:tab w:pos="10296" w:val="left" w:leader="none"/>
        </w:tabs>
        <w:spacing w:line="199" w:lineRule="exact" w:before="0"/>
        <w:ind w:left="239" w:right="0" w:firstLine="0"/>
        <w:jc w:val="left"/>
        <w:rPr>
          <w:rFonts w:ascii="Bookman Old Style"/>
          <w:b w:val="0"/>
          <w:sz w:val="18"/>
        </w:rPr>
      </w:pPr>
      <w:r>
        <w:rPr/>
        <w:pict>
          <v:line style="position:absolute;mso-position-horizontal-relative:page;mso-position-vertical-relative:paragraph;z-index:4936" from="100.436996pt,7.986117pt" to="103.201996pt,7.986117pt" stroked="true" strokeweight=".398pt" strokecolor="#000000">
            <v:stroke dashstyle="solid"/>
            <w10:wrap type="none"/>
          </v:line>
        </w:pict>
      </w:r>
      <w:r>
        <w:rPr/>
        <w:pict>
          <v:line style="position:absolute;mso-position-horizontal-relative:page;mso-position-vertical-relative:paragraph;z-index:4960" from="133.960999pt,7.986117pt" to="136.725999pt,7.986117pt" stroked="true" strokeweight=".398pt" strokecolor="#000000">
            <v:stroke dashstyle="solid"/>
            <w10:wrap type="none"/>
          </v:line>
        </w:pict>
      </w:r>
      <w:r>
        <w:rPr>
          <w:rFonts w:ascii="Bookman Old Style"/>
          <w:b w:val="0"/>
          <w:sz w:val="18"/>
        </w:rPr>
        <w:t>Early</w:t>
      </w:r>
      <w:r>
        <w:rPr>
          <w:rFonts w:ascii="Bookman Old Style"/>
          <w:b w:val="0"/>
          <w:spacing w:val="-14"/>
          <w:sz w:val="18"/>
        </w:rPr>
        <w:t> </w:t>
      </w:r>
      <w:r>
        <w:rPr>
          <w:rFonts w:ascii="Bookman Old Style"/>
          <w:b w:val="0"/>
          <w:sz w:val="18"/>
        </w:rPr>
        <w:t>InitAge</w:t>
      </w:r>
      <w:r>
        <w:rPr>
          <w:rFonts w:ascii="Bookman Old Style"/>
          <w:b w:val="0"/>
          <w:spacing w:val="-14"/>
          <w:sz w:val="18"/>
        </w:rPr>
        <w:t> </w:t>
      </w:r>
      <w:r>
        <w:rPr>
          <w:rFonts w:ascii="Bookman Old Style"/>
          <w:b w:val="0"/>
          <w:sz w:val="18"/>
        </w:rPr>
        <w:t>13</w:t>
        <w:tab/>
      </w:r>
      <w:r>
        <w:rPr>
          <w:rFonts w:ascii="Bookman Old Style"/>
          <w:b w:val="0"/>
          <w:w w:val="85"/>
          <w:sz w:val="18"/>
        </w:rPr>
        <w:t>0.00000310519</w:t>
        <w:tab/>
      </w:r>
      <w:r>
        <w:rPr>
          <w:rFonts w:ascii="Bookman Old Style"/>
          <w:b w:val="0"/>
          <w:sz w:val="18"/>
        </w:rPr>
        <w:t>3</w:t>
        <w:tab/>
        <w:t>(-4,</w:t>
      </w:r>
      <w:r>
        <w:rPr>
          <w:rFonts w:ascii="Bookman Old Style"/>
          <w:b w:val="0"/>
          <w:spacing w:val="-4"/>
          <w:sz w:val="18"/>
        </w:rPr>
        <w:t> </w:t>
      </w:r>
      <w:r>
        <w:rPr>
          <w:rFonts w:ascii="Bookman Old Style"/>
          <w:b w:val="0"/>
          <w:sz w:val="18"/>
        </w:rPr>
        <w:t>4)</w:t>
        <w:tab/>
        <w:t>act</w:t>
        <w:tab/>
        <w:t>0.40</w:t>
        <w:tab/>
        <w:t>dev  (NA,</w:t>
      </w:r>
      <w:r>
        <w:rPr>
          <w:rFonts w:ascii="Bookman Old Style"/>
          <w:b w:val="0"/>
          <w:spacing w:val="0"/>
          <w:sz w:val="18"/>
        </w:rPr>
        <w:t> </w:t>
      </w:r>
      <w:r>
        <w:rPr>
          <w:rFonts w:ascii="Bookman Old Style"/>
          <w:b w:val="0"/>
          <w:sz w:val="18"/>
        </w:rPr>
        <w:t>NA)</w:t>
      </w:r>
    </w:p>
    <w:p>
      <w:pPr>
        <w:tabs>
          <w:tab w:pos="5010" w:val="left" w:leader="none"/>
          <w:tab w:pos="6597" w:val="left" w:leader="none"/>
          <w:tab w:pos="7632" w:val="left" w:leader="none"/>
          <w:tab w:pos="9018" w:val="left" w:leader="none"/>
          <w:tab w:pos="9637" w:val="left" w:leader="none"/>
          <w:tab w:pos="10296" w:val="left" w:leader="none"/>
        </w:tabs>
        <w:spacing w:line="199" w:lineRule="exact" w:before="0"/>
        <w:ind w:left="239" w:right="0" w:firstLine="0"/>
        <w:jc w:val="left"/>
        <w:rPr>
          <w:rFonts w:ascii="Bookman Old Style"/>
          <w:b w:val="0"/>
          <w:sz w:val="18"/>
        </w:rPr>
      </w:pPr>
      <w:r>
        <w:rPr/>
        <w:pict>
          <v:line style="position:absolute;mso-position-horizontal-relative:page;mso-position-vertical-relative:paragraph;z-index:4984" from="100.436996pt,7.985608pt" to="103.201996pt,7.985608pt" stroked="true" strokeweight=".398pt" strokecolor="#000000">
            <v:stroke dashstyle="solid"/>
            <w10:wrap type="none"/>
          </v:line>
        </w:pict>
      </w:r>
      <w:r>
        <w:rPr/>
        <w:pict>
          <v:line style="position:absolute;mso-position-horizontal-relative:page;mso-position-vertical-relative:paragraph;z-index:5008" from="133.960999pt,7.985608pt" to="136.725999pt,7.985608pt" stroked="true" strokeweight=".398pt" strokecolor="#000000">
            <v:stroke dashstyle="solid"/>
            <w10:wrap type="none"/>
          </v:line>
        </w:pict>
      </w:r>
      <w:r>
        <w:rPr>
          <w:rFonts w:ascii="Bookman Old Style"/>
          <w:b w:val="0"/>
          <w:sz w:val="18"/>
        </w:rPr>
        <w:t>Early</w:t>
      </w:r>
      <w:r>
        <w:rPr>
          <w:rFonts w:ascii="Bookman Old Style"/>
          <w:b w:val="0"/>
          <w:spacing w:val="-14"/>
          <w:sz w:val="18"/>
        </w:rPr>
        <w:t> </w:t>
      </w:r>
      <w:r>
        <w:rPr>
          <w:rFonts w:ascii="Bookman Old Style"/>
          <w:b w:val="0"/>
          <w:sz w:val="18"/>
        </w:rPr>
        <w:t>InitAge</w:t>
      </w:r>
      <w:r>
        <w:rPr>
          <w:rFonts w:ascii="Bookman Old Style"/>
          <w:b w:val="0"/>
          <w:spacing w:val="-14"/>
          <w:sz w:val="18"/>
        </w:rPr>
        <w:t> </w:t>
      </w:r>
      <w:r>
        <w:rPr>
          <w:rFonts w:ascii="Bookman Old Style"/>
          <w:b w:val="0"/>
          <w:sz w:val="18"/>
        </w:rPr>
        <w:t>12</w:t>
        <w:tab/>
      </w:r>
      <w:r>
        <w:rPr>
          <w:rFonts w:ascii="Bookman Old Style"/>
          <w:b w:val="0"/>
          <w:w w:val="85"/>
          <w:sz w:val="18"/>
        </w:rPr>
        <w:t>0.00000359611</w:t>
        <w:tab/>
      </w:r>
      <w:r>
        <w:rPr>
          <w:rFonts w:ascii="Bookman Old Style"/>
          <w:b w:val="0"/>
          <w:sz w:val="18"/>
        </w:rPr>
        <w:t>3</w:t>
        <w:tab/>
        <w:t>(-4,</w:t>
      </w:r>
      <w:r>
        <w:rPr>
          <w:rFonts w:ascii="Bookman Old Style"/>
          <w:b w:val="0"/>
          <w:spacing w:val="-4"/>
          <w:sz w:val="18"/>
        </w:rPr>
        <w:t> </w:t>
      </w:r>
      <w:r>
        <w:rPr>
          <w:rFonts w:ascii="Bookman Old Style"/>
          <w:b w:val="0"/>
          <w:sz w:val="18"/>
        </w:rPr>
        <w:t>4)</w:t>
        <w:tab/>
        <w:t>act</w:t>
        <w:tab/>
        <w:t>0.40</w:t>
        <w:tab/>
        <w:t>dev  (NA,</w:t>
      </w:r>
      <w:r>
        <w:rPr>
          <w:rFonts w:ascii="Bookman Old Style"/>
          <w:b w:val="0"/>
          <w:spacing w:val="0"/>
          <w:sz w:val="18"/>
        </w:rPr>
        <w:t> </w:t>
      </w:r>
      <w:r>
        <w:rPr>
          <w:rFonts w:ascii="Bookman Old Style"/>
          <w:b w:val="0"/>
          <w:sz w:val="18"/>
        </w:rPr>
        <w:t>NA)</w:t>
      </w:r>
    </w:p>
    <w:p>
      <w:pPr>
        <w:tabs>
          <w:tab w:pos="5010" w:val="left" w:leader="none"/>
          <w:tab w:pos="6597" w:val="left" w:leader="none"/>
          <w:tab w:pos="7632" w:val="left" w:leader="none"/>
          <w:tab w:pos="9018" w:val="left" w:leader="none"/>
          <w:tab w:pos="9637" w:val="left" w:leader="none"/>
          <w:tab w:pos="10296" w:val="left" w:leader="none"/>
        </w:tabs>
        <w:spacing w:line="199" w:lineRule="exact" w:before="0"/>
        <w:ind w:left="239" w:right="0" w:firstLine="0"/>
        <w:jc w:val="left"/>
        <w:rPr>
          <w:rFonts w:ascii="Bookman Old Style"/>
          <w:b w:val="0"/>
          <w:sz w:val="18"/>
        </w:rPr>
      </w:pPr>
      <w:r>
        <w:rPr/>
        <w:pict>
          <v:line style="position:absolute;mso-position-horizontal-relative:page;mso-position-vertical-relative:paragraph;z-index:5032" from="100.436996pt,7.986114pt" to="103.201996pt,7.986114pt" stroked="true" strokeweight=".398pt" strokecolor="#000000">
            <v:stroke dashstyle="solid"/>
            <w10:wrap type="none"/>
          </v:line>
        </w:pict>
      </w:r>
      <w:r>
        <w:rPr/>
        <w:pict>
          <v:line style="position:absolute;mso-position-horizontal-relative:page;mso-position-vertical-relative:paragraph;z-index:5056" from="133.960999pt,7.986114pt" to="136.725999pt,7.986114pt" stroked="true" strokeweight=".398pt" strokecolor="#000000">
            <v:stroke dashstyle="solid"/>
            <w10:wrap type="none"/>
          </v:line>
        </w:pict>
      </w:r>
      <w:r>
        <w:rPr>
          <w:rFonts w:ascii="Bookman Old Style"/>
          <w:b w:val="0"/>
          <w:sz w:val="18"/>
        </w:rPr>
        <w:t>Early</w:t>
      </w:r>
      <w:r>
        <w:rPr>
          <w:rFonts w:ascii="Bookman Old Style"/>
          <w:b w:val="0"/>
          <w:spacing w:val="-14"/>
          <w:sz w:val="18"/>
        </w:rPr>
        <w:t> </w:t>
      </w:r>
      <w:r>
        <w:rPr>
          <w:rFonts w:ascii="Bookman Old Style"/>
          <w:b w:val="0"/>
          <w:sz w:val="18"/>
        </w:rPr>
        <w:t>InitAge</w:t>
      </w:r>
      <w:r>
        <w:rPr>
          <w:rFonts w:ascii="Bookman Old Style"/>
          <w:b w:val="0"/>
          <w:spacing w:val="-14"/>
          <w:sz w:val="18"/>
        </w:rPr>
        <w:t> </w:t>
      </w:r>
      <w:r>
        <w:rPr>
          <w:rFonts w:ascii="Bookman Old Style"/>
          <w:b w:val="0"/>
          <w:sz w:val="18"/>
        </w:rPr>
        <w:t>11</w:t>
        <w:tab/>
      </w:r>
      <w:r>
        <w:rPr>
          <w:rFonts w:ascii="Bookman Old Style"/>
          <w:b w:val="0"/>
          <w:w w:val="85"/>
          <w:sz w:val="18"/>
        </w:rPr>
        <w:t>0.00000415824</w:t>
        <w:tab/>
      </w:r>
      <w:r>
        <w:rPr>
          <w:rFonts w:ascii="Bookman Old Style"/>
          <w:b w:val="0"/>
          <w:sz w:val="18"/>
        </w:rPr>
        <w:t>3</w:t>
        <w:tab/>
        <w:t>(-4,</w:t>
      </w:r>
      <w:r>
        <w:rPr>
          <w:rFonts w:ascii="Bookman Old Style"/>
          <w:b w:val="0"/>
          <w:spacing w:val="-4"/>
          <w:sz w:val="18"/>
        </w:rPr>
        <w:t> </w:t>
      </w:r>
      <w:r>
        <w:rPr>
          <w:rFonts w:ascii="Bookman Old Style"/>
          <w:b w:val="0"/>
          <w:sz w:val="18"/>
        </w:rPr>
        <w:t>4)</w:t>
        <w:tab/>
        <w:t>act</w:t>
        <w:tab/>
        <w:t>0.40</w:t>
        <w:tab/>
        <w:t>dev  (NA,</w:t>
      </w:r>
      <w:r>
        <w:rPr>
          <w:rFonts w:ascii="Bookman Old Style"/>
          <w:b w:val="0"/>
          <w:spacing w:val="0"/>
          <w:sz w:val="18"/>
        </w:rPr>
        <w:t> </w:t>
      </w:r>
      <w:r>
        <w:rPr>
          <w:rFonts w:ascii="Bookman Old Style"/>
          <w:b w:val="0"/>
          <w:sz w:val="18"/>
        </w:rPr>
        <w:t>NA)</w:t>
      </w:r>
    </w:p>
    <w:p>
      <w:pPr>
        <w:tabs>
          <w:tab w:pos="5102" w:val="left" w:leader="none"/>
          <w:tab w:pos="6597" w:val="left" w:leader="none"/>
          <w:tab w:pos="7632" w:val="left" w:leader="none"/>
          <w:tab w:pos="9018" w:val="left" w:leader="none"/>
          <w:tab w:pos="9637" w:val="left" w:leader="none"/>
          <w:tab w:pos="10296" w:val="left" w:leader="none"/>
        </w:tabs>
        <w:spacing w:line="199" w:lineRule="exact" w:before="0"/>
        <w:ind w:left="239" w:right="0" w:firstLine="0"/>
        <w:jc w:val="left"/>
        <w:rPr>
          <w:rFonts w:ascii="Bookman Old Style"/>
          <w:b w:val="0"/>
          <w:sz w:val="18"/>
        </w:rPr>
      </w:pPr>
      <w:r>
        <w:rPr/>
        <w:pict>
          <v:line style="position:absolute;mso-position-horizontal-relative:page;mso-position-vertical-relative:paragraph;z-index:5080" from="100.436996pt,7.985116pt" to="103.201996pt,7.985116pt" stroked="true" strokeweight=".398pt" strokecolor="#000000">
            <v:stroke dashstyle="solid"/>
            <w10:wrap type="none"/>
          </v:line>
        </w:pict>
      </w:r>
      <w:r>
        <w:rPr/>
        <w:pict>
          <v:line style="position:absolute;mso-position-horizontal-relative:page;mso-position-vertical-relative:paragraph;z-index:5104" from="133.960999pt,7.985116pt" to="136.725999pt,7.985116pt" stroked="true" strokeweight=".398pt" strokecolor="#000000">
            <v:stroke dashstyle="solid"/>
            <w10:wrap type="none"/>
          </v:line>
        </w:pict>
      </w:r>
      <w:r>
        <w:rPr>
          <w:rFonts w:ascii="Bookman Old Style"/>
          <w:b w:val="0"/>
          <w:sz w:val="18"/>
        </w:rPr>
        <w:t>Early</w:t>
      </w:r>
      <w:r>
        <w:rPr>
          <w:rFonts w:ascii="Bookman Old Style"/>
          <w:b w:val="0"/>
          <w:spacing w:val="-14"/>
          <w:sz w:val="18"/>
        </w:rPr>
        <w:t> </w:t>
      </w:r>
      <w:r>
        <w:rPr>
          <w:rFonts w:ascii="Bookman Old Style"/>
          <w:b w:val="0"/>
          <w:sz w:val="18"/>
        </w:rPr>
        <w:t>InitAge</w:t>
      </w:r>
      <w:r>
        <w:rPr>
          <w:rFonts w:ascii="Bookman Old Style"/>
          <w:b w:val="0"/>
          <w:spacing w:val="-14"/>
          <w:sz w:val="18"/>
        </w:rPr>
        <w:t> </w:t>
      </w:r>
      <w:r>
        <w:rPr>
          <w:rFonts w:ascii="Bookman Old Style"/>
          <w:b w:val="0"/>
          <w:sz w:val="18"/>
        </w:rPr>
        <w:t>10</w:t>
        <w:tab/>
      </w:r>
      <w:r>
        <w:rPr>
          <w:rFonts w:ascii="Bookman Old Style"/>
          <w:b w:val="0"/>
          <w:w w:val="85"/>
          <w:sz w:val="18"/>
        </w:rPr>
        <w:t>0.0000047992</w:t>
        <w:tab/>
      </w:r>
      <w:r>
        <w:rPr>
          <w:rFonts w:ascii="Bookman Old Style"/>
          <w:b w:val="0"/>
          <w:sz w:val="18"/>
        </w:rPr>
        <w:t>3</w:t>
        <w:tab/>
        <w:t>(-4,</w:t>
      </w:r>
      <w:r>
        <w:rPr>
          <w:rFonts w:ascii="Bookman Old Style"/>
          <w:b w:val="0"/>
          <w:spacing w:val="-4"/>
          <w:sz w:val="18"/>
        </w:rPr>
        <w:t> </w:t>
      </w:r>
      <w:r>
        <w:rPr>
          <w:rFonts w:ascii="Bookman Old Style"/>
          <w:b w:val="0"/>
          <w:sz w:val="18"/>
        </w:rPr>
        <w:t>4)</w:t>
        <w:tab/>
        <w:t>act</w:t>
        <w:tab/>
        <w:t>0.40</w:t>
        <w:tab/>
        <w:t>dev  (NA,</w:t>
      </w:r>
      <w:r>
        <w:rPr>
          <w:rFonts w:ascii="Bookman Old Style"/>
          <w:b w:val="0"/>
          <w:spacing w:val="1"/>
          <w:sz w:val="18"/>
        </w:rPr>
        <w:t> </w:t>
      </w:r>
      <w:r>
        <w:rPr>
          <w:rFonts w:ascii="Bookman Old Style"/>
          <w:b w:val="0"/>
          <w:sz w:val="18"/>
        </w:rPr>
        <w:t>NA)</w:t>
      </w:r>
    </w:p>
    <w:p>
      <w:pPr>
        <w:tabs>
          <w:tab w:pos="5102" w:val="left" w:leader="none"/>
          <w:tab w:pos="6597" w:val="left" w:leader="none"/>
          <w:tab w:pos="7632" w:val="left" w:leader="none"/>
          <w:tab w:pos="9018" w:val="left" w:leader="none"/>
          <w:tab w:pos="9637" w:val="left" w:leader="none"/>
          <w:tab w:pos="10296" w:val="left" w:leader="none"/>
        </w:tabs>
        <w:spacing w:line="199" w:lineRule="exact" w:before="0"/>
        <w:ind w:left="239" w:right="0" w:firstLine="0"/>
        <w:jc w:val="left"/>
        <w:rPr>
          <w:rFonts w:ascii="Bookman Old Style"/>
          <w:b w:val="0"/>
          <w:sz w:val="18"/>
        </w:rPr>
      </w:pPr>
      <w:r>
        <w:rPr/>
        <w:pict>
          <v:line style="position:absolute;mso-position-horizontal-relative:page;mso-position-vertical-relative:paragraph;z-index:5128" from="100.436996pt,7.985607pt" to="103.201996pt,7.985607pt" stroked="true" strokeweight=".398pt" strokecolor="#000000">
            <v:stroke dashstyle="solid"/>
            <w10:wrap type="none"/>
          </v:line>
        </w:pict>
      </w:r>
      <w:r>
        <w:rPr/>
        <w:pict>
          <v:line style="position:absolute;mso-position-horizontal-relative:page;mso-position-vertical-relative:paragraph;z-index:5152" from="133.960999pt,7.985607pt" to="136.725999pt,7.985607pt" stroked="true" strokeweight=".398pt" strokecolor="#000000">
            <v:stroke dashstyle="solid"/>
            <w10:wrap type="none"/>
          </v:line>
        </w:pict>
      </w:r>
      <w:r>
        <w:rPr>
          <w:rFonts w:ascii="Bookman Old Style"/>
          <w:b w:val="0"/>
          <w:sz w:val="18"/>
        </w:rPr>
        <w:t>Early</w:t>
      </w:r>
      <w:r>
        <w:rPr>
          <w:rFonts w:ascii="Bookman Old Style"/>
          <w:b w:val="0"/>
          <w:spacing w:val="-9"/>
          <w:sz w:val="18"/>
        </w:rPr>
        <w:t> </w:t>
      </w:r>
      <w:r>
        <w:rPr>
          <w:rFonts w:ascii="Bookman Old Style"/>
          <w:b w:val="0"/>
          <w:sz w:val="18"/>
        </w:rPr>
        <w:t>InitAge</w:t>
      </w:r>
      <w:r>
        <w:rPr>
          <w:rFonts w:ascii="Bookman Old Style"/>
          <w:b w:val="0"/>
          <w:spacing w:val="-9"/>
          <w:sz w:val="18"/>
        </w:rPr>
        <w:t> </w:t>
      </w:r>
      <w:r>
        <w:rPr>
          <w:rFonts w:ascii="Bookman Old Style"/>
          <w:b w:val="0"/>
          <w:sz w:val="18"/>
        </w:rPr>
        <w:t>9</w:t>
        <w:tab/>
      </w:r>
      <w:r>
        <w:rPr>
          <w:rFonts w:ascii="Bookman Old Style"/>
          <w:b w:val="0"/>
          <w:w w:val="85"/>
          <w:sz w:val="18"/>
        </w:rPr>
        <w:t>0.0000055294</w:t>
        <w:tab/>
      </w:r>
      <w:r>
        <w:rPr>
          <w:rFonts w:ascii="Bookman Old Style"/>
          <w:b w:val="0"/>
          <w:sz w:val="18"/>
        </w:rPr>
        <w:t>3</w:t>
        <w:tab/>
        <w:t>(-4,</w:t>
      </w:r>
      <w:r>
        <w:rPr>
          <w:rFonts w:ascii="Bookman Old Style"/>
          <w:b w:val="0"/>
          <w:spacing w:val="-5"/>
          <w:sz w:val="18"/>
        </w:rPr>
        <w:t> </w:t>
      </w:r>
      <w:r>
        <w:rPr>
          <w:rFonts w:ascii="Bookman Old Style"/>
          <w:b w:val="0"/>
          <w:sz w:val="18"/>
        </w:rPr>
        <w:t>4)</w:t>
        <w:tab/>
        <w:t>act</w:t>
        <w:tab/>
        <w:t>0.40</w:t>
        <w:tab/>
        <w:t>dev  (NA,</w:t>
      </w:r>
      <w:r>
        <w:rPr>
          <w:rFonts w:ascii="Bookman Old Style"/>
          <w:b w:val="0"/>
          <w:spacing w:val="0"/>
          <w:sz w:val="18"/>
        </w:rPr>
        <w:t> </w:t>
      </w:r>
      <w:r>
        <w:rPr>
          <w:rFonts w:ascii="Bookman Old Style"/>
          <w:b w:val="0"/>
          <w:sz w:val="18"/>
        </w:rPr>
        <w:t>NA)</w:t>
      </w:r>
    </w:p>
    <w:p>
      <w:pPr>
        <w:tabs>
          <w:tab w:pos="5010" w:val="left" w:leader="none"/>
          <w:tab w:pos="6597" w:val="left" w:leader="none"/>
          <w:tab w:pos="7632" w:val="left" w:leader="none"/>
          <w:tab w:pos="9018" w:val="left" w:leader="none"/>
          <w:tab w:pos="9637" w:val="left" w:leader="none"/>
          <w:tab w:pos="10296" w:val="left" w:leader="none"/>
        </w:tabs>
        <w:spacing w:line="199" w:lineRule="exact" w:before="0"/>
        <w:ind w:left="239" w:right="0" w:firstLine="0"/>
        <w:jc w:val="left"/>
        <w:rPr>
          <w:rFonts w:ascii="Bookman Old Style"/>
          <w:b w:val="0"/>
          <w:sz w:val="18"/>
        </w:rPr>
      </w:pPr>
      <w:r>
        <w:rPr/>
        <w:pict>
          <v:line style="position:absolute;mso-position-horizontal-relative:page;mso-position-vertical-relative:paragraph;z-index:5176" from="100.436996pt,7.986114pt" to="103.201996pt,7.986114pt" stroked="true" strokeweight=".398pt" strokecolor="#000000">
            <v:stroke dashstyle="solid"/>
            <w10:wrap type="none"/>
          </v:line>
        </w:pict>
      </w:r>
      <w:r>
        <w:rPr/>
        <w:pict>
          <v:line style="position:absolute;mso-position-horizontal-relative:page;mso-position-vertical-relative:paragraph;z-index:5200" from="133.960999pt,7.986114pt" to="136.725999pt,7.986114pt" stroked="true" strokeweight=".398pt" strokecolor="#000000">
            <v:stroke dashstyle="solid"/>
            <w10:wrap type="none"/>
          </v:line>
        </w:pict>
      </w:r>
      <w:r>
        <w:rPr>
          <w:rFonts w:ascii="Bookman Old Style"/>
          <w:b w:val="0"/>
          <w:sz w:val="18"/>
        </w:rPr>
        <w:t>Early</w:t>
      </w:r>
      <w:r>
        <w:rPr>
          <w:rFonts w:ascii="Bookman Old Style"/>
          <w:b w:val="0"/>
          <w:spacing w:val="-9"/>
          <w:sz w:val="18"/>
        </w:rPr>
        <w:t> </w:t>
      </w:r>
      <w:r>
        <w:rPr>
          <w:rFonts w:ascii="Bookman Old Style"/>
          <w:b w:val="0"/>
          <w:sz w:val="18"/>
        </w:rPr>
        <w:t>InitAge</w:t>
      </w:r>
      <w:r>
        <w:rPr>
          <w:rFonts w:ascii="Bookman Old Style"/>
          <w:b w:val="0"/>
          <w:spacing w:val="-9"/>
          <w:sz w:val="18"/>
        </w:rPr>
        <w:t> </w:t>
      </w:r>
      <w:r>
        <w:rPr>
          <w:rFonts w:ascii="Bookman Old Style"/>
          <w:b w:val="0"/>
          <w:sz w:val="18"/>
        </w:rPr>
        <w:t>8</w:t>
        <w:tab/>
      </w:r>
      <w:r>
        <w:rPr>
          <w:rFonts w:ascii="Bookman Old Style"/>
          <w:b w:val="0"/>
          <w:w w:val="85"/>
          <w:sz w:val="18"/>
        </w:rPr>
        <w:t>0.00000635756</w:t>
        <w:tab/>
      </w:r>
      <w:r>
        <w:rPr>
          <w:rFonts w:ascii="Bookman Old Style"/>
          <w:b w:val="0"/>
          <w:sz w:val="18"/>
        </w:rPr>
        <w:t>3</w:t>
        <w:tab/>
        <w:t>(-4,</w:t>
      </w:r>
      <w:r>
        <w:rPr>
          <w:rFonts w:ascii="Bookman Old Style"/>
          <w:b w:val="0"/>
          <w:spacing w:val="-4"/>
          <w:sz w:val="18"/>
        </w:rPr>
        <w:t> </w:t>
      </w:r>
      <w:r>
        <w:rPr>
          <w:rFonts w:ascii="Bookman Old Style"/>
          <w:b w:val="0"/>
          <w:sz w:val="18"/>
        </w:rPr>
        <w:t>4)</w:t>
        <w:tab/>
        <w:t>act</w:t>
        <w:tab/>
        <w:t>0.40</w:t>
        <w:tab/>
        <w:t>dev  (NA,</w:t>
      </w:r>
      <w:r>
        <w:rPr>
          <w:rFonts w:ascii="Bookman Old Style"/>
          <w:b w:val="0"/>
          <w:spacing w:val="1"/>
          <w:sz w:val="18"/>
        </w:rPr>
        <w:t> </w:t>
      </w:r>
      <w:r>
        <w:rPr>
          <w:rFonts w:ascii="Bookman Old Style"/>
          <w:b w:val="0"/>
          <w:sz w:val="18"/>
        </w:rPr>
        <w:t>NA)</w:t>
      </w:r>
    </w:p>
    <w:p>
      <w:pPr>
        <w:tabs>
          <w:tab w:pos="5010" w:val="left" w:leader="none"/>
          <w:tab w:pos="6597" w:val="left" w:leader="none"/>
          <w:tab w:pos="7632" w:val="left" w:leader="none"/>
          <w:tab w:pos="9018" w:val="left" w:leader="none"/>
          <w:tab w:pos="9637" w:val="left" w:leader="none"/>
          <w:tab w:pos="10296" w:val="left" w:leader="none"/>
        </w:tabs>
        <w:spacing w:line="199" w:lineRule="exact" w:before="0"/>
        <w:ind w:left="239" w:right="0" w:firstLine="0"/>
        <w:jc w:val="left"/>
        <w:rPr>
          <w:rFonts w:ascii="Bookman Old Style"/>
          <w:b w:val="0"/>
          <w:sz w:val="18"/>
        </w:rPr>
      </w:pPr>
      <w:r>
        <w:rPr/>
        <w:pict>
          <v:line style="position:absolute;mso-position-horizontal-relative:page;mso-position-vertical-relative:paragraph;z-index:5224" from="100.436996pt,7.985116pt" to="103.201996pt,7.985116pt" stroked="true" strokeweight=".398pt" strokecolor="#000000">
            <v:stroke dashstyle="solid"/>
            <w10:wrap type="none"/>
          </v:line>
        </w:pict>
      </w:r>
      <w:r>
        <w:rPr/>
        <w:pict>
          <v:line style="position:absolute;mso-position-horizontal-relative:page;mso-position-vertical-relative:paragraph;z-index:5248" from="133.960999pt,7.985116pt" to="136.725999pt,7.985116pt" stroked="true" strokeweight=".398pt" strokecolor="#000000">
            <v:stroke dashstyle="solid"/>
            <w10:wrap type="none"/>
          </v:line>
        </w:pict>
      </w:r>
      <w:r>
        <w:rPr>
          <w:rFonts w:ascii="Bookman Old Style"/>
          <w:b w:val="0"/>
          <w:sz w:val="18"/>
        </w:rPr>
        <w:t>Early</w:t>
      </w:r>
      <w:r>
        <w:rPr>
          <w:rFonts w:ascii="Bookman Old Style"/>
          <w:b w:val="0"/>
          <w:spacing w:val="-9"/>
          <w:sz w:val="18"/>
        </w:rPr>
        <w:t> </w:t>
      </w:r>
      <w:r>
        <w:rPr>
          <w:rFonts w:ascii="Bookman Old Style"/>
          <w:b w:val="0"/>
          <w:sz w:val="18"/>
        </w:rPr>
        <w:t>InitAge</w:t>
      </w:r>
      <w:r>
        <w:rPr>
          <w:rFonts w:ascii="Bookman Old Style"/>
          <w:b w:val="0"/>
          <w:spacing w:val="-9"/>
          <w:sz w:val="18"/>
        </w:rPr>
        <w:t> </w:t>
      </w:r>
      <w:r>
        <w:rPr>
          <w:rFonts w:ascii="Bookman Old Style"/>
          <w:b w:val="0"/>
          <w:sz w:val="18"/>
        </w:rPr>
        <w:t>7</w:t>
        <w:tab/>
      </w:r>
      <w:r>
        <w:rPr>
          <w:rFonts w:ascii="Bookman Old Style"/>
          <w:b w:val="0"/>
          <w:w w:val="85"/>
          <w:sz w:val="18"/>
        </w:rPr>
        <w:t>0.00000728903</w:t>
        <w:tab/>
      </w:r>
      <w:r>
        <w:rPr>
          <w:rFonts w:ascii="Bookman Old Style"/>
          <w:b w:val="0"/>
          <w:sz w:val="18"/>
        </w:rPr>
        <w:t>3</w:t>
        <w:tab/>
        <w:t>(-4,</w:t>
      </w:r>
      <w:r>
        <w:rPr>
          <w:rFonts w:ascii="Bookman Old Style"/>
          <w:b w:val="0"/>
          <w:spacing w:val="-4"/>
          <w:sz w:val="18"/>
        </w:rPr>
        <w:t> </w:t>
      </w:r>
      <w:r>
        <w:rPr>
          <w:rFonts w:ascii="Bookman Old Style"/>
          <w:b w:val="0"/>
          <w:sz w:val="18"/>
        </w:rPr>
        <w:t>4)</w:t>
        <w:tab/>
        <w:t>act</w:t>
        <w:tab/>
        <w:t>0.40</w:t>
        <w:tab/>
        <w:t>dev  (NA,</w:t>
      </w:r>
      <w:r>
        <w:rPr>
          <w:rFonts w:ascii="Bookman Old Style"/>
          <w:b w:val="0"/>
          <w:spacing w:val="1"/>
          <w:sz w:val="18"/>
        </w:rPr>
        <w:t> </w:t>
      </w:r>
      <w:r>
        <w:rPr>
          <w:rFonts w:ascii="Bookman Old Style"/>
          <w:b w:val="0"/>
          <w:sz w:val="18"/>
        </w:rPr>
        <w:t>NA)</w:t>
      </w:r>
    </w:p>
    <w:p>
      <w:pPr>
        <w:tabs>
          <w:tab w:pos="5010" w:val="left" w:leader="none"/>
          <w:tab w:pos="6597" w:val="left" w:leader="none"/>
          <w:tab w:pos="7632" w:val="left" w:leader="none"/>
          <w:tab w:pos="9018" w:val="left" w:leader="none"/>
          <w:tab w:pos="9637" w:val="left" w:leader="none"/>
          <w:tab w:pos="10296" w:val="left" w:leader="none"/>
        </w:tabs>
        <w:spacing w:line="199" w:lineRule="exact" w:before="0"/>
        <w:ind w:left="239" w:right="0" w:firstLine="0"/>
        <w:jc w:val="left"/>
        <w:rPr>
          <w:rFonts w:ascii="Bookman Old Style"/>
          <w:b w:val="0"/>
          <w:sz w:val="18"/>
        </w:rPr>
      </w:pPr>
      <w:r>
        <w:rPr/>
        <w:pict>
          <v:line style="position:absolute;mso-position-horizontal-relative:page;mso-position-vertical-relative:paragraph;z-index:5272" from="100.436996pt,7.985607pt" to="103.201996pt,7.985607pt" stroked="true" strokeweight=".398pt" strokecolor="#000000">
            <v:stroke dashstyle="solid"/>
            <w10:wrap type="none"/>
          </v:line>
        </w:pict>
      </w:r>
      <w:r>
        <w:rPr/>
        <w:pict>
          <v:line style="position:absolute;mso-position-horizontal-relative:page;mso-position-vertical-relative:paragraph;z-index:5296" from="133.960999pt,7.985607pt" to="136.725999pt,7.985607pt" stroked="true" strokeweight=".398pt" strokecolor="#000000">
            <v:stroke dashstyle="solid"/>
            <w10:wrap type="none"/>
          </v:line>
        </w:pict>
      </w:r>
      <w:r>
        <w:rPr>
          <w:rFonts w:ascii="Bookman Old Style"/>
          <w:b w:val="0"/>
          <w:sz w:val="18"/>
        </w:rPr>
        <w:t>Early</w:t>
      </w:r>
      <w:r>
        <w:rPr>
          <w:rFonts w:ascii="Bookman Old Style"/>
          <w:b w:val="0"/>
          <w:spacing w:val="-9"/>
          <w:sz w:val="18"/>
        </w:rPr>
        <w:t> </w:t>
      </w:r>
      <w:r>
        <w:rPr>
          <w:rFonts w:ascii="Bookman Old Style"/>
          <w:b w:val="0"/>
          <w:sz w:val="18"/>
        </w:rPr>
        <w:t>InitAge</w:t>
      </w:r>
      <w:r>
        <w:rPr>
          <w:rFonts w:ascii="Bookman Old Style"/>
          <w:b w:val="0"/>
          <w:spacing w:val="-9"/>
          <w:sz w:val="18"/>
        </w:rPr>
        <w:t> </w:t>
      </w:r>
      <w:r>
        <w:rPr>
          <w:rFonts w:ascii="Bookman Old Style"/>
          <w:b w:val="0"/>
          <w:sz w:val="18"/>
        </w:rPr>
        <w:t>6</w:t>
        <w:tab/>
      </w:r>
      <w:r>
        <w:rPr>
          <w:rFonts w:ascii="Bookman Old Style"/>
          <w:b w:val="0"/>
          <w:w w:val="85"/>
          <w:sz w:val="18"/>
        </w:rPr>
        <w:t>0.00000833796</w:t>
        <w:tab/>
      </w:r>
      <w:r>
        <w:rPr>
          <w:rFonts w:ascii="Bookman Old Style"/>
          <w:b w:val="0"/>
          <w:sz w:val="18"/>
        </w:rPr>
        <w:t>3</w:t>
        <w:tab/>
        <w:t>(-4,</w:t>
      </w:r>
      <w:r>
        <w:rPr>
          <w:rFonts w:ascii="Bookman Old Style"/>
          <w:b w:val="0"/>
          <w:spacing w:val="-4"/>
          <w:sz w:val="18"/>
        </w:rPr>
        <w:t> </w:t>
      </w:r>
      <w:r>
        <w:rPr>
          <w:rFonts w:ascii="Bookman Old Style"/>
          <w:b w:val="0"/>
          <w:sz w:val="18"/>
        </w:rPr>
        <w:t>4)</w:t>
        <w:tab/>
        <w:t>act</w:t>
        <w:tab/>
        <w:t>0.40</w:t>
        <w:tab/>
        <w:t>dev  (NA,</w:t>
      </w:r>
      <w:r>
        <w:rPr>
          <w:rFonts w:ascii="Bookman Old Style"/>
          <w:b w:val="0"/>
          <w:spacing w:val="1"/>
          <w:sz w:val="18"/>
        </w:rPr>
        <w:t> </w:t>
      </w:r>
      <w:r>
        <w:rPr>
          <w:rFonts w:ascii="Bookman Old Style"/>
          <w:b w:val="0"/>
          <w:sz w:val="18"/>
        </w:rPr>
        <w:t>NA)</w:t>
      </w:r>
    </w:p>
    <w:p>
      <w:pPr>
        <w:tabs>
          <w:tab w:pos="5010" w:val="left" w:leader="none"/>
          <w:tab w:pos="6597" w:val="left" w:leader="none"/>
          <w:tab w:pos="7632" w:val="left" w:leader="none"/>
          <w:tab w:pos="9018" w:val="left" w:leader="none"/>
          <w:tab w:pos="9637" w:val="left" w:leader="none"/>
          <w:tab w:pos="10296" w:val="left" w:leader="none"/>
        </w:tabs>
        <w:spacing w:line="199" w:lineRule="exact" w:before="0"/>
        <w:ind w:left="239" w:right="0" w:firstLine="0"/>
        <w:jc w:val="left"/>
        <w:rPr>
          <w:rFonts w:ascii="Bookman Old Style"/>
          <w:b w:val="0"/>
          <w:sz w:val="18"/>
        </w:rPr>
      </w:pPr>
      <w:r>
        <w:rPr/>
        <w:pict>
          <v:line style="position:absolute;mso-position-horizontal-relative:page;mso-position-vertical-relative:paragraph;z-index:5320" from="100.436996pt,7.986113pt" to="103.201996pt,7.986113pt" stroked="true" strokeweight=".398pt" strokecolor="#000000">
            <v:stroke dashstyle="solid"/>
            <w10:wrap type="none"/>
          </v:line>
        </w:pict>
      </w:r>
      <w:r>
        <w:rPr/>
        <w:pict>
          <v:line style="position:absolute;mso-position-horizontal-relative:page;mso-position-vertical-relative:paragraph;z-index:5344" from="133.960999pt,7.986113pt" to="136.725999pt,7.986113pt" stroked="true" strokeweight=".398pt" strokecolor="#000000">
            <v:stroke dashstyle="solid"/>
            <w10:wrap type="none"/>
          </v:line>
        </w:pict>
      </w:r>
      <w:r>
        <w:rPr>
          <w:rFonts w:ascii="Bookman Old Style"/>
          <w:b w:val="0"/>
          <w:sz w:val="18"/>
        </w:rPr>
        <w:t>Early</w:t>
      </w:r>
      <w:r>
        <w:rPr>
          <w:rFonts w:ascii="Bookman Old Style"/>
          <w:b w:val="0"/>
          <w:spacing w:val="-9"/>
          <w:sz w:val="18"/>
        </w:rPr>
        <w:t> </w:t>
      </w:r>
      <w:r>
        <w:rPr>
          <w:rFonts w:ascii="Bookman Old Style"/>
          <w:b w:val="0"/>
          <w:sz w:val="18"/>
        </w:rPr>
        <w:t>InitAge</w:t>
      </w:r>
      <w:r>
        <w:rPr>
          <w:rFonts w:ascii="Bookman Old Style"/>
          <w:b w:val="0"/>
          <w:spacing w:val="-9"/>
          <w:sz w:val="18"/>
        </w:rPr>
        <w:t> </w:t>
      </w:r>
      <w:r>
        <w:rPr>
          <w:rFonts w:ascii="Bookman Old Style"/>
          <w:b w:val="0"/>
          <w:sz w:val="18"/>
        </w:rPr>
        <w:t>5</w:t>
        <w:tab/>
      </w:r>
      <w:r>
        <w:rPr>
          <w:rFonts w:ascii="Bookman Old Style"/>
          <w:b w:val="0"/>
          <w:w w:val="85"/>
          <w:sz w:val="18"/>
        </w:rPr>
        <w:t>0.00000951955</w:t>
        <w:tab/>
      </w:r>
      <w:r>
        <w:rPr>
          <w:rFonts w:ascii="Bookman Old Style"/>
          <w:b w:val="0"/>
          <w:sz w:val="18"/>
        </w:rPr>
        <w:t>3</w:t>
        <w:tab/>
        <w:t>(-4,</w:t>
      </w:r>
      <w:r>
        <w:rPr>
          <w:rFonts w:ascii="Bookman Old Style"/>
          <w:b w:val="0"/>
          <w:spacing w:val="-4"/>
          <w:sz w:val="18"/>
        </w:rPr>
        <w:t> </w:t>
      </w:r>
      <w:r>
        <w:rPr>
          <w:rFonts w:ascii="Bookman Old Style"/>
          <w:b w:val="0"/>
          <w:sz w:val="18"/>
        </w:rPr>
        <w:t>4)</w:t>
        <w:tab/>
        <w:t>act</w:t>
        <w:tab/>
        <w:t>0.40</w:t>
        <w:tab/>
        <w:t>dev  (NA,</w:t>
      </w:r>
      <w:r>
        <w:rPr>
          <w:rFonts w:ascii="Bookman Old Style"/>
          <w:b w:val="0"/>
          <w:spacing w:val="1"/>
          <w:sz w:val="18"/>
        </w:rPr>
        <w:t> </w:t>
      </w:r>
      <w:r>
        <w:rPr>
          <w:rFonts w:ascii="Bookman Old Style"/>
          <w:b w:val="0"/>
          <w:sz w:val="18"/>
        </w:rPr>
        <w:t>NA)</w:t>
      </w:r>
    </w:p>
    <w:p>
      <w:pPr>
        <w:tabs>
          <w:tab w:pos="5102" w:val="left" w:leader="none"/>
          <w:tab w:pos="6597" w:val="left" w:leader="none"/>
          <w:tab w:pos="7632" w:val="left" w:leader="none"/>
          <w:tab w:pos="9018" w:val="left" w:leader="none"/>
          <w:tab w:pos="9637" w:val="left" w:leader="none"/>
          <w:tab w:pos="10296" w:val="left" w:leader="none"/>
        </w:tabs>
        <w:spacing w:line="199" w:lineRule="exact" w:before="0"/>
        <w:ind w:left="239" w:right="0" w:firstLine="0"/>
        <w:jc w:val="left"/>
        <w:rPr>
          <w:rFonts w:ascii="Bookman Old Style"/>
          <w:b w:val="0"/>
          <w:sz w:val="18"/>
        </w:rPr>
      </w:pPr>
      <w:r>
        <w:rPr/>
        <w:pict>
          <v:line style="position:absolute;mso-position-horizontal-relative:page;mso-position-vertical-relative:paragraph;z-index:5368" from="100.436996pt,7.985116pt" to="103.201996pt,7.985116pt" stroked="true" strokeweight=".398pt" strokecolor="#000000">
            <v:stroke dashstyle="solid"/>
            <w10:wrap type="none"/>
          </v:line>
        </w:pict>
      </w:r>
      <w:r>
        <w:rPr/>
        <w:pict>
          <v:line style="position:absolute;mso-position-horizontal-relative:page;mso-position-vertical-relative:paragraph;z-index:5392" from="133.960999pt,7.985116pt" to="136.725999pt,7.985116pt" stroked="true" strokeweight=".398pt" strokecolor="#000000">
            <v:stroke dashstyle="solid"/>
            <w10:wrap type="none"/>
          </v:line>
        </w:pict>
      </w:r>
      <w:r>
        <w:rPr>
          <w:rFonts w:ascii="Bookman Old Style"/>
          <w:b w:val="0"/>
          <w:sz w:val="18"/>
        </w:rPr>
        <w:t>Early</w:t>
      </w:r>
      <w:r>
        <w:rPr>
          <w:rFonts w:ascii="Bookman Old Style"/>
          <w:b w:val="0"/>
          <w:spacing w:val="-9"/>
          <w:sz w:val="18"/>
        </w:rPr>
        <w:t> </w:t>
      </w:r>
      <w:r>
        <w:rPr>
          <w:rFonts w:ascii="Bookman Old Style"/>
          <w:b w:val="0"/>
          <w:sz w:val="18"/>
        </w:rPr>
        <w:t>InitAge</w:t>
      </w:r>
      <w:r>
        <w:rPr>
          <w:rFonts w:ascii="Bookman Old Style"/>
          <w:b w:val="0"/>
          <w:spacing w:val="-9"/>
          <w:sz w:val="18"/>
        </w:rPr>
        <w:t> </w:t>
      </w:r>
      <w:r>
        <w:rPr>
          <w:rFonts w:ascii="Bookman Old Style"/>
          <w:b w:val="0"/>
          <w:sz w:val="18"/>
        </w:rPr>
        <w:t>4</w:t>
        <w:tab/>
      </w:r>
      <w:r>
        <w:rPr>
          <w:rFonts w:ascii="Bookman Old Style"/>
          <w:b w:val="0"/>
          <w:w w:val="85"/>
          <w:sz w:val="18"/>
        </w:rPr>
        <w:t>0.0000108453</w:t>
        <w:tab/>
      </w:r>
      <w:r>
        <w:rPr>
          <w:rFonts w:ascii="Bookman Old Style"/>
          <w:b w:val="0"/>
          <w:sz w:val="18"/>
        </w:rPr>
        <w:t>3</w:t>
        <w:tab/>
        <w:t>(-4,</w:t>
      </w:r>
      <w:r>
        <w:rPr>
          <w:rFonts w:ascii="Bookman Old Style"/>
          <w:b w:val="0"/>
          <w:spacing w:val="-5"/>
          <w:sz w:val="18"/>
        </w:rPr>
        <w:t> </w:t>
      </w:r>
      <w:r>
        <w:rPr>
          <w:rFonts w:ascii="Bookman Old Style"/>
          <w:b w:val="0"/>
          <w:sz w:val="18"/>
        </w:rPr>
        <w:t>4)</w:t>
        <w:tab/>
        <w:t>act</w:t>
        <w:tab/>
        <w:t>0.40</w:t>
        <w:tab/>
        <w:t>dev  (NA,</w:t>
      </w:r>
      <w:r>
        <w:rPr>
          <w:rFonts w:ascii="Bookman Old Style"/>
          <w:b w:val="0"/>
          <w:spacing w:val="0"/>
          <w:sz w:val="18"/>
        </w:rPr>
        <w:t> </w:t>
      </w:r>
      <w:r>
        <w:rPr>
          <w:rFonts w:ascii="Bookman Old Style"/>
          <w:b w:val="0"/>
          <w:sz w:val="18"/>
        </w:rPr>
        <w:t>NA)</w:t>
      </w:r>
    </w:p>
    <w:p>
      <w:pPr>
        <w:tabs>
          <w:tab w:pos="5102" w:val="left" w:leader="none"/>
          <w:tab w:pos="6597" w:val="left" w:leader="none"/>
          <w:tab w:pos="7632" w:val="left" w:leader="none"/>
          <w:tab w:pos="9018" w:val="left" w:leader="none"/>
          <w:tab w:pos="9637" w:val="left" w:leader="none"/>
          <w:tab w:pos="10296" w:val="left" w:leader="none"/>
        </w:tabs>
        <w:spacing w:line="199" w:lineRule="exact" w:before="0"/>
        <w:ind w:left="239" w:right="0" w:firstLine="0"/>
        <w:jc w:val="left"/>
        <w:rPr>
          <w:rFonts w:ascii="Bookman Old Style"/>
          <w:b w:val="0"/>
          <w:sz w:val="18"/>
        </w:rPr>
      </w:pPr>
      <w:r>
        <w:rPr/>
        <w:pict>
          <v:line style="position:absolute;mso-position-horizontal-relative:page;mso-position-vertical-relative:paragraph;z-index:5416" from="100.436996pt,7.985606pt" to="103.201996pt,7.985606pt" stroked="true" strokeweight=".398pt" strokecolor="#000000">
            <v:stroke dashstyle="solid"/>
            <w10:wrap type="none"/>
          </v:line>
        </w:pict>
      </w:r>
      <w:r>
        <w:rPr/>
        <w:pict>
          <v:line style="position:absolute;mso-position-horizontal-relative:page;mso-position-vertical-relative:paragraph;z-index:5440" from="133.960999pt,7.985606pt" to="136.725999pt,7.985606pt" stroked="true" strokeweight=".398pt" strokecolor="#000000">
            <v:stroke dashstyle="solid"/>
            <w10:wrap type="none"/>
          </v:line>
        </w:pict>
      </w:r>
      <w:r>
        <w:rPr>
          <w:rFonts w:ascii="Bookman Old Style"/>
          <w:b w:val="0"/>
          <w:sz w:val="18"/>
        </w:rPr>
        <w:t>Early</w:t>
      </w:r>
      <w:r>
        <w:rPr>
          <w:rFonts w:ascii="Bookman Old Style"/>
          <w:b w:val="0"/>
          <w:spacing w:val="-9"/>
          <w:sz w:val="18"/>
        </w:rPr>
        <w:t> </w:t>
      </w:r>
      <w:r>
        <w:rPr>
          <w:rFonts w:ascii="Bookman Old Style"/>
          <w:b w:val="0"/>
          <w:sz w:val="18"/>
        </w:rPr>
        <w:t>InitAge</w:t>
      </w:r>
      <w:r>
        <w:rPr>
          <w:rFonts w:ascii="Bookman Old Style"/>
          <w:b w:val="0"/>
          <w:spacing w:val="-9"/>
          <w:sz w:val="18"/>
        </w:rPr>
        <w:t> </w:t>
      </w:r>
      <w:r>
        <w:rPr>
          <w:rFonts w:ascii="Bookman Old Style"/>
          <w:b w:val="0"/>
          <w:sz w:val="18"/>
        </w:rPr>
        <w:t>3</w:t>
        <w:tab/>
      </w:r>
      <w:r>
        <w:rPr>
          <w:rFonts w:ascii="Bookman Old Style"/>
          <w:b w:val="0"/>
          <w:w w:val="85"/>
          <w:sz w:val="18"/>
        </w:rPr>
        <w:t>0.0000123508</w:t>
        <w:tab/>
      </w:r>
      <w:r>
        <w:rPr>
          <w:rFonts w:ascii="Bookman Old Style"/>
          <w:b w:val="0"/>
          <w:sz w:val="18"/>
        </w:rPr>
        <w:t>3</w:t>
        <w:tab/>
        <w:t>(-4,</w:t>
      </w:r>
      <w:r>
        <w:rPr>
          <w:rFonts w:ascii="Bookman Old Style"/>
          <w:b w:val="0"/>
          <w:spacing w:val="-5"/>
          <w:sz w:val="18"/>
        </w:rPr>
        <w:t> </w:t>
      </w:r>
      <w:r>
        <w:rPr>
          <w:rFonts w:ascii="Bookman Old Style"/>
          <w:b w:val="0"/>
          <w:sz w:val="18"/>
        </w:rPr>
        <w:t>4)</w:t>
        <w:tab/>
        <w:t>act</w:t>
        <w:tab/>
        <w:t>0.40</w:t>
        <w:tab/>
        <w:t>dev  (NA,</w:t>
      </w:r>
      <w:r>
        <w:rPr>
          <w:rFonts w:ascii="Bookman Old Style"/>
          <w:b w:val="0"/>
          <w:spacing w:val="0"/>
          <w:sz w:val="18"/>
        </w:rPr>
        <w:t> </w:t>
      </w:r>
      <w:r>
        <w:rPr>
          <w:rFonts w:ascii="Bookman Old Style"/>
          <w:b w:val="0"/>
          <w:sz w:val="18"/>
        </w:rPr>
        <w:t>NA)</w:t>
      </w:r>
    </w:p>
    <w:p>
      <w:pPr>
        <w:tabs>
          <w:tab w:pos="5102" w:val="left" w:leader="none"/>
          <w:tab w:pos="6597" w:val="left" w:leader="none"/>
          <w:tab w:pos="7632" w:val="left" w:leader="none"/>
          <w:tab w:pos="9018" w:val="left" w:leader="none"/>
          <w:tab w:pos="9637" w:val="left" w:leader="none"/>
          <w:tab w:pos="10296" w:val="left" w:leader="none"/>
        </w:tabs>
        <w:spacing w:line="199" w:lineRule="exact" w:before="0"/>
        <w:ind w:left="239" w:right="0" w:firstLine="0"/>
        <w:jc w:val="left"/>
        <w:rPr>
          <w:rFonts w:ascii="Bookman Old Style"/>
          <w:b w:val="0"/>
          <w:sz w:val="18"/>
        </w:rPr>
      </w:pPr>
      <w:r>
        <w:rPr/>
        <w:pict>
          <v:line style="position:absolute;mso-position-horizontal-relative:page;mso-position-vertical-relative:paragraph;z-index:5464" from="100.436996pt,7.986113pt" to="103.201996pt,7.986113pt" stroked="true" strokeweight=".398pt" strokecolor="#000000">
            <v:stroke dashstyle="solid"/>
            <w10:wrap type="none"/>
          </v:line>
        </w:pict>
      </w:r>
      <w:r>
        <w:rPr/>
        <w:pict>
          <v:line style="position:absolute;mso-position-horizontal-relative:page;mso-position-vertical-relative:paragraph;z-index:5488" from="133.960999pt,7.986113pt" to="136.725999pt,7.986113pt" stroked="true" strokeweight=".398pt" strokecolor="#000000">
            <v:stroke dashstyle="solid"/>
            <w10:wrap type="none"/>
          </v:line>
        </w:pict>
      </w:r>
      <w:r>
        <w:rPr>
          <w:rFonts w:ascii="Bookman Old Style"/>
          <w:b w:val="0"/>
          <w:sz w:val="18"/>
        </w:rPr>
        <w:t>Early</w:t>
      </w:r>
      <w:r>
        <w:rPr>
          <w:rFonts w:ascii="Bookman Old Style"/>
          <w:b w:val="0"/>
          <w:spacing w:val="-9"/>
          <w:sz w:val="18"/>
        </w:rPr>
        <w:t> </w:t>
      </w:r>
      <w:r>
        <w:rPr>
          <w:rFonts w:ascii="Bookman Old Style"/>
          <w:b w:val="0"/>
          <w:sz w:val="18"/>
        </w:rPr>
        <w:t>InitAge</w:t>
      </w:r>
      <w:r>
        <w:rPr>
          <w:rFonts w:ascii="Bookman Old Style"/>
          <w:b w:val="0"/>
          <w:spacing w:val="-9"/>
          <w:sz w:val="18"/>
        </w:rPr>
        <w:t> </w:t>
      </w:r>
      <w:r>
        <w:rPr>
          <w:rFonts w:ascii="Bookman Old Style"/>
          <w:b w:val="0"/>
          <w:sz w:val="18"/>
        </w:rPr>
        <w:t>2</w:t>
        <w:tab/>
      </w:r>
      <w:r>
        <w:rPr>
          <w:rFonts w:ascii="Bookman Old Style"/>
          <w:b w:val="0"/>
          <w:w w:val="85"/>
          <w:sz w:val="18"/>
        </w:rPr>
        <w:t>0.0000140634</w:t>
        <w:tab/>
      </w:r>
      <w:r>
        <w:rPr>
          <w:rFonts w:ascii="Bookman Old Style"/>
          <w:b w:val="0"/>
          <w:sz w:val="18"/>
        </w:rPr>
        <w:t>3</w:t>
        <w:tab/>
        <w:t>(-4,</w:t>
      </w:r>
      <w:r>
        <w:rPr>
          <w:rFonts w:ascii="Bookman Old Style"/>
          <w:b w:val="0"/>
          <w:spacing w:val="-5"/>
          <w:sz w:val="18"/>
        </w:rPr>
        <w:t> </w:t>
      </w:r>
      <w:r>
        <w:rPr>
          <w:rFonts w:ascii="Bookman Old Style"/>
          <w:b w:val="0"/>
          <w:sz w:val="18"/>
        </w:rPr>
        <w:t>4)</w:t>
        <w:tab/>
        <w:t>act</w:t>
        <w:tab/>
        <w:t>0.40</w:t>
        <w:tab/>
        <w:t>dev  (NA,</w:t>
      </w:r>
      <w:r>
        <w:rPr>
          <w:rFonts w:ascii="Bookman Old Style"/>
          <w:b w:val="0"/>
          <w:spacing w:val="0"/>
          <w:sz w:val="18"/>
        </w:rPr>
        <w:t> </w:t>
      </w:r>
      <w:r>
        <w:rPr>
          <w:rFonts w:ascii="Bookman Old Style"/>
          <w:b w:val="0"/>
          <w:sz w:val="18"/>
        </w:rPr>
        <w:t>NA)</w:t>
      </w:r>
    </w:p>
    <w:p>
      <w:pPr>
        <w:tabs>
          <w:tab w:pos="5102" w:val="left" w:leader="none"/>
          <w:tab w:pos="6597" w:val="left" w:leader="none"/>
          <w:tab w:pos="7632" w:val="left" w:leader="none"/>
          <w:tab w:pos="9018" w:val="left" w:leader="none"/>
          <w:tab w:pos="9637" w:val="left" w:leader="none"/>
          <w:tab w:pos="10296" w:val="left" w:leader="none"/>
        </w:tabs>
        <w:spacing w:line="199" w:lineRule="exact" w:before="0"/>
        <w:ind w:left="239" w:right="0" w:firstLine="0"/>
        <w:jc w:val="left"/>
        <w:rPr>
          <w:rFonts w:ascii="Bookman Old Style"/>
          <w:b w:val="0"/>
          <w:sz w:val="18"/>
        </w:rPr>
      </w:pPr>
      <w:r>
        <w:rPr/>
        <w:pict>
          <v:line style="position:absolute;mso-position-horizontal-relative:page;mso-position-vertical-relative:paragraph;z-index:5512" from="100.436996pt,7.985115pt" to="103.201996pt,7.985115pt" stroked="true" strokeweight=".398pt" strokecolor="#000000">
            <v:stroke dashstyle="solid"/>
            <w10:wrap type="none"/>
          </v:line>
        </w:pict>
      </w:r>
      <w:r>
        <w:rPr/>
        <w:pict>
          <v:line style="position:absolute;mso-position-horizontal-relative:page;mso-position-vertical-relative:paragraph;z-index:5536" from="133.960999pt,7.985115pt" to="136.725999pt,7.985115pt" stroked="true" strokeweight=".398pt" strokecolor="#000000">
            <v:stroke dashstyle="solid"/>
            <w10:wrap type="none"/>
          </v:line>
        </w:pict>
      </w:r>
      <w:r>
        <w:rPr>
          <w:rFonts w:ascii="Bookman Old Style"/>
          <w:b w:val="0"/>
          <w:sz w:val="18"/>
        </w:rPr>
        <w:t>Early</w:t>
      </w:r>
      <w:r>
        <w:rPr>
          <w:rFonts w:ascii="Bookman Old Style"/>
          <w:b w:val="0"/>
          <w:spacing w:val="-9"/>
          <w:sz w:val="18"/>
        </w:rPr>
        <w:t> </w:t>
      </w:r>
      <w:r>
        <w:rPr>
          <w:rFonts w:ascii="Bookman Old Style"/>
          <w:b w:val="0"/>
          <w:sz w:val="18"/>
        </w:rPr>
        <w:t>InitAge</w:t>
      </w:r>
      <w:r>
        <w:rPr>
          <w:rFonts w:ascii="Bookman Old Style"/>
          <w:b w:val="0"/>
          <w:spacing w:val="-9"/>
          <w:sz w:val="18"/>
        </w:rPr>
        <w:t> </w:t>
      </w:r>
      <w:r>
        <w:rPr>
          <w:rFonts w:ascii="Bookman Old Style"/>
          <w:b w:val="0"/>
          <w:sz w:val="18"/>
        </w:rPr>
        <w:t>1</w:t>
        <w:tab/>
      </w:r>
      <w:r>
        <w:rPr>
          <w:rFonts w:ascii="Bookman Old Style"/>
          <w:b w:val="0"/>
          <w:w w:val="85"/>
          <w:sz w:val="18"/>
        </w:rPr>
        <w:t>0.0000160097</w:t>
        <w:tab/>
      </w:r>
      <w:r>
        <w:rPr>
          <w:rFonts w:ascii="Bookman Old Style"/>
          <w:b w:val="0"/>
          <w:sz w:val="18"/>
        </w:rPr>
        <w:t>3</w:t>
        <w:tab/>
        <w:t>(-4,</w:t>
      </w:r>
      <w:r>
        <w:rPr>
          <w:rFonts w:ascii="Bookman Old Style"/>
          <w:b w:val="0"/>
          <w:spacing w:val="-5"/>
          <w:sz w:val="18"/>
        </w:rPr>
        <w:t> </w:t>
      </w:r>
      <w:r>
        <w:rPr>
          <w:rFonts w:ascii="Bookman Old Style"/>
          <w:b w:val="0"/>
          <w:sz w:val="18"/>
        </w:rPr>
        <w:t>4)</w:t>
        <w:tab/>
        <w:t>act</w:t>
        <w:tab/>
        <w:t>0.40</w:t>
        <w:tab/>
        <w:t>dev  (NA,</w:t>
      </w:r>
      <w:r>
        <w:rPr>
          <w:rFonts w:ascii="Bookman Old Style"/>
          <w:b w:val="0"/>
          <w:spacing w:val="0"/>
          <w:sz w:val="18"/>
        </w:rPr>
        <w:t> </w:t>
      </w:r>
      <w:r>
        <w:rPr>
          <w:rFonts w:ascii="Bookman Old Style"/>
          <w:b w:val="0"/>
          <w:sz w:val="18"/>
        </w:rPr>
        <w:t>NA)</w:t>
      </w:r>
    </w:p>
    <w:p>
      <w:pPr>
        <w:tabs>
          <w:tab w:pos="5501" w:val="left" w:leader="none"/>
          <w:tab w:pos="6597" w:val="left" w:leader="none"/>
          <w:tab w:pos="7585" w:val="left" w:leader="none"/>
          <w:tab w:pos="8997" w:val="left" w:leader="none"/>
          <w:tab w:pos="9636" w:val="left" w:leader="none"/>
          <w:tab w:pos="10295" w:val="left" w:leader="none"/>
        </w:tabs>
        <w:spacing w:line="199" w:lineRule="exact" w:before="0"/>
        <w:ind w:left="239" w:right="0" w:firstLine="0"/>
        <w:jc w:val="left"/>
        <w:rPr>
          <w:rFonts w:ascii="Bookman Old Style"/>
          <w:b w:val="0"/>
          <w:sz w:val="18"/>
        </w:rPr>
      </w:pPr>
      <w:r>
        <w:rPr/>
        <w:pict>
          <v:line style="position:absolute;mso-position-horizontal-relative:page;mso-position-vertical-relative:paragraph;z-index:5560" from="96.577003pt,7.985606pt" to="99.342003pt,7.985606pt" stroked="true" strokeweight=".398pt" strokecolor="#000000">
            <v:stroke dashstyle="solid"/>
            <w10:wrap type="none"/>
          </v:line>
        </w:pict>
      </w:r>
      <w:r>
        <w:rPr/>
        <w:pict>
          <v:line style="position:absolute;mso-position-horizontal-relative:page;mso-position-vertical-relative:paragraph;z-index:5584" from="117.356003pt,7.985606pt" to="120.121003pt,7.985606pt" stroked="true" strokeweight=".398pt" strokecolor="#000000">
            <v:stroke dashstyle="solid"/>
            <w10:wrap type="none"/>
          </v:line>
        </w:pict>
      </w:r>
      <w:r>
        <w:rPr>
          <w:rFonts w:ascii="Bookman Old Style"/>
          <w:b w:val="0"/>
          <w:sz w:val="18"/>
        </w:rPr>
        <w:t>LnQ</w:t>
      </w:r>
      <w:r>
        <w:rPr>
          <w:rFonts w:ascii="Bookman Old Style"/>
          <w:b w:val="0"/>
          <w:spacing w:val="-12"/>
          <w:sz w:val="18"/>
        </w:rPr>
        <w:t> </w:t>
      </w:r>
      <w:r>
        <w:rPr>
          <w:rFonts w:ascii="Bookman Old Style"/>
          <w:b w:val="0"/>
          <w:sz w:val="18"/>
        </w:rPr>
        <w:t>base</w:t>
      </w:r>
      <w:r>
        <w:rPr>
          <w:rFonts w:ascii="Bookman Old Style"/>
          <w:b w:val="0"/>
          <w:spacing w:val="-12"/>
          <w:sz w:val="18"/>
        </w:rPr>
        <w:t> </w:t>
      </w:r>
      <w:r>
        <w:rPr>
          <w:rFonts w:ascii="Bookman Old Style"/>
          <w:b w:val="0"/>
          <w:sz w:val="18"/>
        </w:rPr>
        <w:t>WinterN(1)</w:t>
        <w:tab/>
      </w:r>
      <w:r>
        <w:rPr>
          <w:rFonts w:ascii="Bookman Old Style"/>
          <w:b w:val="0"/>
          <w:w w:val="90"/>
          <w:sz w:val="18"/>
        </w:rPr>
        <w:t>-7.01915</w:t>
        <w:tab/>
      </w:r>
      <w:r>
        <w:rPr>
          <w:rFonts w:ascii="Bookman Old Style"/>
          <w:b w:val="0"/>
          <w:sz w:val="18"/>
        </w:rPr>
        <w:t>1</w:t>
        <w:tab/>
        <w:t>(-20,</w:t>
      </w:r>
      <w:r>
        <w:rPr>
          <w:rFonts w:ascii="Bookman Old Style"/>
          <w:b w:val="0"/>
          <w:spacing w:val="-12"/>
          <w:sz w:val="18"/>
        </w:rPr>
        <w:t> </w:t>
      </w:r>
      <w:r>
        <w:rPr>
          <w:rFonts w:ascii="Bookman Old Style"/>
          <w:b w:val="0"/>
          <w:sz w:val="18"/>
        </w:rPr>
        <w:t>5)</w:t>
        <w:tab/>
        <w:t>OK</w:t>
        <w:tab/>
        <w:t>3.05</w:t>
        <w:tab/>
        <w:t>None</w:t>
      </w:r>
    </w:p>
    <w:p>
      <w:pPr>
        <w:tabs>
          <w:tab w:pos="5409" w:val="left" w:leader="none"/>
          <w:tab w:pos="6597" w:val="left" w:leader="none"/>
          <w:tab w:pos="7631" w:val="left" w:leader="none"/>
          <w:tab w:pos="8997" w:val="left" w:leader="none"/>
          <w:tab w:pos="9636" w:val="left" w:leader="none"/>
          <w:tab w:pos="10295" w:val="left" w:leader="none"/>
        </w:tabs>
        <w:spacing w:line="199" w:lineRule="exact" w:before="0"/>
        <w:ind w:left="239" w:right="0" w:firstLine="0"/>
        <w:jc w:val="left"/>
        <w:rPr>
          <w:rFonts w:ascii="Bookman Old Style"/>
          <w:b w:val="0"/>
          <w:sz w:val="18"/>
        </w:rPr>
      </w:pPr>
      <w:r>
        <w:rPr/>
        <w:pict>
          <v:line style="position:absolute;mso-position-horizontal-relative:page;mso-position-vertical-relative:paragraph;z-index:5608" from="85.697998pt,7.986112pt" to="88.462998pt,7.986112pt" stroked="true" strokeweight=".398pt" strokecolor="#000000">
            <v:stroke dashstyle="solid"/>
            <w10:wrap type="none"/>
          </v:line>
        </w:pict>
      </w:r>
      <w:r>
        <w:rPr/>
        <w:pict>
          <v:line style="position:absolute;mso-position-horizontal-relative:page;mso-position-vertical-relative:paragraph;z-index:5632" from="112.846001pt,7.986112pt" to="115.611001pt,7.986112pt" stroked="true" strokeweight=".398pt" strokecolor="#000000">
            <v:stroke dashstyle="solid"/>
            <w10:wrap type="none"/>
          </v:line>
        </w:pict>
      </w:r>
      <w:r>
        <w:rPr>
          <w:rFonts w:ascii="Bookman Old Style"/>
          <w:b w:val="0"/>
          <w:sz w:val="18"/>
        </w:rPr>
        <w:t>Q</w:t>
      </w:r>
      <w:r>
        <w:rPr>
          <w:rFonts w:ascii="Bookman Old Style"/>
          <w:b w:val="0"/>
          <w:spacing w:val="-8"/>
          <w:sz w:val="18"/>
        </w:rPr>
        <w:t> </w:t>
      </w:r>
      <w:r>
        <w:rPr>
          <w:rFonts w:ascii="Bookman Old Style"/>
          <w:b w:val="0"/>
          <w:sz w:val="18"/>
        </w:rPr>
        <w:t>power</w:t>
      </w:r>
      <w:r>
        <w:rPr>
          <w:rFonts w:ascii="Bookman Old Style"/>
          <w:b w:val="0"/>
          <w:spacing w:val="-8"/>
          <w:sz w:val="18"/>
        </w:rPr>
        <w:t> </w:t>
      </w:r>
      <w:r>
        <w:rPr>
          <w:rFonts w:ascii="Bookman Old Style"/>
          <w:b w:val="0"/>
          <w:sz w:val="18"/>
        </w:rPr>
        <w:t>WinterN(1)</w:t>
        <w:tab/>
      </w:r>
      <w:r>
        <w:rPr>
          <w:rFonts w:ascii="Bookman Old Style"/>
          <w:b w:val="0"/>
          <w:w w:val="90"/>
          <w:sz w:val="18"/>
        </w:rPr>
        <w:t>-0.120823</w:t>
        <w:tab/>
      </w:r>
      <w:r>
        <w:rPr>
          <w:rFonts w:ascii="Bookman Old Style"/>
          <w:b w:val="0"/>
          <w:sz w:val="18"/>
        </w:rPr>
        <w:t>3</w:t>
        <w:tab/>
        <w:t>(-5,</w:t>
      </w:r>
      <w:r>
        <w:rPr>
          <w:rFonts w:ascii="Bookman Old Style"/>
          <w:b w:val="0"/>
          <w:spacing w:val="-4"/>
          <w:sz w:val="18"/>
        </w:rPr>
        <w:t> </w:t>
      </w:r>
      <w:r>
        <w:rPr>
          <w:rFonts w:ascii="Bookman Old Style"/>
          <w:b w:val="0"/>
          <w:sz w:val="18"/>
        </w:rPr>
        <w:t>5)</w:t>
        <w:tab/>
        <w:t>OK</w:t>
        <w:tab/>
        <w:t>0.39</w:t>
        <w:tab/>
        <w:t>None</w:t>
      </w:r>
    </w:p>
    <w:p>
      <w:pPr>
        <w:tabs>
          <w:tab w:pos="5593" w:val="left" w:leader="none"/>
          <w:tab w:pos="6597" w:val="left" w:leader="none"/>
          <w:tab w:pos="7585" w:val="left" w:leader="none"/>
          <w:tab w:pos="8997" w:val="left" w:leader="none"/>
          <w:tab w:pos="9636" w:val="left" w:leader="none"/>
          <w:tab w:pos="10295" w:val="left" w:leader="none"/>
        </w:tabs>
        <w:spacing w:line="199" w:lineRule="exact" w:before="0"/>
        <w:ind w:left="239" w:right="0" w:firstLine="0"/>
        <w:jc w:val="left"/>
        <w:rPr>
          <w:rFonts w:ascii="Bookman Old Style"/>
          <w:b w:val="0"/>
          <w:sz w:val="18"/>
        </w:rPr>
      </w:pPr>
      <w:r>
        <w:rPr/>
        <w:pict>
          <v:line style="position:absolute;mso-position-horizontal-relative:page;mso-position-vertical-relative:paragraph;z-index:5656" from="96.577003pt,7.985618pt" to="99.342003pt,7.985618pt" stroked="true" strokeweight=".398pt" strokecolor="#000000">
            <v:stroke dashstyle="solid"/>
            <w10:wrap type="none"/>
          </v:line>
        </w:pict>
      </w:r>
      <w:r>
        <w:rPr/>
        <w:pict>
          <v:line style="position:absolute;mso-position-horizontal-relative:page;mso-position-vertical-relative:paragraph;z-index:5680" from="117.356003pt,7.985618pt" to="120.121003pt,7.985618pt" stroked="true" strokeweight=".398pt" strokecolor="#000000">
            <v:stroke dashstyle="solid"/>
            <w10:wrap type="none"/>
          </v:line>
        </w:pict>
      </w:r>
      <w:r>
        <w:rPr>
          <w:rFonts w:ascii="Bookman Old Style"/>
          <w:b w:val="0"/>
          <w:sz w:val="18"/>
        </w:rPr>
        <w:t>LnQ</w:t>
      </w:r>
      <w:r>
        <w:rPr>
          <w:rFonts w:ascii="Bookman Old Style"/>
          <w:b w:val="0"/>
          <w:spacing w:val="-17"/>
          <w:sz w:val="18"/>
        </w:rPr>
        <w:t> </w:t>
      </w:r>
      <w:r>
        <w:rPr>
          <w:rFonts w:ascii="Bookman Old Style"/>
          <w:b w:val="0"/>
          <w:sz w:val="18"/>
        </w:rPr>
        <w:t>base</w:t>
      </w:r>
      <w:r>
        <w:rPr>
          <w:rFonts w:ascii="Bookman Old Style"/>
          <w:b w:val="0"/>
          <w:spacing w:val="-17"/>
          <w:sz w:val="18"/>
        </w:rPr>
        <w:t> </w:t>
      </w:r>
      <w:r>
        <w:rPr>
          <w:rFonts w:ascii="Bookman Old Style"/>
          <w:b w:val="0"/>
          <w:sz w:val="18"/>
        </w:rPr>
        <w:t>WinterS(3)</w:t>
        <w:tab/>
      </w:r>
      <w:r>
        <w:rPr>
          <w:rFonts w:ascii="Bookman Old Style"/>
          <w:b w:val="0"/>
          <w:w w:val="90"/>
          <w:sz w:val="18"/>
        </w:rPr>
        <w:t>-1.3472</w:t>
        <w:tab/>
      </w:r>
      <w:r>
        <w:rPr>
          <w:rFonts w:ascii="Bookman Old Style"/>
          <w:b w:val="0"/>
          <w:sz w:val="18"/>
        </w:rPr>
        <w:t>1</w:t>
        <w:tab/>
        <w:t>(-20,</w:t>
      </w:r>
      <w:r>
        <w:rPr>
          <w:rFonts w:ascii="Bookman Old Style"/>
          <w:b w:val="0"/>
          <w:spacing w:val="-12"/>
          <w:sz w:val="18"/>
        </w:rPr>
        <w:t> </w:t>
      </w:r>
      <w:r>
        <w:rPr>
          <w:rFonts w:ascii="Bookman Old Style"/>
          <w:b w:val="0"/>
          <w:sz w:val="18"/>
        </w:rPr>
        <w:t>5)</w:t>
        <w:tab/>
        <w:t>OK</w:t>
        <w:tab/>
        <w:t>2.34</w:t>
        <w:tab/>
        <w:t>None</w:t>
      </w:r>
    </w:p>
    <w:p>
      <w:pPr>
        <w:tabs>
          <w:tab w:pos="5409" w:val="left" w:leader="none"/>
          <w:tab w:pos="6597" w:val="left" w:leader="none"/>
          <w:tab w:pos="7631" w:val="left" w:leader="none"/>
          <w:tab w:pos="8997" w:val="left" w:leader="none"/>
          <w:tab w:pos="9636" w:val="left" w:leader="none"/>
          <w:tab w:pos="10295" w:val="left" w:leader="none"/>
        </w:tabs>
        <w:spacing w:line="199" w:lineRule="exact" w:before="0"/>
        <w:ind w:left="239" w:right="0" w:firstLine="0"/>
        <w:jc w:val="left"/>
        <w:rPr>
          <w:rFonts w:ascii="Bookman Old Style"/>
          <w:b w:val="0"/>
          <w:sz w:val="18"/>
        </w:rPr>
      </w:pPr>
      <w:r>
        <w:rPr/>
        <w:pict>
          <v:line style="position:absolute;mso-position-horizontal-relative:page;mso-position-vertical-relative:paragraph;z-index:5704" from="85.697998pt,7.986116pt" to="88.462998pt,7.986116pt" stroked="true" strokeweight=".398pt" strokecolor="#000000">
            <v:stroke dashstyle="solid"/>
            <w10:wrap type="none"/>
          </v:line>
        </w:pict>
      </w:r>
      <w:r>
        <w:rPr/>
        <w:pict>
          <v:line style="position:absolute;mso-position-horizontal-relative:page;mso-position-vertical-relative:paragraph;z-index:5728" from="112.846001pt,7.986116pt" to="115.611001pt,7.986116pt" stroked="true" strokeweight=".398pt" strokecolor="#000000">
            <v:stroke dashstyle="solid"/>
            <w10:wrap type="none"/>
          </v:line>
        </w:pict>
      </w:r>
      <w:r>
        <w:rPr>
          <w:rFonts w:ascii="Bookman Old Style"/>
          <w:b w:val="0"/>
          <w:sz w:val="18"/>
        </w:rPr>
        <w:t>Q</w:t>
      </w:r>
      <w:r>
        <w:rPr>
          <w:rFonts w:ascii="Bookman Old Style"/>
          <w:b w:val="0"/>
          <w:spacing w:val="-14"/>
          <w:sz w:val="18"/>
        </w:rPr>
        <w:t> </w:t>
      </w:r>
      <w:r>
        <w:rPr>
          <w:rFonts w:ascii="Bookman Old Style"/>
          <w:b w:val="0"/>
          <w:sz w:val="18"/>
        </w:rPr>
        <w:t>power</w:t>
      </w:r>
      <w:r>
        <w:rPr>
          <w:rFonts w:ascii="Bookman Old Style"/>
          <w:b w:val="0"/>
          <w:spacing w:val="-14"/>
          <w:sz w:val="18"/>
        </w:rPr>
        <w:t> </w:t>
      </w:r>
      <w:r>
        <w:rPr>
          <w:rFonts w:ascii="Bookman Old Style"/>
          <w:b w:val="0"/>
          <w:sz w:val="18"/>
        </w:rPr>
        <w:t>WinterS(3)</w:t>
        <w:tab/>
      </w:r>
      <w:r>
        <w:rPr>
          <w:rFonts w:ascii="Bookman Old Style"/>
          <w:b w:val="0"/>
          <w:w w:val="90"/>
          <w:sz w:val="18"/>
        </w:rPr>
        <w:t>-0.852654</w:t>
        <w:tab/>
      </w:r>
      <w:r>
        <w:rPr>
          <w:rFonts w:ascii="Bookman Old Style"/>
          <w:b w:val="0"/>
          <w:sz w:val="18"/>
        </w:rPr>
        <w:t>3</w:t>
        <w:tab/>
        <w:t>(-5,</w:t>
      </w:r>
      <w:r>
        <w:rPr>
          <w:rFonts w:ascii="Bookman Old Style"/>
          <w:b w:val="0"/>
          <w:spacing w:val="-5"/>
          <w:sz w:val="18"/>
        </w:rPr>
        <w:t> </w:t>
      </w:r>
      <w:r>
        <w:rPr>
          <w:rFonts w:ascii="Bookman Old Style"/>
          <w:b w:val="0"/>
          <w:sz w:val="18"/>
        </w:rPr>
        <w:t>5)</w:t>
        <w:tab/>
        <w:t>OK</w:t>
        <w:tab/>
        <w:t>0.29</w:t>
        <w:tab/>
        <w:t>None</w:t>
      </w:r>
    </w:p>
    <w:p>
      <w:pPr>
        <w:tabs>
          <w:tab w:pos="5408" w:val="left" w:leader="none"/>
          <w:tab w:pos="6565" w:val="left" w:leader="none"/>
          <w:tab w:pos="7538" w:val="left" w:leader="none"/>
          <w:tab w:pos="10294" w:val="left" w:leader="none"/>
        </w:tabs>
        <w:spacing w:line="199" w:lineRule="exact" w:before="0"/>
        <w:ind w:left="239" w:right="0" w:firstLine="0"/>
        <w:jc w:val="left"/>
        <w:rPr>
          <w:rFonts w:ascii="Bookman Old Style"/>
          <w:b w:val="0"/>
          <w:sz w:val="18"/>
        </w:rPr>
      </w:pPr>
      <w:r>
        <w:rPr/>
        <w:pict>
          <v:line style="position:absolute;mso-position-horizontal-relative:page;mso-position-vertical-relative:paragraph;z-index:5752" from="96.577003pt,7.985119pt" to="99.342003pt,7.985119pt" stroked="true" strokeweight=".398pt" strokecolor="#000000">
            <v:stroke dashstyle="solid"/>
            <w10:wrap type="none"/>
          </v:line>
        </w:pict>
      </w:r>
      <w:r>
        <w:rPr/>
        <w:pict>
          <v:line style="position:absolute;mso-position-horizontal-relative:page;mso-position-vertical-relative:paragraph;z-index:5776" from="117.356003pt,7.985119pt" to="120.121003pt,7.985119pt" stroked="true" strokeweight=".398pt" strokecolor="#000000">
            <v:stroke dashstyle="solid"/>
            <w10:wrap type="none"/>
          </v:line>
        </w:pict>
      </w:r>
      <w:r>
        <w:rPr>
          <w:rFonts w:ascii="Bookman Old Style"/>
          <w:b w:val="0"/>
          <w:sz w:val="18"/>
        </w:rPr>
        <w:t>LnQ</w:t>
      </w:r>
      <w:r>
        <w:rPr>
          <w:rFonts w:ascii="Bookman Old Style"/>
          <w:b w:val="0"/>
          <w:spacing w:val="-15"/>
          <w:sz w:val="18"/>
        </w:rPr>
        <w:t> </w:t>
      </w:r>
      <w:r>
        <w:rPr>
          <w:rFonts w:ascii="Bookman Old Style"/>
          <w:b w:val="0"/>
          <w:sz w:val="18"/>
        </w:rPr>
        <w:t>base</w:t>
      </w:r>
      <w:r>
        <w:rPr>
          <w:rFonts w:ascii="Bookman Old Style"/>
          <w:b w:val="0"/>
          <w:spacing w:val="-15"/>
          <w:sz w:val="18"/>
        </w:rPr>
        <w:t> </w:t>
      </w:r>
      <w:r>
        <w:rPr>
          <w:rFonts w:ascii="Bookman Old Style"/>
          <w:b w:val="0"/>
          <w:sz w:val="18"/>
        </w:rPr>
        <w:t>TriEarly(5)</w:t>
        <w:tab/>
      </w:r>
      <w:r>
        <w:rPr>
          <w:rFonts w:ascii="Bookman Old Style"/>
          <w:b w:val="0"/>
          <w:w w:val="90"/>
          <w:sz w:val="18"/>
        </w:rPr>
        <w:t>-0.861191</w:t>
        <w:tab/>
      </w:r>
      <w:r>
        <w:rPr>
          <w:rFonts w:ascii="Bookman Old Style"/>
          <w:b w:val="0"/>
          <w:sz w:val="18"/>
        </w:rPr>
        <w:t>-1</w:t>
        <w:tab/>
        <w:t>(-15,</w:t>
      </w:r>
      <w:r>
        <w:rPr>
          <w:rFonts w:ascii="Bookman Old Style"/>
          <w:b w:val="0"/>
          <w:spacing w:val="-19"/>
          <w:sz w:val="18"/>
        </w:rPr>
        <w:t> </w:t>
      </w:r>
      <w:r>
        <w:rPr>
          <w:rFonts w:ascii="Bookman Old Style"/>
          <w:b w:val="0"/>
          <w:sz w:val="18"/>
        </w:rPr>
        <w:t>15)</w:t>
        <w:tab/>
        <w:t>None</w:t>
      </w:r>
    </w:p>
    <w:p>
      <w:pPr>
        <w:tabs>
          <w:tab w:pos="5470" w:val="left" w:leader="none"/>
          <w:tab w:pos="6596" w:val="left" w:leader="none"/>
          <w:tab w:pos="7498" w:val="left" w:leader="none"/>
          <w:tab w:pos="8997" w:val="left" w:leader="none"/>
          <w:tab w:pos="9636" w:val="left" w:leader="none"/>
          <w:tab w:pos="10295" w:val="left" w:leader="none"/>
        </w:tabs>
        <w:spacing w:line="199" w:lineRule="exact" w:before="0"/>
        <w:ind w:left="239" w:right="0" w:firstLine="0"/>
        <w:jc w:val="left"/>
        <w:rPr>
          <w:rFonts w:ascii="Bookman Old Style"/>
          <w:b w:val="0"/>
          <w:sz w:val="18"/>
        </w:rPr>
      </w:pPr>
      <w:r>
        <w:rPr/>
        <w:pict>
          <v:line style="position:absolute;mso-position-horizontal-relative:page;mso-position-vertical-relative:paragraph;z-index:5800" from="85.697998pt,7.985618pt" to="88.462998pt,7.985618pt" stroked="true" strokeweight=".398pt" strokecolor="#000000">
            <v:stroke dashstyle="solid"/>
            <w10:wrap type="none"/>
          </v:line>
        </w:pict>
      </w:r>
      <w:r>
        <w:rPr/>
        <w:pict>
          <v:line style="position:absolute;mso-position-horizontal-relative:page;mso-position-vertical-relative:paragraph;z-index:5824" from="121.932999pt,7.985618pt" to="124.697999pt,7.985618pt" stroked="true" strokeweight=".398pt" strokecolor="#000000">
            <v:stroke dashstyle="solid"/>
            <w10:wrap type="none"/>
          </v:line>
        </w:pict>
      </w:r>
      <w:r>
        <w:rPr>
          <w:rFonts w:ascii="Bookman Old Style"/>
          <w:b w:val="0"/>
          <w:sz w:val="18"/>
        </w:rPr>
        <w:t>Q</w:t>
      </w:r>
      <w:r>
        <w:rPr>
          <w:rFonts w:ascii="Bookman Old Style"/>
          <w:b w:val="0"/>
          <w:spacing w:val="-11"/>
          <w:sz w:val="18"/>
        </w:rPr>
        <w:t> </w:t>
      </w:r>
      <w:r>
        <w:rPr>
          <w:rFonts w:ascii="Bookman Old Style"/>
          <w:b w:val="0"/>
          <w:sz w:val="18"/>
        </w:rPr>
        <w:t>extraSD</w:t>
      </w:r>
      <w:r>
        <w:rPr>
          <w:rFonts w:ascii="Bookman Old Style"/>
          <w:b w:val="0"/>
          <w:spacing w:val="-10"/>
          <w:sz w:val="18"/>
        </w:rPr>
        <w:t> </w:t>
      </w:r>
      <w:r>
        <w:rPr>
          <w:rFonts w:ascii="Bookman Old Style"/>
          <w:b w:val="0"/>
          <w:sz w:val="18"/>
        </w:rPr>
        <w:t>TriEarly(5)</w:t>
        <w:tab/>
      </w:r>
      <w:r>
        <w:rPr>
          <w:rFonts w:ascii="Bookman Old Style"/>
          <w:b w:val="0"/>
          <w:w w:val="90"/>
          <w:sz w:val="18"/>
        </w:rPr>
        <w:t>0.218021</w:t>
        <w:tab/>
      </w:r>
      <w:r>
        <w:rPr>
          <w:rFonts w:ascii="Bookman Old Style"/>
          <w:b w:val="0"/>
          <w:sz w:val="18"/>
        </w:rPr>
        <w:t>5</w:t>
        <w:tab/>
        <w:t>(0.001,</w:t>
      </w:r>
      <w:r>
        <w:rPr>
          <w:rFonts w:ascii="Bookman Old Style"/>
          <w:b w:val="0"/>
          <w:spacing w:val="-24"/>
          <w:sz w:val="18"/>
        </w:rPr>
        <w:t> </w:t>
      </w:r>
      <w:r>
        <w:rPr>
          <w:rFonts w:ascii="Bookman Old Style"/>
          <w:b w:val="0"/>
          <w:sz w:val="18"/>
        </w:rPr>
        <w:t>2)</w:t>
        <w:tab/>
        <w:t>OK</w:t>
        <w:tab/>
        <w:t>0.13</w:t>
        <w:tab/>
        <w:t>None</w:t>
      </w:r>
    </w:p>
    <w:p>
      <w:pPr>
        <w:tabs>
          <w:tab w:pos="5408" w:val="left" w:leader="none"/>
          <w:tab w:pos="6565" w:val="left" w:leader="none"/>
          <w:tab w:pos="7538" w:val="left" w:leader="none"/>
          <w:tab w:pos="10294" w:val="left" w:leader="none"/>
        </w:tabs>
        <w:spacing w:line="199" w:lineRule="exact" w:before="0"/>
        <w:ind w:left="239" w:right="0" w:firstLine="0"/>
        <w:jc w:val="left"/>
        <w:rPr>
          <w:rFonts w:ascii="Bookman Old Style"/>
          <w:b w:val="0"/>
          <w:sz w:val="18"/>
        </w:rPr>
      </w:pPr>
      <w:r>
        <w:rPr/>
        <w:pict>
          <v:line style="position:absolute;mso-position-horizontal-relative:page;mso-position-vertical-relative:paragraph;z-index:5848" from="96.577003pt,7.986116pt" to="99.342003pt,7.986116pt" stroked="true" strokeweight=".398pt" strokecolor="#000000">
            <v:stroke dashstyle="solid"/>
            <w10:wrap type="none"/>
          </v:line>
        </w:pict>
      </w:r>
      <w:r>
        <w:rPr/>
        <w:pict>
          <v:line style="position:absolute;mso-position-horizontal-relative:page;mso-position-vertical-relative:paragraph;z-index:5872" from="117.356003pt,7.986116pt" to="120.121003pt,7.986116pt" stroked="true" strokeweight=".398pt" strokecolor="#000000">
            <v:stroke dashstyle="solid"/>
            <w10:wrap type="none"/>
          </v:line>
        </w:pict>
      </w:r>
      <w:r>
        <w:rPr>
          <w:rFonts w:ascii="Bookman Old Style"/>
          <w:b w:val="0"/>
          <w:sz w:val="18"/>
        </w:rPr>
        <w:t>LnQ</w:t>
      </w:r>
      <w:r>
        <w:rPr>
          <w:rFonts w:ascii="Bookman Old Style"/>
          <w:b w:val="0"/>
          <w:spacing w:val="-11"/>
          <w:sz w:val="18"/>
        </w:rPr>
        <w:t> </w:t>
      </w:r>
      <w:r>
        <w:rPr>
          <w:rFonts w:ascii="Bookman Old Style"/>
          <w:b w:val="0"/>
          <w:sz w:val="18"/>
        </w:rPr>
        <w:t>base</w:t>
      </w:r>
      <w:r>
        <w:rPr>
          <w:rFonts w:ascii="Bookman Old Style"/>
          <w:b w:val="0"/>
          <w:spacing w:val="-11"/>
          <w:sz w:val="18"/>
        </w:rPr>
        <w:t> </w:t>
      </w:r>
      <w:r>
        <w:rPr>
          <w:rFonts w:ascii="Bookman Old Style"/>
          <w:b w:val="0"/>
          <w:sz w:val="18"/>
        </w:rPr>
        <w:t>TriLate(6)</w:t>
        <w:tab/>
      </w:r>
      <w:r>
        <w:rPr>
          <w:rFonts w:ascii="Bookman Old Style"/>
          <w:b w:val="0"/>
          <w:w w:val="90"/>
          <w:sz w:val="18"/>
        </w:rPr>
        <w:t>-0.430897</w:t>
        <w:tab/>
      </w:r>
      <w:r>
        <w:rPr>
          <w:rFonts w:ascii="Bookman Old Style"/>
          <w:b w:val="0"/>
          <w:sz w:val="18"/>
        </w:rPr>
        <w:t>-1</w:t>
        <w:tab/>
        <w:t>(-15,</w:t>
      </w:r>
      <w:r>
        <w:rPr>
          <w:rFonts w:ascii="Bookman Old Style"/>
          <w:b w:val="0"/>
          <w:spacing w:val="-19"/>
          <w:sz w:val="18"/>
        </w:rPr>
        <w:t> </w:t>
      </w:r>
      <w:r>
        <w:rPr>
          <w:rFonts w:ascii="Bookman Old Style"/>
          <w:b w:val="0"/>
          <w:sz w:val="18"/>
        </w:rPr>
        <w:t>15)</w:t>
        <w:tab/>
        <w:t>None</w:t>
      </w:r>
    </w:p>
    <w:p>
      <w:pPr>
        <w:tabs>
          <w:tab w:pos="5470" w:val="left" w:leader="none"/>
          <w:tab w:pos="6596" w:val="left" w:leader="none"/>
          <w:tab w:pos="7498" w:val="left" w:leader="none"/>
          <w:tab w:pos="8997" w:val="left" w:leader="none"/>
          <w:tab w:pos="9636" w:val="left" w:leader="none"/>
          <w:tab w:pos="10295" w:val="left" w:leader="none"/>
        </w:tabs>
        <w:spacing w:line="199" w:lineRule="exact" w:before="0"/>
        <w:ind w:left="239" w:right="0" w:firstLine="0"/>
        <w:jc w:val="left"/>
        <w:rPr>
          <w:rFonts w:ascii="Bookman Old Style"/>
          <w:b w:val="0"/>
          <w:sz w:val="18"/>
        </w:rPr>
      </w:pPr>
      <w:r>
        <w:rPr/>
        <w:pict>
          <v:line style="position:absolute;mso-position-horizontal-relative:page;mso-position-vertical-relative:paragraph;z-index:5896" from="85.697998pt,7.985118pt" to="88.462998pt,7.985118pt" stroked="true" strokeweight=".398pt" strokecolor="#000000">
            <v:stroke dashstyle="solid"/>
            <w10:wrap type="none"/>
          </v:line>
        </w:pict>
      </w:r>
      <w:r>
        <w:rPr/>
        <w:pict>
          <v:line style="position:absolute;mso-position-horizontal-relative:page;mso-position-vertical-relative:paragraph;z-index:5920" from="121.932999pt,7.985118pt" to="124.697999pt,7.985118pt" stroked="true" strokeweight=".398pt" strokecolor="#000000">
            <v:stroke dashstyle="solid"/>
            <w10:wrap type="none"/>
          </v:line>
        </w:pict>
      </w:r>
      <w:r>
        <w:rPr>
          <w:rFonts w:ascii="Bookman Old Style"/>
          <w:b w:val="0"/>
          <w:sz w:val="18"/>
        </w:rPr>
        <w:t>Q</w:t>
      </w:r>
      <w:r>
        <w:rPr>
          <w:rFonts w:ascii="Bookman Old Style"/>
          <w:b w:val="0"/>
          <w:spacing w:val="-8"/>
          <w:sz w:val="18"/>
        </w:rPr>
        <w:t> </w:t>
      </w:r>
      <w:r>
        <w:rPr>
          <w:rFonts w:ascii="Bookman Old Style"/>
          <w:b w:val="0"/>
          <w:sz w:val="18"/>
        </w:rPr>
        <w:t>extraSD</w:t>
      </w:r>
      <w:r>
        <w:rPr>
          <w:rFonts w:ascii="Bookman Old Style"/>
          <w:b w:val="0"/>
          <w:spacing w:val="-7"/>
          <w:sz w:val="18"/>
        </w:rPr>
        <w:t> </w:t>
      </w:r>
      <w:r>
        <w:rPr>
          <w:rFonts w:ascii="Bookman Old Style"/>
          <w:b w:val="0"/>
          <w:sz w:val="18"/>
        </w:rPr>
        <w:t>TriLate(6)</w:t>
        <w:tab/>
      </w:r>
      <w:r>
        <w:rPr>
          <w:rFonts w:ascii="Bookman Old Style"/>
          <w:b w:val="0"/>
          <w:w w:val="90"/>
          <w:sz w:val="18"/>
        </w:rPr>
        <w:t>0.312559</w:t>
        <w:tab/>
      </w:r>
      <w:r>
        <w:rPr>
          <w:rFonts w:ascii="Bookman Old Style"/>
          <w:b w:val="0"/>
          <w:sz w:val="18"/>
        </w:rPr>
        <w:t>4</w:t>
        <w:tab/>
        <w:t>(0.001,</w:t>
      </w:r>
      <w:r>
        <w:rPr>
          <w:rFonts w:ascii="Bookman Old Style"/>
          <w:b w:val="0"/>
          <w:spacing w:val="-25"/>
          <w:sz w:val="18"/>
        </w:rPr>
        <w:t> </w:t>
      </w:r>
      <w:r>
        <w:rPr>
          <w:rFonts w:ascii="Bookman Old Style"/>
          <w:b w:val="0"/>
          <w:sz w:val="18"/>
        </w:rPr>
        <w:t>2)</w:t>
        <w:tab/>
        <w:t>OK</w:t>
        <w:tab/>
        <w:t>0.14</w:t>
        <w:tab/>
        <w:t>None</w:t>
      </w:r>
    </w:p>
    <w:p>
      <w:pPr>
        <w:tabs>
          <w:tab w:pos="5655" w:val="left" w:leader="none"/>
          <w:tab w:pos="6567" w:val="left" w:leader="none"/>
          <w:tab w:pos="7539" w:val="left" w:leader="none"/>
          <w:tab w:pos="10296" w:val="left" w:leader="none"/>
        </w:tabs>
        <w:spacing w:line="199" w:lineRule="exact" w:before="0"/>
        <w:ind w:left="239" w:right="0" w:firstLine="0"/>
        <w:jc w:val="left"/>
        <w:rPr>
          <w:rFonts w:ascii="Bookman Old Style"/>
          <w:b w:val="0"/>
          <w:sz w:val="18"/>
        </w:rPr>
      </w:pPr>
      <w:r>
        <w:rPr/>
        <w:pict>
          <v:line style="position:absolute;mso-position-horizontal-relative:page;mso-position-vertical-relative:paragraph;z-index:5944" from="96.577003pt,7.985617pt" to="99.342003pt,7.985617pt" stroked="true" strokeweight=".398pt" strokecolor="#000000">
            <v:stroke dashstyle="solid"/>
            <w10:wrap type="none"/>
          </v:line>
        </w:pict>
      </w:r>
      <w:r>
        <w:rPr/>
        <w:pict>
          <v:line style="position:absolute;mso-position-horizontal-relative:page;mso-position-vertical-relative:paragraph;z-index:5968" from="117.356003pt,7.985617pt" to="120.121003pt,7.985617pt" stroked="true" strokeweight=".398pt" strokecolor="#000000">
            <v:stroke dashstyle="solid"/>
            <w10:wrap type="none"/>
          </v:line>
        </w:pict>
      </w:r>
      <w:r>
        <w:rPr>
          <w:rFonts w:ascii="Bookman Old Style"/>
          <w:b w:val="0"/>
          <w:sz w:val="18"/>
        </w:rPr>
        <w:t>LnQ</w:t>
      </w:r>
      <w:r>
        <w:rPr>
          <w:rFonts w:ascii="Bookman Old Style"/>
          <w:b w:val="0"/>
          <w:spacing w:val="-3"/>
          <w:sz w:val="18"/>
        </w:rPr>
        <w:t> </w:t>
      </w:r>
      <w:r>
        <w:rPr>
          <w:rFonts w:ascii="Bookman Old Style"/>
          <w:b w:val="0"/>
          <w:sz w:val="18"/>
        </w:rPr>
        <w:t>base</w:t>
      </w:r>
      <w:r>
        <w:rPr>
          <w:rFonts w:ascii="Bookman Old Style"/>
          <w:b w:val="0"/>
          <w:spacing w:val="-3"/>
          <w:sz w:val="18"/>
        </w:rPr>
        <w:t> </w:t>
      </w:r>
      <w:r>
        <w:rPr>
          <w:rFonts w:ascii="Bookman Old Style"/>
          <w:b w:val="0"/>
          <w:sz w:val="18"/>
        </w:rPr>
        <w:t>NWFSC(7)</w:t>
        <w:tab/>
      </w:r>
      <w:r>
        <w:rPr>
          <w:rFonts w:ascii="Bookman Old Style"/>
          <w:b w:val="0"/>
          <w:w w:val="90"/>
          <w:sz w:val="18"/>
        </w:rPr>
        <w:t>1.0476</w:t>
        <w:tab/>
      </w:r>
      <w:r>
        <w:rPr>
          <w:rFonts w:ascii="Bookman Old Style"/>
          <w:b w:val="0"/>
          <w:sz w:val="18"/>
        </w:rPr>
        <w:t>-1</w:t>
        <w:tab/>
        <w:t>(-15,</w:t>
      </w:r>
      <w:r>
        <w:rPr>
          <w:rFonts w:ascii="Bookman Old Style"/>
          <w:b w:val="0"/>
          <w:spacing w:val="-19"/>
          <w:sz w:val="18"/>
        </w:rPr>
        <w:t> </w:t>
      </w:r>
      <w:r>
        <w:rPr>
          <w:rFonts w:ascii="Bookman Old Style"/>
          <w:b w:val="0"/>
          <w:sz w:val="18"/>
        </w:rPr>
        <w:t>15)</w:t>
        <w:tab/>
        <w:t>None</w:t>
      </w:r>
    </w:p>
    <w:p>
      <w:pPr>
        <w:tabs>
          <w:tab w:pos="5470" w:val="left" w:leader="none"/>
          <w:tab w:pos="6597" w:val="left" w:leader="none"/>
          <w:tab w:pos="7396" w:val="left" w:leader="none"/>
          <w:tab w:pos="8998" w:val="left" w:leader="none"/>
          <w:tab w:pos="9637" w:val="left" w:leader="none"/>
          <w:tab w:pos="10296" w:val="left" w:leader="none"/>
        </w:tabs>
        <w:spacing w:line="199" w:lineRule="exact" w:before="0"/>
        <w:ind w:left="239" w:right="0" w:firstLine="0"/>
        <w:jc w:val="left"/>
        <w:rPr>
          <w:rFonts w:ascii="Bookman Old Style"/>
          <w:b w:val="0"/>
          <w:sz w:val="18"/>
        </w:rPr>
      </w:pPr>
      <w:r>
        <w:rPr/>
        <w:pict>
          <v:line style="position:absolute;mso-position-horizontal-relative:page;mso-position-vertical-relative:paragraph;z-index:5992" from="96.577003pt,7.986115pt" to="99.342003pt,7.986115pt" stroked="true" strokeweight=".398pt" strokecolor="#000000">
            <v:stroke dashstyle="solid"/>
            <w10:wrap type="none"/>
          </v:line>
        </w:pict>
      </w:r>
      <w:r>
        <w:rPr/>
        <w:pict>
          <v:line style="position:absolute;mso-position-horizontal-relative:page;mso-position-vertical-relative:paragraph;z-index:6016" from="117.356003pt,7.986115pt" to="120.121003pt,7.986115pt" stroked="true" strokeweight=".398pt" strokecolor="#000000">
            <v:stroke dashstyle="solid"/>
            <w10:wrap type="none"/>
          </v:line>
        </w:pict>
      </w:r>
      <w:r>
        <w:rPr/>
        <w:pict>
          <v:line style="position:absolute;mso-position-horizontal-relative:page;mso-position-vertical-relative:paragraph;z-index:6040" from="167.539001pt,7.986115pt" to="170.304001pt,7.986115pt" stroked="true" strokeweight=".398pt" strokecolor="#000000">
            <v:stroke dashstyle="solid"/>
            <w10:wrap type="none"/>
          </v:line>
        </w:pict>
      </w:r>
      <w:r>
        <w:rPr/>
        <w:pict>
          <v:line style="position:absolute;mso-position-horizontal-relative:page;mso-position-vertical-relative:paragraph;z-index:6064" from="209.763pt,7.986115pt" to="212.528pt,7.986115pt" stroked="true" strokeweight=".398pt" strokecolor="#000000">
            <v:stroke dashstyle="solid"/>
            <w10:wrap type="none"/>
          </v:line>
        </w:pict>
      </w:r>
      <w:r>
        <w:rPr>
          <w:rFonts w:ascii="Bookman Old Style"/>
          <w:b w:val="0"/>
          <w:sz w:val="18"/>
        </w:rPr>
        <w:t>LnQ</w:t>
      </w:r>
      <w:r>
        <w:rPr>
          <w:rFonts w:ascii="Bookman Old Style"/>
          <w:b w:val="0"/>
          <w:spacing w:val="-25"/>
          <w:sz w:val="18"/>
        </w:rPr>
        <w:t> </w:t>
      </w:r>
      <w:r>
        <w:rPr>
          <w:rFonts w:ascii="Bookman Old Style"/>
          <w:b w:val="0"/>
          <w:sz w:val="18"/>
        </w:rPr>
        <w:t>base</w:t>
      </w:r>
      <w:r>
        <w:rPr>
          <w:rFonts w:ascii="Bookman Old Style"/>
          <w:b w:val="0"/>
          <w:spacing w:val="-25"/>
          <w:sz w:val="18"/>
        </w:rPr>
        <w:t> </w:t>
      </w:r>
      <w:r>
        <w:rPr>
          <w:rFonts w:ascii="Bookman Old Style"/>
          <w:b w:val="0"/>
          <w:sz w:val="18"/>
        </w:rPr>
        <w:t>WinterN(1)</w:t>
      </w:r>
      <w:r>
        <w:rPr>
          <w:rFonts w:ascii="Bookman Old Style"/>
          <w:b w:val="0"/>
          <w:spacing w:val="-25"/>
          <w:sz w:val="18"/>
        </w:rPr>
        <w:t> </w:t>
      </w:r>
      <w:r>
        <w:rPr>
          <w:rFonts w:ascii="Bookman Old Style"/>
          <w:b w:val="0"/>
          <w:sz w:val="18"/>
        </w:rPr>
        <w:t>BLK5add</w:t>
      </w:r>
      <w:r>
        <w:rPr>
          <w:rFonts w:ascii="Bookman Old Style"/>
          <w:b w:val="0"/>
          <w:spacing w:val="-25"/>
          <w:sz w:val="18"/>
        </w:rPr>
        <w:t> </w:t>
      </w:r>
      <w:r>
        <w:rPr>
          <w:rFonts w:ascii="Bookman Old Style"/>
          <w:b w:val="0"/>
          <w:sz w:val="18"/>
        </w:rPr>
        <w:t>2004</w:t>
        <w:tab/>
      </w:r>
      <w:r>
        <w:rPr>
          <w:rFonts w:ascii="Bookman Old Style"/>
          <w:b w:val="0"/>
          <w:w w:val="90"/>
          <w:sz w:val="18"/>
        </w:rPr>
        <w:t>0.490021</w:t>
        <w:tab/>
      </w:r>
      <w:r>
        <w:rPr>
          <w:rFonts w:ascii="Bookman Old Style"/>
          <w:b w:val="0"/>
          <w:sz w:val="18"/>
        </w:rPr>
        <w:t>3</w:t>
        <w:tab/>
      </w:r>
      <w:r>
        <w:rPr>
          <w:rFonts w:ascii="Bookman Old Style"/>
          <w:b w:val="0"/>
          <w:w w:val="95"/>
          <w:sz w:val="18"/>
        </w:rPr>
        <w:t>(-0.99,</w:t>
      </w:r>
      <w:r>
        <w:rPr>
          <w:rFonts w:ascii="Bookman Old Style"/>
          <w:b w:val="0"/>
          <w:spacing w:val="-17"/>
          <w:w w:val="95"/>
          <w:sz w:val="18"/>
        </w:rPr>
        <w:t> </w:t>
      </w:r>
      <w:r>
        <w:rPr>
          <w:rFonts w:ascii="Bookman Old Style"/>
          <w:b w:val="0"/>
          <w:w w:val="95"/>
          <w:sz w:val="18"/>
        </w:rPr>
        <w:t>0.99)</w:t>
        <w:tab/>
      </w:r>
      <w:r>
        <w:rPr>
          <w:rFonts w:ascii="Bookman Old Style"/>
          <w:b w:val="0"/>
          <w:sz w:val="18"/>
        </w:rPr>
        <w:t>OK</w:t>
        <w:tab/>
        <w:t>0.20</w:t>
        <w:tab/>
        <w:t>Normal</w:t>
      </w:r>
      <w:r>
        <w:rPr>
          <w:rFonts w:ascii="Bookman Old Style"/>
          <w:b w:val="0"/>
          <w:spacing w:val="-36"/>
          <w:sz w:val="18"/>
        </w:rPr>
        <w:t> </w:t>
      </w:r>
      <w:r>
        <w:rPr>
          <w:rFonts w:ascii="Bookman Old Style"/>
          <w:b w:val="0"/>
          <w:sz w:val="18"/>
        </w:rPr>
        <w:t>(0,</w:t>
      </w:r>
      <w:r>
        <w:rPr>
          <w:rFonts w:ascii="Bookman Old Style"/>
          <w:b w:val="0"/>
          <w:spacing w:val="-36"/>
          <w:sz w:val="18"/>
        </w:rPr>
        <w:t> </w:t>
      </w:r>
      <w:r>
        <w:rPr>
          <w:rFonts w:ascii="Bookman Old Style"/>
          <w:b w:val="0"/>
          <w:sz w:val="18"/>
        </w:rPr>
        <w:t>0.5)</w:t>
      </w:r>
    </w:p>
    <w:p>
      <w:pPr>
        <w:tabs>
          <w:tab w:pos="5470" w:val="left" w:leader="none"/>
          <w:tab w:pos="6597" w:val="left" w:leader="none"/>
          <w:tab w:pos="7396" w:val="left" w:leader="none"/>
          <w:tab w:pos="8998" w:val="left" w:leader="none"/>
          <w:tab w:pos="9637" w:val="left" w:leader="none"/>
          <w:tab w:pos="10296" w:val="left" w:leader="none"/>
        </w:tabs>
        <w:spacing w:line="199" w:lineRule="exact" w:before="0"/>
        <w:ind w:left="239" w:right="0" w:firstLine="0"/>
        <w:jc w:val="left"/>
        <w:rPr>
          <w:rFonts w:ascii="Bookman Old Style"/>
          <w:b w:val="0"/>
          <w:sz w:val="18"/>
        </w:rPr>
      </w:pPr>
      <w:r>
        <w:rPr/>
        <w:pict>
          <v:line style="position:absolute;mso-position-horizontal-relative:page;mso-position-vertical-relative:paragraph;z-index:6088" from="96.577003pt,7.985118pt" to="99.342003pt,7.985118pt" stroked="true" strokeweight=".398pt" strokecolor="#000000">
            <v:stroke dashstyle="solid"/>
            <w10:wrap type="none"/>
          </v:line>
        </w:pict>
      </w:r>
      <w:r>
        <w:rPr/>
        <w:pict>
          <v:line style="position:absolute;mso-position-horizontal-relative:page;mso-position-vertical-relative:paragraph;z-index:6112" from="117.356003pt,7.985118pt" to="120.121003pt,7.985118pt" stroked="true" strokeweight=".398pt" strokecolor="#000000">
            <v:stroke dashstyle="solid"/>
            <w10:wrap type="none"/>
          </v:line>
        </w:pict>
      </w:r>
      <w:r>
        <w:rPr/>
        <w:pict>
          <v:line style="position:absolute;mso-position-horizontal-relative:page;mso-position-vertical-relative:paragraph;z-index:6136" from="165.748993pt,7.985118pt" to="168.513993pt,7.985118pt" stroked="true" strokeweight=".398pt" strokecolor="#000000">
            <v:stroke dashstyle="solid"/>
            <w10:wrap type="none"/>
          </v:line>
        </w:pict>
      </w:r>
      <w:r>
        <w:rPr/>
        <w:pict>
          <v:line style="position:absolute;mso-position-horizontal-relative:page;mso-position-vertical-relative:paragraph;z-index:6160" from="207.973007pt,7.985118pt" to="210.738007pt,7.985118pt" stroked="true" strokeweight=".398pt" strokecolor="#000000">
            <v:stroke dashstyle="solid"/>
            <w10:wrap type="none"/>
          </v:line>
        </w:pict>
      </w:r>
      <w:r>
        <w:rPr>
          <w:rFonts w:ascii="Bookman Old Style"/>
          <w:b w:val="0"/>
          <w:sz w:val="18"/>
        </w:rPr>
        <w:t>LnQ</w:t>
      </w:r>
      <w:r>
        <w:rPr>
          <w:rFonts w:ascii="Bookman Old Style"/>
          <w:b w:val="0"/>
          <w:spacing w:val="-28"/>
          <w:sz w:val="18"/>
        </w:rPr>
        <w:t> </w:t>
      </w:r>
      <w:r>
        <w:rPr>
          <w:rFonts w:ascii="Bookman Old Style"/>
          <w:b w:val="0"/>
          <w:sz w:val="18"/>
        </w:rPr>
        <w:t>base</w:t>
      </w:r>
      <w:r>
        <w:rPr>
          <w:rFonts w:ascii="Bookman Old Style"/>
          <w:b w:val="0"/>
          <w:spacing w:val="-28"/>
          <w:sz w:val="18"/>
        </w:rPr>
        <w:t> </w:t>
      </w:r>
      <w:r>
        <w:rPr>
          <w:rFonts w:ascii="Bookman Old Style"/>
          <w:b w:val="0"/>
          <w:sz w:val="18"/>
        </w:rPr>
        <w:t>WinterS(3)</w:t>
      </w:r>
      <w:r>
        <w:rPr>
          <w:rFonts w:ascii="Bookman Old Style"/>
          <w:b w:val="0"/>
          <w:spacing w:val="-28"/>
          <w:sz w:val="18"/>
        </w:rPr>
        <w:t> </w:t>
      </w:r>
      <w:r>
        <w:rPr>
          <w:rFonts w:ascii="Bookman Old Style"/>
          <w:b w:val="0"/>
          <w:sz w:val="18"/>
        </w:rPr>
        <w:t>BLK5add</w:t>
      </w:r>
      <w:r>
        <w:rPr>
          <w:rFonts w:ascii="Bookman Old Style"/>
          <w:b w:val="0"/>
          <w:spacing w:val="-28"/>
          <w:sz w:val="18"/>
        </w:rPr>
        <w:t> </w:t>
      </w:r>
      <w:r>
        <w:rPr>
          <w:rFonts w:ascii="Bookman Old Style"/>
          <w:b w:val="0"/>
          <w:sz w:val="18"/>
        </w:rPr>
        <w:t>2004</w:t>
        <w:tab/>
      </w:r>
      <w:r>
        <w:rPr>
          <w:rFonts w:ascii="Bookman Old Style"/>
          <w:b w:val="0"/>
          <w:w w:val="90"/>
          <w:sz w:val="18"/>
        </w:rPr>
        <w:t>0.619915</w:t>
        <w:tab/>
      </w:r>
      <w:r>
        <w:rPr>
          <w:rFonts w:ascii="Bookman Old Style"/>
          <w:b w:val="0"/>
          <w:sz w:val="18"/>
        </w:rPr>
        <w:t>3</w:t>
        <w:tab/>
      </w:r>
      <w:r>
        <w:rPr>
          <w:rFonts w:ascii="Bookman Old Style"/>
          <w:b w:val="0"/>
          <w:w w:val="95"/>
          <w:sz w:val="18"/>
        </w:rPr>
        <w:t>(-0.99,</w:t>
      </w:r>
      <w:r>
        <w:rPr>
          <w:rFonts w:ascii="Bookman Old Style"/>
          <w:b w:val="0"/>
          <w:spacing w:val="-16"/>
          <w:w w:val="95"/>
          <w:sz w:val="18"/>
        </w:rPr>
        <w:t> </w:t>
      </w:r>
      <w:r>
        <w:rPr>
          <w:rFonts w:ascii="Bookman Old Style"/>
          <w:b w:val="0"/>
          <w:w w:val="95"/>
          <w:sz w:val="18"/>
        </w:rPr>
        <w:t>0.99)</w:t>
        <w:tab/>
      </w:r>
      <w:r>
        <w:rPr>
          <w:rFonts w:ascii="Bookman Old Style"/>
          <w:b w:val="0"/>
          <w:sz w:val="18"/>
        </w:rPr>
        <w:t>OK</w:t>
        <w:tab/>
        <w:t>0.23</w:t>
        <w:tab/>
        <w:t>Normal</w:t>
      </w:r>
      <w:r>
        <w:rPr>
          <w:rFonts w:ascii="Bookman Old Style"/>
          <w:b w:val="0"/>
          <w:spacing w:val="-36"/>
          <w:sz w:val="18"/>
        </w:rPr>
        <w:t> </w:t>
      </w:r>
      <w:r>
        <w:rPr>
          <w:rFonts w:ascii="Bookman Old Style"/>
          <w:b w:val="0"/>
          <w:sz w:val="18"/>
        </w:rPr>
        <w:t>(0,</w:t>
      </w:r>
      <w:r>
        <w:rPr>
          <w:rFonts w:ascii="Bookman Old Style"/>
          <w:b w:val="0"/>
          <w:spacing w:val="-36"/>
          <w:sz w:val="18"/>
        </w:rPr>
        <w:t> </w:t>
      </w:r>
      <w:r>
        <w:rPr>
          <w:rFonts w:ascii="Bookman Old Style"/>
          <w:b w:val="0"/>
          <w:sz w:val="18"/>
        </w:rPr>
        <w:t>0.5)</w:t>
      </w:r>
    </w:p>
    <w:p>
      <w:pPr>
        <w:tabs>
          <w:tab w:pos="5563" w:val="left" w:leader="none"/>
          <w:tab w:pos="6597" w:val="left" w:leader="none"/>
          <w:tab w:pos="7570" w:val="left" w:leader="none"/>
          <w:tab w:pos="8998" w:val="left" w:leader="none"/>
          <w:tab w:pos="9637" w:val="left" w:leader="none"/>
          <w:tab w:pos="10296" w:val="left" w:leader="none"/>
        </w:tabs>
        <w:spacing w:line="199" w:lineRule="exact" w:before="0"/>
        <w:ind w:left="239" w:right="0" w:firstLine="0"/>
        <w:jc w:val="left"/>
        <w:rPr>
          <w:rFonts w:ascii="Bookman Old Style"/>
          <w:b w:val="0"/>
          <w:sz w:val="18"/>
        </w:rPr>
      </w:pPr>
      <w:r>
        <w:rPr/>
        <w:pict>
          <v:line style="position:absolute;mso-position-horizontal-relative:page;mso-position-vertical-relative:paragraph;z-index:6184" from="94.404999pt,7.985617pt" to="97.169999pt,7.985617pt" stroked="true" strokeweight=".398pt" strokecolor="#000000">
            <v:stroke dashstyle="solid"/>
            <w10:wrap type="none"/>
          </v:line>
        </w:pict>
      </w:r>
      <w:r>
        <w:rPr/>
        <w:pict>
          <v:line style="position:absolute;mso-position-horizontal-relative:page;mso-position-vertical-relative:paragraph;z-index:6208" from="119.350998pt,7.985617pt" to="122.115998pt,7.985617pt" stroked="true" strokeweight=".398pt" strokecolor="#000000">
            <v:stroke dashstyle="solid"/>
            <w10:wrap type="none"/>
          </v:line>
        </w:pict>
      </w:r>
      <w:r>
        <w:rPr/>
        <w:pict>
          <v:line style="position:absolute;mso-position-horizontal-relative:page;mso-position-vertical-relative:paragraph;z-index:6232" from="141.615005pt,7.985617pt" to="144.380005pt,7.985617pt" stroked="true" strokeweight=".398pt" strokecolor="#000000">
            <v:stroke dashstyle="solid"/>
            <w10:wrap type="none"/>
          </v:line>
        </w:pict>
      </w:r>
      <w:r>
        <w:rPr>
          <w:rFonts w:ascii="Bookman Old Style"/>
          <w:b w:val="0"/>
          <w:sz w:val="18"/>
        </w:rPr>
        <w:t>Size DblN</w:t>
      </w:r>
      <w:r>
        <w:rPr>
          <w:rFonts w:ascii="Bookman Old Style"/>
          <w:b w:val="0"/>
          <w:spacing w:val="-24"/>
          <w:sz w:val="18"/>
        </w:rPr>
        <w:t> </w:t>
      </w:r>
      <w:r>
        <w:rPr>
          <w:rFonts w:ascii="Bookman Old Style"/>
          <w:b w:val="0"/>
          <w:sz w:val="18"/>
        </w:rPr>
        <w:t>peak</w:t>
      </w:r>
      <w:r>
        <w:rPr>
          <w:rFonts w:ascii="Bookman Old Style"/>
          <w:b w:val="0"/>
          <w:spacing w:val="-13"/>
          <w:sz w:val="18"/>
        </w:rPr>
        <w:t> </w:t>
      </w:r>
      <w:r>
        <w:rPr>
          <w:rFonts w:ascii="Bookman Old Style"/>
          <w:b w:val="0"/>
          <w:sz w:val="18"/>
        </w:rPr>
        <w:t>WinterN(1)</w:t>
        <w:tab/>
      </w:r>
      <w:r>
        <w:rPr>
          <w:rFonts w:ascii="Bookman Old Style"/>
          <w:b w:val="0"/>
          <w:w w:val="90"/>
          <w:sz w:val="18"/>
        </w:rPr>
        <w:t>48.6805</w:t>
        <w:tab/>
      </w:r>
      <w:r>
        <w:rPr>
          <w:rFonts w:ascii="Bookman Old Style"/>
          <w:b w:val="0"/>
          <w:sz w:val="18"/>
        </w:rPr>
        <w:t>2</w:t>
        <w:tab/>
        <w:t>(15,</w:t>
      </w:r>
      <w:r>
        <w:rPr>
          <w:rFonts w:ascii="Bookman Old Style"/>
          <w:b w:val="0"/>
          <w:spacing w:val="-16"/>
          <w:sz w:val="18"/>
        </w:rPr>
        <w:t> </w:t>
      </w:r>
      <w:r>
        <w:rPr>
          <w:rFonts w:ascii="Bookman Old Style"/>
          <w:b w:val="0"/>
          <w:sz w:val="18"/>
        </w:rPr>
        <w:t>75)</w:t>
        <w:tab/>
        <w:t>OK</w:t>
        <w:tab/>
        <w:t>2.27</w:t>
        <w:tab/>
        <w:t>None</w:t>
      </w:r>
    </w:p>
    <w:p>
      <w:pPr>
        <w:tabs>
          <w:tab w:pos="6075" w:val="left" w:leader="none"/>
          <w:tab w:pos="6566" w:val="left" w:leader="none"/>
          <w:tab w:pos="7632" w:val="left" w:leader="none"/>
          <w:tab w:pos="10295" w:val="left" w:leader="none"/>
        </w:tabs>
        <w:spacing w:line="199" w:lineRule="exact" w:before="0"/>
        <w:ind w:left="239" w:right="0" w:firstLine="0"/>
        <w:jc w:val="left"/>
        <w:rPr>
          <w:rFonts w:ascii="Bookman Old Style"/>
          <w:b w:val="0"/>
          <w:sz w:val="18"/>
        </w:rPr>
      </w:pPr>
      <w:r>
        <w:rPr/>
        <w:pict>
          <v:line style="position:absolute;mso-position-horizontal-relative:page;mso-position-vertical-relative:paragraph;z-index:6256" from="94.404999pt,7.986115pt" to="97.169999pt,7.986115pt" stroked="true" strokeweight=".398pt" strokecolor="#000000">
            <v:stroke dashstyle="solid"/>
            <w10:wrap type="none"/>
          </v:line>
        </w:pict>
      </w:r>
      <w:r>
        <w:rPr/>
        <w:pict>
          <v:line style="position:absolute;mso-position-horizontal-relative:page;mso-position-vertical-relative:paragraph;z-index:6280" from="119.350998pt,7.986115pt" to="122.115998pt,7.986115pt" stroked="true" strokeweight=".398pt" strokecolor="#000000">
            <v:stroke dashstyle="solid"/>
            <w10:wrap type="none"/>
          </v:line>
        </w:pict>
      </w:r>
      <w:r>
        <w:rPr/>
        <w:pict>
          <v:line style="position:absolute;mso-position-horizontal-relative:page;mso-position-vertical-relative:paragraph;z-index:6304" from="135.979004pt,7.986115pt" to="138.744004pt,7.986115pt" stroked="true" strokeweight=".398pt" strokecolor="#000000">
            <v:stroke dashstyle="solid"/>
            <w10:wrap type="none"/>
          </v:line>
        </w:pict>
      </w:r>
      <w:r>
        <w:rPr/>
        <w:pict>
          <v:line style="position:absolute;mso-position-horizontal-relative:page;mso-position-vertical-relative:paragraph;z-index:6328" from="157.216003pt,7.986115pt" to="159.981003pt,7.986115pt" stroked="true" strokeweight=".398pt" strokecolor="#000000">
            <v:stroke dashstyle="solid"/>
            <w10:wrap type="none"/>
          </v:line>
        </w:pict>
      </w:r>
      <w:r>
        <w:rPr>
          <w:rFonts w:ascii="Bookman Old Style"/>
          <w:b w:val="0"/>
          <w:sz w:val="18"/>
        </w:rPr>
        <w:t>Size DblN top</w:t>
      </w:r>
      <w:r>
        <w:rPr>
          <w:rFonts w:ascii="Bookman Old Style"/>
          <w:b w:val="0"/>
          <w:spacing w:val="-19"/>
          <w:sz w:val="18"/>
        </w:rPr>
        <w:t> </w:t>
      </w:r>
      <w:r>
        <w:rPr>
          <w:rFonts w:ascii="Bookman Old Style"/>
          <w:b w:val="0"/>
          <w:sz w:val="18"/>
        </w:rPr>
        <w:t>logit</w:t>
      </w:r>
      <w:r>
        <w:rPr>
          <w:rFonts w:ascii="Bookman Old Style"/>
          <w:b w:val="0"/>
          <w:spacing w:val="-6"/>
          <w:sz w:val="18"/>
        </w:rPr>
        <w:t> </w:t>
      </w:r>
      <w:r>
        <w:rPr>
          <w:rFonts w:ascii="Bookman Old Style"/>
          <w:b w:val="0"/>
          <w:sz w:val="18"/>
        </w:rPr>
        <w:t>WinterN(1)</w:t>
        <w:tab/>
        <w:t>3</w:t>
        <w:tab/>
        <w:t>-3</w:t>
        <w:tab/>
        <w:t>(-5,</w:t>
      </w:r>
      <w:r>
        <w:rPr>
          <w:rFonts w:ascii="Bookman Old Style"/>
          <w:b w:val="0"/>
          <w:spacing w:val="-5"/>
          <w:sz w:val="18"/>
        </w:rPr>
        <w:t> </w:t>
      </w:r>
      <w:r>
        <w:rPr>
          <w:rFonts w:ascii="Bookman Old Style"/>
          <w:b w:val="0"/>
          <w:sz w:val="18"/>
        </w:rPr>
        <w:t>3)</w:t>
        <w:tab/>
        <w:t>None</w:t>
      </w:r>
    </w:p>
    <w:p>
      <w:pPr>
        <w:tabs>
          <w:tab w:pos="5563" w:val="left" w:leader="none"/>
          <w:tab w:pos="6597" w:val="left" w:leader="none"/>
          <w:tab w:pos="7586" w:val="left" w:leader="none"/>
          <w:tab w:pos="8998" w:val="left" w:leader="none"/>
          <w:tab w:pos="9637" w:val="left" w:leader="none"/>
          <w:tab w:pos="10296" w:val="left" w:leader="none"/>
        </w:tabs>
        <w:spacing w:line="199" w:lineRule="exact" w:before="0"/>
        <w:ind w:left="239" w:right="0" w:firstLine="0"/>
        <w:jc w:val="left"/>
        <w:rPr>
          <w:rFonts w:ascii="Bookman Old Style"/>
          <w:b w:val="0"/>
          <w:sz w:val="18"/>
        </w:rPr>
      </w:pPr>
      <w:r>
        <w:rPr/>
        <w:pict>
          <v:line style="position:absolute;mso-position-horizontal-relative:page;mso-position-vertical-relative:paragraph;z-index:6352" from="94.404999pt,7.985613pt" to="97.169999pt,7.985613pt" stroked="true" strokeweight=".398pt" strokecolor="#000000">
            <v:stroke dashstyle="solid"/>
            <w10:wrap type="none"/>
          </v:line>
        </w:pict>
      </w:r>
      <w:r>
        <w:rPr/>
        <w:pict>
          <v:line style="position:absolute;mso-position-horizontal-relative:page;mso-position-vertical-relative:paragraph;z-index:6376" from="119.350998pt,7.985613pt" to="122.115998pt,7.985613pt" stroked="true" strokeweight=".398pt" strokecolor="#000000">
            <v:stroke dashstyle="solid"/>
            <w10:wrap type="none"/>
          </v:line>
        </w:pict>
      </w:r>
      <w:r>
        <w:rPr/>
        <w:pict>
          <v:line style="position:absolute;mso-position-horizontal-relative:page;mso-position-vertical-relative:paragraph;z-index:6400" from="149.345001pt,7.985613pt" to="152.110001pt,7.985613pt" stroked="true" strokeweight=".398pt" strokecolor="#000000">
            <v:stroke dashstyle="solid"/>
            <w10:wrap type="none"/>
          </v:line>
        </w:pict>
      </w:r>
      <w:r>
        <w:rPr/>
        <w:pict>
          <v:line style="position:absolute;mso-position-horizontal-relative:page;mso-position-vertical-relative:paragraph;z-index:6424" from="160.397003pt,7.985613pt" to="163.162003pt,7.985613pt" stroked="true" strokeweight=".398pt" strokecolor="#000000">
            <v:stroke dashstyle="solid"/>
            <w10:wrap type="none"/>
          </v:line>
        </w:pict>
      </w:r>
      <w:r>
        <w:rPr>
          <w:rFonts w:ascii="Bookman Old Style"/>
          <w:b w:val="0"/>
          <w:sz w:val="18"/>
        </w:rPr>
        <w:t>Size</w:t>
      </w:r>
      <w:r>
        <w:rPr>
          <w:rFonts w:ascii="Bookman Old Style"/>
          <w:b w:val="0"/>
          <w:spacing w:val="-22"/>
          <w:sz w:val="18"/>
        </w:rPr>
        <w:t> </w:t>
      </w:r>
      <w:r>
        <w:rPr>
          <w:rFonts w:ascii="Bookman Old Style"/>
          <w:b w:val="0"/>
          <w:sz w:val="18"/>
        </w:rPr>
        <w:t>DblN</w:t>
      </w:r>
      <w:r>
        <w:rPr>
          <w:rFonts w:ascii="Bookman Old Style"/>
          <w:b w:val="0"/>
          <w:spacing w:val="-21"/>
          <w:sz w:val="18"/>
        </w:rPr>
        <w:t> </w:t>
      </w:r>
      <w:r>
        <w:rPr>
          <w:rFonts w:ascii="Bookman Old Style"/>
          <w:b w:val="0"/>
          <w:sz w:val="18"/>
        </w:rPr>
        <w:t>ascend</w:t>
      </w:r>
      <w:r>
        <w:rPr>
          <w:rFonts w:ascii="Bookman Old Style"/>
          <w:b w:val="0"/>
          <w:spacing w:val="-22"/>
          <w:sz w:val="18"/>
        </w:rPr>
        <w:t> </w:t>
      </w:r>
      <w:r>
        <w:rPr>
          <w:rFonts w:ascii="Bookman Old Style"/>
          <w:b w:val="0"/>
          <w:sz w:val="18"/>
        </w:rPr>
        <w:t>se</w:t>
      </w:r>
      <w:r>
        <w:rPr>
          <w:rFonts w:ascii="Bookman Old Style"/>
          <w:b w:val="0"/>
          <w:spacing w:val="-22"/>
          <w:sz w:val="18"/>
        </w:rPr>
        <w:t> </w:t>
      </w:r>
      <w:r>
        <w:rPr>
          <w:rFonts w:ascii="Bookman Old Style"/>
          <w:b w:val="0"/>
          <w:sz w:val="18"/>
        </w:rPr>
        <w:t>WinterN(1)</w:t>
        <w:tab/>
      </w:r>
      <w:r>
        <w:rPr>
          <w:rFonts w:ascii="Bookman Old Style"/>
          <w:b w:val="0"/>
          <w:w w:val="90"/>
          <w:sz w:val="18"/>
        </w:rPr>
        <w:t>4.30771</w:t>
        <w:tab/>
      </w:r>
      <w:r>
        <w:rPr>
          <w:rFonts w:ascii="Bookman Old Style"/>
          <w:b w:val="0"/>
          <w:sz w:val="18"/>
        </w:rPr>
        <w:t>3</w:t>
        <w:tab/>
        <w:t>(-4,</w:t>
      </w:r>
      <w:r>
        <w:rPr>
          <w:rFonts w:ascii="Bookman Old Style"/>
          <w:b w:val="0"/>
          <w:spacing w:val="-12"/>
          <w:sz w:val="18"/>
        </w:rPr>
        <w:t> </w:t>
      </w:r>
      <w:r>
        <w:rPr>
          <w:rFonts w:ascii="Bookman Old Style"/>
          <w:b w:val="0"/>
          <w:sz w:val="18"/>
        </w:rPr>
        <w:t>12)</w:t>
        <w:tab/>
        <w:t>OK</w:t>
        <w:tab/>
        <w:t>0.13</w:t>
        <w:tab/>
        <w:t>None</w:t>
      </w:r>
    </w:p>
    <w:p>
      <w:pPr>
        <w:tabs>
          <w:tab w:pos="5982" w:val="left" w:leader="none"/>
          <w:tab w:pos="6566" w:val="left" w:leader="none"/>
          <w:tab w:pos="7586" w:val="left" w:leader="none"/>
          <w:tab w:pos="10295" w:val="left" w:leader="none"/>
        </w:tabs>
        <w:spacing w:line="199" w:lineRule="exact" w:before="0"/>
        <w:ind w:left="239" w:right="0" w:firstLine="0"/>
        <w:jc w:val="left"/>
        <w:rPr>
          <w:rFonts w:ascii="Bookman Old Style"/>
          <w:b w:val="0"/>
          <w:sz w:val="18"/>
        </w:rPr>
      </w:pPr>
      <w:r>
        <w:rPr>
          <w:rFonts w:ascii="Bookman Old Style"/>
          <w:b w:val="0"/>
          <w:sz w:val="18"/>
        </w:rPr>
        <w:t>Size</w:t>
      </w:r>
      <w:r>
        <w:rPr>
          <w:rFonts w:ascii="Bookman Old Style"/>
          <w:b w:val="0"/>
          <w:spacing w:val="-24"/>
          <w:sz w:val="18"/>
        </w:rPr>
        <w:t> </w:t>
      </w:r>
      <w:r>
        <w:rPr>
          <w:rFonts w:ascii="Bookman Old Style"/>
          <w:b w:val="0"/>
          <w:sz w:val="18"/>
        </w:rPr>
        <w:t>DblN</w:t>
      </w:r>
      <w:r>
        <w:rPr>
          <w:rFonts w:ascii="Bookman Old Style"/>
          <w:b w:val="0"/>
          <w:spacing w:val="-23"/>
          <w:sz w:val="18"/>
        </w:rPr>
        <w:t> </w:t>
      </w:r>
      <w:r>
        <w:rPr>
          <w:rFonts w:ascii="Bookman Old Style"/>
          <w:b w:val="0"/>
          <w:sz w:val="18"/>
        </w:rPr>
        <w:t>descend</w:t>
      </w:r>
      <w:r>
        <w:rPr>
          <w:rFonts w:ascii="Bookman Old Style"/>
          <w:b w:val="0"/>
          <w:spacing w:val="-24"/>
          <w:sz w:val="18"/>
        </w:rPr>
        <w:t> </w:t>
      </w:r>
      <w:r>
        <w:rPr>
          <w:rFonts w:ascii="Bookman Old Style"/>
          <w:b w:val="0"/>
          <w:sz w:val="18"/>
        </w:rPr>
        <w:t>se</w:t>
      </w:r>
      <w:r>
        <w:rPr>
          <w:rFonts w:ascii="Bookman Old Style"/>
          <w:b w:val="0"/>
          <w:spacing w:val="-24"/>
          <w:sz w:val="18"/>
        </w:rPr>
        <w:t> </w:t>
      </w:r>
      <w:r>
        <w:rPr>
          <w:rFonts w:ascii="Bookman Old Style"/>
          <w:b w:val="0"/>
          <w:sz w:val="18"/>
        </w:rPr>
        <w:t>WinterN(1)</w:t>
        <w:tab/>
        <w:t>14</w:t>
        <w:tab/>
        <w:t>-3</w:t>
        <w:tab/>
        <w:t>(-2,</w:t>
      </w:r>
      <w:r>
        <w:rPr>
          <w:rFonts w:ascii="Bookman Old Style"/>
          <w:b w:val="0"/>
          <w:spacing w:val="-12"/>
          <w:sz w:val="18"/>
        </w:rPr>
        <w:t> </w:t>
      </w:r>
      <w:r>
        <w:rPr>
          <w:rFonts w:ascii="Bookman Old Style"/>
          <w:b w:val="0"/>
          <w:sz w:val="18"/>
        </w:rPr>
        <w:t>15)</w:t>
        <w:tab/>
        <w:t>None</w:t>
      </w:r>
    </w:p>
    <w:p>
      <w:pPr>
        <w:tabs>
          <w:tab w:pos="5829" w:val="left" w:leader="none"/>
          <w:tab w:pos="6566" w:val="left" w:leader="none"/>
          <w:tab w:pos="7585" w:val="left" w:leader="none"/>
          <w:tab w:pos="10295" w:val="left" w:leader="none"/>
        </w:tabs>
        <w:spacing w:line="199" w:lineRule="exact" w:before="0"/>
        <w:ind w:left="239" w:right="0" w:firstLine="0"/>
        <w:jc w:val="left"/>
        <w:rPr>
          <w:rFonts w:ascii="Bookman Old Style"/>
          <w:b w:val="0"/>
          <w:sz w:val="18"/>
        </w:rPr>
      </w:pPr>
      <w:r>
        <w:rPr>
          <w:rFonts w:ascii="Bookman Old Style"/>
          <w:b w:val="0"/>
          <w:sz w:val="18"/>
        </w:rPr>
        <w:t>Size DblN start</w:t>
      </w:r>
      <w:r>
        <w:rPr>
          <w:rFonts w:ascii="Bookman Old Style"/>
          <w:b w:val="0"/>
          <w:spacing w:val="-30"/>
          <w:sz w:val="18"/>
        </w:rPr>
        <w:t> </w:t>
      </w:r>
      <w:r>
        <w:rPr>
          <w:rFonts w:ascii="Bookman Old Style"/>
          <w:b w:val="0"/>
          <w:sz w:val="18"/>
        </w:rPr>
        <w:t>logit</w:t>
      </w:r>
      <w:r>
        <w:rPr>
          <w:rFonts w:ascii="Bookman Old Style"/>
          <w:b w:val="0"/>
          <w:spacing w:val="-10"/>
          <w:sz w:val="18"/>
        </w:rPr>
        <w:t> </w:t>
      </w:r>
      <w:r>
        <w:rPr>
          <w:rFonts w:ascii="Bookman Old Style"/>
          <w:b w:val="0"/>
          <w:sz w:val="18"/>
        </w:rPr>
        <w:t>WinterN(1)</w:t>
        <w:tab/>
        <w:t>-999</w:t>
        <w:tab/>
        <w:t>-4</w:t>
        <w:tab/>
        <w:t>(-15,</w:t>
      </w:r>
      <w:r>
        <w:rPr>
          <w:rFonts w:ascii="Bookman Old Style"/>
          <w:b w:val="0"/>
          <w:spacing w:val="-12"/>
          <w:sz w:val="18"/>
        </w:rPr>
        <w:t> </w:t>
      </w:r>
      <w:r>
        <w:rPr>
          <w:rFonts w:ascii="Bookman Old Style"/>
          <w:b w:val="0"/>
          <w:sz w:val="18"/>
        </w:rPr>
        <w:t>5)</w:t>
        <w:tab/>
        <w:t>None</w:t>
      </w:r>
    </w:p>
    <w:p>
      <w:pPr>
        <w:tabs>
          <w:tab w:pos="5829" w:val="left" w:leader="none"/>
          <w:tab w:pos="6566" w:val="left" w:leader="none"/>
          <w:tab w:pos="7631" w:val="left" w:leader="none"/>
          <w:tab w:pos="10295" w:val="left" w:leader="none"/>
        </w:tabs>
        <w:spacing w:line="199" w:lineRule="exact" w:before="0"/>
        <w:ind w:left="239" w:right="0" w:firstLine="0"/>
        <w:jc w:val="left"/>
        <w:rPr>
          <w:rFonts w:ascii="Bookman Old Style"/>
          <w:b w:val="0"/>
          <w:sz w:val="18"/>
        </w:rPr>
      </w:pPr>
      <w:r>
        <w:rPr>
          <w:rFonts w:ascii="Bookman Old Style"/>
          <w:b w:val="0"/>
          <w:sz w:val="18"/>
        </w:rPr>
        <w:t>Size DblN end</w:t>
      </w:r>
      <w:r>
        <w:rPr>
          <w:rFonts w:ascii="Bookman Old Style"/>
          <w:b w:val="0"/>
          <w:spacing w:val="-31"/>
          <w:sz w:val="18"/>
        </w:rPr>
        <w:t> </w:t>
      </w:r>
      <w:r>
        <w:rPr>
          <w:rFonts w:ascii="Bookman Old Style"/>
          <w:b w:val="0"/>
          <w:sz w:val="18"/>
        </w:rPr>
        <w:t>logit</w:t>
      </w:r>
      <w:r>
        <w:rPr>
          <w:rFonts w:ascii="Bookman Old Style"/>
          <w:b w:val="0"/>
          <w:spacing w:val="-10"/>
          <w:sz w:val="18"/>
        </w:rPr>
        <w:t> </w:t>
      </w:r>
      <w:r>
        <w:rPr>
          <w:rFonts w:ascii="Bookman Old Style"/>
          <w:b w:val="0"/>
          <w:sz w:val="18"/>
        </w:rPr>
        <w:t>WinterN(1)</w:t>
        <w:tab/>
        <w:t>-999</w:t>
        <w:tab/>
        <w:t>-4</w:t>
        <w:tab/>
        <w:t>(-5,</w:t>
      </w:r>
      <w:r>
        <w:rPr>
          <w:rFonts w:ascii="Bookman Old Style"/>
          <w:b w:val="0"/>
          <w:spacing w:val="-5"/>
          <w:sz w:val="18"/>
        </w:rPr>
        <w:t> </w:t>
      </w:r>
      <w:r>
        <w:rPr>
          <w:rFonts w:ascii="Bookman Old Style"/>
          <w:b w:val="0"/>
          <w:sz w:val="18"/>
        </w:rPr>
        <w:t>5)</w:t>
        <w:tab/>
        <w:t>None</w:t>
      </w:r>
    </w:p>
    <w:p>
      <w:pPr>
        <w:tabs>
          <w:tab w:pos="5563" w:val="left" w:leader="none"/>
          <w:tab w:pos="6597" w:val="left" w:leader="none"/>
          <w:tab w:pos="7570" w:val="left" w:leader="none"/>
          <w:tab w:pos="8998" w:val="left" w:leader="none"/>
          <w:tab w:pos="9637" w:val="left" w:leader="none"/>
          <w:tab w:pos="10295" w:val="left" w:leader="none"/>
        </w:tabs>
        <w:spacing w:line="199" w:lineRule="exact" w:before="0"/>
        <w:ind w:left="239" w:right="0" w:firstLine="0"/>
        <w:jc w:val="left"/>
        <w:rPr>
          <w:rFonts w:ascii="Bookman Old Style"/>
          <w:b w:val="0"/>
          <w:sz w:val="18"/>
        </w:rPr>
      </w:pPr>
      <w:r>
        <w:rPr>
          <w:rFonts w:ascii="Bookman Old Style"/>
          <w:b w:val="0"/>
          <w:sz w:val="18"/>
        </w:rPr>
        <w:t>Retain L</w:t>
      </w:r>
      <w:r>
        <w:rPr>
          <w:rFonts w:ascii="Bookman Old Style"/>
          <w:b w:val="0"/>
          <w:spacing w:val="-11"/>
          <w:sz w:val="18"/>
        </w:rPr>
        <w:t> </w:t>
      </w:r>
      <w:r>
        <w:rPr>
          <w:rFonts w:ascii="Bookman Old Style"/>
          <w:b w:val="0"/>
          <w:sz w:val="18"/>
        </w:rPr>
        <w:t>infl</w:t>
      </w:r>
      <w:r>
        <w:rPr>
          <w:rFonts w:ascii="Bookman Old Style"/>
          <w:b w:val="0"/>
          <w:spacing w:val="-5"/>
          <w:sz w:val="18"/>
        </w:rPr>
        <w:t> </w:t>
      </w:r>
      <w:r>
        <w:rPr>
          <w:rFonts w:ascii="Bookman Old Style"/>
          <w:b w:val="0"/>
          <w:sz w:val="18"/>
        </w:rPr>
        <w:t>WinterN(1)</w:t>
        <w:tab/>
      </w:r>
      <w:r>
        <w:rPr>
          <w:rFonts w:ascii="Bookman Old Style"/>
          <w:b w:val="0"/>
          <w:w w:val="90"/>
          <w:sz w:val="18"/>
        </w:rPr>
        <w:t>28.0301</w:t>
        <w:tab/>
      </w:r>
      <w:r>
        <w:rPr>
          <w:rFonts w:ascii="Bookman Old Style"/>
          <w:b w:val="0"/>
          <w:sz w:val="18"/>
        </w:rPr>
        <w:t>2</w:t>
        <w:tab/>
        <w:t>(10,</w:t>
      </w:r>
      <w:r>
        <w:rPr>
          <w:rFonts w:ascii="Bookman Old Style"/>
          <w:b w:val="0"/>
          <w:spacing w:val="-16"/>
          <w:sz w:val="18"/>
        </w:rPr>
        <w:t> </w:t>
      </w:r>
      <w:r>
        <w:rPr>
          <w:rFonts w:ascii="Bookman Old Style"/>
          <w:b w:val="0"/>
          <w:sz w:val="18"/>
        </w:rPr>
        <w:t>40)</w:t>
        <w:tab/>
        <w:t>OK</w:t>
        <w:tab/>
        <w:t>1.97</w:t>
        <w:tab/>
        <w:t>None</w:t>
      </w:r>
    </w:p>
    <w:p>
      <w:pPr>
        <w:tabs>
          <w:tab w:pos="5655" w:val="left" w:leader="none"/>
          <w:tab w:pos="6597" w:val="left" w:leader="none"/>
          <w:tab w:pos="7545" w:val="left" w:leader="none"/>
          <w:tab w:pos="8998" w:val="left" w:leader="none"/>
          <w:tab w:pos="9637" w:val="left" w:leader="none"/>
          <w:tab w:pos="10296" w:val="left" w:leader="none"/>
        </w:tabs>
        <w:spacing w:line="199" w:lineRule="exact" w:before="0"/>
        <w:ind w:left="239" w:right="0" w:firstLine="0"/>
        <w:jc w:val="left"/>
        <w:rPr>
          <w:rFonts w:ascii="Bookman Old Style"/>
          <w:b w:val="0"/>
          <w:sz w:val="18"/>
        </w:rPr>
      </w:pPr>
      <w:r>
        <w:rPr>
          <w:rFonts w:ascii="Bookman Old Style"/>
          <w:b w:val="0"/>
          <w:sz w:val="18"/>
        </w:rPr>
        <w:t>Retain L</w:t>
      </w:r>
      <w:r>
        <w:rPr>
          <w:rFonts w:ascii="Bookman Old Style"/>
          <w:b w:val="0"/>
          <w:spacing w:val="-12"/>
          <w:sz w:val="18"/>
        </w:rPr>
        <w:t> </w:t>
      </w:r>
      <w:r>
        <w:rPr>
          <w:rFonts w:ascii="Bookman Old Style"/>
          <w:b w:val="0"/>
          <w:sz w:val="18"/>
        </w:rPr>
        <w:t>width</w:t>
      </w:r>
      <w:r>
        <w:rPr>
          <w:rFonts w:ascii="Bookman Old Style"/>
          <w:b w:val="0"/>
          <w:spacing w:val="-6"/>
          <w:sz w:val="18"/>
        </w:rPr>
        <w:t> </w:t>
      </w:r>
      <w:r>
        <w:rPr>
          <w:rFonts w:ascii="Bookman Old Style"/>
          <w:b w:val="0"/>
          <w:sz w:val="18"/>
        </w:rPr>
        <w:t>WinterN(1)</w:t>
        <w:tab/>
      </w:r>
      <w:r>
        <w:rPr>
          <w:rFonts w:ascii="Bookman Old Style"/>
          <w:b w:val="0"/>
          <w:w w:val="90"/>
          <w:sz w:val="18"/>
        </w:rPr>
        <w:t>1.8503</w:t>
        <w:tab/>
      </w:r>
      <w:r>
        <w:rPr>
          <w:rFonts w:ascii="Bookman Old Style"/>
          <w:b w:val="0"/>
          <w:sz w:val="18"/>
        </w:rPr>
        <w:t>4</w:t>
        <w:tab/>
        <w:t>(0.1,</w:t>
      </w:r>
      <w:r>
        <w:rPr>
          <w:rFonts w:ascii="Bookman Old Style"/>
          <w:b w:val="0"/>
          <w:spacing w:val="-17"/>
          <w:sz w:val="18"/>
        </w:rPr>
        <w:t> </w:t>
      </w:r>
      <w:r>
        <w:rPr>
          <w:rFonts w:ascii="Bookman Old Style"/>
          <w:b w:val="0"/>
          <w:sz w:val="18"/>
        </w:rPr>
        <w:t>10)</w:t>
        <w:tab/>
        <w:t>OK</w:t>
        <w:tab/>
        <w:t>0.52</w:t>
        <w:tab/>
        <w:t>None</w:t>
      </w:r>
    </w:p>
    <w:p>
      <w:pPr>
        <w:tabs>
          <w:tab w:pos="5655" w:val="left" w:leader="none"/>
          <w:tab w:pos="6597" w:val="left" w:leader="none"/>
          <w:tab w:pos="7540" w:val="left" w:leader="none"/>
          <w:tab w:pos="8998" w:val="left" w:leader="none"/>
          <w:tab w:pos="9637" w:val="left" w:leader="none"/>
          <w:tab w:pos="10296" w:val="left" w:leader="none"/>
        </w:tabs>
        <w:spacing w:line="205" w:lineRule="exact" w:before="0"/>
        <w:ind w:left="239" w:right="0" w:firstLine="0"/>
        <w:jc w:val="left"/>
        <w:rPr>
          <w:rFonts w:ascii="Bookman Old Style"/>
          <w:b w:val="0"/>
          <w:sz w:val="18"/>
        </w:rPr>
      </w:pPr>
      <w:r>
        <w:rPr>
          <w:rFonts w:ascii="Bookman Old Style"/>
          <w:b w:val="0"/>
          <w:sz w:val="18"/>
        </w:rPr>
        <w:t>Retain L asymptote</w:t>
      </w:r>
      <w:r>
        <w:rPr>
          <w:rFonts w:ascii="Bookman Old Style"/>
          <w:b w:val="0"/>
          <w:spacing w:val="-41"/>
          <w:sz w:val="18"/>
        </w:rPr>
        <w:t> </w:t>
      </w:r>
      <w:r>
        <w:rPr>
          <w:rFonts w:ascii="Bookman Old Style"/>
          <w:b w:val="0"/>
          <w:sz w:val="18"/>
        </w:rPr>
        <w:t>logit</w:t>
      </w:r>
      <w:r>
        <w:rPr>
          <w:rFonts w:ascii="Bookman Old Style"/>
          <w:b w:val="0"/>
          <w:spacing w:val="-13"/>
          <w:sz w:val="18"/>
        </w:rPr>
        <w:t> </w:t>
      </w:r>
      <w:r>
        <w:rPr>
          <w:rFonts w:ascii="Bookman Old Style"/>
          <w:b w:val="0"/>
          <w:sz w:val="18"/>
        </w:rPr>
        <w:t>WinterN(1)</w:t>
        <w:tab/>
      </w:r>
      <w:r>
        <w:rPr>
          <w:rFonts w:ascii="Bookman Old Style"/>
          <w:b w:val="0"/>
          <w:w w:val="90"/>
          <w:sz w:val="18"/>
        </w:rPr>
        <w:t>8.3732</w:t>
        <w:tab/>
      </w:r>
      <w:r>
        <w:rPr>
          <w:rFonts w:ascii="Bookman Old Style"/>
          <w:b w:val="0"/>
          <w:sz w:val="18"/>
        </w:rPr>
        <w:t>4</w:t>
        <w:tab/>
        <w:t>(-10,</w:t>
      </w:r>
      <w:r>
        <w:rPr>
          <w:rFonts w:ascii="Bookman Old Style"/>
          <w:b w:val="0"/>
          <w:spacing w:val="-20"/>
          <w:sz w:val="18"/>
        </w:rPr>
        <w:t> </w:t>
      </w:r>
      <w:r>
        <w:rPr>
          <w:rFonts w:ascii="Bookman Old Style"/>
          <w:b w:val="0"/>
          <w:sz w:val="18"/>
        </w:rPr>
        <w:t>10)</w:t>
        <w:tab/>
        <w:t>OK</w:t>
        <w:tab/>
      </w:r>
      <w:r>
        <w:rPr>
          <w:rFonts w:ascii="Bookman Old Style"/>
          <w:b w:val="0"/>
          <w:w w:val="95"/>
          <w:sz w:val="18"/>
        </w:rPr>
        <w:t>29.01</w:t>
        <w:tab/>
      </w:r>
      <w:r>
        <w:rPr>
          <w:rFonts w:ascii="Bookman Old Style"/>
          <w:b w:val="0"/>
          <w:sz w:val="18"/>
        </w:rPr>
        <w:t>None</w:t>
      </w:r>
    </w:p>
    <w:p>
      <w:pPr>
        <w:spacing w:after="0" w:line="205" w:lineRule="exact"/>
        <w:jc w:val="left"/>
        <w:rPr>
          <w:rFonts w:ascii="Bookman Old Style"/>
          <w:sz w:val="18"/>
        </w:rPr>
        <w:sectPr>
          <w:footerReference w:type="default" r:id="rId32"/>
          <w:pgSz w:w="15840" w:h="12240" w:orient="landscape"/>
          <w:pgMar w:footer="1346" w:header="0" w:top="1140" w:bottom="1540" w:left="1320" w:right="1340"/>
        </w:sectPr>
      </w:pPr>
    </w:p>
    <w:p>
      <w:pPr>
        <w:pStyle w:val="BodyText"/>
        <w:rPr>
          <w:rFonts w:ascii="Bookman Old Style"/>
          <w:b w:val="0"/>
          <w:sz w:val="20"/>
        </w:rPr>
      </w:pPr>
      <w:r>
        <w:rPr/>
        <w:pict>
          <v:shape style="position:absolute;margin-left:38.111244pt;margin-top:299.147003pt;width:14pt;height:13.75pt;mso-position-horizontal-relative:page;mso-position-vertical-relative:page;z-index:8800" type="#_x0000_t202" filled="false" stroked="false">
            <v:textbox inset="0,0,0,0" style="layout-flow:vertical">
              <w:txbxContent>
                <w:p>
                  <w:pPr>
                    <w:pStyle w:val="BodyText"/>
                    <w:spacing w:line="252" w:lineRule="exact"/>
                    <w:ind w:left="20"/>
                  </w:pPr>
                  <w:r>
                    <w:rPr>
                      <w:w w:val="90"/>
                    </w:rPr>
                    <w:t>56</w:t>
                  </w:r>
                </w:p>
              </w:txbxContent>
            </v:textbox>
            <w10:wrap type="none"/>
          </v:shape>
        </w:pict>
      </w:r>
    </w:p>
    <w:p>
      <w:pPr>
        <w:pStyle w:val="BodyText"/>
        <w:spacing w:line="254" w:lineRule="auto" w:before="184"/>
        <w:ind w:left="120" w:right="98" w:hanging="9"/>
        <w:jc w:val="both"/>
      </w:pPr>
      <w:r>
        <w:rPr>
          <w:spacing w:val="-4"/>
          <w:w w:val="95"/>
        </w:rPr>
        <w:t>Table </w:t>
      </w:r>
      <w:r>
        <w:rPr>
          <w:w w:val="95"/>
        </w:rPr>
        <w:t>17: List of parameters used in the base model, including estimated </w:t>
      </w:r>
      <w:r>
        <w:rPr>
          <w:spacing w:val="-3"/>
          <w:w w:val="95"/>
        </w:rPr>
        <w:t>values </w:t>
      </w:r>
      <w:r>
        <w:rPr>
          <w:w w:val="95"/>
        </w:rPr>
        <w:t>and standard deviations (SD), bounds (minimum </w:t>
      </w:r>
      <w:r>
        <w:rPr/>
        <w:t>and</w:t>
      </w:r>
      <w:r>
        <w:rPr>
          <w:spacing w:val="-31"/>
        </w:rPr>
        <w:t> </w:t>
      </w:r>
      <w:r>
        <w:rPr/>
        <w:t>maximum),</w:t>
      </w:r>
      <w:r>
        <w:rPr>
          <w:spacing w:val="-31"/>
        </w:rPr>
        <w:t> </w:t>
      </w:r>
      <w:r>
        <w:rPr/>
        <w:t>estimation</w:t>
      </w:r>
      <w:r>
        <w:rPr>
          <w:spacing w:val="-31"/>
        </w:rPr>
        <w:t> </w:t>
      </w:r>
      <w:r>
        <w:rPr/>
        <w:t>phase</w:t>
      </w:r>
      <w:r>
        <w:rPr>
          <w:spacing w:val="-31"/>
        </w:rPr>
        <w:t> </w:t>
      </w:r>
      <w:r>
        <w:rPr/>
        <w:t>(negative</w:t>
      </w:r>
      <w:r>
        <w:rPr>
          <w:spacing w:val="-31"/>
        </w:rPr>
        <w:t> </w:t>
      </w:r>
      <w:r>
        <w:rPr>
          <w:spacing w:val="-3"/>
        </w:rPr>
        <w:t>values</w:t>
      </w:r>
      <w:r>
        <w:rPr>
          <w:spacing w:val="-31"/>
        </w:rPr>
        <w:t> </w:t>
      </w:r>
      <w:r>
        <w:rPr/>
        <w:t>indicate</w:t>
      </w:r>
      <w:r>
        <w:rPr>
          <w:spacing w:val="-31"/>
        </w:rPr>
        <w:t> </w:t>
      </w:r>
      <w:r>
        <w:rPr/>
        <w:t>not</w:t>
      </w:r>
      <w:r>
        <w:rPr>
          <w:spacing w:val="-31"/>
        </w:rPr>
        <w:t> </w:t>
      </w:r>
      <w:r>
        <w:rPr/>
        <w:t>estimated),</w:t>
      </w:r>
      <w:r>
        <w:rPr>
          <w:spacing w:val="-31"/>
        </w:rPr>
        <w:t> </w:t>
      </w:r>
      <w:r>
        <w:rPr/>
        <w:t>status</w:t>
      </w:r>
      <w:r>
        <w:rPr>
          <w:spacing w:val="-31"/>
        </w:rPr>
        <w:t> </w:t>
      </w:r>
      <w:r>
        <w:rPr/>
        <w:t>(indicates</w:t>
      </w:r>
      <w:r>
        <w:rPr>
          <w:spacing w:val="-31"/>
        </w:rPr>
        <w:t> </w:t>
      </w:r>
      <w:r>
        <w:rPr/>
        <w:t>if</w:t>
      </w:r>
      <w:r>
        <w:rPr>
          <w:spacing w:val="-31"/>
        </w:rPr>
        <w:t> </w:t>
      </w:r>
      <w:r>
        <w:rPr/>
        <w:t>parameters</w:t>
      </w:r>
      <w:r>
        <w:rPr>
          <w:spacing w:val="-31"/>
        </w:rPr>
        <w:t> </w:t>
      </w:r>
      <w:r>
        <w:rPr/>
        <w:t>are</w:t>
      </w:r>
      <w:r>
        <w:rPr>
          <w:spacing w:val="-31"/>
        </w:rPr>
        <w:t> </w:t>
      </w:r>
      <w:r>
        <w:rPr/>
        <w:t>near</w:t>
      </w:r>
      <w:r>
        <w:rPr>
          <w:spacing w:val="-31"/>
        </w:rPr>
        <w:t> </w:t>
      </w:r>
      <w:r>
        <w:rPr/>
        <w:t>bounds,</w:t>
      </w:r>
      <w:r>
        <w:rPr>
          <w:spacing w:val="-31"/>
        </w:rPr>
        <w:t> </w:t>
      </w:r>
      <w:r>
        <w:rPr/>
        <w:t>and prior type information (mean,</w:t>
      </w:r>
      <w:r>
        <w:rPr>
          <w:spacing w:val="15"/>
        </w:rPr>
        <w:t> </w:t>
      </w:r>
      <w:r>
        <w:rPr/>
        <w:t>SD).</w:t>
      </w:r>
    </w:p>
    <w:p>
      <w:pPr>
        <w:pStyle w:val="BodyText"/>
        <w:spacing w:before="7"/>
        <w:rPr>
          <w:sz w:val="15"/>
        </w:rPr>
      </w:pPr>
      <w:r>
        <w:rPr/>
        <w:pict>
          <v:group style="position:absolute;margin-left:72pt;margin-top:10.828164pt;width:621.450pt;height:.4pt;mso-position-horizontal-relative:page;mso-position-vertical-relative:paragraph;z-index:6472;mso-wrap-distance-left:0;mso-wrap-distance-right:0" coordorigin="1440,217" coordsize="12429,8">
            <v:line style="position:absolute" from="1440,221" to="13868,221" stroked="true" strokeweight=".398pt" strokecolor="#000000">
              <v:stroke dashstyle="solid"/>
            </v:line>
            <v:line style="position:absolute" from="1440,221" to="13868,221" stroked="true" strokeweight=".398pt" strokecolor="#000000">
              <v:stroke dashstyle="solid"/>
            </v:line>
            <w10:wrap type="topAndBottom"/>
          </v:group>
        </w:pict>
      </w:r>
    </w:p>
    <w:p>
      <w:pPr>
        <w:tabs>
          <w:tab w:pos="5717" w:val="left" w:leader="none"/>
          <w:tab w:pos="6407" w:val="left" w:leader="none"/>
          <w:tab w:pos="7582" w:val="left" w:leader="none"/>
          <w:tab w:pos="8885" w:val="left" w:leader="none"/>
          <w:tab w:pos="9637" w:val="left" w:leader="none"/>
          <w:tab w:pos="10297" w:val="left" w:leader="none"/>
        </w:tabs>
        <w:spacing w:line="150" w:lineRule="exact" w:before="0"/>
        <w:ind w:left="239" w:right="0" w:firstLine="0"/>
        <w:jc w:val="left"/>
        <w:rPr>
          <w:rFonts w:ascii="Bookman Old Style"/>
          <w:b w:val="0"/>
          <w:sz w:val="18"/>
        </w:rPr>
      </w:pPr>
      <w:r>
        <w:rPr>
          <w:rFonts w:ascii="Bookman Old Style"/>
          <w:b w:val="0"/>
          <w:sz w:val="18"/>
        </w:rPr>
        <w:t>Parameter</w:t>
        <w:tab/>
      </w:r>
      <w:r>
        <w:rPr>
          <w:rFonts w:ascii="Bookman Old Style"/>
          <w:b w:val="0"/>
          <w:spacing w:val="-4"/>
          <w:sz w:val="18"/>
        </w:rPr>
        <w:t>Value</w:t>
        <w:tab/>
      </w:r>
      <w:r>
        <w:rPr>
          <w:rFonts w:ascii="Bookman Old Style"/>
          <w:b w:val="0"/>
          <w:sz w:val="18"/>
        </w:rPr>
        <w:t>Phase</w:t>
        <w:tab/>
      </w:r>
      <w:r>
        <w:rPr>
          <w:rFonts w:ascii="Bookman Old Style"/>
          <w:b w:val="0"/>
          <w:w w:val="95"/>
          <w:sz w:val="18"/>
        </w:rPr>
        <w:t>Bounds</w:t>
        <w:tab/>
      </w:r>
      <w:r>
        <w:rPr>
          <w:rFonts w:ascii="Bookman Old Style"/>
          <w:b w:val="0"/>
          <w:sz w:val="18"/>
        </w:rPr>
        <w:t>Status</w:t>
        <w:tab/>
        <w:t>SD</w:t>
        <w:tab/>
        <w:t>Prior (Exp.Val,</w:t>
      </w:r>
      <w:r>
        <w:rPr>
          <w:rFonts w:ascii="Bookman Old Style"/>
          <w:b w:val="0"/>
          <w:spacing w:val="1"/>
          <w:sz w:val="18"/>
        </w:rPr>
        <w:t> </w:t>
      </w:r>
      <w:r>
        <w:rPr>
          <w:rFonts w:ascii="Bookman Old Style"/>
          <w:b w:val="0"/>
          <w:sz w:val="18"/>
        </w:rPr>
        <w:t>SD)</w:t>
      </w:r>
    </w:p>
    <w:p>
      <w:pPr>
        <w:tabs>
          <w:tab w:pos="6075" w:val="left" w:leader="none"/>
          <w:tab w:pos="6566" w:val="left" w:leader="none"/>
          <w:tab w:pos="7539" w:val="left" w:leader="none"/>
          <w:tab w:pos="10295" w:val="left" w:leader="none"/>
        </w:tabs>
        <w:spacing w:line="203" w:lineRule="exact" w:before="0"/>
        <w:ind w:left="239" w:right="0" w:firstLine="0"/>
        <w:jc w:val="left"/>
        <w:rPr>
          <w:rFonts w:ascii="Bookman Old Style"/>
          <w:b w:val="0"/>
          <w:sz w:val="18"/>
        </w:rPr>
      </w:pPr>
      <w:r>
        <w:rPr/>
        <w:pict>
          <v:shape style="position:absolute;margin-left:0pt;margin-top:470.526123pt;width:621.450pt;height:.1pt;mso-position-horizontal-relative:page;mso-position-vertical-relative:paragraph;z-index:6496" coordorigin="0,9411" coordsize="12429,0" path="m1440,24l13868,24m1440,24l13868,24e" filled="false" stroked="true" strokeweight=".398pt" strokecolor="#000000">
            <v:path arrowok="t"/>
            <v:stroke dashstyle="solid"/>
            <w10:wrap type="none"/>
          </v:shape>
        </w:pict>
      </w:r>
      <w:r>
        <w:rPr/>
        <w:pict>
          <v:line style="position:absolute;mso-position-horizontal-relative:page;mso-position-vertical-relative:paragraph;z-index:6520" from="105.282997pt,8.185108pt" to="108.047997pt,8.185108pt" stroked="true" strokeweight=".398pt" strokecolor="#000000">
            <v:stroke dashstyle="solid"/>
            <w10:wrap type="none"/>
          </v:line>
        </w:pict>
      </w:r>
      <w:r>
        <w:rPr/>
        <w:pict>
          <v:line style="position:absolute;mso-position-horizontal-relative:page;mso-position-vertical-relative:paragraph;z-index:6544" from="114.360001pt,8.185108pt" to="117.125001pt,8.185108pt" stroked="true" strokeweight=".398pt" strokecolor="#000000">
            <v:stroke dashstyle="solid"/>
            <w10:wrap type="none"/>
          </v:line>
        </w:pict>
      </w:r>
      <w:r>
        <w:rPr/>
        <w:pict>
          <v:line style="position:absolute;mso-position-horizontal-relative:page;mso-position-vertical-relative:paragraph;z-index:6568" from="157.925003pt,8.185108pt" to="160.690003pt,8.185108pt" stroked="true" strokeweight=".398pt" strokecolor="#000000">
            <v:stroke dashstyle="solid"/>
            <w10:wrap type="none"/>
          </v:line>
        </w:pict>
      </w:r>
      <w:r>
        <w:rPr>
          <w:rFonts w:ascii="Bookman Old Style"/>
          <w:b w:val="0"/>
          <w:sz w:val="18"/>
        </w:rPr>
        <w:t>Retain L</w:t>
      </w:r>
      <w:r>
        <w:rPr>
          <w:rFonts w:ascii="Bookman Old Style"/>
          <w:b w:val="0"/>
          <w:spacing w:val="-37"/>
          <w:sz w:val="18"/>
        </w:rPr>
        <w:t> </w:t>
      </w:r>
      <w:r>
        <w:rPr>
          <w:rFonts w:ascii="Bookman Old Style"/>
          <w:b w:val="0"/>
          <w:sz w:val="18"/>
        </w:rPr>
        <w:t>maleoffset</w:t>
      </w:r>
      <w:r>
        <w:rPr>
          <w:rFonts w:ascii="Bookman Old Style"/>
          <w:b w:val="0"/>
          <w:spacing w:val="-19"/>
          <w:sz w:val="18"/>
        </w:rPr>
        <w:t> </w:t>
      </w:r>
      <w:r>
        <w:rPr>
          <w:rFonts w:ascii="Bookman Old Style"/>
          <w:b w:val="0"/>
          <w:sz w:val="18"/>
        </w:rPr>
        <w:t>WinterN(1)</w:t>
        <w:tab/>
        <w:t>0</w:t>
        <w:tab/>
        <w:t>-2</w:t>
        <w:tab/>
        <w:t>(-10,</w:t>
      </w:r>
      <w:r>
        <w:rPr>
          <w:rFonts w:ascii="Bookman Old Style"/>
          <w:b w:val="0"/>
          <w:spacing w:val="-20"/>
          <w:sz w:val="18"/>
        </w:rPr>
        <w:t> </w:t>
      </w:r>
      <w:r>
        <w:rPr>
          <w:rFonts w:ascii="Bookman Old Style"/>
          <w:b w:val="0"/>
          <w:sz w:val="18"/>
        </w:rPr>
        <w:t>10)</w:t>
        <w:tab/>
        <w:t>None</w:t>
      </w:r>
    </w:p>
    <w:p>
      <w:pPr>
        <w:tabs>
          <w:tab w:pos="5501" w:val="left" w:leader="none"/>
          <w:tab w:pos="6597" w:val="left" w:leader="none"/>
          <w:tab w:pos="7539" w:val="left" w:leader="none"/>
          <w:tab w:pos="8997" w:val="left" w:leader="none"/>
          <w:tab w:pos="9636" w:val="left" w:leader="none"/>
          <w:tab w:pos="10295" w:val="left" w:leader="none"/>
        </w:tabs>
        <w:spacing w:line="199" w:lineRule="exact" w:before="0"/>
        <w:ind w:left="239" w:right="0" w:firstLine="0"/>
        <w:jc w:val="left"/>
        <w:rPr>
          <w:rFonts w:ascii="Bookman Old Style"/>
          <w:b w:val="0"/>
          <w:sz w:val="18"/>
        </w:rPr>
      </w:pPr>
      <w:r>
        <w:rPr/>
        <w:pict>
          <v:line style="position:absolute;mso-position-horizontal-relative:page;mso-position-vertical-relative:paragraph;z-index:6592" from="99.525002pt,7.985105pt" to="102.290002pt,7.985105pt" stroked="true" strokeweight=".398pt" strokecolor="#000000">
            <v:stroke dashstyle="solid"/>
            <w10:wrap type="none"/>
          </v:line>
        </w:pict>
      </w:r>
      <w:r>
        <w:rPr/>
        <w:pict>
          <v:line style="position:absolute;mso-position-horizontal-relative:page;mso-position-vertical-relative:paragraph;z-index:6616" from="122.555pt,7.985105pt" to="125.32pt,7.985105pt" stroked="true" strokeweight=".398pt" strokecolor="#000000">
            <v:stroke dashstyle="solid"/>
            <w10:wrap type="none"/>
          </v:line>
        </w:pict>
      </w:r>
      <w:r>
        <w:rPr/>
        <w:pict>
          <v:line style="position:absolute;mso-position-horizontal-relative:page;mso-position-vertical-relative:paragraph;z-index:6640" from="145.457993pt,7.985105pt" to="148.222993pt,7.985105pt" stroked="true" strokeweight=".398pt" strokecolor="#000000">
            <v:stroke dashstyle="solid"/>
            <w10:wrap type="none"/>
          </v:line>
        </w:pict>
      </w:r>
      <w:r>
        <w:rPr>
          <w:rFonts w:ascii="Bookman Old Style"/>
          <w:b w:val="0"/>
          <w:sz w:val="18"/>
        </w:rPr>
        <w:t>SzSel Male</w:t>
      </w:r>
      <w:r>
        <w:rPr>
          <w:rFonts w:ascii="Bookman Old Style"/>
          <w:b w:val="0"/>
          <w:spacing w:val="-32"/>
          <w:sz w:val="18"/>
        </w:rPr>
        <w:t> </w:t>
      </w:r>
      <w:r>
        <w:rPr>
          <w:rFonts w:ascii="Bookman Old Style"/>
          <w:b w:val="0"/>
          <w:sz w:val="18"/>
        </w:rPr>
        <w:t>Peak</w:t>
      </w:r>
      <w:r>
        <w:rPr>
          <w:rFonts w:ascii="Bookman Old Style"/>
          <w:b w:val="0"/>
          <w:spacing w:val="-16"/>
          <w:sz w:val="18"/>
        </w:rPr>
        <w:t> </w:t>
      </w:r>
      <w:r>
        <w:rPr>
          <w:rFonts w:ascii="Bookman Old Style"/>
          <w:b w:val="0"/>
          <w:sz w:val="18"/>
        </w:rPr>
        <w:t>WinterN(1)</w:t>
        <w:tab/>
      </w:r>
      <w:r>
        <w:rPr>
          <w:rFonts w:ascii="Bookman Old Style"/>
          <w:b w:val="0"/>
          <w:w w:val="90"/>
          <w:sz w:val="18"/>
        </w:rPr>
        <w:t>-11.8861</w:t>
        <w:tab/>
      </w:r>
      <w:r>
        <w:rPr>
          <w:rFonts w:ascii="Bookman Old Style"/>
          <w:b w:val="0"/>
          <w:sz w:val="18"/>
        </w:rPr>
        <w:t>4</w:t>
        <w:tab/>
        <w:t>(-15,</w:t>
      </w:r>
      <w:r>
        <w:rPr>
          <w:rFonts w:ascii="Bookman Old Style"/>
          <w:b w:val="0"/>
          <w:spacing w:val="-19"/>
          <w:sz w:val="18"/>
        </w:rPr>
        <w:t> </w:t>
      </w:r>
      <w:r>
        <w:rPr>
          <w:rFonts w:ascii="Bookman Old Style"/>
          <w:b w:val="0"/>
          <w:sz w:val="18"/>
        </w:rPr>
        <w:t>15)</w:t>
        <w:tab/>
        <w:t>OK</w:t>
        <w:tab/>
        <w:t>0.85</w:t>
        <w:tab/>
        <w:t>None</w:t>
      </w:r>
    </w:p>
    <w:p>
      <w:pPr>
        <w:tabs>
          <w:tab w:pos="5501" w:val="left" w:leader="none"/>
          <w:tab w:pos="6597" w:val="left" w:leader="none"/>
          <w:tab w:pos="7539" w:val="left" w:leader="none"/>
          <w:tab w:pos="8997" w:val="left" w:leader="none"/>
          <w:tab w:pos="9636" w:val="left" w:leader="none"/>
          <w:tab w:pos="10295" w:val="left" w:leader="none"/>
        </w:tabs>
        <w:spacing w:line="199" w:lineRule="exact" w:before="0"/>
        <w:ind w:left="239" w:right="0" w:firstLine="0"/>
        <w:jc w:val="left"/>
        <w:rPr>
          <w:rFonts w:ascii="Bookman Old Style"/>
          <w:b w:val="0"/>
          <w:sz w:val="18"/>
        </w:rPr>
      </w:pPr>
      <w:r>
        <w:rPr/>
        <w:pict>
          <v:line style="position:absolute;mso-position-horizontal-relative:page;mso-position-vertical-relative:paragraph;z-index:6664" from="99.525002pt,7.985611pt" to="102.290002pt,7.985611pt" stroked="true" strokeweight=".398pt" strokecolor="#000000">
            <v:stroke dashstyle="solid"/>
            <w10:wrap type="none"/>
          </v:line>
        </w:pict>
      </w:r>
      <w:r>
        <w:rPr/>
        <w:pict>
          <v:line style="position:absolute;mso-position-horizontal-relative:page;mso-position-vertical-relative:paragraph;z-index:6688" from="122.555pt,7.985611pt" to="125.32pt,7.985611pt" stroked="true" strokeweight=".398pt" strokecolor="#000000">
            <v:stroke dashstyle="solid"/>
            <w10:wrap type="none"/>
          </v:line>
        </w:pict>
      </w:r>
      <w:r>
        <w:rPr/>
        <w:pict>
          <v:line style="position:absolute;mso-position-horizontal-relative:page;mso-position-vertical-relative:paragraph;z-index:6712" from="154.852005pt,7.985611pt" to="157.617005pt,7.985611pt" stroked="true" strokeweight=".398pt" strokecolor="#000000">
            <v:stroke dashstyle="solid"/>
            <w10:wrap type="none"/>
          </v:line>
        </w:pict>
      </w:r>
      <w:r>
        <w:rPr>
          <w:rFonts w:ascii="Bookman Old Style"/>
          <w:b w:val="0"/>
          <w:sz w:val="18"/>
        </w:rPr>
        <w:t>SzSel Male</w:t>
      </w:r>
      <w:r>
        <w:rPr>
          <w:rFonts w:ascii="Bookman Old Style"/>
          <w:b w:val="0"/>
          <w:spacing w:val="-43"/>
          <w:sz w:val="18"/>
        </w:rPr>
        <w:t> </w:t>
      </w:r>
      <w:r>
        <w:rPr>
          <w:rFonts w:ascii="Bookman Old Style"/>
          <w:b w:val="0"/>
          <w:sz w:val="18"/>
        </w:rPr>
        <w:t>Ascend</w:t>
      </w:r>
      <w:r>
        <w:rPr>
          <w:rFonts w:ascii="Bookman Old Style"/>
          <w:b w:val="0"/>
          <w:spacing w:val="-22"/>
          <w:sz w:val="18"/>
        </w:rPr>
        <w:t> </w:t>
      </w:r>
      <w:r>
        <w:rPr>
          <w:rFonts w:ascii="Bookman Old Style"/>
          <w:b w:val="0"/>
          <w:sz w:val="18"/>
        </w:rPr>
        <w:t>WinterN(1)</w:t>
        <w:tab/>
      </w:r>
      <w:r>
        <w:rPr>
          <w:rFonts w:ascii="Bookman Old Style"/>
          <w:b w:val="0"/>
          <w:w w:val="90"/>
          <w:sz w:val="18"/>
        </w:rPr>
        <w:t>-1.45306</w:t>
        <w:tab/>
      </w:r>
      <w:r>
        <w:rPr>
          <w:rFonts w:ascii="Bookman Old Style"/>
          <w:b w:val="0"/>
          <w:sz w:val="18"/>
        </w:rPr>
        <w:t>4</w:t>
        <w:tab/>
        <w:t>(-15,</w:t>
      </w:r>
      <w:r>
        <w:rPr>
          <w:rFonts w:ascii="Bookman Old Style"/>
          <w:b w:val="0"/>
          <w:spacing w:val="-19"/>
          <w:sz w:val="18"/>
        </w:rPr>
        <w:t> </w:t>
      </w:r>
      <w:r>
        <w:rPr>
          <w:rFonts w:ascii="Bookman Old Style"/>
          <w:b w:val="0"/>
          <w:sz w:val="18"/>
        </w:rPr>
        <w:t>15)</w:t>
        <w:tab/>
        <w:t>OK</w:t>
        <w:tab/>
        <w:t>0.20</w:t>
        <w:tab/>
        <w:t>None</w:t>
      </w:r>
    </w:p>
    <w:p>
      <w:pPr>
        <w:tabs>
          <w:tab w:pos="6075" w:val="left" w:leader="none"/>
          <w:tab w:pos="6566" w:val="left" w:leader="none"/>
          <w:tab w:pos="7539" w:val="left" w:leader="none"/>
          <w:tab w:pos="10295" w:val="left" w:leader="none"/>
        </w:tabs>
        <w:spacing w:line="199" w:lineRule="exact" w:before="0"/>
        <w:ind w:left="239" w:right="0" w:firstLine="0"/>
        <w:jc w:val="left"/>
        <w:rPr>
          <w:rFonts w:ascii="Bookman Old Style"/>
          <w:b w:val="0"/>
          <w:sz w:val="18"/>
        </w:rPr>
      </w:pPr>
      <w:r>
        <w:rPr/>
        <w:pict>
          <v:line style="position:absolute;mso-position-horizontal-relative:page;mso-position-vertical-relative:paragraph;z-index:6736" from="99.525002pt,7.986117pt" to="102.290002pt,7.986117pt" stroked="true" strokeweight=".398pt" strokecolor="#000000">
            <v:stroke dashstyle="solid"/>
            <w10:wrap type="none"/>
          </v:line>
        </w:pict>
      </w:r>
      <w:r>
        <w:rPr/>
        <w:pict>
          <v:line style="position:absolute;mso-position-horizontal-relative:page;mso-position-vertical-relative:paragraph;z-index:6760" from="122.555pt,7.986117pt" to="125.32pt,7.986117pt" stroked="true" strokeweight=".398pt" strokecolor="#000000">
            <v:stroke dashstyle="solid"/>
            <w10:wrap type="none"/>
          </v:line>
        </w:pict>
      </w:r>
      <w:r>
        <w:rPr/>
        <w:pict>
          <v:line style="position:absolute;mso-position-horizontal-relative:page;mso-position-vertical-relative:paragraph;z-index:6784" from="159.078995pt,7.986117pt" to="161.843995pt,7.986117pt" stroked="true" strokeweight=".398pt" strokecolor="#000000">
            <v:stroke dashstyle="solid"/>
            <w10:wrap type="none"/>
          </v:line>
        </w:pict>
      </w:r>
      <w:r>
        <w:rPr>
          <w:rFonts w:ascii="Bookman Old Style"/>
          <w:b w:val="0"/>
          <w:sz w:val="18"/>
        </w:rPr>
        <w:t>SzSel</w:t>
      </w:r>
      <w:r>
        <w:rPr>
          <w:rFonts w:ascii="Bookman Old Style"/>
          <w:b w:val="0"/>
          <w:spacing w:val="-28"/>
          <w:sz w:val="18"/>
        </w:rPr>
        <w:t> </w:t>
      </w:r>
      <w:r>
        <w:rPr>
          <w:rFonts w:ascii="Bookman Old Style"/>
          <w:b w:val="0"/>
          <w:sz w:val="18"/>
        </w:rPr>
        <w:t>Male</w:t>
      </w:r>
      <w:r>
        <w:rPr>
          <w:rFonts w:ascii="Bookman Old Style"/>
          <w:b w:val="0"/>
          <w:spacing w:val="-28"/>
          <w:sz w:val="18"/>
        </w:rPr>
        <w:t> </w:t>
      </w:r>
      <w:r>
        <w:rPr>
          <w:rFonts w:ascii="Bookman Old Style"/>
          <w:b w:val="0"/>
          <w:sz w:val="18"/>
        </w:rPr>
        <w:t>Descend</w:t>
      </w:r>
      <w:r>
        <w:rPr>
          <w:rFonts w:ascii="Bookman Old Style"/>
          <w:b w:val="0"/>
          <w:spacing w:val="-28"/>
          <w:sz w:val="18"/>
        </w:rPr>
        <w:t> </w:t>
      </w:r>
      <w:r>
        <w:rPr>
          <w:rFonts w:ascii="Bookman Old Style"/>
          <w:b w:val="0"/>
          <w:sz w:val="18"/>
        </w:rPr>
        <w:t>WinterN(1)</w:t>
        <w:tab/>
        <w:t>0</w:t>
        <w:tab/>
        <w:t>-4</w:t>
        <w:tab/>
        <w:t>(-15,</w:t>
      </w:r>
      <w:r>
        <w:rPr>
          <w:rFonts w:ascii="Bookman Old Style"/>
          <w:b w:val="0"/>
          <w:spacing w:val="-20"/>
          <w:sz w:val="18"/>
        </w:rPr>
        <w:t> </w:t>
      </w:r>
      <w:r>
        <w:rPr>
          <w:rFonts w:ascii="Bookman Old Style"/>
          <w:b w:val="0"/>
          <w:sz w:val="18"/>
        </w:rPr>
        <w:t>15)</w:t>
        <w:tab/>
        <w:t>None</w:t>
      </w:r>
    </w:p>
    <w:p>
      <w:pPr>
        <w:tabs>
          <w:tab w:pos="6075" w:val="left" w:leader="none"/>
          <w:tab w:pos="6566" w:val="left" w:leader="none"/>
          <w:tab w:pos="7539" w:val="left" w:leader="none"/>
          <w:tab w:pos="10295" w:val="left" w:leader="none"/>
        </w:tabs>
        <w:spacing w:line="199" w:lineRule="exact" w:before="0"/>
        <w:ind w:left="239" w:right="0" w:firstLine="0"/>
        <w:jc w:val="left"/>
        <w:rPr>
          <w:rFonts w:ascii="Bookman Old Style"/>
          <w:b w:val="0"/>
          <w:sz w:val="18"/>
        </w:rPr>
      </w:pPr>
      <w:r>
        <w:rPr/>
        <w:pict>
          <v:line style="position:absolute;mso-position-horizontal-relative:page;mso-position-vertical-relative:paragraph;z-index:6808" from="99.525002pt,7.985105pt" to="102.290002pt,7.985105pt" stroked="true" strokeweight=".398pt" strokecolor="#000000">
            <v:stroke dashstyle="solid"/>
            <w10:wrap type="none"/>
          </v:line>
        </w:pict>
      </w:r>
      <w:r>
        <w:rPr/>
        <w:pict>
          <v:line style="position:absolute;mso-position-horizontal-relative:page;mso-position-vertical-relative:paragraph;z-index:6832" from="122.555pt,7.985105pt" to="125.32pt,7.985105pt" stroked="true" strokeweight=".398pt" strokecolor="#000000">
            <v:stroke dashstyle="solid"/>
            <w10:wrap type="none"/>
          </v:line>
        </w:pict>
      </w:r>
      <w:r>
        <w:rPr/>
        <w:pict>
          <v:line style="position:absolute;mso-position-horizontal-relative:page;mso-position-vertical-relative:paragraph;z-index:6856" from="146.733994pt,7.985105pt" to="149.498994pt,7.985105pt" stroked="true" strokeweight=".398pt" strokecolor="#000000">
            <v:stroke dashstyle="solid"/>
            <w10:wrap type="none"/>
          </v:line>
        </w:pict>
      </w:r>
      <w:r>
        <w:rPr>
          <w:rFonts w:ascii="Bookman Old Style"/>
          <w:b w:val="0"/>
          <w:sz w:val="18"/>
        </w:rPr>
        <w:t>SzSel Male</w:t>
      </w:r>
      <w:r>
        <w:rPr>
          <w:rFonts w:ascii="Bookman Old Style"/>
          <w:b w:val="0"/>
          <w:spacing w:val="-32"/>
          <w:sz w:val="18"/>
        </w:rPr>
        <w:t> </w:t>
      </w:r>
      <w:r>
        <w:rPr>
          <w:rFonts w:ascii="Bookman Old Style"/>
          <w:b w:val="0"/>
          <w:sz w:val="18"/>
        </w:rPr>
        <w:t>Final</w:t>
      </w:r>
      <w:r>
        <w:rPr>
          <w:rFonts w:ascii="Bookman Old Style"/>
          <w:b w:val="0"/>
          <w:spacing w:val="-16"/>
          <w:sz w:val="18"/>
        </w:rPr>
        <w:t> </w:t>
      </w:r>
      <w:r>
        <w:rPr>
          <w:rFonts w:ascii="Bookman Old Style"/>
          <w:b w:val="0"/>
          <w:sz w:val="18"/>
        </w:rPr>
        <w:t>WinterN(1)</w:t>
        <w:tab/>
        <w:t>0</w:t>
        <w:tab/>
        <w:t>-4</w:t>
        <w:tab/>
        <w:t>(-15,</w:t>
      </w:r>
      <w:r>
        <w:rPr>
          <w:rFonts w:ascii="Bookman Old Style"/>
          <w:b w:val="0"/>
          <w:spacing w:val="-20"/>
          <w:sz w:val="18"/>
        </w:rPr>
        <w:t> </w:t>
      </w:r>
      <w:r>
        <w:rPr>
          <w:rFonts w:ascii="Bookman Old Style"/>
          <w:b w:val="0"/>
          <w:sz w:val="18"/>
        </w:rPr>
        <w:t>15)</w:t>
        <w:tab/>
        <w:t>None</w:t>
      </w:r>
    </w:p>
    <w:p>
      <w:pPr>
        <w:tabs>
          <w:tab w:pos="6075" w:val="left" w:leader="none"/>
          <w:tab w:pos="6566" w:val="left" w:leader="none"/>
          <w:tab w:pos="7539" w:val="left" w:leader="none"/>
          <w:tab w:pos="10295" w:val="left" w:leader="none"/>
        </w:tabs>
        <w:spacing w:line="199" w:lineRule="exact" w:before="0"/>
        <w:ind w:left="239" w:right="0" w:firstLine="0"/>
        <w:jc w:val="left"/>
        <w:rPr>
          <w:rFonts w:ascii="Bookman Old Style"/>
          <w:b w:val="0"/>
          <w:sz w:val="18"/>
        </w:rPr>
      </w:pPr>
      <w:r>
        <w:rPr/>
        <w:pict>
          <v:line style="position:absolute;mso-position-horizontal-relative:page;mso-position-vertical-relative:paragraph;z-index:6880" from="99.525002pt,7.985611pt" to="102.290002pt,7.985611pt" stroked="true" strokeweight=".398pt" strokecolor="#000000">
            <v:stroke dashstyle="solid"/>
            <w10:wrap type="none"/>
          </v:line>
        </w:pict>
      </w:r>
      <w:r>
        <w:rPr/>
        <w:pict>
          <v:line style="position:absolute;mso-position-horizontal-relative:page;mso-position-vertical-relative:paragraph;z-index:6904" from="122.555pt,7.985611pt" to="125.32pt,7.985611pt" stroked="true" strokeweight=".398pt" strokecolor="#000000">
            <v:stroke dashstyle="solid"/>
            <w10:wrap type="none"/>
          </v:line>
        </w:pict>
      </w:r>
      <w:r>
        <w:rPr/>
        <w:pict>
          <v:line style="position:absolute;mso-position-horizontal-relative:page;mso-position-vertical-relative:paragraph;z-index:6928" from="146.354004pt,7.985611pt" to="149.119004pt,7.985611pt" stroked="true" strokeweight=".398pt" strokecolor="#000000">
            <v:stroke dashstyle="solid"/>
            <w10:wrap type="none"/>
          </v:line>
        </w:pict>
      </w:r>
      <w:r>
        <w:rPr>
          <w:rFonts w:ascii="Bookman Old Style"/>
          <w:b w:val="0"/>
          <w:sz w:val="18"/>
        </w:rPr>
        <w:t>SzSel Male</w:t>
      </w:r>
      <w:r>
        <w:rPr>
          <w:rFonts w:ascii="Bookman Old Style"/>
          <w:b w:val="0"/>
          <w:spacing w:val="-43"/>
          <w:sz w:val="18"/>
        </w:rPr>
        <w:t> </w:t>
      </w:r>
      <w:r>
        <w:rPr>
          <w:rFonts w:ascii="Bookman Old Style"/>
          <w:b w:val="0"/>
          <w:sz w:val="18"/>
        </w:rPr>
        <w:t>Scale</w:t>
      </w:r>
      <w:r>
        <w:rPr>
          <w:rFonts w:ascii="Bookman Old Style"/>
          <w:b w:val="0"/>
          <w:spacing w:val="-22"/>
          <w:sz w:val="18"/>
        </w:rPr>
        <w:t> </w:t>
      </w:r>
      <w:r>
        <w:rPr>
          <w:rFonts w:ascii="Bookman Old Style"/>
          <w:b w:val="0"/>
          <w:sz w:val="18"/>
        </w:rPr>
        <w:t>WinterN(1)</w:t>
        <w:tab/>
        <w:t>1</w:t>
        <w:tab/>
        <w:t>-4</w:t>
        <w:tab/>
        <w:t>(-15,</w:t>
      </w:r>
      <w:r>
        <w:rPr>
          <w:rFonts w:ascii="Bookman Old Style"/>
          <w:b w:val="0"/>
          <w:spacing w:val="-19"/>
          <w:sz w:val="18"/>
        </w:rPr>
        <w:t> </w:t>
      </w:r>
      <w:r>
        <w:rPr>
          <w:rFonts w:ascii="Bookman Old Style"/>
          <w:b w:val="0"/>
          <w:sz w:val="18"/>
        </w:rPr>
        <w:t>15)</w:t>
        <w:tab/>
        <w:t>None</w:t>
      </w:r>
    </w:p>
    <w:p>
      <w:pPr>
        <w:tabs>
          <w:tab w:pos="5563" w:val="left" w:leader="none"/>
          <w:tab w:pos="6598" w:val="left" w:leader="none"/>
          <w:tab w:pos="7571" w:val="left" w:leader="none"/>
          <w:tab w:pos="8998" w:val="left" w:leader="none"/>
          <w:tab w:pos="9637" w:val="left" w:leader="none"/>
          <w:tab w:pos="10296" w:val="left" w:leader="none"/>
        </w:tabs>
        <w:spacing w:line="199" w:lineRule="exact" w:before="0"/>
        <w:ind w:left="239" w:right="0" w:firstLine="0"/>
        <w:jc w:val="left"/>
        <w:rPr>
          <w:rFonts w:ascii="Bookman Old Style"/>
          <w:b w:val="0"/>
          <w:sz w:val="18"/>
        </w:rPr>
      </w:pPr>
      <w:r>
        <w:rPr/>
        <w:pict>
          <v:line style="position:absolute;mso-position-horizontal-relative:page;mso-position-vertical-relative:paragraph;z-index:6952" from="94.404999pt,7.986117pt" to="97.169999pt,7.986117pt" stroked="true" strokeweight=".398pt" strokecolor="#000000">
            <v:stroke dashstyle="solid"/>
            <w10:wrap type="none"/>
          </v:line>
        </w:pict>
      </w:r>
      <w:r>
        <w:rPr/>
        <w:pict>
          <v:line style="position:absolute;mso-position-horizontal-relative:page;mso-position-vertical-relative:paragraph;z-index:6976" from="119.350998pt,7.986117pt" to="122.115998pt,7.986117pt" stroked="true" strokeweight=".398pt" strokecolor="#000000">
            <v:stroke dashstyle="solid"/>
            <w10:wrap type="none"/>
          </v:line>
        </w:pict>
      </w:r>
      <w:r>
        <w:rPr/>
        <w:pict>
          <v:line style="position:absolute;mso-position-horizontal-relative:page;mso-position-vertical-relative:paragraph;z-index:7000" from="141.615005pt,7.986117pt" to="144.380005pt,7.986117pt" stroked="true" strokeweight=".398pt" strokecolor="#000000">
            <v:stroke dashstyle="solid"/>
            <w10:wrap type="none"/>
          </v:line>
        </w:pict>
      </w:r>
      <w:r>
        <w:rPr>
          <w:rFonts w:ascii="Bookman Old Style"/>
          <w:b w:val="0"/>
          <w:sz w:val="18"/>
        </w:rPr>
        <w:t>Size</w:t>
      </w:r>
      <w:r>
        <w:rPr>
          <w:rFonts w:ascii="Bookman Old Style"/>
          <w:b w:val="0"/>
          <w:spacing w:val="-26"/>
          <w:sz w:val="18"/>
        </w:rPr>
        <w:t> </w:t>
      </w:r>
      <w:r>
        <w:rPr>
          <w:rFonts w:ascii="Bookman Old Style"/>
          <w:b w:val="0"/>
          <w:sz w:val="18"/>
        </w:rPr>
        <w:t>DblN</w:t>
      </w:r>
      <w:r>
        <w:rPr>
          <w:rFonts w:ascii="Bookman Old Style"/>
          <w:b w:val="0"/>
          <w:spacing w:val="-26"/>
          <w:sz w:val="18"/>
        </w:rPr>
        <w:t> </w:t>
      </w:r>
      <w:r>
        <w:rPr>
          <w:rFonts w:ascii="Bookman Old Style"/>
          <w:b w:val="0"/>
          <w:sz w:val="18"/>
        </w:rPr>
        <w:t>peak</w:t>
      </w:r>
      <w:r>
        <w:rPr>
          <w:rFonts w:ascii="Bookman Old Style"/>
          <w:b w:val="0"/>
          <w:spacing w:val="-26"/>
          <w:sz w:val="18"/>
        </w:rPr>
        <w:t> </w:t>
      </w:r>
      <w:r>
        <w:rPr>
          <w:rFonts w:ascii="Bookman Old Style"/>
          <w:b w:val="0"/>
          <w:sz w:val="18"/>
        </w:rPr>
        <w:t>SummerN(2)</w:t>
        <w:tab/>
      </w:r>
      <w:r>
        <w:rPr>
          <w:rFonts w:ascii="Bookman Old Style"/>
          <w:b w:val="0"/>
          <w:w w:val="90"/>
          <w:sz w:val="18"/>
        </w:rPr>
        <w:t>48.4299</w:t>
        <w:tab/>
      </w:r>
      <w:r>
        <w:rPr>
          <w:rFonts w:ascii="Bookman Old Style"/>
          <w:b w:val="0"/>
          <w:sz w:val="18"/>
        </w:rPr>
        <w:t>2</w:t>
        <w:tab/>
        <w:t>(15,</w:t>
      </w:r>
      <w:r>
        <w:rPr>
          <w:rFonts w:ascii="Bookman Old Style"/>
          <w:b w:val="0"/>
          <w:spacing w:val="-15"/>
          <w:sz w:val="18"/>
        </w:rPr>
        <w:t> </w:t>
      </w:r>
      <w:r>
        <w:rPr>
          <w:rFonts w:ascii="Bookman Old Style"/>
          <w:b w:val="0"/>
          <w:sz w:val="18"/>
        </w:rPr>
        <w:t>75)</w:t>
        <w:tab/>
        <w:t>OK</w:t>
        <w:tab/>
        <w:t>1.88</w:t>
        <w:tab/>
        <w:t>None</w:t>
      </w:r>
    </w:p>
    <w:p>
      <w:pPr>
        <w:tabs>
          <w:tab w:pos="6075" w:val="left" w:leader="none"/>
          <w:tab w:pos="6567" w:val="left" w:leader="none"/>
          <w:tab w:pos="7632" w:val="left" w:leader="none"/>
          <w:tab w:pos="10296" w:val="left" w:leader="none"/>
        </w:tabs>
        <w:spacing w:line="199" w:lineRule="exact" w:before="0"/>
        <w:ind w:left="239" w:right="0" w:firstLine="0"/>
        <w:jc w:val="left"/>
        <w:rPr>
          <w:rFonts w:ascii="Bookman Old Style"/>
          <w:b w:val="0"/>
          <w:sz w:val="18"/>
        </w:rPr>
      </w:pPr>
      <w:r>
        <w:rPr/>
        <w:pict>
          <v:line style="position:absolute;mso-position-horizontal-relative:page;mso-position-vertical-relative:paragraph;z-index:7024" from="94.404999pt,7.985608pt" to="97.169999pt,7.985608pt" stroked="true" strokeweight=".398pt" strokecolor="#000000">
            <v:stroke dashstyle="solid"/>
            <w10:wrap type="none"/>
          </v:line>
        </w:pict>
      </w:r>
      <w:r>
        <w:rPr/>
        <w:pict>
          <v:line style="position:absolute;mso-position-horizontal-relative:page;mso-position-vertical-relative:paragraph;z-index:7048" from="119.350998pt,7.985608pt" to="122.115998pt,7.985608pt" stroked="true" strokeweight=".398pt" strokecolor="#000000">
            <v:stroke dashstyle="solid"/>
            <w10:wrap type="none"/>
          </v:line>
        </w:pict>
      </w:r>
      <w:r>
        <w:rPr/>
        <w:pict>
          <v:line style="position:absolute;mso-position-horizontal-relative:page;mso-position-vertical-relative:paragraph;z-index:7072" from="135.979004pt,7.985608pt" to="138.744004pt,7.985608pt" stroked="true" strokeweight=".398pt" strokecolor="#000000">
            <v:stroke dashstyle="solid"/>
            <w10:wrap type="none"/>
          </v:line>
        </w:pict>
      </w:r>
      <w:r>
        <w:rPr/>
        <w:pict>
          <v:line style="position:absolute;mso-position-horizontal-relative:page;mso-position-vertical-relative:paragraph;z-index:7096" from="157.216003pt,7.985608pt" to="159.981003pt,7.985608pt" stroked="true" strokeweight=".398pt" strokecolor="#000000">
            <v:stroke dashstyle="solid"/>
            <w10:wrap type="none"/>
          </v:line>
        </w:pict>
      </w:r>
      <w:r>
        <w:rPr>
          <w:rFonts w:ascii="Bookman Old Style"/>
          <w:b w:val="0"/>
          <w:sz w:val="18"/>
        </w:rPr>
        <w:t>Size</w:t>
      </w:r>
      <w:r>
        <w:rPr>
          <w:rFonts w:ascii="Bookman Old Style"/>
          <w:b w:val="0"/>
          <w:spacing w:val="-18"/>
          <w:sz w:val="18"/>
        </w:rPr>
        <w:t> </w:t>
      </w:r>
      <w:r>
        <w:rPr>
          <w:rFonts w:ascii="Bookman Old Style"/>
          <w:b w:val="0"/>
          <w:sz w:val="18"/>
        </w:rPr>
        <w:t>DblN</w:t>
      </w:r>
      <w:r>
        <w:rPr>
          <w:rFonts w:ascii="Bookman Old Style"/>
          <w:b w:val="0"/>
          <w:spacing w:val="-17"/>
          <w:sz w:val="18"/>
        </w:rPr>
        <w:t> </w:t>
      </w:r>
      <w:r>
        <w:rPr>
          <w:rFonts w:ascii="Bookman Old Style"/>
          <w:b w:val="0"/>
          <w:sz w:val="18"/>
        </w:rPr>
        <w:t>top</w:t>
      </w:r>
      <w:r>
        <w:rPr>
          <w:rFonts w:ascii="Bookman Old Style"/>
          <w:b w:val="0"/>
          <w:spacing w:val="-18"/>
          <w:sz w:val="18"/>
        </w:rPr>
        <w:t> </w:t>
      </w:r>
      <w:r>
        <w:rPr>
          <w:rFonts w:ascii="Bookman Old Style"/>
          <w:b w:val="0"/>
          <w:sz w:val="18"/>
        </w:rPr>
        <w:t>logit</w:t>
      </w:r>
      <w:r>
        <w:rPr>
          <w:rFonts w:ascii="Bookman Old Style"/>
          <w:b w:val="0"/>
          <w:spacing w:val="-17"/>
          <w:sz w:val="18"/>
        </w:rPr>
        <w:t> </w:t>
      </w:r>
      <w:r>
        <w:rPr>
          <w:rFonts w:ascii="Bookman Old Style"/>
          <w:b w:val="0"/>
          <w:sz w:val="18"/>
        </w:rPr>
        <w:t>SummerN(2)</w:t>
        <w:tab/>
        <w:t>3</w:t>
        <w:tab/>
        <w:t>-3</w:t>
        <w:tab/>
        <w:t>(-5,</w:t>
      </w:r>
      <w:r>
        <w:rPr>
          <w:rFonts w:ascii="Bookman Old Style"/>
          <w:b w:val="0"/>
          <w:spacing w:val="-4"/>
          <w:sz w:val="18"/>
        </w:rPr>
        <w:t> </w:t>
      </w:r>
      <w:r>
        <w:rPr>
          <w:rFonts w:ascii="Bookman Old Style"/>
          <w:b w:val="0"/>
          <w:sz w:val="18"/>
        </w:rPr>
        <w:t>3)</w:t>
        <w:tab/>
        <w:t>None</w:t>
      </w:r>
    </w:p>
    <w:p>
      <w:pPr>
        <w:tabs>
          <w:tab w:pos="5563" w:val="left" w:leader="none"/>
          <w:tab w:pos="6598" w:val="left" w:leader="none"/>
          <w:tab w:pos="7586" w:val="left" w:leader="none"/>
          <w:tab w:pos="8998" w:val="left" w:leader="none"/>
          <w:tab w:pos="9637" w:val="left" w:leader="none"/>
          <w:tab w:pos="10296" w:val="left" w:leader="none"/>
        </w:tabs>
        <w:spacing w:line="199" w:lineRule="exact" w:before="0"/>
        <w:ind w:left="239" w:right="0" w:firstLine="0"/>
        <w:jc w:val="left"/>
        <w:rPr>
          <w:rFonts w:ascii="Bookman Old Style"/>
          <w:b w:val="0"/>
          <w:sz w:val="18"/>
        </w:rPr>
      </w:pPr>
      <w:r>
        <w:rPr/>
        <w:pict>
          <v:line style="position:absolute;mso-position-horizontal-relative:page;mso-position-vertical-relative:paragraph;z-index:7120" from="94.404999pt,7.986114pt" to="97.169999pt,7.986114pt" stroked="true" strokeweight=".398pt" strokecolor="#000000">
            <v:stroke dashstyle="solid"/>
            <w10:wrap type="none"/>
          </v:line>
        </w:pict>
      </w:r>
      <w:r>
        <w:rPr/>
        <w:pict>
          <v:line style="position:absolute;mso-position-horizontal-relative:page;mso-position-vertical-relative:paragraph;z-index:7144" from="119.350998pt,7.986114pt" to="122.115998pt,7.986114pt" stroked="true" strokeweight=".398pt" strokecolor="#000000">
            <v:stroke dashstyle="solid"/>
            <w10:wrap type="none"/>
          </v:line>
        </w:pict>
      </w:r>
      <w:r>
        <w:rPr/>
        <w:pict>
          <v:line style="position:absolute;mso-position-horizontal-relative:page;mso-position-vertical-relative:paragraph;z-index:7168" from="149.345001pt,7.986114pt" to="152.110001pt,7.986114pt" stroked="true" strokeweight=".398pt" strokecolor="#000000">
            <v:stroke dashstyle="solid"/>
            <w10:wrap type="none"/>
          </v:line>
        </w:pict>
      </w:r>
      <w:r>
        <w:rPr/>
        <w:pict>
          <v:line style="position:absolute;mso-position-horizontal-relative:page;mso-position-vertical-relative:paragraph;z-index:7192" from="160.397003pt,7.986114pt" to="163.162003pt,7.986114pt" stroked="true" strokeweight=".398pt" strokecolor="#000000">
            <v:stroke dashstyle="solid"/>
            <w10:wrap type="none"/>
          </v:line>
        </w:pict>
      </w:r>
      <w:r>
        <w:rPr>
          <w:rFonts w:ascii="Bookman Old Style"/>
          <w:b w:val="0"/>
          <w:sz w:val="18"/>
        </w:rPr>
        <w:t>Size</w:t>
      </w:r>
      <w:r>
        <w:rPr>
          <w:rFonts w:ascii="Bookman Old Style"/>
          <w:b w:val="0"/>
          <w:spacing w:val="-33"/>
          <w:sz w:val="18"/>
        </w:rPr>
        <w:t> </w:t>
      </w:r>
      <w:r>
        <w:rPr>
          <w:rFonts w:ascii="Bookman Old Style"/>
          <w:b w:val="0"/>
          <w:sz w:val="18"/>
        </w:rPr>
        <w:t>DblN</w:t>
      </w:r>
      <w:r>
        <w:rPr>
          <w:rFonts w:ascii="Bookman Old Style"/>
          <w:b w:val="0"/>
          <w:spacing w:val="-33"/>
          <w:sz w:val="18"/>
        </w:rPr>
        <w:t> </w:t>
      </w:r>
      <w:r>
        <w:rPr>
          <w:rFonts w:ascii="Bookman Old Style"/>
          <w:b w:val="0"/>
          <w:sz w:val="18"/>
        </w:rPr>
        <w:t>ascend</w:t>
      </w:r>
      <w:r>
        <w:rPr>
          <w:rFonts w:ascii="Bookman Old Style"/>
          <w:b w:val="0"/>
          <w:spacing w:val="-33"/>
          <w:sz w:val="18"/>
        </w:rPr>
        <w:t> </w:t>
      </w:r>
      <w:r>
        <w:rPr>
          <w:rFonts w:ascii="Bookman Old Style"/>
          <w:b w:val="0"/>
          <w:sz w:val="18"/>
        </w:rPr>
        <w:t>se</w:t>
      </w:r>
      <w:r>
        <w:rPr>
          <w:rFonts w:ascii="Bookman Old Style"/>
          <w:b w:val="0"/>
          <w:spacing w:val="-33"/>
          <w:sz w:val="18"/>
        </w:rPr>
        <w:t> </w:t>
      </w:r>
      <w:r>
        <w:rPr>
          <w:rFonts w:ascii="Bookman Old Style"/>
          <w:b w:val="0"/>
          <w:sz w:val="18"/>
        </w:rPr>
        <w:t>SummerN(2)</w:t>
        <w:tab/>
      </w:r>
      <w:r>
        <w:rPr>
          <w:rFonts w:ascii="Bookman Old Style"/>
          <w:b w:val="0"/>
          <w:w w:val="90"/>
          <w:sz w:val="18"/>
        </w:rPr>
        <w:t>5.29851</w:t>
        <w:tab/>
      </w:r>
      <w:r>
        <w:rPr>
          <w:rFonts w:ascii="Bookman Old Style"/>
          <w:b w:val="0"/>
          <w:sz w:val="18"/>
        </w:rPr>
        <w:t>3</w:t>
        <w:tab/>
        <w:t>(-4,</w:t>
      </w:r>
      <w:r>
        <w:rPr>
          <w:rFonts w:ascii="Bookman Old Style"/>
          <w:b w:val="0"/>
          <w:spacing w:val="-12"/>
          <w:sz w:val="18"/>
        </w:rPr>
        <w:t> </w:t>
      </w:r>
      <w:r>
        <w:rPr>
          <w:rFonts w:ascii="Bookman Old Style"/>
          <w:b w:val="0"/>
          <w:sz w:val="18"/>
        </w:rPr>
        <w:t>12)</w:t>
        <w:tab/>
        <w:t>OK</w:t>
        <w:tab/>
        <w:t>0.11</w:t>
        <w:tab/>
        <w:t>None</w:t>
      </w:r>
    </w:p>
    <w:p>
      <w:pPr>
        <w:tabs>
          <w:tab w:pos="5983" w:val="left" w:leader="none"/>
          <w:tab w:pos="6567" w:val="left" w:leader="none"/>
          <w:tab w:pos="7586" w:val="left" w:leader="none"/>
          <w:tab w:pos="10296" w:val="left" w:leader="none"/>
        </w:tabs>
        <w:spacing w:line="199" w:lineRule="exact" w:before="0"/>
        <w:ind w:left="239" w:right="0" w:firstLine="0"/>
        <w:jc w:val="left"/>
        <w:rPr>
          <w:rFonts w:ascii="Bookman Old Style"/>
          <w:b w:val="0"/>
          <w:sz w:val="18"/>
        </w:rPr>
      </w:pPr>
      <w:r>
        <w:rPr/>
        <w:pict>
          <v:line style="position:absolute;mso-position-horizontal-relative:page;mso-position-vertical-relative:paragraph;z-index:7216" from="94.404999pt,7.985116pt" to="97.169999pt,7.985116pt" stroked="true" strokeweight=".398pt" strokecolor="#000000">
            <v:stroke dashstyle="solid"/>
            <w10:wrap type="none"/>
          </v:line>
        </w:pict>
      </w:r>
      <w:r>
        <w:rPr/>
        <w:pict>
          <v:line style="position:absolute;mso-position-horizontal-relative:page;mso-position-vertical-relative:paragraph;z-index:7240" from="119.350998pt,7.985116pt" to="122.115998pt,7.985116pt" stroked="true" strokeweight=".398pt" strokecolor="#000000">
            <v:stroke dashstyle="solid"/>
            <w10:wrap type="none"/>
          </v:line>
        </w:pict>
      </w:r>
      <w:r>
        <w:rPr/>
        <w:pict>
          <v:line style="position:absolute;mso-position-horizontal-relative:page;mso-position-vertical-relative:paragraph;z-index:7264" from="153.955994pt,7.985116pt" to="156.720994pt,7.985116pt" stroked="true" strokeweight=".398pt" strokecolor="#000000">
            <v:stroke dashstyle="solid"/>
            <w10:wrap type="none"/>
          </v:line>
        </w:pict>
      </w:r>
      <w:r>
        <w:rPr/>
        <w:pict>
          <v:line style="position:absolute;mso-position-horizontal-relative:page;mso-position-vertical-relative:paragraph;z-index:7288" from="165.007996pt,7.985116pt" to="167.772996pt,7.985116pt" stroked="true" strokeweight=".398pt" strokecolor="#000000">
            <v:stroke dashstyle="solid"/>
            <w10:wrap type="none"/>
          </v:line>
        </w:pict>
      </w:r>
      <w:r>
        <w:rPr>
          <w:rFonts w:ascii="Bookman Old Style"/>
          <w:b w:val="0"/>
          <w:sz w:val="18"/>
        </w:rPr>
        <w:t>Size</w:t>
      </w:r>
      <w:r>
        <w:rPr>
          <w:rFonts w:ascii="Bookman Old Style"/>
          <w:b w:val="0"/>
          <w:spacing w:val="-35"/>
          <w:sz w:val="18"/>
        </w:rPr>
        <w:t> </w:t>
      </w:r>
      <w:r>
        <w:rPr>
          <w:rFonts w:ascii="Bookman Old Style"/>
          <w:b w:val="0"/>
          <w:sz w:val="18"/>
        </w:rPr>
        <w:t>DblN</w:t>
      </w:r>
      <w:r>
        <w:rPr>
          <w:rFonts w:ascii="Bookman Old Style"/>
          <w:b w:val="0"/>
          <w:spacing w:val="-34"/>
          <w:sz w:val="18"/>
        </w:rPr>
        <w:t> </w:t>
      </w:r>
      <w:r>
        <w:rPr>
          <w:rFonts w:ascii="Bookman Old Style"/>
          <w:b w:val="0"/>
          <w:sz w:val="18"/>
        </w:rPr>
        <w:t>descend</w:t>
      </w:r>
      <w:r>
        <w:rPr>
          <w:rFonts w:ascii="Bookman Old Style"/>
          <w:b w:val="0"/>
          <w:spacing w:val="-35"/>
          <w:sz w:val="18"/>
        </w:rPr>
        <w:t> </w:t>
      </w:r>
      <w:r>
        <w:rPr>
          <w:rFonts w:ascii="Bookman Old Style"/>
          <w:b w:val="0"/>
          <w:sz w:val="18"/>
        </w:rPr>
        <w:t>se</w:t>
      </w:r>
      <w:r>
        <w:rPr>
          <w:rFonts w:ascii="Bookman Old Style"/>
          <w:b w:val="0"/>
          <w:spacing w:val="-35"/>
          <w:sz w:val="18"/>
        </w:rPr>
        <w:t> </w:t>
      </w:r>
      <w:r>
        <w:rPr>
          <w:rFonts w:ascii="Bookman Old Style"/>
          <w:b w:val="0"/>
          <w:sz w:val="18"/>
        </w:rPr>
        <w:t>SummerN(2)</w:t>
        <w:tab/>
        <w:t>14</w:t>
        <w:tab/>
        <w:t>-3</w:t>
        <w:tab/>
        <w:t>(-2,</w:t>
      </w:r>
      <w:r>
        <w:rPr>
          <w:rFonts w:ascii="Bookman Old Style"/>
          <w:b w:val="0"/>
          <w:spacing w:val="-12"/>
          <w:sz w:val="18"/>
        </w:rPr>
        <w:t> </w:t>
      </w:r>
      <w:r>
        <w:rPr>
          <w:rFonts w:ascii="Bookman Old Style"/>
          <w:b w:val="0"/>
          <w:sz w:val="18"/>
        </w:rPr>
        <w:t>15)</w:t>
        <w:tab/>
        <w:t>None</w:t>
      </w:r>
    </w:p>
    <w:p>
      <w:pPr>
        <w:tabs>
          <w:tab w:pos="5830" w:val="left" w:leader="none"/>
          <w:tab w:pos="6567" w:val="left" w:leader="none"/>
          <w:tab w:pos="7586" w:val="left" w:leader="none"/>
          <w:tab w:pos="10296" w:val="left" w:leader="none"/>
        </w:tabs>
        <w:spacing w:line="199" w:lineRule="exact" w:before="0"/>
        <w:ind w:left="239" w:right="0" w:firstLine="0"/>
        <w:jc w:val="left"/>
        <w:rPr>
          <w:rFonts w:ascii="Bookman Old Style"/>
          <w:b w:val="0"/>
          <w:sz w:val="18"/>
        </w:rPr>
      </w:pPr>
      <w:r>
        <w:rPr/>
        <w:pict>
          <v:line style="position:absolute;mso-position-horizontal-relative:page;mso-position-vertical-relative:paragraph;z-index:7312" from="94.404999pt,7.985607pt" to="97.169999pt,7.985607pt" stroked="true" strokeweight=".398pt" strokecolor="#000000">
            <v:stroke dashstyle="solid"/>
            <w10:wrap type="none"/>
          </v:line>
        </w:pict>
      </w:r>
      <w:r>
        <w:rPr/>
        <w:pict>
          <v:line style="position:absolute;mso-position-horizontal-relative:page;mso-position-vertical-relative:paragraph;z-index:7336" from="119.350998pt,7.985607pt" to="122.115998pt,7.985607pt" stroked="true" strokeweight=".398pt" strokecolor="#000000">
            <v:stroke dashstyle="solid"/>
            <w10:wrap type="none"/>
          </v:line>
        </w:pict>
      </w:r>
      <w:r>
        <w:rPr/>
        <w:pict>
          <v:line style="position:absolute;mso-position-horizontal-relative:page;mso-position-vertical-relative:paragraph;z-index:7360" from="141.682999pt,7.985607pt" to="144.447999pt,7.985607pt" stroked="true" strokeweight=".398pt" strokecolor="#000000">
            <v:stroke dashstyle="solid"/>
            <w10:wrap type="none"/>
          </v:line>
        </w:pict>
      </w:r>
      <w:r>
        <w:rPr/>
        <w:pict>
          <v:line style="position:absolute;mso-position-horizontal-relative:page;mso-position-vertical-relative:paragraph;z-index:7384" from="162.919006pt,7.985607pt" to="165.684006pt,7.985607pt" stroked="true" strokeweight=".398pt" strokecolor="#000000">
            <v:stroke dashstyle="solid"/>
            <w10:wrap type="none"/>
          </v:line>
        </w:pict>
      </w:r>
      <w:r>
        <w:rPr>
          <w:rFonts w:ascii="Bookman Old Style"/>
          <w:b w:val="0"/>
          <w:sz w:val="18"/>
        </w:rPr>
        <w:t>Size</w:t>
      </w:r>
      <w:r>
        <w:rPr>
          <w:rFonts w:ascii="Bookman Old Style"/>
          <w:b w:val="0"/>
          <w:spacing w:val="-21"/>
          <w:sz w:val="18"/>
        </w:rPr>
        <w:t> </w:t>
      </w:r>
      <w:r>
        <w:rPr>
          <w:rFonts w:ascii="Bookman Old Style"/>
          <w:b w:val="0"/>
          <w:sz w:val="18"/>
        </w:rPr>
        <w:t>DblN</w:t>
      </w:r>
      <w:r>
        <w:rPr>
          <w:rFonts w:ascii="Bookman Old Style"/>
          <w:b w:val="0"/>
          <w:spacing w:val="-21"/>
          <w:sz w:val="18"/>
        </w:rPr>
        <w:t> </w:t>
      </w:r>
      <w:r>
        <w:rPr>
          <w:rFonts w:ascii="Bookman Old Style"/>
          <w:b w:val="0"/>
          <w:sz w:val="18"/>
        </w:rPr>
        <w:t>start</w:t>
      </w:r>
      <w:r>
        <w:rPr>
          <w:rFonts w:ascii="Bookman Old Style"/>
          <w:b w:val="0"/>
          <w:spacing w:val="-21"/>
          <w:sz w:val="18"/>
        </w:rPr>
        <w:t> </w:t>
      </w:r>
      <w:r>
        <w:rPr>
          <w:rFonts w:ascii="Bookman Old Style"/>
          <w:b w:val="0"/>
          <w:sz w:val="18"/>
        </w:rPr>
        <w:t>logit</w:t>
      </w:r>
      <w:r>
        <w:rPr>
          <w:rFonts w:ascii="Bookman Old Style"/>
          <w:b w:val="0"/>
          <w:spacing w:val="-21"/>
          <w:sz w:val="18"/>
        </w:rPr>
        <w:t> </w:t>
      </w:r>
      <w:r>
        <w:rPr>
          <w:rFonts w:ascii="Bookman Old Style"/>
          <w:b w:val="0"/>
          <w:sz w:val="18"/>
        </w:rPr>
        <w:t>SummerN(2)</w:t>
        <w:tab/>
        <w:t>-999</w:t>
        <w:tab/>
        <w:t>-4</w:t>
        <w:tab/>
        <w:t>(-15,</w:t>
      </w:r>
      <w:r>
        <w:rPr>
          <w:rFonts w:ascii="Bookman Old Style"/>
          <w:b w:val="0"/>
          <w:spacing w:val="-12"/>
          <w:sz w:val="18"/>
        </w:rPr>
        <w:t> </w:t>
      </w:r>
      <w:r>
        <w:rPr>
          <w:rFonts w:ascii="Bookman Old Style"/>
          <w:b w:val="0"/>
          <w:sz w:val="18"/>
        </w:rPr>
        <w:t>5)</w:t>
        <w:tab/>
        <w:t>None</w:t>
      </w:r>
    </w:p>
    <w:p>
      <w:pPr>
        <w:tabs>
          <w:tab w:pos="5830" w:val="left" w:leader="none"/>
          <w:tab w:pos="6567" w:val="left" w:leader="none"/>
          <w:tab w:pos="7632" w:val="left" w:leader="none"/>
          <w:tab w:pos="10296" w:val="left" w:leader="none"/>
        </w:tabs>
        <w:spacing w:line="199" w:lineRule="exact" w:before="0"/>
        <w:ind w:left="239" w:right="0" w:firstLine="0"/>
        <w:jc w:val="left"/>
        <w:rPr>
          <w:rFonts w:ascii="Bookman Old Style"/>
          <w:b w:val="0"/>
          <w:sz w:val="18"/>
        </w:rPr>
      </w:pPr>
      <w:r>
        <w:rPr/>
        <w:pict>
          <v:line style="position:absolute;mso-position-horizontal-relative:page;mso-position-vertical-relative:paragraph;z-index:7408" from="94.404999pt,7.986114pt" to="97.169999pt,7.986114pt" stroked="true" strokeweight=".398pt" strokecolor="#000000">
            <v:stroke dashstyle="solid"/>
            <w10:wrap type="none"/>
          </v:line>
        </w:pict>
      </w:r>
      <w:r>
        <w:rPr/>
        <w:pict>
          <v:line style="position:absolute;mso-position-horizontal-relative:page;mso-position-vertical-relative:paragraph;z-index:7432" from="119.350998pt,7.986114pt" to="122.115998pt,7.986114pt" stroked="true" strokeweight=".398pt" strokecolor="#000000">
            <v:stroke dashstyle="solid"/>
            <w10:wrap type="none"/>
          </v:line>
        </w:pict>
      </w:r>
      <w:r>
        <w:rPr/>
        <w:pict>
          <v:line style="position:absolute;mso-position-horizontal-relative:page;mso-position-vertical-relative:paragraph;z-index:7456" from="137.007004pt,7.986114pt" to="139.772004pt,7.986114pt" stroked="true" strokeweight=".398pt" strokecolor="#000000">
            <v:stroke dashstyle="solid"/>
            <w10:wrap type="none"/>
          </v:line>
        </w:pict>
      </w:r>
      <w:r>
        <w:rPr/>
        <w:pict>
          <v:line style="position:absolute;mso-position-horizontal-relative:page;mso-position-vertical-relative:paragraph;z-index:7480" from="158.242996pt,7.986114pt" to="161.007996pt,7.986114pt" stroked="true" strokeweight=".398pt" strokecolor="#000000">
            <v:stroke dashstyle="solid"/>
            <w10:wrap type="none"/>
          </v:line>
        </w:pict>
      </w:r>
      <w:r>
        <w:rPr>
          <w:rFonts w:ascii="Bookman Old Style"/>
          <w:b w:val="0"/>
          <w:sz w:val="18"/>
        </w:rPr>
        <w:t>Size</w:t>
      </w:r>
      <w:r>
        <w:rPr>
          <w:rFonts w:ascii="Bookman Old Style"/>
          <w:b w:val="0"/>
          <w:spacing w:val="-22"/>
          <w:sz w:val="18"/>
        </w:rPr>
        <w:t> </w:t>
      </w:r>
      <w:r>
        <w:rPr>
          <w:rFonts w:ascii="Bookman Old Style"/>
          <w:b w:val="0"/>
          <w:sz w:val="18"/>
        </w:rPr>
        <w:t>DblN</w:t>
      </w:r>
      <w:r>
        <w:rPr>
          <w:rFonts w:ascii="Bookman Old Style"/>
          <w:b w:val="0"/>
          <w:spacing w:val="-21"/>
          <w:sz w:val="18"/>
        </w:rPr>
        <w:t> </w:t>
      </w:r>
      <w:r>
        <w:rPr>
          <w:rFonts w:ascii="Bookman Old Style"/>
          <w:b w:val="0"/>
          <w:sz w:val="18"/>
        </w:rPr>
        <w:t>end</w:t>
      </w:r>
      <w:r>
        <w:rPr>
          <w:rFonts w:ascii="Bookman Old Style"/>
          <w:b w:val="0"/>
          <w:spacing w:val="-21"/>
          <w:sz w:val="18"/>
        </w:rPr>
        <w:t> </w:t>
      </w:r>
      <w:r>
        <w:rPr>
          <w:rFonts w:ascii="Bookman Old Style"/>
          <w:b w:val="0"/>
          <w:sz w:val="18"/>
        </w:rPr>
        <w:t>logit</w:t>
      </w:r>
      <w:r>
        <w:rPr>
          <w:rFonts w:ascii="Bookman Old Style"/>
          <w:b w:val="0"/>
          <w:spacing w:val="-21"/>
          <w:sz w:val="18"/>
        </w:rPr>
        <w:t> </w:t>
      </w:r>
      <w:r>
        <w:rPr>
          <w:rFonts w:ascii="Bookman Old Style"/>
          <w:b w:val="0"/>
          <w:sz w:val="18"/>
        </w:rPr>
        <w:t>SummerN(2)</w:t>
        <w:tab/>
        <w:t>-999</w:t>
        <w:tab/>
        <w:t>-4</w:t>
        <w:tab/>
        <w:t>(-5,</w:t>
      </w:r>
      <w:r>
        <w:rPr>
          <w:rFonts w:ascii="Bookman Old Style"/>
          <w:b w:val="0"/>
          <w:spacing w:val="-4"/>
          <w:sz w:val="18"/>
        </w:rPr>
        <w:t> </w:t>
      </w:r>
      <w:r>
        <w:rPr>
          <w:rFonts w:ascii="Bookman Old Style"/>
          <w:b w:val="0"/>
          <w:sz w:val="18"/>
        </w:rPr>
        <w:t>5)</w:t>
        <w:tab/>
        <w:t>None</w:t>
      </w:r>
    </w:p>
    <w:p>
      <w:pPr>
        <w:tabs>
          <w:tab w:pos="5563" w:val="left" w:leader="none"/>
          <w:tab w:pos="6598" w:val="left" w:leader="none"/>
          <w:tab w:pos="7571" w:val="left" w:leader="none"/>
          <w:tab w:pos="8998" w:val="left" w:leader="none"/>
          <w:tab w:pos="9637" w:val="left" w:leader="none"/>
          <w:tab w:pos="10296" w:val="left" w:leader="none"/>
        </w:tabs>
        <w:spacing w:line="199" w:lineRule="exact" w:before="0"/>
        <w:ind w:left="239" w:right="0" w:firstLine="0"/>
        <w:jc w:val="left"/>
        <w:rPr>
          <w:rFonts w:ascii="Bookman Old Style"/>
          <w:b w:val="0"/>
          <w:sz w:val="18"/>
        </w:rPr>
      </w:pPr>
      <w:r>
        <w:rPr/>
        <w:pict>
          <v:line style="position:absolute;mso-position-horizontal-relative:page;mso-position-vertical-relative:paragraph;z-index:7504" from="105.282997pt,7.985116pt" to="108.047997pt,7.985116pt" stroked="true" strokeweight=".398pt" strokecolor="#000000">
            <v:stroke dashstyle="solid"/>
            <w10:wrap type="none"/>
          </v:line>
        </w:pict>
      </w:r>
      <w:r>
        <w:rPr/>
        <w:pict>
          <v:line style="position:absolute;mso-position-horizontal-relative:page;mso-position-vertical-relative:paragraph;z-index:7528" from="114.360001pt,7.985116pt" to="117.125001pt,7.985116pt" stroked="true" strokeweight=".398pt" strokecolor="#000000">
            <v:stroke dashstyle="solid"/>
            <w10:wrap type="none"/>
          </v:line>
        </w:pict>
      </w:r>
      <w:r>
        <w:rPr/>
        <w:pict>
          <v:line style="position:absolute;mso-position-horizontal-relative:page;mso-position-vertical-relative:paragraph;z-index:7552" from="130.477005pt,7.985116pt" to="133.242005pt,7.985116pt" stroked="true" strokeweight=".398pt" strokecolor="#000000">
            <v:stroke dashstyle="solid"/>
            <w10:wrap type="none"/>
          </v:line>
        </w:pict>
      </w:r>
      <w:r>
        <w:rPr>
          <w:rFonts w:ascii="Bookman Old Style"/>
          <w:b w:val="0"/>
          <w:sz w:val="18"/>
        </w:rPr>
        <w:t>Retain L</w:t>
      </w:r>
      <w:r>
        <w:rPr>
          <w:rFonts w:ascii="Bookman Old Style"/>
          <w:b w:val="0"/>
          <w:spacing w:val="-38"/>
          <w:sz w:val="18"/>
        </w:rPr>
        <w:t> </w:t>
      </w:r>
      <w:r>
        <w:rPr>
          <w:rFonts w:ascii="Bookman Old Style"/>
          <w:b w:val="0"/>
          <w:sz w:val="18"/>
        </w:rPr>
        <w:t>infl</w:t>
      </w:r>
      <w:r>
        <w:rPr>
          <w:rFonts w:ascii="Bookman Old Style"/>
          <w:b w:val="0"/>
          <w:spacing w:val="-18"/>
          <w:sz w:val="18"/>
        </w:rPr>
        <w:t> </w:t>
      </w:r>
      <w:r>
        <w:rPr>
          <w:rFonts w:ascii="Bookman Old Style"/>
          <w:b w:val="0"/>
          <w:sz w:val="18"/>
        </w:rPr>
        <w:t>SummerN(2)</w:t>
        <w:tab/>
      </w:r>
      <w:r>
        <w:rPr>
          <w:rFonts w:ascii="Bookman Old Style"/>
          <w:b w:val="0"/>
          <w:w w:val="90"/>
          <w:sz w:val="18"/>
        </w:rPr>
        <w:t>30.6729</w:t>
        <w:tab/>
      </w:r>
      <w:r>
        <w:rPr>
          <w:rFonts w:ascii="Bookman Old Style"/>
          <w:b w:val="0"/>
          <w:sz w:val="18"/>
        </w:rPr>
        <w:t>2</w:t>
        <w:tab/>
        <w:t>(10,</w:t>
      </w:r>
      <w:r>
        <w:rPr>
          <w:rFonts w:ascii="Bookman Old Style"/>
          <w:b w:val="0"/>
          <w:spacing w:val="-15"/>
          <w:sz w:val="18"/>
        </w:rPr>
        <w:t> </w:t>
      </w:r>
      <w:r>
        <w:rPr>
          <w:rFonts w:ascii="Bookman Old Style"/>
          <w:b w:val="0"/>
          <w:sz w:val="18"/>
        </w:rPr>
        <w:t>40)</w:t>
        <w:tab/>
        <w:t>OK</w:t>
        <w:tab/>
        <w:t>0.40</w:t>
        <w:tab/>
        <w:t>None</w:t>
      </w:r>
    </w:p>
    <w:p>
      <w:pPr>
        <w:tabs>
          <w:tab w:pos="5563" w:val="left" w:leader="none"/>
          <w:tab w:pos="6597" w:val="left" w:leader="none"/>
          <w:tab w:pos="7545" w:val="left" w:leader="none"/>
          <w:tab w:pos="8998" w:val="left" w:leader="none"/>
          <w:tab w:pos="9637" w:val="left" w:leader="none"/>
          <w:tab w:pos="10296" w:val="left" w:leader="none"/>
        </w:tabs>
        <w:spacing w:line="199" w:lineRule="exact" w:before="0"/>
        <w:ind w:left="239" w:right="0" w:firstLine="0"/>
        <w:jc w:val="left"/>
        <w:rPr>
          <w:rFonts w:ascii="Bookman Old Style"/>
          <w:b w:val="0"/>
          <w:sz w:val="18"/>
        </w:rPr>
      </w:pPr>
      <w:r>
        <w:rPr/>
        <w:pict>
          <v:line style="position:absolute;mso-position-horizontal-relative:page;mso-position-vertical-relative:paragraph;z-index:7576" from="105.282997pt,7.985607pt" to="108.047997pt,7.985607pt" stroked="true" strokeweight=".398pt" strokecolor="#000000">
            <v:stroke dashstyle="solid"/>
            <w10:wrap type="none"/>
          </v:line>
        </w:pict>
      </w:r>
      <w:r>
        <w:rPr/>
        <w:pict>
          <v:line style="position:absolute;mso-position-horizontal-relative:page;mso-position-vertical-relative:paragraph;z-index:7600" from="114.360001pt,7.985607pt" to="117.125001pt,7.985607pt" stroked="true" strokeweight=".398pt" strokecolor="#000000">
            <v:stroke dashstyle="solid"/>
            <w10:wrap type="none"/>
          </v:line>
        </w:pict>
      </w:r>
      <w:r>
        <w:rPr/>
        <w:pict>
          <v:line style="position:absolute;mso-position-horizontal-relative:page;mso-position-vertical-relative:paragraph;z-index:7624" from="140.716003pt,7.985607pt" to="143.481003pt,7.985607pt" stroked="true" strokeweight=".398pt" strokecolor="#000000">
            <v:stroke dashstyle="solid"/>
            <w10:wrap type="none"/>
          </v:line>
        </w:pict>
      </w:r>
      <w:r>
        <w:rPr>
          <w:rFonts w:ascii="Bookman Old Style"/>
          <w:b w:val="0"/>
          <w:sz w:val="18"/>
        </w:rPr>
        <w:t>Retain L</w:t>
      </w:r>
      <w:r>
        <w:rPr>
          <w:rFonts w:ascii="Bookman Old Style"/>
          <w:b w:val="0"/>
          <w:spacing w:val="-39"/>
          <w:sz w:val="18"/>
        </w:rPr>
        <w:t> </w:t>
      </w:r>
      <w:r>
        <w:rPr>
          <w:rFonts w:ascii="Bookman Old Style"/>
          <w:b w:val="0"/>
          <w:sz w:val="18"/>
        </w:rPr>
        <w:t>width</w:t>
      </w:r>
      <w:r>
        <w:rPr>
          <w:rFonts w:ascii="Bookman Old Style"/>
          <w:b w:val="0"/>
          <w:spacing w:val="-19"/>
          <w:sz w:val="18"/>
        </w:rPr>
        <w:t> </w:t>
      </w:r>
      <w:r>
        <w:rPr>
          <w:rFonts w:ascii="Bookman Old Style"/>
          <w:b w:val="0"/>
          <w:sz w:val="18"/>
        </w:rPr>
        <w:t>SummerN(2)</w:t>
        <w:tab/>
      </w:r>
      <w:r>
        <w:rPr>
          <w:rFonts w:ascii="Bookman Old Style"/>
          <w:b w:val="0"/>
          <w:w w:val="90"/>
          <w:sz w:val="18"/>
        </w:rPr>
        <w:t>1.31436</w:t>
        <w:tab/>
      </w:r>
      <w:r>
        <w:rPr>
          <w:rFonts w:ascii="Bookman Old Style"/>
          <w:b w:val="0"/>
          <w:sz w:val="18"/>
        </w:rPr>
        <w:t>4</w:t>
        <w:tab/>
        <w:t>(0.1,</w:t>
      </w:r>
      <w:r>
        <w:rPr>
          <w:rFonts w:ascii="Bookman Old Style"/>
          <w:b w:val="0"/>
          <w:spacing w:val="-18"/>
          <w:sz w:val="18"/>
        </w:rPr>
        <w:t> </w:t>
      </w:r>
      <w:r>
        <w:rPr>
          <w:rFonts w:ascii="Bookman Old Style"/>
          <w:b w:val="0"/>
          <w:sz w:val="18"/>
        </w:rPr>
        <w:t>10)</w:t>
        <w:tab/>
        <w:t>OK</w:t>
        <w:tab/>
        <w:t>0.24</w:t>
        <w:tab/>
        <w:t>None</w:t>
      </w:r>
    </w:p>
    <w:p>
      <w:pPr>
        <w:tabs>
          <w:tab w:pos="5563" w:val="left" w:leader="none"/>
          <w:tab w:pos="6598" w:val="left" w:leader="none"/>
          <w:tab w:pos="7540" w:val="left" w:leader="none"/>
          <w:tab w:pos="8998" w:val="left" w:leader="none"/>
          <w:tab w:pos="9637" w:val="left" w:leader="none"/>
          <w:tab w:pos="10296" w:val="left" w:leader="none"/>
        </w:tabs>
        <w:spacing w:line="199" w:lineRule="exact" w:before="0"/>
        <w:ind w:left="239" w:right="0" w:firstLine="0"/>
        <w:jc w:val="left"/>
        <w:rPr>
          <w:rFonts w:ascii="Bookman Old Style"/>
          <w:b w:val="0"/>
          <w:sz w:val="18"/>
        </w:rPr>
      </w:pPr>
      <w:r>
        <w:rPr/>
        <w:pict>
          <v:line style="position:absolute;mso-position-horizontal-relative:page;mso-position-vertical-relative:paragraph;z-index:7648" from="105.282997pt,7.986113pt" to="108.047997pt,7.986113pt" stroked="true" strokeweight=".398pt" strokecolor="#000000">
            <v:stroke dashstyle="solid"/>
            <w10:wrap type="none"/>
          </v:line>
        </w:pict>
      </w:r>
      <w:r>
        <w:rPr/>
        <w:pict>
          <v:line style="position:absolute;mso-position-horizontal-relative:page;mso-position-vertical-relative:paragraph;z-index:7672" from="114.360001pt,7.986113pt" to="117.125001pt,7.986113pt" stroked="true" strokeweight=".398pt" strokecolor="#000000">
            <v:stroke dashstyle="solid"/>
            <w10:wrap type="none"/>
          </v:line>
        </w:pict>
      </w:r>
      <w:r>
        <w:rPr/>
        <w:pict>
          <v:line style="position:absolute;mso-position-horizontal-relative:page;mso-position-vertical-relative:paragraph;z-index:7696" from="159.457001pt,7.986113pt" to="162.222001pt,7.986113pt" stroked="true" strokeweight=".398pt" strokecolor="#000000">
            <v:stroke dashstyle="solid"/>
            <w10:wrap type="none"/>
          </v:line>
        </w:pict>
      </w:r>
      <w:r>
        <w:rPr/>
        <w:pict>
          <v:line style="position:absolute;mso-position-horizontal-relative:page;mso-position-vertical-relative:paragraph;z-index:7720" from="180.694pt,7.986113pt" to="183.459pt,7.986113pt" stroked="true" strokeweight=".398pt" strokecolor="#000000">
            <v:stroke dashstyle="solid"/>
            <w10:wrap type="none"/>
          </v:line>
        </w:pict>
      </w:r>
      <w:r>
        <w:rPr>
          <w:rFonts w:ascii="Bookman Old Style"/>
          <w:b w:val="0"/>
          <w:sz w:val="18"/>
        </w:rPr>
        <w:t>Retain</w:t>
      </w:r>
      <w:r>
        <w:rPr>
          <w:rFonts w:ascii="Bookman Old Style"/>
          <w:b w:val="0"/>
          <w:spacing w:val="-25"/>
          <w:sz w:val="18"/>
        </w:rPr>
        <w:t> </w:t>
      </w:r>
      <w:r>
        <w:rPr>
          <w:rFonts w:ascii="Bookman Old Style"/>
          <w:b w:val="0"/>
          <w:sz w:val="18"/>
        </w:rPr>
        <w:t>L</w:t>
      </w:r>
      <w:r>
        <w:rPr>
          <w:rFonts w:ascii="Bookman Old Style"/>
          <w:b w:val="0"/>
          <w:spacing w:val="-25"/>
          <w:sz w:val="18"/>
        </w:rPr>
        <w:t> </w:t>
      </w:r>
      <w:r>
        <w:rPr>
          <w:rFonts w:ascii="Bookman Old Style"/>
          <w:b w:val="0"/>
          <w:sz w:val="18"/>
        </w:rPr>
        <w:t>asymptote</w:t>
      </w:r>
      <w:r>
        <w:rPr>
          <w:rFonts w:ascii="Bookman Old Style"/>
          <w:b w:val="0"/>
          <w:spacing w:val="-25"/>
          <w:sz w:val="18"/>
        </w:rPr>
        <w:t> </w:t>
      </w:r>
      <w:r>
        <w:rPr>
          <w:rFonts w:ascii="Bookman Old Style"/>
          <w:b w:val="0"/>
          <w:sz w:val="18"/>
        </w:rPr>
        <w:t>logit</w:t>
      </w:r>
      <w:r>
        <w:rPr>
          <w:rFonts w:ascii="Bookman Old Style"/>
          <w:b w:val="0"/>
          <w:spacing w:val="-25"/>
          <w:sz w:val="18"/>
        </w:rPr>
        <w:t> </w:t>
      </w:r>
      <w:r>
        <w:rPr>
          <w:rFonts w:ascii="Bookman Old Style"/>
          <w:b w:val="0"/>
          <w:sz w:val="18"/>
        </w:rPr>
        <w:t>SummerN(2)</w:t>
        <w:tab/>
      </w:r>
      <w:r>
        <w:rPr>
          <w:rFonts w:ascii="Bookman Old Style"/>
          <w:b w:val="0"/>
          <w:w w:val="90"/>
          <w:sz w:val="18"/>
        </w:rPr>
        <w:t>9.37198</w:t>
        <w:tab/>
      </w:r>
      <w:r>
        <w:rPr>
          <w:rFonts w:ascii="Bookman Old Style"/>
          <w:b w:val="0"/>
          <w:sz w:val="18"/>
        </w:rPr>
        <w:t>4</w:t>
        <w:tab/>
        <w:t>(-10,</w:t>
      </w:r>
      <w:r>
        <w:rPr>
          <w:rFonts w:ascii="Bookman Old Style"/>
          <w:b w:val="0"/>
          <w:spacing w:val="-19"/>
          <w:sz w:val="18"/>
        </w:rPr>
        <w:t> </w:t>
      </w:r>
      <w:r>
        <w:rPr>
          <w:rFonts w:ascii="Bookman Old Style"/>
          <w:b w:val="0"/>
          <w:sz w:val="18"/>
        </w:rPr>
        <w:t>10)</w:t>
        <w:tab/>
        <w:t>OK</w:t>
        <w:tab/>
      </w:r>
      <w:r>
        <w:rPr>
          <w:rFonts w:ascii="Bookman Old Style"/>
          <w:b w:val="0"/>
          <w:w w:val="95"/>
          <w:sz w:val="18"/>
        </w:rPr>
        <w:t>15.63</w:t>
        <w:tab/>
      </w:r>
      <w:r>
        <w:rPr>
          <w:rFonts w:ascii="Bookman Old Style"/>
          <w:b w:val="0"/>
          <w:sz w:val="18"/>
        </w:rPr>
        <w:t>None</w:t>
      </w:r>
    </w:p>
    <w:p>
      <w:pPr>
        <w:tabs>
          <w:tab w:pos="6075" w:val="left" w:leader="none"/>
          <w:tab w:pos="6567" w:val="left" w:leader="none"/>
          <w:tab w:pos="7540" w:val="left" w:leader="none"/>
          <w:tab w:pos="10296" w:val="left" w:leader="none"/>
        </w:tabs>
        <w:spacing w:line="199" w:lineRule="exact" w:before="0"/>
        <w:ind w:left="239" w:right="0" w:firstLine="0"/>
        <w:jc w:val="left"/>
        <w:rPr>
          <w:rFonts w:ascii="Bookman Old Style"/>
          <w:b w:val="0"/>
          <w:sz w:val="18"/>
        </w:rPr>
      </w:pPr>
      <w:r>
        <w:rPr/>
        <w:pict>
          <v:line style="position:absolute;mso-position-horizontal-relative:page;mso-position-vertical-relative:paragraph;z-index:7744" from="105.282997pt,7.985116pt" to="108.047997pt,7.985116pt" stroked="true" strokeweight=".398pt" strokecolor="#000000">
            <v:stroke dashstyle="solid"/>
            <w10:wrap type="none"/>
          </v:line>
        </w:pict>
      </w:r>
      <w:r>
        <w:rPr/>
        <w:pict>
          <v:line style="position:absolute;mso-position-horizontal-relative:page;mso-position-vertical-relative:paragraph;z-index:7768" from="114.360001pt,7.985116pt" to="117.125001pt,7.985116pt" stroked="true" strokeweight=".398pt" strokecolor="#000000">
            <v:stroke dashstyle="solid"/>
            <w10:wrap type="none"/>
          </v:line>
        </w:pict>
      </w:r>
      <w:r>
        <w:rPr/>
        <w:pict>
          <v:line style="position:absolute;mso-position-horizontal-relative:page;mso-position-vertical-relative:paragraph;z-index:7792" from="157.925003pt,7.985116pt" to="160.690003pt,7.985116pt" stroked="true" strokeweight=".398pt" strokecolor="#000000">
            <v:stroke dashstyle="solid"/>
            <w10:wrap type="none"/>
          </v:line>
        </w:pict>
      </w:r>
      <w:r>
        <w:rPr>
          <w:rFonts w:ascii="Bookman Old Style"/>
          <w:b w:val="0"/>
          <w:sz w:val="18"/>
        </w:rPr>
        <w:t>Retain</w:t>
      </w:r>
      <w:r>
        <w:rPr>
          <w:rFonts w:ascii="Bookman Old Style"/>
          <w:b w:val="0"/>
          <w:spacing w:val="-32"/>
          <w:sz w:val="18"/>
        </w:rPr>
        <w:t> </w:t>
      </w:r>
      <w:r>
        <w:rPr>
          <w:rFonts w:ascii="Bookman Old Style"/>
          <w:b w:val="0"/>
          <w:sz w:val="18"/>
        </w:rPr>
        <w:t>L</w:t>
      </w:r>
      <w:r>
        <w:rPr>
          <w:rFonts w:ascii="Bookman Old Style"/>
          <w:b w:val="0"/>
          <w:spacing w:val="-32"/>
          <w:sz w:val="18"/>
        </w:rPr>
        <w:t> </w:t>
      </w:r>
      <w:r>
        <w:rPr>
          <w:rFonts w:ascii="Bookman Old Style"/>
          <w:b w:val="0"/>
          <w:sz w:val="18"/>
        </w:rPr>
        <w:t>maleoffset</w:t>
      </w:r>
      <w:r>
        <w:rPr>
          <w:rFonts w:ascii="Bookman Old Style"/>
          <w:b w:val="0"/>
          <w:spacing w:val="-32"/>
          <w:sz w:val="18"/>
        </w:rPr>
        <w:t> </w:t>
      </w:r>
      <w:r>
        <w:rPr>
          <w:rFonts w:ascii="Bookman Old Style"/>
          <w:b w:val="0"/>
          <w:sz w:val="18"/>
        </w:rPr>
        <w:t>SummerN(2)</w:t>
        <w:tab/>
        <w:t>0</w:t>
        <w:tab/>
        <w:t>-2</w:t>
        <w:tab/>
        <w:t>(-10,</w:t>
      </w:r>
      <w:r>
        <w:rPr>
          <w:rFonts w:ascii="Bookman Old Style"/>
          <w:b w:val="0"/>
          <w:spacing w:val="-19"/>
          <w:sz w:val="18"/>
        </w:rPr>
        <w:t> </w:t>
      </w:r>
      <w:r>
        <w:rPr>
          <w:rFonts w:ascii="Bookman Old Style"/>
          <w:b w:val="0"/>
          <w:sz w:val="18"/>
        </w:rPr>
        <w:t>10)</w:t>
        <w:tab/>
        <w:t>None</w:t>
      </w:r>
    </w:p>
    <w:p>
      <w:pPr>
        <w:tabs>
          <w:tab w:pos="5502" w:val="left" w:leader="none"/>
          <w:tab w:pos="6598" w:val="left" w:leader="none"/>
          <w:tab w:pos="7540" w:val="left" w:leader="none"/>
          <w:tab w:pos="8998" w:val="left" w:leader="none"/>
          <w:tab w:pos="9637" w:val="left" w:leader="none"/>
          <w:tab w:pos="10296" w:val="left" w:leader="none"/>
        </w:tabs>
        <w:spacing w:line="199" w:lineRule="exact" w:before="0"/>
        <w:ind w:left="239" w:right="0" w:firstLine="0"/>
        <w:jc w:val="left"/>
        <w:rPr>
          <w:rFonts w:ascii="Bookman Old Style"/>
          <w:b w:val="0"/>
          <w:sz w:val="18"/>
        </w:rPr>
      </w:pPr>
      <w:r>
        <w:rPr/>
        <w:pict>
          <v:line style="position:absolute;mso-position-horizontal-relative:page;mso-position-vertical-relative:paragraph;z-index:7816" from="99.525002pt,7.985606pt" to="102.290002pt,7.985606pt" stroked="true" strokeweight=".398pt" strokecolor="#000000">
            <v:stroke dashstyle="solid"/>
            <w10:wrap type="none"/>
          </v:line>
        </w:pict>
      </w:r>
      <w:r>
        <w:rPr/>
        <w:pict>
          <v:line style="position:absolute;mso-position-horizontal-relative:page;mso-position-vertical-relative:paragraph;z-index:7840" from="122.555pt,7.985606pt" to="125.32pt,7.985606pt" stroked="true" strokeweight=".398pt" strokecolor="#000000">
            <v:stroke dashstyle="solid"/>
            <w10:wrap type="none"/>
          </v:line>
        </w:pict>
      </w:r>
      <w:r>
        <w:rPr/>
        <w:pict>
          <v:line style="position:absolute;mso-position-horizontal-relative:page;mso-position-vertical-relative:paragraph;z-index:7864" from="145.457993pt,7.985606pt" to="148.222993pt,7.985606pt" stroked="true" strokeweight=".398pt" strokecolor="#000000">
            <v:stroke dashstyle="solid"/>
            <w10:wrap type="none"/>
          </v:line>
        </w:pict>
      </w:r>
      <w:r>
        <w:rPr>
          <w:rFonts w:ascii="Bookman Old Style"/>
          <w:b w:val="0"/>
          <w:sz w:val="18"/>
        </w:rPr>
        <w:t>SzSel</w:t>
      </w:r>
      <w:r>
        <w:rPr>
          <w:rFonts w:ascii="Bookman Old Style"/>
          <w:b w:val="0"/>
          <w:spacing w:val="-30"/>
          <w:sz w:val="18"/>
        </w:rPr>
        <w:t> </w:t>
      </w:r>
      <w:r>
        <w:rPr>
          <w:rFonts w:ascii="Bookman Old Style"/>
          <w:b w:val="0"/>
          <w:sz w:val="18"/>
        </w:rPr>
        <w:t>Male</w:t>
      </w:r>
      <w:r>
        <w:rPr>
          <w:rFonts w:ascii="Bookman Old Style"/>
          <w:b w:val="0"/>
          <w:spacing w:val="-30"/>
          <w:sz w:val="18"/>
        </w:rPr>
        <w:t> </w:t>
      </w:r>
      <w:r>
        <w:rPr>
          <w:rFonts w:ascii="Bookman Old Style"/>
          <w:b w:val="0"/>
          <w:sz w:val="18"/>
        </w:rPr>
        <w:t>Peak</w:t>
      </w:r>
      <w:r>
        <w:rPr>
          <w:rFonts w:ascii="Bookman Old Style"/>
          <w:b w:val="0"/>
          <w:spacing w:val="-30"/>
          <w:sz w:val="18"/>
        </w:rPr>
        <w:t> </w:t>
      </w:r>
      <w:r>
        <w:rPr>
          <w:rFonts w:ascii="Bookman Old Style"/>
          <w:b w:val="0"/>
          <w:sz w:val="18"/>
        </w:rPr>
        <w:t>SummerN(2)</w:t>
        <w:tab/>
      </w:r>
      <w:r>
        <w:rPr>
          <w:rFonts w:ascii="Bookman Old Style"/>
          <w:b w:val="0"/>
          <w:w w:val="90"/>
          <w:sz w:val="18"/>
        </w:rPr>
        <w:t>-12.7368</w:t>
        <w:tab/>
      </w:r>
      <w:r>
        <w:rPr>
          <w:rFonts w:ascii="Bookman Old Style"/>
          <w:b w:val="0"/>
          <w:sz w:val="18"/>
        </w:rPr>
        <w:t>4</w:t>
        <w:tab/>
        <w:t>(-20,</w:t>
      </w:r>
      <w:r>
        <w:rPr>
          <w:rFonts w:ascii="Bookman Old Style"/>
          <w:b w:val="0"/>
          <w:spacing w:val="-19"/>
          <w:sz w:val="18"/>
        </w:rPr>
        <w:t> </w:t>
      </w:r>
      <w:r>
        <w:rPr>
          <w:rFonts w:ascii="Bookman Old Style"/>
          <w:b w:val="0"/>
          <w:sz w:val="18"/>
        </w:rPr>
        <w:t>15)</w:t>
        <w:tab/>
        <w:t>OK</w:t>
        <w:tab/>
        <w:t>1.08</w:t>
        <w:tab/>
        <w:t>None</w:t>
      </w:r>
    </w:p>
    <w:p>
      <w:pPr>
        <w:tabs>
          <w:tab w:pos="5502" w:val="left" w:leader="none"/>
          <w:tab w:pos="6598" w:val="left" w:leader="none"/>
          <w:tab w:pos="7540" w:val="left" w:leader="none"/>
          <w:tab w:pos="8998" w:val="left" w:leader="none"/>
          <w:tab w:pos="9637" w:val="left" w:leader="none"/>
          <w:tab w:pos="10296" w:val="left" w:leader="none"/>
        </w:tabs>
        <w:spacing w:line="199" w:lineRule="exact" w:before="0"/>
        <w:ind w:left="239" w:right="0" w:firstLine="0"/>
        <w:jc w:val="left"/>
        <w:rPr>
          <w:rFonts w:ascii="Bookman Old Style"/>
          <w:b w:val="0"/>
          <w:sz w:val="18"/>
        </w:rPr>
      </w:pPr>
      <w:r>
        <w:rPr/>
        <w:pict>
          <v:line style="position:absolute;mso-position-horizontal-relative:page;mso-position-vertical-relative:paragraph;z-index:7888" from="99.525002pt,7.986113pt" to="102.290002pt,7.986113pt" stroked="true" strokeweight=".398pt" strokecolor="#000000">
            <v:stroke dashstyle="solid"/>
            <w10:wrap type="none"/>
          </v:line>
        </w:pict>
      </w:r>
      <w:r>
        <w:rPr/>
        <w:pict>
          <v:line style="position:absolute;mso-position-horizontal-relative:page;mso-position-vertical-relative:paragraph;z-index:7912" from="122.555pt,7.986113pt" to="125.32pt,7.986113pt" stroked="true" strokeweight=".398pt" strokecolor="#000000">
            <v:stroke dashstyle="solid"/>
            <w10:wrap type="none"/>
          </v:line>
        </w:pict>
      </w:r>
      <w:r>
        <w:rPr/>
        <w:pict>
          <v:line style="position:absolute;mso-position-horizontal-relative:page;mso-position-vertical-relative:paragraph;z-index:7936" from="154.852005pt,7.986113pt" to="157.617005pt,7.986113pt" stroked="true" strokeweight=".398pt" strokecolor="#000000">
            <v:stroke dashstyle="solid"/>
            <w10:wrap type="none"/>
          </v:line>
        </w:pict>
      </w:r>
      <w:r>
        <w:rPr>
          <w:rFonts w:ascii="Bookman Old Style"/>
          <w:b w:val="0"/>
          <w:sz w:val="18"/>
        </w:rPr>
        <w:t>SzSel</w:t>
      </w:r>
      <w:r>
        <w:rPr>
          <w:rFonts w:ascii="Bookman Old Style"/>
          <w:b w:val="0"/>
          <w:spacing w:val="-35"/>
          <w:sz w:val="18"/>
        </w:rPr>
        <w:t> </w:t>
      </w:r>
      <w:r>
        <w:rPr>
          <w:rFonts w:ascii="Bookman Old Style"/>
          <w:b w:val="0"/>
          <w:sz w:val="18"/>
        </w:rPr>
        <w:t>Male</w:t>
      </w:r>
      <w:r>
        <w:rPr>
          <w:rFonts w:ascii="Bookman Old Style"/>
          <w:b w:val="0"/>
          <w:spacing w:val="-35"/>
          <w:sz w:val="18"/>
        </w:rPr>
        <w:t> </w:t>
      </w:r>
      <w:r>
        <w:rPr>
          <w:rFonts w:ascii="Bookman Old Style"/>
          <w:b w:val="0"/>
          <w:sz w:val="18"/>
        </w:rPr>
        <w:t>Ascend</w:t>
      </w:r>
      <w:r>
        <w:rPr>
          <w:rFonts w:ascii="Bookman Old Style"/>
          <w:b w:val="0"/>
          <w:spacing w:val="-35"/>
          <w:sz w:val="18"/>
        </w:rPr>
        <w:t> </w:t>
      </w:r>
      <w:r>
        <w:rPr>
          <w:rFonts w:ascii="Bookman Old Style"/>
          <w:b w:val="0"/>
          <w:sz w:val="18"/>
        </w:rPr>
        <w:t>SummerN(2)</w:t>
        <w:tab/>
      </w:r>
      <w:r>
        <w:rPr>
          <w:rFonts w:ascii="Bookman Old Style"/>
          <w:b w:val="0"/>
          <w:w w:val="90"/>
          <w:sz w:val="18"/>
        </w:rPr>
        <w:t>-1.89766</w:t>
        <w:tab/>
      </w:r>
      <w:r>
        <w:rPr>
          <w:rFonts w:ascii="Bookman Old Style"/>
          <w:b w:val="0"/>
          <w:sz w:val="18"/>
        </w:rPr>
        <w:t>4</w:t>
        <w:tab/>
        <w:t>(-15,</w:t>
      </w:r>
      <w:r>
        <w:rPr>
          <w:rFonts w:ascii="Bookman Old Style"/>
          <w:b w:val="0"/>
          <w:spacing w:val="-20"/>
          <w:sz w:val="18"/>
        </w:rPr>
        <w:t> </w:t>
      </w:r>
      <w:r>
        <w:rPr>
          <w:rFonts w:ascii="Bookman Old Style"/>
          <w:b w:val="0"/>
          <w:sz w:val="18"/>
        </w:rPr>
        <w:t>15)</w:t>
        <w:tab/>
        <w:t>OK</w:t>
        <w:tab/>
        <w:t>0.24</w:t>
        <w:tab/>
        <w:t>None</w:t>
      </w:r>
    </w:p>
    <w:p>
      <w:pPr>
        <w:tabs>
          <w:tab w:pos="6075" w:val="left" w:leader="none"/>
          <w:tab w:pos="6567" w:val="left" w:leader="none"/>
          <w:tab w:pos="7540" w:val="left" w:leader="none"/>
          <w:tab w:pos="10296" w:val="left" w:leader="none"/>
        </w:tabs>
        <w:spacing w:line="199" w:lineRule="exact" w:before="0"/>
        <w:ind w:left="239" w:right="0" w:firstLine="0"/>
        <w:jc w:val="left"/>
        <w:rPr>
          <w:rFonts w:ascii="Bookman Old Style"/>
          <w:b w:val="0"/>
          <w:sz w:val="18"/>
        </w:rPr>
      </w:pPr>
      <w:r>
        <w:rPr/>
        <w:pict>
          <v:line style="position:absolute;mso-position-horizontal-relative:page;mso-position-vertical-relative:paragraph;z-index:7960" from="99.525002pt,7.985115pt" to="102.290002pt,7.985115pt" stroked="true" strokeweight=".398pt" strokecolor="#000000">
            <v:stroke dashstyle="solid"/>
            <w10:wrap type="none"/>
          </v:line>
        </w:pict>
      </w:r>
      <w:r>
        <w:rPr/>
        <w:pict>
          <v:line style="position:absolute;mso-position-horizontal-relative:page;mso-position-vertical-relative:paragraph;z-index:7984" from="122.555pt,7.985115pt" to="125.32pt,7.985115pt" stroked="true" strokeweight=".398pt" strokecolor="#000000">
            <v:stroke dashstyle="solid"/>
            <w10:wrap type="none"/>
          </v:line>
        </w:pict>
      </w:r>
      <w:r>
        <w:rPr/>
        <w:pict>
          <v:line style="position:absolute;mso-position-horizontal-relative:page;mso-position-vertical-relative:paragraph;z-index:8008" from="159.078995pt,7.985115pt" to="161.843995pt,7.985115pt" stroked="true" strokeweight=".398pt" strokecolor="#000000">
            <v:stroke dashstyle="solid"/>
            <w10:wrap type="none"/>
          </v:line>
        </w:pict>
      </w:r>
      <w:r>
        <w:rPr>
          <w:rFonts w:ascii="Bookman Old Style"/>
          <w:b w:val="0"/>
          <w:w w:val="95"/>
          <w:sz w:val="18"/>
        </w:rPr>
        <w:t>SzSel Male</w:t>
      </w:r>
      <w:r>
        <w:rPr>
          <w:rFonts w:ascii="Bookman Old Style"/>
          <w:b w:val="0"/>
          <w:spacing w:val="-18"/>
          <w:w w:val="95"/>
          <w:sz w:val="18"/>
        </w:rPr>
        <w:t> </w:t>
      </w:r>
      <w:r>
        <w:rPr>
          <w:rFonts w:ascii="Bookman Old Style"/>
          <w:b w:val="0"/>
          <w:w w:val="95"/>
          <w:sz w:val="18"/>
        </w:rPr>
        <w:t>Descend</w:t>
      </w:r>
      <w:r>
        <w:rPr>
          <w:rFonts w:ascii="Bookman Old Style"/>
          <w:b w:val="0"/>
          <w:spacing w:val="-9"/>
          <w:w w:val="95"/>
          <w:sz w:val="18"/>
        </w:rPr>
        <w:t> </w:t>
      </w:r>
      <w:r>
        <w:rPr>
          <w:rFonts w:ascii="Bookman Old Style"/>
          <w:b w:val="0"/>
          <w:w w:val="95"/>
          <w:sz w:val="18"/>
        </w:rPr>
        <w:t>SummerN(2)</w:t>
        <w:tab/>
      </w:r>
      <w:r>
        <w:rPr>
          <w:rFonts w:ascii="Bookman Old Style"/>
          <w:b w:val="0"/>
          <w:sz w:val="18"/>
        </w:rPr>
        <w:t>0</w:t>
        <w:tab/>
        <w:t>-4</w:t>
        <w:tab/>
        <w:t>(-15,</w:t>
      </w:r>
      <w:r>
        <w:rPr>
          <w:rFonts w:ascii="Bookman Old Style"/>
          <w:b w:val="0"/>
          <w:spacing w:val="-19"/>
          <w:sz w:val="18"/>
        </w:rPr>
        <w:t> </w:t>
      </w:r>
      <w:r>
        <w:rPr>
          <w:rFonts w:ascii="Bookman Old Style"/>
          <w:b w:val="0"/>
          <w:sz w:val="18"/>
        </w:rPr>
        <w:t>15)</w:t>
        <w:tab/>
        <w:t>None</w:t>
      </w:r>
    </w:p>
    <w:p>
      <w:pPr>
        <w:tabs>
          <w:tab w:pos="6075" w:val="left" w:leader="none"/>
          <w:tab w:pos="6567" w:val="left" w:leader="none"/>
          <w:tab w:pos="7540" w:val="left" w:leader="none"/>
          <w:tab w:pos="10296" w:val="left" w:leader="none"/>
        </w:tabs>
        <w:spacing w:line="199" w:lineRule="exact" w:before="0"/>
        <w:ind w:left="239" w:right="0" w:firstLine="0"/>
        <w:jc w:val="left"/>
        <w:rPr>
          <w:rFonts w:ascii="Bookman Old Style"/>
          <w:b w:val="0"/>
          <w:sz w:val="18"/>
        </w:rPr>
      </w:pPr>
      <w:r>
        <w:rPr/>
        <w:pict>
          <v:line style="position:absolute;mso-position-horizontal-relative:page;mso-position-vertical-relative:paragraph;z-index:8032" from="99.525002pt,7.985606pt" to="102.290002pt,7.985606pt" stroked="true" strokeweight=".398pt" strokecolor="#000000">
            <v:stroke dashstyle="solid"/>
            <w10:wrap type="none"/>
          </v:line>
        </w:pict>
      </w:r>
      <w:r>
        <w:rPr/>
        <w:pict>
          <v:line style="position:absolute;mso-position-horizontal-relative:page;mso-position-vertical-relative:paragraph;z-index:8056" from="122.555pt,7.985606pt" to="125.32pt,7.985606pt" stroked="true" strokeweight=".398pt" strokecolor="#000000">
            <v:stroke dashstyle="solid"/>
            <w10:wrap type="none"/>
          </v:line>
        </w:pict>
      </w:r>
      <w:r>
        <w:rPr/>
        <w:pict>
          <v:line style="position:absolute;mso-position-horizontal-relative:page;mso-position-vertical-relative:paragraph;z-index:8080" from="146.733994pt,7.985606pt" to="149.498994pt,7.985606pt" stroked="true" strokeweight=".398pt" strokecolor="#000000">
            <v:stroke dashstyle="solid"/>
            <w10:wrap type="none"/>
          </v:line>
        </w:pict>
      </w:r>
      <w:r>
        <w:rPr>
          <w:rFonts w:ascii="Bookman Old Style"/>
          <w:b w:val="0"/>
          <w:sz w:val="18"/>
        </w:rPr>
        <w:t>SzSel</w:t>
      </w:r>
      <w:r>
        <w:rPr>
          <w:rFonts w:ascii="Bookman Old Style"/>
          <w:b w:val="0"/>
          <w:spacing w:val="-30"/>
          <w:sz w:val="18"/>
        </w:rPr>
        <w:t> </w:t>
      </w:r>
      <w:r>
        <w:rPr>
          <w:rFonts w:ascii="Bookman Old Style"/>
          <w:b w:val="0"/>
          <w:sz w:val="18"/>
        </w:rPr>
        <w:t>Male</w:t>
      </w:r>
      <w:r>
        <w:rPr>
          <w:rFonts w:ascii="Bookman Old Style"/>
          <w:b w:val="0"/>
          <w:spacing w:val="-30"/>
          <w:sz w:val="18"/>
        </w:rPr>
        <w:t> </w:t>
      </w:r>
      <w:r>
        <w:rPr>
          <w:rFonts w:ascii="Bookman Old Style"/>
          <w:b w:val="0"/>
          <w:sz w:val="18"/>
        </w:rPr>
        <w:t>Final</w:t>
      </w:r>
      <w:r>
        <w:rPr>
          <w:rFonts w:ascii="Bookman Old Style"/>
          <w:b w:val="0"/>
          <w:spacing w:val="-30"/>
          <w:sz w:val="18"/>
        </w:rPr>
        <w:t> </w:t>
      </w:r>
      <w:r>
        <w:rPr>
          <w:rFonts w:ascii="Bookman Old Style"/>
          <w:b w:val="0"/>
          <w:sz w:val="18"/>
        </w:rPr>
        <w:t>SummerN(2)</w:t>
        <w:tab/>
        <w:t>0</w:t>
        <w:tab/>
        <w:t>-4</w:t>
        <w:tab/>
        <w:t>(-15,</w:t>
      </w:r>
      <w:r>
        <w:rPr>
          <w:rFonts w:ascii="Bookman Old Style"/>
          <w:b w:val="0"/>
          <w:spacing w:val="-19"/>
          <w:sz w:val="18"/>
        </w:rPr>
        <w:t> </w:t>
      </w:r>
      <w:r>
        <w:rPr>
          <w:rFonts w:ascii="Bookman Old Style"/>
          <w:b w:val="0"/>
          <w:sz w:val="18"/>
        </w:rPr>
        <w:t>15)</w:t>
        <w:tab/>
        <w:t>None</w:t>
      </w:r>
    </w:p>
    <w:p>
      <w:pPr>
        <w:tabs>
          <w:tab w:pos="6075" w:val="left" w:leader="none"/>
          <w:tab w:pos="6567" w:val="left" w:leader="none"/>
          <w:tab w:pos="7540" w:val="left" w:leader="none"/>
          <w:tab w:pos="10296" w:val="left" w:leader="none"/>
        </w:tabs>
        <w:spacing w:line="199" w:lineRule="exact" w:before="0"/>
        <w:ind w:left="239" w:right="0" w:firstLine="0"/>
        <w:jc w:val="left"/>
        <w:rPr>
          <w:rFonts w:ascii="Bookman Old Style"/>
          <w:b w:val="0"/>
          <w:sz w:val="18"/>
        </w:rPr>
      </w:pPr>
      <w:r>
        <w:rPr/>
        <w:pict>
          <v:line style="position:absolute;mso-position-horizontal-relative:page;mso-position-vertical-relative:paragraph;z-index:8104" from="99.525002pt,7.986112pt" to="102.290002pt,7.986112pt" stroked="true" strokeweight=".398pt" strokecolor="#000000">
            <v:stroke dashstyle="solid"/>
            <w10:wrap type="none"/>
          </v:line>
        </w:pict>
      </w:r>
      <w:r>
        <w:rPr/>
        <w:pict>
          <v:line style="position:absolute;mso-position-horizontal-relative:page;mso-position-vertical-relative:paragraph;z-index:8128" from="122.555pt,7.986112pt" to="125.32pt,7.986112pt" stroked="true" strokeweight=".398pt" strokecolor="#000000">
            <v:stroke dashstyle="solid"/>
            <w10:wrap type="none"/>
          </v:line>
        </w:pict>
      </w:r>
      <w:r>
        <w:rPr/>
        <w:pict>
          <v:line style="position:absolute;mso-position-horizontal-relative:page;mso-position-vertical-relative:paragraph;z-index:8152" from="146.354004pt,7.986112pt" to="149.119004pt,7.986112pt" stroked="true" strokeweight=".398pt" strokecolor="#000000">
            <v:stroke dashstyle="solid"/>
            <w10:wrap type="none"/>
          </v:line>
        </w:pict>
      </w:r>
      <w:r>
        <w:rPr>
          <w:rFonts w:ascii="Bookman Old Style"/>
          <w:b w:val="0"/>
          <w:sz w:val="18"/>
        </w:rPr>
        <w:t>SzSel</w:t>
      </w:r>
      <w:r>
        <w:rPr>
          <w:rFonts w:ascii="Bookman Old Style"/>
          <w:b w:val="0"/>
          <w:spacing w:val="-35"/>
          <w:sz w:val="18"/>
        </w:rPr>
        <w:t> </w:t>
      </w:r>
      <w:r>
        <w:rPr>
          <w:rFonts w:ascii="Bookman Old Style"/>
          <w:b w:val="0"/>
          <w:sz w:val="18"/>
        </w:rPr>
        <w:t>Male</w:t>
      </w:r>
      <w:r>
        <w:rPr>
          <w:rFonts w:ascii="Bookman Old Style"/>
          <w:b w:val="0"/>
          <w:spacing w:val="-35"/>
          <w:sz w:val="18"/>
        </w:rPr>
        <w:t> </w:t>
      </w:r>
      <w:r>
        <w:rPr>
          <w:rFonts w:ascii="Bookman Old Style"/>
          <w:b w:val="0"/>
          <w:sz w:val="18"/>
        </w:rPr>
        <w:t>Scale</w:t>
      </w:r>
      <w:r>
        <w:rPr>
          <w:rFonts w:ascii="Bookman Old Style"/>
          <w:b w:val="0"/>
          <w:spacing w:val="-35"/>
          <w:sz w:val="18"/>
        </w:rPr>
        <w:t> </w:t>
      </w:r>
      <w:r>
        <w:rPr>
          <w:rFonts w:ascii="Bookman Old Style"/>
          <w:b w:val="0"/>
          <w:sz w:val="18"/>
        </w:rPr>
        <w:t>SummerN(2)</w:t>
        <w:tab/>
        <w:t>1</w:t>
        <w:tab/>
        <w:t>-4</w:t>
        <w:tab/>
        <w:t>(-15,</w:t>
      </w:r>
      <w:r>
        <w:rPr>
          <w:rFonts w:ascii="Bookman Old Style"/>
          <w:b w:val="0"/>
          <w:spacing w:val="-19"/>
          <w:sz w:val="18"/>
        </w:rPr>
        <w:t> </w:t>
      </w:r>
      <w:r>
        <w:rPr>
          <w:rFonts w:ascii="Bookman Old Style"/>
          <w:b w:val="0"/>
          <w:sz w:val="18"/>
        </w:rPr>
        <w:t>15)</w:t>
        <w:tab/>
        <w:t>None</w:t>
      </w:r>
    </w:p>
    <w:p>
      <w:pPr>
        <w:tabs>
          <w:tab w:pos="5563" w:val="left" w:leader="none"/>
          <w:tab w:pos="6597" w:val="left" w:leader="none"/>
          <w:tab w:pos="7570" w:val="left" w:leader="none"/>
          <w:tab w:pos="8998" w:val="left" w:leader="none"/>
          <w:tab w:pos="9637" w:val="left" w:leader="none"/>
          <w:tab w:pos="10295" w:val="left" w:leader="none"/>
        </w:tabs>
        <w:spacing w:line="199" w:lineRule="exact" w:before="0"/>
        <w:ind w:left="239" w:right="0" w:firstLine="0"/>
        <w:jc w:val="left"/>
        <w:rPr>
          <w:rFonts w:ascii="Bookman Old Style"/>
          <w:b w:val="0"/>
          <w:sz w:val="18"/>
        </w:rPr>
      </w:pPr>
      <w:r>
        <w:rPr/>
        <w:pict>
          <v:line style="position:absolute;mso-position-horizontal-relative:page;mso-position-vertical-relative:paragraph;z-index:8176" from="94.404999pt,7.985618pt" to="97.169999pt,7.985618pt" stroked="true" strokeweight=".398pt" strokecolor="#000000">
            <v:stroke dashstyle="solid"/>
            <w10:wrap type="none"/>
          </v:line>
        </w:pict>
      </w:r>
      <w:r>
        <w:rPr/>
        <w:pict>
          <v:line style="position:absolute;mso-position-horizontal-relative:page;mso-position-vertical-relative:paragraph;z-index:8200" from="119.350998pt,7.985618pt" to="122.115998pt,7.985618pt" stroked="true" strokeweight=".398pt" strokecolor="#000000">
            <v:stroke dashstyle="solid"/>
            <w10:wrap type="none"/>
          </v:line>
        </w:pict>
      </w:r>
      <w:r>
        <w:rPr/>
        <w:pict>
          <v:line style="position:absolute;mso-position-horizontal-relative:page;mso-position-vertical-relative:paragraph;z-index:8224" from="141.615005pt,7.985618pt" to="144.380005pt,7.985618pt" stroked="true" strokeweight=".398pt" strokecolor="#000000">
            <v:stroke dashstyle="solid"/>
            <w10:wrap type="none"/>
          </v:line>
        </w:pict>
      </w:r>
      <w:r>
        <w:rPr>
          <w:rFonts w:ascii="Bookman Old Style"/>
          <w:b w:val="0"/>
          <w:sz w:val="18"/>
        </w:rPr>
        <w:t>Size DblN</w:t>
      </w:r>
      <w:r>
        <w:rPr>
          <w:rFonts w:ascii="Bookman Old Style"/>
          <w:b w:val="0"/>
          <w:spacing w:val="-33"/>
          <w:sz w:val="18"/>
        </w:rPr>
        <w:t> </w:t>
      </w:r>
      <w:r>
        <w:rPr>
          <w:rFonts w:ascii="Bookman Old Style"/>
          <w:b w:val="0"/>
          <w:sz w:val="18"/>
        </w:rPr>
        <w:t>peak</w:t>
      </w:r>
      <w:r>
        <w:rPr>
          <w:rFonts w:ascii="Bookman Old Style"/>
          <w:b w:val="0"/>
          <w:spacing w:val="-17"/>
          <w:sz w:val="18"/>
        </w:rPr>
        <w:t> </w:t>
      </w:r>
      <w:r>
        <w:rPr>
          <w:rFonts w:ascii="Bookman Old Style"/>
          <w:b w:val="0"/>
          <w:sz w:val="18"/>
        </w:rPr>
        <w:t>WinterS(3)</w:t>
        <w:tab/>
      </w:r>
      <w:r>
        <w:rPr>
          <w:rFonts w:ascii="Bookman Old Style"/>
          <w:b w:val="0"/>
          <w:w w:val="90"/>
          <w:sz w:val="18"/>
        </w:rPr>
        <w:t>38.4882</w:t>
        <w:tab/>
      </w:r>
      <w:r>
        <w:rPr>
          <w:rFonts w:ascii="Bookman Old Style"/>
          <w:b w:val="0"/>
          <w:sz w:val="18"/>
        </w:rPr>
        <w:t>2</w:t>
        <w:tab/>
        <w:t>(15,</w:t>
      </w:r>
      <w:r>
        <w:rPr>
          <w:rFonts w:ascii="Bookman Old Style"/>
          <w:b w:val="0"/>
          <w:spacing w:val="-15"/>
          <w:sz w:val="18"/>
        </w:rPr>
        <w:t> </w:t>
      </w:r>
      <w:r>
        <w:rPr>
          <w:rFonts w:ascii="Bookman Old Style"/>
          <w:b w:val="0"/>
          <w:sz w:val="18"/>
        </w:rPr>
        <w:t>75)</w:t>
        <w:tab/>
        <w:t>OK</w:t>
        <w:tab/>
        <w:t>2.06</w:t>
        <w:tab/>
        <w:t>None</w:t>
      </w:r>
    </w:p>
    <w:p>
      <w:pPr>
        <w:tabs>
          <w:tab w:pos="6075" w:val="left" w:leader="none"/>
          <w:tab w:pos="6566" w:val="left" w:leader="none"/>
          <w:tab w:pos="7631" w:val="left" w:leader="none"/>
          <w:tab w:pos="10295" w:val="left" w:leader="none"/>
        </w:tabs>
        <w:spacing w:line="199" w:lineRule="exact" w:before="0"/>
        <w:ind w:left="239" w:right="0" w:firstLine="0"/>
        <w:jc w:val="left"/>
        <w:rPr>
          <w:rFonts w:ascii="Bookman Old Style"/>
          <w:b w:val="0"/>
          <w:sz w:val="18"/>
        </w:rPr>
      </w:pPr>
      <w:r>
        <w:rPr/>
        <w:pict>
          <v:line style="position:absolute;mso-position-horizontal-relative:page;mso-position-vertical-relative:paragraph;z-index:8248" from="94.404999pt,7.986116pt" to="97.169999pt,7.986116pt" stroked="true" strokeweight=".398pt" strokecolor="#000000">
            <v:stroke dashstyle="solid"/>
            <w10:wrap type="none"/>
          </v:line>
        </w:pict>
      </w:r>
      <w:r>
        <w:rPr/>
        <w:pict>
          <v:line style="position:absolute;mso-position-horizontal-relative:page;mso-position-vertical-relative:paragraph;z-index:8272" from="119.350998pt,7.986116pt" to="122.115998pt,7.986116pt" stroked="true" strokeweight=".398pt" strokecolor="#000000">
            <v:stroke dashstyle="solid"/>
            <w10:wrap type="none"/>
          </v:line>
        </w:pict>
      </w:r>
      <w:r>
        <w:rPr/>
        <w:pict>
          <v:line style="position:absolute;mso-position-horizontal-relative:page;mso-position-vertical-relative:paragraph;z-index:8296" from="135.979004pt,7.986116pt" to="138.744004pt,7.986116pt" stroked="true" strokeweight=".398pt" strokecolor="#000000">
            <v:stroke dashstyle="solid"/>
            <w10:wrap type="none"/>
          </v:line>
        </w:pict>
      </w:r>
      <w:r>
        <w:rPr/>
        <w:pict>
          <v:line style="position:absolute;mso-position-horizontal-relative:page;mso-position-vertical-relative:paragraph;z-index:8320" from="157.216003pt,7.986116pt" to="159.981003pt,7.986116pt" stroked="true" strokeweight=".398pt" strokecolor="#000000">
            <v:stroke dashstyle="solid"/>
            <w10:wrap type="none"/>
          </v:line>
        </w:pict>
      </w:r>
      <w:r>
        <w:rPr>
          <w:rFonts w:ascii="Bookman Old Style"/>
          <w:b w:val="0"/>
          <w:sz w:val="18"/>
        </w:rPr>
        <w:t>Size DblN top</w:t>
      </w:r>
      <w:r>
        <w:rPr>
          <w:rFonts w:ascii="Bookman Old Style"/>
          <w:b w:val="0"/>
          <w:spacing w:val="-31"/>
          <w:sz w:val="18"/>
        </w:rPr>
        <w:t> </w:t>
      </w:r>
      <w:r>
        <w:rPr>
          <w:rFonts w:ascii="Bookman Old Style"/>
          <w:b w:val="0"/>
          <w:sz w:val="18"/>
        </w:rPr>
        <w:t>logit</w:t>
      </w:r>
      <w:r>
        <w:rPr>
          <w:rFonts w:ascii="Bookman Old Style"/>
          <w:b w:val="0"/>
          <w:spacing w:val="-10"/>
          <w:sz w:val="18"/>
        </w:rPr>
        <w:t> </w:t>
      </w:r>
      <w:r>
        <w:rPr>
          <w:rFonts w:ascii="Bookman Old Style"/>
          <w:b w:val="0"/>
          <w:sz w:val="18"/>
        </w:rPr>
        <w:t>WinterS(3)</w:t>
        <w:tab/>
        <w:t>3</w:t>
        <w:tab/>
        <w:t>-3</w:t>
        <w:tab/>
        <w:t>(-5,</w:t>
      </w:r>
      <w:r>
        <w:rPr>
          <w:rFonts w:ascii="Bookman Old Style"/>
          <w:b w:val="0"/>
          <w:spacing w:val="-4"/>
          <w:sz w:val="18"/>
        </w:rPr>
        <w:t> </w:t>
      </w:r>
      <w:r>
        <w:rPr>
          <w:rFonts w:ascii="Bookman Old Style"/>
          <w:b w:val="0"/>
          <w:sz w:val="18"/>
        </w:rPr>
        <w:t>3)</w:t>
        <w:tab/>
        <w:t>None</w:t>
      </w:r>
    </w:p>
    <w:p>
      <w:pPr>
        <w:tabs>
          <w:tab w:pos="5563" w:val="left" w:leader="none"/>
          <w:tab w:pos="6597" w:val="left" w:leader="none"/>
          <w:tab w:pos="7586" w:val="left" w:leader="none"/>
          <w:tab w:pos="8998" w:val="left" w:leader="none"/>
          <w:tab w:pos="9637" w:val="left" w:leader="none"/>
          <w:tab w:pos="10295" w:val="left" w:leader="none"/>
        </w:tabs>
        <w:spacing w:line="199" w:lineRule="exact" w:before="0"/>
        <w:ind w:left="239" w:right="0" w:firstLine="0"/>
        <w:jc w:val="left"/>
        <w:rPr>
          <w:rFonts w:ascii="Bookman Old Style"/>
          <w:b w:val="0"/>
          <w:sz w:val="18"/>
        </w:rPr>
      </w:pPr>
      <w:r>
        <w:rPr/>
        <w:pict>
          <v:line style="position:absolute;mso-position-horizontal-relative:page;mso-position-vertical-relative:paragraph;z-index:8344" from="94.404999pt,7.985119pt" to="97.169999pt,7.985119pt" stroked="true" strokeweight=".398pt" strokecolor="#000000">
            <v:stroke dashstyle="solid"/>
            <w10:wrap type="none"/>
          </v:line>
        </w:pict>
      </w:r>
      <w:r>
        <w:rPr/>
        <w:pict>
          <v:line style="position:absolute;mso-position-horizontal-relative:page;mso-position-vertical-relative:paragraph;z-index:8368" from="119.350998pt,7.985119pt" to="122.115998pt,7.985119pt" stroked="true" strokeweight=".398pt" strokecolor="#000000">
            <v:stroke dashstyle="solid"/>
            <w10:wrap type="none"/>
          </v:line>
        </w:pict>
      </w:r>
      <w:r>
        <w:rPr/>
        <w:pict>
          <v:line style="position:absolute;mso-position-horizontal-relative:page;mso-position-vertical-relative:paragraph;z-index:8392" from="149.345001pt,7.985119pt" to="152.110001pt,7.985119pt" stroked="true" strokeweight=".398pt" strokecolor="#000000">
            <v:stroke dashstyle="solid"/>
            <w10:wrap type="none"/>
          </v:line>
        </w:pict>
      </w:r>
      <w:r>
        <w:rPr/>
        <w:pict>
          <v:line style="position:absolute;mso-position-horizontal-relative:page;mso-position-vertical-relative:paragraph;z-index:8416" from="160.397003pt,7.985119pt" to="163.162003pt,7.985119pt" stroked="true" strokeweight=".398pt" strokecolor="#000000">
            <v:stroke dashstyle="solid"/>
            <w10:wrap type="none"/>
          </v:line>
        </w:pict>
      </w:r>
      <w:r>
        <w:rPr>
          <w:rFonts w:ascii="Bookman Old Style"/>
          <w:b w:val="0"/>
          <w:sz w:val="18"/>
        </w:rPr>
        <w:t>Size</w:t>
      </w:r>
      <w:r>
        <w:rPr>
          <w:rFonts w:ascii="Bookman Old Style"/>
          <w:b w:val="0"/>
          <w:spacing w:val="-26"/>
          <w:sz w:val="18"/>
        </w:rPr>
        <w:t> </w:t>
      </w:r>
      <w:r>
        <w:rPr>
          <w:rFonts w:ascii="Bookman Old Style"/>
          <w:b w:val="0"/>
          <w:sz w:val="18"/>
        </w:rPr>
        <w:t>DblN</w:t>
      </w:r>
      <w:r>
        <w:rPr>
          <w:rFonts w:ascii="Bookman Old Style"/>
          <w:b w:val="0"/>
          <w:spacing w:val="-25"/>
          <w:sz w:val="18"/>
        </w:rPr>
        <w:t> </w:t>
      </w:r>
      <w:r>
        <w:rPr>
          <w:rFonts w:ascii="Bookman Old Style"/>
          <w:b w:val="0"/>
          <w:sz w:val="18"/>
        </w:rPr>
        <w:t>ascend</w:t>
      </w:r>
      <w:r>
        <w:rPr>
          <w:rFonts w:ascii="Bookman Old Style"/>
          <w:b w:val="0"/>
          <w:spacing w:val="-26"/>
          <w:sz w:val="18"/>
        </w:rPr>
        <w:t> </w:t>
      </w:r>
      <w:r>
        <w:rPr>
          <w:rFonts w:ascii="Bookman Old Style"/>
          <w:b w:val="0"/>
          <w:sz w:val="18"/>
        </w:rPr>
        <w:t>se</w:t>
      </w:r>
      <w:r>
        <w:rPr>
          <w:rFonts w:ascii="Bookman Old Style"/>
          <w:b w:val="0"/>
          <w:spacing w:val="-26"/>
          <w:sz w:val="18"/>
        </w:rPr>
        <w:t> </w:t>
      </w:r>
      <w:r>
        <w:rPr>
          <w:rFonts w:ascii="Bookman Old Style"/>
          <w:b w:val="0"/>
          <w:sz w:val="18"/>
        </w:rPr>
        <w:t>WinterS(3)</w:t>
        <w:tab/>
      </w:r>
      <w:r>
        <w:rPr>
          <w:rFonts w:ascii="Bookman Old Style"/>
          <w:b w:val="0"/>
          <w:w w:val="90"/>
          <w:sz w:val="18"/>
        </w:rPr>
        <w:t>4.41185</w:t>
        <w:tab/>
      </w:r>
      <w:r>
        <w:rPr>
          <w:rFonts w:ascii="Bookman Old Style"/>
          <w:b w:val="0"/>
          <w:sz w:val="18"/>
        </w:rPr>
        <w:t>3</w:t>
        <w:tab/>
        <w:t>(-4,</w:t>
      </w:r>
      <w:r>
        <w:rPr>
          <w:rFonts w:ascii="Bookman Old Style"/>
          <w:b w:val="0"/>
          <w:spacing w:val="-12"/>
          <w:sz w:val="18"/>
        </w:rPr>
        <w:t> </w:t>
      </w:r>
      <w:r>
        <w:rPr>
          <w:rFonts w:ascii="Bookman Old Style"/>
          <w:b w:val="0"/>
          <w:sz w:val="18"/>
        </w:rPr>
        <w:t>12)</w:t>
        <w:tab/>
        <w:t>OK</w:t>
        <w:tab/>
        <w:t>0.28</w:t>
        <w:tab/>
        <w:t>None</w:t>
      </w:r>
    </w:p>
    <w:p>
      <w:pPr>
        <w:tabs>
          <w:tab w:pos="5982" w:val="left" w:leader="none"/>
          <w:tab w:pos="6566" w:val="left" w:leader="none"/>
          <w:tab w:pos="7585" w:val="left" w:leader="none"/>
          <w:tab w:pos="10295" w:val="left" w:leader="none"/>
        </w:tabs>
        <w:spacing w:line="199" w:lineRule="exact" w:before="0"/>
        <w:ind w:left="239" w:right="0" w:firstLine="0"/>
        <w:jc w:val="left"/>
        <w:rPr>
          <w:rFonts w:ascii="Bookman Old Style"/>
          <w:b w:val="0"/>
          <w:sz w:val="18"/>
        </w:rPr>
      </w:pPr>
      <w:r>
        <w:rPr/>
        <w:pict>
          <v:line style="position:absolute;mso-position-horizontal-relative:page;mso-position-vertical-relative:paragraph;z-index:8440" from="94.404999pt,7.985618pt" to="97.169999pt,7.985618pt" stroked="true" strokeweight=".398pt" strokecolor="#000000">
            <v:stroke dashstyle="solid"/>
            <w10:wrap type="none"/>
          </v:line>
        </w:pict>
      </w:r>
      <w:r>
        <w:rPr/>
        <w:pict>
          <v:line style="position:absolute;mso-position-horizontal-relative:page;mso-position-vertical-relative:paragraph;z-index:8464" from="119.350998pt,7.985618pt" to="122.115998pt,7.985618pt" stroked="true" strokeweight=".398pt" strokecolor="#000000">
            <v:stroke dashstyle="solid"/>
            <w10:wrap type="none"/>
          </v:line>
        </w:pict>
      </w:r>
      <w:r>
        <w:rPr/>
        <w:pict>
          <v:line style="position:absolute;mso-position-horizontal-relative:page;mso-position-vertical-relative:paragraph;z-index:8488" from="153.955994pt,7.985618pt" to="156.720994pt,7.985618pt" stroked="true" strokeweight=".398pt" strokecolor="#000000">
            <v:stroke dashstyle="solid"/>
            <w10:wrap type="none"/>
          </v:line>
        </w:pict>
      </w:r>
      <w:r>
        <w:rPr/>
        <w:pict>
          <v:line style="position:absolute;mso-position-horizontal-relative:page;mso-position-vertical-relative:paragraph;z-index:8512" from="165.007996pt,7.985618pt" to="167.772996pt,7.985618pt" stroked="true" strokeweight=".398pt" strokecolor="#000000">
            <v:stroke dashstyle="solid"/>
            <w10:wrap type="none"/>
          </v:line>
        </w:pict>
      </w:r>
      <w:r>
        <w:rPr>
          <w:rFonts w:ascii="Bookman Old Style"/>
          <w:b w:val="0"/>
          <w:sz w:val="18"/>
        </w:rPr>
        <w:t>Size</w:t>
      </w:r>
      <w:r>
        <w:rPr>
          <w:rFonts w:ascii="Bookman Old Style"/>
          <w:b w:val="0"/>
          <w:spacing w:val="-27"/>
          <w:sz w:val="18"/>
        </w:rPr>
        <w:t> </w:t>
      </w:r>
      <w:r>
        <w:rPr>
          <w:rFonts w:ascii="Bookman Old Style"/>
          <w:b w:val="0"/>
          <w:sz w:val="18"/>
        </w:rPr>
        <w:t>DblN</w:t>
      </w:r>
      <w:r>
        <w:rPr>
          <w:rFonts w:ascii="Bookman Old Style"/>
          <w:b w:val="0"/>
          <w:spacing w:val="-27"/>
          <w:sz w:val="18"/>
        </w:rPr>
        <w:t> </w:t>
      </w:r>
      <w:r>
        <w:rPr>
          <w:rFonts w:ascii="Bookman Old Style"/>
          <w:b w:val="0"/>
          <w:sz w:val="18"/>
        </w:rPr>
        <w:t>descend</w:t>
      </w:r>
      <w:r>
        <w:rPr>
          <w:rFonts w:ascii="Bookman Old Style"/>
          <w:b w:val="0"/>
          <w:spacing w:val="-27"/>
          <w:sz w:val="18"/>
        </w:rPr>
        <w:t> </w:t>
      </w:r>
      <w:r>
        <w:rPr>
          <w:rFonts w:ascii="Bookman Old Style"/>
          <w:b w:val="0"/>
          <w:sz w:val="18"/>
        </w:rPr>
        <w:t>se</w:t>
      </w:r>
      <w:r>
        <w:rPr>
          <w:rFonts w:ascii="Bookman Old Style"/>
          <w:b w:val="0"/>
          <w:spacing w:val="-27"/>
          <w:sz w:val="18"/>
        </w:rPr>
        <w:t> </w:t>
      </w:r>
      <w:r>
        <w:rPr>
          <w:rFonts w:ascii="Bookman Old Style"/>
          <w:b w:val="0"/>
          <w:sz w:val="18"/>
        </w:rPr>
        <w:t>WinterS(3)</w:t>
        <w:tab/>
        <w:t>14</w:t>
        <w:tab/>
        <w:t>-3</w:t>
        <w:tab/>
        <w:t>(-2,</w:t>
      </w:r>
      <w:r>
        <w:rPr>
          <w:rFonts w:ascii="Bookman Old Style"/>
          <w:b w:val="0"/>
          <w:spacing w:val="-12"/>
          <w:sz w:val="18"/>
        </w:rPr>
        <w:t> </w:t>
      </w:r>
      <w:r>
        <w:rPr>
          <w:rFonts w:ascii="Bookman Old Style"/>
          <w:b w:val="0"/>
          <w:sz w:val="18"/>
        </w:rPr>
        <w:t>15)</w:t>
        <w:tab/>
        <w:t>None</w:t>
      </w:r>
    </w:p>
    <w:p>
      <w:pPr>
        <w:tabs>
          <w:tab w:pos="5829" w:val="left" w:leader="none"/>
          <w:tab w:pos="6566" w:val="left" w:leader="none"/>
          <w:tab w:pos="7585" w:val="left" w:leader="none"/>
          <w:tab w:pos="10295" w:val="left" w:leader="none"/>
        </w:tabs>
        <w:spacing w:line="199" w:lineRule="exact" w:before="0"/>
        <w:ind w:left="239" w:right="0" w:firstLine="0"/>
        <w:jc w:val="left"/>
        <w:rPr>
          <w:rFonts w:ascii="Bookman Old Style"/>
          <w:b w:val="0"/>
          <w:sz w:val="18"/>
        </w:rPr>
      </w:pPr>
      <w:r>
        <w:rPr/>
        <w:pict>
          <v:line style="position:absolute;mso-position-horizontal-relative:page;mso-position-vertical-relative:paragraph;z-index:8536" from="94.404999pt,7.986116pt" to="97.169999pt,7.986116pt" stroked="true" strokeweight=".398pt" strokecolor="#000000">
            <v:stroke dashstyle="solid"/>
            <w10:wrap type="none"/>
          </v:line>
        </w:pict>
      </w:r>
      <w:r>
        <w:rPr/>
        <w:pict>
          <v:line style="position:absolute;mso-position-horizontal-relative:page;mso-position-vertical-relative:paragraph;z-index:8560" from="119.350998pt,7.986116pt" to="122.115998pt,7.986116pt" stroked="true" strokeweight=".398pt" strokecolor="#000000">
            <v:stroke dashstyle="solid"/>
            <w10:wrap type="none"/>
          </v:line>
        </w:pict>
      </w:r>
      <w:r>
        <w:rPr/>
        <w:pict>
          <v:line style="position:absolute;mso-position-horizontal-relative:page;mso-position-vertical-relative:paragraph;z-index:8584" from="141.682999pt,7.986116pt" to="144.447999pt,7.986116pt" stroked="true" strokeweight=".398pt" strokecolor="#000000">
            <v:stroke dashstyle="solid"/>
            <w10:wrap type="none"/>
          </v:line>
        </w:pict>
      </w:r>
      <w:r>
        <w:rPr/>
        <w:pict>
          <v:line style="position:absolute;mso-position-horizontal-relative:page;mso-position-vertical-relative:paragraph;z-index:8608" from="162.919006pt,7.986116pt" to="165.684006pt,7.986116pt" stroked="true" strokeweight=".398pt" strokecolor="#000000">
            <v:stroke dashstyle="solid"/>
            <w10:wrap type="none"/>
          </v:line>
        </w:pict>
      </w:r>
      <w:r>
        <w:rPr>
          <w:rFonts w:ascii="Bookman Old Style"/>
          <w:b w:val="0"/>
          <w:sz w:val="18"/>
        </w:rPr>
        <w:t>Size DblN start</w:t>
      </w:r>
      <w:r>
        <w:rPr>
          <w:rFonts w:ascii="Bookman Old Style"/>
          <w:b w:val="0"/>
          <w:spacing w:val="-41"/>
          <w:sz w:val="18"/>
        </w:rPr>
        <w:t> </w:t>
      </w:r>
      <w:r>
        <w:rPr>
          <w:rFonts w:ascii="Bookman Old Style"/>
          <w:b w:val="0"/>
          <w:sz w:val="18"/>
        </w:rPr>
        <w:t>logit</w:t>
      </w:r>
      <w:r>
        <w:rPr>
          <w:rFonts w:ascii="Bookman Old Style"/>
          <w:b w:val="0"/>
          <w:spacing w:val="-14"/>
          <w:sz w:val="18"/>
        </w:rPr>
        <w:t> </w:t>
      </w:r>
      <w:r>
        <w:rPr>
          <w:rFonts w:ascii="Bookman Old Style"/>
          <w:b w:val="0"/>
          <w:sz w:val="18"/>
        </w:rPr>
        <w:t>WinterS(3)</w:t>
        <w:tab/>
        <w:t>-999</w:t>
        <w:tab/>
        <w:t>-4</w:t>
        <w:tab/>
        <w:t>(-15,</w:t>
      </w:r>
      <w:r>
        <w:rPr>
          <w:rFonts w:ascii="Bookman Old Style"/>
          <w:b w:val="0"/>
          <w:spacing w:val="-12"/>
          <w:sz w:val="18"/>
        </w:rPr>
        <w:t> </w:t>
      </w:r>
      <w:r>
        <w:rPr>
          <w:rFonts w:ascii="Bookman Old Style"/>
          <w:b w:val="0"/>
          <w:sz w:val="18"/>
        </w:rPr>
        <w:t>5)</w:t>
        <w:tab/>
        <w:t>None</w:t>
      </w:r>
    </w:p>
    <w:p>
      <w:pPr>
        <w:tabs>
          <w:tab w:pos="5829" w:val="left" w:leader="none"/>
          <w:tab w:pos="6566" w:val="left" w:leader="none"/>
          <w:tab w:pos="7631" w:val="left" w:leader="none"/>
          <w:tab w:pos="10295" w:val="left" w:leader="none"/>
        </w:tabs>
        <w:spacing w:line="199" w:lineRule="exact" w:before="0"/>
        <w:ind w:left="239" w:right="0" w:firstLine="0"/>
        <w:jc w:val="left"/>
        <w:rPr>
          <w:rFonts w:ascii="Bookman Old Style"/>
          <w:b w:val="0"/>
          <w:sz w:val="18"/>
        </w:rPr>
      </w:pPr>
      <w:r>
        <w:rPr/>
        <w:pict>
          <v:line style="position:absolute;mso-position-horizontal-relative:page;mso-position-vertical-relative:paragraph;z-index:8632" from="94.404999pt,7.985118pt" to="97.169999pt,7.985118pt" stroked="true" strokeweight=".398pt" strokecolor="#000000">
            <v:stroke dashstyle="solid"/>
            <w10:wrap type="none"/>
          </v:line>
        </w:pict>
      </w:r>
      <w:r>
        <w:rPr/>
        <w:pict>
          <v:line style="position:absolute;mso-position-horizontal-relative:page;mso-position-vertical-relative:paragraph;z-index:8656" from="119.350998pt,7.985118pt" to="122.115998pt,7.985118pt" stroked="true" strokeweight=".398pt" strokecolor="#000000">
            <v:stroke dashstyle="solid"/>
            <w10:wrap type="none"/>
          </v:line>
        </w:pict>
      </w:r>
      <w:r>
        <w:rPr/>
        <w:pict>
          <v:line style="position:absolute;mso-position-horizontal-relative:page;mso-position-vertical-relative:paragraph;z-index:8680" from="137.007004pt,7.985118pt" to="139.772004pt,7.985118pt" stroked="true" strokeweight=".398pt" strokecolor="#000000">
            <v:stroke dashstyle="solid"/>
            <w10:wrap type="none"/>
          </v:line>
        </w:pict>
      </w:r>
      <w:r>
        <w:rPr/>
        <w:pict>
          <v:line style="position:absolute;mso-position-horizontal-relative:page;mso-position-vertical-relative:paragraph;z-index:8704" from="158.242996pt,7.985118pt" to="161.007996pt,7.985118pt" stroked="true" strokeweight=".398pt" strokecolor="#000000">
            <v:stroke dashstyle="solid"/>
            <w10:wrap type="none"/>
          </v:line>
        </w:pict>
      </w:r>
      <w:r>
        <w:rPr>
          <w:rFonts w:ascii="Bookman Old Style"/>
          <w:b w:val="0"/>
          <w:sz w:val="18"/>
        </w:rPr>
        <w:t>Size DblN end</w:t>
      </w:r>
      <w:r>
        <w:rPr>
          <w:rFonts w:ascii="Bookman Old Style"/>
          <w:b w:val="0"/>
          <w:spacing w:val="-42"/>
          <w:sz w:val="18"/>
        </w:rPr>
        <w:t> </w:t>
      </w:r>
      <w:r>
        <w:rPr>
          <w:rFonts w:ascii="Bookman Old Style"/>
          <w:b w:val="0"/>
          <w:sz w:val="18"/>
        </w:rPr>
        <w:t>logit</w:t>
      </w:r>
      <w:r>
        <w:rPr>
          <w:rFonts w:ascii="Bookman Old Style"/>
          <w:b w:val="0"/>
          <w:spacing w:val="-14"/>
          <w:sz w:val="18"/>
        </w:rPr>
        <w:t> </w:t>
      </w:r>
      <w:r>
        <w:rPr>
          <w:rFonts w:ascii="Bookman Old Style"/>
          <w:b w:val="0"/>
          <w:sz w:val="18"/>
        </w:rPr>
        <w:t>WinterS(3)</w:t>
        <w:tab/>
      </w:r>
      <w:r>
        <w:rPr>
          <w:rFonts w:ascii="Bookman Old Style"/>
          <w:b w:val="0"/>
          <w:w w:val="95"/>
          <w:sz w:val="18"/>
        </w:rPr>
        <w:t>-999</w:t>
        <w:tab/>
      </w:r>
      <w:r>
        <w:rPr>
          <w:rFonts w:ascii="Bookman Old Style"/>
          <w:b w:val="0"/>
          <w:sz w:val="18"/>
        </w:rPr>
        <w:t>-4</w:t>
        <w:tab/>
        <w:t>(-5,</w:t>
      </w:r>
      <w:r>
        <w:rPr>
          <w:rFonts w:ascii="Bookman Old Style"/>
          <w:b w:val="0"/>
          <w:spacing w:val="-4"/>
          <w:sz w:val="18"/>
        </w:rPr>
        <w:t> </w:t>
      </w:r>
      <w:r>
        <w:rPr>
          <w:rFonts w:ascii="Bookman Old Style"/>
          <w:b w:val="0"/>
          <w:sz w:val="18"/>
        </w:rPr>
        <w:t>5)</w:t>
        <w:tab/>
        <w:t>None</w:t>
      </w:r>
    </w:p>
    <w:p>
      <w:pPr>
        <w:tabs>
          <w:tab w:pos="5563" w:val="left" w:leader="none"/>
          <w:tab w:pos="6597" w:val="left" w:leader="none"/>
          <w:tab w:pos="7570" w:val="left" w:leader="none"/>
          <w:tab w:pos="8998" w:val="left" w:leader="none"/>
          <w:tab w:pos="9636" w:val="left" w:leader="none"/>
          <w:tab w:pos="10295" w:val="left" w:leader="none"/>
        </w:tabs>
        <w:spacing w:line="199" w:lineRule="exact" w:before="0"/>
        <w:ind w:left="239" w:right="0" w:firstLine="0"/>
        <w:jc w:val="left"/>
        <w:rPr>
          <w:rFonts w:ascii="Bookman Old Style"/>
          <w:b w:val="0"/>
          <w:sz w:val="18"/>
        </w:rPr>
      </w:pPr>
      <w:r>
        <w:rPr/>
        <w:pict>
          <v:line style="position:absolute;mso-position-horizontal-relative:page;mso-position-vertical-relative:paragraph;z-index:8728" from="105.282997pt,7.985617pt" to="108.047997pt,7.985617pt" stroked="true" strokeweight=".398pt" strokecolor="#000000">
            <v:stroke dashstyle="solid"/>
            <w10:wrap type="none"/>
          </v:line>
        </w:pict>
      </w:r>
      <w:r>
        <w:rPr/>
        <w:pict>
          <v:line style="position:absolute;mso-position-horizontal-relative:page;mso-position-vertical-relative:paragraph;z-index:8752" from="114.360001pt,7.985617pt" to="117.125001pt,7.985617pt" stroked="true" strokeweight=".398pt" strokecolor="#000000">
            <v:stroke dashstyle="solid"/>
            <w10:wrap type="none"/>
          </v:line>
        </w:pict>
      </w:r>
      <w:r>
        <w:rPr/>
        <w:pict>
          <v:line style="position:absolute;mso-position-horizontal-relative:page;mso-position-vertical-relative:paragraph;z-index:8776" from="130.477005pt,7.985617pt" to="133.242005pt,7.985617pt" stroked="true" strokeweight=".398pt" strokecolor="#000000">
            <v:stroke dashstyle="solid"/>
            <w10:wrap type="none"/>
          </v:line>
        </w:pict>
      </w:r>
      <w:r>
        <w:rPr>
          <w:rFonts w:ascii="Bookman Old Style"/>
          <w:b w:val="0"/>
          <w:sz w:val="18"/>
        </w:rPr>
        <w:t>Retain L</w:t>
      </w:r>
      <w:r>
        <w:rPr>
          <w:rFonts w:ascii="Bookman Old Style"/>
          <w:b w:val="0"/>
          <w:spacing w:val="-20"/>
          <w:sz w:val="18"/>
        </w:rPr>
        <w:t> </w:t>
      </w:r>
      <w:r>
        <w:rPr>
          <w:rFonts w:ascii="Bookman Old Style"/>
          <w:b w:val="0"/>
          <w:sz w:val="18"/>
        </w:rPr>
        <w:t>infl</w:t>
      </w:r>
      <w:r>
        <w:rPr>
          <w:rFonts w:ascii="Bookman Old Style"/>
          <w:b w:val="0"/>
          <w:spacing w:val="-9"/>
          <w:sz w:val="18"/>
        </w:rPr>
        <w:t> </w:t>
      </w:r>
      <w:r>
        <w:rPr>
          <w:rFonts w:ascii="Bookman Old Style"/>
          <w:b w:val="0"/>
          <w:sz w:val="18"/>
        </w:rPr>
        <w:t>WinterS(3)</w:t>
        <w:tab/>
      </w:r>
      <w:r>
        <w:rPr>
          <w:rFonts w:ascii="Bookman Old Style"/>
          <w:b w:val="0"/>
          <w:w w:val="90"/>
          <w:sz w:val="18"/>
        </w:rPr>
        <w:t>28.8815</w:t>
        <w:tab/>
      </w:r>
      <w:r>
        <w:rPr>
          <w:rFonts w:ascii="Bookman Old Style"/>
          <w:b w:val="0"/>
          <w:sz w:val="18"/>
        </w:rPr>
        <w:t>2</w:t>
        <w:tab/>
        <w:t>(10,</w:t>
      </w:r>
      <w:r>
        <w:rPr>
          <w:rFonts w:ascii="Bookman Old Style"/>
          <w:b w:val="0"/>
          <w:spacing w:val="-15"/>
          <w:sz w:val="18"/>
        </w:rPr>
        <w:t> </w:t>
      </w:r>
      <w:r>
        <w:rPr>
          <w:rFonts w:ascii="Bookman Old Style"/>
          <w:b w:val="0"/>
          <w:sz w:val="18"/>
        </w:rPr>
        <w:t>40)</w:t>
        <w:tab/>
        <w:t>OK</w:t>
        <w:tab/>
        <w:t>0.50</w:t>
        <w:tab/>
        <w:t>None</w:t>
      </w:r>
    </w:p>
    <w:p>
      <w:pPr>
        <w:tabs>
          <w:tab w:pos="5563" w:val="left" w:leader="none"/>
          <w:tab w:pos="6597" w:val="left" w:leader="none"/>
          <w:tab w:pos="7545" w:val="left" w:leader="none"/>
          <w:tab w:pos="8998" w:val="left" w:leader="none"/>
          <w:tab w:pos="9637" w:val="left" w:leader="none"/>
          <w:tab w:pos="10296" w:val="left" w:leader="none"/>
        </w:tabs>
        <w:spacing w:line="199" w:lineRule="exact" w:before="0"/>
        <w:ind w:left="239" w:right="0" w:firstLine="0"/>
        <w:jc w:val="left"/>
        <w:rPr>
          <w:rFonts w:ascii="Bookman Old Style"/>
          <w:b w:val="0"/>
          <w:sz w:val="18"/>
        </w:rPr>
      </w:pPr>
      <w:r>
        <w:rPr>
          <w:rFonts w:ascii="Bookman Old Style"/>
          <w:b w:val="0"/>
          <w:sz w:val="18"/>
        </w:rPr>
        <w:t>Retain L</w:t>
      </w:r>
      <w:r>
        <w:rPr>
          <w:rFonts w:ascii="Bookman Old Style"/>
          <w:b w:val="0"/>
          <w:spacing w:val="-22"/>
          <w:sz w:val="18"/>
        </w:rPr>
        <w:t> </w:t>
      </w:r>
      <w:r>
        <w:rPr>
          <w:rFonts w:ascii="Bookman Old Style"/>
          <w:b w:val="0"/>
          <w:sz w:val="18"/>
        </w:rPr>
        <w:t>width</w:t>
      </w:r>
      <w:r>
        <w:rPr>
          <w:rFonts w:ascii="Bookman Old Style"/>
          <w:b w:val="0"/>
          <w:spacing w:val="-10"/>
          <w:sz w:val="18"/>
        </w:rPr>
        <w:t> </w:t>
      </w:r>
      <w:r>
        <w:rPr>
          <w:rFonts w:ascii="Bookman Old Style"/>
          <w:b w:val="0"/>
          <w:sz w:val="18"/>
        </w:rPr>
        <w:t>WinterS(3)</w:t>
        <w:tab/>
      </w:r>
      <w:r>
        <w:rPr>
          <w:rFonts w:ascii="Bookman Old Style"/>
          <w:b w:val="0"/>
          <w:w w:val="90"/>
          <w:sz w:val="18"/>
        </w:rPr>
        <w:t>1.35726</w:t>
        <w:tab/>
      </w:r>
      <w:r>
        <w:rPr>
          <w:rFonts w:ascii="Bookman Old Style"/>
          <w:b w:val="0"/>
          <w:sz w:val="18"/>
        </w:rPr>
        <w:t>3</w:t>
        <w:tab/>
        <w:t>(0.1,</w:t>
      </w:r>
      <w:r>
        <w:rPr>
          <w:rFonts w:ascii="Bookman Old Style"/>
          <w:b w:val="0"/>
          <w:spacing w:val="-18"/>
          <w:sz w:val="18"/>
        </w:rPr>
        <w:t> </w:t>
      </w:r>
      <w:r>
        <w:rPr>
          <w:rFonts w:ascii="Bookman Old Style"/>
          <w:b w:val="0"/>
          <w:sz w:val="18"/>
        </w:rPr>
        <w:t>10)</w:t>
        <w:tab/>
        <w:t>OK</w:t>
        <w:tab/>
        <w:t>0.27</w:t>
        <w:tab/>
        <w:t>None</w:t>
      </w:r>
    </w:p>
    <w:p>
      <w:pPr>
        <w:tabs>
          <w:tab w:pos="5563" w:val="left" w:leader="none"/>
          <w:tab w:pos="6597" w:val="left" w:leader="none"/>
          <w:tab w:pos="7540" w:val="left" w:leader="none"/>
          <w:tab w:pos="8998" w:val="left" w:leader="none"/>
          <w:tab w:pos="9637" w:val="left" w:leader="none"/>
          <w:tab w:pos="10296" w:val="left" w:leader="none"/>
        </w:tabs>
        <w:spacing w:line="199" w:lineRule="exact" w:before="0"/>
        <w:ind w:left="239" w:right="0" w:firstLine="0"/>
        <w:jc w:val="left"/>
        <w:rPr>
          <w:rFonts w:ascii="Bookman Old Style"/>
          <w:b w:val="0"/>
          <w:sz w:val="18"/>
        </w:rPr>
      </w:pPr>
      <w:r>
        <w:rPr>
          <w:rFonts w:ascii="Bookman Old Style"/>
          <w:b w:val="0"/>
          <w:sz w:val="18"/>
        </w:rPr>
        <w:t>Retain</w:t>
      </w:r>
      <w:r>
        <w:rPr>
          <w:rFonts w:ascii="Bookman Old Style"/>
          <w:b w:val="0"/>
          <w:spacing w:val="-18"/>
          <w:sz w:val="18"/>
        </w:rPr>
        <w:t> </w:t>
      </w:r>
      <w:r>
        <w:rPr>
          <w:rFonts w:ascii="Bookman Old Style"/>
          <w:b w:val="0"/>
          <w:sz w:val="18"/>
        </w:rPr>
        <w:t>L</w:t>
      </w:r>
      <w:r>
        <w:rPr>
          <w:rFonts w:ascii="Bookman Old Style"/>
          <w:b w:val="0"/>
          <w:spacing w:val="-18"/>
          <w:sz w:val="18"/>
        </w:rPr>
        <w:t> </w:t>
      </w:r>
      <w:r>
        <w:rPr>
          <w:rFonts w:ascii="Bookman Old Style"/>
          <w:b w:val="0"/>
          <w:sz w:val="18"/>
        </w:rPr>
        <w:t>asymptote</w:t>
      </w:r>
      <w:r>
        <w:rPr>
          <w:rFonts w:ascii="Bookman Old Style"/>
          <w:b w:val="0"/>
          <w:spacing w:val="-18"/>
          <w:sz w:val="18"/>
        </w:rPr>
        <w:t> </w:t>
      </w:r>
      <w:r>
        <w:rPr>
          <w:rFonts w:ascii="Bookman Old Style"/>
          <w:b w:val="0"/>
          <w:sz w:val="18"/>
        </w:rPr>
        <w:t>logit</w:t>
      </w:r>
      <w:r>
        <w:rPr>
          <w:rFonts w:ascii="Bookman Old Style"/>
          <w:b w:val="0"/>
          <w:spacing w:val="-17"/>
          <w:sz w:val="18"/>
        </w:rPr>
        <w:t> </w:t>
      </w:r>
      <w:r>
        <w:rPr>
          <w:rFonts w:ascii="Bookman Old Style"/>
          <w:b w:val="0"/>
          <w:sz w:val="18"/>
        </w:rPr>
        <w:t>WinterS(3)</w:t>
        <w:tab/>
      </w:r>
      <w:r>
        <w:rPr>
          <w:rFonts w:ascii="Bookman Old Style"/>
          <w:b w:val="0"/>
          <w:w w:val="90"/>
          <w:sz w:val="18"/>
        </w:rPr>
        <w:t>3.97227</w:t>
        <w:tab/>
      </w:r>
      <w:r>
        <w:rPr>
          <w:rFonts w:ascii="Bookman Old Style"/>
          <w:b w:val="0"/>
          <w:sz w:val="18"/>
        </w:rPr>
        <w:t>4</w:t>
        <w:tab/>
        <w:t>(-10,</w:t>
      </w:r>
      <w:r>
        <w:rPr>
          <w:rFonts w:ascii="Bookman Old Style"/>
          <w:b w:val="0"/>
          <w:spacing w:val="-20"/>
          <w:sz w:val="18"/>
        </w:rPr>
        <w:t> </w:t>
      </w:r>
      <w:r>
        <w:rPr>
          <w:rFonts w:ascii="Bookman Old Style"/>
          <w:b w:val="0"/>
          <w:sz w:val="18"/>
        </w:rPr>
        <w:t>10)</w:t>
        <w:tab/>
        <w:t>OK</w:t>
        <w:tab/>
        <w:t>1.66</w:t>
        <w:tab/>
        <w:t>None</w:t>
      </w:r>
    </w:p>
    <w:p>
      <w:pPr>
        <w:tabs>
          <w:tab w:pos="6074" w:val="left" w:leader="none"/>
          <w:tab w:pos="6566" w:val="left" w:leader="none"/>
          <w:tab w:pos="7539" w:val="left" w:leader="none"/>
          <w:tab w:pos="10295" w:val="left" w:leader="none"/>
        </w:tabs>
        <w:spacing w:line="199" w:lineRule="exact" w:before="0"/>
        <w:ind w:left="239" w:right="0" w:firstLine="0"/>
        <w:jc w:val="left"/>
        <w:rPr>
          <w:rFonts w:ascii="Bookman Old Style"/>
          <w:b w:val="0"/>
          <w:sz w:val="18"/>
        </w:rPr>
      </w:pPr>
      <w:r>
        <w:rPr>
          <w:rFonts w:ascii="Bookman Old Style"/>
          <w:b w:val="0"/>
          <w:sz w:val="18"/>
        </w:rPr>
        <w:t>Retain L</w:t>
      </w:r>
      <w:r>
        <w:rPr>
          <w:rFonts w:ascii="Bookman Old Style"/>
          <w:b w:val="0"/>
          <w:spacing w:val="-46"/>
          <w:sz w:val="18"/>
        </w:rPr>
        <w:t> </w:t>
      </w:r>
      <w:r>
        <w:rPr>
          <w:rFonts w:ascii="Bookman Old Style"/>
          <w:b w:val="0"/>
          <w:sz w:val="18"/>
        </w:rPr>
        <w:t>maleoffset</w:t>
      </w:r>
      <w:r>
        <w:rPr>
          <w:rFonts w:ascii="Bookman Old Style"/>
          <w:b w:val="0"/>
          <w:spacing w:val="-23"/>
          <w:sz w:val="18"/>
        </w:rPr>
        <w:t> </w:t>
      </w:r>
      <w:r>
        <w:rPr>
          <w:rFonts w:ascii="Bookman Old Style"/>
          <w:b w:val="0"/>
          <w:sz w:val="18"/>
        </w:rPr>
        <w:t>WinterS(3)</w:t>
        <w:tab/>
        <w:t>0</w:t>
        <w:tab/>
        <w:t>-2</w:t>
        <w:tab/>
        <w:t>(-10,</w:t>
      </w:r>
      <w:r>
        <w:rPr>
          <w:rFonts w:ascii="Bookman Old Style"/>
          <w:b w:val="0"/>
          <w:spacing w:val="-19"/>
          <w:sz w:val="18"/>
        </w:rPr>
        <w:t> </w:t>
      </w:r>
      <w:r>
        <w:rPr>
          <w:rFonts w:ascii="Bookman Old Style"/>
          <w:b w:val="0"/>
          <w:sz w:val="18"/>
        </w:rPr>
        <w:t>10)</w:t>
        <w:tab/>
        <w:t>None</w:t>
      </w:r>
    </w:p>
    <w:p>
      <w:pPr>
        <w:tabs>
          <w:tab w:pos="5501" w:val="left" w:leader="none"/>
          <w:tab w:pos="6597" w:val="left" w:leader="none"/>
          <w:tab w:pos="7539" w:val="left" w:leader="none"/>
          <w:tab w:pos="8997" w:val="left" w:leader="none"/>
          <w:tab w:pos="9636" w:val="left" w:leader="none"/>
          <w:tab w:pos="10295" w:val="left" w:leader="none"/>
        </w:tabs>
        <w:spacing w:line="199" w:lineRule="exact" w:before="0"/>
        <w:ind w:left="239" w:right="0" w:firstLine="0"/>
        <w:jc w:val="left"/>
        <w:rPr>
          <w:rFonts w:ascii="Bookman Old Style"/>
          <w:b w:val="0"/>
          <w:sz w:val="18"/>
        </w:rPr>
      </w:pPr>
      <w:r>
        <w:rPr>
          <w:rFonts w:ascii="Bookman Old Style"/>
          <w:b w:val="0"/>
          <w:sz w:val="18"/>
        </w:rPr>
        <w:t>SzSel Male</w:t>
      </w:r>
      <w:r>
        <w:rPr>
          <w:rFonts w:ascii="Bookman Old Style"/>
          <w:b w:val="0"/>
          <w:spacing w:val="-42"/>
          <w:sz w:val="18"/>
        </w:rPr>
        <w:t> </w:t>
      </w:r>
      <w:r>
        <w:rPr>
          <w:rFonts w:ascii="Bookman Old Style"/>
          <w:b w:val="0"/>
          <w:sz w:val="18"/>
        </w:rPr>
        <w:t>Peak</w:t>
      </w:r>
      <w:r>
        <w:rPr>
          <w:rFonts w:ascii="Bookman Old Style"/>
          <w:b w:val="0"/>
          <w:spacing w:val="-21"/>
          <w:sz w:val="18"/>
        </w:rPr>
        <w:t> </w:t>
      </w:r>
      <w:r>
        <w:rPr>
          <w:rFonts w:ascii="Bookman Old Style"/>
          <w:b w:val="0"/>
          <w:sz w:val="18"/>
        </w:rPr>
        <w:t>WinterS(3)</w:t>
        <w:tab/>
      </w:r>
      <w:r>
        <w:rPr>
          <w:rFonts w:ascii="Bookman Old Style"/>
          <w:b w:val="0"/>
          <w:w w:val="90"/>
          <w:sz w:val="18"/>
        </w:rPr>
        <w:t>-12.7221</w:t>
        <w:tab/>
      </w:r>
      <w:r>
        <w:rPr>
          <w:rFonts w:ascii="Bookman Old Style"/>
          <w:b w:val="0"/>
          <w:sz w:val="18"/>
        </w:rPr>
        <w:t>4</w:t>
        <w:tab/>
        <w:t>(-15,</w:t>
      </w:r>
      <w:r>
        <w:rPr>
          <w:rFonts w:ascii="Bookman Old Style"/>
          <w:b w:val="0"/>
          <w:spacing w:val="-20"/>
          <w:sz w:val="18"/>
        </w:rPr>
        <w:t> </w:t>
      </w:r>
      <w:r>
        <w:rPr>
          <w:rFonts w:ascii="Bookman Old Style"/>
          <w:b w:val="0"/>
          <w:sz w:val="18"/>
        </w:rPr>
        <w:t>15)</w:t>
        <w:tab/>
        <w:t>OK</w:t>
        <w:tab/>
        <w:t>1.87</w:t>
        <w:tab/>
        <w:t>None</w:t>
      </w:r>
    </w:p>
    <w:p>
      <w:pPr>
        <w:tabs>
          <w:tab w:pos="5501" w:val="left" w:leader="none"/>
          <w:tab w:pos="6597" w:val="left" w:leader="none"/>
          <w:tab w:pos="7539" w:val="left" w:leader="none"/>
          <w:tab w:pos="8997" w:val="left" w:leader="none"/>
          <w:tab w:pos="9636" w:val="left" w:leader="none"/>
          <w:tab w:pos="10295" w:val="left" w:leader="none"/>
        </w:tabs>
        <w:spacing w:line="199" w:lineRule="exact" w:before="0"/>
        <w:ind w:left="239" w:right="0" w:firstLine="0"/>
        <w:jc w:val="left"/>
        <w:rPr>
          <w:rFonts w:ascii="Bookman Old Style"/>
          <w:b w:val="0"/>
          <w:sz w:val="18"/>
        </w:rPr>
      </w:pPr>
      <w:r>
        <w:rPr>
          <w:rFonts w:ascii="Bookman Old Style"/>
          <w:b w:val="0"/>
          <w:sz w:val="18"/>
        </w:rPr>
        <w:t>SzSel</w:t>
      </w:r>
      <w:r>
        <w:rPr>
          <w:rFonts w:ascii="Bookman Old Style"/>
          <w:b w:val="0"/>
          <w:spacing w:val="-26"/>
          <w:sz w:val="18"/>
        </w:rPr>
        <w:t> </w:t>
      </w:r>
      <w:r>
        <w:rPr>
          <w:rFonts w:ascii="Bookman Old Style"/>
          <w:b w:val="0"/>
          <w:sz w:val="18"/>
        </w:rPr>
        <w:t>Male</w:t>
      </w:r>
      <w:r>
        <w:rPr>
          <w:rFonts w:ascii="Bookman Old Style"/>
          <w:b w:val="0"/>
          <w:spacing w:val="-26"/>
          <w:sz w:val="18"/>
        </w:rPr>
        <w:t> </w:t>
      </w:r>
      <w:r>
        <w:rPr>
          <w:rFonts w:ascii="Bookman Old Style"/>
          <w:b w:val="0"/>
          <w:sz w:val="18"/>
        </w:rPr>
        <w:t>Ascend</w:t>
      </w:r>
      <w:r>
        <w:rPr>
          <w:rFonts w:ascii="Bookman Old Style"/>
          <w:b w:val="0"/>
          <w:spacing w:val="-26"/>
          <w:sz w:val="18"/>
        </w:rPr>
        <w:t> </w:t>
      </w:r>
      <w:r>
        <w:rPr>
          <w:rFonts w:ascii="Bookman Old Style"/>
          <w:b w:val="0"/>
          <w:sz w:val="18"/>
        </w:rPr>
        <w:t>WinterS(3)</w:t>
        <w:tab/>
      </w:r>
      <w:r>
        <w:rPr>
          <w:rFonts w:ascii="Bookman Old Style"/>
          <w:b w:val="0"/>
          <w:w w:val="90"/>
          <w:sz w:val="18"/>
        </w:rPr>
        <w:t>-1.86133</w:t>
        <w:tab/>
      </w:r>
      <w:r>
        <w:rPr>
          <w:rFonts w:ascii="Bookman Old Style"/>
          <w:b w:val="0"/>
          <w:sz w:val="18"/>
        </w:rPr>
        <w:t>4</w:t>
        <w:tab/>
        <w:t>(-15,</w:t>
      </w:r>
      <w:r>
        <w:rPr>
          <w:rFonts w:ascii="Bookman Old Style"/>
          <w:b w:val="0"/>
          <w:spacing w:val="-19"/>
          <w:sz w:val="18"/>
        </w:rPr>
        <w:t> </w:t>
      </w:r>
      <w:r>
        <w:rPr>
          <w:rFonts w:ascii="Bookman Old Style"/>
          <w:b w:val="0"/>
          <w:sz w:val="18"/>
        </w:rPr>
        <w:t>15)</w:t>
        <w:tab/>
        <w:t>OK</w:t>
        <w:tab/>
        <w:t>0.51</w:t>
        <w:tab/>
        <w:t>None</w:t>
      </w:r>
    </w:p>
    <w:p>
      <w:pPr>
        <w:tabs>
          <w:tab w:pos="6075" w:val="left" w:leader="none"/>
          <w:tab w:pos="6566" w:val="left" w:leader="none"/>
          <w:tab w:pos="7539" w:val="left" w:leader="none"/>
          <w:tab w:pos="10295" w:val="left" w:leader="none"/>
        </w:tabs>
        <w:spacing w:line="199" w:lineRule="exact" w:before="0"/>
        <w:ind w:left="239" w:right="0" w:firstLine="0"/>
        <w:jc w:val="left"/>
        <w:rPr>
          <w:rFonts w:ascii="Bookman Old Style"/>
          <w:b w:val="0"/>
          <w:sz w:val="18"/>
        </w:rPr>
      </w:pPr>
      <w:r>
        <w:rPr>
          <w:rFonts w:ascii="Bookman Old Style"/>
          <w:b w:val="0"/>
          <w:sz w:val="18"/>
        </w:rPr>
        <w:t>SzSel</w:t>
      </w:r>
      <w:r>
        <w:rPr>
          <w:rFonts w:ascii="Bookman Old Style"/>
          <w:b w:val="0"/>
          <w:spacing w:val="-33"/>
          <w:sz w:val="18"/>
        </w:rPr>
        <w:t> </w:t>
      </w:r>
      <w:r>
        <w:rPr>
          <w:rFonts w:ascii="Bookman Old Style"/>
          <w:b w:val="0"/>
          <w:sz w:val="18"/>
        </w:rPr>
        <w:t>Male</w:t>
      </w:r>
      <w:r>
        <w:rPr>
          <w:rFonts w:ascii="Bookman Old Style"/>
          <w:b w:val="0"/>
          <w:spacing w:val="-33"/>
          <w:sz w:val="18"/>
        </w:rPr>
        <w:t> </w:t>
      </w:r>
      <w:r>
        <w:rPr>
          <w:rFonts w:ascii="Bookman Old Style"/>
          <w:b w:val="0"/>
          <w:sz w:val="18"/>
        </w:rPr>
        <w:t>Descend</w:t>
      </w:r>
      <w:r>
        <w:rPr>
          <w:rFonts w:ascii="Bookman Old Style"/>
          <w:b w:val="0"/>
          <w:spacing w:val="-33"/>
          <w:sz w:val="18"/>
        </w:rPr>
        <w:t> </w:t>
      </w:r>
      <w:r>
        <w:rPr>
          <w:rFonts w:ascii="Bookman Old Style"/>
          <w:b w:val="0"/>
          <w:sz w:val="18"/>
        </w:rPr>
        <w:t>WinterS(3)</w:t>
        <w:tab/>
        <w:t>0</w:t>
        <w:tab/>
        <w:t>-4</w:t>
        <w:tab/>
        <w:t>(-15,</w:t>
      </w:r>
      <w:r>
        <w:rPr>
          <w:rFonts w:ascii="Bookman Old Style"/>
          <w:b w:val="0"/>
          <w:spacing w:val="-20"/>
          <w:sz w:val="18"/>
        </w:rPr>
        <w:t> </w:t>
      </w:r>
      <w:r>
        <w:rPr>
          <w:rFonts w:ascii="Bookman Old Style"/>
          <w:b w:val="0"/>
          <w:sz w:val="18"/>
        </w:rPr>
        <w:t>15)</w:t>
        <w:tab/>
        <w:t>None</w:t>
      </w:r>
    </w:p>
    <w:p>
      <w:pPr>
        <w:tabs>
          <w:tab w:pos="6074" w:val="left" w:leader="none"/>
          <w:tab w:pos="6566" w:val="left" w:leader="none"/>
          <w:tab w:pos="7539" w:val="left" w:leader="none"/>
          <w:tab w:pos="10295" w:val="left" w:leader="none"/>
        </w:tabs>
        <w:spacing w:line="199" w:lineRule="exact" w:before="0"/>
        <w:ind w:left="239" w:right="0" w:firstLine="0"/>
        <w:jc w:val="left"/>
        <w:rPr>
          <w:rFonts w:ascii="Bookman Old Style"/>
          <w:b w:val="0"/>
          <w:sz w:val="18"/>
        </w:rPr>
      </w:pPr>
      <w:r>
        <w:rPr>
          <w:rFonts w:ascii="Bookman Old Style"/>
          <w:b w:val="0"/>
          <w:sz w:val="18"/>
        </w:rPr>
        <w:t>SzSel Male</w:t>
      </w:r>
      <w:r>
        <w:rPr>
          <w:rFonts w:ascii="Bookman Old Style"/>
          <w:b w:val="0"/>
          <w:spacing w:val="-42"/>
          <w:sz w:val="18"/>
        </w:rPr>
        <w:t> </w:t>
      </w:r>
      <w:r>
        <w:rPr>
          <w:rFonts w:ascii="Bookman Old Style"/>
          <w:b w:val="0"/>
          <w:sz w:val="18"/>
        </w:rPr>
        <w:t>Final</w:t>
      </w:r>
      <w:r>
        <w:rPr>
          <w:rFonts w:ascii="Bookman Old Style"/>
          <w:b w:val="0"/>
          <w:spacing w:val="-21"/>
          <w:sz w:val="18"/>
        </w:rPr>
        <w:t> </w:t>
      </w:r>
      <w:r>
        <w:rPr>
          <w:rFonts w:ascii="Bookman Old Style"/>
          <w:b w:val="0"/>
          <w:sz w:val="18"/>
        </w:rPr>
        <w:t>WinterS(3)</w:t>
        <w:tab/>
        <w:t>0</w:t>
        <w:tab/>
        <w:t>-4</w:t>
        <w:tab/>
        <w:t>(-15,</w:t>
      </w:r>
      <w:r>
        <w:rPr>
          <w:rFonts w:ascii="Bookman Old Style"/>
          <w:b w:val="0"/>
          <w:spacing w:val="-19"/>
          <w:sz w:val="18"/>
        </w:rPr>
        <w:t> </w:t>
      </w:r>
      <w:r>
        <w:rPr>
          <w:rFonts w:ascii="Bookman Old Style"/>
          <w:b w:val="0"/>
          <w:sz w:val="18"/>
        </w:rPr>
        <w:t>15)</w:t>
        <w:tab/>
        <w:t>None</w:t>
      </w:r>
    </w:p>
    <w:p>
      <w:pPr>
        <w:tabs>
          <w:tab w:pos="6075" w:val="left" w:leader="none"/>
          <w:tab w:pos="6566" w:val="left" w:leader="none"/>
          <w:tab w:pos="7539" w:val="left" w:leader="none"/>
          <w:tab w:pos="10295" w:val="left" w:leader="none"/>
        </w:tabs>
        <w:spacing w:line="199" w:lineRule="exact" w:before="0"/>
        <w:ind w:left="239" w:right="0" w:firstLine="0"/>
        <w:jc w:val="left"/>
        <w:rPr>
          <w:rFonts w:ascii="Bookman Old Style"/>
          <w:b w:val="0"/>
          <w:sz w:val="18"/>
        </w:rPr>
      </w:pPr>
      <w:r>
        <w:rPr>
          <w:rFonts w:ascii="Bookman Old Style"/>
          <w:b w:val="0"/>
          <w:sz w:val="18"/>
        </w:rPr>
        <w:t>SzSel</w:t>
      </w:r>
      <w:r>
        <w:rPr>
          <w:rFonts w:ascii="Bookman Old Style"/>
          <w:b w:val="0"/>
          <w:spacing w:val="-27"/>
          <w:sz w:val="18"/>
        </w:rPr>
        <w:t> </w:t>
      </w:r>
      <w:r>
        <w:rPr>
          <w:rFonts w:ascii="Bookman Old Style"/>
          <w:b w:val="0"/>
          <w:sz w:val="18"/>
        </w:rPr>
        <w:t>Male</w:t>
      </w:r>
      <w:r>
        <w:rPr>
          <w:rFonts w:ascii="Bookman Old Style"/>
          <w:b w:val="0"/>
          <w:spacing w:val="-27"/>
          <w:sz w:val="18"/>
        </w:rPr>
        <w:t> </w:t>
      </w:r>
      <w:r>
        <w:rPr>
          <w:rFonts w:ascii="Bookman Old Style"/>
          <w:b w:val="0"/>
          <w:sz w:val="18"/>
        </w:rPr>
        <w:t>Scale</w:t>
      </w:r>
      <w:r>
        <w:rPr>
          <w:rFonts w:ascii="Bookman Old Style"/>
          <w:b w:val="0"/>
          <w:spacing w:val="-27"/>
          <w:sz w:val="18"/>
        </w:rPr>
        <w:t> </w:t>
      </w:r>
      <w:r>
        <w:rPr>
          <w:rFonts w:ascii="Bookman Old Style"/>
          <w:b w:val="0"/>
          <w:sz w:val="18"/>
        </w:rPr>
        <w:t>WinterS(3)</w:t>
        <w:tab/>
        <w:t>1</w:t>
        <w:tab/>
        <w:t>-4</w:t>
        <w:tab/>
        <w:t>(-15,</w:t>
      </w:r>
      <w:r>
        <w:rPr>
          <w:rFonts w:ascii="Bookman Old Style"/>
          <w:b w:val="0"/>
          <w:spacing w:val="-20"/>
          <w:sz w:val="18"/>
        </w:rPr>
        <w:t> </w:t>
      </w:r>
      <w:r>
        <w:rPr>
          <w:rFonts w:ascii="Bookman Old Style"/>
          <w:b w:val="0"/>
          <w:sz w:val="18"/>
        </w:rPr>
        <w:t>15)</w:t>
        <w:tab/>
        <w:t>None</w:t>
      </w:r>
    </w:p>
    <w:p>
      <w:pPr>
        <w:tabs>
          <w:tab w:pos="5563" w:val="left" w:leader="none"/>
          <w:tab w:pos="6598" w:val="left" w:leader="none"/>
          <w:tab w:pos="7571" w:val="left" w:leader="none"/>
          <w:tab w:pos="8998" w:val="left" w:leader="none"/>
          <w:tab w:pos="9637" w:val="left" w:leader="none"/>
          <w:tab w:pos="10296" w:val="left" w:leader="none"/>
        </w:tabs>
        <w:spacing w:line="199" w:lineRule="exact" w:before="0"/>
        <w:ind w:left="239" w:right="0" w:firstLine="0"/>
        <w:jc w:val="left"/>
        <w:rPr>
          <w:rFonts w:ascii="Bookman Old Style"/>
          <w:b w:val="0"/>
          <w:sz w:val="18"/>
        </w:rPr>
      </w:pPr>
      <w:r>
        <w:rPr>
          <w:rFonts w:ascii="Bookman Old Style"/>
          <w:b w:val="0"/>
          <w:sz w:val="18"/>
        </w:rPr>
        <w:t>Size</w:t>
      </w:r>
      <w:r>
        <w:rPr>
          <w:rFonts w:ascii="Bookman Old Style"/>
          <w:b w:val="0"/>
          <w:spacing w:val="-31"/>
          <w:sz w:val="18"/>
        </w:rPr>
        <w:t> </w:t>
      </w:r>
      <w:r>
        <w:rPr>
          <w:rFonts w:ascii="Bookman Old Style"/>
          <w:b w:val="0"/>
          <w:sz w:val="18"/>
        </w:rPr>
        <w:t>DblN</w:t>
      </w:r>
      <w:r>
        <w:rPr>
          <w:rFonts w:ascii="Bookman Old Style"/>
          <w:b w:val="0"/>
          <w:spacing w:val="-30"/>
          <w:sz w:val="18"/>
        </w:rPr>
        <w:t> </w:t>
      </w:r>
      <w:r>
        <w:rPr>
          <w:rFonts w:ascii="Bookman Old Style"/>
          <w:b w:val="0"/>
          <w:sz w:val="18"/>
        </w:rPr>
        <w:t>peak</w:t>
      </w:r>
      <w:r>
        <w:rPr>
          <w:rFonts w:ascii="Bookman Old Style"/>
          <w:b w:val="0"/>
          <w:spacing w:val="-31"/>
          <w:sz w:val="18"/>
        </w:rPr>
        <w:t> </w:t>
      </w:r>
      <w:r>
        <w:rPr>
          <w:rFonts w:ascii="Bookman Old Style"/>
          <w:b w:val="0"/>
          <w:sz w:val="18"/>
        </w:rPr>
        <w:t>SummerS(4)</w:t>
        <w:tab/>
      </w:r>
      <w:r>
        <w:rPr>
          <w:rFonts w:ascii="Bookman Old Style"/>
          <w:b w:val="0"/>
          <w:w w:val="90"/>
          <w:sz w:val="18"/>
        </w:rPr>
        <w:t>40.6429</w:t>
        <w:tab/>
      </w:r>
      <w:r>
        <w:rPr>
          <w:rFonts w:ascii="Bookman Old Style"/>
          <w:b w:val="0"/>
          <w:sz w:val="18"/>
        </w:rPr>
        <w:t>2</w:t>
        <w:tab/>
        <w:t>(15,</w:t>
      </w:r>
      <w:r>
        <w:rPr>
          <w:rFonts w:ascii="Bookman Old Style"/>
          <w:b w:val="0"/>
          <w:spacing w:val="-16"/>
          <w:sz w:val="18"/>
        </w:rPr>
        <w:t> </w:t>
      </w:r>
      <w:r>
        <w:rPr>
          <w:rFonts w:ascii="Bookman Old Style"/>
          <w:b w:val="0"/>
          <w:sz w:val="18"/>
        </w:rPr>
        <w:t>75)</w:t>
        <w:tab/>
        <w:t>OK</w:t>
        <w:tab/>
        <w:t>1.61</w:t>
        <w:tab/>
        <w:t>None</w:t>
      </w:r>
    </w:p>
    <w:p>
      <w:pPr>
        <w:tabs>
          <w:tab w:pos="6075" w:val="left" w:leader="none"/>
          <w:tab w:pos="6567" w:val="left" w:leader="none"/>
          <w:tab w:pos="7632" w:val="left" w:leader="none"/>
          <w:tab w:pos="10296" w:val="left" w:leader="none"/>
        </w:tabs>
        <w:spacing w:line="199" w:lineRule="exact" w:before="0"/>
        <w:ind w:left="239" w:right="0" w:firstLine="0"/>
        <w:jc w:val="left"/>
        <w:rPr>
          <w:rFonts w:ascii="Bookman Old Style"/>
          <w:b w:val="0"/>
          <w:sz w:val="18"/>
        </w:rPr>
      </w:pPr>
      <w:r>
        <w:rPr>
          <w:rFonts w:ascii="Bookman Old Style"/>
          <w:b w:val="0"/>
          <w:sz w:val="18"/>
        </w:rPr>
        <w:t>Size</w:t>
      </w:r>
      <w:r>
        <w:rPr>
          <w:rFonts w:ascii="Bookman Old Style"/>
          <w:b w:val="0"/>
          <w:spacing w:val="-22"/>
          <w:sz w:val="18"/>
        </w:rPr>
        <w:t> </w:t>
      </w:r>
      <w:r>
        <w:rPr>
          <w:rFonts w:ascii="Bookman Old Style"/>
          <w:b w:val="0"/>
          <w:sz w:val="18"/>
        </w:rPr>
        <w:t>DblN</w:t>
      </w:r>
      <w:r>
        <w:rPr>
          <w:rFonts w:ascii="Bookman Old Style"/>
          <w:b w:val="0"/>
          <w:spacing w:val="-21"/>
          <w:sz w:val="18"/>
        </w:rPr>
        <w:t> </w:t>
      </w:r>
      <w:r>
        <w:rPr>
          <w:rFonts w:ascii="Bookman Old Style"/>
          <w:b w:val="0"/>
          <w:sz w:val="18"/>
        </w:rPr>
        <w:t>top</w:t>
      </w:r>
      <w:r>
        <w:rPr>
          <w:rFonts w:ascii="Bookman Old Style"/>
          <w:b w:val="0"/>
          <w:spacing w:val="-22"/>
          <w:sz w:val="18"/>
        </w:rPr>
        <w:t> </w:t>
      </w:r>
      <w:r>
        <w:rPr>
          <w:rFonts w:ascii="Bookman Old Style"/>
          <w:b w:val="0"/>
          <w:sz w:val="18"/>
        </w:rPr>
        <w:t>logit</w:t>
      </w:r>
      <w:r>
        <w:rPr>
          <w:rFonts w:ascii="Bookman Old Style"/>
          <w:b w:val="0"/>
          <w:spacing w:val="-21"/>
          <w:sz w:val="18"/>
        </w:rPr>
        <w:t> </w:t>
      </w:r>
      <w:r>
        <w:rPr>
          <w:rFonts w:ascii="Bookman Old Style"/>
          <w:b w:val="0"/>
          <w:sz w:val="18"/>
        </w:rPr>
        <w:t>SummerS(4)</w:t>
        <w:tab/>
        <w:t>3</w:t>
        <w:tab/>
        <w:t>-3</w:t>
        <w:tab/>
        <w:t>(-5,</w:t>
      </w:r>
      <w:r>
        <w:rPr>
          <w:rFonts w:ascii="Bookman Old Style"/>
          <w:b w:val="0"/>
          <w:spacing w:val="-5"/>
          <w:sz w:val="18"/>
        </w:rPr>
        <w:t> </w:t>
      </w:r>
      <w:r>
        <w:rPr>
          <w:rFonts w:ascii="Bookman Old Style"/>
          <w:b w:val="0"/>
          <w:sz w:val="18"/>
        </w:rPr>
        <w:t>3)</w:t>
        <w:tab/>
        <w:t>None</w:t>
      </w:r>
    </w:p>
    <w:p>
      <w:pPr>
        <w:tabs>
          <w:tab w:pos="5563" w:val="left" w:leader="none"/>
          <w:tab w:pos="6598" w:val="left" w:leader="none"/>
          <w:tab w:pos="7586" w:val="left" w:leader="none"/>
          <w:tab w:pos="8998" w:val="left" w:leader="none"/>
          <w:tab w:pos="9637" w:val="left" w:leader="none"/>
          <w:tab w:pos="10296" w:val="left" w:leader="none"/>
        </w:tabs>
        <w:spacing w:line="205" w:lineRule="exact" w:before="0"/>
        <w:ind w:left="239" w:right="0" w:firstLine="0"/>
        <w:jc w:val="left"/>
        <w:rPr>
          <w:rFonts w:ascii="Bookman Old Style"/>
          <w:b w:val="0"/>
          <w:sz w:val="18"/>
        </w:rPr>
      </w:pPr>
      <w:r>
        <w:rPr>
          <w:rFonts w:ascii="Bookman Old Style"/>
          <w:b w:val="0"/>
          <w:w w:val="95"/>
          <w:sz w:val="18"/>
        </w:rPr>
        <w:t>Size DblN ascend</w:t>
      </w:r>
      <w:r>
        <w:rPr>
          <w:rFonts w:ascii="Bookman Old Style"/>
          <w:b w:val="0"/>
          <w:spacing w:val="-29"/>
          <w:w w:val="95"/>
          <w:sz w:val="18"/>
        </w:rPr>
        <w:t> </w:t>
      </w:r>
      <w:r>
        <w:rPr>
          <w:rFonts w:ascii="Bookman Old Style"/>
          <w:b w:val="0"/>
          <w:w w:val="95"/>
          <w:sz w:val="18"/>
        </w:rPr>
        <w:t>se</w:t>
      </w:r>
      <w:r>
        <w:rPr>
          <w:rFonts w:ascii="Bookman Old Style"/>
          <w:b w:val="0"/>
          <w:spacing w:val="-10"/>
          <w:w w:val="95"/>
          <w:sz w:val="18"/>
        </w:rPr>
        <w:t> </w:t>
      </w:r>
      <w:r>
        <w:rPr>
          <w:rFonts w:ascii="Bookman Old Style"/>
          <w:b w:val="0"/>
          <w:w w:val="95"/>
          <w:sz w:val="18"/>
        </w:rPr>
        <w:t>SummerS(4)</w:t>
        <w:tab/>
      </w:r>
      <w:r>
        <w:rPr>
          <w:rFonts w:ascii="Bookman Old Style"/>
          <w:b w:val="0"/>
          <w:w w:val="90"/>
          <w:sz w:val="18"/>
        </w:rPr>
        <w:t>4.89772</w:t>
        <w:tab/>
      </w:r>
      <w:r>
        <w:rPr>
          <w:rFonts w:ascii="Bookman Old Style"/>
          <w:b w:val="0"/>
          <w:sz w:val="18"/>
        </w:rPr>
        <w:t>3</w:t>
        <w:tab/>
        <w:t>(-4,</w:t>
      </w:r>
      <w:r>
        <w:rPr>
          <w:rFonts w:ascii="Bookman Old Style"/>
          <w:b w:val="0"/>
          <w:spacing w:val="-12"/>
          <w:sz w:val="18"/>
        </w:rPr>
        <w:t> </w:t>
      </w:r>
      <w:r>
        <w:rPr>
          <w:rFonts w:ascii="Bookman Old Style"/>
          <w:b w:val="0"/>
          <w:sz w:val="18"/>
        </w:rPr>
        <w:t>12)</w:t>
        <w:tab/>
        <w:t>OK</w:t>
        <w:tab/>
        <w:t>0.17</w:t>
        <w:tab/>
        <w:t>None</w:t>
      </w:r>
    </w:p>
    <w:p>
      <w:pPr>
        <w:spacing w:after="0" w:line="205" w:lineRule="exact"/>
        <w:jc w:val="left"/>
        <w:rPr>
          <w:rFonts w:ascii="Bookman Old Style"/>
          <w:sz w:val="18"/>
        </w:rPr>
        <w:sectPr>
          <w:footerReference w:type="default" r:id="rId33"/>
          <w:pgSz w:w="15840" w:h="12240" w:orient="landscape"/>
          <w:pgMar w:footer="1346" w:header="0" w:top="1140" w:bottom="1540" w:left="1320" w:right="1340"/>
        </w:sectPr>
      </w:pPr>
    </w:p>
    <w:p>
      <w:pPr>
        <w:pStyle w:val="BodyText"/>
        <w:rPr>
          <w:rFonts w:ascii="Bookman Old Style"/>
          <w:b w:val="0"/>
          <w:sz w:val="20"/>
        </w:rPr>
      </w:pPr>
      <w:r>
        <w:rPr/>
        <w:pict>
          <v:shape style="position:absolute;margin-left:38.111244pt;margin-top:299.147003pt;width:14pt;height:13.75pt;mso-position-horizontal-relative:page;mso-position-vertical-relative:page;z-index:11248" type="#_x0000_t202" filled="false" stroked="false">
            <v:textbox inset="0,0,0,0" style="layout-flow:vertical">
              <w:txbxContent>
                <w:p>
                  <w:pPr>
                    <w:pStyle w:val="BodyText"/>
                    <w:spacing w:line="252" w:lineRule="exact"/>
                    <w:ind w:left="20"/>
                  </w:pPr>
                  <w:r>
                    <w:rPr/>
                    <w:t>57</w:t>
                  </w:r>
                </w:p>
              </w:txbxContent>
            </v:textbox>
            <w10:wrap type="none"/>
          </v:shape>
        </w:pict>
      </w:r>
    </w:p>
    <w:p>
      <w:pPr>
        <w:pStyle w:val="BodyText"/>
        <w:spacing w:line="254" w:lineRule="auto" w:before="184"/>
        <w:ind w:left="120" w:right="98" w:hanging="9"/>
        <w:jc w:val="both"/>
      </w:pPr>
      <w:r>
        <w:rPr>
          <w:spacing w:val="-4"/>
          <w:w w:val="95"/>
        </w:rPr>
        <w:t>Table </w:t>
      </w:r>
      <w:r>
        <w:rPr>
          <w:w w:val="95"/>
        </w:rPr>
        <w:t>17: List of parameters used in the base model, including estimated </w:t>
      </w:r>
      <w:r>
        <w:rPr>
          <w:spacing w:val="-3"/>
          <w:w w:val="95"/>
        </w:rPr>
        <w:t>values </w:t>
      </w:r>
      <w:r>
        <w:rPr>
          <w:w w:val="95"/>
        </w:rPr>
        <w:t>and standard deviations (SD), bounds (minimum </w:t>
      </w:r>
      <w:r>
        <w:rPr/>
        <w:t>and</w:t>
      </w:r>
      <w:r>
        <w:rPr>
          <w:spacing w:val="-31"/>
        </w:rPr>
        <w:t> </w:t>
      </w:r>
      <w:r>
        <w:rPr/>
        <w:t>maximum),</w:t>
      </w:r>
      <w:r>
        <w:rPr>
          <w:spacing w:val="-31"/>
        </w:rPr>
        <w:t> </w:t>
      </w:r>
      <w:r>
        <w:rPr/>
        <w:t>estimation</w:t>
      </w:r>
      <w:r>
        <w:rPr>
          <w:spacing w:val="-31"/>
        </w:rPr>
        <w:t> </w:t>
      </w:r>
      <w:r>
        <w:rPr/>
        <w:t>phase</w:t>
      </w:r>
      <w:r>
        <w:rPr>
          <w:spacing w:val="-31"/>
        </w:rPr>
        <w:t> </w:t>
      </w:r>
      <w:r>
        <w:rPr/>
        <w:t>(negative</w:t>
      </w:r>
      <w:r>
        <w:rPr>
          <w:spacing w:val="-31"/>
        </w:rPr>
        <w:t> </w:t>
      </w:r>
      <w:r>
        <w:rPr>
          <w:spacing w:val="-3"/>
        </w:rPr>
        <w:t>values</w:t>
      </w:r>
      <w:r>
        <w:rPr>
          <w:spacing w:val="-31"/>
        </w:rPr>
        <w:t> </w:t>
      </w:r>
      <w:r>
        <w:rPr/>
        <w:t>indicate</w:t>
      </w:r>
      <w:r>
        <w:rPr>
          <w:spacing w:val="-31"/>
        </w:rPr>
        <w:t> </w:t>
      </w:r>
      <w:r>
        <w:rPr/>
        <w:t>not</w:t>
      </w:r>
      <w:r>
        <w:rPr>
          <w:spacing w:val="-31"/>
        </w:rPr>
        <w:t> </w:t>
      </w:r>
      <w:r>
        <w:rPr/>
        <w:t>estimated),</w:t>
      </w:r>
      <w:r>
        <w:rPr>
          <w:spacing w:val="-31"/>
        </w:rPr>
        <w:t> </w:t>
      </w:r>
      <w:r>
        <w:rPr/>
        <w:t>status</w:t>
      </w:r>
      <w:r>
        <w:rPr>
          <w:spacing w:val="-31"/>
        </w:rPr>
        <w:t> </w:t>
      </w:r>
      <w:r>
        <w:rPr/>
        <w:t>(indicates</w:t>
      </w:r>
      <w:r>
        <w:rPr>
          <w:spacing w:val="-31"/>
        </w:rPr>
        <w:t> </w:t>
      </w:r>
      <w:r>
        <w:rPr/>
        <w:t>if</w:t>
      </w:r>
      <w:r>
        <w:rPr>
          <w:spacing w:val="-31"/>
        </w:rPr>
        <w:t> </w:t>
      </w:r>
      <w:r>
        <w:rPr/>
        <w:t>parameters</w:t>
      </w:r>
      <w:r>
        <w:rPr>
          <w:spacing w:val="-31"/>
        </w:rPr>
        <w:t> </w:t>
      </w:r>
      <w:r>
        <w:rPr/>
        <w:t>are</w:t>
      </w:r>
      <w:r>
        <w:rPr>
          <w:spacing w:val="-31"/>
        </w:rPr>
        <w:t> </w:t>
      </w:r>
      <w:r>
        <w:rPr/>
        <w:t>near</w:t>
      </w:r>
      <w:r>
        <w:rPr>
          <w:spacing w:val="-31"/>
        </w:rPr>
        <w:t> </w:t>
      </w:r>
      <w:r>
        <w:rPr/>
        <w:t>bounds,</w:t>
      </w:r>
      <w:r>
        <w:rPr>
          <w:spacing w:val="-31"/>
        </w:rPr>
        <w:t> </w:t>
      </w:r>
      <w:r>
        <w:rPr/>
        <w:t>and prior type information (mean,</w:t>
      </w:r>
      <w:r>
        <w:rPr>
          <w:spacing w:val="15"/>
        </w:rPr>
        <w:t> </w:t>
      </w:r>
      <w:r>
        <w:rPr/>
        <w:t>SD).</w:t>
      </w:r>
    </w:p>
    <w:p>
      <w:pPr>
        <w:pStyle w:val="BodyText"/>
        <w:spacing w:before="7"/>
        <w:rPr>
          <w:sz w:val="15"/>
        </w:rPr>
      </w:pPr>
      <w:r>
        <w:rPr/>
        <w:pict>
          <v:group style="position:absolute;margin-left:72pt;margin-top:10.828164pt;width:621.450pt;height:.4pt;mso-position-horizontal-relative:page;mso-position-vertical-relative:paragraph;z-index:8824;mso-wrap-distance-left:0;mso-wrap-distance-right:0" coordorigin="1440,217" coordsize="12429,8">
            <v:line style="position:absolute" from="1440,221" to="13868,221" stroked="true" strokeweight=".398pt" strokecolor="#000000">
              <v:stroke dashstyle="solid"/>
            </v:line>
            <v:line style="position:absolute" from="1440,221" to="13868,221" stroked="true" strokeweight=".398pt" strokecolor="#000000">
              <v:stroke dashstyle="solid"/>
            </v:line>
            <w10:wrap type="topAndBottom"/>
          </v:group>
        </w:pict>
      </w:r>
    </w:p>
    <w:p>
      <w:pPr>
        <w:tabs>
          <w:tab w:pos="5717" w:val="left" w:leader="none"/>
          <w:tab w:pos="6407" w:val="left" w:leader="none"/>
          <w:tab w:pos="7582" w:val="left" w:leader="none"/>
          <w:tab w:pos="8885" w:val="left" w:leader="none"/>
          <w:tab w:pos="9637" w:val="left" w:leader="none"/>
          <w:tab w:pos="10297" w:val="left" w:leader="none"/>
        </w:tabs>
        <w:spacing w:line="150" w:lineRule="exact" w:before="0"/>
        <w:ind w:left="239" w:right="0" w:firstLine="0"/>
        <w:jc w:val="left"/>
        <w:rPr>
          <w:rFonts w:ascii="Bookman Old Style"/>
          <w:b w:val="0"/>
          <w:sz w:val="18"/>
        </w:rPr>
      </w:pPr>
      <w:r>
        <w:rPr>
          <w:rFonts w:ascii="Bookman Old Style"/>
          <w:b w:val="0"/>
          <w:sz w:val="18"/>
        </w:rPr>
        <w:t>Parameter</w:t>
        <w:tab/>
      </w:r>
      <w:r>
        <w:rPr>
          <w:rFonts w:ascii="Bookman Old Style"/>
          <w:b w:val="0"/>
          <w:spacing w:val="-4"/>
          <w:sz w:val="18"/>
        </w:rPr>
        <w:t>Value</w:t>
        <w:tab/>
      </w:r>
      <w:r>
        <w:rPr>
          <w:rFonts w:ascii="Bookman Old Style"/>
          <w:b w:val="0"/>
          <w:sz w:val="18"/>
        </w:rPr>
        <w:t>Phase</w:t>
        <w:tab/>
      </w:r>
      <w:r>
        <w:rPr>
          <w:rFonts w:ascii="Bookman Old Style"/>
          <w:b w:val="0"/>
          <w:w w:val="95"/>
          <w:sz w:val="18"/>
        </w:rPr>
        <w:t>Bounds</w:t>
        <w:tab/>
      </w:r>
      <w:r>
        <w:rPr>
          <w:rFonts w:ascii="Bookman Old Style"/>
          <w:b w:val="0"/>
          <w:sz w:val="18"/>
        </w:rPr>
        <w:t>Status</w:t>
        <w:tab/>
        <w:t>SD</w:t>
        <w:tab/>
        <w:t>Prior (Exp.Val,</w:t>
      </w:r>
      <w:r>
        <w:rPr>
          <w:rFonts w:ascii="Bookman Old Style"/>
          <w:b w:val="0"/>
          <w:spacing w:val="1"/>
          <w:sz w:val="18"/>
        </w:rPr>
        <w:t> </w:t>
      </w:r>
      <w:r>
        <w:rPr>
          <w:rFonts w:ascii="Bookman Old Style"/>
          <w:b w:val="0"/>
          <w:sz w:val="18"/>
        </w:rPr>
        <w:t>SD)</w:t>
      </w:r>
    </w:p>
    <w:p>
      <w:pPr>
        <w:tabs>
          <w:tab w:pos="5983" w:val="left" w:leader="none"/>
          <w:tab w:pos="6567" w:val="left" w:leader="none"/>
          <w:tab w:pos="7586" w:val="left" w:leader="none"/>
          <w:tab w:pos="10296" w:val="left" w:leader="none"/>
        </w:tabs>
        <w:spacing w:line="203" w:lineRule="exact" w:before="0"/>
        <w:ind w:left="239" w:right="0" w:firstLine="0"/>
        <w:jc w:val="left"/>
        <w:rPr>
          <w:rFonts w:ascii="Bookman Old Style"/>
          <w:b w:val="0"/>
          <w:sz w:val="18"/>
        </w:rPr>
      </w:pPr>
      <w:r>
        <w:rPr/>
        <w:pict>
          <v:shape style="position:absolute;margin-left:0pt;margin-top:470.526123pt;width:621.450pt;height:.1pt;mso-position-horizontal-relative:page;mso-position-vertical-relative:paragraph;z-index:8848" coordorigin="0,9411" coordsize="12429,0" path="m1440,24l13868,24m1440,24l13868,24e" filled="false" stroked="true" strokeweight=".398pt" strokecolor="#000000">
            <v:path arrowok="t"/>
            <v:stroke dashstyle="solid"/>
            <w10:wrap type="none"/>
          </v:shape>
        </w:pict>
      </w:r>
      <w:r>
        <w:rPr/>
        <w:pict>
          <v:line style="position:absolute;mso-position-horizontal-relative:page;mso-position-vertical-relative:paragraph;z-index:8872" from="94.404999pt,8.185108pt" to="97.169999pt,8.185108pt" stroked="true" strokeweight=".398pt" strokecolor="#000000">
            <v:stroke dashstyle="solid"/>
            <w10:wrap type="none"/>
          </v:line>
        </w:pict>
      </w:r>
      <w:r>
        <w:rPr/>
        <w:pict>
          <v:line style="position:absolute;mso-position-horizontal-relative:page;mso-position-vertical-relative:paragraph;z-index:8896" from="119.350998pt,8.185108pt" to="122.115998pt,8.185108pt" stroked="true" strokeweight=".398pt" strokecolor="#000000">
            <v:stroke dashstyle="solid"/>
            <w10:wrap type="none"/>
          </v:line>
        </w:pict>
      </w:r>
      <w:r>
        <w:rPr/>
        <w:pict>
          <v:line style="position:absolute;mso-position-horizontal-relative:page;mso-position-vertical-relative:paragraph;z-index:8920" from="153.955994pt,8.185108pt" to="156.720994pt,8.185108pt" stroked="true" strokeweight=".398pt" strokecolor="#000000">
            <v:stroke dashstyle="solid"/>
            <w10:wrap type="none"/>
          </v:line>
        </w:pict>
      </w:r>
      <w:r>
        <w:rPr/>
        <w:pict>
          <v:line style="position:absolute;mso-position-horizontal-relative:page;mso-position-vertical-relative:paragraph;z-index:8944" from="165.007996pt,8.185108pt" to="167.772996pt,8.185108pt" stroked="true" strokeweight=".398pt" strokecolor="#000000">
            <v:stroke dashstyle="solid"/>
            <w10:wrap type="none"/>
          </v:line>
        </w:pict>
      </w:r>
      <w:r>
        <w:rPr>
          <w:rFonts w:ascii="Bookman Old Style"/>
          <w:b w:val="0"/>
          <w:w w:val="95"/>
          <w:sz w:val="18"/>
        </w:rPr>
        <w:t>Size DblN descend</w:t>
      </w:r>
      <w:r>
        <w:rPr>
          <w:rFonts w:ascii="Bookman Old Style"/>
          <w:b w:val="0"/>
          <w:spacing w:val="-31"/>
          <w:w w:val="95"/>
          <w:sz w:val="18"/>
        </w:rPr>
        <w:t> </w:t>
      </w:r>
      <w:r>
        <w:rPr>
          <w:rFonts w:ascii="Bookman Old Style"/>
          <w:b w:val="0"/>
          <w:w w:val="95"/>
          <w:sz w:val="18"/>
        </w:rPr>
        <w:t>se</w:t>
      </w:r>
      <w:r>
        <w:rPr>
          <w:rFonts w:ascii="Bookman Old Style"/>
          <w:b w:val="0"/>
          <w:spacing w:val="-11"/>
          <w:w w:val="95"/>
          <w:sz w:val="18"/>
        </w:rPr>
        <w:t> </w:t>
      </w:r>
      <w:r>
        <w:rPr>
          <w:rFonts w:ascii="Bookman Old Style"/>
          <w:b w:val="0"/>
          <w:w w:val="95"/>
          <w:sz w:val="18"/>
        </w:rPr>
        <w:t>SummerS(4)</w:t>
        <w:tab/>
      </w:r>
      <w:r>
        <w:rPr>
          <w:rFonts w:ascii="Bookman Old Style"/>
          <w:b w:val="0"/>
          <w:sz w:val="18"/>
        </w:rPr>
        <w:t>14</w:t>
        <w:tab/>
        <w:t>-3</w:t>
        <w:tab/>
        <w:t>(-2,</w:t>
      </w:r>
      <w:r>
        <w:rPr>
          <w:rFonts w:ascii="Bookman Old Style"/>
          <w:b w:val="0"/>
          <w:spacing w:val="-12"/>
          <w:sz w:val="18"/>
        </w:rPr>
        <w:t> </w:t>
      </w:r>
      <w:r>
        <w:rPr>
          <w:rFonts w:ascii="Bookman Old Style"/>
          <w:b w:val="0"/>
          <w:sz w:val="18"/>
        </w:rPr>
        <w:t>15)</w:t>
        <w:tab/>
        <w:t>None</w:t>
      </w:r>
    </w:p>
    <w:p>
      <w:pPr>
        <w:tabs>
          <w:tab w:pos="5829" w:val="left" w:leader="none"/>
          <w:tab w:pos="6567" w:val="left" w:leader="none"/>
          <w:tab w:pos="7586" w:val="left" w:leader="none"/>
          <w:tab w:pos="10296" w:val="left" w:leader="none"/>
        </w:tabs>
        <w:spacing w:line="199" w:lineRule="exact" w:before="0"/>
        <w:ind w:left="239" w:right="0" w:firstLine="0"/>
        <w:jc w:val="left"/>
        <w:rPr>
          <w:rFonts w:ascii="Bookman Old Style"/>
          <w:b w:val="0"/>
          <w:sz w:val="18"/>
        </w:rPr>
      </w:pPr>
      <w:r>
        <w:rPr/>
        <w:pict>
          <v:line style="position:absolute;mso-position-horizontal-relative:page;mso-position-vertical-relative:paragraph;z-index:8968" from="94.404999pt,7.985105pt" to="97.169999pt,7.985105pt" stroked="true" strokeweight=".398pt" strokecolor="#000000">
            <v:stroke dashstyle="solid"/>
            <w10:wrap type="none"/>
          </v:line>
        </w:pict>
      </w:r>
      <w:r>
        <w:rPr/>
        <w:pict>
          <v:line style="position:absolute;mso-position-horizontal-relative:page;mso-position-vertical-relative:paragraph;z-index:8992" from="119.350998pt,7.985105pt" to="122.115998pt,7.985105pt" stroked="true" strokeweight=".398pt" strokecolor="#000000">
            <v:stroke dashstyle="solid"/>
            <w10:wrap type="none"/>
          </v:line>
        </w:pict>
      </w:r>
      <w:r>
        <w:rPr/>
        <w:pict>
          <v:line style="position:absolute;mso-position-horizontal-relative:page;mso-position-vertical-relative:paragraph;z-index:9016" from="141.682999pt,7.985105pt" to="144.447999pt,7.985105pt" stroked="true" strokeweight=".398pt" strokecolor="#000000">
            <v:stroke dashstyle="solid"/>
            <w10:wrap type="none"/>
          </v:line>
        </w:pict>
      </w:r>
      <w:r>
        <w:rPr/>
        <w:pict>
          <v:line style="position:absolute;mso-position-horizontal-relative:page;mso-position-vertical-relative:paragraph;z-index:9040" from="162.919006pt,7.985105pt" to="165.684006pt,7.985105pt" stroked="true" strokeweight=".398pt" strokecolor="#000000">
            <v:stroke dashstyle="solid"/>
            <w10:wrap type="none"/>
          </v:line>
        </w:pict>
      </w:r>
      <w:r>
        <w:rPr>
          <w:rFonts w:ascii="Bookman Old Style"/>
          <w:b w:val="0"/>
          <w:sz w:val="18"/>
        </w:rPr>
        <w:t>Size</w:t>
      </w:r>
      <w:r>
        <w:rPr>
          <w:rFonts w:ascii="Bookman Old Style"/>
          <w:b w:val="0"/>
          <w:spacing w:val="-25"/>
          <w:sz w:val="18"/>
        </w:rPr>
        <w:t> </w:t>
      </w:r>
      <w:r>
        <w:rPr>
          <w:rFonts w:ascii="Bookman Old Style"/>
          <w:b w:val="0"/>
          <w:sz w:val="18"/>
        </w:rPr>
        <w:t>DblN</w:t>
      </w:r>
      <w:r>
        <w:rPr>
          <w:rFonts w:ascii="Bookman Old Style"/>
          <w:b w:val="0"/>
          <w:spacing w:val="-25"/>
          <w:sz w:val="18"/>
        </w:rPr>
        <w:t> </w:t>
      </w:r>
      <w:r>
        <w:rPr>
          <w:rFonts w:ascii="Bookman Old Style"/>
          <w:b w:val="0"/>
          <w:sz w:val="18"/>
        </w:rPr>
        <w:t>start</w:t>
      </w:r>
      <w:r>
        <w:rPr>
          <w:rFonts w:ascii="Bookman Old Style"/>
          <w:b w:val="0"/>
          <w:spacing w:val="-25"/>
          <w:sz w:val="18"/>
        </w:rPr>
        <w:t> </w:t>
      </w:r>
      <w:r>
        <w:rPr>
          <w:rFonts w:ascii="Bookman Old Style"/>
          <w:b w:val="0"/>
          <w:sz w:val="18"/>
        </w:rPr>
        <w:t>logit</w:t>
      </w:r>
      <w:r>
        <w:rPr>
          <w:rFonts w:ascii="Bookman Old Style"/>
          <w:b w:val="0"/>
          <w:spacing w:val="-25"/>
          <w:sz w:val="18"/>
        </w:rPr>
        <w:t> </w:t>
      </w:r>
      <w:r>
        <w:rPr>
          <w:rFonts w:ascii="Bookman Old Style"/>
          <w:b w:val="0"/>
          <w:sz w:val="18"/>
        </w:rPr>
        <w:t>SummerS(4)</w:t>
        <w:tab/>
        <w:t>-999</w:t>
        <w:tab/>
        <w:t>-4</w:t>
        <w:tab/>
        <w:t>(-15,</w:t>
      </w:r>
      <w:r>
        <w:rPr>
          <w:rFonts w:ascii="Bookman Old Style"/>
          <w:b w:val="0"/>
          <w:spacing w:val="-12"/>
          <w:sz w:val="18"/>
        </w:rPr>
        <w:t> </w:t>
      </w:r>
      <w:r>
        <w:rPr>
          <w:rFonts w:ascii="Bookman Old Style"/>
          <w:b w:val="0"/>
          <w:sz w:val="18"/>
        </w:rPr>
        <w:t>5)</w:t>
        <w:tab/>
        <w:t>None</w:t>
      </w:r>
    </w:p>
    <w:p>
      <w:pPr>
        <w:tabs>
          <w:tab w:pos="5830" w:val="left" w:leader="none"/>
          <w:tab w:pos="6567" w:val="left" w:leader="none"/>
          <w:tab w:pos="7632" w:val="left" w:leader="none"/>
          <w:tab w:pos="10296" w:val="left" w:leader="none"/>
        </w:tabs>
        <w:spacing w:line="199" w:lineRule="exact" w:before="0"/>
        <w:ind w:left="239" w:right="0" w:firstLine="0"/>
        <w:jc w:val="left"/>
        <w:rPr>
          <w:rFonts w:ascii="Bookman Old Style"/>
          <w:b w:val="0"/>
          <w:sz w:val="18"/>
        </w:rPr>
      </w:pPr>
      <w:r>
        <w:rPr/>
        <w:pict>
          <v:line style="position:absolute;mso-position-horizontal-relative:page;mso-position-vertical-relative:paragraph;z-index:9064" from="94.404999pt,7.985611pt" to="97.169999pt,7.985611pt" stroked="true" strokeweight=".398pt" strokecolor="#000000">
            <v:stroke dashstyle="solid"/>
            <w10:wrap type="none"/>
          </v:line>
        </w:pict>
      </w:r>
      <w:r>
        <w:rPr/>
        <w:pict>
          <v:line style="position:absolute;mso-position-horizontal-relative:page;mso-position-vertical-relative:paragraph;z-index:9088" from="119.350998pt,7.985611pt" to="122.115998pt,7.985611pt" stroked="true" strokeweight=".398pt" strokecolor="#000000">
            <v:stroke dashstyle="solid"/>
            <w10:wrap type="none"/>
          </v:line>
        </w:pict>
      </w:r>
      <w:r>
        <w:rPr/>
        <w:pict>
          <v:line style="position:absolute;mso-position-horizontal-relative:page;mso-position-vertical-relative:paragraph;z-index:9112" from="137.007004pt,7.985611pt" to="139.772004pt,7.985611pt" stroked="true" strokeweight=".398pt" strokecolor="#000000">
            <v:stroke dashstyle="solid"/>
            <w10:wrap type="none"/>
          </v:line>
        </w:pict>
      </w:r>
      <w:r>
        <w:rPr/>
        <w:pict>
          <v:line style="position:absolute;mso-position-horizontal-relative:page;mso-position-vertical-relative:paragraph;z-index:9136" from="158.242996pt,7.985611pt" to="161.007996pt,7.985611pt" stroked="true" strokeweight=".398pt" strokecolor="#000000">
            <v:stroke dashstyle="solid"/>
            <w10:wrap type="none"/>
          </v:line>
        </w:pict>
      </w:r>
      <w:r>
        <w:rPr>
          <w:rFonts w:ascii="Bookman Old Style"/>
          <w:b w:val="0"/>
          <w:sz w:val="18"/>
        </w:rPr>
        <w:t>Size</w:t>
      </w:r>
      <w:r>
        <w:rPr>
          <w:rFonts w:ascii="Bookman Old Style"/>
          <w:b w:val="0"/>
          <w:spacing w:val="-26"/>
          <w:sz w:val="18"/>
        </w:rPr>
        <w:t> </w:t>
      </w:r>
      <w:r>
        <w:rPr>
          <w:rFonts w:ascii="Bookman Old Style"/>
          <w:b w:val="0"/>
          <w:sz w:val="18"/>
        </w:rPr>
        <w:t>DblN</w:t>
      </w:r>
      <w:r>
        <w:rPr>
          <w:rFonts w:ascii="Bookman Old Style"/>
          <w:b w:val="0"/>
          <w:spacing w:val="-25"/>
          <w:sz w:val="18"/>
        </w:rPr>
        <w:t> </w:t>
      </w:r>
      <w:r>
        <w:rPr>
          <w:rFonts w:ascii="Bookman Old Style"/>
          <w:b w:val="0"/>
          <w:sz w:val="18"/>
        </w:rPr>
        <w:t>end</w:t>
      </w:r>
      <w:r>
        <w:rPr>
          <w:rFonts w:ascii="Bookman Old Style"/>
          <w:b w:val="0"/>
          <w:spacing w:val="-25"/>
          <w:sz w:val="18"/>
        </w:rPr>
        <w:t> </w:t>
      </w:r>
      <w:r>
        <w:rPr>
          <w:rFonts w:ascii="Bookman Old Style"/>
          <w:b w:val="0"/>
          <w:sz w:val="18"/>
        </w:rPr>
        <w:t>logit</w:t>
      </w:r>
      <w:r>
        <w:rPr>
          <w:rFonts w:ascii="Bookman Old Style"/>
          <w:b w:val="0"/>
          <w:spacing w:val="-25"/>
          <w:sz w:val="18"/>
        </w:rPr>
        <w:t> </w:t>
      </w:r>
      <w:r>
        <w:rPr>
          <w:rFonts w:ascii="Bookman Old Style"/>
          <w:b w:val="0"/>
          <w:sz w:val="18"/>
        </w:rPr>
        <w:t>SummerS(4)</w:t>
        <w:tab/>
        <w:t>-999</w:t>
        <w:tab/>
        <w:t>-4</w:t>
        <w:tab/>
        <w:t>(-5,</w:t>
      </w:r>
      <w:r>
        <w:rPr>
          <w:rFonts w:ascii="Bookman Old Style"/>
          <w:b w:val="0"/>
          <w:spacing w:val="-5"/>
          <w:sz w:val="18"/>
        </w:rPr>
        <w:t> </w:t>
      </w:r>
      <w:r>
        <w:rPr>
          <w:rFonts w:ascii="Bookman Old Style"/>
          <w:b w:val="0"/>
          <w:sz w:val="18"/>
        </w:rPr>
        <w:t>5)</w:t>
        <w:tab/>
        <w:t>None</w:t>
      </w:r>
    </w:p>
    <w:p>
      <w:pPr>
        <w:tabs>
          <w:tab w:pos="5563" w:val="left" w:leader="none"/>
          <w:tab w:pos="6598" w:val="left" w:leader="none"/>
          <w:tab w:pos="7571" w:val="left" w:leader="none"/>
          <w:tab w:pos="8998" w:val="left" w:leader="none"/>
          <w:tab w:pos="9637" w:val="left" w:leader="none"/>
          <w:tab w:pos="10296" w:val="left" w:leader="none"/>
        </w:tabs>
        <w:spacing w:line="199" w:lineRule="exact" w:before="0"/>
        <w:ind w:left="239" w:right="0" w:firstLine="0"/>
        <w:jc w:val="left"/>
        <w:rPr>
          <w:rFonts w:ascii="Bookman Old Style"/>
          <w:b w:val="0"/>
          <w:sz w:val="18"/>
        </w:rPr>
      </w:pPr>
      <w:r>
        <w:rPr/>
        <w:pict>
          <v:line style="position:absolute;mso-position-horizontal-relative:page;mso-position-vertical-relative:paragraph;z-index:9160" from="105.282997pt,7.986117pt" to="108.047997pt,7.986117pt" stroked="true" strokeweight=".398pt" strokecolor="#000000">
            <v:stroke dashstyle="solid"/>
            <w10:wrap type="none"/>
          </v:line>
        </w:pict>
      </w:r>
      <w:r>
        <w:rPr/>
        <w:pict>
          <v:line style="position:absolute;mso-position-horizontal-relative:page;mso-position-vertical-relative:paragraph;z-index:9184" from="114.360001pt,7.986117pt" to="117.125001pt,7.986117pt" stroked="true" strokeweight=".398pt" strokecolor="#000000">
            <v:stroke dashstyle="solid"/>
            <w10:wrap type="none"/>
          </v:line>
        </w:pict>
      </w:r>
      <w:r>
        <w:rPr/>
        <w:pict>
          <v:line style="position:absolute;mso-position-horizontal-relative:page;mso-position-vertical-relative:paragraph;z-index:9208" from="130.477005pt,7.986117pt" to="133.242005pt,7.986117pt" stroked="true" strokeweight=".398pt" strokecolor="#000000">
            <v:stroke dashstyle="solid"/>
            <w10:wrap type="none"/>
          </v:line>
        </w:pict>
      </w:r>
      <w:r>
        <w:rPr>
          <w:rFonts w:ascii="Bookman Old Style"/>
          <w:b w:val="0"/>
          <w:sz w:val="18"/>
        </w:rPr>
        <w:t>Retain L</w:t>
      </w:r>
      <w:r>
        <w:rPr>
          <w:rFonts w:ascii="Bookman Old Style"/>
          <w:b w:val="0"/>
          <w:spacing w:val="-47"/>
          <w:sz w:val="18"/>
        </w:rPr>
        <w:t> </w:t>
      </w:r>
      <w:r>
        <w:rPr>
          <w:rFonts w:ascii="Bookman Old Style"/>
          <w:b w:val="0"/>
          <w:sz w:val="18"/>
        </w:rPr>
        <w:t>infl</w:t>
      </w:r>
      <w:r>
        <w:rPr>
          <w:rFonts w:ascii="Bookman Old Style"/>
          <w:b w:val="0"/>
          <w:spacing w:val="-23"/>
          <w:sz w:val="18"/>
        </w:rPr>
        <w:t> </w:t>
      </w:r>
      <w:r>
        <w:rPr>
          <w:rFonts w:ascii="Bookman Old Style"/>
          <w:b w:val="0"/>
          <w:sz w:val="18"/>
        </w:rPr>
        <w:t>SummerS(4)</w:t>
        <w:tab/>
      </w:r>
      <w:r>
        <w:rPr>
          <w:rFonts w:ascii="Bookman Old Style"/>
          <w:b w:val="0"/>
          <w:w w:val="90"/>
          <w:sz w:val="18"/>
        </w:rPr>
        <w:t>28.8753</w:t>
        <w:tab/>
      </w:r>
      <w:r>
        <w:rPr>
          <w:rFonts w:ascii="Bookman Old Style"/>
          <w:b w:val="0"/>
          <w:sz w:val="18"/>
        </w:rPr>
        <w:t>3</w:t>
        <w:tab/>
        <w:t>(10,</w:t>
      </w:r>
      <w:r>
        <w:rPr>
          <w:rFonts w:ascii="Bookman Old Style"/>
          <w:b w:val="0"/>
          <w:spacing w:val="-16"/>
          <w:sz w:val="18"/>
        </w:rPr>
        <w:t> </w:t>
      </w:r>
      <w:r>
        <w:rPr>
          <w:rFonts w:ascii="Bookman Old Style"/>
          <w:b w:val="0"/>
          <w:sz w:val="18"/>
        </w:rPr>
        <w:t>40)</w:t>
        <w:tab/>
        <w:t>OK</w:t>
        <w:tab/>
        <w:t>0.27</w:t>
        <w:tab/>
        <w:t>None</w:t>
      </w:r>
    </w:p>
    <w:p>
      <w:pPr>
        <w:tabs>
          <w:tab w:pos="5563" w:val="left" w:leader="none"/>
          <w:tab w:pos="6598" w:val="left" w:leader="none"/>
          <w:tab w:pos="7545" w:val="left" w:leader="none"/>
          <w:tab w:pos="8998" w:val="left" w:leader="none"/>
          <w:tab w:pos="9637" w:val="left" w:leader="none"/>
          <w:tab w:pos="10296" w:val="left" w:leader="none"/>
        </w:tabs>
        <w:spacing w:line="199" w:lineRule="exact" w:before="0"/>
        <w:ind w:left="239" w:right="0" w:firstLine="0"/>
        <w:jc w:val="left"/>
        <w:rPr>
          <w:rFonts w:ascii="Bookman Old Style"/>
          <w:b w:val="0"/>
          <w:sz w:val="18"/>
        </w:rPr>
      </w:pPr>
      <w:r>
        <w:rPr/>
        <w:pict>
          <v:line style="position:absolute;mso-position-horizontal-relative:page;mso-position-vertical-relative:paragraph;z-index:9232" from="105.282997pt,7.985105pt" to="108.047997pt,7.985105pt" stroked="true" strokeweight=".398pt" strokecolor="#000000">
            <v:stroke dashstyle="solid"/>
            <w10:wrap type="none"/>
          </v:line>
        </w:pict>
      </w:r>
      <w:r>
        <w:rPr/>
        <w:pict>
          <v:line style="position:absolute;mso-position-horizontal-relative:page;mso-position-vertical-relative:paragraph;z-index:9256" from="114.360001pt,7.985105pt" to="117.125001pt,7.985105pt" stroked="true" strokeweight=".398pt" strokecolor="#000000">
            <v:stroke dashstyle="solid"/>
            <w10:wrap type="none"/>
          </v:line>
        </w:pict>
      </w:r>
      <w:r>
        <w:rPr/>
        <w:pict>
          <v:line style="position:absolute;mso-position-horizontal-relative:page;mso-position-vertical-relative:paragraph;z-index:9280" from="140.716003pt,7.985105pt" to="143.481003pt,7.985105pt" stroked="true" strokeweight=".398pt" strokecolor="#000000">
            <v:stroke dashstyle="solid"/>
            <w10:wrap type="none"/>
          </v:line>
        </w:pict>
      </w:r>
      <w:r>
        <w:rPr>
          <w:rFonts w:ascii="Bookman Old Style"/>
          <w:b w:val="0"/>
          <w:sz w:val="18"/>
        </w:rPr>
        <w:t>Retain</w:t>
      </w:r>
      <w:r>
        <w:rPr>
          <w:rFonts w:ascii="Bookman Old Style"/>
          <w:b w:val="0"/>
          <w:spacing w:val="-25"/>
          <w:sz w:val="18"/>
        </w:rPr>
        <w:t> </w:t>
      </w:r>
      <w:r>
        <w:rPr>
          <w:rFonts w:ascii="Bookman Old Style"/>
          <w:b w:val="0"/>
          <w:sz w:val="18"/>
        </w:rPr>
        <w:t>L</w:t>
      </w:r>
      <w:r>
        <w:rPr>
          <w:rFonts w:ascii="Bookman Old Style"/>
          <w:b w:val="0"/>
          <w:spacing w:val="-25"/>
          <w:sz w:val="18"/>
        </w:rPr>
        <w:t> </w:t>
      </w:r>
      <w:r>
        <w:rPr>
          <w:rFonts w:ascii="Bookman Old Style"/>
          <w:b w:val="0"/>
          <w:sz w:val="18"/>
        </w:rPr>
        <w:t>width</w:t>
      </w:r>
      <w:r>
        <w:rPr>
          <w:rFonts w:ascii="Bookman Old Style"/>
          <w:b w:val="0"/>
          <w:spacing w:val="-24"/>
          <w:sz w:val="18"/>
        </w:rPr>
        <w:t> </w:t>
      </w:r>
      <w:r>
        <w:rPr>
          <w:rFonts w:ascii="Bookman Old Style"/>
          <w:b w:val="0"/>
          <w:sz w:val="18"/>
        </w:rPr>
        <w:t>SummerS(4)</w:t>
        <w:tab/>
      </w:r>
      <w:r>
        <w:rPr>
          <w:rFonts w:ascii="Bookman Old Style"/>
          <w:b w:val="0"/>
          <w:w w:val="90"/>
          <w:sz w:val="18"/>
        </w:rPr>
        <w:t>1.07128</w:t>
        <w:tab/>
      </w:r>
      <w:r>
        <w:rPr>
          <w:rFonts w:ascii="Bookman Old Style"/>
          <w:b w:val="0"/>
          <w:sz w:val="18"/>
        </w:rPr>
        <w:t>3</w:t>
        <w:tab/>
        <w:t>(0.1,</w:t>
      </w:r>
      <w:r>
        <w:rPr>
          <w:rFonts w:ascii="Bookman Old Style"/>
          <w:b w:val="0"/>
          <w:spacing w:val="-17"/>
          <w:sz w:val="18"/>
        </w:rPr>
        <w:t> </w:t>
      </w:r>
      <w:r>
        <w:rPr>
          <w:rFonts w:ascii="Bookman Old Style"/>
          <w:b w:val="0"/>
          <w:sz w:val="18"/>
        </w:rPr>
        <w:t>10)</w:t>
        <w:tab/>
        <w:t>OK</w:t>
        <w:tab/>
        <w:t>0.15</w:t>
        <w:tab/>
        <w:t>None</w:t>
      </w:r>
    </w:p>
    <w:p>
      <w:pPr>
        <w:tabs>
          <w:tab w:pos="5655" w:val="left" w:leader="none"/>
          <w:tab w:pos="6598" w:val="left" w:leader="none"/>
          <w:tab w:pos="7540" w:val="left" w:leader="none"/>
          <w:tab w:pos="8998" w:val="left" w:leader="none"/>
          <w:tab w:pos="9637" w:val="left" w:leader="none"/>
          <w:tab w:pos="10296" w:val="left" w:leader="none"/>
        </w:tabs>
        <w:spacing w:line="199" w:lineRule="exact" w:before="0"/>
        <w:ind w:left="239" w:right="0" w:firstLine="0"/>
        <w:jc w:val="left"/>
        <w:rPr>
          <w:rFonts w:ascii="Bookman Old Style"/>
          <w:b w:val="0"/>
          <w:sz w:val="18"/>
        </w:rPr>
      </w:pPr>
      <w:r>
        <w:rPr/>
        <w:pict>
          <v:line style="position:absolute;mso-position-horizontal-relative:page;mso-position-vertical-relative:paragraph;z-index:9304" from="105.282997pt,7.985611pt" to="108.047997pt,7.985611pt" stroked="true" strokeweight=".398pt" strokecolor="#000000">
            <v:stroke dashstyle="solid"/>
            <w10:wrap type="none"/>
          </v:line>
        </w:pict>
      </w:r>
      <w:r>
        <w:rPr/>
        <w:pict>
          <v:line style="position:absolute;mso-position-horizontal-relative:page;mso-position-vertical-relative:paragraph;z-index:9328" from="114.360001pt,7.985611pt" to="117.125001pt,7.985611pt" stroked="true" strokeweight=".398pt" strokecolor="#000000">
            <v:stroke dashstyle="solid"/>
            <w10:wrap type="none"/>
          </v:line>
        </w:pict>
      </w:r>
      <w:r>
        <w:rPr/>
        <w:pict>
          <v:line style="position:absolute;mso-position-horizontal-relative:page;mso-position-vertical-relative:paragraph;z-index:9352" from="159.457001pt,7.985611pt" to="162.222001pt,7.985611pt" stroked="true" strokeweight=".398pt" strokecolor="#000000">
            <v:stroke dashstyle="solid"/>
            <w10:wrap type="none"/>
          </v:line>
        </w:pict>
      </w:r>
      <w:r>
        <w:rPr/>
        <w:pict>
          <v:line style="position:absolute;mso-position-horizontal-relative:page;mso-position-vertical-relative:paragraph;z-index:9376" from="180.694pt,7.985611pt" to="183.459pt,7.985611pt" stroked="true" strokeweight=".398pt" strokecolor="#000000">
            <v:stroke dashstyle="solid"/>
            <w10:wrap type="none"/>
          </v:line>
        </w:pict>
      </w:r>
      <w:r>
        <w:rPr>
          <w:rFonts w:ascii="Bookman Old Style"/>
          <w:b w:val="0"/>
          <w:sz w:val="18"/>
        </w:rPr>
        <w:t>Retain</w:t>
      </w:r>
      <w:r>
        <w:rPr>
          <w:rFonts w:ascii="Bookman Old Style"/>
          <w:b w:val="0"/>
          <w:spacing w:val="-29"/>
          <w:sz w:val="18"/>
        </w:rPr>
        <w:t> </w:t>
      </w:r>
      <w:r>
        <w:rPr>
          <w:rFonts w:ascii="Bookman Old Style"/>
          <w:b w:val="0"/>
          <w:sz w:val="18"/>
        </w:rPr>
        <w:t>L</w:t>
      </w:r>
      <w:r>
        <w:rPr>
          <w:rFonts w:ascii="Bookman Old Style"/>
          <w:b w:val="0"/>
          <w:spacing w:val="-29"/>
          <w:sz w:val="18"/>
        </w:rPr>
        <w:t> </w:t>
      </w:r>
      <w:r>
        <w:rPr>
          <w:rFonts w:ascii="Bookman Old Style"/>
          <w:b w:val="0"/>
          <w:sz w:val="18"/>
        </w:rPr>
        <w:t>asymptote</w:t>
      </w:r>
      <w:r>
        <w:rPr>
          <w:rFonts w:ascii="Bookman Old Style"/>
          <w:b w:val="0"/>
          <w:spacing w:val="-29"/>
          <w:sz w:val="18"/>
        </w:rPr>
        <w:t> </w:t>
      </w:r>
      <w:r>
        <w:rPr>
          <w:rFonts w:ascii="Bookman Old Style"/>
          <w:b w:val="0"/>
          <w:sz w:val="18"/>
        </w:rPr>
        <w:t>logit</w:t>
      </w:r>
      <w:r>
        <w:rPr>
          <w:rFonts w:ascii="Bookman Old Style"/>
          <w:b w:val="0"/>
          <w:spacing w:val="-28"/>
          <w:sz w:val="18"/>
        </w:rPr>
        <w:t> </w:t>
      </w:r>
      <w:r>
        <w:rPr>
          <w:rFonts w:ascii="Bookman Old Style"/>
          <w:b w:val="0"/>
          <w:sz w:val="18"/>
        </w:rPr>
        <w:t>SummerS(4)</w:t>
        <w:tab/>
      </w:r>
      <w:r>
        <w:rPr>
          <w:rFonts w:ascii="Bookman Old Style"/>
          <w:b w:val="0"/>
          <w:w w:val="90"/>
          <w:sz w:val="18"/>
        </w:rPr>
        <w:t>9.5208</w:t>
        <w:tab/>
      </w:r>
      <w:r>
        <w:rPr>
          <w:rFonts w:ascii="Bookman Old Style"/>
          <w:b w:val="0"/>
          <w:sz w:val="18"/>
        </w:rPr>
        <w:t>4</w:t>
        <w:tab/>
        <w:t>(-10,</w:t>
      </w:r>
      <w:r>
        <w:rPr>
          <w:rFonts w:ascii="Bookman Old Style"/>
          <w:b w:val="0"/>
          <w:spacing w:val="-20"/>
          <w:sz w:val="18"/>
        </w:rPr>
        <w:t> </w:t>
      </w:r>
      <w:r>
        <w:rPr>
          <w:rFonts w:ascii="Bookman Old Style"/>
          <w:b w:val="0"/>
          <w:sz w:val="18"/>
        </w:rPr>
        <w:t>10)</w:t>
        <w:tab/>
        <w:t>OK</w:t>
        <w:tab/>
      </w:r>
      <w:r>
        <w:rPr>
          <w:rFonts w:ascii="Bookman Old Style"/>
          <w:b w:val="0"/>
          <w:w w:val="95"/>
          <w:sz w:val="18"/>
        </w:rPr>
        <w:t>12.51</w:t>
        <w:tab/>
      </w:r>
      <w:r>
        <w:rPr>
          <w:rFonts w:ascii="Bookman Old Style"/>
          <w:b w:val="0"/>
          <w:sz w:val="18"/>
        </w:rPr>
        <w:t>None</w:t>
      </w:r>
    </w:p>
    <w:p>
      <w:pPr>
        <w:tabs>
          <w:tab w:pos="6075" w:val="left" w:leader="none"/>
          <w:tab w:pos="6567" w:val="left" w:leader="none"/>
          <w:tab w:pos="7540" w:val="left" w:leader="none"/>
          <w:tab w:pos="10296" w:val="left" w:leader="none"/>
        </w:tabs>
        <w:spacing w:line="199" w:lineRule="exact" w:before="0"/>
        <w:ind w:left="239" w:right="0" w:firstLine="0"/>
        <w:jc w:val="left"/>
        <w:rPr>
          <w:rFonts w:ascii="Bookman Old Style"/>
          <w:b w:val="0"/>
          <w:sz w:val="18"/>
        </w:rPr>
      </w:pPr>
      <w:r>
        <w:rPr/>
        <w:pict>
          <v:line style="position:absolute;mso-position-horizontal-relative:page;mso-position-vertical-relative:paragraph;z-index:9400" from="105.282997pt,7.986117pt" to="108.047997pt,7.986117pt" stroked="true" strokeweight=".398pt" strokecolor="#000000">
            <v:stroke dashstyle="solid"/>
            <w10:wrap type="none"/>
          </v:line>
        </w:pict>
      </w:r>
      <w:r>
        <w:rPr/>
        <w:pict>
          <v:line style="position:absolute;mso-position-horizontal-relative:page;mso-position-vertical-relative:paragraph;z-index:9424" from="114.360001pt,7.986117pt" to="117.125001pt,7.986117pt" stroked="true" strokeweight=".398pt" strokecolor="#000000">
            <v:stroke dashstyle="solid"/>
            <w10:wrap type="none"/>
          </v:line>
        </w:pict>
      </w:r>
      <w:r>
        <w:rPr/>
        <w:pict>
          <v:line style="position:absolute;mso-position-horizontal-relative:page;mso-position-vertical-relative:paragraph;z-index:9448" from="157.925003pt,7.986117pt" to="160.690003pt,7.986117pt" stroked="true" strokeweight=".398pt" strokecolor="#000000">
            <v:stroke dashstyle="solid"/>
            <w10:wrap type="none"/>
          </v:line>
        </w:pict>
      </w:r>
      <w:r>
        <w:rPr>
          <w:rFonts w:ascii="Bookman Old Style"/>
          <w:b w:val="0"/>
          <w:w w:val="95"/>
          <w:sz w:val="18"/>
        </w:rPr>
        <w:t>Retain L</w:t>
      </w:r>
      <w:r>
        <w:rPr>
          <w:rFonts w:ascii="Bookman Old Style"/>
          <w:b w:val="0"/>
          <w:spacing w:val="-10"/>
          <w:w w:val="95"/>
          <w:sz w:val="18"/>
        </w:rPr>
        <w:t> </w:t>
      </w:r>
      <w:r>
        <w:rPr>
          <w:rFonts w:ascii="Bookman Old Style"/>
          <w:b w:val="0"/>
          <w:w w:val="95"/>
          <w:sz w:val="18"/>
        </w:rPr>
        <w:t>maleoffset</w:t>
      </w:r>
      <w:r>
        <w:rPr>
          <w:rFonts w:ascii="Bookman Old Style"/>
          <w:b w:val="0"/>
          <w:spacing w:val="-5"/>
          <w:w w:val="95"/>
          <w:sz w:val="18"/>
        </w:rPr>
        <w:t> </w:t>
      </w:r>
      <w:r>
        <w:rPr>
          <w:rFonts w:ascii="Bookman Old Style"/>
          <w:b w:val="0"/>
          <w:w w:val="95"/>
          <w:sz w:val="18"/>
        </w:rPr>
        <w:t>SummerS(4)</w:t>
        <w:tab/>
      </w:r>
      <w:r>
        <w:rPr>
          <w:rFonts w:ascii="Bookman Old Style"/>
          <w:b w:val="0"/>
          <w:sz w:val="18"/>
        </w:rPr>
        <w:t>0</w:t>
        <w:tab/>
        <w:t>-2</w:t>
        <w:tab/>
        <w:t>(-10,</w:t>
      </w:r>
      <w:r>
        <w:rPr>
          <w:rFonts w:ascii="Bookman Old Style"/>
          <w:b w:val="0"/>
          <w:spacing w:val="-20"/>
          <w:sz w:val="18"/>
        </w:rPr>
        <w:t> </w:t>
      </w:r>
      <w:r>
        <w:rPr>
          <w:rFonts w:ascii="Bookman Old Style"/>
          <w:b w:val="0"/>
          <w:sz w:val="18"/>
        </w:rPr>
        <w:t>10)</w:t>
        <w:tab/>
        <w:t>None</w:t>
      </w:r>
    </w:p>
    <w:p>
      <w:pPr>
        <w:tabs>
          <w:tab w:pos="5594" w:val="left" w:leader="none"/>
          <w:tab w:pos="6597" w:val="left" w:leader="none"/>
          <w:tab w:pos="7540" w:val="left" w:leader="none"/>
          <w:tab w:pos="8998" w:val="left" w:leader="none"/>
          <w:tab w:pos="9637" w:val="left" w:leader="none"/>
          <w:tab w:pos="10296" w:val="left" w:leader="none"/>
        </w:tabs>
        <w:spacing w:line="199" w:lineRule="exact" w:before="0"/>
        <w:ind w:left="239" w:right="0" w:firstLine="0"/>
        <w:jc w:val="left"/>
        <w:rPr>
          <w:rFonts w:ascii="Bookman Old Style"/>
          <w:b w:val="0"/>
          <w:sz w:val="18"/>
        </w:rPr>
      </w:pPr>
      <w:r>
        <w:rPr/>
        <w:pict>
          <v:line style="position:absolute;mso-position-horizontal-relative:page;mso-position-vertical-relative:paragraph;z-index:9472" from="99.525002pt,7.985608pt" to="102.290002pt,7.985608pt" stroked="true" strokeweight=".398pt" strokecolor="#000000">
            <v:stroke dashstyle="solid"/>
            <w10:wrap type="none"/>
          </v:line>
        </w:pict>
      </w:r>
      <w:r>
        <w:rPr/>
        <w:pict>
          <v:line style="position:absolute;mso-position-horizontal-relative:page;mso-position-vertical-relative:paragraph;z-index:9496" from="122.555pt,7.985608pt" to="125.32pt,7.985608pt" stroked="true" strokeweight=".398pt" strokecolor="#000000">
            <v:stroke dashstyle="solid"/>
            <w10:wrap type="none"/>
          </v:line>
        </w:pict>
      </w:r>
      <w:r>
        <w:rPr/>
        <w:pict>
          <v:line style="position:absolute;mso-position-horizontal-relative:page;mso-position-vertical-relative:paragraph;z-index:9520" from="145.457993pt,7.985608pt" to="148.222993pt,7.985608pt" stroked="true" strokeweight=".398pt" strokecolor="#000000">
            <v:stroke dashstyle="solid"/>
            <w10:wrap type="none"/>
          </v:line>
        </w:pict>
      </w:r>
      <w:r>
        <w:rPr>
          <w:rFonts w:ascii="Bookman Old Style"/>
          <w:b w:val="0"/>
          <w:sz w:val="18"/>
        </w:rPr>
        <w:t>SzSel</w:t>
      </w:r>
      <w:r>
        <w:rPr>
          <w:rFonts w:ascii="Bookman Old Style"/>
          <w:b w:val="0"/>
          <w:spacing w:val="-35"/>
          <w:sz w:val="18"/>
        </w:rPr>
        <w:t> </w:t>
      </w:r>
      <w:r>
        <w:rPr>
          <w:rFonts w:ascii="Bookman Old Style"/>
          <w:b w:val="0"/>
          <w:sz w:val="18"/>
        </w:rPr>
        <w:t>Male</w:t>
      </w:r>
      <w:r>
        <w:rPr>
          <w:rFonts w:ascii="Bookman Old Style"/>
          <w:b w:val="0"/>
          <w:spacing w:val="-35"/>
          <w:sz w:val="18"/>
        </w:rPr>
        <w:t> </w:t>
      </w:r>
      <w:r>
        <w:rPr>
          <w:rFonts w:ascii="Bookman Old Style"/>
          <w:b w:val="0"/>
          <w:sz w:val="18"/>
        </w:rPr>
        <w:t>Peak</w:t>
      </w:r>
      <w:r>
        <w:rPr>
          <w:rFonts w:ascii="Bookman Old Style"/>
          <w:b w:val="0"/>
          <w:spacing w:val="-34"/>
          <w:sz w:val="18"/>
        </w:rPr>
        <w:t> </w:t>
      </w:r>
      <w:r>
        <w:rPr>
          <w:rFonts w:ascii="Bookman Old Style"/>
          <w:b w:val="0"/>
          <w:sz w:val="18"/>
        </w:rPr>
        <w:t>SummerS(4)</w:t>
        <w:tab/>
      </w:r>
      <w:r>
        <w:rPr>
          <w:rFonts w:ascii="Bookman Old Style"/>
          <w:b w:val="0"/>
          <w:w w:val="90"/>
          <w:sz w:val="18"/>
        </w:rPr>
        <w:t>-12.548</w:t>
        <w:tab/>
      </w:r>
      <w:r>
        <w:rPr>
          <w:rFonts w:ascii="Bookman Old Style"/>
          <w:b w:val="0"/>
          <w:sz w:val="18"/>
        </w:rPr>
        <w:t>4</w:t>
        <w:tab/>
        <w:t>(-15,</w:t>
      </w:r>
      <w:r>
        <w:rPr>
          <w:rFonts w:ascii="Bookman Old Style"/>
          <w:b w:val="0"/>
          <w:spacing w:val="-19"/>
          <w:sz w:val="18"/>
        </w:rPr>
        <w:t> </w:t>
      </w:r>
      <w:r>
        <w:rPr>
          <w:rFonts w:ascii="Bookman Old Style"/>
          <w:b w:val="0"/>
          <w:sz w:val="18"/>
        </w:rPr>
        <w:t>15)</w:t>
        <w:tab/>
        <w:t>OK</w:t>
        <w:tab/>
        <w:t>1.34</w:t>
        <w:tab/>
        <w:t>None</w:t>
      </w:r>
    </w:p>
    <w:p>
      <w:pPr>
        <w:tabs>
          <w:tab w:pos="5502" w:val="left" w:leader="none"/>
          <w:tab w:pos="6598" w:val="left" w:leader="none"/>
          <w:tab w:pos="7540" w:val="left" w:leader="none"/>
          <w:tab w:pos="8998" w:val="left" w:leader="none"/>
          <w:tab w:pos="9637" w:val="left" w:leader="none"/>
          <w:tab w:pos="10296" w:val="left" w:leader="none"/>
        </w:tabs>
        <w:spacing w:line="199" w:lineRule="exact" w:before="0"/>
        <w:ind w:left="239" w:right="0" w:firstLine="0"/>
        <w:jc w:val="left"/>
        <w:rPr>
          <w:rFonts w:ascii="Bookman Old Style"/>
          <w:b w:val="0"/>
          <w:sz w:val="18"/>
        </w:rPr>
      </w:pPr>
      <w:r>
        <w:rPr/>
        <w:pict>
          <v:line style="position:absolute;mso-position-horizontal-relative:page;mso-position-vertical-relative:paragraph;z-index:9544" from="99.525002pt,7.986114pt" to="102.290002pt,7.986114pt" stroked="true" strokeweight=".398pt" strokecolor="#000000">
            <v:stroke dashstyle="solid"/>
            <w10:wrap type="none"/>
          </v:line>
        </w:pict>
      </w:r>
      <w:r>
        <w:rPr/>
        <w:pict>
          <v:line style="position:absolute;mso-position-horizontal-relative:page;mso-position-vertical-relative:paragraph;z-index:9568" from="122.555pt,7.986114pt" to="125.32pt,7.986114pt" stroked="true" strokeweight=".398pt" strokecolor="#000000">
            <v:stroke dashstyle="solid"/>
            <w10:wrap type="none"/>
          </v:line>
        </w:pict>
      </w:r>
      <w:r>
        <w:rPr/>
        <w:pict>
          <v:line style="position:absolute;mso-position-horizontal-relative:page;mso-position-vertical-relative:paragraph;z-index:9592" from="154.852005pt,7.986114pt" to="157.617005pt,7.986114pt" stroked="true" strokeweight=".398pt" strokecolor="#000000">
            <v:stroke dashstyle="solid"/>
            <w10:wrap type="none"/>
          </v:line>
        </w:pict>
      </w:r>
      <w:r>
        <w:rPr>
          <w:rFonts w:ascii="Bookman Old Style"/>
          <w:b w:val="0"/>
          <w:w w:val="95"/>
          <w:sz w:val="18"/>
        </w:rPr>
        <w:t>SzSel Male</w:t>
      </w:r>
      <w:r>
        <w:rPr>
          <w:rFonts w:ascii="Bookman Old Style"/>
          <w:b w:val="0"/>
          <w:spacing w:val="-17"/>
          <w:w w:val="95"/>
          <w:sz w:val="18"/>
        </w:rPr>
        <w:t> </w:t>
      </w:r>
      <w:r>
        <w:rPr>
          <w:rFonts w:ascii="Bookman Old Style"/>
          <w:b w:val="0"/>
          <w:w w:val="95"/>
          <w:sz w:val="18"/>
        </w:rPr>
        <w:t>Ascend</w:t>
      </w:r>
      <w:r>
        <w:rPr>
          <w:rFonts w:ascii="Bookman Old Style"/>
          <w:b w:val="0"/>
          <w:spacing w:val="-9"/>
          <w:w w:val="95"/>
          <w:sz w:val="18"/>
        </w:rPr>
        <w:t> </w:t>
      </w:r>
      <w:r>
        <w:rPr>
          <w:rFonts w:ascii="Bookman Old Style"/>
          <w:b w:val="0"/>
          <w:w w:val="95"/>
          <w:sz w:val="18"/>
        </w:rPr>
        <w:t>SummerS(4)</w:t>
        <w:tab/>
      </w:r>
      <w:r>
        <w:rPr>
          <w:rFonts w:ascii="Bookman Old Style"/>
          <w:b w:val="0"/>
          <w:w w:val="90"/>
          <w:sz w:val="18"/>
        </w:rPr>
        <w:t>-1.89491</w:t>
        <w:tab/>
      </w:r>
      <w:r>
        <w:rPr>
          <w:rFonts w:ascii="Bookman Old Style"/>
          <w:b w:val="0"/>
          <w:sz w:val="18"/>
        </w:rPr>
        <w:t>4</w:t>
        <w:tab/>
        <w:t>(-15,</w:t>
      </w:r>
      <w:r>
        <w:rPr>
          <w:rFonts w:ascii="Bookman Old Style"/>
          <w:b w:val="0"/>
          <w:spacing w:val="-20"/>
          <w:sz w:val="18"/>
        </w:rPr>
        <w:t> </w:t>
      </w:r>
      <w:r>
        <w:rPr>
          <w:rFonts w:ascii="Bookman Old Style"/>
          <w:b w:val="0"/>
          <w:sz w:val="18"/>
        </w:rPr>
        <w:t>15)</w:t>
        <w:tab/>
        <w:t>OK</w:t>
        <w:tab/>
        <w:t>0.28</w:t>
        <w:tab/>
        <w:t>None</w:t>
      </w:r>
    </w:p>
    <w:p>
      <w:pPr>
        <w:tabs>
          <w:tab w:pos="6075" w:val="left" w:leader="none"/>
          <w:tab w:pos="6567" w:val="left" w:leader="none"/>
          <w:tab w:pos="7540" w:val="left" w:leader="none"/>
          <w:tab w:pos="10296" w:val="left" w:leader="none"/>
        </w:tabs>
        <w:spacing w:line="199" w:lineRule="exact" w:before="0"/>
        <w:ind w:left="239" w:right="0" w:firstLine="0"/>
        <w:jc w:val="left"/>
        <w:rPr>
          <w:rFonts w:ascii="Bookman Old Style"/>
          <w:b w:val="0"/>
          <w:sz w:val="18"/>
        </w:rPr>
      </w:pPr>
      <w:r>
        <w:rPr/>
        <w:pict>
          <v:line style="position:absolute;mso-position-horizontal-relative:page;mso-position-vertical-relative:paragraph;z-index:9616" from="99.525002pt,7.985116pt" to="102.290002pt,7.985116pt" stroked="true" strokeweight=".398pt" strokecolor="#000000">
            <v:stroke dashstyle="solid"/>
            <w10:wrap type="none"/>
          </v:line>
        </w:pict>
      </w:r>
      <w:r>
        <w:rPr/>
        <w:pict>
          <v:line style="position:absolute;mso-position-horizontal-relative:page;mso-position-vertical-relative:paragraph;z-index:9640" from="122.555pt,7.985116pt" to="125.32pt,7.985116pt" stroked="true" strokeweight=".398pt" strokecolor="#000000">
            <v:stroke dashstyle="solid"/>
            <w10:wrap type="none"/>
          </v:line>
        </w:pict>
      </w:r>
      <w:r>
        <w:rPr/>
        <w:pict>
          <v:line style="position:absolute;mso-position-horizontal-relative:page;mso-position-vertical-relative:paragraph;z-index:9664" from="159.078995pt,7.985116pt" to="161.843995pt,7.985116pt" stroked="true" strokeweight=".398pt" strokecolor="#000000">
            <v:stroke dashstyle="solid"/>
            <w10:wrap type="none"/>
          </v:line>
        </w:pict>
      </w:r>
      <w:r>
        <w:rPr>
          <w:rFonts w:ascii="Bookman Old Style"/>
          <w:b w:val="0"/>
          <w:w w:val="95"/>
          <w:sz w:val="18"/>
        </w:rPr>
        <w:t>SzSel Male</w:t>
      </w:r>
      <w:r>
        <w:rPr>
          <w:rFonts w:ascii="Bookman Old Style"/>
          <w:b w:val="0"/>
          <w:spacing w:val="-28"/>
          <w:w w:val="95"/>
          <w:sz w:val="18"/>
        </w:rPr>
        <w:t> </w:t>
      </w:r>
      <w:r>
        <w:rPr>
          <w:rFonts w:ascii="Bookman Old Style"/>
          <w:b w:val="0"/>
          <w:w w:val="95"/>
          <w:sz w:val="18"/>
        </w:rPr>
        <w:t>Descend</w:t>
      </w:r>
      <w:r>
        <w:rPr>
          <w:rFonts w:ascii="Bookman Old Style"/>
          <w:b w:val="0"/>
          <w:spacing w:val="-13"/>
          <w:w w:val="95"/>
          <w:sz w:val="18"/>
        </w:rPr>
        <w:t> </w:t>
      </w:r>
      <w:r>
        <w:rPr>
          <w:rFonts w:ascii="Bookman Old Style"/>
          <w:b w:val="0"/>
          <w:w w:val="95"/>
          <w:sz w:val="18"/>
        </w:rPr>
        <w:t>SummerS(4)</w:t>
        <w:tab/>
      </w:r>
      <w:r>
        <w:rPr>
          <w:rFonts w:ascii="Bookman Old Style"/>
          <w:b w:val="0"/>
          <w:sz w:val="18"/>
        </w:rPr>
        <w:t>0</w:t>
        <w:tab/>
        <w:t>-4</w:t>
        <w:tab/>
        <w:t>(-15,</w:t>
      </w:r>
      <w:r>
        <w:rPr>
          <w:rFonts w:ascii="Bookman Old Style"/>
          <w:b w:val="0"/>
          <w:spacing w:val="-19"/>
          <w:sz w:val="18"/>
        </w:rPr>
        <w:t> </w:t>
      </w:r>
      <w:r>
        <w:rPr>
          <w:rFonts w:ascii="Bookman Old Style"/>
          <w:b w:val="0"/>
          <w:sz w:val="18"/>
        </w:rPr>
        <w:t>15)</w:t>
        <w:tab/>
        <w:t>None</w:t>
      </w:r>
    </w:p>
    <w:p>
      <w:pPr>
        <w:tabs>
          <w:tab w:pos="6075" w:val="left" w:leader="none"/>
          <w:tab w:pos="6567" w:val="left" w:leader="none"/>
          <w:tab w:pos="7540" w:val="left" w:leader="none"/>
          <w:tab w:pos="10296" w:val="left" w:leader="none"/>
        </w:tabs>
        <w:spacing w:line="199" w:lineRule="exact" w:before="0"/>
        <w:ind w:left="239" w:right="0" w:firstLine="0"/>
        <w:jc w:val="left"/>
        <w:rPr>
          <w:rFonts w:ascii="Bookman Old Style"/>
          <w:b w:val="0"/>
          <w:sz w:val="18"/>
        </w:rPr>
      </w:pPr>
      <w:r>
        <w:rPr/>
        <w:pict>
          <v:line style="position:absolute;mso-position-horizontal-relative:page;mso-position-vertical-relative:paragraph;z-index:9688" from="99.525002pt,7.985607pt" to="102.290002pt,7.985607pt" stroked="true" strokeweight=".398pt" strokecolor="#000000">
            <v:stroke dashstyle="solid"/>
            <w10:wrap type="none"/>
          </v:line>
        </w:pict>
      </w:r>
      <w:r>
        <w:rPr/>
        <w:pict>
          <v:line style="position:absolute;mso-position-horizontal-relative:page;mso-position-vertical-relative:paragraph;z-index:9712" from="122.555pt,7.985607pt" to="125.32pt,7.985607pt" stroked="true" strokeweight=".398pt" strokecolor="#000000">
            <v:stroke dashstyle="solid"/>
            <w10:wrap type="none"/>
          </v:line>
        </w:pict>
      </w:r>
      <w:r>
        <w:rPr/>
        <w:pict>
          <v:line style="position:absolute;mso-position-horizontal-relative:page;mso-position-vertical-relative:paragraph;z-index:9736" from="146.733994pt,7.985607pt" to="149.498994pt,7.985607pt" stroked="true" strokeweight=".398pt" strokecolor="#000000">
            <v:stroke dashstyle="solid"/>
            <w10:wrap type="none"/>
          </v:line>
        </w:pict>
      </w:r>
      <w:r>
        <w:rPr>
          <w:rFonts w:ascii="Bookman Old Style"/>
          <w:b w:val="0"/>
          <w:sz w:val="18"/>
        </w:rPr>
        <w:t>SzSel</w:t>
      </w:r>
      <w:r>
        <w:rPr>
          <w:rFonts w:ascii="Bookman Old Style"/>
          <w:b w:val="0"/>
          <w:spacing w:val="-35"/>
          <w:sz w:val="18"/>
        </w:rPr>
        <w:t> </w:t>
      </w:r>
      <w:r>
        <w:rPr>
          <w:rFonts w:ascii="Bookman Old Style"/>
          <w:b w:val="0"/>
          <w:sz w:val="18"/>
        </w:rPr>
        <w:t>Male</w:t>
      </w:r>
      <w:r>
        <w:rPr>
          <w:rFonts w:ascii="Bookman Old Style"/>
          <w:b w:val="0"/>
          <w:spacing w:val="-35"/>
          <w:sz w:val="18"/>
        </w:rPr>
        <w:t> </w:t>
      </w:r>
      <w:r>
        <w:rPr>
          <w:rFonts w:ascii="Bookman Old Style"/>
          <w:b w:val="0"/>
          <w:sz w:val="18"/>
        </w:rPr>
        <w:t>Final</w:t>
      </w:r>
      <w:r>
        <w:rPr>
          <w:rFonts w:ascii="Bookman Old Style"/>
          <w:b w:val="0"/>
          <w:spacing w:val="-35"/>
          <w:sz w:val="18"/>
        </w:rPr>
        <w:t> </w:t>
      </w:r>
      <w:r>
        <w:rPr>
          <w:rFonts w:ascii="Bookman Old Style"/>
          <w:b w:val="0"/>
          <w:sz w:val="18"/>
        </w:rPr>
        <w:t>SummerS(4)</w:t>
        <w:tab/>
        <w:t>0</w:t>
        <w:tab/>
        <w:t>-4</w:t>
        <w:tab/>
        <w:t>(-15,</w:t>
      </w:r>
      <w:r>
        <w:rPr>
          <w:rFonts w:ascii="Bookman Old Style"/>
          <w:b w:val="0"/>
          <w:spacing w:val="-20"/>
          <w:sz w:val="18"/>
        </w:rPr>
        <w:t> </w:t>
      </w:r>
      <w:r>
        <w:rPr>
          <w:rFonts w:ascii="Bookman Old Style"/>
          <w:b w:val="0"/>
          <w:sz w:val="18"/>
        </w:rPr>
        <w:t>15)</w:t>
        <w:tab/>
        <w:t>None</w:t>
      </w:r>
    </w:p>
    <w:p>
      <w:pPr>
        <w:tabs>
          <w:tab w:pos="6075" w:val="left" w:leader="none"/>
          <w:tab w:pos="6567" w:val="left" w:leader="none"/>
          <w:tab w:pos="7540" w:val="left" w:leader="none"/>
          <w:tab w:pos="10296" w:val="left" w:leader="none"/>
        </w:tabs>
        <w:spacing w:line="199" w:lineRule="exact" w:before="0"/>
        <w:ind w:left="239" w:right="0" w:firstLine="0"/>
        <w:jc w:val="left"/>
        <w:rPr>
          <w:rFonts w:ascii="Bookman Old Style"/>
          <w:b w:val="0"/>
          <w:sz w:val="18"/>
        </w:rPr>
      </w:pPr>
      <w:r>
        <w:rPr/>
        <w:pict>
          <v:line style="position:absolute;mso-position-horizontal-relative:page;mso-position-vertical-relative:paragraph;z-index:9760" from="99.525002pt,7.986114pt" to="102.290002pt,7.986114pt" stroked="true" strokeweight=".398pt" strokecolor="#000000">
            <v:stroke dashstyle="solid"/>
            <w10:wrap type="none"/>
          </v:line>
        </w:pict>
      </w:r>
      <w:r>
        <w:rPr/>
        <w:pict>
          <v:line style="position:absolute;mso-position-horizontal-relative:page;mso-position-vertical-relative:paragraph;z-index:9784" from="122.555pt,7.986114pt" to="125.32pt,7.986114pt" stroked="true" strokeweight=".398pt" strokecolor="#000000">
            <v:stroke dashstyle="solid"/>
            <w10:wrap type="none"/>
          </v:line>
        </w:pict>
      </w:r>
      <w:r>
        <w:rPr/>
        <w:pict>
          <v:line style="position:absolute;mso-position-horizontal-relative:page;mso-position-vertical-relative:paragraph;z-index:9808" from="146.354004pt,7.986114pt" to="149.119004pt,7.986114pt" stroked="true" strokeweight=".398pt" strokecolor="#000000">
            <v:stroke dashstyle="solid"/>
            <w10:wrap type="none"/>
          </v:line>
        </w:pict>
      </w:r>
      <w:r>
        <w:rPr>
          <w:rFonts w:ascii="Bookman Old Style"/>
          <w:b w:val="0"/>
          <w:w w:val="95"/>
          <w:sz w:val="18"/>
        </w:rPr>
        <w:t>SzSel Male</w:t>
      </w:r>
      <w:r>
        <w:rPr>
          <w:rFonts w:ascii="Bookman Old Style"/>
          <w:b w:val="0"/>
          <w:spacing w:val="-21"/>
          <w:w w:val="95"/>
          <w:sz w:val="18"/>
        </w:rPr>
        <w:t> </w:t>
      </w:r>
      <w:r>
        <w:rPr>
          <w:rFonts w:ascii="Bookman Old Style"/>
          <w:b w:val="0"/>
          <w:w w:val="95"/>
          <w:sz w:val="18"/>
        </w:rPr>
        <w:t>Scale</w:t>
      </w:r>
      <w:r>
        <w:rPr>
          <w:rFonts w:ascii="Bookman Old Style"/>
          <w:b w:val="0"/>
          <w:spacing w:val="-11"/>
          <w:w w:val="95"/>
          <w:sz w:val="18"/>
        </w:rPr>
        <w:t> </w:t>
      </w:r>
      <w:r>
        <w:rPr>
          <w:rFonts w:ascii="Bookman Old Style"/>
          <w:b w:val="0"/>
          <w:w w:val="95"/>
          <w:sz w:val="18"/>
        </w:rPr>
        <w:t>SummerS(4)</w:t>
        <w:tab/>
      </w:r>
      <w:r>
        <w:rPr>
          <w:rFonts w:ascii="Bookman Old Style"/>
          <w:b w:val="0"/>
          <w:sz w:val="18"/>
        </w:rPr>
        <w:t>1</w:t>
        <w:tab/>
        <w:t>-4</w:t>
        <w:tab/>
        <w:t>(-15,</w:t>
      </w:r>
      <w:r>
        <w:rPr>
          <w:rFonts w:ascii="Bookman Old Style"/>
          <w:b w:val="0"/>
          <w:spacing w:val="-19"/>
          <w:sz w:val="18"/>
        </w:rPr>
        <w:t> </w:t>
      </w:r>
      <w:r>
        <w:rPr>
          <w:rFonts w:ascii="Bookman Old Style"/>
          <w:b w:val="0"/>
          <w:sz w:val="18"/>
        </w:rPr>
        <w:t>15)</w:t>
        <w:tab/>
        <w:t>None</w:t>
      </w:r>
    </w:p>
    <w:p>
      <w:pPr>
        <w:tabs>
          <w:tab w:pos="5562" w:val="left" w:leader="none"/>
          <w:tab w:pos="6596" w:val="left" w:leader="none"/>
          <w:tab w:pos="7569" w:val="left" w:leader="none"/>
          <w:tab w:pos="8997" w:val="left" w:leader="none"/>
          <w:tab w:pos="9636" w:val="left" w:leader="none"/>
          <w:tab w:pos="10295" w:val="left" w:leader="none"/>
        </w:tabs>
        <w:spacing w:line="199" w:lineRule="exact" w:before="0"/>
        <w:ind w:left="239" w:right="0" w:firstLine="0"/>
        <w:jc w:val="left"/>
        <w:rPr>
          <w:rFonts w:ascii="Bookman Old Style"/>
          <w:b w:val="0"/>
          <w:sz w:val="18"/>
        </w:rPr>
      </w:pPr>
      <w:r>
        <w:rPr/>
        <w:pict>
          <v:line style="position:absolute;mso-position-horizontal-relative:page;mso-position-vertical-relative:paragraph;z-index:9832" from="94.404999pt,7.985116pt" to="97.169999pt,7.985116pt" stroked="true" strokeweight=".398pt" strokecolor="#000000">
            <v:stroke dashstyle="solid"/>
            <w10:wrap type="none"/>
          </v:line>
        </w:pict>
      </w:r>
      <w:r>
        <w:rPr/>
        <w:pict>
          <v:line style="position:absolute;mso-position-horizontal-relative:page;mso-position-vertical-relative:paragraph;z-index:9856" from="119.350998pt,7.985116pt" to="122.115998pt,7.985116pt" stroked="true" strokeweight=".398pt" strokecolor="#000000">
            <v:stroke dashstyle="solid"/>
            <w10:wrap type="none"/>
          </v:line>
        </w:pict>
      </w:r>
      <w:r>
        <w:rPr/>
        <w:pict>
          <v:line style="position:absolute;mso-position-horizontal-relative:page;mso-position-vertical-relative:paragraph;z-index:9880" from="141.615005pt,7.985116pt" to="144.380005pt,7.985116pt" stroked="true" strokeweight=".398pt" strokecolor="#000000">
            <v:stroke dashstyle="solid"/>
            <w10:wrap type="none"/>
          </v:line>
        </w:pict>
      </w:r>
      <w:r>
        <w:rPr>
          <w:rFonts w:ascii="Bookman Old Style"/>
          <w:b w:val="0"/>
          <w:sz w:val="18"/>
        </w:rPr>
        <w:t>Size DblN</w:t>
      </w:r>
      <w:r>
        <w:rPr>
          <w:rFonts w:ascii="Bookman Old Style"/>
          <w:b w:val="0"/>
          <w:spacing w:val="-29"/>
          <w:sz w:val="18"/>
        </w:rPr>
        <w:t> </w:t>
      </w:r>
      <w:r>
        <w:rPr>
          <w:rFonts w:ascii="Bookman Old Style"/>
          <w:b w:val="0"/>
          <w:sz w:val="18"/>
        </w:rPr>
        <w:t>peak</w:t>
      </w:r>
      <w:r>
        <w:rPr>
          <w:rFonts w:ascii="Bookman Old Style"/>
          <w:b w:val="0"/>
          <w:spacing w:val="-15"/>
          <w:sz w:val="18"/>
        </w:rPr>
        <w:t> </w:t>
      </w:r>
      <w:r>
        <w:rPr>
          <w:rFonts w:ascii="Bookman Old Style"/>
          <w:b w:val="0"/>
          <w:sz w:val="18"/>
        </w:rPr>
        <w:t>TriEarly(5)</w:t>
        <w:tab/>
      </w:r>
      <w:r>
        <w:rPr>
          <w:rFonts w:ascii="Bookman Old Style"/>
          <w:b w:val="0"/>
          <w:w w:val="90"/>
          <w:sz w:val="18"/>
        </w:rPr>
        <w:t>35.3503</w:t>
        <w:tab/>
      </w:r>
      <w:r>
        <w:rPr>
          <w:rFonts w:ascii="Bookman Old Style"/>
          <w:b w:val="0"/>
          <w:sz w:val="18"/>
        </w:rPr>
        <w:t>2</w:t>
        <w:tab/>
        <w:t>(15,</w:t>
      </w:r>
      <w:r>
        <w:rPr>
          <w:rFonts w:ascii="Bookman Old Style"/>
          <w:b w:val="0"/>
          <w:spacing w:val="-16"/>
          <w:sz w:val="18"/>
        </w:rPr>
        <w:t> </w:t>
      </w:r>
      <w:r>
        <w:rPr>
          <w:rFonts w:ascii="Bookman Old Style"/>
          <w:b w:val="0"/>
          <w:sz w:val="18"/>
        </w:rPr>
        <w:t>61)</w:t>
        <w:tab/>
        <w:t>OK</w:t>
        <w:tab/>
        <w:t>1.34</w:t>
        <w:tab/>
        <w:t>None</w:t>
      </w:r>
    </w:p>
    <w:p>
      <w:pPr>
        <w:tabs>
          <w:tab w:pos="6074" w:val="left" w:leader="none"/>
          <w:tab w:pos="6566" w:val="left" w:leader="none"/>
          <w:tab w:pos="7631" w:val="left" w:leader="none"/>
          <w:tab w:pos="10295" w:val="left" w:leader="none"/>
        </w:tabs>
        <w:spacing w:line="199" w:lineRule="exact" w:before="0"/>
        <w:ind w:left="239" w:right="0" w:firstLine="0"/>
        <w:jc w:val="left"/>
        <w:rPr>
          <w:rFonts w:ascii="Bookman Old Style"/>
          <w:b w:val="0"/>
          <w:sz w:val="18"/>
        </w:rPr>
      </w:pPr>
      <w:r>
        <w:rPr/>
        <w:pict>
          <v:line style="position:absolute;mso-position-horizontal-relative:page;mso-position-vertical-relative:paragraph;z-index:9904" from="94.404999pt,7.985607pt" to="97.169999pt,7.985607pt" stroked="true" strokeweight=".398pt" strokecolor="#000000">
            <v:stroke dashstyle="solid"/>
            <w10:wrap type="none"/>
          </v:line>
        </w:pict>
      </w:r>
      <w:r>
        <w:rPr/>
        <w:pict>
          <v:line style="position:absolute;mso-position-horizontal-relative:page;mso-position-vertical-relative:paragraph;z-index:9928" from="119.350998pt,7.985607pt" to="122.115998pt,7.985607pt" stroked="true" strokeweight=".398pt" strokecolor="#000000">
            <v:stroke dashstyle="solid"/>
            <w10:wrap type="none"/>
          </v:line>
        </w:pict>
      </w:r>
      <w:r>
        <w:rPr/>
        <w:pict>
          <v:line style="position:absolute;mso-position-horizontal-relative:page;mso-position-vertical-relative:paragraph;z-index:9952" from="135.979004pt,7.985607pt" to="138.744004pt,7.985607pt" stroked="true" strokeweight=".398pt" strokecolor="#000000">
            <v:stroke dashstyle="solid"/>
            <w10:wrap type="none"/>
          </v:line>
        </w:pict>
      </w:r>
      <w:r>
        <w:rPr/>
        <w:pict>
          <v:line style="position:absolute;mso-position-horizontal-relative:page;mso-position-vertical-relative:paragraph;z-index:9976" from="157.216003pt,7.985607pt" to="159.981003pt,7.985607pt" stroked="true" strokeweight=".398pt" strokecolor="#000000">
            <v:stroke dashstyle="solid"/>
            <w10:wrap type="none"/>
          </v:line>
        </w:pict>
      </w:r>
      <w:r>
        <w:rPr>
          <w:rFonts w:ascii="Bookman Old Style"/>
          <w:b w:val="0"/>
          <w:sz w:val="18"/>
        </w:rPr>
        <w:t>Size DblN top</w:t>
      </w:r>
      <w:r>
        <w:rPr>
          <w:rFonts w:ascii="Bookman Old Style"/>
          <w:b w:val="0"/>
          <w:spacing w:val="-26"/>
          <w:sz w:val="18"/>
        </w:rPr>
        <w:t> </w:t>
      </w:r>
      <w:r>
        <w:rPr>
          <w:rFonts w:ascii="Bookman Old Style"/>
          <w:b w:val="0"/>
          <w:sz w:val="18"/>
        </w:rPr>
        <w:t>logit</w:t>
      </w:r>
      <w:r>
        <w:rPr>
          <w:rFonts w:ascii="Bookman Old Style"/>
          <w:b w:val="0"/>
          <w:spacing w:val="-8"/>
          <w:sz w:val="18"/>
        </w:rPr>
        <w:t> </w:t>
      </w:r>
      <w:r>
        <w:rPr>
          <w:rFonts w:ascii="Bookman Old Style"/>
          <w:b w:val="0"/>
          <w:sz w:val="18"/>
        </w:rPr>
        <w:t>TriEarly(5)</w:t>
        <w:tab/>
        <w:t>3</w:t>
        <w:tab/>
        <w:t>-2</w:t>
        <w:tab/>
        <w:t>(-5,</w:t>
      </w:r>
      <w:r>
        <w:rPr>
          <w:rFonts w:ascii="Bookman Old Style"/>
          <w:b w:val="0"/>
          <w:spacing w:val="-4"/>
          <w:sz w:val="18"/>
        </w:rPr>
        <w:t> </w:t>
      </w:r>
      <w:r>
        <w:rPr>
          <w:rFonts w:ascii="Bookman Old Style"/>
          <w:b w:val="0"/>
          <w:sz w:val="18"/>
        </w:rPr>
        <w:t>3)</w:t>
        <w:tab/>
        <w:t>None</w:t>
      </w:r>
    </w:p>
    <w:p>
      <w:pPr>
        <w:tabs>
          <w:tab w:pos="5562" w:val="left" w:leader="none"/>
          <w:tab w:pos="6596" w:val="left" w:leader="none"/>
          <w:tab w:pos="7585" w:val="left" w:leader="none"/>
          <w:tab w:pos="8997" w:val="left" w:leader="none"/>
          <w:tab w:pos="9636" w:val="left" w:leader="none"/>
          <w:tab w:pos="10295" w:val="left" w:leader="none"/>
        </w:tabs>
        <w:spacing w:line="199" w:lineRule="exact" w:before="0"/>
        <w:ind w:left="239" w:right="0" w:firstLine="0"/>
        <w:jc w:val="left"/>
        <w:rPr>
          <w:rFonts w:ascii="Bookman Old Style"/>
          <w:b w:val="0"/>
          <w:sz w:val="18"/>
        </w:rPr>
      </w:pPr>
      <w:r>
        <w:rPr/>
        <w:pict>
          <v:line style="position:absolute;mso-position-horizontal-relative:page;mso-position-vertical-relative:paragraph;z-index:10000" from="94.404999pt,7.986113pt" to="97.169999pt,7.986113pt" stroked="true" strokeweight=".398pt" strokecolor="#000000">
            <v:stroke dashstyle="solid"/>
            <w10:wrap type="none"/>
          </v:line>
        </w:pict>
      </w:r>
      <w:r>
        <w:rPr/>
        <w:pict>
          <v:line style="position:absolute;mso-position-horizontal-relative:page;mso-position-vertical-relative:paragraph;z-index:10024" from="119.350998pt,7.986113pt" to="122.115998pt,7.986113pt" stroked="true" strokeweight=".398pt" strokecolor="#000000">
            <v:stroke dashstyle="solid"/>
            <w10:wrap type="none"/>
          </v:line>
        </w:pict>
      </w:r>
      <w:r>
        <w:rPr/>
        <w:pict>
          <v:line style="position:absolute;mso-position-horizontal-relative:page;mso-position-vertical-relative:paragraph;z-index:10048" from="149.345001pt,7.986113pt" to="152.110001pt,7.986113pt" stroked="true" strokeweight=".398pt" strokecolor="#000000">
            <v:stroke dashstyle="solid"/>
            <w10:wrap type="none"/>
          </v:line>
        </w:pict>
      </w:r>
      <w:r>
        <w:rPr/>
        <w:pict>
          <v:line style="position:absolute;mso-position-horizontal-relative:page;mso-position-vertical-relative:paragraph;z-index:10072" from="160.397003pt,7.986113pt" to="163.162003pt,7.986113pt" stroked="true" strokeweight=".398pt" strokecolor="#000000">
            <v:stroke dashstyle="solid"/>
            <w10:wrap type="none"/>
          </v:line>
        </w:pict>
      </w:r>
      <w:r>
        <w:rPr>
          <w:rFonts w:ascii="Bookman Old Style"/>
          <w:b w:val="0"/>
          <w:sz w:val="18"/>
        </w:rPr>
        <w:t>Size</w:t>
      </w:r>
      <w:r>
        <w:rPr>
          <w:rFonts w:ascii="Bookman Old Style"/>
          <w:b w:val="0"/>
          <w:spacing w:val="-24"/>
          <w:sz w:val="18"/>
        </w:rPr>
        <w:t> </w:t>
      </w:r>
      <w:r>
        <w:rPr>
          <w:rFonts w:ascii="Bookman Old Style"/>
          <w:b w:val="0"/>
          <w:sz w:val="18"/>
        </w:rPr>
        <w:t>DblN</w:t>
      </w:r>
      <w:r>
        <w:rPr>
          <w:rFonts w:ascii="Bookman Old Style"/>
          <w:b w:val="0"/>
          <w:spacing w:val="-24"/>
          <w:sz w:val="18"/>
        </w:rPr>
        <w:t> </w:t>
      </w:r>
      <w:r>
        <w:rPr>
          <w:rFonts w:ascii="Bookman Old Style"/>
          <w:b w:val="0"/>
          <w:sz w:val="18"/>
        </w:rPr>
        <w:t>ascend</w:t>
      </w:r>
      <w:r>
        <w:rPr>
          <w:rFonts w:ascii="Bookman Old Style"/>
          <w:b w:val="0"/>
          <w:spacing w:val="-24"/>
          <w:sz w:val="18"/>
        </w:rPr>
        <w:t> </w:t>
      </w:r>
      <w:r>
        <w:rPr>
          <w:rFonts w:ascii="Bookman Old Style"/>
          <w:b w:val="0"/>
          <w:sz w:val="18"/>
        </w:rPr>
        <w:t>se</w:t>
      </w:r>
      <w:r>
        <w:rPr>
          <w:rFonts w:ascii="Bookman Old Style"/>
          <w:b w:val="0"/>
          <w:spacing w:val="-24"/>
          <w:sz w:val="18"/>
        </w:rPr>
        <w:t> </w:t>
      </w:r>
      <w:r>
        <w:rPr>
          <w:rFonts w:ascii="Bookman Old Style"/>
          <w:b w:val="0"/>
          <w:sz w:val="18"/>
        </w:rPr>
        <w:t>TriEarly(5)</w:t>
        <w:tab/>
      </w:r>
      <w:r>
        <w:rPr>
          <w:rFonts w:ascii="Bookman Old Style"/>
          <w:b w:val="0"/>
          <w:w w:val="90"/>
          <w:sz w:val="18"/>
        </w:rPr>
        <w:t>4.21179</w:t>
        <w:tab/>
      </w:r>
      <w:r>
        <w:rPr>
          <w:rFonts w:ascii="Bookman Old Style"/>
          <w:b w:val="0"/>
          <w:sz w:val="18"/>
        </w:rPr>
        <w:t>2</w:t>
        <w:tab/>
        <w:t>(-4,</w:t>
      </w:r>
      <w:r>
        <w:rPr>
          <w:rFonts w:ascii="Bookman Old Style"/>
          <w:b w:val="0"/>
          <w:spacing w:val="-12"/>
          <w:sz w:val="18"/>
        </w:rPr>
        <w:t> </w:t>
      </w:r>
      <w:r>
        <w:rPr>
          <w:rFonts w:ascii="Bookman Old Style"/>
          <w:b w:val="0"/>
          <w:sz w:val="18"/>
        </w:rPr>
        <w:t>12)</w:t>
        <w:tab/>
        <w:t>OK</w:t>
        <w:tab/>
        <w:t>0.22</w:t>
        <w:tab/>
        <w:t>None</w:t>
      </w:r>
    </w:p>
    <w:p>
      <w:pPr>
        <w:tabs>
          <w:tab w:pos="5982" w:val="left" w:leader="none"/>
          <w:tab w:pos="6566" w:val="left" w:leader="none"/>
          <w:tab w:pos="7585" w:val="left" w:leader="none"/>
          <w:tab w:pos="10294" w:val="left" w:leader="none"/>
        </w:tabs>
        <w:spacing w:line="199" w:lineRule="exact" w:before="0"/>
        <w:ind w:left="239" w:right="0" w:firstLine="0"/>
        <w:jc w:val="left"/>
        <w:rPr>
          <w:rFonts w:ascii="Bookman Old Style"/>
          <w:b w:val="0"/>
          <w:sz w:val="18"/>
        </w:rPr>
      </w:pPr>
      <w:r>
        <w:rPr/>
        <w:pict>
          <v:line style="position:absolute;mso-position-horizontal-relative:page;mso-position-vertical-relative:paragraph;z-index:10096" from="94.404999pt,7.985116pt" to="97.169999pt,7.985116pt" stroked="true" strokeweight=".398pt" strokecolor="#000000">
            <v:stroke dashstyle="solid"/>
            <w10:wrap type="none"/>
          </v:line>
        </w:pict>
      </w:r>
      <w:r>
        <w:rPr/>
        <w:pict>
          <v:line style="position:absolute;mso-position-horizontal-relative:page;mso-position-vertical-relative:paragraph;z-index:10120" from="119.350998pt,7.985116pt" to="122.115998pt,7.985116pt" stroked="true" strokeweight=".398pt" strokecolor="#000000">
            <v:stroke dashstyle="solid"/>
            <w10:wrap type="none"/>
          </v:line>
        </w:pict>
      </w:r>
      <w:r>
        <w:rPr/>
        <w:pict>
          <v:line style="position:absolute;mso-position-horizontal-relative:page;mso-position-vertical-relative:paragraph;z-index:10144" from="153.955994pt,7.985116pt" to="156.720994pt,7.985116pt" stroked="true" strokeweight=".398pt" strokecolor="#000000">
            <v:stroke dashstyle="solid"/>
            <w10:wrap type="none"/>
          </v:line>
        </w:pict>
      </w:r>
      <w:r>
        <w:rPr/>
        <w:pict>
          <v:line style="position:absolute;mso-position-horizontal-relative:page;mso-position-vertical-relative:paragraph;z-index:10168" from="165.007996pt,7.985116pt" to="167.772996pt,7.985116pt" stroked="true" strokeweight=".398pt" strokecolor="#000000">
            <v:stroke dashstyle="solid"/>
            <w10:wrap type="none"/>
          </v:line>
        </w:pict>
      </w:r>
      <w:r>
        <w:rPr>
          <w:rFonts w:ascii="Bookman Old Style"/>
          <w:b w:val="0"/>
          <w:sz w:val="18"/>
        </w:rPr>
        <w:t>Size</w:t>
      </w:r>
      <w:r>
        <w:rPr>
          <w:rFonts w:ascii="Bookman Old Style"/>
          <w:b w:val="0"/>
          <w:spacing w:val="-26"/>
          <w:sz w:val="18"/>
        </w:rPr>
        <w:t> </w:t>
      </w:r>
      <w:r>
        <w:rPr>
          <w:rFonts w:ascii="Bookman Old Style"/>
          <w:b w:val="0"/>
          <w:sz w:val="18"/>
        </w:rPr>
        <w:t>DblN</w:t>
      </w:r>
      <w:r>
        <w:rPr>
          <w:rFonts w:ascii="Bookman Old Style"/>
          <w:b w:val="0"/>
          <w:spacing w:val="-25"/>
          <w:sz w:val="18"/>
        </w:rPr>
        <w:t> </w:t>
      </w:r>
      <w:r>
        <w:rPr>
          <w:rFonts w:ascii="Bookman Old Style"/>
          <w:b w:val="0"/>
          <w:sz w:val="18"/>
        </w:rPr>
        <w:t>descend</w:t>
      </w:r>
      <w:r>
        <w:rPr>
          <w:rFonts w:ascii="Bookman Old Style"/>
          <w:b w:val="0"/>
          <w:spacing w:val="-26"/>
          <w:sz w:val="18"/>
        </w:rPr>
        <w:t> </w:t>
      </w:r>
      <w:r>
        <w:rPr>
          <w:rFonts w:ascii="Bookman Old Style"/>
          <w:b w:val="0"/>
          <w:sz w:val="18"/>
        </w:rPr>
        <w:t>se</w:t>
      </w:r>
      <w:r>
        <w:rPr>
          <w:rFonts w:ascii="Bookman Old Style"/>
          <w:b w:val="0"/>
          <w:spacing w:val="-26"/>
          <w:sz w:val="18"/>
        </w:rPr>
        <w:t> </w:t>
      </w:r>
      <w:r>
        <w:rPr>
          <w:rFonts w:ascii="Bookman Old Style"/>
          <w:b w:val="0"/>
          <w:sz w:val="18"/>
        </w:rPr>
        <w:t>TriEarly(5)</w:t>
        <w:tab/>
        <w:t>14</w:t>
        <w:tab/>
        <w:t>-2</w:t>
        <w:tab/>
        <w:t>(-2,</w:t>
      </w:r>
      <w:r>
        <w:rPr>
          <w:rFonts w:ascii="Bookman Old Style"/>
          <w:b w:val="0"/>
          <w:spacing w:val="-12"/>
          <w:sz w:val="18"/>
        </w:rPr>
        <w:t> </w:t>
      </w:r>
      <w:r>
        <w:rPr>
          <w:rFonts w:ascii="Bookman Old Style"/>
          <w:b w:val="0"/>
          <w:sz w:val="18"/>
        </w:rPr>
        <w:t>15)</w:t>
        <w:tab/>
        <w:t>None</w:t>
      </w:r>
    </w:p>
    <w:p>
      <w:pPr>
        <w:tabs>
          <w:tab w:pos="5828" w:val="left" w:leader="none"/>
          <w:tab w:pos="6565" w:val="left" w:leader="none"/>
          <w:tab w:pos="7584" w:val="left" w:leader="none"/>
          <w:tab w:pos="10294" w:val="left" w:leader="none"/>
        </w:tabs>
        <w:spacing w:line="199" w:lineRule="exact" w:before="0"/>
        <w:ind w:left="239" w:right="0" w:firstLine="0"/>
        <w:jc w:val="left"/>
        <w:rPr>
          <w:rFonts w:ascii="Bookman Old Style"/>
          <w:b w:val="0"/>
          <w:sz w:val="18"/>
        </w:rPr>
      </w:pPr>
      <w:r>
        <w:rPr/>
        <w:pict>
          <v:line style="position:absolute;mso-position-horizontal-relative:page;mso-position-vertical-relative:paragraph;z-index:10192" from="94.404999pt,7.985606pt" to="97.169999pt,7.985606pt" stroked="true" strokeweight=".398pt" strokecolor="#000000">
            <v:stroke dashstyle="solid"/>
            <w10:wrap type="none"/>
          </v:line>
        </w:pict>
      </w:r>
      <w:r>
        <w:rPr/>
        <w:pict>
          <v:line style="position:absolute;mso-position-horizontal-relative:page;mso-position-vertical-relative:paragraph;z-index:10216" from="119.350998pt,7.985606pt" to="122.115998pt,7.985606pt" stroked="true" strokeweight=".398pt" strokecolor="#000000">
            <v:stroke dashstyle="solid"/>
            <w10:wrap type="none"/>
          </v:line>
        </w:pict>
      </w:r>
      <w:r>
        <w:rPr/>
        <w:pict>
          <v:line style="position:absolute;mso-position-horizontal-relative:page;mso-position-vertical-relative:paragraph;z-index:10240" from="141.682999pt,7.985606pt" to="144.447999pt,7.985606pt" stroked="true" strokeweight=".398pt" strokecolor="#000000">
            <v:stroke dashstyle="solid"/>
            <w10:wrap type="none"/>
          </v:line>
        </w:pict>
      </w:r>
      <w:r>
        <w:rPr/>
        <w:pict>
          <v:line style="position:absolute;mso-position-horizontal-relative:page;mso-position-vertical-relative:paragraph;z-index:10264" from="162.919006pt,7.985606pt" to="165.684006pt,7.985606pt" stroked="true" strokeweight=".398pt" strokecolor="#000000">
            <v:stroke dashstyle="solid"/>
            <w10:wrap type="none"/>
          </v:line>
        </w:pict>
      </w:r>
      <w:r>
        <w:rPr>
          <w:rFonts w:ascii="Bookman Old Style"/>
          <w:b w:val="0"/>
          <w:sz w:val="18"/>
        </w:rPr>
        <w:t>Size DblN start</w:t>
      </w:r>
      <w:r>
        <w:rPr>
          <w:rFonts w:ascii="Bookman Old Style"/>
          <w:b w:val="0"/>
          <w:spacing w:val="-36"/>
          <w:sz w:val="18"/>
        </w:rPr>
        <w:t> </w:t>
      </w:r>
      <w:r>
        <w:rPr>
          <w:rFonts w:ascii="Bookman Old Style"/>
          <w:b w:val="0"/>
          <w:sz w:val="18"/>
        </w:rPr>
        <w:t>logit</w:t>
      </w:r>
      <w:r>
        <w:rPr>
          <w:rFonts w:ascii="Bookman Old Style"/>
          <w:b w:val="0"/>
          <w:spacing w:val="-12"/>
          <w:sz w:val="18"/>
        </w:rPr>
        <w:t> </w:t>
      </w:r>
      <w:r>
        <w:rPr>
          <w:rFonts w:ascii="Bookman Old Style"/>
          <w:b w:val="0"/>
          <w:sz w:val="18"/>
        </w:rPr>
        <w:t>TriEarly(5)</w:t>
        <w:tab/>
        <w:t>-999</w:t>
        <w:tab/>
        <w:t>-4</w:t>
        <w:tab/>
        <w:t>(-15,</w:t>
      </w:r>
      <w:r>
        <w:rPr>
          <w:rFonts w:ascii="Bookman Old Style"/>
          <w:b w:val="0"/>
          <w:spacing w:val="-12"/>
          <w:sz w:val="18"/>
        </w:rPr>
        <w:t> </w:t>
      </w:r>
      <w:r>
        <w:rPr>
          <w:rFonts w:ascii="Bookman Old Style"/>
          <w:b w:val="0"/>
          <w:sz w:val="18"/>
        </w:rPr>
        <w:t>5)</w:t>
        <w:tab/>
        <w:t>None</w:t>
      </w:r>
    </w:p>
    <w:p>
      <w:pPr>
        <w:tabs>
          <w:tab w:pos="5828" w:val="left" w:leader="none"/>
          <w:tab w:pos="6565" w:val="left" w:leader="none"/>
          <w:tab w:pos="7631" w:val="left" w:leader="none"/>
          <w:tab w:pos="10294" w:val="left" w:leader="none"/>
        </w:tabs>
        <w:spacing w:line="199" w:lineRule="exact" w:before="0"/>
        <w:ind w:left="239" w:right="0" w:firstLine="0"/>
        <w:jc w:val="left"/>
        <w:rPr>
          <w:rFonts w:ascii="Bookman Old Style"/>
          <w:b w:val="0"/>
          <w:sz w:val="18"/>
        </w:rPr>
      </w:pPr>
      <w:r>
        <w:rPr/>
        <w:pict>
          <v:line style="position:absolute;mso-position-horizontal-relative:page;mso-position-vertical-relative:paragraph;z-index:10288" from="94.404999pt,7.986113pt" to="97.169999pt,7.986113pt" stroked="true" strokeweight=".398pt" strokecolor="#000000">
            <v:stroke dashstyle="solid"/>
            <w10:wrap type="none"/>
          </v:line>
        </w:pict>
      </w:r>
      <w:r>
        <w:rPr/>
        <w:pict>
          <v:line style="position:absolute;mso-position-horizontal-relative:page;mso-position-vertical-relative:paragraph;z-index:10312" from="119.350998pt,7.986113pt" to="122.115998pt,7.986113pt" stroked="true" strokeweight=".398pt" strokecolor="#000000">
            <v:stroke dashstyle="solid"/>
            <w10:wrap type="none"/>
          </v:line>
        </w:pict>
      </w:r>
      <w:r>
        <w:rPr/>
        <w:pict>
          <v:line style="position:absolute;mso-position-horizontal-relative:page;mso-position-vertical-relative:paragraph;z-index:10336" from="137.007004pt,7.986113pt" to="139.772004pt,7.986113pt" stroked="true" strokeweight=".398pt" strokecolor="#000000">
            <v:stroke dashstyle="solid"/>
            <w10:wrap type="none"/>
          </v:line>
        </w:pict>
      </w:r>
      <w:r>
        <w:rPr/>
        <w:pict>
          <v:line style="position:absolute;mso-position-horizontal-relative:page;mso-position-vertical-relative:paragraph;z-index:10360" from="158.242996pt,7.986113pt" to="161.007996pt,7.986113pt" stroked="true" strokeweight=".398pt" strokecolor="#000000">
            <v:stroke dashstyle="solid"/>
            <w10:wrap type="none"/>
          </v:line>
        </w:pict>
      </w:r>
      <w:r>
        <w:rPr>
          <w:rFonts w:ascii="Bookman Old Style"/>
          <w:b w:val="0"/>
          <w:sz w:val="18"/>
        </w:rPr>
        <w:t>Size DblN end</w:t>
      </w:r>
      <w:r>
        <w:rPr>
          <w:rFonts w:ascii="Bookman Old Style"/>
          <w:b w:val="0"/>
          <w:spacing w:val="-37"/>
          <w:sz w:val="18"/>
        </w:rPr>
        <w:t> </w:t>
      </w:r>
      <w:r>
        <w:rPr>
          <w:rFonts w:ascii="Bookman Old Style"/>
          <w:b w:val="0"/>
          <w:sz w:val="18"/>
        </w:rPr>
        <w:t>logit</w:t>
      </w:r>
      <w:r>
        <w:rPr>
          <w:rFonts w:ascii="Bookman Old Style"/>
          <w:b w:val="0"/>
          <w:spacing w:val="-12"/>
          <w:sz w:val="18"/>
        </w:rPr>
        <w:t> </w:t>
      </w:r>
      <w:r>
        <w:rPr>
          <w:rFonts w:ascii="Bookman Old Style"/>
          <w:b w:val="0"/>
          <w:sz w:val="18"/>
        </w:rPr>
        <w:t>TriEarly(5)</w:t>
        <w:tab/>
        <w:t>-999</w:t>
        <w:tab/>
        <w:t>-4</w:t>
        <w:tab/>
        <w:t>(-5,</w:t>
      </w:r>
      <w:r>
        <w:rPr>
          <w:rFonts w:ascii="Bookman Old Style"/>
          <w:b w:val="0"/>
          <w:spacing w:val="-5"/>
          <w:sz w:val="18"/>
        </w:rPr>
        <w:t> </w:t>
      </w:r>
      <w:r>
        <w:rPr>
          <w:rFonts w:ascii="Bookman Old Style"/>
          <w:b w:val="0"/>
          <w:sz w:val="18"/>
        </w:rPr>
        <w:t>5)</w:t>
        <w:tab/>
        <w:t>None</w:t>
      </w:r>
    </w:p>
    <w:p>
      <w:pPr>
        <w:tabs>
          <w:tab w:pos="5500" w:val="left" w:leader="none"/>
          <w:tab w:pos="6596" w:val="left" w:leader="none"/>
          <w:tab w:pos="7538" w:val="left" w:leader="none"/>
          <w:tab w:pos="8996" w:val="left" w:leader="none"/>
          <w:tab w:pos="9635" w:val="left" w:leader="none"/>
          <w:tab w:pos="10294" w:val="left" w:leader="none"/>
        </w:tabs>
        <w:spacing w:line="199" w:lineRule="exact" w:before="0"/>
        <w:ind w:left="239" w:right="0" w:firstLine="0"/>
        <w:jc w:val="left"/>
        <w:rPr>
          <w:rFonts w:ascii="Bookman Old Style"/>
          <w:b w:val="0"/>
          <w:sz w:val="18"/>
        </w:rPr>
      </w:pPr>
      <w:r>
        <w:rPr/>
        <w:pict>
          <v:line style="position:absolute;mso-position-horizontal-relative:page;mso-position-vertical-relative:paragraph;z-index:10384" from="99.525002pt,7.985115pt" to="102.290002pt,7.985115pt" stroked="true" strokeweight=".398pt" strokecolor="#000000">
            <v:stroke dashstyle="solid"/>
            <w10:wrap type="none"/>
          </v:line>
        </w:pict>
      </w:r>
      <w:r>
        <w:rPr/>
        <w:pict>
          <v:line style="position:absolute;mso-position-horizontal-relative:page;mso-position-vertical-relative:paragraph;z-index:10408" from="122.555pt,7.985115pt" to="125.32pt,7.985115pt" stroked="true" strokeweight=".398pt" strokecolor="#000000">
            <v:stroke dashstyle="solid"/>
            <w10:wrap type="none"/>
          </v:line>
        </w:pict>
      </w:r>
      <w:r>
        <w:rPr/>
        <w:pict>
          <v:line style="position:absolute;mso-position-horizontal-relative:page;mso-position-vertical-relative:paragraph;z-index:10432" from="145.457993pt,7.985115pt" to="148.222993pt,7.985115pt" stroked="true" strokeweight=".398pt" strokecolor="#000000">
            <v:stroke dashstyle="solid"/>
            <w10:wrap type="none"/>
          </v:line>
        </w:pict>
      </w:r>
      <w:r>
        <w:rPr>
          <w:rFonts w:ascii="Bookman Old Style"/>
          <w:b w:val="0"/>
          <w:sz w:val="18"/>
        </w:rPr>
        <w:t>SzSel Male</w:t>
      </w:r>
      <w:r>
        <w:rPr>
          <w:rFonts w:ascii="Bookman Old Style"/>
          <w:b w:val="0"/>
          <w:spacing w:val="-37"/>
          <w:sz w:val="18"/>
        </w:rPr>
        <w:t> </w:t>
      </w:r>
      <w:r>
        <w:rPr>
          <w:rFonts w:ascii="Bookman Old Style"/>
          <w:b w:val="0"/>
          <w:sz w:val="18"/>
        </w:rPr>
        <w:t>Peak</w:t>
      </w:r>
      <w:r>
        <w:rPr>
          <w:rFonts w:ascii="Bookman Old Style"/>
          <w:b w:val="0"/>
          <w:spacing w:val="-18"/>
          <w:sz w:val="18"/>
        </w:rPr>
        <w:t> </w:t>
      </w:r>
      <w:r>
        <w:rPr>
          <w:rFonts w:ascii="Bookman Old Style"/>
          <w:b w:val="0"/>
          <w:sz w:val="18"/>
        </w:rPr>
        <w:t>TriEarly(5)</w:t>
        <w:tab/>
      </w:r>
      <w:r>
        <w:rPr>
          <w:rFonts w:ascii="Bookman Old Style"/>
          <w:b w:val="0"/>
          <w:w w:val="90"/>
          <w:sz w:val="18"/>
        </w:rPr>
        <w:t>-3.88585</w:t>
        <w:tab/>
      </w:r>
      <w:r>
        <w:rPr>
          <w:rFonts w:ascii="Bookman Old Style"/>
          <w:b w:val="0"/>
          <w:sz w:val="18"/>
        </w:rPr>
        <w:t>3</w:t>
        <w:tab/>
        <w:t>(-15,</w:t>
      </w:r>
      <w:r>
        <w:rPr>
          <w:rFonts w:ascii="Bookman Old Style"/>
          <w:b w:val="0"/>
          <w:spacing w:val="-19"/>
          <w:sz w:val="18"/>
        </w:rPr>
        <w:t> </w:t>
      </w:r>
      <w:r>
        <w:rPr>
          <w:rFonts w:ascii="Bookman Old Style"/>
          <w:b w:val="0"/>
          <w:sz w:val="18"/>
        </w:rPr>
        <w:t>15)</w:t>
        <w:tab/>
        <w:t>OK</w:t>
        <w:tab/>
        <w:t>1.19</w:t>
        <w:tab/>
        <w:t>None</w:t>
      </w:r>
    </w:p>
    <w:p>
      <w:pPr>
        <w:tabs>
          <w:tab w:pos="5408" w:val="left" w:leader="none"/>
          <w:tab w:pos="6596" w:val="left" w:leader="none"/>
          <w:tab w:pos="7538" w:val="left" w:leader="none"/>
          <w:tab w:pos="8996" w:val="left" w:leader="none"/>
          <w:tab w:pos="9635" w:val="left" w:leader="none"/>
          <w:tab w:pos="10294" w:val="left" w:leader="none"/>
        </w:tabs>
        <w:spacing w:line="199" w:lineRule="exact" w:before="0"/>
        <w:ind w:left="239" w:right="0" w:firstLine="0"/>
        <w:jc w:val="left"/>
        <w:rPr>
          <w:rFonts w:ascii="Bookman Old Style"/>
          <w:b w:val="0"/>
          <w:sz w:val="18"/>
        </w:rPr>
      </w:pPr>
      <w:r>
        <w:rPr/>
        <w:pict>
          <v:line style="position:absolute;mso-position-horizontal-relative:page;mso-position-vertical-relative:paragraph;z-index:10456" from="99.525002pt,7.985606pt" to="102.290002pt,7.985606pt" stroked="true" strokeweight=".398pt" strokecolor="#000000">
            <v:stroke dashstyle="solid"/>
            <w10:wrap type="none"/>
          </v:line>
        </w:pict>
      </w:r>
      <w:r>
        <w:rPr/>
        <w:pict>
          <v:line style="position:absolute;mso-position-horizontal-relative:page;mso-position-vertical-relative:paragraph;z-index:10480" from="122.555pt,7.985606pt" to="125.32pt,7.985606pt" stroked="true" strokeweight=".398pt" strokecolor="#000000">
            <v:stroke dashstyle="solid"/>
            <w10:wrap type="none"/>
          </v:line>
        </w:pict>
      </w:r>
      <w:r>
        <w:rPr/>
        <w:pict>
          <v:line style="position:absolute;mso-position-horizontal-relative:page;mso-position-vertical-relative:paragraph;z-index:10504" from="154.852005pt,7.985606pt" to="157.617005pt,7.985606pt" stroked="true" strokeweight=".398pt" strokecolor="#000000">
            <v:stroke dashstyle="solid"/>
            <w10:wrap type="none"/>
          </v:line>
        </w:pict>
      </w:r>
      <w:r>
        <w:rPr>
          <w:rFonts w:ascii="Bookman Old Style"/>
          <w:b w:val="0"/>
          <w:sz w:val="18"/>
        </w:rPr>
        <w:t>SzSel</w:t>
      </w:r>
      <w:r>
        <w:rPr>
          <w:rFonts w:ascii="Bookman Old Style"/>
          <w:b w:val="0"/>
          <w:spacing w:val="-24"/>
          <w:sz w:val="18"/>
        </w:rPr>
        <w:t> </w:t>
      </w:r>
      <w:r>
        <w:rPr>
          <w:rFonts w:ascii="Bookman Old Style"/>
          <w:b w:val="0"/>
          <w:sz w:val="18"/>
        </w:rPr>
        <w:t>Male</w:t>
      </w:r>
      <w:r>
        <w:rPr>
          <w:rFonts w:ascii="Bookman Old Style"/>
          <w:b w:val="0"/>
          <w:spacing w:val="-24"/>
          <w:sz w:val="18"/>
        </w:rPr>
        <w:t> </w:t>
      </w:r>
      <w:r>
        <w:rPr>
          <w:rFonts w:ascii="Bookman Old Style"/>
          <w:b w:val="0"/>
          <w:sz w:val="18"/>
        </w:rPr>
        <w:t>Ascend</w:t>
      </w:r>
      <w:r>
        <w:rPr>
          <w:rFonts w:ascii="Bookman Old Style"/>
          <w:b w:val="0"/>
          <w:spacing w:val="-24"/>
          <w:sz w:val="18"/>
        </w:rPr>
        <w:t> </w:t>
      </w:r>
      <w:r>
        <w:rPr>
          <w:rFonts w:ascii="Bookman Old Style"/>
          <w:b w:val="0"/>
          <w:sz w:val="18"/>
        </w:rPr>
        <w:t>TriEarly(5)</w:t>
        <w:tab/>
      </w:r>
      <w:r>
        <w:rPr>
          <w:rFonts w:ascii="Bookman Old Style"/>
          <w:b w:val="0"/>
          <w:w w:val="90"/>
          <w:sz w:val="18"/>
        </w:rPr>
        <w:t>-0.561008</w:t>
        <w:tab/>
      </w:r>
      <w:r>
        <w:rPr>
          <w:rFonts w:ascii="Bookman Old Style"/>
          <w:b w:val="0"/>
          <w:sz w:val="18"/>
        </w:rPr>
        <w:t>3</w:t>
        <w:tab/>
        <w:t>(-15,</w:t>
      </w:r>
      <w:r>
        <w:rPr>
          <w:rFonts w:ascii="Bookman Old Style"/>
          <w:b w:val="0"/>
          <w:spacing w:val="-20"/>
          <w:sz w:val="18"/>
        </w:rPr>
        <w:t> </w:t>
      </w:r>
      <w:r>
        <w:rPr>
          <w:rFonts w:ascii="Bookman Old Style"/>
          <w:b w:val="0"/>
          <w:sz w:val="18"/>
        </w:rPr>
        <w:t>15)</w:t>
        <w:tab/>
        <w:t>OK</w:t>
        <w:tab/>
        <w:t>0.25</w:t>
        <w:tab/>
        <w:t>None</w:t>
      </w:r>
    </w:p>
    <w:p>
      <w:pPr>
        <w:tabs>
          <w:tab w:pos="6074" w:val="left" w:leader="none"/>
          <w:tab w:pos="6566" w:val="left" w:leader="none"/>
          <w:tab w:pos="7538" w:val="left" w:leader="none"/>
          <w:tab w:pos="10294" w:val="left" w:leader="none"/>
        </w:tabs>
        <w:spacing w:line="199" w:lineRule="exact" w:before="0"/>
        <w:ind w:left="239" w:right="0" w:firstLine="0"/>
        <w:jc w:val="left"/>
        <w:rPr>
          <w:rFonts w:ascii="Bookman Old Style"/>
          <w:b w:val="0"/>
          <w:sz w:val="18"/>
        </w:rPr>
      </w:pPr>
      <w:r>
        <w:rPr/>
        <w:pict>
          <v:line style="position:absolute;mso-position-horizontal-relative:page;mso-position-vertical-relative:paragraph;z-index:10528" from="99.525002pt,7.986112pt" to="102.290002pt,7.986112pt" stroked="true" strokeweight=".398pt" strokecolor="#000000">
            <v:stroke dashstyle="solid"/>
            <w10:wrap type="none"/>
          </v:line>
        </w:pict>
      </w:r>
      <w:r>
        <w:rPr/>
        <w:pict>
          <v:line style="position:absolute;mso-position-horizontal-relative:page;mso-position-vertical-relative:paragraph;z-index:10552" from="122.555pt,7.986112pt" to="125.32pt,7.986112pt" stroked="true" strokeweight=".398pt" strokecolor="#000000">
            <v:stroke dashstyle="solid"/>
            <w10:wrap type="none"/>
          </v:line>
        </w:pict>
      </w:r>
      <w:r>
        <w:rPr/>
        <w:pict>
          <v:line style="position:absolute;mso-position-horizontal-relative:page;mso-position-vertical-relative:paragraph;z-index:10576" from="159.078995pt,7.986112pt" to="161.843995pt,7.986112pt" stroked="true" strokeweight=".398pt" strokecolor="#000000">
            <v:stroke dashstyle="solid"/>
            <w10:wrap type="none"/>
          </v:line>
        </w:pict>
      </w:r>
      <w:r>
        <w:rPr>
          <w:rFonts w:ascii="Bookman Old Style"/>
          <w:b w:val="0"/>
          <w:sz w:val="18"/>
        </w:rPr>
        <w:t>SzSel</w:t>
      </w:r>
      <w:r>
        <w:rPr>
          <w:rFonts w:ascii="Bookman Old Style"/>
          <w:b w:val="0"/>
          <w:spacing w:val="-31"/>
          <w:sz w:val="18"/>
        </w:rPr>
        <w:t> </w:t>
      </w:r>
      <w:r>
        <w:rPr>
          <w:rFonts w:ascii="Bookman Old Style"/>
          <w:b w:val="0"/>
          <w:sz w:val="18"/>
        </w:rPr>
        <w:t>Male</w:t>
      </w:r>
      <w:r>
        <w:rPr>
          <w:rFonts w:ascii="Bookman Old Style"/>
          <w:b w:val="0"/>
          <w:spacing w:val="-31"/>
          <w:sz w:val="18"/>
        </w:rPr>
        <w:t> </w:t>
      </w:r>
      <w:r>
        <w:rPr>
          <w:rFonts w:ascii="Bookman Old Style"/>
          <w:b w:val="0"/>
          <w:sz w:val="18"/>
        </w:rPr>
        <w:t>Descend</w:t>
      </w:r>
      <w:r>
        <w:rPr>
          <w:rFonts w:ascii="Bookman Old Style"/>
          <w:b w:val="0"/>
          <w:spacing w:val="-30"/>
          <w:sz w:val="18"/>
        </w:rPr>
        <w:t> </w:t>
      </w:r>
      <w:r>
        <w:rPr>
          <w:rFonts w:ascii="Bookman Old Style"/>
          <w:b w:val="0"/>
          <w:sz w:val="18"/>
        </w:rPr>
        <w:t>TriEarly(5)</w:t>
        <w:tab/>
        <w:t>0</w:t>
        <w:tab/>
        <w:t>-3</w:t>
        <w:tab/>
        <w:t>(-15,</w:t>
      </w:r>
      <w:r>
        <w:rPr>
          <w:rFonts w:ascii="Bookman Old Style"/>
          <w:b w:val="0"/>
          <w:spacing w:val="-19"/>
          <w:sz w:val="18"/>
        </w:rPr>
        <w:t> </w:t>
      </w:r>
      <w:r>
        <w:rPr>
          <w:rFonts w:ascii="Bookman Old Style"/>
          <w:b w:val="0"/>
          <w:sz w:val="18"/>
        </w:rPr>
        <w:t>15)</w:t>
        <w:tab/>
        <w:t>None</w:t>
      </w:r>
    </w:p>
    <w:p>
      <w:pPr>
        <w:tabs>
          <w:tab w:pos="6074" w:val="left" w:leader="none"/>
          <w:tab w:pos="6566" w:val="left" w:leader="none"/>
          <w:tab w:pos="7539" w:val="left" w:leader="none"/>
          <w:tab w:pos="10294" w:val="left" w:leader="none"/>
        </w:tabs>
        <w:spacing w:line="199" w:lineRule="exact" w:before="0"/>
        <w:ind w:left="239" w:right="0" w:firstLine="0"/>
        <w:jc w:val="left"/>
        <w:rPr>
          <w:rFonts w:ascii="Bookman Old Style"/>
          <w:b w:val="0"/>
          <w:sz w:val="18"/>
        </w:rPr>
      </w:pPr>
      <w:r>
        <w:rPr/>
        <w:pict>
          <v:line style="position:absolute;mso-position-horizontal-relative:page;mso-position-vertical-relative:paragraph;z-index:10600" from="99.525002pt,7.985618pt" to="102.290002pt,7.985618pt" stroked="true" strokeweight=".398pt" strokecolor="#000000">
            <v:stroke dashstyle="solid"/>
            <w10:wrap type="none"/>
          </v:line>
        </w:pict>
      </w:r>
      <w:r>
        <w:rPr/>
        <w:pict>
          <v:line style="position:absolute;mso-position-horizontal-relative:page;mso-position-vertical-relative:paragraph;z-index:10624" from="122.555pt,7.985618pt" to="125.32pt,7.985618pt" stroked="true" strokeweight=".398pt" strokecolor="#000000">
            <v:stroke dashstyle="solid"/>
            <w10:wrap type="none"/>
          </v:line>
        </w:pict>
      </w:r>
      <w:r>
        <w:rPr/>
        <w:pict>
          <v:line style="position:absolute;mso-position-horizontal-relative:page;mso-position-vertical-relative:paragraph;z-index:10648" from="146.733994pt,7.985618pt" to="149.498994pt,7.985618pt" stroked="true" strokeweight=".398pt" strokecolor="#000000">
            <v:stroke dashstyle="solid"/>
            <w10:wrap type="none"/>
          </v:line>
        </w:pict>
      </w:r>
      <w:r>
        <w:rPr>
          <w:rFonts w:ascii="Bookman Old Style"/>
          <w:b w:val="0"/>
          <w:sz w:val="18"/>
        </w:rPr>
        <w:t>SzSel Male</w:t>
      </w:r>
      <w:r>
        <w:rPr>
          <w:rFonts w:ascii="Bookman Old Style"/>
          <w:b w:val="0"/>
          <w:spacing w:val="-37"/>
          <w:sz w:val="18"/>
        </w:rPr>
        <w:t> </w:t>
      </w:r>
      <w:r>
        <w:rPr>
          <w:rFonts w:ascii="Bookman Old Style"/>
          <w:b w:val="0"/>
          <w:sz w:val="18"/>
        </w:rPr>
        <w:t>Final</w:t>
      </w:r>
      <w:r>
        <w:rPr>
          <w:rFonts w:ascii="Bookman Old Style"/>
          <w:b w:val="0"/>
          <w:spacing w:val="-19"/>
          <w:sz w:val="18"/>
        </w:rPr>
        <w:t> </w:t>
      </w:r>
      <w:r>
        <w:rPr>
          <w:rFonts w:ascii="Bookman Old Style"/>
          <w:b w:val="0"/>
          <w:sz w:val="18"/>
        </w:rPr>
        <w:t>TriEarly(5)</w:t>
        <w:tab/>
        <w:t>0</w:t>
        <w:tab/>
        <w:t>-3</w:t>
        <w:tab/>
        <w:t>(-15,</w:t>
      </w:r>
      <w:r>
        <w:rPr>
          <w:rFonts w:ascii="Bookman Old Style"/>
          <w:b w:val="0"/>
          <w:spacing w:val="-19"/>
          <w:sz w:val="18"/>
        </w:rPr>
        <w:t> </w:t>
      </w:r>
      <w:r>
        <w:rPr>
          <w:rFonts w:ascii="Bookman Old Style"/>
          <w:b w:val="0"/>
          <w:sz w:val="18"/>
        </w:rPr>
        <w:t>15)</w:t>
        <w:tab/>
        <w:t>None</w:t>
      </w:r>
    </w:p>
    <w:p>
      <w:pPr>
        <w:tabs>
          <w:tab w:pos="6074" w:val="left" w:leader="none"/>
          <w:tab w:pos="6566" w:val="left" w:leader="none"/>
          <w:tab w:pos="7538" w:val="left" w:leader="none"/>
          <w:tab w:pos="10295" w:val="left" w:leader="none"/>
        </w:tabs>
        <w:spacing w:line="199" w:lineRule="exact" w:before="0"/>
        <w:ind w:left="239" w:right="0" w:firstLine="0"/>
        <w:jc w:val="left"/>
        <w:rPr>
          <w:rFonts w:ascii="Bookman Old Style"/>
          <w:b w:val="0"/>
          <w:sz w:val="18"/>
        </w:rPr>
      </w:pPr>
      <w:r>
        <w:rPr/>
        <w:pict>
          <v:line style="position:absolute;mso-position-horizontal-relative:page;mso-position-vertical-relative:paragraph;z-index:10672" from="99.525002pt,7.986116pt" to="102.290002pt,7.986116pt" stroked="true" strokeweight=".398pt" strokecolor="#000000">
            <v:stroke dashstyle="solid"/>
            <w10:wrap type="none"/>
          </v:line>
        </w:pict>
      </w:r>
      <w:r>
        <w:rPr/>
        <w:pict>
          <v:line style="position:absolute;mso-position-horizontal-relative:page;mso-position-vertical-relative:paragraph;z-index:10696" from="122.555pt,7.986116pt" to="125.32pt,7.986116pt" stroked="true" strokeweight=".398pt" strokecolor="#000000">
            <v:stroke dashstyle="solid"/>
            <w10:wrap type="none"/>
          </v:line>
        </w:pict>
      </w:r>
      <w:r>
        <w:rPr/>
        <w:pict>
          <v:line style="position:absolute;mso-position-horizontal-relative:page;mso-position-vertical-relative:paragraph;z-index:10720" from="146.354004pt,7.986116pt" to="149.119004pt,7.986116pt" stroked="true" strokeweight=".398pt" strokecolor="#000000">
            <v:stroke dashstyle="solid"/>
            <w10:wrap type="none"/>
          </v:line>
        </w:pict>
      </w:r>
      <w:r>
        <w:rPr>
          <w:rFonts w:ascii="Bookman Old Style"/>
          <w:b w:val="0"/>
          <w:sz w:val="18"/>
        </w:rPr>
        <w:t>SzSel</w:t>
      </w:r>
      <w:r>
        <w:rPr>
          <w:rFonts w:ascii="Bookman Old Style"/>
          <w:b w:val="0"/>
          <w:spacing w:val="-24"/>
          <w:sz w:val="18"/>
        </w:rPr>
        <w:t> </w:t>
      </w:r>
      <w:r>
        <w:rPr>
          <w:rFonts w:ascii="Bookman Old Style"/>
          <w:b w:val="0"/>
          <w:sz w:val="18"/>
        </w:rPr>
        <w:t>Male</w:t>
      </w:r>
      <w:r>
        <w:rPr>
          <w:rFonts w:ascii="Bookman Old Style"/>
          <w:b w:val="0"/>
          <w:spacing w:val="-24"/>
          <w:sz w:val="18"/>
        </w:rPr>
        <w:t> </w:t>
      </w:r>
      <w:r>
        <w:rPr>
          <w:rFonts w:ascii="Bookman Old Style"/>
          <w:b w:val="0"/>
          <w:sz w:val="18"/>
        </w:rPr>
        <w:t>Scale</w:t>
      </w:r>
      <w:r>
        <w:rPr>
          <w:rFonts w:ascii="Bookman Old Style"/>
          <w:b w:val="0"/>
          <w:spacing w:val="-24"/>
          <w:sz w:val="18"/>
        </w:rPr>
        <w:t> </w:t>
      </w:r>
      <w:r>
        <w:rPr>
          <w:rFonts w:ascii="Bookman Old Style"/>
          <w:b w:val="0"/>
          <w:sz w:val="18"/>
        </w:rPr>
        <w:t>TriEarly(5)</w:t>
        <w:tab/>
        <w:t>1</w:t>
        <w:tab/>
        <w:t>-4</w:t>
        <w:tab/>
        <w:t>(-15,</w:t>
      </w:r>
      <w:r>
        <w:rPr>
          <w:rFonts w:ascii="Bookman Old Style"/>
          <w:b w:val="0"/>
          <w:spacing w:val="-19"/>
          <w:sz w:val="18"/>
        </w:rPr>
        <w:t> </w:t>
      </w:r>
      <w:r>
        <w:rPr>
          <w:rFonts w:ascii="Bookman Old Style"/>
          <w:b w:val="0"/>
          <w:sz w:val="18"/>
        </w:rPr>
        <w:t>15)</w:t>
        <w:tab/>
        <w:t>None</w:t>
      </w:r>
    </w:p>
    <w:p>
      <w:pPr>
        <w:tabs>
          <w:tab w:pos="5562" w:val="left" w:leader="none"/>
          <w:tab w:pos="6596" w:val="left" w:leader="none"/>
          <w:tab w:pos="7569" w:val="left" w:leader="none"/>
          <w:tab w:pos="8997" w:val="left" w:leader="none"/>
          <w:tab w:pos="9636" w:val="left" w:leader="none"/>
          <w:tab w:pos="10295" w:val="left" w:leader="none"/>
        </w:tabs>
        <w:spacing w:line="199" w:lineRule="exact" w:before="0"/>
        <w:ind w:left="239" w:right="0" w:firstLine="0"/>
        <w:jc w:val="left"/>
        <w:rPr>
          <w:rFonts w:ascii="Bookman Old Style"/>
          <w:b w:val="0"/>
          <w:sz w:val="18"/>
        </w:rPr>
      </w:pPr>
      <w:r>
        <w:rPr/>
        <w:pict>
          <v:line style="position:absolute;mso-position-horizontal-relative:page;mso-position-vertical-relative:paragraph;z-index:10744" from="94.404999pt,7.985119pt" to="97.169999pt,7.985119pt" stroked="true" strokeweight=".398pt" strokecolor="#000000">
            <v:stroke dashstyle="solid"/>
            <w10:wrap type="none"/>
          </v:line>
        </w:pict>
      </w:r>
      <w:r>
        <w:rPr/>
        <w:pict>
          <v:line style="position:absolute;mso-position-horizontal-relative:page;mso-position-vertical-relative:paragraph;z-index:10768" from="119.350998pt,7.985119pt" to="122.115998pt,7.985119pt" stroked="true" strokeweight=".398pt" strokecolor="#000000">
            <v:stroke dashstyle="solid"/>
            <w10:wrap type="none"/>
          </v:line>
        </w:pict>
      </w:r>
      <w:r>
        <w:rPr/>
        <w:pict>
          <v:line style="position:absolute;mso-position-horizontal-relative:page;mso-position-vertical-relative:paragraph;z-index:10792" from="141.615005pt,7.985119pt" to="144.380005pt,7.985119pt" stroked="true" strokeweight=".398pt" strokecolor="#000000">
            <v:stroke dashstyle="solid"/>
            <w10:wrap type="none"/>
          </v:line>
        </w:pict>
      </w:r>
      <w:r>
        <w:rPr>
          <w:rFonts w:ascii="Bookman Old Style"/>
          <w:b w:val="0"/>
          <w:sz w:val="18"/>
        </w:rPr>
        <w:t>Size DblN</w:t>
      </w:r>
      <w:r>
        <w:rPr>
          <w:rFonts w:ascii="Bookman Old Style"/>
          <w:b w:val="0"/>
          <w:spacing w:val="-24"/>
          <w:sz w:val="18"/>
        </w:rPr>
        <w:t> </w:t>
      </w:r>
      <w:r>
        <w:rPr>
          <w:rFonts w:ascii="Bookman Old Style"/>
          <w:b w:val="0"/>
          <w:sz w:val="18"/>
        </w:rPr>
        <w:t>peak</w:t>
      </w:r>
      <w:r>
        <w:rPr>
          <w:rFonts w:ascii="Bookman Old Style"/>
          <w:b w:val="0"/>
          <w:spacing w:val="-12"/>
          <w:sz w:val="18"/>
        </w:rPr>
        <w:t> </w:t>
      </w:r>
      <w:r>
        <w:rPr>
          <w:rFonts w:ascii="Bookman Old Style"/>
          <w:b w:val="0"/>
          <w:sz w:val="18"/>
        </w:rPr>
        <w:t>TriLate(6)</w:t>
        <w:tab/>
      </w:r>
      <w:r>
        <w:rPr>
          <w:rFonts w:ascii="Bookman Old Style"/>
          <w:b w:val="0"/>
          <w:w w:val="90"/>
          <w:sz w:val="18"/>
        </w:rPr>
        <w:t>36.5056</w:t>
        <w:tab/>
      </w:r>
      <w:r>
        <w:rPr>
          <w:rFonts w:ascii="Bookman Old Style"/>
          <w:b w:val="0"/>
          <w:sz w:val="18"/>
        </w:rPr>
        <w:t>2</w:t>
        <w:tab/>
        <w:t>(15,</w:t>
      </w:r>
      <w:r>
        <w:rPr>
          <w:rFonts w:ascii="Bookman Old Style"/>
          <w:b w:val="0"/>
          <w:spacing w:val="-15"/>
          <w:sz w:val="18"/>
        </w:rPr>
        <w:t> </w:t>
      </w:r>
      <w:r>
        <w:rPr>
          <w:rFonts w:ascii="Bookman Old Style"/>
          <w:b w:val="0"/>
          <w:sz w:val="18"/>
        </w:rPr>
        <w:t>61)</w:t>
        <w:tab/>
        <w:t>OK</w:t>
        <w:tab/>
        <w:t>0.91</w:t>
        <w:tab/>
        <w:t>None</w:t>
      </w:r>
    </w:p>
    <w:p>
      <w:pPr>
        <w:tabs>
          <w:tab w:pos="6074" w:val="left" w:leader="none"/>
          <w:tab w:pos="6566" w:val="left" w:leader="none"/>
          <w:tab w:pos="7631" w:val="left" w:leader="none"/>
          <w:tab w:pos="10295" w:val="left" w:leader="none"/>
        </w:tabs>
        <w:spacing w:line="199" w:lineRule="exact" w:before="0"/>
        <w:ind w:left="239" w:right="0" w:firstLine="0"/>
        <w:jc w:val="left"/>
        <w:rPr>
          <w:rFonts w:ascii="Bookman Old Style"/>
          <w:b w:val="0"/>
          <w:sz w:val="18"/>
        </w:rPr>
      </w:pPr>
      <w:r>
        <w:rPr/>
        <w:pict>
          <v:line style="position:absolute;mso-position-horizontal-relative:page;mso-position-vertical-relative:paragraph;z-index:10816" from="94.404999pt,7.985618pt" to="97.169999pt,7.985618pt" stroked="true" strokeweight=".398pt" strokecolor="#000000">
            <v:stroke dashstyle="solid"/>
            <w10:wrap type="none"/>
          </v:line>
        </w:pict>
      </w:r>
      <w:r>
        <w:rPr/>
        <w:pict>
          <v:line style="position:absolute;mso-position-horizontal-relative:page;mso-position-vertical-relative:paragraph;z-index:10840" from="119.350998pt,7.985618pt" to="122.115998pt,7.985618pt" stroked="true" strokeweight=".398pt" strokecolor="#000000">
            <v:stroke dashstyle="solid"/>
            <w10:wrap type="none"/>
          </v:line>
        </w:pict>
      </w:r>
      <w:r>
        <w:rPr/>
        <w:pict>
          <v:line style="position:absolute;mso-position-horizontal-relative:page;mso-position-vertical-relative:paragraph;z-index:10864" from="135.979004pt,7.985618pt" to="138.744004pt,7.985618pt" stroked="true" strokeweight=".398pt" strokecolor="#000000">
            <v:stroke dashstyle="solid"/>
            <w10:wrap type="none"/>
          </v:line>
        </w:pict>
      </w:r>
      <w:r>
        <w:rPr/>
        <w:pict>
          <v:line style="position:absolute;mso-position-horizontal-relative:page;mso-position-vertical-relative:paragraph;z-index:10888" from="157.216003pt,7.985618pt" to="159.981003pt,7.985618pt" stroked="true" strokeweight=".398pt" strokecolor="#000000">
            <v:stroke dashstyle="solid"/>
            <w10:wrap type="none"/>
          </v:line>
        </w:pict>
      </w:r>
      <w:r>
        <w:rPr>
          <w:rFonts w:ascii="Bookman Old Style"/>
          <w:b w:val="0"/>
          <w:sz w:val="18"/>
        </w:rPr>
        <w:t>Size DblN top</w:t>
      </w:r>
      <w:r>
        <w:rPr>
          <w:rFonts w:ascii="Bookman Old Style"/>
          <w:b w:val="0"/>
          <w:spacing w:val="-19"/>
          <w:sz w:val="18"/>
        </w:rPr>
        <w:t> </w:t>
      </w:r>
      <w:r>
        <w:rPr>
          <w:rFonts w:ascii="Bookman Old Style"/>
          <w:b w:val="0"/>
          <w:sz w:val="18"/>
        </w:rPr>
        <w:t>logit</w:t>
      </w:r>
      <w:r>
        <w:rPr>
          <w:rFonts w:ascii="Bookman Old Style"/>
          <w:b w:val="0"/>
          <w:spacing w:val="-6"/>
          <w:sz w:val="18"/>
        </w:rPr>
        <w:t> </w:t>
      </w:r>
      <w:r>
        <w:rPr>
          <w:rFonts w:ascii="Bookman Old Style"/>
          <w:b w:val="0"/>
          <w:sz w:val="18"/>
        </w:rPr>
        <w:t>TriLate(6)</w:t>
        <w:tab/>
        <w:t>3</w:t>
        <w:tab/>
        <w:t>-2</w:t>
        <w:tab/>
        <w:t>(-5,</w:t>
      </w:r>
      <w:r>
        <w:rPr>
          <w:rFonts w:ascii="Bookman Old Style"/>
          <w:b w:val="0"/>
          <w:spacing w:val="-4"/>
          <w:sz w:val="18"/>
        </w:rPr>
        <w:t> </w:t>
      </w:r>
      <w:r>
        <w:rPr>
          <w:rFonts w:ascii="Bookman Old Style"/>
          <w:b w:val="0"/>
          <w:sz w:val="18"/>
        </w:rPr>
        <w:t>3)</w:t>
        <w:tab/>
        <w:t>None</w:t>
      </w:r>
    </w:p>
    <w:p>
      <w:pPr>
        <w:tabs>
          <w:tab w:pos="5562" w:val="left" w:leader="none"/>
          <w:tab w:pos="6596" w:val="left" w:leader="none"/>
          <w:tab w:pos="7585" w:val="left" w:leader="none"/>
          <w:tab w:pos="8997" w:val="left" w:leader="none"/>
          <w:tab w:pos="9636" w:val="left" w:leader="none"/>
          <w:tab w:pos="10295" w:val="left" w:leader="none"/>
        </w:tabs>
        <w:spacing w:line="199" w:lineRule="exact" w:before="0"/>
        <w:ind w:left="239" w:right="0" w:firstLine="0"/>
        <w:jc w:val="left"/>
        <w:rPr>
          <w:rFonts w:ascii="Bookman Old Style"/>
          <w:b w:val="0"/>
          <w:sz w:val="18"/>
        </w:rPr>
      </w:pPr>
      <w:r>
        <w:rPr/>
        <w:pict>
          <v:line style="position:absolute;mso-position-horizontal-relative:page;mso-position-vertical-relative:paragraph;z-index:10912" from="94.404999pt,7.986116pt" to="97.169999pt,7.986116pt" stroked="true" strokeweight=".398pt" strokecolor="#000000">
            <v:stroke dashstyle="solid"/>
            <w10:wrap type="none"/>
          </v:line>
        </w:pict>
      </w:r>
      <w:r>
        <w:rPr/>
        <w:pict>
          <v:line style="position:absolute;mso-position-horizontal-relative:page;mso-position-vertical-relative:paragraph;z-index:10936" from="119.350998pt,7.986116pt" to="122.115998pt,7.986116pt" stroked="true" strokeweight=".398pt" strokecolor="#000000">
            <v:stroke dashstyle="solid"/>
            <w10:wrap type="none"/>
          </v:line>
        </w:pict>
      </w:r>
      <w:r>
        <w:rPr/>
        <w:pict>
          <v:line style="position:absolute;mso-position-horizontal-relative:page;mso-position-vertical-relative:paragraph;z-index:10960" from="149.345001pt,7.986116pt" to="152.110001pt,7.986116pt" stroked="true" strokeweight=".398pt" strokecolor="#000000">
            <v:stroke dashstyle="solid"/>
            <w10:wrap type="none"/>
          </v:line>
        </w:pict>
      </w:r>
      <w:r>
        <w:rPr/>
        <w:pict>
          <v:line style="position:absolute;mso-position-horizontal-relative:page;mso-position-vertical-relative:paragraph;z-index:10984" from="160.397003pt,7.986116pt" to="163.162003pt,7.986116pt" stroked="true" strokeweight=".398pt" strokecolor="#000000">
            <v:stroke dashstyle="solid"/>
            <w10:wrap type="none"/>
          </v:line>
        </w:pict>
      </w:r>
      <w:r>
        <w:rPr>
          <w:rFonts w:ascii="Bookman Old Style"/>
          <w:b w:val="0"/>
          <w:sz w:val="18"/>
        </w:rPr>
        <w:t>Size</w:t>
      </w:r>
      <w:r>
        <w:rPr>
          <w:rFonts w:ascii="Bookman Old Style"/>
          <w:b w:val="0"/>
          <w:spacing w:val="-22"/>
          <w:sz w:val="18"/>
        </w:rPr>
        <w:t> </w:t>
      </w:r>
      <w:r>
        <w:rPr>
          <w:rFonts w:ascii="Bookman Old Style"/>
          <w:b w:val="0"/>
          <w:sz w:val="18"/>
        </w:rPr>
        <w:t>DblN</w:t>
      </w:r>
      <w:r>
        <w:rPr>
          <w:rFonts w:ascii="Bookman Old Style"/>
          <w:b w:val="0"/>
          <w:spacing w:val="-21"/>
          <w:sz w:val="18"/>
        </w:rPr>
        <w:t> </w:t>
      </w:r>
      <w:r>
        <w:rPr>
          <w:rFonts w:ascii="Bookman Old Style"/>
          <w:b w:val="0"/>
          <w:sz w:val="18"/>
        </w:rPr>
        <w:t>ascend</w:t>
      </w:r>
      <w:r>
        <w:rPr>
          <w:rFonts w:ascii="Bookman Old Style"/>
          <w:b w:val="0"/>
          <w:spacing w:val="-22"/>
          <w:sz w:val="18"/>
        </w:rPr>
        <w:t> </w:t>
      </w:r>
      <w:r>
        <w:rPr>
          <w:rFonts w:ascii="Bookman Old Style"/>
          <w:b w:val="0"/>
          <w:sz w:val="18"/>
        </w:rPr>
        <w:t>se</w:t>
      </w:r>
      <w:r>
        <w:rPr>
          <w:rFonts w:ascii="Bookman Old Style"/>
          <w:b w:val="0"/>
          <w:spacing w:val="-22"/>
          <w:sz w:val="18"/>
        </w:rPr>
        <w:t> </w:t>
      </w:r>
      <w:r>
        <w:rPr>
          <w:rFonts w:ascii="Bookman Old Style"/>
          <w:b w:val="0"/>
          <w:sz w:val="18"/>
        </w:rPr>
        <w:t>TriLate(6)</w:t>
        <w:tab/>
      </w:r>
      <w:r>
        <w:rPr>
          <w:rFonts w:ascii="Bookman Old Style"/>
          <w:b w:val="0"/>
          <w:w w:val="90"/>
          <w:sz w:val="18"/>
        </w:rPr>
        <w:t>4.64265</w:t>
        <w:tab/>
      </w:r>
      <w:r>
        <w:rPr>
          <w:rFonts w:ascii="Bookman Old Style"/>
          <w:b w:val="0"/>
          <w:sz w:val="18"/>
        </w:rPr>
        <w:t>2</w:t>
        <w:tab/>
        <w:t>(-4,</w:t>
      </w:r>
      <w:r>
        <w:rPr>
          <w:rFonts w:ascii="Bookman Old Style"/>
          <w:b w:val="0"/>
          <w:spacing w:val="-12"/>
          <w:sz w:val="18"/>
        </w:rPr>
        <w:t> </w:t>
      </w:r>
      <w:r>
        <w:rPr>
          <w:rFonts w:ascii="Bookman Old Style"/>
          <w:b w:val="0"/>
          <w:sz w:val="18"/>
        </w:rPr>
        <w:t>12)</w:t>
        <w:tab/>
        <w:t>OK</w:t>
        <w:tab/>
        <w:t>0.12</w:t>
        <w:tab/>
        <w:t>None</w:t>
      </w:r>
    </w:p>
    <w:p>
      <w:pPr>
        <w:tabs>
          <w:tab w:pos="5982" w:val="left" w:leader="none"/>
          <w:tab w:pos="6566" w:val="left" w:leader="none"/>
          <w:tab w:pos="7585" w:val="left" w:leader="none"/>
          <w:tab w:pos="10294" w:val="left" w:leader="none"/>
        </w:tabs>
        <w:spacing w:line="199" w:lineRule="exact" w:before="0"/>
        <w:ind w:left="239" w:right="0" w:firstLine="0"/>
        <w:jc w:val="left"/>
        <w:rPr>
          <w:rFonts w:ascii="Bookman Old Style"/>
          <w:b w:val="0"/>
          <w:sz w:val="18"/>
        </w:rPr>
      </w:pPr>
      <w:r>
        <w:rPr/>
        <w:pict>
          <v:line style="position:absolute;mso-position-horizontal-relative:page;mso-position-vertical-relative:paragraph;z-index:11008" from="94.404999pt,7.985118pt" to="97.169999pt,7.985118pt" stroked="true" strokeweight=".398pt" strokecolor="#000000">
            <v:stroke dashstyle="solid"/>
            <w10:wrap type="none"/>
          </v:line>
        </w:pict>
      </w:r>
      <w:r>
        <w:rPr/>
        <w:pict>
          <v:line style="position:absolute;mso-position-horizontal-relative:page;mso-position-vertical-relative:paragraph;z-index:11032" from="119.350998pt,7.985118pt" to="122.115998pt,7.985118pt" stroked="true" strokeweight=".398pt" strokecolor="#000000">
            <v:stroke dashstyle="solid"/>
            <w10:wrap type="none"/>
          </v:line>
        </w:pict>
      </w:r>
      <w:r>
        <w:rPr/>
        <w:pict>
          <v:line style="position:absolute;mso-position-horizontal-relative:page;mso-position-vertical-relative:paragraph;z-index:11056" from="153.955994pt,7.985118pt" to="156.720994pt,7.985118pt" stroked="true" strokeweight=".398pt" strokecolor="#000000">
            <v:stroke dashstyle="solid"/>
            <w10:wrap type="none"/>
          </v:line>
        </w:pict>
      </w:r>
      <w:r>
        <w:rPr/>
        <w:pict>
          <v:line style="position:absolute;mso-position-horizontal-relative:page;mso-position-vertical-relative:paragraph;z-index:11080" from="165.007996pt,7.985118pt" to="167.772996pt,7.985118pt" stroked="true" strokeweight=".398pt" strokecolor="#000000">
            <v:stroke dashstyle="solid"/>
            <w10:wrap type="none"/>
          </v:line>
        </w:pict>
      </w:r>
      <w:r>
        <w:rPr>
          <w:rFonts w:ascii="Bookman Old Style"/>
          <w:b w:val="0"/>
          <w:sz w:val="18"/>
        </w:rPr>
        <w:t>Size</w:t>
      </w:r>
      <w:r>
        <w:rPr>
          <w:rFonts w:ascii="Bookman Old Style"/>
          <w:b w:val="0"/>
          <w:spacing w:val="-23"/>
          <w:sz w:val="18"/>
        </w:rPr>
        <w:t> </w:t>
      </w:r>
      <w:r>
        <w:rPr>
          <w:rFonts w:ascii="Bookman Old Style"/>
          <w:b w:val="0"/>
          <w:sz w:val="18"/>
        </w:rPr>
        <w:t>DblN</w:t>
      </w:r>
      <w:r>
        <w:rPr>
          <w:rFonts w:ascii="Bookman Old Style"/>
          <w:b w:val="0"/>
          <w:spacing w:val="-23"/>
          <w:sz w:val="18"/>
        </w:rPr>
        <w:t> </w:t>
      </w:r>
      <w:r>
        <w:rPr>
          <w:rFonts w:ascii="Bookman Old Style"/>
          <w:b w:val="0"/>
          <w:sz w:val="18"/>
        </w:rPr>
        <w:t>descend</w:t>
      </w:r>
      <w:r>
        <w:rPr>
          <w:rFonts w:ascii="Bookman Old Style"/>
          <w:b w:val="0"/>
          <w:spacing w:val="-23"/>
          <w:sz w:val="18"/>
        </w:rPr>
        <w:t> </w:t>
      </w:r>
      <w:r>
        <w:rPr>
          <w:rFonts w:ascii="Bookman Old Style"/>
          <w:b w:val="0"/>
          <w:sz w:val="18"/>
        </w:rPr>
        <w:t>se</w:t>
      </w:r>
      <w:r>
        <w:rPr>
          <w:rFonts w:ascii="Bookman Old Style"/>
          <w:b w:val="0"/>
          <w:spacing w:val="-23"/>
          <w:sz w:val="18"/>
        </w:rPr>
        <w:t> </w:t>
      </w:r>
      <w:r>
        <w:rPr>
          <w:rFonts w:ascii="Bookman Old Style"/>
          <w:b w:val="0"/>
          <w:sz w:val="18"/>
        </w:rPr>
        <w:t>TriLate(6)</w:t>
        <w:tab/>
        <w:t>14</w:t>
        <w:tab/>
        <w:t>-2</w:t>
        <w:tab/>
        <w:t>(-2,</w:t>
      </w:r>
      <w:r>
        <w:rPr>
          <w:rFonts w:ascii="Bookman Old Style"/>
          <w:b w:val="0"/>
          <w:spacing w:val="-12"/>
          <w:sz w:val="18"/>
        </w:rPr>
        <w:t> </w:t>
      </w:r>
      <w:r>
        <w:rPr>
          <w:rFonts w:ascii="Bookman Old Style"/>
          <w:b w:val="0"/>
          <w:sz w:val="18"/>
        </w:rPr>
        <w:t>15)</w:t>
        <w:tab/>
        <w:t>None</w:t>
      </w:r>
    </w:p>
    <w:p>
      <w:pPr>
        <w:tabs>
          <w:tab w:pos="5828" w:val="left" w:leader="none"/>
          <w:tab w:pos="6565" w:val="left" w:leader="none"/>
          <w:tab w:pos="7585" w:val="left" w:leader="none"/>
          <w:tab w:pos="10294" w:val="left" w:leader="none"/>
        </w:tabs>
        <w:spacing w:line="199" w:lineRule="exact" w:before="0"/>
        <w:ind w:left="239" w:right="0" w:firstLine="0"/>
        <w:jc w:val="left"/>
        <w:rPr>
          <w:rFonts w:ascii="Bookman Old Style"/>
          <w:b w:val="0"/>
          <w:sz w:val="18"/>
        </w:rPr>
      </w:pPr>
      <w:r>
        <w:rPr/>
        <w:pict>
          <v:line style="position:absolute;mso-position-horizontal-relative:page;mso-position-vertical-relative:paragraph;z-index:11104" from="94.404999pt,7.985617pt" to="97.169999pt,7.985617pt" stroked="true" strokeweight=".398pt" strokecolor="#000000">
            <v:stroke dashstyle="solid"/>
            <w10:wrap type="none"/>
          </v:line>
        </w:pict>
      </w:r>
      <w:r>
        <w:rPr/>
        <w:pict>
          <v:line style="position:absolute;mso-position-horizontal-relative:page;mso-position-vertical-relative:paragraph;z-index:11128" from="119.350998pt,7.985617pt" to="122.115998pt,7.985617pt" stroked="true" strokeweight=".398pt" strokecolor="#000000">
            <v:stroke dashstyle="solid"/>
            <w10:wrap type="none"/>
          </v:line>
        </w:pict>
      </w:r>
      <w:r>
        <w:rPr/>
        <w:pict>
          <v:line style="position:absolute;mso-position-horizontal-relative:page;mso-position-vertical-relative:paragraph;z-index:11152" from="141.682999pt,7.985617pt" to="144.447999pt,7.985617pt" stroked="true" strokeweight=".398pt" strokecolor="#000000">
            <v:stroke dashstyle="solid"/>
            <w10:wrap type="none"/>
          </v:line>
        </w:pict>
      </w:r>
      <w:r>
        <w:rPr/>
        <w:pict>
          <v:line style="position:absolute;mso-position-horizontal-relative:page;mso-position-vertical-relative:paragraph;z-index:11176" from="162.919006pt,7.985617pt" to="165.684006pt,7.985617pt" stroked="true" strokeweight=".398pt" strokecolor="#000000">
            <v:stroke dashstyle="solid"/>
            <w10:wrap type="none"/>
          </v:line>
        </w:pict>
      </w:r>
      <w:r>
        <w:rPr>
          <w:rFonts w:ascii="Bookman Old Style"/>
          <w:b w:val="0"/>
          <w:sz w:val="18"/>
        </w:rPr>
        <w:t>Size DblN start</w:t>
      </w:r>
      <w:r>
        <w:rPr>
          <w:rFonts w:ascii="Bookman Old Style"/>
          <w:b w:val="0"/>
          <w:spacing w:val="-29"/>
          <w:sz w:val="18"/>
        </w:rPr>
        <w:t> </w:t>
      </w:r>
      <w:r>
        <w:rPr>
          <w:rFonts w:ascii="Bookman Old Style"/>
          <w:b w:val="0"/>
          <w:sz w:val="18"/>
        </w:rPr>
        <w:t>logit</w:t>
      </w:r>
      <w:r>
        <w:rPr>
          <w:rFonts w:ascii="Bookman Old Style"/>
          <w:b w:val="0"/>
          <w:spacing w:val="-9"/>
          <w:sz w:val="18"/>
        </w:rPr>
        <w:t> </w:t>
      </w:r>
      <w:r>
        <w:rPr>
          <w:rFonts w:ascii="Bookman Old Style"/>
          <w:b w:val="0"/>
          <w:sz w:val="18"/>
        </w:rPr>
        <w:t>TriLate(6)</w:t>
        <w:tab/>
        <w:t>-999</w:t>
        <w:tab/>
        <w:t>-4</w:t>
        <w:tab/>
        <w:t>(-15,</w:t>
      </w:r>
      <w:r>
        <w:rPr>
          <w:rFonts w:ascii="Bookman Old Style"/>
          <w:b w:val="0"/>
          <w:spacing w:val="-12"/>
          <w:sz w:val="18"/>
        </w:rPr>
        <w:t> </w:t>
      </w:r>
      <w:r>
        <w:rPr>
          <w:rFonts w:ascii="Bookman Old Style"/>
          <w:b w:val="0"/>
          <w:sz w:val="18"/>
        </w:rPr>
        <w:t>5)</w:t>
        <w:tab/>
        <w:t>None</w:t>
      </w:r>
    </w:p>
    <w:p>
      <w:pPr>
        <w:tabs>
          <w:tab w:pos="5828" w:val="left" w:leader="none"/>
          <w:tab w:pos="6565" w:val="left" w:leader="none"/>
          <w:tab w:pos="7631" w:val="left" w:leader="none"/>
          <w:tab w:pos="10294" w:val="left" w:leader="none"/>
        </w:tabs>
        <w:spacing w:line="199" w:lineRule="exact" w:before="0"/>
        <w:ind w:left="239" w:right="0" w:firstLine="0"/>
        <w:jc w:val="left"/>
        <w:rPr>
          <w:rFonts w:ascii="Bookman Old Style"/>
          <w:b w:val="0"/>
          <w:sz w:val="18"/>
        </w:rPr>
      </w:pPr>
      <w:r>
        <w:rPr/>
        <w:pict>
          <v:line style="position:absolute;mso-position-horizontal-relative:page;mso-position-vertical-relative:paragraph;z-index:11200" from="137.007004pt,7.986115pt" to="139.772004pt,7.986115pt" stroked="true" strokeweight=".398pt" strokecolor="#000000">
            <v:stroke dashstyle="solid"/>
            <w10:wrap type="none"/>
          </v:line>
        </w:pict>
      </w:r>
      <w:r>
        <w:rPr/>
        <w:pict>
          <v:line style="position:absolute;mso-position-horizontal-relative:page;mso-position-vertical-relative:paragraph;z-index:11224" from="158.242996pt,7.986115pt" to="161.007996pt,7.986115pt" stroked="true" strokeweight=".398pt" strokecolor="#000000">
            <v:stroke dashstyle="solid"/>
            <w10:wrap type="none"/>
          </v:line>
        </w:pict>
      </w:r>
      <w:r>
        <w:rPr>
          <w:rFonts w:ascii="Bookman Old Style"/>
          <w:b w:val="0"/>
          <w:sz w:val="18"/>
        </w:rPr>
        <w:t>Size DblN end</w:t>
      </w:r>
      <w:r>
        <w:rPr>
          <w:rFonts w:ascii="Bookman Old Style"/>
          <w:b w:val="0"/>
          <w:spacing w:val="-30"/>
          <w:sz w:val="18"/>
        </w:rPr>
        <w:t> </w:t>
      </w:r>
      <w:r>
        <w:rPr>
          <w:rFonts w:ascii="Bookman Old Style"/>
          <w:b w:val="0"/>
          <w:sz w:val="18"/>
        </w:rPr>
        <w:t>logit</w:t>
      </w:r>
      <w:r>
        <w:rPr>
          <w:rFonts w:ascii="Bookman Old Style"/>
          <w:b w:val="0"/>
          <w:spacing w:val="-10"/>
          <w:sz w:val="18"/>
        </w:rPr>
        <w:t> </w:t>
      </w:r>
      <w:r>
        <w:rPr>
          <w:rFonts w:ascii="Bookman Old Style"/>
          <w:b w:val="0"/>
          <w:sz w:val="18"/>
        </w:rPr>
        <w:t>TriLate(6)</w:t>
        <w:tab/>
        <w:t>-999</w:t>
        <w:tab/>
        <w:t>-4</w:t>
        <w:tab/>
        <w:t>(-5,</w:t>
      </w:r>
      <w:r>
        <w:rPr>
          <w:rFonts w:ascii="Bookman Old Style"/>
          <w:b w:val="0"/>
          <w:spacing w:val="-4"/>
          <w:sz w:val="18"/>
        </w:rPr>
        <w:t> </w:t>
      </w:r>
      <w:r>
        <w:rPr>
          <w:rFonts w:ascii="Bookman Old Style"/>
          <w:b w:val="0"/>
          <w:sz w:val="18"/>
        </w:rPr>
        <w:t>5)</w:t>
        <w:tab/>
        <w:t>None</w:t>
      </w:r>
    </w:p>
    <w:p>
      <w:pPr>
        <w:tabs>
          <w:tab w:pos="5500" w:val="left" w:leader="none"/>
          <w:tab w:pos="6596" w:val="left" w:leader="none"/>
          <w:tab w:pos="7538" w:val="left" w:leader="none"/>
          <w:tab w:pos="8996" w:val="left" w:leader="none"/>
          <w:tab w:pos="9635" w:val="left" w:leader="none"/>
          <w:tab w:pos="10294" w:val="left" w:leader="none"/>
        </w:tabs>
        <w:spacing w:line="199" w:lineRule="exact" w:before="0"/>
        <w:ind w:left="239" w:right="0" w:firstLine="0"/>
        <w:jc w:val="left"/>
        <w:rPr>
          <w:rFonts w:ascii="Bookman Old Style"/>
          <w:b w:val="0"/>
          <w:sz w:val="18"/>
        </w:rPr>
      </w:pPr>
      <w:r>
        <w:rPr>
          <w:rFonts w:ascii="Bookman Old Style"/>
          <w:b w:val="0"/>
          <w:sz w:val="18"/>
        </w:rPr>
        <w:t>SzSel Male</w:t>
      </w:r>
      <w:r>
        <w:rPr>
          <w:rFonts w:ascii="Bookman Old Style"/>
          <w:b w:val="0"/>
          <w:spacing w:val="-32"/>
          <w:sz w:val="18"/>
        </w:rPr>
        <w:t> </w:t>
      </w:r>
      <w:r>
        <w:rPr>
          <w:rFonts w:ascii="Bookman Old Style"/>
          <w:b w:val="0"/>
          <w:sz w:val="18"/>
        </w:rPr>
        <w:t>Peak</w:t>
      </w:r>
      <w:r>
        <w:rPr>
          <w:rFonts w:ascii="Bookman Old Style"/>
          <w:b w:val="0"/>
          <w:spacing w:val="-16"/>
          <w:sz w:val="18"/>
        </w:rPr>
        <w:t> </w:t>
      </w:r>
      <w:r>
        <w:rPr>
          <w:rFonts w:ascii="Bookman Old Style"/>
          <w:b w:val="0"/>
          <w:sz w:val="18"/>
        </w:rPr>
        <w:t>TriLate(6)</w:t>
        <w:tab/>
      </w:r>
      <w:r>
        <w:rPr>
          <w:rFonts w:ascii="Bookman Old Style"/>
          <w:b w:val="0"/>
          <w:w w:val="90"/>
          <w:sz w:val="18"/>
        </w:rPr>
        <w:t>-2.23813</w:t>
        <w:tab/>
      </w:r>
      <w:r>
        <w:rPr>
          <w:rFonts w:ascii="Bookman Old Style"/>
          <w:b w:val="0"/>
          <w:sz w:val="18"/>
        </w:rPr>
        <w:t>3</w:t>
        <w:tab/>
        <w:t>(-15,</w:t>
      </w:r>
      <w:r>
        <w:rPr>
          <w:rFonts w:ascii="Bookman Old Style"/>
          <w:b w:val="0"/>
          <w:spacing w:val="-19"/>
          <w:sz w:val="18"/>
        </w:rPr>
        <w:t> </w:t>
      </w:r>
      <w:r>
        <w:rPr>
          <w:rFonts w:ascii="Bookman Old Style"/>
          <w:b w:val="0"/>
          <w:sz w:val="18"/>
        </w:rPr>
        <w:t>15)</w:t>
        <w:tab/>
        <w:t>OK</w:t>
        <w:tab/>
        <w:t>0.94</w:t>
        <w:tab/>
        <w:t>None</w:t>
      </w:r>
    </w:p>
    <w:p>
      <w:pPr>
        <w:tabs>
          <w:tab w:pos="5316" w:val="left" w:leader="none"/>
          <w:tab w:pos="6596" w:val="left" w:leader="none"/>
          <w:tab w:pos="7538" w:val="left" w:leader="none"/>
          <w:tab w:pos="8996" w:val="left" w:leader="none"/>
          <w:tab w:pos="9635" w:val="left" w:leader="none"/>
          <w:tab w:pos="10294" w:val="left" w:leader="none"/>
        </w:tabs>
        <w:spacing w:line="199" w:lineRule="exact" w:before="0"/>
        <w:ind w:left="239" w:right="0" w:firstLine="0"/>
        <w:jc w:val="left"/>
        <w:rPr>
          <w:rFonts w:ascii="Bookman Old Style"/>
          <w:b w:val="0"/>
          <w:sz w:val="18"/>
        </w:rPr>
      </w:pPr>
      <w:r>
        <w:rPr>
          <w:rFonts w:ascii="Bookman Old Style"/>
          <w:b w:val="0"/>
          <w:sz w:val="18"/>
        </w:rPr>
        <w:t>SzSel Male</w:t>
      </w:r>
      <w:r>
        <w:rPr>
          <w:rFonts w:ascii="Bookman Old Style"/>
          <w:b w:val="0"/>
          <w:spacing w:val="-43"/>
          <w:sz w:val="18"/>
        </w:rPr>
        <w:t> </w:t>
      </w:r>
      <w:r>
        <w:rPr>
          <w:rFonts w:ascii="Bookman Old Style"/>
          <w:b w:val="0"/>
          <w:sz w:val="18"/>
        </w:rPr>
        <w:t>Ascend</w:t>
      </w:r>
      <w:r>
        <w:rPr>
          <w:rFonts w:ascii="Bookman Old Style"/>
          <w:b w:val="0"/>
          <w:spacing w:val="-22"/>
          <w:sz w:val="18"/>
        </w:rPr>
        <w:t> </w:t>
      </w:r>
      <w:r>
        <w:rPr>
          <w:rFonts w:ascii="Bookman Old Style"/>
          <w:b w:val="0"/>
          <w:sz w:val="18"/>
        </w:rPr>
        <w:t>TriLate(6)</w:t>
        <w:tab/>
      </w:r>
      <w:r>
        <w:rPr>
          <w:rFonts w:ascii="Bookman Old Style"/>
          <w:b w:val="0"/>
          <w:w w:val="85"/>
          <w:sz w:val="18"/>
        </w:rPr>
        <w:t>-0.0352576</w:t>
        <w:tab/>
      </w:r>
      <w:r>
        <w:rPr>
          <w:rFonts w:ascii="Bookman Old Style"/>
          <w:b w:val="0"/>
          <w:sz w:val="18"/>
        </w:rPr>
        <w:t>3</w:t>
        <w:tab/>
        <w:t>(-15,</w:t>
      </w:r>
      <w:r>
        <w:rPr>
          <w:rFonts w:ascii="Bookman Old Style"/>
          <w:b w:val="0"/>
          <w:spacing w:val="-19"/>
          <w:sz w:val="18"/>
        </w:rPr>
        <w:t> </w:t>
      </w:r>
      <w:r>
        <w:rPr>
          <w:rFonts w:ascii="Bookman Old Style"/>
          <w:b w:val="0"/>
          <w:sz w:val="18"/>
        </w:rPr>
        <w:t>15)</w:t>
        <w:tab/>
        <w:t>OK</w:t>
        <w:tab/>
        <w:t>0.14</w:t>
        <w:tab/>
        <w:t>None</w:t>
      </w:r>
    </w:p>
    <w:p>
      <w:pPr>
        <w:tabs>
          <w:tab w:pos="6074" w:val="left" w:leader="none"/>
          <w:tab w:pos="6566" w:val="left" w:leader="none"/>
          <w:tab w:pos="7538" w:val="left" w:leader="none"/>
          <w:tab w:pos="10294" w:val="left" w:leader="none"/>
        </w:tabs>
        <w:spacing w:line="199" w:lineRule="exact" w:before="0"/>
        <w:ind w:left="239" w:right="0" w:firstLine="0"/>
        <w:jc w:val="left"/>
        <w:rPr>
          <w:rFonts w:ascii="Bookman Old Style"/>
          <w:b w:val="0"/>
          <w:sz w:val="18"/>
        </w:rPr>
      </w:pPr>
      <w:r>
        <w:rPr>
          <w:rFonts w:ascii="Bookman Old Style"/>
          <w:b w:val="0"/>
          <w:sz w:val="18"/>
        </w:rPr>
        <w:t>SzSel</w:t>
      </w:r>
      <w:r>
        <w:rPr>
          <w:rFonts w:ascii="Bookman Old Style"/>
          <w:b w:val="0"/>
          <w:spacing w:val="-28"/>
          <w:sz w:val="18"/>
        </w:rPr>
        <w:t> </w:t>
      </w:r>
      <w:r>
        <w:rPr>
          <w:rFonts w:ascii="Bookman Old Style"/>
          <w:b w:val="0"/>
          <w:sz w:val="18"/>
        </w:rPr>
        <w:t>Male</w:t>
      </w:r>
      <w:r>
        <w:rPr>
          <w:rFonts w:ascii="Bookman Old Style"/>
          <w:b w:val="0"/>
          <w:spacing w:val="-28"/>
          <w:sz w:val="18"/>
        </w:rPr>
        <w:t> </w:t>
      </w:r>
      <w:r>
        <w:rPr>
          <w:rFonts w:ascii="Bookman Old Style"/>
          <w:b w:val="0"/>
          <w:sz w:val="18"/>
        </w:rPr>
        <w:t>Descend</w:t>
      </w:r>
      <w:r>
        <w:rPr>
          <w:rFonts w:ascii="Bookman Old Style"/>
          <w:b w:val="0"/>
          <w:spacing w:val="-28"/>
          <w:sz w:val="18"/>
        </w:rPr>
        <w:t> </w:t>
      </w:r>
      <w:r>
        <w:rPr>
          <w:rFonts w:ascii="Bookman Old Style"/>
          <w:b w:val="0"/>
          <w:sz w:val="18"/>
        </w:rPr>
        <w:t>TriLate(6)</w:t>
        <w:tab/>
        <w:t>0</w:t>
        <w:tab/>
        <w:t>-3</w:t>
        <w:tab/>
        <w:t>(-15,</w:t>
      </w:r>
      <w:r>
        <w:rPr>
          <w:rFonts w:ascii="Bookman Old Style"/>
          <w:b w:val="0"/>
          <w:spacing w:val="-19"/>
          <w:sz w:val="18"/>
        </w:rPr>
        <w:t> </w:t>
      </w:r>
      <w:r>
        <w:rPr>
          <w:rFonts w:ascii="Bookman Old Style"/>
          <w:b w:val="0"/>
          <w:sz w:val="18"/>
        </w:rPr>
        <w:t>15)</w:t>
        <w:tab/>
        <w:t>None</w:t>
      </w:r>
    </w:p>
    <w:p>
      <w:pPr>
        <w:tabs>
          <w:tab w:pos="6074" w:val="left" w:leader="none"/>
          <w:tab w:pos="6566" w:val="left" w:leader="none"/>
          <w:tab w:pos="7539" w:val="left" w:leader="none"/>
          <w:tab w:pos="10294" w:val="left" w:leader="none"/>
        </w:tabs>
        <w:spacing w:line="199" w:lineRule="exact" w:before="0"/>
        <w:ind w:left="239" w:right="0" w:firstLine="0"/>
        <w:jc w:val="left"/>
        <w:rPr>
          <w:rFonts w:ascii="Bookman Old Style"/>
          <w:b w:val="0"/>
          <w:sz w:val="18"/>
        </w:rPr>
      </w:pPr>
      <w:r>
        <w:rPr>
          <w:rFonts w:ascii="Bookman Old Style"/>
          <w:b w:val="0"/>
          <w:sz w:val="18"/>
        </w:rPr>
        <w:t>SzSel Male</w:t>
      </w:r>
      <w:r>
        <w:rPr>
          <w:rFonts w:ascii="Bookman Old Style"/>
          <w:b w:val="0"/>
          <w:spacing w:val="-32"/>
          <w:sz w:val="18"/>
        </w:rPr>
        <w:t> </w:t>
      </w:r>
      <w:r>
        <w:rPr>
          <w:rFonts w:ascii="Bookman Old Style"/>
          <w:b w:val="0"/>
          <w:sz w:val="18"/>
        </w:rPr>
        <w:t>Final</w:t>
      </w:r>
      <w:r>
        <w:rPr>
          <w:rFonts w:ascii="Bookman Old Style"/>
          <w:b w:val="0"/>
          <w:spacing w:val="-16"/>
          <w:sz w:val="18"/>
        </w:rPr>
        <w:t> </w:t>
      </w:r>
      <w:r>
        <w:rPr>
          <w:rFonts w:ascii="Bookman Old Style"/>
          <w:b w:val="0"/>
          <w:sz w:val="18"/>
        </w:rPr>
        <w:t>TriLate(6)</w:t>
        <w:tab/>
        <w:t>0</w:t>
        <w:tab/>
        <w:t>-3</w:t>
        <w:tab/>
        <w:t>(-15,</w:t>
      </w:r>
      <w:r>
        <w:rPr>
          <w:rFonts w:ascii="Bookman Old Style"/>
          <w:b w:val="0"/>
          <w:spacing w:val="-19"/>
          <w:sz w:val="18"/>
        </w:rPr>
        <w:t> </w:t>
      </w:r>
      <w:r>
        <w:rPr>
          <w:rFonts w:ascii="Bookman Old Style"/>
          <w:b w:val="0"/>
          <w:sz w:val="18"/>
        </w:rPr>
        <w:t>15)</w:t>
        <w:tab/>
        <w:t>None</w:t>
      </w:r>
    </w:p>
    <w:p>
      <w:pPr>
        <w:tabs>
          <w:tab w:pos="6074" w:val="left" w:leader="none"/>
          <w:tab w:pos="6566" w:val="left" w:leader="none"/>
          <w:tab w:pos="7539" w:val="left" w:leader="none"/>
          <w:tab w:pos="10294" w:val="left" w:leader="none"/>
        </w:tabs>
        <w:spacing w:line="199" w:lineRule="exact" w:before="0"/>
        <w:ind w:left="239" w:right="0" w:firstLine="0"/>
        <w:jc w:val="left"/>
        <w:rPr>
          <w:rFonts w:ascii="Bookman Old Style"/>
          <w:b w:val="0"/>
          <w:sz w:val="18"/>
        </w:rPr>
      </w:pPr>
      <w:r>
        <w:rPr>
          <w:rFonts w:ascii="Bookman Old Style"/>
          <w:b w:val="0"/>
          <w:sz w:val="18"/>
        </w:rPr>
        <w:t>SzSel Male</w:t>
      </w:r>
      <w:r>
        <w:rPr>
          <w:rFonts w:ascii="Bookman Old Style"/>
          <w:b w:val="0"/>
          <w:spacing w:val="-43"/>
          <w:sz w:val="18"/>
        </w:rPr>
        <w:t> </w:t>
      </w:r>
      <w:r>
        <w:rPr>
          <w:rFonts w:ascii="Bookman Old Style"/>
          <w:b w:val="0"/>
          <w:sz w:val="18"/>
        </w:rPr>
        <w:t>Scale</w:t>
      </w:r>
      <w:r>
        <w:rPr>
          <w:rFonts w:ascii="Bookman Old Style"/>
          <w:b w:val="0"/>
          <w:spacing w:val="-22"/>
          <w:sz w:val="18"/>
        </w:rPr>
        <w:t> </w:t>
      </w:r>
      <w:r>
        <w:rPr>
          <w:rFonts w:ascii="Bookman Old Style"/>
          <w:b w:val="0"/>
          <w:sz w:val="18"/>
        </w:rPr>
        <w:t>TriLate(6)</w:t>
        <w:tab/>
        <w:t>1</w:t>
        <w:tab/>
        <w:t>-4</w:t>
        <w:tab/>
        <w:t>(-15,</w:t>
      </w:r>
      <w:r>
        <w:rPr>
          <w:rFonts w:ascii="Bookman Old Style"/>
          <w:b w:val="0"/>
          <w:spacing w:val="-19"/>
          <w:sz w:val="18"/>
        </w:rPr>
        <w:t> </w:t>
      </w:r>
      <w:r>
        <w:rPr>
          <w:rFonts w:ascii="Bookman Old Style"/>
          <w:b w:val="0"/>
          <w:sz w:val="18"/>
        </w:rPr>
        <w:t>15)</w:t>
        <w:tab/>
        <w:t>None</w:t>
      </w:r>
    </w:p>
    <w:p>
      <w:pPr>
        <w:tabs>
          <w:tab w:pos="5563" w:val="left" w:leader="none"/>
          <w:tab w:pos="6597" w:val="left" w:leader="none"/>
          <w:tab w:pos="7570" w:val="left" w:leader="none"/>
          <w:tab w:pos="8998" w:val="left" w:leader="none"/>
          <w:tab w:pos="9637" w:val="left" w:leader="none"/>
          <w:tab w:pos="10296" w:val="left" w:leader="none"/>
        </w:tabs>
        <w:spacing w:line="199" w:lineRule="exact" w:before="0"/>
        <w:ind w:left="239" w:right="0" w:firstLine="0"/>
        <w:jc w:val="left"/>
        <w:rPr>
          <w:rFonts w:ascii="Bookman Old Style"/>
          <w:b w:val="0"/>
          <w:sz w:val="18"/>
        </w:rPr>
      </w:pPr>
      <w:r>
        <w:rPr>
          <w:rFonts w:ascii="Bookman Old Style"/>
          <w:b w:val="0"/>
          <w:sz w:val="18"/>
        </w:rPr>
        <w:t>Size DblN</w:t>
      </w:r>
      <w:r>
        <w:rPr>
          <w:rFonts w:ascii="Bookman Old Style"/>
          <w:b w:val="0"/>
          <w:spacing w:val="-11"/>
          <w:sz w:val="18"/>
        </w:rPr>
        <w:t> </w:t>
      </w:r>
      <w:r>
        <w:rPr>
          <w:rFonts w:ascii="Bookman Old Style"/>
          <w:b w:val="0"/>
          <w:sz w:val="18"/>
        </w:rPr>
        <w:t>peak</w:t>
      </w:r>
      <w:r>
        <w:rPr>
          <w:rFonts w:ascii="Bookman Old Style"/>
          <w:b w:val="0"/>
          <w:spacing w:val="-6"/>
          <w:sz w:val="18"/>
        </w:rPr>
        <w:t> </w:t>
      </w:r>
      <w:r>
        <w:rPr>
          <w:rFonts w:ascii="Bookman Old Style"/>
          <w:b w:val="0"/>
          <w:sz w:val="18"/>
        </w:rPr>
        <w:t>NWFSC(7)</w:t>
        <w:tab/>
      </w:r>
      <w:r>
        <w:rPr>
          <w:rFonts w:ascii="Bookman Old Style"/>
          <w:b w:val="0"/>
          <w:w w:val="90"/>
          <w:sz w:val="18"/>
        </w:rPr>
        <w:t>43.0085</w:t>
        <w:tab/>
      </w:r>
      <w:r>
        <w:rPr>
          <w:rFonts w:ascii="Bookman Old Style"/>
          <w:b w:val="0"/>
          <w:sz w:val="18"/>
        </w:rPr>
        <w:t>2</w:t>
        <w:tab/>
        <w:t>(15,</w:t>
      </w:r>
      <w:r>
        <w:rPr>
          <w:rFonts w:ascii="Bookman Old Style"/>
          <w:b w:val="0"/>
          <w:spacing w:val="-16"/>
          <w:sz w:val="18"/>
        </w:rPr>
        <w:t> </w:t>
      </w:r>
      <w:r>
        <w:rPr>
          <w:rFonts w:ascii="Bookman Old Style"/>
          <w:b w:val="0"/>
          <w:sz w:val="18"/>
        </w:rPr>
        <w:t>61)</w:t>
        <w:tab/>
        <w:t>OK</w:t>
        <w:tab/>
        <w:t>0.85</w:t>
        <w:tab/>
        <w:t>None</w:t>
      </w:r>
    </w:p>
    <w:p>
      <w:pPr>
        <w:tabs>
          <w:tab w:pos="6075" w:val="left" w:leader="none"/>
          <w:tab w:pos="6567" w:val="left" w:leader="none"/>
          <w:tab w:pos="7632" w:val="left" w:leader="none"/>
          <w:tab w:pos="10295" w:val="left" w:leader="none"/>
        </w:tabs>
        <w:spacing w:line="199" w:lineRule="exact" w:before="0"/>
        <w:ind w:left="239" w:right="0" w:firstLine="0"/>
        <w:jc w:val="left"/>
        <w:rPr>
          <w:rFonts w:ascii="Bookman Old Style"/>
          <w:b w:val="0"/>
          <w:sz w:val="18"/>
        </w:rPr>
      </w:pPr>
      <w:r>
        <w:rPr>
          <w:rFonts w:ascii="Bookman Old Style"/>
          <w:b w:val="0"/>
          <w:sz w:val="18"/>
        </w:rPr>
        <w:t>Size DblN top</w:t>
      </w:r>
      <w:r>
        <w:rPr>
          <w:rFonts w:ascii="Bookman Old Style"/>
          <w:b w:val="0"/>
          <w:spacing w:val="-4"/>
          <w:sz w:val="18"/>
        </w:rPr>
        <w:t> </w:t>
      </w:r>
      <w:r>
        <w:rPr>
          <w:rFonts w:ascii="Bookman Old Style"/>
          <w:b w:val="0"/>
          <w:sz w:val="18"/>
        </w:rPr>
        <w:t>logit</w:t>
      </w:r>
      <w:r>
        <w:rPr>
          <w:rFonts w:ascii="Bookman Old Style"/>
          <w:b w:val="0"/>
          <w:spacing w:val="-1"/>
          <w:sz w:val="18"/>
        </w:rPr>
        <w:t> </w:t>
      </w:r>
      <w:r>
        <w:rPr>
          <w:rFonts w:ascii="Bookman Old Style"/>
          <w:b w:val="0"/>
          <w:sz w:val="18"/>
        </w:rPr>
        <w:t>NWFSC(7)</w:t>
        <w:tab/>
        <w:t>3</w:t>
        <w:tab/>
        <w:t>-2</w:t>
        <w:tab/>
        <w:t>(-5,</w:t>
      </w:r>
      <w:r>
        <w:rPr>
          <w:rFonts w:ascii="Bookman Old Style"/>
          <w:b w:val="0"/>
          <w:spacing w:val="-4"/>
          <w:sz w:val="18"/>
        </w:rPr>
        <w:t> </w:t>
      </w:r>
      <w:r>
        <w:rPr>
          <w:rFonts w:ascii="Bookman Old Style"/>
          <w:b w:val="0"/>
          <w:sz w:val="18"/>
        </w:rPr>
        <w:t>3)</w:t>
        <w:tab/>
        <w:t>None</w:t>
      </w:r>
    </w:p>
    <w:p>
      <w:pPr>
        <w:tabs>
          <w:tab w:pos="5563" w:val="left" w:leader="none"/>
          <w:tab w:pos="6597" w:val="left" w:leader="none"/>
          <w:tab w:pos="7586" w:val="left" w:leader="none"/>
          <w:tab w:pos="8998" w:val="left" w:leader="none"/>
          <w:tab w:pos="9637" w:val="left" w:leader="none"/>
          <w:tab w:pos="10296" w:val="left" w:leader="none"/>
        </w:tabs>
        <w:spacing w:line="199" w:lineRule="exact" w:before="0"/>
        <w:ind w:left="239" w:right="0" w:firstLine="0"/>
        <w:jc w:val="left"/>
        <w:rPr>
          <w:rFonts w:ascii="Bookman Old Style"/>
          <w:b w:val="0"/>
          <w:sz w:val="18"/>
        </w:rPr>
      </w:pPr>
      <w:r>
        <w:rPr>
          <w:rFonts w:ascii="Bookman Old Style"/>
          <w:b w:val="0"/>
          <w:sz w:val="18"/>
        </w:rPr>
        <w:t>Size</w:t>
      </w:r>
      <w:r>
        <w:rPr>
          <w:rFonts w:ascii="Bookman Old Style"/>
          <w:b w:val="0"/>
          <w:spacing w:val="-17"/>
          <w:sz w:val="18"/>
        </w:rPr>
        <w:t> </w:t>
      </w:r>
      <w:r>
        <w:rPr>
          <w:rFonts w:ascii="Bookman Old Style"/>
          <w:b w:val="0"/>
          <w:sz w:val="18"/>
        </w:rPr>
        <w:t>DblN</w:t>
      </w:r>
      <w:r>
        <w:rPr>
          <w:rFonts w:ascii="Bookman Old Style"/>
          <w:b w:val="0"/>
          <w:spacing w:val="-16"/>
          <w:sz w:val="18"/>
        </w:rPr>
        <w:t> </w:t>
      </w:r>
      <w:r>
        <w:rPr>
          <w:rFonts w:ascii="Bookman Old Style"/>
          <w:b w:val="0"/>
          <w:sz w:val="18"/>
        </w:rPr>
        <w:t>ascend</w:t>
      </w:r>
      <w:r>
        <w:rPr>
          <w:rFonts w:ascii="Bookman Old Style"/>
          <w:b w:val="0"/>
          <w:spacing w:val="-17"/>
          <w:sz w:val="18"/>
        </w:rPr>
        <w:t> </w:t>
      </w:r>
      <w:r>
        <w:rPr>
          <w:rFonts w:ascii="Bookman Old Style"/>
          <w:b w:val="0"/>
          <w:sz w:val="18"/>
        </w:rPr>
        <w:t>se</w:t>
      </w:r>
      <w:r>
        <w:rPr>
          <w:rFonts w:ascii="Bookman Old Style"/>
          <w:b w:val="0"/>
          <w:spacing w:val="-17"/>
          <w:sz w:val="18"/>
        </w:rPr>
        <w:t> </w:t>
      </w:r>
      <w:r>
        <w:rPr>
          <w:rFonts w:ascii="Bookman Old Style"/>
          <w:b w:val="0"/>
          <w:sz w:val="18"/>
        </w:rPr>
        <w:t>NWFSC(7)</w:t>
        <w:tab/>
      </w:r>
      <w:r>
        <w:rPr>
          <w:rFonts w:ascii="Bookman Old Style"/>
          <w:b w:val="0"/>
          <w:w w:val="90"/>
          <w:sz w:val="18"/>
        </w:rPr>
        <w:t>5.14971</w:t>
        <w:tab/>
      </w:r>
      <w:r>
        <w:rPr>
          <w:rFonts w:ascii="Bookman Old Style"/>
          <w:b w:val="0"/>
          <w:sz w:val="18"/>
        </w:rPr>
        <w:t>2</w:t>
        <w:tab/>
        <w:t>(-4,</w:t>
      </w:r>
      <w:r>
        <w:rPr>
          <w:rFonts w:ascii="Bookman Old Style"/>
          <w:b w:val="0"/>
          <w:spacing w:val="-12"/>
          <w:sz w:val="18"/>
        </w:rPr>
        <w:t> </w:t>
      </w:r>
      <w:r>
        <w:rPr>
          <w:rFonts w:ascii="Bookman Old Style"/>
          <w:b w:val="0"/>
          <w:sz w:val="18"/>
        </w:rPr>
        <w:t>12)</w:t>
        <w:tab/>
        <w:t>OK</w:t>
        <w:tab/>
        <w:t>0.07</w:t>
        <w:tab/>
        <w:t>None</w:t>
      </w:r>
    </w:p>
    <w:p>
      <w:pPr>
        <w:tabs>
          <w:tab w:pos="5983" w:val="left" w:leader="none"/>
          <w:tab w:pos="6567" w:val="left" w:leader="none"/>
          <w:tab w:pos="7586" w:val="left" w:leader="none"/>
          <w:tab w:pos="10295" w:val="left" w:leader="none"/>
        </w:tabs>
        <w:spacing w:line="199" w:lineRule="exact" w:before="0"/>
        <w:ind w:left="239" w:right="0" w:firstLine="0"/>
        <w:jc w:val="left"/>
        <w:rPr>
          <w:rFonts w:ascii="Bookman Old Style"/>
          <w:b w:val="0"/>
          <w:sz w:val="18"/>
        </w:rPr>
      </w:pPr>
      <w:r>
        <w:rPr>
          <w:rFonts w:ascii="Bookman Old Style"/>
          <w:b w:val="0"/>
          <w:sz w:val="18"/>
        </w:rPr>
        <w:t>Size</w:t>
      </w:r>
      <w:r>
        <w:rPr>
          <w:rFonts w:ascii="Bookman Old Style"/>
          <w:b w:val="0"/>
          <w:spacing w:val="-18"/>
          <w:sz w:val="18"/>
        </w:rPr>
        <w:t> </w:t>
      </w:r>
      <w:r>
        <w:rPr>
          <w:rFonts w:ascii="Bookman Old Style"/>
          <w:b w:val="0"/>
          <w:sz w:val="18"/>
        </w:rPr>
        <w:t>DblN</w:t>
      </w:r>
      <w:r>
        <w:rPr>
          <w:rFonts w:ascii="Bookman Old Style"/>
          <w:b w:val="0"/>
          <w:spacing w:val="-18"/>
          <w:sz w:val="18"/>
        </w:rPr>
        <w:t> </w:t>
      </w:r>
      <w:r>
        <w:rPr>
          <w:rFonts w:ascii="Bookman Old Style"/>
          <w:b w:val="0"/>
          <w:sz w:val="18"/>
        </w:rPr>
        <w:t>descend</w:t>
      </w:r>
      <w:r>
        <w:rPr>
          <w:rFonts w:ascii="Bookman Old Style"/>
          <w:b w:val="0"/>
          <w:spacing w:val="-18"/>
          <w:sz w:val="18"/>
        </w:rPr>
        <w:t> </w:t>
      </w:r>
      <w:r>
        <w:rPr>
          <w:rFonts w:ascii="Bookman Old Style"/>
          <w:b w:val="0"/>
          <w:sz w:val="18"/>
        </w:rPr>
        <w:t>se</w:t>
      </w:r>
      <w:r>
        <w:rPr>
          <w:rFonts w:ascii="Bookman Old Style"/>
          <w:b w:val="0"/>
          <w:spacing w:val="-18"/>
          <w:sz w:val="18"/>
        </w:rPr>
        <w:t> </w:t>
      </w:r>
      <w:r>
        <w:rPr>
          <w:rFonts w:ascii="Bookman Old Style"/>
          <w:b w:val="0"/>
          <w:sz w:val="18"/>
        </w:rPr>
        <w:t>NWFSC(7)</w:t>
        <w:tab/>
        <w:t>14</w:t>
        <w:tab/>
        <w:t>-2</w:t>
        <w:tab/>
        <w:t>(-2,</w:t>
      </w:r>
      <w:r>
        <w:rPr>
          <w:rFonts w:ascii="Bookman Old Style"/>
          <w:b w:val="0"/>
          <w:spacing w:val="-12"/>
          <w:sz w:val="18"/>
        </w:rPr>
        <w:t> </w:t>
      </w:r>
      <w:r>
        <w:rPr>
          <w:rFonts w:ascii="Bookman Old Style"/>
          <w:b w:val="0"/>
          <w:sz w:val="18"/>
        </w:rPr>
        <w:t>15)</w:t>
        <w:tab/>
        <w:t>None</w:t>
      </w:r>
    </w:p>
    <w:p>
      <w:pPr>
        <w:tabs>
          <w:tab w:pos="5829" w:val="left" w:leader="none"/>
          <w:tab w:pos="6566" w:val="left" w:leader="none"/>
          <w:tab w:pos="7585" w:val="left" w:leader="none"/>
          <w:tab w:pos="10295" w:val="left" w:leader="none"/>
        </w:tabs>
        <w:spacing w:line="205" w:lineRule="exact" w:before="0"/>
        <w:ind w:left="239" w:right="0" w:firstLine="0"/>
        <w:jc w:val="left"/>
        <w:rPr>
          <w:rFonts w:ascii="Bookman Old Style"/>
          <w:b w:val="0"/>
          <w:sz w:val="18"/>
        </w:rPr>
      </w:pPr>
      <w:r>
        <w:rPr>
          <w:rFonts w:ascii="Bookman Old Style"/>
          <w:b w:val="0"/>
          <w:sz w:val="18"/>
        </w:rPr>
        <w:t>Size DblN start</w:t>
      </w:r>
      <w:r>
        <w:rPr>
          <w:rFonts w:ascii="Bookman Old Style"/>
          <w:b w:val="0"/>
          <w:spacing w:val="-14"/>
          <w:sz w:val="18"/>
        </w:rPr>
        <w:t> </w:t>
      </w:r>
      <w:r>
        <w:rPr>
          <w:rFonts w:ascii="Bookman Old Style"/>
          <w:b w:val="0"/>
          <w:sz w:val="18"/>
        </w:rPr>
        <w:t>logit</w:t>
      </w:r>
      <w:r>
        <w:rPr>
          <w:rFonts w:ascii="Bookman Old Style"/>
          <w:b w:val="0"/>
          <w:spacing w:val="-4"/>
          <w:sz w:val="18"/>
        </w:rPr>
        <w:t> </w:t>
      </w:r>
      <w:r>
        <w:rPr>
          <w:rFonts w:ascii="Bookman Old Style"/>
          <w:b w:val="0"/>
          <w:sz w:val="18"/>
        </w:rPr>
        <w:t>NWFSC(7)</w:t>
        <w:tab/>
        <w:t>-999</w:t>
        <w:tab/>
        <w:t>-4</w:t>
        <w:tab/>
        <w:t>(-15,</w:t>
      </w:r>
      <w:r>
        <w:rPr>
          <w:rFonts w:ascii="Bookman Old Style"/>
          <w:b w:val="0"/>
          <w:spacing w:val="-12"/>
          <w:sz w:val="18"/>
        </w:rPr>
        <w:t> </w:t>
      </w:r>
      <w:r>
        <w:rPr>
          <w:rFonts w:ascii="Bookman Old Style"/>
          <w:b w:val="0"/>
          <w:sz w:val="18"/>
        </w:rPr>
        <w:t>5)</w:t>
        <w:tab/>
        <w:t>None</w:t>
      </w:r>
    </w:p>
    <w:p>
      <w:pPr>
        <w:spacing w:after="0" w:line="205" w:lineRule="exact"/>
        <w:jc w:val="left"/>
        <w:rPr>
          <w:rFonts w:ascii="Bookman Old Style"/>
          <w:sz w:val="18"/>
        </w:rPr>
        <w:sectPr>
          <w:pgSz w:w="15840" w:h="12240" w:orient="landscape"/>
          <w:pgMar w:header="0" w:footer="1346" w:top="1140" w:bottom="1540" w:left="1320" w:right="1340"/>
        </w:sectPr>
      </w:pPr>
    </w:p>
    <w:p>
      <w:pPr>
        <w:pStyle w:val="BodyText"/>
        <w:rPr>
          <w:rFonts w:ascii="Bookman Old Style"/>
          <w:b w:val="0"/>
          <w:sz w:val="20"/>
        </w:rPr>
      </w:pPr>
      <w:r>
        <w:rPr/>
        <w:pict>
          <v:shape style="position:absolute;margin-left:38.111244pt;margin-top:299.147003pt;width:14pt;height:13.75pt;mso-position-horizontal-relative:page;mso-position-vertical-relative:page;z-index:14968" type="#_x0000_t202" filled="false" stroked="false">
            <v:textbox inset="0,0,0,0" style="layout-flow:vertical">
              <w:txbxContent>
                <w:p>
                  <w:pPr>
                    <w:pStyle w:val="BodyText"/>
                    <w:spacing w:line="252" w:lineRule="exact"/>
                    <w:ind w:left="20"/>
                  </w:pPr>
                  <w:r>
                    <w:rPr>
                      <w:w w:val="90"/>
                    </w:rPr>
                    <w:t>58</w:t>
                  </w:r>
                </w:p>
              </w:txbxContent>
            </v:textbox>
            <w10:wrap type="none"/>
          </v:shape>
        </w:pict>
      </w:r>
    </w:p>
    <w:p>
      <w:pPr>
        <w:pStyle w:val="BodyText"/>
        <w:spacing w:line="254" w:lineRule="auto" w:before="184"/>
        <w:ind w:left="120" w:right="98" w:hanging="9"/>
        <w:jc w:val="both"/>
      </w:pPr>
      <w:r>
        <w:rPr>
          <w:spacing w:val="-4"/>
          <w:w w:val="95"/>
        </w:rPr>
        <w:t>Table </w:t>
      </w:r>
      <w:r>
        <w:rPr>
          <w:w w:val="95"/>
        </w:rPr>
        <w:t>17: List of parameters used in the base model, including estimated </w:t>
      </w:r>
      <w:r>
        <w:rPr>
          <w:spacing w:val="-3"/>
          <w:w w:val="95"/>
        </w:rPr>
        <w:t>values </w:t>
      </w:r>
      <w:r>
        <w:rPr>
          <w:w w:val="95"/>
        </w:rPr>
        <w:t>and standard deviations (SD), bounds (minimum </w:t>
      </w:r>
      <w:r>
        <w:rPr/>
        <w:t>and</w:t>
      </w:r>
      <w:r>
        <w:rPr>
          <w:spacing w:val="-31"/>
        </w:rPr>
        <w:t> </w:t>
      </w:r>
      <w:r>
        <w:rPr/>
        <w:t>maximum),</w:t>
      </w:r>
      <w:r>
        <w:rPr>
          <w:spacing w:val="-31"/>
        </w:rPr>
        <w:t> </w:t>
      </w:r>
      <w:r>
        <w:rPr/>
        <w:t>estimation</w:t>
      </w:r>
      <w:r>
        <w:rPr>
          <w:spacing w:val="-31"/>
        </w:rPr>
        <w:t> </w:t>
      </w:r>
      <w:r>
        <w:rPr/>
        <w:t>phase</w:t>
      </w:r>
      <w:r>
        <w:rPr>
          <w:spacing w:val="-31"/>
        </w:rPr>
        <w:t> </w:t>
      </w:r>
      <w:r>
        <w:rPr/>
        <w:t>(negative</w:t>
      </w:r>
      <w:r>
        <w:rPr>
          <w:spacing w:val="-31"/>
        </w:rPr>
        <w:t> </w:t>
      </w:r>
      <w:r>
        <w:rPr>
          <w:spacing w:val="-3"/>
        </w:rPr>
        <w:t>values</w:t>
      </w:r>
      <w:r>
        <w:rPr>
          <w:spacing w:val="-31"/>
        </w:rPr>
        <w:t> </w:t>
      </w:r>
      <w:r>
        <w:rPr/>
        <w:t>indicate</w:t>
      </w:r>
      <w:r>
        <w:rPr>
          <w:spacing w:val="-31"/>
        </w:rPr>
        <w:t> </w:t>
      </w:r>
      <w:r>
        <w:rPr/>
        <w:t>not</w:t>
      </w:r>
      <w:r>
        <w:rPr>
          <w:spacing w:val="-31"/>
        </w:rPr>
        <w:t> </w:t>
      </w:r>
      <w:r>
        <w:rPr/>
        <w:t>estimated),</w:t>
      </w:r>
      <w:r>
        <w:rPr>
          <w:spacing w:val="-31"/>
        </w:rPr>
        <w:t> </w:t>
      </w:r>
      <w:r>
        <w:rPr/>
        <w:t>status</w:t>
      </w:r>
      <w:r>
        <w:rPr>
          <w:spacing w:val="-31"/>
        </w:rPr>
        <w:t> </w:t>
      </w:r>
      <w:r>
        <w:rPr/>
        <w:t>(indicates</w:t>
      </w:r>
      <w:r>
        <w:rPr>
          <w:spacing w:val="-31"/>
        </w:rPr>
        <w:t> </w:t>
      </w:r>
      <w:r>
        <w:rPr/>
        <w:t>if</w:t>
      </w:r>
      <w:r>
        <w:rPr>
          <w:spacing w:val="-31"/>
        </w:rPr>
        <w:t> </w:t>
      </w:r>
      <w:r>
        <w:rPr/>
        <w:t>parameters</w:t>
      </w:r>
      <w:r>
        <w:rPr>
          <w:spacing w:val="-31"/>
        </w:rPr>
        <w:t> </w:t>
      </w:r>
      <w:r>
        <w:rPr/>
        <w:t>are</w:t>
      </w:r>
      <w:r>
        <w:rPr>
          <w:spacing w:val="-31"/>
        </w:rPr>
        <w:t> </w:t>
      </w:r>
      <w:r>
        <w:rPr/>
        <w:t>near</w:t>
      </w:r>
      <w:r>
        <w:rPr>
          <w:spacing w:val="-31"/>
        </w:rPr>
        <w:t> </w:t>
      </w:r>
      <w:r>
        <w:rPr/>
        <w:t>bounds,</w:t>
      </w:r>
      <w:r>
        <w:rPr>
          <w:spacing w:val="-31"/>
        </w:rPr>
        <w:t> </w:t>
      </w:r>
      <w:r>
        <w:rPr/>
        <w:t>and prior type information (mean,</w:t>
      </w:r>
      <w:r>
        <w:rPr>
          <w:spacing w:val="15"/>
        </w:rPr>
        <w:t> </w:t>
      </w:r>
      <w:r>
        <w:rPr/>
        <w:t>SD).</w:t>
      </w:r>
    </w:p>
    <w:p>
      <w:pPr>
        <w:pStyle w:val="BodyText"/>
        <w:spacing w:before="7"/>
        <w:rPr>
          <w:sz w:val="15"/>
        </w:rPr>
      </w:pPr>
      <w:r>
        <w:rPr/>
        <w:pict>
          <v:group style="position:absolute;margin-left:72pt;margin-top:10.828164pt;width:621.450pt;height:.4pt;mso-position-horizontal-relative:page;mso-position-vertical-relative:paragraph;z-index:11272;mso-wrap-distance-left:0;mso-wrap-distance-right:0" coordorigin="1440,217" coordsize="12429,8">
            <v:line style="position:absolute" from="1440,221" to="13868,221" stroked="true" strokeweight=".398pt" strokecolor="#000000">
              <v:stroke dashstyle="solid"/>
            </v:line>
            <v:line style="position:absolute" from="1440,221" to="13868,221" stroked="true" strokeweight=".398pt" strokecolor="#000000">
              <v:stroke dashstyle="solid"/>
            </v:line>
            <w10:wrap type="topAndBottom"/>
          </v:group>
        </w:pict>
      </w:r>
    </w:p>
    <w:p>
      <w:pPr>
        <w:tabs>
          <w:tab w:pos="5717" w:val="left" w:leader="none"/>
          <w:tab w:pos="6407" w:val="left" w:leader="none"/>
          <w:tab w:pos="7582" w:val="left" w:leader="none"/>
          <w:tab w:pos="8885" w:val="left" w:leader="none"/>
          <w:tab w:pos="9637" w:val="left" w:leader="none"/>
          <w:tab w:pos="10297" w:val="left" w:leader="none"/>
        </w:tabs>
        <w:spacing w:line="150" w:lineRule="exact" w:before="0"/>
        <w:ind w:left="239" w:right="0" w:firstLine="0"/>
        <w:jc w:val="left"/>
        <w:rPr>
          <w:rFonts w:ascii="Bookman Old Style"/>
          <w:b w:val="0"/>
          <w:sz w:val="18"/>
        </w:rPr>
      </w:pPr>
      <w:r>
        <w:rPr>
          <w:rFonts w:ascii="Bookman Old Style"/>
          <w:b w:val="0"/>
          <w:sz w:val="18"/>
        </w:rPr>
        <w:t>Parameter</w:t>
        <w:tab/>
      </w:r>
      <w:r>
        <w:rPr>
          <w:rFonts w:ascii="Bookman Old Style"/>
          <w:b w:val="0"/>
          <w:spacing w:val="-4"/>
          <w:sz w:val="18"/>
        </w:rPr>
        <w:t>Value</w:t>
        <w:tab/>
      </w:r>
      <w:r>
        <w:rPr>
          <w:rFonts w:ascii="Bookman Old Style"/>
          <w:b w:val="0"/>
          <w:sz w:val="18"/>
        </w:rPr>
        <w:t>Phase</w:t>
        <w:tab/>
      </w:r>
      <w:r>
        <w:rPr>
          <w:rFonts w:ascii="Bookman Old Style"/>
          <w:b w:val="0"/>
          <w:w w:val="95"/>
          <w:sz w:val="18"/>
        </w:rPr>
        <w:t>Bounds</w:t>
        <w:tab/>
      </w:r>
      <w:r>
        <w:rPr>
          <w:rFonts w:ascii="Bookman Old Style"/>
          <w:b w:val="0"/>
          <w:sz w:val="18"/>
        </w:rPr>
        <w:t>Status</w:t>
        <w:tab/>
        <w:t>SD</w:t>
        <w:tab/>
        <w:t>Prior (Exp.Val,</w:t>
      </w:r>
      <w:r>
        <w:rPr>
          <w:rFonts w:ascii="Bookman Old Style"/>
          <w:b w:val="0"/>
          <w:spacing w:val="1"/>
          <w:sz w:val="18"/>
        </w:rPr>
        <w:t> </w:t>
      </w:r>
      <w:r>
        <w:rPr>
          <w:rFonts w:ascii="Bookman Old Style"/>
          <w:b w:val="0"/>
          <w:sz w:val="18"/>
        </w:rPr>
        <w:t>SD)</w:t>
      </w:r>
    </w:p>
    <w:p>
      <w:pPr>
        <w:tabs>
          <w:tab w:pos="5829" w:val="left" w:leader="none"/>
          <w:tab w:pos="6566" w:val="left" w:leader="none"/>
          <w:tab w:pos="7631" w:val="left" w:leader="none"/>
          <w:tab w:pos="10295" w:val="left" w:leader="none"/>
        </w:tabs>
        <w:spacing w:line="203" w:lineRule="exact" w:before="0"/>
        <w:ind w:left="239" w:right="0" w:firstLine="0"/>
        <w:jc w:val="left"/>
        <w:rPr>
          <w:rFonts w:ascii="Bookman Old Style"/>
          <w:b w:val="0"/>
          <w:sz w:val="18"/>
        </w:rPr>
      </w:pPr>
      <w:r>
        <w:rPr/>
        <w:pict>
          <v:shape style="position:absolute;margin-left:0pt;margin-top:470.526123pt;width:621.450pt;height:.1pt;mso-position-horizontal-relative:page;mso-position-vertical-relative:paragraph;z-index:11296" coordorigin="0,9411" coordsize="12429,0" path="m1440,24l13868,24m1440,24l13868,24e" filled="false" stroked="true" strokeweight=".398pt" strokecolor="#000000">
            <v:path arrowok="t"/>
            <v:stroke dashstyle="solid"/>
            <w10:wrap type="none"/>
          </v:shape>
        </w:pict>
      </w:r>
      <w:r>
        <w:rPr/>
        <w:pict>
          <v:line style="position:absolute;mso-position-horizontal-relative:page;mso-position-vertical-relative:paragraph;z-index:11320" from="94.404999pt,8.185108pt" to="97.169999pt,8.185108pt" stroked="true" strokeweight=".398pt" strokecolor="#000000">
            <v:stroke dashstyle="solid"/>
            <w10:wrap type="none"/>
          </v:line>
        </w:pict>
      </w:r>
      <w:r>
        <w:rPr/>
        <w:pict>
          <v:line style="position:absolute;mso-position-horizontal-relative:page;mso-position-vertical-relative:paragraph;z-index:11344" from="119.350998pt,8.185108pt" to="122.115998pt,8.185108pt" stroked="true" strokeweight=".398pt" strokecolor="#000000">
            <v:stroke dashstyle="solid"/>
            <w10:wrap type="none"/>
          </v:line>
        </w:pict>
      </w:r>
      <w:r>
        <w:rPr/>
        <w:pict>
          <v:line style="position:absolute;mso-position-horizontal-relative:page;mso-position-vertical-relative:paragraph;z-index:11368" from="137.007004pt,8.185108pt" to="139.772004pt,8.185108pt" stroked="true" strokeweight=".398pt" strokecolor="#000000">
            <v:stroke dashstyle="solid"/>
            <w10:wrap type="none"/>
          </v:line>
        </w:pict>
      </w:r>
      <w:r>
        <w:rPr/>
        <w:pict>
          <v:line style="position:absolute;mso-position-horizontal-relative:page;mso-position-vertical-relative:paragraph;z-index:11392" from="158.242996pt,8.185108pt" to="161.007996pt,8.185108pt" stroked="true" strokeweight=".398pt" strokecolor="#000000">
            <v:stroke dashstyle="solid"/>
            <w10:wrap type="none"/>
          </v:line>
        </w:pict>
      </w:r>
      <w:r>
        <w:rPr>
          <w:rFonts w:ascii="Bookman Old Style"/>
          <w:b w:val="0"/>
          <w:sz w:val="18"/>
        </w:rPr>
        <w:t>Size DblN end</w:t>
      </w:r>
      <w:r>
        <w:rPr>
          <w:rFonts w:ascii="Bookman Old Style"/>
          <w:b w:val="0"/>
          <w:spacing w:val="-15"/>
          <w:sz w:val="18"/>
        </w:rPr>
        <w:t> </w:t>
      </w:r>
      <w:r>
        <w:rPr>
          <w:rFonts w:ascii="Bookman Old Style"/>
          <w:b w:val="0"/>
          <w:sz w:val="18"/>
        </w:rPr>
        <w:t>logit</w:t>
      </w:r>
      <w:r>
        <w:rPr>
          <w:rFonts w:ascii="Bookman Old Style"/>
          <w:b w:val="0"/>
          <w:spacing w:val="-5"/>
          <w:sz w:val="18"/>
        </w:rPr>
        <w:t> </w:t>
      </w:r>
      <w:r>
        <w:rPr>
          <w:rFonts w:ascii="Bookman Old Style"/>
          <w:b w:val="0"/>
          <w:sz w:val="18"/>
        </w:rPr>
        <w:t>NWFSC(7)</w:t>
        <w:tab/>
        <w:t>-999</w:t>
        <w:tab/>
        <w:t>-4</w:t>
        <w:tab/>
        <w:t>(-5,</w:t>
      </w:r>
      <w:r>
        <w:rPr>
          <w:rFonts w:ascii="Bookman Old Style"/>
          <w:b w:val="0"/>
          <w:spacing w:val="-5"/>
          <w:sz w:val="18"/>
        </w:rPr>
        <w:t> </w:t>
      </w:r>
      <w:r>
        <w:rPr>
          <w:rFonts w:ascii="Bookman Old Style"/>
          <w:b w:val="0"/>
          <w:sz w:val="18"/>
        </w:rPr>
        <w:t>5)</w:t>
        <w:tab/>
        <w:t>None</w:t>
      </w:r>
    </w:p>
    <w:p>
      <w:pPr>
        <w:tabs>
          <w:tab w:pos="5593" w:val="left" w:leader="none"/>
          <w:tab w:pos="6597" w:val="left" w:leader="none"/>
          <w:tab w:pos="7539" w:val="left" w:leader="none"/>
          <w:tab w:pos="8997" w:val="left" w:leader="none"/>
          <w:tab w:pos="9636" w:val="left" w:leader="none"/>
          <w:tab w:pos="10295" w:val="left" w:leader="none"/>
        </w:tabs>
        <w:spacing w:line="199" w:lineRule="exact" w:before="0"/>
        <w:ind w:left="239" w:right="0" w:firstLine="0"/>
        <w:jc w:val="left"/>
        <w:rPr>
          <w:rFonts w:ascii="Bookman Old Style"/>
          <w:b w:val="0"/>
          <w:sz w:val="18"/>
        </w:rPr>
      </w:pPr>
      <w:r>
        <w:rPr/>
        <w:pict>
          <v:line style="position:absolute;mso-position-horizontal-relative:page;mso-position-vertical-relative:paragraph;z-index:11416" from="99.525002pt,7.985105pt" to="102.290002pt,7.985105pt" stroked="true" strokeweight=".398pt" strokecolor="#000000">
            <v:stroke dashstyle="solid"/>
            <w10:wrap type="none"/>
          </v:line>
        </w:pict>
      </w:r>
      <w:r>
        <w:rPr/>
        <w:pict>
          <v:line style="position:absolute;mso-position-horizontal-relative:page;mso-position-vertical-relative:paragraph;z-index:11440" from="122.555pt,7.985105pt" to="125.32pt,7.985105pt" stroked="true" strokeweight=".398pt" strokecolor="#000000">
            <v:stroke dashstyle="solid"/>
            <w10:wrap type="none"/>
          </v:line>
        </w:pict>
      </w:r>
      <w:r>
        <w:rPr/>
        <w:pict>
          <v:line style="position:absolute;mso-position-horizontal-relative:page;mso-position-vertical-relative:paragraph;z-index:11464" from="145.457993pt,7.985105pt" to="148.222993pt,7.985105pt" stroked="true" strokeweight=".398pt" strokecolor="#000000">
            <v:stroke dashstyle="solid"/>
            <w10:wrap type="none"/>
          </v:line>
        </w:pict>
      </w:r>
      <w:r>
        <w:rPr>
          <w:rFonts w:ascii="Bookman Old Style"/>
          <w:b w:val="0"/>
          <w:sz w:val="18"/>
        </w:rPr>
        <w:t>SzSel Male</w:t>
      </w:r>
      <w:r>
        <w:rPr>
          <w:rFonts w:ascii="Bookman Old Style"/>
          <w:b w:val="0"/>
          <w:spacing w:val="-20"/>
          <w:sz w:val="18"/>
        </w:rPr>
        <w:t> </w:t>
      </w:r>
      <w:r>
        <w:rPr>
          <w:rFonts w:ascii="Bookman Old Style"/>
          <w:b w:val="0"/>
          <w:sz w:val="18"/>
        </w:rPr>
        <w:t>Peak</w:t>
      </w:r>
      <w:r>
        <w:rPr>
          <w:rFonts w:ascii="Bookman Old Style"/>
          <w:b w:val="0"/>
          <w:spacing w:val="-9"/>
          <w:sz w:val="18"/>
        </w:rPr>
        <w:t> </w:t>
      </w:r>
      <w:r>
        <w:rPr>
          <w:rFonts w:ascii="Bookman Old Style"/>
          <w:b w:val="0"/>
          <w:sz w:val="18"/>
        </w:rPr>
        <w:t>NWFSC(7)</w:t>
        <w:tab/>
      </w:r>
      <w:r>
        <w:rPr>
          <w:rFonts w:ascii="Bookman Old Style"/>
          <w:b w:val="0"/>
          <w:w w:val="90"/>
          <w:sz w:val="18"/>
        </w:rPr>
        <w:t>-5.0654</w:t>
        <w:tab/>
      </w:r>
      <w:r>
        <w:rPr>
          <w:rFonts w:ascii="Bookman Old Style"/>
          <w:b w:val="0"/>
          <w:sz w:val="18"/>
        </w:rPr>
        <w:t>3</w:t>
        <w:tab/>
        <w:t>(-15,</w:t>
      </w:r>
      <w:r>
        <w:rPr>
          <w:rFonts w:ascii="Bookman Old Style"/>
          <w:b w:val="0"/>
          <w:spacing w:val="-19"/>
          <w:sz w:val="18"/>
        </w:rPr>
        <w:t> </w:t>
      </w:r>
      <w:r>
        <w:rPr>
          <w:rFonts w:ascii="Bookman Old Style"/>
          <w:b w:val="0"/>
          <w:sz w:val="18"/>
        </w:rPr>
        <w:t>15)</w:t>
        <w:tab/>
        <w:t>OK</w:t>
        <w:tab/>
        <w:t>0.72</w:t>
        <w:tab/>
        <w:t>None</w:t>
      </w:r>
    </w:p>
    <w:p>
      <w:pPr>
        <w:tabs>
          <w:tab w:pos="5409" w:val="left" w:leader="none"/>
          <w:tab w:pos="6597" w:val="left" w:leader="none"/>
          <w:tab w:pos="7539" w:val="left" w:leader="none"/>
          <w:tab w:pos="8997" w:val="left" w:leader="none"/>
          <w:tab w:pos="9636" w:val="left" w:leader="none"/>
          <w:tab w:pos="10295" w:val="left" w:leader="none"/>
        </w:tabs>
        <w:spacing w:line="199" w:lineRule="exact" w:before="0"/>
        <w:ind w:left="239" w:right="0" w:firstLine="0"/>
        <w:jc w:val="left"/>
        <w:rPr>
          <w:rFonts w:ascii="Bookman Old Style"/>
          <w:b w:val="0"/>
          <w:sz w:val="18"/>
        </w:rPr>
      </w:pPr>
      <w:r>
        <w:rPr/>
        <w:pict>
          <v:line style="position:absolute;mso-position-horizontal-relative:page;mso-position-vertical-relative:paragraph;z-index:11488" from="99.525002pt,7.985611pt" to="102.290002pt,7.985611pt" stroked="true" strokeweight=".398pt" strokecolor="#000000">
            <v:stroke dashstyle="solid"/>
            <w10:wrap type="none"/>
          </v:line>
        </w:pict>
      </w:r>
      <w:r>
        <w:rPr/>
        <w:pict>
          <v:line style="position:absolute;mso-position-horizontal-relative:page;mso-position-vertical-relative:paragraph;z-index:11512" from="122.555pt,7.985611pt" to="125.32pt,7.985611pt" stroked="true" strokeweight=".398pt" strokecolor="#000000">
            <v:stroke dashstyle="solid"/>
            <w10:wrap type="none"/>
          </v:line>
        </w:pict>
      </w:r>
      <w:r>
        <w:rPr/>
        <w:pict>
          <v:line style="position:absolute;mso-position-horizontal-relative:page;mso-position-vertical-relative:paragraph;z-index:11536" from="154.852005pt,7.985611pt" to="157.617005pt,7.985611pt" stroked="true" strokeweight=".398pt" strokecolor="#000000">
            <v:stroke dashstyle="solid"/>
            <w10:wrap type="none"/>
          </v:line>
        </w:pict>
      </w:r>
      <w:r>
        <w:rPr>
          <w:rFonts w:ascii="Bookman Old Style"/>
          <w:b w:val="0"/>
          <w:sz w:val="18"/>
        </w:rPr>
        <w:t>SzSel Male</w:t>
      </w:r>
      <w:r>
        <w:rPr>
          <w:rFonts w:ascii="Bookman Old Style"/>
          <w:b w:val="0"/>
          <w:spacing w:val="-30"/>
          <w:sz w:val="18"/>
        </w:rPr>
        <w:t> </w:t>
      </w:r>
      <w:r>
        <w:rPr>
          <w:rFonts w:ascii="Bookman Old Style"/>
          <w:b w:val="0"/>
          <w:sz w:val="18"/>
        </w:rPr>
        <w:t>Ascend</w:t>
      </w:r>
      <w:r>
        <w:rPr>
          <w:rFonts w:ascii="Bookman Old Style"/>
          <w:b w:val="0"/>
          <w:spacing w:val="-15"/>
          <w:sz w:val="18"/>
        </w:rPr>
        <w:t> </w:t>
      </w:r>
      <w:r>
        <w:rPr>
          <w:rFonts w:ascii="Bookman Old Style"/>
          <w:b w:val="0"/>
          <w:sz w:val="18"/>
        </w:rPr>
        <w:t>NWFSC(7)</w:t>
        <w:tab/>
      </w:r>
      <w:r>
        <w:rPr>
          <w:rFonts w:ascii="Bookman Old Style"/>
          <w:b w:val="0"/>
          <w:w w:val="90"/>
          <w:sz w:val="18"/>
        </w:rPr>
        <w:t>-0.410501</w:t>
        <w:tab/>
      </w:r>
      <w:r>
        <w:rPr>
          <w:rFonts w:ascii="Bookman Old Style"/>
          <w:b w:val="0"/>
          <w:sz w:val="18"/>
        </w:rPr>
        <w:t>3</w:t>
        <w:tab/>
        <w:t>(-15,</w:t>
      </w:r>
      <w:r>
        <w:rPr>
          <w:rFonts w:ascii="Bookman Old Style"/>
          <w:b w:val="0"/>
          <w:spacing w:val="-20"/>
          <w:sz w:val="18"/>
        </w:rPr>
        <w:t> </w:t>
      </w:r>
      <w:r>
        <w:rPr>
          <w:rFonts w:ascii="Bookman Old Style"/>
          <w:b w:val="0"/>
          <w:sz w:val="18"/>
        </w:rPr>
        <w:t>15)</w:t>
        <w:tab/>
        <w:t>OK</w:t>
        <w:tab/>
        <w:t>0.08</w:t>
        <w:tab/>
        <w:t>None</w:t>
      </w:r>
    </w:p>
    <w:p>
      <w:pPr>
        <w:tabs>
          <w:tab w:pos="6075" w:val="left" w:leader="none"/>
          <w:tab w:pos="6567" w:val="left" w:leader="none"/>
          <w:tab w:pos="7539" w:val="left" w:leader="none"/>
          <w:tab w:pos="10295" w:val="left" w:leader="none"/>
        </w:tabs>
        <w:spacing w:line="199" w:lineRule="exact" w:before="0"/>
        <w:ind w:left="239" w:right="0" w:firstLine="0"/>
        <w:jc w:val="left"/>
        <w:rPr>
          <w:rFonts w:ascii="Bookman Old Style"/>
          <w:b w:val="0"/>
          <w:sz w:val="18"/>
        </w:rPr>
      </w:pPr>
      <w:r>
        <w:rPr/>
        <w:pict>
          <v:line style="position:absolute;mso-position-horizontal-relative:page;mso-position-vertical-relative:paragraph;z-index:11560" from="99.525002pt,7.986117pt" to="102.290002pt,7.986117pt" stroked="true" strokeweight=".398pt" strokecolor="#000000">
            <v:stroke dashstyle="solid"/>
            <w10:wrap type="none"/>
          </v:line>
        </w:pict>
      </w:r>
      <w:r>
        <w:rPr/>
        <w:pict>
          <v:line style="position:absolute;mso-position-horizontal-relative:page;mso-position-vertical-relative:paragraph;z-index:11584" from="122.555pt,7.986117pt" to="125.32pt,7.986117pt" stroked="true" strokeweight=".398pt" strokecolor="#000000">
            <v:stroke dashstyle="solid"/>
            <w10:wrap type="none"/>
          </v:line>
        </w:pict>
      </w:r>
      <w:r>
        <w:rPr/>
        <w:pict>
          <v:line style="position:absolute;mso-position-horizontal-relative:page;mso-position-vertical-relative:paragraph;z-index:11608" from="159.078995pt,7.986117pt" to="161.843995pt,7.986117pt" stroked="true" strokeweight=".398pt" strokecolor="#000000">
            <v:stroke dashstyle="solid"/>
            <w10:wrap type="none"/>
          </v:line>
        </w:pict>
      </w:r>
      <w:r>
        <w:rPr>
          <w:rFonts w:ascii="Bookman Old Style"/>
          <w:b w:val="0"/>
          <w:sz w:val="18"/>
        </w:rPr>
        <w:t>SzSel Male</w:t>
      </w:r>
      <w:r>
        <w:rPr>
          <w:rFonts w:ascii="Bookman Old Style"/>
          <w:b w:val="0"/>
          <w:spacing w:val="-43"/>
          <w:sz w:val="18"/>
        </w:rPr>
        <w:t> </w:t>
      </w:r>
      <w:r>
        <w:rPr>
          <w:rFonts w:ascii="Bookman Old Style"/>
          <w:b w:val="0"/>
          <w:sz w:val="18"/>
        </w:rPr>
        <w:t>Descend</w:t>
      </w:r>
      <w:r>
        <w:rPr>
          <w:rFonts w:ascii="Bookman Old Style"/>
          <w:b w:val="0"/>
          <w:spacing w:val="-21"/>
          <w:sz w:val="18"/>
        </w:rPr>
        <w:t> </w:t>
      </w:r>
      <w:r>
        <w:rPr>
          <w:rFonts w:ascii="Bookman Old Style"/>
          <w:b w:val="0"/>
          <w:sz w:val="18"/>
        </w:rPr>
        <w:t>NWFSC(7)</w:t>
        <w:tab/>
        <w:t>0</w:t>
        <w:tab/>
        <w:t>-3</w:t>
        <w:tab/>
        <w:t>(-15,</w:t>
      </w:r>
      <w:r>
        <w:rPr>
          <w:rFonts w:ascii="Bookman Old Style"/>
          <w:b w:val="0"/>
          <w:spacing w:val="-19"/>
          <w:sz w:val="18"/>
        </w:rPr>
        <w:t> </w:t>
      </w:r>
      <w:r>
        <w:rPr>
          <w:rFonts w:ascii="Bookman Old Style"/>
          <w:b w:val="0"/>
          <w:sz w:val="18"/>
        </w:rPr>
        <w:t>15)</w:t>
        <w:tab/>
        <w:t>None</w:t>
      </w:r>
    </w:p>
    <w:p>
      <w:pPr>
        <w:tabs>
          <w:tab w:pos="6075" w:val="left" w:leader="none"/>
          <w:tab w:pos="6567" w:val="left" w:leader="none"/>
          <w:tab w:pos="7539" w:val="left" w:leader="none"/>
          <w:tab w:pos="10295" w:val="left" w:leader="none"/>
        </w:tabs>
        <w:spacing w:line="199" w:lineRule="exact" w:before="0"/>
        <w:ind w:left="239" w:right="0" w:firstLine="0"/>
        <w:jc w:val="left"/>
        <w:rPr>
          <w:rFonts w:ascii="Bookman Old Style"/>
          <w:b w:val="0"/>
          <w:sz w:val="18"/>
        </w:rPr>
      </w:pPr>
      <w:r>
        <w:rPr/>
        <w:pict>
          <v:line style="position:absolute;mso-position-horizontal-relative:page;mso-position-vertical-relative:paragraph;z-index:11632" from="99.525002pt,7.985105pt" to="102.290002pt,7.985105pt" stroked="true" strokeweight=".398pt" strokecolor="#000000">
            <v:stroke dashstyle="solid"/>
            <w10:wrap type="none"/>
          </v:line>
        </w:pict>
      </w:r>
      <w:r>
        <w:rPr/>
        <w:pict>
          <v:line style="position:absolute;mso-position-horizontal-relative:page;mso-position-vertical-relative:paragraph;z-index:11656" from="122.555pt,7.985105pt" to="125.32pt,7.985105pt" stroked="true" strokeweight=".398pt" strokecolor="#000000">
            <v:stroke dashstyle="solid"/>
            <w10:wrap type="none"/>
          </v:line>
        </w:pict>
      </w:r>
      <w:r>
        <w:rPr/>
        <w:pict>
          <v:line style="position:absolute;mso-position-horizontal-relative:page;mso-position-vertical-relative:paragraph;z-index:11680" from="146.733994pt,7.985105pt" to="149.498994pt,7.985105pt" stroked="true" strokeweight=".398pt" strokecolor="#000000">
            <v:stroke dashstyle="solid"/>
            <w10:wrap type="none"/>
          </v:line>
        </w:pict>
      </w:r>
      <w:r>
        <w:rPr>
          <w:rFonts w:ascii="Bookman Old Style"/>
          <w:b w:val="0"/>
          <w:sz w:val="18"/>
        </w:rPr>
        <w:t>SzSel Male</w:t>
      </w:r>
      <w:r>
        <w:rPr>
          <w:rFonts w:ascii="Bookman Old Style"/>
          <w:b w:val="0"/>
          <w:spacing w:val="-20"/>
          <w:sz w:val="18"/>
        </w:rPr>
        <w:t> </w:t>
      </w:r>
      <w:r>
        <w:rPr>
          <w:rFonts w:ascii="Bookman Old Style"/>
          <w:b w:val="0"/>
          <w:sz w:val="18"/>
        </w:rPr>
        <w:t>Final</w:t>
      </w:r>
      <w:r>
        <w:rPr>
          <w:rFonts w:ascii="Bookman Old Style"/>
          <w:b w:val="0"/>
          <w:spacing w:val="-10"/>
          <w:sz w:val="18"/>
        </w:rPr>
        <w:t> </w:t>
      </w:r>
      <w:r>
        <w:rPr>
          <w:rFonts w:ascii="Bookman Old Style"/>
          <w:b w:val="0"/>
          <w:sz w:val="18"/>
        </w:rPr>
        <w:t>NWFSC(7)</w:t>
        <w:tab/>
        <w:t>0</w:t>
        <w:tab/>
        <w:t>-3</w:t>
        <w:tab/>
        <w:t>(-15,</w:t>
      </w:r>
      <w:r>
        <w:rPr>
          <w:rFonts w:ascii="Bookman Old Style"/>
          <w:b w:val="0"/>
          <w:spacing w:val="-19"/>
          <w:sz w:val="18"/>
        </w:rPr>
        <w:t> </w:t>
      </w:r>
      <w:r>
        <w:rPr>
          <w:rFonts w:ascii="Bookman Old Style"/>
          <w:b w:val="0"/>
          <w:sz w:val="18"/>
        </w:rPr>
        <w:t>15)</w:t>
        <w:tab/>
        <w:t>None</w:t>
      </w:r>
    </w:p>
    <w:p>
      <w:pPr>
        <w:tabs>
          <w:tab w:pos="6075" w:val="left" w:leader="none"/>
          <w:tab w:pos="6566" w:val="left" w:leader="none"/>
          <w:tab w:pos="7539" w:val="left" w:leader="none"/>
          <w:tab w:pos="10296" w:val="left" w:leader="none"/>
        </w:tabs>
        <w:spacing w:line="199" w:lineRule="exact" w:before="0"/>
        <w:ind w:left="239" w:right="0" w:firstLine="0"/>
        <w:jc w:val="left"/>
        <w:rPr>
          <w:rFonts w:ascii="Bookman Old Style"/>
          <w:b w:val="0"/>
          <w:sz w:val="18"/>
        </w:rPr>
      </w:pPr>
      <w:r>
        <w:rPr/>
        <w:pict>
          <v:line style="position:absolute;mso-position-horizontal-relative:page;mso-position-vertical-relative:paragraph;z-index:11704" from="99.525002pt,7.985611pt" to="102.290002pt,7.985611pt" stroked="true" strokeweight=".398pt" strokecolor="#000000">
            <v:stroke dashstyle="solid"/>
            <w10:wrap type="none"/>
          </v:line>
        </w:pict>
      </w:r>
      <w:r>
        <w:rPr/>
        <w:pict>
          <v:line style="position:absolute;mso-position-horizontal-relative:page;mso-position-vertical-relative:paragraph;z-index:11728" from="122.555pt,7.985611pt" to="125.32pt,7.985611pt" stroked="true" strokeweight=".398pt" strokecolor="#000000">
            <v:stroke dashstyle="solid"/>
            <w10:wrap type="none"/>
          </v:line>
        </w:pict>
      </w:r>
      <w:r>
        <w:rPr/>
        <w:pict>
          <v:line style="position:absolute;mso-position-horizontal-relative:page;mso-position-vertical-relative:paragraph;z-index:11752" from="146.354004pt,7.985611pt" to="149.119004pt,7.985611pt" stroked="true" strokeweight=".398pt" strokecolor="#000000">
            <v:stroke dashstyle="solid"/>
            <w10:wrap type="none"/>
          </v:line>
        </w:pict>
      </w:r>
      <w:r>
        <w:rPr>
          <w:rFonts w:ascii="Bookman Old Style"/>
          <w:b w:val="0"/>
          <w:sz w:val="18"/>
        </w:rPr>
        <w:t>SzSel Male</w:t>
      </w:r>
      <w:r>
        <w:rPr>
          <w:rFonts w:ascii="Bookman Old Style"/>
          <w:b w:val="0"/>
          <w:spacing w:val="-31"/>
          <w:sz w:val="18"/>
        </w:rPr>
        <w:t> </w:t>
      </w:r>
      <w:r>
        <w:rPr>
          <w:rFonts w:ascii="Bookman Old Style"/>
          <w:b w:val="0"/>
          <w:sz w:val="18"/>
        </w:rPr>
        <w:t>Scale</w:t>
      </w:r>
      <w:r>
        <w:rPr>
          <w:rFonts w:ascii="Bookman Old Style"/>
          <w:b w:val="0"/>
          <w:spacing w:val="-16"/>
          <w:sz w:val="18"/>
        </w:rPr>
        <w:t> </w:t>
      </w:r>
      <w:r>
        <w:rPr>
          <w:rFonts w:ascii="Bookman Old Style"/>
          <w:b w:val="0"/>
          <w:sz w:val="18"/>
        </w:rPr>
        <w:t>NWFSC(7)</w:t>
        <w:tab/>
        <w:t>1</w:t>
        <w:tab/>
        <w:t>-4</w:t>
        <w:tab/>
        <w:t>(-15,</w:t>
      </w:r>
      <w:r>
        <w:rPr>
          <w:rFonts w:ascii="Bookman Old Style"/>
          <w:b w:val="0"/>
          <w:spacing w:val="-19"/>
          <w:sz w:val="18"/>
        </w:rPr>
        <w:t> </w:t>
      </w:r>
      <w:r>
        <w:rPr>
          <w:rFonts w:ascii="Bookman Old Style"/>
          <w:b w:val="0"/>
          <w:sz w:val="18"/>
        </w:rPr>
        <w:t>15)</w:t>
        <w:tab/>
        <w:t>None</w:t>
      </w:r>
    </w:p>
    <w:p>
      <w:pPr>
        <w:tabs>
          <w:tab w:pos="5563" w:val="left" w:leader="none"/>
          <w:tab w:pos="6597" w:val="left" w:leader="none"/>
          <w:tab w:pos="7396" w:val="left" w:leader="none"/>
          <w:tab w:pos="8998" w:val="left" w:leader="none"/>
          <w:tab w:pos="9637" w:val="left" w:leader="none"/>
          <w:tab w:pos="10296" w:val="left" w:leader="none"/>
        </w:tabs>
        <w:spacing w:line="199" w:lineRule="exact" w:before="0"/>
        <w:ind w:left="239" w:right="0" w:firstLine="0"/>
        <w:jc w:val="left"/>
        <w:rPr>
          <w:rFonts w:ascii="Bookman Old Style"/>
          <w:b w:val="0"/>
          <w:sz w:val="18"/>
        </w:rPr>
      </w:pPr>
      <w:r>
        <w:rPr/>
        <w:pict>
          <v:line style="position:absolute;mso-position-horizontal-relative:page;mso-position-vertical-relative:paragraph;z-index:11776" from="94.404999pt,7.986117pt" to="97.169999pt,7.986117pt" stroked="true" strokeweight=".398pt" strokecolor="#000000">
            <v:stroke dashstyle="solid"/>
            <w10:wrap type="none"/>
          </v:line>
        </w:pict>
      </w:r>
      <w:r>
        <w:rPr/>
        <w:pict>
          <v:line style="position:absolute;mso-position-horizontal-relative:page;mso-position-vertical-relative:paragraph;z-index:11800" from="119.350998pt,7.986117pt" to="122.115998pt,7.986117pt" stroked="true" strokeweight=".398pt" strokecolor="#000000">
            <v:stroke dashstyle="solid"/>
            <w10:wrap type="none"/>
          </v:line>
        </w:pict>
      </w:r>
      <w:r>
        <w:rPr/>
        <w:pict>
          <v:line style="position:absolute;mso-position-horizontal-relative:page;mso-position-vertical-relative:paragraph;z-index:11824" from="141.615005pt,7.986117pt" to="144.380005pt,7.986117pt" stroked="true" strokeweight=".398pt" strokecolor="#000000">
            <v:stroke dashstyle="solid"/>
            <w10:wrap type="none"/>
          </v:line>
        </w:pict>
      </w:r>
      <w:r>
        <w:rPr/>
        <w:pict>
          <v:line style="position:absolute;mso-position-horizontal-relative:page;mso-position-vertical-relative:paragraph;z-index:11848" from="191.798004pt,7.986117pt" to="194.563004pt,7.986117pt" stroked="true" strokeweight=".398pt" strokecolor="#000000">
            <v:stroke dashstyle="solid"/>
            <w10:wrap type="none"/>
          </v:line>
        </w:pict>
      </w:r>
      <w:r>
        <w:rPr/>
        <w:pict>
          <v:line style="position:absolute;mso-position-horizontal-relative:page;mso-position-vertical-relative:paragraph;z-index:11872" from="234.022003pt,7.986117pt" to="236.787003pt,7.986117pt" stroked="true" strokeweight=".398pt" strokecolor="#000000">
            <v:stroke dashstyle="solid"/>
            <w10:wrap type="none"/>
          </v:line>
        </w:pict>
      </w:r>
      <w:r>
        <w:rPr>
          <w:rFonts w:ascii="Bookman Old Style"/>
          <w:b w:val="0"/>
          <w:sz w:val="18"/>
        </w:rPr>
        <w:t>Size</w:t>
      </w:r>
      <w:r>
        <w:rPr>
          <w:rFonts w:ascii="Bookman Old Style"/>
          <w:b w:val="0"/>
          <w:spacing w:val="-23"/>
          <w:sz w:val="18"/>
        </w:rPr>
        <w:t> </w:t>
      </w:r>
      <w:r>
        <w:rPr>
          <w:rFonts w:ascii="Bookman Old Style"/>
          <w:b w:val="0"/>
          <w:sz w:val="18"/>
        </w:rPr>
        <w:t>DblN</w:t>
      </w:r>
      <w:r>
        <w:rPr>
          <w:rFonts w:ascii="Bookman Old Style"/>
          <w:b w:val="0"/>
          <w:spacing w:val="-23"/>
          <w:sz w:val="18"/>
        </w:rPr>
        <w:t> </w:t>
      </w:r>
      <w:r>
        <w:rPr>
          <w:rFonts w:ascii="Bookman Old Style"/>
          <w:b w:val="0"/>
          <w:sz w:val="18"/>
        </w:rPr>
        <w:t>peak</w:t>
      </w:r>
      <w:r>
        <w:rPr>
          <w:rFonts w:ascii="Bookman Old Style"/>
          <w:b w:val="0"/>
          <w:spacing w:val="-23"/>
          <w:sz w:val="18"/>
        </w:rPr>
        <w:t> </w:t>
      </w:r>
      <w:r>
        <w:rPr>
          <w:rFonts w:ascii="Bookman Old Style"/>
          <w:b w:val="0"/>
          <w:sz w:val="18"/>
        </w:rPr>
        <w:t>WinterN(1)</w:t>
      </w:r>
      <w:r>
        <w:rPr>
          <w:rFonts w:ascii="Bookman Old Style"/>
          <w:b w:val="0"/>
          <w:spacing w:val="-23"/>
          <w:sz w:val="18"/>
        </w:rPr>
        <w:t> </w:t>
      </w:r>
      <w:r>
        <w:rPr>
          <w:rFonts w:ascii="Bookman Old Style"/>
          <w:b w:val="0"/>
          <w:sz w:val="18"/>
        </w:rPr>
        <w:t>BLK1add</w:t>
      </w:r>
      <w:r>
        <w:rPr>
          <w:rFonts w:ascii="Bookman Old Style"/>
          <w:b w:val="0"/>
          <w:spacing w:val="-23"/>
          <w:sz w:val="18"/>
        </w:rPr>
        <w:t> </w:t>
      </w:r>
      <w:r>
        <w:rPr>
          <w:rFonts w:ascii="Bookman Old Style"/>
          <w:b w:val="0"/>
          <w:sz w:val="18"/>
        </w:rPr>
        <w:t>1973</w:t>
        <w:tab/>
      </w:r>
      <w:r>
        <w:rPr>
          <w:rFonts w:ascii="Bookman Old Style"/>
          <w:b w:val="0"/>
          <w:w w:val="90"/>
          <w:sz w:val="18"/>
        </w:rPr>
        <w:t>2.05549</w:t>
        <w:tab/>
      </w:r>
      <w:r>
        <w:rPr>
          <w:rFonts w:ascii="Bookman Old Style"/>
          <w:b w:val="0"/>
          <w:sz w:val="18"/>
        </w:rPr>
        <w:t>5</w:t>
        <w:tab/>
      </w:r>
      <w:r>
        <w:rPr>
          <w:rFonts w:ascii="Bookman Old Style"/>
          <w:b w:val="0"/>
          <w:w w:val="95"/>
          <w:sz w:val="18"/>
        </w:rPr>
        <w:t>(-31.6,</w:t>
      </w:r>
      <w:r>
        <w:rPr>
          <w:rFonts w:ascii="Bookman Old Style"/>
          <w:b w:val="0"/>
          <w:spacing w:val="-17"/>
          <w:w w:val="95"/>
          <w:sz w:val="18"/>
        </w:rPr>
        <w:t> </w:t>
      </w:r>
      <w:r>
        <w:rPr>
          <w:rFonts w:ascii="Bookman Old Style"/>
          <w:b w:val="0"/>
          <w:w w:val="95"/>
          <w:sz w:val="18"/>
        </w:rPr>
        <w:t>28.4)</w:t>
        <w:tab/>
      </w:r>
      <w:r>
        <w:rPr>
          <w:rFonts w:ascii="Bookman Old Style"/>
          <w:b w:val="0"/>
          <w:sz w:val="18"/>
        </w:rPr>
        <w:t>OK</w:t>
        <w:tab/>
        <w:t>2.40</w:t>
        <w:tab/>
      </w:r>
      <w:r>
        <w:rPr>
          <w:rFonts w:ascii="Bookman Old Style"/>
          <w:b w:val="0"/>
          <w:w w:val="95"/>
          <w:sz w:val="18"/>
        </w:rPr>
        <w:t>Normal (0,</w:t>
      </w:r>
      <w:r>
        <w:rPr>
          <w:rFonts w:ascii="Bookman Old Style"/>
          <w:b w:val="0"/>
          <w:spacing w:val="-20"/>
          <w:w w:val="95"/>
          <w:sz w:val="18"/>
        </w:rPr>
        <w:t> </w:t>
      </w:r>
      <w:r>
        <w:rPr>
          <w:rFonts w:ascii="Bookman Old Style"/>
          <w:b w:val="0"/>
          <w:w w:val="95"/>
          <w:sz w:val="18"/>
        </w:rPr>
        <w:t>14.2)</w:t>
      </w:r>
    </w:p>
    <w:p>
      <w:pPr>
        <w:tabs>
          <w:tab w:pos="5501" w:val="left" w:leader="none"/>
          <w:tab w:pos="6597" w:val="left" w:leader="none"/>
          <w:tab w:pos="7396" w:val="left" w:leader="none"/>
          <w:tab w:pos="8997" w:val="left" w:leader="none"/>
          <w:tab w:pos="9636" w:val="left" w:leader="none"/>
          <w:tab w:pos="10295" w:val="left" w:leader="none"/>
        </w:tabs>
        <w:spacing w:line="199" w:lineRule="exact" w:before="0"/>
        <w:ind w:left="239" w:right="0" w:firstLine="0"/>
        <w:jc w:val="left"/>
        <w:rPr>
          <w:rFonts w:ascii="Bookman Old Style"/>
          <w:b w:val="0"/>
          <w:sz w:val="18"/>
        </w:rPr>
      </w:pPr>
      <w:r>
        <w:rPr/>
        <w:pict>
          <v:line style="position:absolute;mso-position-horizontal-relative:page;mso-position-vertical-relative:paragraph;z-index:11896" from="94.404999pt,7.985608pt" to="97.169999pt,7.985608pt" stroked="true" strokeweight=".398pt" strokecolor="#000000">
            <v:stroke dashstyle="solid"/>
            <w10:wrap type="none"/>
          </v:line>
        </w:pict>
      </w:r>
      <w:r>
        <w:rPr/>
        <w:pict>
          <v:line style="position:absolute;mso-position-horizontal-relative:page;mso-position-vertical-relative:paragraph;z-index:11920" from="119.350998pt,7.985608pt" to="122.115998pt,7.985608pt" stroked="true" strokeweight=".398pt" strokecolor="#000000">
            <v:stroke dashstyle="solid"/>
            <w10:wrap type="none"/>
          </v:line>
        </w:pict>
      </w:r>
      <w:r>
        <w:rPr/>
        <w:pict>
          <v:line style="position:absolute;mso-position-horizontal-relative:page;mso-position-vertical-relative:paragraph;z-index:11944" from="141.615005pt,7.985608pt" to="144.380005pt,7.985608pt" stroked="true" strokeweight=".398pt" strokecolor="#000000">
            <v:stroke dashstyle="solid"/>
            <w10:wrap type="none"/>
          </v:line>
        </w:pict>
      </w:r>
      <w:r>
        <w:rPr/>
        <w:pict>
          <v:line style="position:absolute;mso-position-horizontal-relative:page;mso-position-vertical-relative:paragraph;z-index:11968" from="191.798004pt,7.985608pt" to="194.563004pt,7.985608pt" stroked="true" strokeweight=".398pt" strokecolor="#000000">
            <v:stroke dashstyle="solid"/>
            <w10:wrap type="none"/>
          </v:line>
        </w:pict>
      </w:r>
      <w:r>
        <w:rPr/>
        <w:pict>
          <v:line style="position:absolute;mso-position-horizontal-relative:page;mso-position-vertical-relative:paragraph;z-index:11992" from="234.022003pt,7.985608pt" to="236.787003pt,7.985608pt" stroked="true" strokeweight=".398pt" strokecolor="#000000">
            <v:stroke dashstyle="solid"/>
            <w10:wrap type="none"/>
          </v:line>
        </w:pict>
      </w:r>
      <w:r>
        <w:rPr>
          <w:rFonts w:ascii="Bookman Old Style"/>
          <w:b w:val="0"/>
          <w:sz w:val="18"/>
        </w:rPr>
        <w:t>Size</w:t>
      </w:r>
      <w:r>
        <w:rPr>
          <w:rFonts w:ascii="Bookman Old Style"/>
          <w:b w:val="0"/>
          <w:spacing w:val="-23"/>
          <w:sz w:val="18"/>
        </w:rPr>
        <w:t> </w:t>
      </w:r>
      <w:r>
        <w:rPr>
          <w:rFonts w:ascii="Bookman Old Style"/>
          <w:b w:val="0"/>
          <w:sz w:val="18"/>
        </w:rPr>
        <w:t>DblN</w:t>
      </w:r>
      <w:r>
        <w:rPr>
          <w:rFonts w:ascii="Bookman Old Style"/>
          <w:b w:val="0"/>
          <w:spacing w:val="-23"/>
          <w:sz w:val="18"/>
        </w:rPr>
        <w:t> </w:t>
      </w:r>
      <w:r>
        <w:rPr>
          <w:rFonts w:ascii="Bookman Old Style"/>
          <w:b w:val="0"/>
          <w:sz w:val="18"/>
        </w:rPr>
        <w:t>peak</w:t>
      </w:r>
      <w:r>
        <w:rPr>
          <w:rFonts w:ascii="Bookman Old Style"/>
          <w:b w:val="0"/>
          <w:spacing w:val="-23"/>
          <w:sz w:val="18"/>
        </w:rPr>
        <w:t> </w:t>
      </w:r>
      <w:r>
        <w:rPr>
          <w:rFonts w:ascii="Bookman Old Style"/>
          <w:b w:val="0"/>
          <w:sz w:val="18"/>
        </w:rPr>
        <w:t>WinterN(1)</w:t>
      </w:r>
      <w:r>
        <w:rPr>
          <w:rFonts w:ascii="Bookman Old Style"/>
          <w:b w:val="0"/>
          <w:spacing w:val="-23"/>
          <w:sz w:val="18"/>
        </w:rPr>
        <w:t> </w:t>
      </w:r>
      <w:r>
        <w:rPr>
          <w:rFonts w:ascii="Bookman Old Style"/>
          <w:b w:val="0"/>
          <w:sz w:val="18"/>
        </w:rPr>
        <w:t>BLK1add</w:t>
      </w:r>
      <w:r>
        <w:rPr>
          <w:rFonts w:ascii="Bookman Old Style"/>
          <w:b w:val="0"/>
          <w:spacing w:val="-23"/>
          <w:sz w:val="18"/>
        </w:rPr>
        <w:t> </w:t>
      </w:r>
      <w:r>
        <w:rPr>
          <w:rFonts w:ascii="Bookman Old Style"/>
          <w:b w:val="0"/>
          <w:sz w:val="18"/>
        </w:rPr>
        <w:t>1983</w:t>
        <w:tab/>
      </w:r>
      <w:r>
        <w:rPr>
          <w:rFonts w:ascii="Bookman Old Style"/>
          <w:b w:val="0"/>
          <w:w w:val="90"/>
          <w:sz w:val="18"/>
        </w:rPr>
        <w:t>-1.98219</w:t>
        <w:tab/>
      </w:r>
      <w:r>
        <w:rPr>
          <w:rFonts w:ascii="Bookman Old Style"/>
          <w:b w:val="0"/>
          <w:sz w:val="18"/>
        </w:rPr>
        <w:t>5</w:t>
        <w:tab/>
      </w:r>
      <w:r>
        <w:rPr>
          <w:rFonts w:ascii="Bookman Old Style"/>
          <w:b w:val="0"/>
          <w:w w:val="95"/>
          <w:sz w:val="18"/>
        </w:rPr>
        <w:t>(-31.6,</w:t>
      </w:r>
      <w:r>
        <w:rPr>
          <w:rFonts w:ascii="Bookman Old Style"/>
          <w:b w:val="0"/>
          <w:spacing w:val="-16"/>
          <w:w w:val="95"/>
          <w:sz w:val="18"/>
        </w:rPr>
        <w:t> </w:t>
      </w:r>
      <w:r>
        <w:rPr>
          <w:rFonts w:ascii="Bookman Old Style"/>
          <w:b w:val="0"/>
          <w:w w:val="95"/>
          <w:sz w:val="18"/>
        </w:rPr>
        <w:t>28.4)</w:t>
        <w:tab/>
      </w:r>
      <w:r>
        <w:rPr>
          <w:rFonts w:ascii="Bookman Old Style"/>
          <w:b w:val="0"/>
          <w:sz w:val="18"/>
        </w:rPr>
        <w:t>OK</w:t>
        <w:tab/>
        <w:t>2.29</w:t>
        <w:tab/>
      </w:r>
      <w:r>
        <w:rPr>
          <w:rFonts w:ascii="Bookman Old Style"/>
          <w:b w:val="0"/>
          <w:w w:val="95"/>
          <w:sz w:val="18"/>
        </w:rPr>
        <w:t>Normal (0,</w:t>
      </w:r>
      <w:r>
        <w:rPr>
          <w:rFonts w:ascii="Bookman Old Style"/>
          <w:b w:val="0"/>
          <w:spacing w:val="-20"/>
          <w:w w:val="95"/>
          <w:sz w:val="18"/>
        </w:rPr>
        <w:t> </w:t>
      </w:r>
      <w:r>
        <w:rPr>
          <w:rFonts w:ascii="Bookman Old Style"/>
          <w:b w:val="0"/>
          <w:w w:val="95"/>
          <w:sz w:val="18"/>
        </w:rPr>
        <w:t>14.2)</w:t>
      </w:r>
    </w:p>
    <w:p>
      <w:pPr>
        <w:tabs>
          <w:tab w:pos="5409" w:val="left" w:leader="none"/>
          <w:tab w:pos="6597" w:val="left" w:leader="none"/>
          <w:tab w:pos="7396" w:val="left" w:leader="none"/>
          <w:tab w:pos="8997" w:val="left" w:leader="none"/>
          <w:tab w:pos="9636" w:val="left" w:leader="none"/>
          <w:tab w:pos="10295" w:val="left" w:leader="none"/>
        </w:tabs>
        <w:spacing w:line="199" w:lineRule="exact" w:before="0"/>
        <w:ind w:left="239" w:right="0" w:firstLine="0"/>
        <w:jc w:val="left"/>
        <w:rPr>
          <w:rFonts w:ascii="Bookman Old Style"/>
          <w:b w:val="0"/>
          <w:sz w:val="18"/>
        </w:rPr>
      </w:pPr>
      <w:r>
        <w:rPr/>
        <w:pict>
          <v:line style="position:absolute;mso-position-horizontal-relative:page;mso-position-vertical-relative:paragraph;z-index:12016" from="94.404999pt,7.986114pt" to="97.169999pt,7.986114pt" stroked="true" strokeweight=".398pt" strokecolor="#000000">
            <v:stroke dashstyle="solid"/>
            <w10:wrap type="none"/>
          </v:line>
        </w:pict>
      </w:r>
      <w:r>
        <w:rPr/>
        <w:pict>
          <v:line style="position:absolute;mso-position-horizontal-relative:page;mso-position-vertical-relative:paragraph;z-index:12040" from="119.350998pt,7.986114pt" to="122.115998pt,7.986114pt" stroked="true" strokeweight=".398pt" strokecolor="#000000">
            <v:stroke dashstyle="solid"/>
            <w10:wrap type="none"/>
          </v:line>
        </w:pict>
      </w:r>
      <w:r>
        <w:rPr/>
        <w:pict>
          <v:line style="position:absolute;mso-position-horizontal-relative:page;mso-position-vertical-relative:paragraph;z-index:12064" from="141.615005pt,7.986114pt" to="144.380005pt,7.986114pt" stroked="true" strokeweight=".398pt" strokecolor="#000000">
            <v:stroke dashstyle="solid"/>
            <w10:wrap type="none"/>
          </v:line>
        </w:pict>
      </w:r>
      <w:r>
        <w:rPr/>
        <w:pict>
          <v:line style="position:absolute;mso-position-horizontal-relative:page;mso-position-vertical-relative:paragraph;z-index:12088" from="191.798004pt,7.986114pt" to="194.563004pt,7.986114pt" stroked="true" strokeweight=".398pt" strokecolor="#000000">
            <v:stroke dashstyle="solid"/>
            <w10:wrap type="none"/>
          </v:line>
        </w:pict>
      </w:r>
      <w:r>
        <w:rPr/>
        <w:pict>
          <v:line style="position:absolute;mso-position-horizontal-relative:page;mso-position-vertical-relative:paragraph;z-index:12112" from="234.022003pt,7.986114pt" to="236.787003pt,7.986114pt" stroked="true" strokeweight=".398pt" strokecolor="#000000">
            <v:stroke dashstyle="solid"/>
            <w10:wrap type="none"/>
          </v:line>
        </w:pict>
      </w:r>
      <w:r>
        <w:rPr>
          <w:rFonts w:ascii="Bookman Old Style"/>
          <w:b w:val="0"/>
          <w:sz w:val="18"/>
        </w:rPr>
        <w:t>Size</w:t>
      </w:r>
      <w:r>
        <w:rPr>
          <w:rFonts w:ascii="Bookman Old Style"/>
          <w:b w:val="0"/>
          <w:spacing w:val="-23"/>
          <w:sz w:val="18"/>
        </w:rPr>
        <w:t> </w:t>
      </w:r>
      <w:r>
        <w:rPr>
          <w:rFonts w:ascii="Bookman Old Style"/>
          <w:b w:val="0"/>
          <w:sz w:val="18"/>
        </w:rPr>
        <w:t>DblN</w:t>
      </w:r>
      <w:r>
        <w:rPr>
          <w:rFonts w:ascii="Bookman Old Style"/>
          <w:b w:val="0"/>
          <w:spacing w:val="-23"/>
          <w:sz w:val="18"/>
        </w:rPr>
        <w:t> </w:t>
      </w:r>
      <w:r>
        <w:rPr>
          <w:rFonts w:ascii="Bookman Old Style"/>
          <w:b w:val="0"/>
          <w:sz w:val="18"/>
        </w:rPr>
        <w:t>peak</w:t>
      </w:r>
      <w:r>
        <w:rPr>
          <w:rFonts w:ascii="Bookman Old Style"/>
          <w:b w:val="0"/>
          <w:spacing w:val="-23"/>
          <w:sz w:val="18"/>
        </w:rPr>
        <w:t> </w:t>
      </w:r>
      <w:r>
        <w:rPr>
          <w:rFonts w:ascii="Bookman Old Style"/>
          <w:b w:val="0"/>
          <w:sz w:val="18"/>
        </w:rPr>
        <w:t>WinterN(1)</w:t>
      </w:r>
      <w:r>
        <w:rPr>
          <w:rFonts w:ascii="Bookman Old Style"/>
          <w:b w:val="0"/>
          <w:spacing w:val="-23"/>
          <w:sz w:val="18"/>
        </w:rPr>
        <w:t> </w:t>
      </w:r>
      <w:r>
        <w:rPr>
          <w:rFonts w:ascii="Bookman Old Style"/>
          <w:b w:val="0"/>
          <w:sz w:val="18"/>
        </w:rPr>
        <w:t>BLK1add</w:t>
      </w:r>
      <w:r>
        <w:rPr>
          <w:rFonts w:ascii="Bookman Old Style"/>
          <w:b w:val="0"/>
          <w:spacing w:val="-23"/>
          <w:sz w:val="18"/>
        </w:rPr>
        <w:t> </w:t>
      </w:r>
      <w:r>
        <w:rPr>
          <w:rFonts w:ascii="Bookman Old Style"/>
          <w:b w:val="0"/>
          <w:sz w:val="18"/>
        </w:rPr>
        <w:t>1993</w:t>
        <w:tab/>
      </w:r>
      <w:r>
        <w:rPr>
          <w:rFonts w:ascii="Bookman Old Style"/>
          <w:b w:val="0"/>
          <w:w w:val="90"/>
          <w:sz w:val="18"/>
        </w:rPr>
        <w:t>-0.790166</w:t>
        <w:tab/>
      </w:r>
      <w:r>
        <w:rPr>
          <w:rFonts w:ascii="Bookman Old Style"/>
          <w:b w:val="0"/>
          <w:sz w:val="18"/>
        </w:rPr>
        <w:t>5</w:t>
        <w:tab/>
      </w:r>
      <w:r>
        <w:rPr>
          <w:rFonts w:ascii="Bookman Old Style"/>
          <w:b w:val="0"/>
          <w:w w:val="95"/>
          <w:sz w:val="18"/>
        </w:rPr>
        <w:t>(-31.6,</w:t>
      </w:r>
      <w:r>
        <w:rPr>
          <w:rFonts w:ascii="Bookman Old Style"/>
          <w:b w:val="0"/>
          <w:spacing w:val="-16"/>
          <w:w w:val="95"/>
          <w:sz w:val="18"/>
        </w:rPr>
        <w:t> </w:t>
      </w:r>
      <w:r>
        <w:rPr>
          <w:rFonts w:ascii="Bookman Old Style"/>
          <w:b w:val="0"/>
          <w:w w:val="95"/>
          <w:sz w:val="18"/>
        </w:rPr>
        <w:t>28.4)</w:t>
        <w:tab/>
      </w:r>
      <w:r>
        <w:rPr>
          <w:rFonts w:ascii="Bookman Old Style"/>
          <w:b w:val="0"/>
          <w:sz w:val="18"/>
        </w:rPr>
        <w:t>OK</w:t>
        <w:tab/>
        <w:t>2.18</w:t>
        <w:tab/>
      </w:r>
      <w:r>
        <w:rPr>
          <w:rFonts w:ascii="Bookman Old Style"/>
          <w:b w:val="0"/>
          <w:w w:val="95"/>
          <w:sz w:val="18"/>
        </w:rPr>
        <w:t>Normal (0,</w:t>
      </w:r>
      <w:r>
        <w:rPr>
          <w:rFonts w:ascii="Bookman Old Style"/>
          <w:b w:val="0"/>
          <w:spacing w:val="-20"/>
          <w:w w:val="95"/>
          <w:sz w:val="18"/>
        </w:rPr>
        <w:t> </w:t>
      </w:r>
      <w:r>
        <w:rPr>
          <w:rFonts w:ascii="Bookman Old Style"/>
          <w:b w:val="0"/>
          <w:w w:val="95"/>
          <w:sz w:val="18"/>
        </w:rPr>
        <w:t>14.2)</w:t>
      </w:r>
    </w:p>
    <w:p>
      <w:pPr>
        <w:tabs>
          <w:tab w:pos="5471" w:val="left" w:leader="none"/>
          <w:tab w:pos="6597" w:val="left" w:leader="none"/>
          <w:tab w:pos="7396" w:val="left" w:leader="none"/>
          <w:tab w:pos="8998" w:val="left" w:leader="none"/>
          <w:tab w:pos="9637" w:val="left" w:leader="none"/>
          <w:tab w:pos="10296" w:val="left" w:leader="none"/>
        </w:tabs>
        <w:spacing w:line="199" w:lineRule="exact" w:before="0"/>
        <w:ind w:left="239" w:right="0" w:firstLine="0"/>
        <w:jc w:val="left"/>
        <w:rPr>
          <w:rFonts w:ascii="Bookman Old Style"/>
          <w:b w:val="0"/>
          <w:sz w:val="18"/>
        </w:rPr>
      </w:pPr>
      <w:r>
        <w:rPr/>
        <w:pict>
          <v:line style="position:absolute;mso-position-horizontal-relative:page;mso-position-vertical-relative:paragraph;z-index:12136" from="94.404999pt,7.985116pt" to="97.169999pt,7.985116pt" stroked="true" strokeweight=".398pt" strokecolor="#000000">
            <v:stroke dashstyle="solid"/>
            <w10:wrap type="none"/>
          </v:line>
        </w:pict>
      </w:r>
      <w:r>
        <w:rPr/>
        <w:pict>
          <v:line style="position:absolute;mso-position-horizontal-relative:page;mso-position-vertical-relative:paragraph;z-index:12160" from="119.350998pt,7.985116pt" to="122.115998pt,7.985116pt" stroked="true" strokeweight=".398pt" strokecolor="#000000">
            <v:stroke dashstyle="solid"/>
            <w10:wrap type="none"/>
          </v:line>
        </w:pict>
      </w:r>
      <w:r>
        <w:rPr/>
        <w:pict>
          <v:line style="position:absolute;mso-position-horizontal-relative:page;mso-position-vertical-relative:paragraph;z-index:12184" from="141.615005pt,7.985116pt" to="144.380005pt,7.985116pt" stroked="true" strokeweight=".398pt" strokecolor="#000000">
            <v:stroke dashstyle="solid"/>
            <w10:wrap type="none"/>
          </v:line>
        </w:pict>
      </w:r>
      <w:r>
        <w:rPr/>
        <w:pict>
          <v:line style="position:absolute;mso-position-horizontal-relative:page;mso-position-vertical-relative:paragraph;z-index:12208" from="191.798004pt,7.985116pt" to="194.563004pt,7.985116pt" stroked="true" strokeweight=".398pt" strokecolor="#000000">
            <v:stroke dashstyle="solid"/>
            <w10:wrap type="none"/>
          </v:line>
        </w:pict>
      </w:r>
      <w:r>
        <w:rPr/>
        <w:pict>
          <v:line style="position:absolute;mso-position-horizontal-relative:page;mso-position-vertical-relative:paragraph;z-index:12232" from="234.022003pt,7.985116pt" to="236.787003pt,7.985116pt" stroked="true" strokeweight=".398pt" strokecolor="#000000">
            <v:stroke dashstyle="solid"/>
            <w10:wrap type="none"/>
          </v:line>
        </w:pict>
      </w:r>
      <w:r>
        <w:rPr>
          <w:rFonts w:ascii="Bookman Old Style"/>
          <w:b w:val="0"/>
          <w:sz w:val="18"/>
        </w:rPr>
        <w:t>Size</w:t>
      </w:r>
      <w:r>
        <w:rPr>
          <w:rFonts w:ascii="Bookman Old Style"/>
          <w:b w:val="0"/>
          <w:spacing w:val="-23"/>
          <w:sz w:val="18"/>
        </w:rPr>
        <w:t> </w:t>
      </w:r>
      <w:r>
        <w:rPr>
          <w:rFonts w:ascii="Bookman Old Style"/>
          <w:b w:val="0"/>
          <w:sz w:val="18"/>
        </w:rPr>
        <w:t>DblN</w:t>
      </w:r>
      <w:r>
        <w:rPr>
          <w:rFonts w:ascii="Bookman Old Style"/>
          <w:b w:val="0"/>
          <w:spacing w:val="-23"/>
          <w:sz w:val="18"/>
        </w:rPr>
        <w:t> </w:t>
      </w:r>
      <w:r>
        <w:rPr>
          <w:rFonts w:ascii="Bookman Old Style"/>
          <w:b w:val="0"/>
          <w:sz w:val="18"/>
        </w:rPr>
        <w:t>peak</w:t>
      </w:r>
      <w:r>
        <w:rPr>
          <w:rFonts w:ascii="Bookman Old Style"/>
          <w:b w:val="0"/>
          <w:spacing w:val="-23"/>
          <w:sz w:val="18"/>
        </w:rPr>
        <w:t> </w:t>
      </w:r>
      <w:r>
        <w:rPr>
          <w:rFonts w:ascii="Bookman Old Style"/>
          <w:b w:val="0"/>
          <w:sz w:val="18"/>
        </w:rPr>
        <w:t>WinterN(1)</w:t>
      </w:r>
      <w:r>
        <w:rPr>
          <w:rFonts w:ascii="Bookman Old Style"/>
          <w:b w:val="0"/>
          <w:spacing w:val="-23"/>
          <w:sz w:val="18"/>
        </w:rPr>
        <w:t> </w:t>
      </w:r>
      <w:r>
        <w:rPr>
          <w:rFonts w:ascii="Bookman Old Style"/>
          <w:b w:val="0"/>
          <w:sz w:val="18"/>
        </w:rPr>
        <w:t>BLK1add</w:t>
      </w:r>
      <w:r>
        <w:rPr>
          <w:rFonts w:ascii="Bookman Old Style"/>
          <w:b w:val="0"/>
          <w:spacing w:val="-23"/>
          <w:sz w:val="18"/>
        </w:rPr>
        <w:t> </w:t>
      </w:r>
      <w:r>
        <w:rPr>
          <w:rFonts w:ascii="Bookman Old Style"/>
          <w:b w:val="0"/>
          <w:sz w:val="18"/>
        </w:rPr>
        <w:t>2003</w:t>
        <w:tab/>
      </w:r>
      <w:r>
        <w:rPr>
          <w:rFonts w:ascii="Bookman Old Style"/>
          <w:b w:val="0"/>
          <w:w w:val="90"/>
          <w:sz w:val="18"/>
        </w:rPr>
        <w:t>0.383774</w:t>
        <w:tab/>
      </w:r>
      <w:r>
        <w:rPr>
          <w:rFonts w:ascii="Bookman Old Style"/>
          <w:b w:val="0"/>
          <w:sz w:val="18"/>
        </w:rPr>
        <w:t>5</w:t>
        <w:tab/>
      </w:r>
      <w:r>
        <w:rPr>
          <w:rFonts w:ascii="Bookman Old Style"/>
          <w:b w:val="0"/>
          <w:w w:val="95"/>
          <w:sz w:val="18"/>
        </w:rPr>
        <w:t>(-31.6,</w:t>
      </w:r>
      <w:r>
        <w:rPr>
          <w:rFonts w:ascii="Bookman Old Style"/>
          <w:b w:val="0"/>
          <w:spacing w:val="-17"/>
          <w:w w:val="95"/>
          <w:sz w:val="18"/>
        </w:rPr>
        <w:t> </w:t>
      </w:r>
      <w:r>
        <w:rPr>
          <w:rFonts w:ascii="Bookman Old Style"/>
          <w:b w:val="0"/>
          <w:w w:val="95"/>
          <w:sz w:val="18"/>
        </w:rPr>
        <w:t>28.4)</w:t>
        <w:tab/>
      </w:r>
      <w:r>
        <w:rPr>
          <w:rFonts w:ascii="Bookman Old Style"/>
          <w:b w:val="0"/>
          <w:sz w:val="18"/>
        </w:rPr>
        <w:t>OK</w:t>
        <w:tab/>
        <w:t>2.14</w:t>
        <w:tab/>
      </w:r>
      <w:r>
        <w:rPr>
          <w:rFonts w:ascii="Bookman Old Style"/>
          <w:b w:val="0"/>
          <w:w w:val="95"/>
          <w:sz w:val="18"/>
        </w:rPr>
        <w:t>Normal (0,</w:t>
      </w:r>
      <w:r>
        <w:rPr>
          <w:rFonts w:ascii="Bookman Old Style"/>
          <w:b w:val="0"/>
          <w:spacing w:val="-20"/>
          <w:w w:val="95"/>
          <w:sz w:val="18"/>
        </w:rPr>
        <w:t> </w:t>
      </w:r>
      <w:r>
        <w:rPr>
          <w:rFonts w:ascii="Bookman Old Style"/>
          <w:b w:val="0"/>
          <w:w w:val="95"/>
          <w:sz w:val="18"/>
        </w:rPr>
        <w:t>14.2)</w:t>
      </w:r>
    </w:p>
    <w:p>
      <w:pPr>
        <w:tabs>
          <w:tab w:pos="5471" w:val="left" w:leader="none"/>
          <w:tab w:pos="6597" w:val="left" w:leader="none"/>
          <w:tab w:pos="7396" w:val="left" w:leader="none"/>
          <w:tab w:pos="8998" w:val="left" w:leader="none"/>
          <w:tab w:pos="9637" w:val="left" w:leader="none"/>
          <w:tab w:pos="10296" w:val="left" w:leader="none"/>
        </w:tabs>
        <w:spacing w:line="199" w:lineRule="exact" w:before="0"/>
        <w:ind w:left="239" w:right="0" w:firstLine="0"/>
        <w:jc w:val="left"/>
        <w:rPr>
          <w:rFonts w:ascii="Bookman Old Style"/>
          <w:b w:val="0"/>
          <w:sz w:val="18"/>
        </w:rPr>
      </w:pPr>
      <w:r>
        <w:rPr/>
        <w:pict>
          <v:line style="position:absolute;mso-position-horizontal-relative:page;mso-position-vertical-relative:paragraph;z-index:12256" from="94.404999pt,7.985607pt" to="97.169999pt,7.985607pt" stroked="true" strokeweight=".398pt" strokecolor="#000000">
            <v:stroke dashstyle="solid"/>
            <w10:wrap type="none"/>
          </v:line>
        </w:pict>
      </w:r>
      <w:r>
        <w:rPr/>
        <w:pict>
          <v:line style="position:absolute;mso-position-horizontal-relative:page;mso-position-vertical-relative:paragraph;z-index:12280" from="119.350998pt,7.985607pt" to="122.115998pt,7.985607pt" stroked="true" strokeweight=".398pt" strokecolor="#000000">
            <v:stroke dashstyle="solid"/>
            <w10:wrap type="none"/>
          </v:line>
        </w:pict>
      </w:r>
      <w:r>
        <w:rPr/>
        <w:pict>
          <v:line style="position:absolute;mso-position-horizontal-relative:page;mso-position-vertical-relative:paragraph;z-index:12304" from="141.615005pt,7.985607pt" to="144.380005pt,7.985607pt" stroked="true" strokeweight=".398pt" strokecolor="#000000">
            <v:stroke dashstyle="solid"/>
            <w10:wrap type="none"/>
          </v:line>
        </w:pict>
      </w:r>
      <w:r>
        <w:rPr/>
        <w:pict>
          <v:line style="position:absolute;mso-position-horizontal-relative:page;mso-position-vertical-relative:paragraph;z-index:12328" from="191.798004pt,7.985607pt" to="194.563004pt,7.985607pt" stroked="true" strokeweight=".398pt" strokecolor="#000000">
            <v:stroke dashstyle="solid"/>
            <w10:wrap type="none"/>
          </v:line>
        </w:pict>
      </w:r>
      <w:r>
        <w:rPr/>
        <w:pict>
          <v:line style="position:absolute;mso-position-horizontal-relative:page;mso-position-vertical-relative:paragraph;z-index:12352" from="234.022003pt,7.985607pt" to="236.787003pt,7.985607pt" stroked="true" strokeweight=".398pt" strokecolor="#000000">
            <v:stroke dashstyle="solid"/>
            <w10:wrap type="none"/>
          </v:line>
        </w:pict>
      </w:r>
      <w:r>
        <w:rPr>
          <w:rFonts w:ascii="Bookman Old Style"/>
          <w:b w:val="0"/>
          <w:sz w:val="18"/>
        </w:rPr>
        <w:t>Size</w:t>
      </w:r>
      <w:r>
        <w:rPr>
          <w:rFonts w:ascii="Bookman Old Style"/>
          <w:b w:val="0"/>
          <w:spacing w:val="-23"/>
          <w:sz w:val="18"/>
        </w:rPr>
        <w:t> </w:t>
      </w:r>
      <w:r>
        <w:rPr>
          <w:rFonts w:ascii="Bookman Old Style"/>
          <w:b w:val="0"/>
          <w:sz w:val="18"/>
        </w:rPr>
        <w:t>DblN</w:t>
      </w:r>
      <w:r>
        <w:rPr>
          <w:rFonts w:ascii="Bookman Old Style"/>
          <w:b w:val="0"/>
          <w:spacing w:val="-23"/>
          <w:sz w:val="18"/>
        </w:rPr>
        <w:t> </w:t>
      </w:r>
      <w:r>
        <w:rPr>
          <w:rFonts w:ascii="Bookman Old Style"/>
          <w:b w:val="0"/>
          <w:sz w:val="18"/>
        </w:rPr>
        <w:t>peak</w:t>
      </w:r>
      <w:r>
        <w:rPr>
          <w:rFonts w:ascii="Bookman Old Style"/>
          <w:b w:val="0"/>
          <w:spacing w:val="-23"/>
          <w:sz w:val="18"/>
        </w:rPr>
        <w:t> </w:t>
      </w:r>
      <w:r>
        <w:rPr>
          <w:rFonts w:ascii="Bookman Old Style"/>
          <w:b w:val="0"/>
          <w:sz w:val="18"/>
        </w:rPr>
        <w:t>WinterN(1)</w:t>
      </w:r>
      <w:r>
        <w:rPr>
          <w:rFonts w:ascii="Bookman Old Style"/>
          <w:b w:val="0"/>
          <w:spacing w:val="-23"/>
          <w:sz w:val="18"/>
        </w:rPr>
        <w:t> </w:t>
      </w:r>
      <w:r>
        <w:rPr>
          <w:rFonts w:ascii="Bookman Old Style"/>
          <w:b w:val="0"/>
          <w:sz w:val="18"/>
        </w:rPr>
        <w:t>BLK1add</w:t>
      </w:r>
      <w:r>
        <w:rPr>
          <w:rFonts w:ascii="Bookman Old Style"/>
          <w:b w:val="0"/>
          <w:spacing w:val="-23"/>
          <w:sz w:val="18"/>
        </w:rPr>
        <w:t> </w:t>
      </w:r>
      <w:r>
        <w:rPr>
          <w:rFonts w:ascii="Bookman Old Style"/>
          <w:b w:val="0"/>
          <w:sz w:val="18"/>
        </w:rPr>
        <w:t>2011</w:t>
        <w:tab/>
      </w:r>
      <w:r>
        <w:rPr>
          <w:rFonts w:ascii="Bookman Old Style"/>
          <w:b w:val="0"/>
          <w:w w:val="90"/>
          <w:sz w:val="18"/>
        </w:rPr>
        <w:t>0.878534</w:t>
        <w:tab/>
      </w:r>
      <w:r>
        <w:rPr>
          <w:rFonts w:ascii="Bookman Old Style"/>
          <w:b w:val="0"/>
          <w:sz w:val="18"/>
        </w:rPr>
        <w:t>5</w:t>
        <w:tab/>
      </w:r>
      <w:r>
        <w:rPr>
          <w:rFonts w:ascii="Bookman Old Style"/>
          <w:b w:val="0"/>
          <w:w w:val="95"/>
          <w:sz w:val="18"/>
        </w:rPr>
        <w:t>(-31.6,</w:t>
      </w:r>
      <w:r>
        <w:rPr>
          <w:rFonts w:ascii="Bookman Old Style"/>
          <w:b w:val="0"/>
          <w:spacing w:val="-17"/>
          <w:w w:val="95"/>
          <w:sz w:val="18"/>
        </w:rPr>
        <w:t> </w:t>
      </w:r>
      <w:r>
        <w:rPr>
          <w:rFonts w:ascii="Bookman Old Style"/>
          <w:b w:val="0"/>
          <w:w w:val="95"/>
          <w:sz w:val="18"/>
        </w:rPr>
        <w:t>28.4)</w:t>
        <w:tab/>
      </w:r>
      <w:r>
        <w:rPr>
          <w:rFonts w:ascii="Bookman Old Style"/>
          <w:b w:val="0"/>
          <w:sz w:val="18"/>
        </w:rPr>
        <w:t>OK</w:t>
        <w:tab/>
        <w:t>2.14</w:t>
        <w:tab/>
      </w:r>
      <w:r>
        <w:rPr>
          <w:rFonts w:ascii="Bookman Old Style"/>
          <w:b w:val="0"/>
          <w:w w:val="95"/>
          <w:sz w:val="18"/>
        </w:rPr>
        <w:t>Normal (0,</w:t>
      </w:r>
      <w:r>
        <w:rPr>
          <w:rFonts w:ascii="Bookman Old Style"/>
          <w:b w:val="0"/>
          <w:spacing w:val="-20"/>
          <w:w w:val="95"/>
          <w:sz w:val="18"/>
        </w:rPr>
        <w:t> </w:t>
      </w:r>
      <w:r>
        <w:rPr>
          <w:rFonts w:ascii="Bookman Old Style"/>
          <w:b w:val="0"/>
          <w:w w:val="95"/>
          <w:sz w:val="18"/>
        </w:rPr>
        <w:t>14.2)</w:t>
      </w:r>
    </w:p>
    <w:p>
      <w:pPr>
        <w:tabs>
          <w:tab w:pos="5501" w:val="left" w:leader="none"/>
          <w:tab w:pos="6597" w:val="left" w:leader="none"/>
          <w:tab w:pos="7304" w:val="left" w:leader="none"/>
          <w:tab w:pos="8997" w:val="left" w:leader="none"/>
          <w:tab w:pos="9636" w:val="left" w:leader="none"/>
          <w:tab w:pos="10295" w:val="left" w:leader="none"/>
        </w:tabs>
        <w:spacing w:line="199" w:lineRule="exact" w:before="0"/>
        <w:ind w:left="239" w:right="0" w:firstLine="0"/>
        <w:jc w:val="left"/>
        <w:rPr>
          <w:rFonts w:ascii="Bookman Old Style"/>
          <w:b w:val="0"/>
          <w:sz w:val="18"/>
        </w:rPr>
      </w:pPr>
      <w:r>
        <w:rPr/>
        <w:pict>
          <v:line style="position:absolute;mso-position-horizontal-relative:page;mso-position-vertical-relative:paragraph;z-index:12376" from="105.282997pt,7.986114pt" to="108.047997pt,7.986114pt" stroked="true" strokeweight=".398pt" strokecolor="#000000">
            <v:stroke dashstyle="solid"/>
            <w10:wrap type="none"/>
          </v:line>
        </w:pict>
      </w:r>
      <w:r>
        <w:rPr/>
        <w:pict>
          <v:line style="position:absolute;mso-position-horizontal-relative:page;mso-position-vertical-relative:paragraph;z-index:12400" from="114.360001pt,7.986114pt" to="117.125001pt,7.986114pt" stroked="true" strokeweight=".398pt" strokecolor="#000000">
            <v:stroke dashstyle="solid"/>
            <w10:wrap type="none"/>
          </v:line>
        </w:pict>
      </w:r>
      <w:r>
        <w:rPr/>
        <w:pict>
          <v:line style="position:absolute;mso-position-horizontal-relative:page;mso-position-vertical-relative:paragraph;z-index:12424" from="130.477005pt,7.986114pt" to="133.242005pt,7.986114pt" stroked="true" strokeweight=".398pt" strokecolor="#000000">
            <v:stroke dashstyle="solid"/>
            <w10:wrap type="none"/>
          </v:line>
        </w:pict>
      </w:r>
      <w:r>
        <w:rPr/>
        <w:pict>
          <v:line style="position:absolute;mso-position-horizontal-relative:page;mso-position-vertical-relative:paragraph;z-index:12448" from="180.660004pt,7.986114pt" to="183.425004pt,7.986114pt" stroked="true" strokeweight=".398pt" strokecolor="#000000">
            <v:stroke dashstyle="solid"/>
            <w10:wrap type="none"/>
          </v:line>
        </w:pict>
      </w:r>
      <w:r>
        <w:rPr/>
        <w:pict>
          <v:line style="position:absolute;mso-position-horizontal-relative:page;mso-position-vertical-relative:paragraph;z-index:12472" from="222.884003pt,7.986114pt" to="225.649003pt,7.986114pt" stroked="true" strokeweight=".398pt" strokecolor="#000000">
            <v:stroke dashstyle="solid"/>
            <w10:wrap type="none"/>
          </v:line>
        </w:pict>
      </w:r>
      <w:r>
        <w:rPr>
          <w:rFonts w:ascii="Bookman Old Style"/>
          <w:b w:val="0"/>
          <w:sz w:val="18"/>
        </w:rPr>
        <w:t>Retain</w:t>
      </w:r>
      <w:r>
        <w:rPr>
          <w:rFonts w:ascii="Bookman Old Style"/>
          <w:b w:val="0"/>
          <w:spacing w:val="-18"/>
          <w:sz w:val="18"/>
        </w:rPr>
        <w:t> </w:t>
      </w:r>
      <w:r>
        <w:rPr>
          <w:rFonts w:ascii="Bookman Old Style"/>
          <w:b w:val="0"/>
          <w:sz w:val="18"/>
        </w:rPr>
        <w:t>L</w:t>
      </w:r>
      <w:r>
        <w:rPr>
          <w:rFonts w:ascii="Bookman Old Style"/>
          <w:b w:val="0"/>
          <w:spacing w:val="-18"/>
          <w:sz w:val="18"/>
        </w:rPr>
        <w:t> </w:t>
      </w:r>
      <w:r>
        <w:rPr>
          <w:rFonts w:ascii="Bookman Old Style"/>
          <w:b w:val="0"/>
          <w:sz w:val="18"/>
        </w:rPr>
        <w:t>infl</w:t>
      </w:r>
      <w:r>
        <w:rPr>
          <w:rFonts w:ascii="Bookman Old Style"/>
          <w:b w:val="0"/>
          <w:spacing w:val="-18"/>
          <w:sz w:val="18"/>
        </w:rPr>
        <w:t> </w:t>
      </w:r>
      <w:r>
        <w:rPr>
          <w:rFonts w:ascii="Bookman Old Style"/>
          <w:b w:val="0"/>
          <w:sz w:val="18"/>
        </w:rPr>
        <w:t>WinterN(1)</w:t>
      </w:r>
      <w:r>
        <w:rPr>
          <w:rFonts w:ascii="Bookman Old Style"/>
          <w:b w:val="0"/>
          <w:spacing w:val="-18"/>
          <w:sz w:val="18"/>
        </w:rPr>
        <w:t> </w:t>
      </w:r>
      <w:r>
        <w:rPr>
          <w:rFonts w:ascii="Bookman Old Style"/>
          <w:b w:val="0"/>
          <w:sz w:val="18"/>
        </w:rPr>
        <w:t>BLK2add</w:t>
      </w:r>
      <w:r>
        <w:rPr>
          <w:rFonts w:ascii="Bookman Old Style"/>
          <w:b w:val="0"/>
          <w:spacing w:val="-18"/>
          <w:sz w:val="18"/>
        </w:rPr>
        <w:t> </w:t>
      </w:r>
      <w:r>
        <w:rPr>
          <w:rFonts w:ascii="Bookman Old Style"/>
          <w:b w:val="0"/>
          <w:sz w:val="18"/>
        </w:rPr>
        <w:t>2003</w:t>
        <w:tab/>
      </w:r>
      <w:r>
        <w:rPr>
          <w:rFonts w:ascii="Bookman Old Style"/>
          <w:b w:val="0"/>
          <w:w w:val="90"/>
          <w:sz w:val="18"/>
        </w:rPr>
        <w:t>-2.26483</w:t>
        <w:tab/>
      </w:r>
      <w:r>
        <w:rPr>
          <w:rFonts w:ascii="Bookman Old Style"/>
          <w:b w:val="0"/>
          <w:sz w:val="18"/>
        </w:rPr>
        <w:t>5</w:t>
        <w:tab/>
      </w:r>
      <w:r>
        <w:rPr>
          <w:rFonts w:ascii="Bookman Old Style"/>
          <w:b w:val="0"/>
          <w:w w:val="95"/>
          <w:sz w:val="18"/>
        </w:rPr>
        <w:t>(-16.19,</w:t>
      </w:r>
      <w:r>
        <w:rPr>
          <w:rFonts w:ascii="Bookman Old Style"/>
          <w:b w:val="0"/>
          <w:spacing w:val="-27"/>
          <w:w w:val="95"/>
          <w:sz w:val="18"/>
        </w:rPr>
        <w:t> </w:t>
      </w:r>
      <w:r>
        <w:rPr>
          <w:rFonts w:ascii="Bookman Old Style"/>
          <w:b w:val="0"/>
          <w:w w:val="95"/>
          <w:sz w:val="18"/>
        </w:rPr>
        <w:t>13.81)</w:t>
        <w:tab/>
      </w:r>
      <w:r>
        <w:rPr>
          <w:rFonts w:ascii="Bookman Old Style"/>
          <w:b w:val="0"/>
          <w:sz w:val="18"/>
        </w:rPr>
        <w:t>OK</w:t>
        <w:tab/>
        <w:t>3.11</w:t>
        <w:tab/>
      </w:r>
      <w:r>
        <w:rPr>
          <w:rFonts w:ascii="Bookman Old Style"/>
          <w:b w:val="0"/>
          <w:w w:val="95"/>
          <w:sz w:val="18"/>
        </w:rPr>
        <w:t>Normal (0,</w:t>
      </w:r>
      <w:r>
        <w:rPr>
          <w:rFonts w:ascii="Bookman Old Style"/>
          <w:b w:val="0"/>
          <w:spacing w:val="-34"/>
          <w:w w:val="95"/>
          <w:sz w:val="18"/>
        </w:rPr>
        <w:t> </w:t>
      </w:r>
      <w:r>
        <w:rPr>
          <w:rFonts w:ascii="Bookman Old Style"/>
          <w:b w:val="0"/>
          <w:w w:val="95"/>
          <w:sz w:val="18"/>
        </w:rPr>
        <w:t>6.905)</w:t>
      </w:r>
    </w:p>
    <w:p>
      <w:pPr>
        <w:tabs>
          <w:tab w:pos="5563" w:val="left" w:leader="none"/>
          <w:tab w:pos="6597" w:val="left" w:leader="none"/>
          <w:tab w:pos="7304" w:val="left" w:leader="none"/>
          <w:tab w:pos="8998" w:val="left" w:leader="none"/>
          <w:tab w:pos="9637" w:val="left" w:leader="none"/>
          <w:tab w:pos="10296" w:val="left" w:leader="none"/>
        </w:tabs>
        <w:spacing w:line="199" w:lineRule="exact" w:before="0"/>
        <w:ind w:left="239" w:right="0" w:firstLine="0"/>
        <w:jc w:val="left"/>
        <w:rPr>
          <w:rFonts w:ascii="Bookman Old Style"/>
          <w:b w:val="0"/>
          <w:sz w:val="18"/>
        </w:rPr>
      </w:pPr>
      <w:r>
        <w:rPr/>
        <w:pict>
          <v:line style="position:absolute;mso-position-horizontal-relative:page;mso-position-vertical-relative:paragraph;z-index:12496" from="105.282997pt,7.985116pt" to="108.047997pt,7.985116pt" stroked="true" strokeweight=".398pt" strokecolor="#000000">
            <v:stroke dashstyle="solid"/>
            <w10:wrap type="none"/>
          </v:line>
        </w:pict>
      </w:r>
      <w:r>
        <w:rPr/>
        <w:pict>
          <v:line style="position:absolute;mso-position-horizontal-relative:page;mso-position-vertical-relative:paragraph;z-index:12520" from="114.360001pt,7.985116pt" to="117.125001pt,7.985116pt" stroked="true" strokeweight=".398pt" strokecolor="#000000">
            <v:stroke dashstyle="solid"/>
            <w10:wrap type="none"/>
          </v:line>
        </w:pict>
      </w:r>
      <w:r>
        <w:rPr/>
        <w:pict>
          <v:line style="position:absolute;mso-position-horizontal-relative:page;mso-position-vertical-relative:paragraph;z-index:12544" from="130.477005pt,7.985116pt" to="133.242005pt,7.985116pt" stroked="true" strokeweight=".398pt" strokecolor="#000000">
            <v:stroke dashstyle="solid"/>
            <w10:wrap type="none"/>
          </v:line>
        </w:pict>
      </w:r>
      <w:r>
        <w:rPr/>
        <w:pict>
          <v:line style="position:absolute;mso-position-horizontal-relative:page;mso-position-vertical-relative:paragraph;z-index:12568" from="180.660004pt,7.985116pt" to="183.425004pt,7.985116pt" stroked="true" strokeweight=".398pt" strokecolor="#000000">
            <v:stroke dashstyle="solid"/>
            <w10:wrap type="none"/>
          </v:line>
        </w:pict>
      </w:r>
      <w:r>
        <w:rPr/>
        <w:pict>
          <v:line style="position:absolute;mso-position-horizontal-relative:page;mso-position-vertical-relative:paragraph;z-index:12592" from="222.884003pt,7.985116pt" to="225.649003pt,7.985116pt" stroked="true" strokeweight=".398pt" strokecolor="#000000">
            <v:stroke dashstyle="solid"/>
            <w10:wrap type="none"/>
          </v:line>
        </w:pict>
      </w:r>
      <w:r>
        <w:rPr>
          <w:rFonts w:ascii="Bookman Old Style"/>
          <w:b w:val="0"/>
          <w:sz w:val="18"/>
        </w:rPr>
        <w:t>Retain</w:t>
      </w:r>
      <w:r>
        <w:rPr>
          <w:rFonts w:ascii="Bookman Old Style"/>
          <w:b w:val="0"/>
          <w:spacing w:val="-18"/>
          <w:sz w:val="18"/>
        </w:rPr>
        <w:t> </w:t>
      </w:r>
      <w:r>
        <w:rPr>
          <w:rFonts w:ascii="Bookman Old Style"/>
          <w:b w:val="0"/>
          <w:sz w:val="18"/>
        </w:rPr>
        <w:t>L</w:t>
      </w:r>
      <w:r>
        <w:rPr>
          <w:rFonts w:ascii="Bookman Old Style"/>
          <w:b w:val="0"/>
          <w:spacing w:val="-18"/>
          <w:sz w:val="18"/>
        </w:rPr>
        <w:t> </w:t>
      </w:r>
      <w:r>
        <w:rPr>
          <w:rFonts w:ascii="Bookman Old Style"/>
          <w:b w:val="0"/>
          <w:sz w:val="18"/>
        </w:rPr>
        <w:t>infl</w:t>
      </w:r>
      <w:r>
        <w:rPr>
          <w:rFonts w:ascii="Bookman Old Style"/>
          <w:b w:val="0"/>
          <w:spacing w:val="-18"/>
          <w:sz w:val="18"/>
        </w:rPr>
        <w:t> </w:t>
      </w:r>
      <w:r>
        <w:rPr>
          <w:rFonts w:ascii="Bookman Old Style"/>
          <w:b w:val="0"/>
          <w:sz w:val="18"/>
        </w:rPr>
        <w:t>WinterN(1)</w:t>
      </w:r>
      <w:r>
        <w:rPr>
          <w:rFonts w:ascii="Bookman Old Style"/>
          <w:b w:val="0"/>
          <w:spacing w:val="-18"/>
          <w:sz w:val="18"/>
        </w:rPr>
        <w:t> </w:t>
      </w:r>
      <w:r>
        <w:rPr>
          <w:rFonts w:ascii="Bookman Old Style"/>
          <w:b w:val="0"/>
          <w:sz w:val="18"/>
        </w:rPr>
        <w:t>BLK2add</w:t>
      </w:r>
      <w:r>
        <w:rPr>
          <w:rFonts w:ascii="Bookman Old Style"/>
          <w:b w:val="0"/>
          <w:spacing w:val="-18"/>
          <w:sz w:val="18"/>
        </w:rPr>
        <w:t> </w:t>
      </w:r>
      <w:r>
        <w:rPr>
          <w:rFonts w:ascii="Bookman Old Style"/>
          <w:b w:val="0"/>
          <w:sz w:val="18"/>
        </w:rPr>
        <w:t>2010</w:t>
        <w:tab/>
      </w:r>
      <w:r>
        <w:rPr>
          <w:rFonts w:ascii="Bookman Old Style"/>
          <w:b w:val="0"/>
          <w:w w:val="90"/>
          <w:sz w:val="18"/>
        </w:rPr>
        <w:t>1.76566</w:t>
        <w:tab/>
      </w:r>
      <w:r>
        <w:rPr>
          <w:rFonts w:ascii="Bookman Old Style"/>
          <w:b w:val="0"/>
          <w:sz w:val="18"/>
        </w:rPr>
        <w:t>5</w:t>
        <w:tab/>
      </w:r>
      <w:r>
        <w:rPr>
          <w:rFonts w:ascii="Bookman Old Style"/>
          <w:b w:val="0"/>
          <w:w w:val="95"/>
          <w:sz w:val="18"/>
        </w:rPr>
        <w:t>(-16.19,</w:t>
      </w:r>
      <w:r>
        <w:rPr>
          <w:rFonts w:ascii="Bookman Old Style"/>
          <w:b w:val="0"/>
          <w:spacing w:val="-27"/>
          <w:w w:val="95"/>
          <w:sz w:val="18"/>
        </w:rPr>
        <w:t> </w:t>
      </w:r>
      <w:r>
        <w:rPr>
          <w:rFonts w:ascii="Bookman Old Style"/>
          <w:b w:val="0"/>
          <w:w w:val="95"/>
          <w:sz w:val="18"/>
        </w:rPr>
        <w:t>13.81)</w:t>
        <w:tab/>
      </w:r>
      <w:r>
        <w:rPr>
          <w:rFonts w:ascii="Bookman Old Style"/>
          <w:b w:val="0"/>
          <w:sz w:val="18"/>
        </w:rPr>
        <w:t>OK</w:t>
        <w:tab/>
        <w:t>3.39</w:t>
        <w:tab/>
      </w:r>
      <w:r>
        <w:rPr>
          <w:rFonts w:ascii="Bookman Old Style"/>
          <w:b w:val="0"/>
          <w:w w:val="95"/>
          <w:sz w:val="18"/>
        </w:rPr>
        <w:t>Normal (0,</w:t>
      </w:r>
      <w:r>
        <w:rPr>
          <w:rFonts w:ascii="Bookman Old Style"/>
          <w:b w:val="0"/>
          <w:spacing w:val="-34"/>
          <w:w w:val="95"/>
          <w:sz w:val="18"/>
        </w:rPr>
        <w:t> </w:t>
      </w:r>
      <w:r>
        <w:rPr>
          <w:rFonts w:ascii="Bookman Old Style"/>
          <w:b w:val="0"/>
          <w:w w:val="95"/>
          <w:sz w:val="18"/>
        </w:rPr>
        <w:t>6.905)</w:t>
      </w:r>
    </w:p>
    <w:p>
      <w:pPr>
        <w:tabs>
          <w:tab w:pos="5501" w:val="left" w:leader="none"/>
          <w:tab w:pos="6597" w:val="left" w:leader="none"/>
          <w:tab w:pos="7304" w:val="left" w:leader="none"/>
          <w:tab w:pos="8997" w:val="left" w:leader="none"/>
          <w:tab w:pos="9636" w:val="left" w:leader="none"/>
          <w:tab w:pos="10295" w:val="left" w:leader="none"/>
        </w:tabs>
        <w:spacing w:line="199" w:lineRule="exact" w:before="0"/>
        <w:ind w:left="239" w:right="0" w:firstLine="0"/>
        <w:jc w:val="left"/>
        <w:rPr>
          <w:rFonts w:ascii="Bookman Old Style"/>
          <w:b w:val="0"/>
          <w:sz w:val="18"/>
        </w:rPr>
      </w:pPr>
      <w:r>
        <w:rPr/>
        <w:pict>
          <v:line style="position:absolute;mso-position-horizontal-relative:page;mso-position-vertical-relative:paragraph;z-index:12616" from="105.282997pt,7.985607pt" to="108.047997pt,7.985607pt" stroked="true" strokeweight=".398pt" strokecolor="#000000">
            <v:stroke dashstyle="solid"/>
            <w10:wrap type="none"/>
          </v:line>
        </w:pict>
      </w:r>
      <w:r>
        <w:rPr/>
        <w:pict>
          <v:line style="position:absolute;mso-position-horizontal-relative:page;mso-position-vertical-relative:paragraph;z-index:12640" from="114.360001pt,7.985607pt" to="117.125001pt,7.985607pt" stroked="true" strokeweight=".398pt" strokecolor="#000000">
            <v:stroke dashstyle="solid"/>
            <w10:wrap type="none"/>
          </v:line>
        </w:pict>
      </w:r>
      <w:r>
        <w:rPr/>
        <w:pict>
          <v:line style="position:absolute;mso-position-horizontal-relative:page;mso-position-vertical-relative:paragraph;z-index:12664" from="130.477005pt,7.985607pt" to="133.242005pt,7.985607pt" stroked="true" strokeweight=".398pt" strokecolor="#000000">
            <v:stroke dashstyle="solid"/>
            <w10:wrap type="none"/>
          </v:line>
        </w:pict>
      </w:r>
      <w:r>
        <w:rPr/>
        <w:pict>
          <v:line style="position:absolute;mso-position-horizontal-relative:page;mso-position-vertical-relative:paragraph;z-index:12688" from="180.660004pt,7.985607pt" to="183.425004pt,7.985607pt" stroked="true" strokeweight=".398pt" strokecolor="#000000">
            <v:stroke dashstyle="solid"/>
            <w10:wrap type="none"/>
          </v:line>
        </w:pict>
      </w:r>
      <w:r>
        <w:rPr/>
        <w:pict>
          <v:line style="position:absolute;mso-position-horizontal-relative:page;mso-position-vertical-relative:paragraph;z-index:12712" from="222.884003pt,7.985607pt" to="225.649003pt,7.985607pt" stroked="true" strokeweight=".398pt" strokecolor="#000000">
            <v:stroke dashstyle="solid"/>
            <w10:wrap type="none"/>
          </v:line>
        </w:pict>
      </w:r>
      <w:r>
        <w:rPr>
          <w:rFonts w:ascii="Bookman Old Style"/>
          <w:b w:val="0"/>
          <w:sz w:val="18"/>
        </w:rPr>
        <w:t>Retain</w:t>
      </w:r>
      <w:r>
        <w:rPr>
          <w:rFonts w:ascii="Bookman Old Style"/>
          <w:b w:val="0"/>
          <w:spacing w:val="-18"/>
          <w:sz w:val="18"/>
        </w:rPr>
        <w:t> </w:t>
      </w:r>
      <w:r>
        <w:rPr>
          <w:rFonts w:ascii="Bookman Old Style"/>
          <w:b w:val="0"/>
          <w:sz w:val="18"/>
        </w:rPr>
        <w:t>L</w:t>
      </w:r>
      <w:r>
        <w:rPr>
          <w:rFonts w:ascii="Bookman Old Style"/>
          <w:b w:val="0"/>
          <w:spacing w:val="-18"/>
          <w:sz w:val="18"/>
        </w:rPr>
        <w:t> </w:t>
      </w:r>
      <w:r>
        <w:rPr>
          <w:rFonts w:ascii="Bookman Old Style"/>
          <w:b w:val="0"/>
          <w:sz w:val="18"/>
        </w:rPr>
        <w:t>infl</w:t>
      </w:r>
      <w:r>
        <w:rPr>
          <w:rFonts w:ascii="Bookman Old Style"/>
          <w:b w:val="0"/>
          <w:spacing w:val="-18"/>
          <w:sz w:val="18"/>
        </w:rPr>
        <w:t> </w:t>
      </w:r>
      <w:r>
        <w:rPr>
          <w:rFonts w:ascii="Bookman Old Style"/>
          <w:b w:val="0"/>
          <w:sz w:val="18"/>
        </w:rPr>
        <w:t>WinterN(1)</w:t>
      </w:r>
      <w:r>
        <w:rPr>
          <w:rFonts w:ascii="Bookman Old Style"/>
          <w:b w:val="0"/>
          <w:spacing w:val="-18"/>
          <w:sz w:val="18"/>
        </w:rPr>
        <w:t> </w:t>
      </w:r>
      <w:r>
        <w:rPr>
          <w:rFonts w:ascii="Bookman Old Style"/>
          <w:b w:val="0"/>
          <w:sz w:val="18"/>
        </w:rPr>
        <w:t>BLK2add</w:t>
      </w:r>
      <w:r>
        <w:rPr>
          <w:rFonts w:ascii="Bookman Old Style"/>
          <w:b w:val="0"/>
          <w:spacing w:val="-18"/>
          <w:sz w:val="18"/>
        </w:rPr>
        <w:t> </w:t>
      </w:r>
      <w:r>
        <w:rPr>
          <w:rFonts w:ascii="Bookman Old Style"/>
          <w:b w:val="0"/>
          <w:sz w:val="18"/>
        </w:rPr>
        <w:t>2011</w:t>
        <w:tab/>
      </w:r>
      <w:r>
        <w:rPr>
          <w:rFonts w:ascii="Bookman Old Style"/>
          <w:b w:val="0"/>
          <w:w w:val="90"/>
          <w:sz w:val="18"/>
        </w:rPr>
        <w:t>-3.23884</w:t>
        <w:tab/>
      </w:r>
      <w:r>
        <w:rPr>
          <w:rFonts w:ascii="Bookman Old Style"/>
          <w:b w:val="0"/>
          <w:sz w:val="18"/>
        </w:rPr>
        <w:t>5</w:t>
        <w:tab/>
      </w:r>
      <w:r>
        <w:rPr>
          <w:rFonts w:ascii="Bookman Old Style"/>
          <w:b w:val="0"/>
          <w:w w:val="95"/>
          <w:sz w:val="18"/>
        </w:rPr>
        <w:t>(-16.19,</w:t>
      </w:r>
      <w:r>
        <w:rPr>
          <w:rFonts w:ascii="Bookman Old Style"/>
          <w:b w:val="0"/>
          <w:spacing w:val="-27"/>
          <w:w w:val="95"/>
          <w:sz w:val="18"/>
        </w:rPr>
        <w:t> </w:t>
      </w:r>
      <w:r>
        <w:rPr>
          <w:rFonts w:ascii="Bookman Old Style"/>
          <w:b w:val="0"/>
          <w:w w:val="95"/>
          <w:sz w:val="18"/>
        </w:rPr>
        <w:t>13.81)</w:t>
        <w:tab/>
      </w:r>
      <w:r>
        <w:rPr>
          <w:rFonts w:ascii="Bookman Old Style"/>
          <w:b w:val="0"/>
          <w:sz w:val="18"/>
        </w:rPr>
        <w:t>OK</w:t>
        <w:tab/>
        <w:t>2.17</w:t>
        <w:tab/>
      </w:r>
      <w:r>
        <w:rPr>
          <w:rFonts w:ascii="Bookman Old Style"/>
          <w:b w:val="0"/>
          <w:w w:val="95"/>
          <w:sz w:val="18"/>
        </w:rPr>
        <w:t>Normal (0,</w:t>
      </w:r>
      <w:r>
        <w:rPr>
          <w:rFonts w:ascii="Bookman Old Style"/>
          <w:b w:val="0"/>
          <w:spacing w:val="-34"/>
          <w:w w:val="95"/>
          <w:sz w:val="18"/>
        </w:rPr>
        <w:t> </w:t>
      </w:r>
      <w:r>
        <w:rPr>
          <w:rFonts w:ascii="Bookman Old Style"/>
          <w:b w:val="0"/>
          <w:w w:val="95"/>
          <w:sz w:val="18"/>
        </w:rPr>
        <w:t>6.905)</w:t>
      </w:r>
    </w:p>
    <w:p>
      <w:pPr>
        <w:tabs>
          <w:tab w:pos="5563" w:val="left" w:leader="none"/>
          <w:tab w:pos="6597" w:val="left" w:leader="none"/>
          <w:tab w:pos="7304" w:val="left" w:leader="none"/>
          <w:tab w:pos="8998" w:val="left" w:leader="none"/>
          <w:tab w:pos="9637" w:val="left" w:leader="none"/>
          <w:tab w:pos="10296" w:val="left" w:leader="none"/>
        </w:tabs>
        <w:spacing w:line="199" w:lineRule="exact" w:before="0"/>
        <w:ind w:left="239" w:right="0" w:firstLine="0"/>
        <w:jc w:val="left"/>
        <w:rPr>
          <w:rFonts w:ascii="Bookman Old Style"/>
          <w:b w:val="0"/>
          <w:sz w:val="18"/>
        </w:rPr>
      </w:pPr>
      <w:r>
        <w:rPr/>
        <w:pict>
          <v:line style="position:absolute;mso-position-horizontal-relative:page;mso-position-vertical-relative:paragraph;z-index:12736" from="105.282997pt,7.986113pt" to="108.047997pt,7.986113pt" stroked="true" strokeweight=".398pt" strokecolor="#000000">
            <v:stroke dashstyle="solid"/>
            <w10:wrap type="none"/>
          </v:line>
        </w:pict>
      </w:r>
      <w:r>
        <w:rPr/>
        <w:pict>
          <v:line style="position:absolute;mso-position-horizontal-relative:page;mso-position-vertical-relative:paragraph;z-index:12760" from="114.360001pt,7.986113pt" to="117.125001pt,7.986113pt" stroked="true" strokeweight=".398pt" strokecolor="#000000">
            <v:stroke dashstyle="solid"/>
            <w10:wrap type="none"/>
          </v:line>
        </w:pict>
      </w:r>
      <w:r>
        <w:rPr/>
        <w:pict>
          <v:line style="position:absolute;mso-position-horizontal-relative:page;mso-position-vertical-relative:paragraph;z-index:12784" from="140.716003pt,7.986113pt" to="143.481003pt,7.986113pt" stroked="true" strokeweight=".398pt" strokecolor="#000000">
            <v:stroke dashstyle="solid"/>
            <w10:wrap type="none"/>
          </v:line>
        </w:pict>
      </w:r>
      <w:r>
        <w:rPr/>
        <w:pict>
          <v:line style="position:absolute;mso-position-horizontal-relative:page;mso-position-vertical-relative:paragraph;z-index:12808" from="190.899994pt,7.986113pt" to="193.664994pt,7.986113pt" stroked="true" strokeweight=".398pt" strokecolor="#000000">
            <v:stroke dashstyle="solid"/>
            <w10:wrap type="none"/>
          </v:line>
        </w:pict>
      </w:r>
      <w:r>
        <w:rPr/>
        <w:pict>
          <v:line style="position:absolute;mso-position-horizontal-relative:page;mso-position-vertical-relative:paragraph;z-index:12832" from="233.123993pt,7.986113pt" to="235.888993pt,7.986113pt" stroked="true" strokeweight=".398pt" strokecolor="#000000">
            <v:stroke dashstyle="solid"/>
            <w10:wrap type="none"/>
          </v:line>
        </w:pict>
      </w:r>
      <w:r>
        <w:rPr>
          <w:rFonts w:ascii="Bookman Old Style"/>
          <w:b w:val="0"/>
          <w:sz w:val="18"/>
        </w:rPr>
        <w:t>Retain</w:t>
      </w:r>
      <w:r>
        <w:rPr>
          <w:rFonts w:ascii="Bookman Old Style"/>
          <w:b w:val="0"/>
          <w:spacing w:val="-19"/>
          <w:sz w:val="18"/>
        </w:rPr>
        <w:t> </w:t>
      </w:r>
      <w:r>
        <w:rPr>
          <w:rFonts w:ascii="Bookman Old Style"/>
          <w:b w:val="0"/>
          <w:sz w:val="18"/>
        </w:rPr>
        <w:t>L</w:t>
      </w:r>
      <w:r>
        <w:rPr>
          <w:rFonts w:ascii="Bookman Old Style"/>
          <w:b w:val="0"/>
          <w:spacing w:val="-19"/>
          <w:sz w:val="18"/>
        </w:rPr>
        <w:t> </w:t>
      </w:r>
      <w:r>
        <w:rPr>
          <w:rFonts w:ascii="Bookman Old Style"/>
          <w:b w:val="0"/>
          <w:sz w:val="18"/>
        </w:rPr>
        <w:t>width</w:t>
      </w:r>
      <w:r>
        <w:rPr>
          <w:rFonts w:ascii="Bookman Old Style"/>
          <w:b w:val="0"/>
          <w:spacing w:val="-18"/>
          <w:sz w:val="18"/>
        </w:rPr>
        <w:t> </w:t>
      </w:r>
      <w:r>
        <w:rPr>
          <w:rFonts w:ascii="Bookman Old Style"/>
          <w:b w:val="0"/>
          <w:sz w:val="18"/>
        </w:rPr>
        <w:t>WinterN(1)</w:t>
      </w:r>
      <w:r>
        <w:rPr>
          <w:rFonts w:ascii="Bookman Old Style"/>
          <w:b w:val="0"/>
          <w:spacing w:val="-19"/>
          <w:sz w:val="18"/>
        </w:rPr>
        <w:t> </w:t>
      </w:r>
      <w:r>
        <w:rPr>
          <w:rFonts w:ascii="Bookman Old Style"/>
          <w:b w:val="0"/>
          <w:sz w:val="18"/>
        </w:rPr>
        <w:t>BLK2add</w:t>
      </w:r>
      <w:r>
        <w:rPr>
          <w:rFonts w:ascii="Bookman Old Style"/>
          <w:b w:val="0"/>
          <w:spacing w:val="-19"/>
          <w:sz w:val="18"/>
        </w:rPr>
        <w:t> </w:t>
      </w:r>
      <w:r>
        <w:rPr>
          <w:rFonts w:ascii="Bookman Old Style"/>
          <w:b w:val="0"/>
          <w:sz w:val="18"/>
        </w:rPr>
        <w:t>2003</w:t>
        <w:tab/>
      </w:r>
      <w:r>
        <w:rPr>
          <w:rFonts w:ascii="Bookman Old Style"/>
          <w:b w:val="0"/>
          <w:w w:val="90"/>
          <w:sz w:val="18"/>
        </w:rPr>
        <w:t>0.12285</w:t>
        <w:tab/>
      </w:r>
      <w:r>
        <w:rPr>
          <w:rFonts w:ascii="Bookman Old Style"/>
          <w:b w:val="0"/>
          <w:sz w:val="18"/>
        </w:rPr>
        <w:t>5</w:t>
        <w:tab/>
      </w:r>
      <w:r>
        <w:rPr>
          <w:rFonts w:ascii="Bookman Old Style"/>
          <w:b w:val="0"/>
          <w:w w:val="95"/>
          <w:sz w:val="18"/>
        </w:rPr>
        <w:t>(-1.601,</w:t>
      </w:r>
      <w:r>
        <w:rPr>
          <w:rFonts w:ascii="Bookman Old Style"/>
          <w:b w:val="0"/>
          <w:spacing w:val="-27"/>
          <w:w w:val="95"/>
          <w:sz w:val="18"/>
        </w:rPr>
        <w:t> </w:t>
      </w:r>
      <w:r>
        <w:rPr>
          <w:rFonts w:ascii="Bookman Old Style"/>
          <w:b w:val="0"/>
          <w:w w:val="95"/>
          <w:sz w:val="18"/>
        </w:rPr>
        <w:t>8.299)</w:t>
        <w:tab/>
      </w:r>
      <w:r>
        <w:rPr>
          <w:rFonts w:ascii="Bookman Old Style"/>
          <w:b w:val="0"/>
          <w:sz w:val="18"/>
        </w:rPr>
        <w:t>OK</w:t>
        <w:tab/>
        <w:t>0.55</w:t>
        <w:tab/>
      </w:r>
      <w:r>
        <w:rPr>
          <w:rFonts w:ascii="Bookman Old Style"/>
          <w:b w:val="0"/>
          <w:w w:val="95"/>
          <w:sz w:val="18"/>
        </w:rPr>
        <w:t>Normal</w:t>
      </w:r>
      <w:r>
        <w:rPr>
          <w:rFonts w:ascii="Bookman Old Style"/>
          <w:b w:val="0"/>
          <w:spacing w:val="-24"/>
          <w:w w:val="95"/>
          <w:sz w:val="18"/>
        </w:rPr>
        <w:t> </w:t>
      </w:r>
      <w:r>
        <w:rPr>
          <w:rFonts w:ascii="Bookman Old Style"/>
          <w:b w:val="0"/>
          <w:w w:val="95"/>
          <w:sz w:val="18"/>
        </w:rPr>
        <w:t>(0,</w:t>
      </w:r>
      <w:r>
        <w:rPr>
          <w:rFonts w:ascii="Bookman Old Style"/>
          <w:b w:val="0"/>
          <w:spacing w:val="-25"/>
          <w:w w:val="95"/>
          <w:sz w:val="18"/>
        </w:rPr>
        <w:t> </w:t>
      </w:r>
      <w:r>
        <w:rPr>
          <w:rFonts w:ascii="Bookman Old Style"/>
          <w:b w:val="0"/>
          <w:w w:val="95"/>
          <w:sz w:val="18"/>
        </w:rPr>
        <w:t>0.8005)</w:t>
      </w:r>
    </w:p>
    <w:p>
      <w:pPr>
        <w:tabs>
          <w:tab w:pos="5470" w:val="left" w:leader="none"/>
          <w:tab w:pos="6597" w:val="left" w:leader="none"/>
          <w:tab w:pos="7304" w:val="left" w:leader="none"/>
          <w:tab w:pos="8998" w:val="left" w:leader="none"/>
          <w:tab w:pos="9637" w:val="left" w:leader="none"/>
          <w:tab w:pos="10296" w:val="left" w:leader="none"/>
        </w:tabs>
        <w:spacing w:line="199" w:lineRule="exact" w:before="0"/>
        <w:ind w:left="239" w:right="0" w:firstLine="0"/>
        <w:jc w:val="left"/>
        <w:rPr>
          <w:rFonts w:ascii="Bookman Old Style"/>
          <w:b w:val="0"/>
          <w:sz w:val="18"/>
        </w:rPr>
      </w:pPr>
      <w:r>
        <w:rPr/>
        <w:pict>
          <v:line style="position:absolute;mso-position-horizontal-relative:page;mso-position-vertical-relative:paragraph;z-index:12856" from="105.282997pt,7.985116pt" to="108.047997pt,7.985116pt" stroked="true" strokeweight=".398pt" strokecolor="#000000">
            <v:stroke dashstyle="solid"/>
            <w10:wrap type="none"/>
          </v:line>
        </w:pict>
      </w:r>
      <w:r>
        <w:rPr/>
        <w:pict>
          <v:line style="position:absolute;mso-position-horizontal-relative:page;mso-position-vertical-relative:paragraph;z-index:12880" from="114.360001pt,7.985116pt" to="117.125001pt,7.985116pt" stroked="true" strokeweight=".398pt" strokecolor="#000000">
            <v:stroke dashstyle="solid"/>
            <w10:wrap type="none"/>
          </v:line>
        </w:pict>
      </w:r>
      <w:r>
        <w:rPr/>
        <w:pict>
          <v:line style="position:absolute;mso-position-horizontal-relative:page;mso-position-vertical-relative:paragraph;z-index:12904" from="140.716003pt,7.985116pt" to="143.481003pt,7.985116pt" stroked="true" strokeweight=".398pt" strokecolor="#000000">
            <v:stroke dashstyle="solid"/>
            <w10:wrap type="none"/>
          </v:line>
        </w:pict>
      </w:r>
      <w:r>
        <w:rPr/>
        <w:pict>
          <v:line style="position:absolute;mso-position-horizontal-relative:page;mso-position-vertical-relative:paragraph;z-index:12928" from="190.899994pt,7.985116pt" to="193.664994pt,7.985116pt" stroked="true" strokeweight=".398pt" strokecolor="#000000">
            <v:stroke dashstyle="solid"/>
            <w10:wrap type="none"/>
          </v:line>
        </w:pict>
      </w:r>
      <w:r>
        <w:rPr/>
        <w:pict>
          <v:line style="position:absolute;mso-position-horizontal-relative:page;mso-position-vertical-relative:paragraph;z-index:12952" from="233.123993pt,7.985116pt" to="235.888993pt,7.985116pt" stroked="true" strokeweight=".398pt" strokecolor="#000000">
            <v:stroke dashstyle="solid"/>
            <w10:wrap type="none"/>
          </v:line>
        </w:pict>
      </w:r>
      <w:r>
        <w:rPr>
          <w:rFonts w:ascii="Bookman Old Style"/>
          <w:b w:val="0"/>
          <w:sz w:val="18"/>
        </w:rPr>
        <w:t>Retain</w:t>
      </w:r>
      <w:r>
        <w:rPr>
          <w:rFonts w:ascii="Bookman Old Style"/>
          <w:b w:val="0"/>
          <w:spacing w:val="-19"/>
          <w:sz w:val="18"/>
        </w:rPr>
        <w:t> </w:t>
      </w:r>
      <w:r>
        <w:rPr>
          <w:rFonts w:ascii="Bookman Old Style"/>
          <w:b w:val="0"/>
          <w:sz w:val="18"/>
        </w:rPr>
        <w:t>L</w:t>
      </w:r>
      <w:r>
        <w:rPr>
          <w:rFonts w:ascii="Bookman Old Style"/>
          <w:b w:val="0"/>
          <w:spacing w:val="-19"/>
          <w:sz w:val="18"/>
        </w:rPr>
        <w:t> </w:t>
      </w:r>
      <w:r>
        <w:rPr>
          <w:rFonts w:ascii="Bookman Old Style"/>
          <w:b w:val="0"/>
          <w:sz w:val="18"/>
        </w:rPr>
        <w:t>width</w:t>
      </w:r>
      <w:r>
        <w:rPr>
          <w:rFonts w:ascii="Bookman Old Style"/>
          <w:b w:val="0"/>
          <w:spacing w:val="-18"/>
          <w:sz w:val="18"/>
        </w:rPr>
        <w:t> </w:t>
      </w:r>
      <w:r>
        <w:rPr>
          <w:rFonts w:ascii="Bookman Old Style"/>
          <w:b w:val="0"/>
          <w:sz w:val="18"/>
        </w:rPr>
        <w:t>WinterN(1)</w:t>
      </w:r>
      <w:r>
        <w:rPr>
          <w:rFonts w:ascii="Bookman Old Style"/>
          <w:b w:val="0"/>
          <w:spacing w:val="-19"/>
          <w:sz w:val="18"/>
        </w:rPr>
        <w:t> </w:t>
      </w:r>
      <w:r>
        <w:rPr>
          <w:rFonts w:ascii="Bookman Old Style"/>
          <w:b w:val="0"/>
          <w:sz w:val="18"/>
        </w:rPr>
        <w:t>BLK2add</w:t>
      </w:r>
      <w:r>
        <w:rPr>
          <w:rFonts w:ascii="Bookman Old Style"/>
          <w:b w:val="0"/>
          <w:spacing w:val="-19"/>
          <w:sz w:val="18"/>
        </w:rPr>
        <w:t> </w:t>
      </w:r>
      <w:r>
        <w:rPr>
          <w:rFonts w:ascii="Bookman Old Style"/>
          <w:b w:val="0"/>
          <w:sz w:val="18"/>
        </w:rPr>
        <w:t>2010</w:t>
        <w:tab/>
      </w:r>
      <w:r>
        <w:rPr>
          <w:rFonts w:ascii="Bookman Old Style"/>
          <w:b w:val="0"/>
          <w:w w:val="90"/>
          <w:sz w:val="18"/>
        </w:rPr>
        <w:t>0.393503</w:t>
        <w:tab/>
      </w:r>
      <w:r>
        <w:rPr>
          <w:rFonts w:ascii="Bookman Old Style"/>
          <w:b w:val="0"/>
          <w:sz w:val="18"/>
        </w:rPr>
        <w:t>5</w:t>
        <w:tab/>
      </w:r>
      <w:r>
        <w:rPr>
          <w:rFonts w:ascii="Bookman Old Style"/>
          <w:b w:val="0"/>
          <w:w w:val="95"/>
          <w:sz w:val="18"/>
        </w:rPr>
        <w:t>(-1.601,</w:t>
      </w:r>
      <w:r>
        <w:rPr>
          <w:rFonts w:ascii="Bookman Old Style"/>
          <w:b w:val="0"/>
          <w:spacing w:val="-27"/>
          <w:w w:val="95"/>
          <w:sz w:val="18"/>
        </w:rPr>
        <w:t> </w:t>
      </w:r>
      <w:r>
        <w:rPr>
          <w:rFonts w:ascii="Bookman Old Style"/>
          <w:b w:val="0"/>
          <w:w w:val="95"/>
          <w:sz w:val="18"/>
        </w:rPr>
        <w:t>8.299)</w:t>
        <w:tab/>
      </w:r>
      <w:r>
        <w:rPr>
          <w:rFonts w:ascii="Bookman Old Style"/>
          <w:b w:val="0"/>
          <w:sz w:val="18"/>
        </w:rPr>
        <w:t>OK</w:t>
        <w:tab/>
        <w:t>0.76</w:t>
        <w:tab/>
      </w:r>
      <w:r>
        <w:rPr>
          <w:rFonts w:ascii="Bookman Old Style"/>
          <w:b w:val="0"/>
          <w:w w:val="95"/>
          <w:sz w:val="18"/>
        </w:rPr>
        <w:t>Normal</w:t>
      </w:r>
      <w:r>
        <w:rPr>
          <w:rFonts w:ascii="Bookman Old Style"/>
          <w:b w:val="0"/>
          <w:spacing w:val="-24"/>
          <w:w w:val="95"/>
          <w:sz w:val="18"/>
        </w:rPr>
        <w:t> </w:t>
      </w:r>
      <w:r>
        <w:rPr>
          <w:rFonts w:ascii="Bookman Old Style"/>
          <w:b w:val="0"/>
          <w:w w:val="95"/>
          <w:sz w:val="18"/>
        </w:rPr>
        <w:t>(0,</w:t>
      </w:r>
      <w:r>
        <w:rPr>
          <w:rFonts w:ascii="Bookman Old Style"/>
          <w:b w:val="0"/>
          <w:spacing w:val="-25"/>
          <w:w w:val="95"/>
          <w:sz w:val="18"/>
        </w:rPr>
        <w:t> </w:t>
      </w:r>
      <w:r>
        <w:rPr>
          <w:rFonts w:ascii="Bookman Old Style"/>
          <w:b w:val="0"/>
          <w:w w:val="95"/>
          <w:sz w:val="18"/>
        </w:rPr>
        <w:t>0.8005)</w:t>
      </w:r>
    </w:p>
    <w:p>
      <w:pPr>
        <w:tabs>
          <w:tab w:pos="5409" w:val="left" w:leader="none"/>
          <w:tab w:pos="6597" w:val="left" w:leader="none"/>
          <w:tab w:pos="7304" w:val="left" w:leader="none"/>
          <w:tab w:pos="8997" w:val="left" w:leader="none"/>
          <w:tab w:pos="9636" w:val="left" w:leader="none"/>
          <w:tab w:pos="10295" w:val="left" w:leader="none"/>
        </w:tabs>
        <w:spacing w:line="199" w:lineRule="exact" w:before="0"/>
        <w:ind w:left="239" w:right="0" w:firstLine="0"/>
        <w:jc w:val="left"/>
        <w:rPr>
          <w:rFonts w:ascii="Bookman Old Style"/>
          <w:b w:val="0"/>
          <w:sz w:val="18"/>
        </w:rPr>
      </w:pPr>
      <w:r>
        <w:rPr/>
        <w:pict>
          <v:line style="position:absolute;mso-position-horizontal-relative:page;mso-position-vertical-relative:paragraph;z-index:12976" from="105.282997pt,7.985606pt" to="108.047997pt,7.985606pt" stroked="true" strokeweight=".398pt" strokecolor="#000000">
            <v:stroke dashstyle="solid"/>
            <w10:wrap type="none"/>
          </v:line>
        </w:pict>
      </w:r>
      <w:r>
        <w:rPr/>
        <w:pict>
          <v:line style="position:absolute;mso-position-horizontal-relative:page;mso-position-vertical-relative:paragraph;z-index:13000" from="114.360001pt,7.985606pt" to="117.125001pt,7.985606pt" stroked="true" strokeweight=".398pt" strokecolor="#000000">
            <v:stroke dashstyle="solid"/>
            <w10:wrap type="none"/>
          </v:line>
        </w:pict>
      </w:r>
      <w:r>
        <w:rPr/>
        <w:pict>
          <v:line style="position:absolute;mso-position-horizontal-relative:page;mso-position-vertical-relative:paragraph;z-index:13024" from="140.716003pt,7.985606pt" to="143.481003pt,7.985606pt" stroked="true" strokeweight=".398pt" strokecolor="#000000">
            <v:stroke dashstyle="solid"/>
            <w10:wrap type="none"/>
          </v:line>
        </w:pict>
      </w:r>
      <w:r>
        <w:rPr/>
        <w:pict>
          <v:line style="position:absolute;mso-position-horizontal-relative:page;mso-position-vertical-relative:paragraph;z-index:13048" from="190.899994pt,7.985606pt" to="193.664994pt,7.985606pt" stroked="true" strokeweight=".398pt" strokecolor="#000000">
            <v:stroke dashstyle="solid"/>
            <w10:wrap type="none"/>
          </v:line>
        </w:pict>
      </w:r>
      <w:r>
        <w:rPr/>
        <w:pict>
          <v:line style="position:absolute;mso-position-horizontal-relative:page;mso-position-vertical-relative:paragraph;z-index:13072" from="233.123993pt,7.985606pt" to="235.888993pt,7.985606pt" stroked="true" strokeweight=".398pt" strokecolor="#000000">
            <v:stroke dashstyle="solid"/>
            <w10:wrap type="none"/>
          </v:line>
        </w:pict>
      </w:r>
      <w:r>
        <w:rPr>
          <w:rFonts w:ascii="Bookman Old Style"/>
          <w:b w:val="0"/>
          <w:sz w:val="18"/>
        </w:rPr>
        <w:t>Retain</w:t>
      </w:r>
      <w:r>
        <w:rPr>
          <w:rFonts w:ascii="Bookman Old Style"/>
          <w:b w:val="0"/>
          <w:spacing w:val="-19"/>
          <w:sz w:val="18"/>
        </w:rPr>
        <w:t> </w:t>
      </w:r>
      <w:r>
        <w:rPr>
          <w:rFonts w:ascii="Bookman Old Style"/>
          <w:b w:val="0"/>
          <w:sz w:val="18"/>
        </w:rPr>
        <w:t>L</w:t>
      </w:r>
      <w:r>
        <w:rPr>
          <w:rFonts w:ascii="Bookman Old Style"/>
          <w:b w:val="0"/>
          <w:spacing w:val="-19"/>
          <w:sz w:val="18"/>
        </w:rPr>
        <w:t> </w:t>
      </w:r>
      <w:r>
        <w:rPr>
          <w:rFonts w:ascii="Bookman Old Style"/>
          <w:b w:val="0"/>
          <w:sz w:val="18"/>
        </w:rPr>
        <w:t>width</w:t>
      </w:r>
      <w:r>
        <w:rPr>
          <w:rFonts w:ascii="Bookman Old Style"/>
          <w:b w:val="0"/>
          <w:spacing w:val="-18"/>
          <w:sz w:val="18"/>
        </w:rPr>
        <w:t> </w:t>
      </w:r>
      <w:r>
        <w:rPr>
          <w:rFonts w:ascii="Bookman Old Style"/>
          <w:b w:val="0"/>
          <w:sz w:val="18"/>
        </w:rPr>
        <w:t>WinterN(1)</w:t>
      </w:r>
      <w:r>
        <w:rPr>
          <w:rFonts w:ascii="Bookman Old Style"/>
          <w:b w:val="0"/>
          <w:spacing w:val="-19"/>
          <w:sz w:val="18"/>
        </w:rPr>
        <w:t> </w:t>
      </w:r>
      <w:r>
        <w:rPr>
          <w:rFonts w:ascii="Bookman Old Style"/>
          <w:b w:val="0"/>
          <w:sz w:val="18"/>
        </w:rPr>
        <w:t>BLK2add</w:t>
      </w:r>
      <w:r>
        <w:rPr>
          <w:rFonts w:ascii="Bookman Old Style"/>
          <w:b w:val="0"/>
          <w:spacing w:val="-19"/>
          <w:sz w:val="18"/>
        </w:rPr>
        <w:t> </w:t>
      </w:r>
      <w:r>
        <w:rPr>
          <w:rFonts w:ascii="Bookman Old Style"/>
          <w:b w:val="0"/>
          <w:sz w:val="18"/>
        </w:rPr>
        <w:t>2011</w:t>
        <w:tab/>
      </w:r>
      <w:r>
        <w:rPr>
          <w:rFonts w:ascii="Bookman Old Style"/>
          <w:b w:val="0"/>
          <w:w w:val="90"/>
          <w:sz w:val="18"/>
        </w:rPr>
        <w:t>-0.697801</w:t>
        <w:tab/>
      </w:r>
      <w:r>
        <w:rPr>
          <w:rFonts w:ascii="Bookman Old Style"/>
          <w:b w:val="0"/>
          <w:sz w:val="18"/>
        </w:rPr>
        <w:t>5</w:t>
        <w:tab/>
      </w:r>
      <w:r>
        <w:rPr>
          <w:rFonts w:ascii="Bookman Old Style"/>
          <w:b w:val="0"/>
          <w:w w:val="95"/>
          <w:sz w:val="18"/>
        </w:rPr>
        <w:t>(-1.601,</w:t>
      </w:r>
      <w:r>
        <w:rPr>
          <w:rFonts w:ascii="Bookman Old Style"/>
          <w:b w:val="0"/>
          <w:spacing w:val="-27"/>
          <w:w w:val="95"/>
          <w:sz w:val="18"/>
        </w:rPr>
        <w:t> </w:t>
      </w:r>
      <w:r>
        <w:rPr>
          <w:rFonts w:ascii="Bookman Old Style"/>
          <w:b w:val="0"/>
          <w:w w:val="95"/>
          <w:sz w:val="18"/>
        </w:rPr>
        <w:t>8.299)</w:t>
        <w:tab/>
      </w:r>
      <w:r>
        <w:rPr>
          <w:rFonts w:ascii="Bookman Old Style"/>
          <w:b w:val="0"/>
          <w:sz w:val="18"/>
        </w:rPr>
        <w:t>OK</w:t>
        <w:tab/>
        <w:t>0.52</w:t>
        <w:tab/>
      </w:r>
      <w:r>
        <w:rPr>
          <w:rFonts w:ascii="Bookman Old Style"/>
          <w:b w:val="0"/>
          <w:w w:val="95"/>
          <w:sz w:val="18"/>
        </w:rPr>
        <w:t>Normal</w:t>
      </w:r>
      <w:r>
        <w:rPr>
          <w:rFonts w:ascii="Bookman Old Style"/>
          <w:b w:val="0"/>
          <w:spacing w:val="-25"/>
          <w:w w:val="95"/>
          <w:sz w:val="18"/>
        </w:rPr>
        <w:t> </w:t>
      </w:r>
      <w:r>
        <w:rPr>
          <w:rFonts w:ascii="Bookman Old Style"/>
          <w:b w:val="0"/>
          <w:w w:val="95"/>
          <w:sz w:val="18"/>
        </w:rPr>
        <w:t>(0,</w:t>
      </w:r>
      <w:r>
        <w:rPr>
          <w:rFonts w:ascii="Bookman Old Style"/>
          <w:b w:val="0"/>
          <w:spacing w:val="-24"/>
          <w:w w:val="95"/>
          <w:sz w:val="18"/>
        </w:rPr>
        <w:t> </w:t>
      </w:r>
      <w:r>
        <w:rPr>
          <w:rFonts w:ascii="Bookman Old Style"/>
          <w:b w:val="0"/>
          <w:w w:val="95"/>
          <w:sz w:val="18"/>
        </w:rPr>
        <w:t>0.8005)</w:t>
      </w:r>
    </w:p>
    <w:p>
      <w:pPr>
        <w:tabs>
          <w:tab w:pos="5563" w:val="left" w:leader="none"/>
          <w:tab w:pos="6597" w:val="left" w:leader="none"/>
          <w:tab w:pos="7539" w:val="left" w:leader="none"/>
          <w:tab w:pos="8998" w:val="left" w:leader="none"/>
          <w:tab w:pos="9637" w:val="left" w:leader="none"/>
          <w:tab w:pos="10296" w:val="left" w:leader="none"/>
        </w:tabs>
        <w:spacing w:line="199" w:lineRule="exact" w:before="0"/>
        <w:ind w:left="239" w:right="0" w:firstLine="0"/>
        <w:jc w:val="left"/>
        <w:rPr>
          <w:rFonts w:ascii="Bookman Old Style"/>
          <w:b w:val="0"/>
          <w:sz w:val="18"/>
        </w:rPr>
      </w:pPr>
      <w:r>
        <w:rPr/>
        <w:pict>
          <v:line style="position:absolute;mso-position-horizontal-relative:page;mso-position-vertical-relative:paragraph;z-index:13096" from="105.282997pt,7.986113pt" to="108.047997pt,7.986113pt" stroked="true" strokeweight=".398pt" strokecolor="#000000">
            <v:stroke dashstyle="solid"/>
            <w10:wrap type="none"/>
          </v:line>
        </w:pict>
      </w:r>
      <w:r>
        <w:rPr/>
        <w:pict>
          <v:line style="position:absolute;mso-position-horizontal-relative:page;mso-position-vertical-relative:paragraph;z-index:13120" from="114.360001pt,7.986113pt" to="117.125001pt,7.986113pt" stroked="true" strokeweight=".398pt" strokecolor="#000000">
            <v:stroke dashstyle="solid"/>
            <w10:wrap type="none"/>
          </v:line>
        </w:pict>
      </w:r>
      <w:r>
        <w:rPr/>
        <w:pict>
          <v:line style="position:absolute;mso-position-horizontal-relative:page;mso-position-vertical-relative:paragraph;z-index:13144" from="159.457001pt,7.986113pt" to="162.222001pt,7.986113pt" stroked="true" strokeweight=".398pt" strokecolor="#000000">
            <v:stroke dashstyle="solid"/>
            <w10:wrap type="none"/>
          </v:line>
        </w:pict>
      </w:r>
      <w:r>
        <w:rPr/>
        <w:pict>
          <v:line style="position:absolute;mso-position-horizontal-relative:page;mso-position-vertical-relative:paragraph;z-index:13168" from="180.694pt,7.986113pt" to="183.459pt,7.986113pt" stroked="true" strokeweight=".398pt" strokecolor="#000000">
            <v:stroke dashstyle="solid"/>
            <w10:wrap type="none"/>
          </v:line>
        </w:pict>
      </w:r>
      <w:r>
        <w:rPr/>
        <w:pict>
          <v:line style="position:absolute;mso-position-horizontal-relative:page;mso-position-vertical-relative:paragraph;z-index:13192" from="230.876999pt,7.986113pt" to="233.641999pt,7.986113pt" stroked="true" strokeweight=".398pt" strokecolor="#000000">
            <v:stroke dashstyle="solid"/>
            <w10:wrap type="none"/>
          </v:line>
        </w:pict>
      </w:r>
      <w:r>
        <w:rPr/>
        <w:pict>
          <v:line style="position:absolute;mso-position-horizontal-relative:page;mso-position-vertical-relative:paragraph;z-index:13216" from="273.638pt,7.986113pt" to="276.403pt,7.986113pt" stroked="true" strokeweight=".398pt" strokecolor="#000000">
            <v:stroke dashstyle="solid"/>
            <w10:wrap type="none"/>
          </v:line>
        </w:pict>
      </w:r>
      <w:r>
        <w:rPr>
          <w:rFonts w:ascii="Bookman Old Style"/>
          <w:b w:val="0"/>
          <w:sz w:val="18"/>
        </w:rPr>
        <w:t>Retain</w:t>
      </w:r>
      <w:r>
        <w:rPr>
          <w:rFonts w:ascii="Bookman Old Style"/>
          <w:b w:val="0"/>
          <w:spacing w:val="-23"/>
          <w:sz w:val="18"/>
        </w:rPr>
        <w:t> </w:t>
      </w:r>
      <w:r>
        <w:rPr>
          <w:rFonts w:ascii="Bookman Old Style"/>
          <w:b w:val="0"/>
          <w:sz w:val="18"/>
        </w:rPr>
        <w:t>L</w:t>
      </w:r>
      <w:r>
        <w:rPr>
          <w:rFonts w:ascii="Bookman Old Style"/>
          <w:b w:val="0"/>
          <w:spacing w:val="-23"/>
          <w:sz w:val="18"/>
        </w:rPr>
        <w:t> </w:t>
      </w:r>
      <w:r>
        <w:rPr>
          <w:rFonts w:ascii="Bookman Old Style"/>
          <w:b w:val="0"/>
          <w:sz w:val="18"/>
        </w:rPr>
        <w:t>asymptote</w:t>
      </w:r>
      <w:r>
        <w:rPr>
          <w:rFonts w:ascii="Bookman Old Style"/>
          <w:b w:val="0"/>
          <w:spacing w:val="-23"/>
          <w:sz w:val="18"/>
        </w:rPr>
        <w:t> </w:t>
      </w:r>
      <w:r>
        <w:rPr>
          <w:rFonts w:ascii="Bookman Old Style"/>
          <w:b w:val="0"/>
          <w:sz w:val="18"/>
        </w:rPr>
        <w:t>logit</w:t>
      </w:r>
      <w:r>
        <w:rPr>
          <w:rFonts w:ascii="Bookman Old Style"/>
          <w:b w:val="0"/>
          <w:spacing w:val="-22"/>
          <w:sz w:val="18"/>
        </w:rPr>
        <w:t> </w:t>
      </w:r>
      <w:r>
        <w:rPr>
          <w:rFonts w:ascii="Bookman Old Style"/>
          <w:b w:val="0"/>
          <w:sz w:val="18"/>
        </w:rPr>
        <w:t>WinterN(1)</w:t>
      </w:r>
      <w:r>
        <w:rPr>
          <w:rFonts w:ascii="Bookman Old Style"/>
          <w:b w:val="0"/>
          <w:spacing w:val="-23"/>
          <w:sz w:val="18"/>
        </w:rPr>
        <w:t> </w:t>
      </w:r>
      <w:r>
        <w:rPr>
          <w:rFonts w:ascii="Bookman Old Style"/>
          <w:b w:val="0"/>
          <w:sz w:val="18"/>
        </w:rPr>
        <w:t>BLK2repl</w:t>
      </w:r>
      <w:r>
        <w:rPr>
          <w:rFonts w:ascii="Bookman Old Style"/>
          <w:b w:val="0"/>
          <w:spacing w:val="-23"/>
          <w:sz w:val="18"/>
        </w:rPr>
        <w:t> </w:t>
      </w:r>
      <w:r>
        <w:rPr>
          <w:rFonts w:ascii="Bookman Old Style"/>
          <w:b w:val="0"/>
          <w:sz w:val="18"/>
        </w:rPr>
        <w:t>2003</w:t>
        <w:tab/>
      </w:r>
      <w:r>
        <w:rPr>
          <w:rFonts w:ascii="Bookman Old Style"/>
          <w:b w:val="0"/>
          <w:w w:val="90"/>
          <w:sz w:val="18"/>
        </w:rPr>
        <w:t>6.63678</w:t>
        <w:tab/>
      </w:r>
      <w:r>
        <w:rPr>
          <w:rFonts w:ascii="Bookman Old Style"/>
          <w:b w:val="0"/>
          <w:sz w:val="18"/>
        </w:rPr>
        <w:t>5</w:t>
        <w:tab/>
        <w:t>(-10,</w:t>
      </w:r>
      <w:r>
        <w:rPr>
          <w:rFonts w:ascii="Bookman Old Style"/>
          <w:b w:val="0"/>
          <w:spacing w:val="-19"/>
          <w:sz w:val="18"/>
        </w:rPr>
        <w:t> </w:t>
      </w:r>
      <w:r>
        <w:rPr>
          <w:rFonts w:ascii="Bookman Old Style"/>
          <w:b w:val="0"/>
          <w:sz w:val="18"/>
        </w:rPr>
        <w:t>10)</w:t>
        <w:tab/>
        <w:t>OK</w:t>
        <w:tab/>
        <w:t>1.32</w:t>
        <w:tab/>
        <w:t>None</w:t>
      </w:r>
    </w:p>
    <w:p>
      <w:pPr>
        <w:tabs>
          <w:tab w:pos="5563" w:val="left" w:leader="none"/>
          <w:tab w:pos="6597" w:val="left" w:leader="none"/>
          <w:tab w:pos="7539" w:val="left" w:leader="none"/>
          <w:tab w:pos="8998" w:val="left" w:leader="none"/>
          <w:tab w:pos="9637" w:val="left" w:leader="none"/>
          <w:tab w:pos="10296" w:val="left" w:leader="none"/>
        </w:tabs>
        <w:spacing w:line="199" w:lineRule="exact" w:before="0"/>
        <w:ind w:left="239" w:right="0" w:firstLine="0"/>
        <w:jc w:val="left"/>
        <w:rPr>
          <w:rFonts w:ascii="Bookman Old Style"/>
          <w:b w:val="0"/>
          <w:sz w:val="18"/>
        </w:rPr>
      </w:pPr>
      <w:r>
        <w:rPr/>
        <w:pict>
          <v:line style="position:absolute;mso-position-horizontal-relative:page;mso-position-vertical-relative:paragraph;z-index:13240" from="105.282997pt,7.985115pt" to="108.047997pt,7.985115pt" stroked="true" strokeweight=".398pt" strokecolor="#000000">
            <v:stroke dashstyle="solid"/>
            <w10:wrap type="none"/>
          </v:line>
        </w:pict>
      </w:r>
      <w:r>
        <w:rPr/>
        <w:pict>
          <v:line style="position:absolute;mso-position-horizontal-relative:page;mso-position-vertical-relative:paragraph;z-index:13264" from="114.360001pt,7.985115pt" to="117.125001pt,7.985115pt" stroked="true" strokeweight=".398pt" strokecolor="#000000">
            <v:stroke dashstyle="solid"/>
            <w10:wrap type="none"/>
          </v:line>
        </w:pict>
      </w:r>
      <w:r>
        <w:rPr/>
        <w:pict>
          <v:line style="position:absolute;mso-position-horizontal-relative:page;mso-position-vertical-relative:paragraph;z-index:13288" from="159.457001pt,7.985115pt" to="162.222001pt,7.985115pt" stroked="true" strokeweight=".398pt" strokecolor="#000000">
            <v:stroke dashstyle="solid"/>
            <w10:wrap type="none"/>
          </v:line>
        </w:pict>
      </w:r>
      <w:r>
        <w:rPr/>
        <w:pict>
          <v:line style="position:absolute;mso-position-horizontal-relative:page;mso-position-vertical-relative:paragraph;z-index:13312" from="180.694pt,7.985115pt" to="183.459pt,7.985115pt" stroked="true" strokeweight=".398pt" strokecolor="#000000">
            <v:stroke dashstyle="solid"/>
            <w10:wrap type="none"/>
          </v:line>
        </w:pict>
      </w:r>
      <w:r>
        <w:rPr/>
        <w:pict>
          <v:line style="position:absolute;mso-position-horizontal-relative:page;mso-position-vertical-relative:paragraph;z-index:13336" from="230.876999pt,7.985115pt" to="233.641999pt,7.985115pt" stroked="true" strokeweight=".398pt" strokecolor="#000000">
            <v:stroke dashstyle="solid"/>
            <w10:wrap type="none"/>
          </v:line>
        </w:pict>
      </w:r>
      <w:r>
        <w:rPr/>
        <w:pict>
          <v:line style="position:absolute;mso-position-horizontal-relative:page;mso-position-vertical-relative:paragraph;z-index:13360" from="273.638pt,7.985115pt" to="276.403pt,7.985115pt" stroked="true" strokeweight=".398pt" strokecolor="#000000">
            <v:stroke dashstyle="solid"/>
            <w10:wrap type="none"/>
          </v:line>
        </w:pict>
      </w:r>
      <w:r>
        <w:rPr>
          <w:rFonts w:ascii="Bookman Old Style"/>
          <w:b w:val="0"/>
          <w:sz w:val="18"/>
        </w:rPr>
        <w:t>Retain</w:t>
      </w:r>
      <w:r>
        <w:rPr>
          <w:rFonts w:ascii="Bookman Old Style"/>
          <w:b w:val="0"/>
          <w:spacing w:val="-23"/>
          <w:sz w:val="18"/>
        </w:rPr>
        <w:t> </w:t>
      </w:r>
      <w:r>
        <w:rPr>
          <w:rFonts w:ascii="Bookman Old Style"/>
          <w:b w:val="0"/>
          <w:sz w:val="18"/>
        </w:rPr>
        <w:t>L</w:t>
      </w:r>
      <w:r>
        <w:rPr>
          <w:rFonts w:ascii="Bookman Old Style"/>
          <w:b w:val="0"/>
          <w:spacing w:val="-23"/>
          <w:sz w:val="18"/>
        </w:rPr>
        <w:t> </w:t>
      </w:r>
      <w:r>
        <w:rPr>
          <w:rFonts w:ascii="Bookman Old Style"/>
          <w:b w:val="0"/>
          <w:sz w:val="18"/>
        </w:rPr>
        <w:t>asymptote</w:t>
      </w:r>
      <w:r>
        <w:rPr>
          <w:rFonts w:ascii="Bookman Old Style"/>
          <w:b w:val="0"/>
          <w:spacing w:val="-23"/>
          <w:sz w:val="18"/>
        </w:rPr>
        <w:t> </w:t>
      </w:r>
      <w:r>
        <w:rPr>
          <w:rFonts w:ascii="Bookman Old Style"/>
          <w:b w:val="0"/>
          <w:sz w:val="18"/>
        </w:rPr>
        <w:t>logit</w:t>
      </w:r>
      <w:r>
        <w:rPr>
          <w:rFonts w:ascii="Bookman Old Style"/>
          <w:b w:val="0"/>
          <w:spacing w:val="-22"/>
          <w:sz w:val="18"/>
        </w:rPr>
        <w:t> </w:t>
      </w:r>
      <w:r>
        <w:rPr>
          <w:rFonts w:ascii="Bookman Old Style"/>
          <w:b w:val="0"/>
          <w:sz w:val="18"/>
        </w:rPr>
        <w:t>WinterN(1)</w:t>
      </w:r>
      <w:r>
        <w:rPr>
          <w:rFonts w:ascii="Bookman Old Style"/>
          <w:b w:val="0"/>
          <w:spacing w:val="-23"/>
          <w:sz w:val="18"/>
        </w:rPr>
        <w:t> </w:t>
      </w:r>
      <w:r>
        <w:rPr>
          <w:rFonts w:ascii="Bookman Old Style"/>
          <w:b w:val="0"/>
          <w:sz w:val="18"/>
        </w:rPr>
        <w:t>BLK2repl</w:t>
      </w:r>
      <w:r>
        <w:rPr>
          <w:rFonts w:ascii="Bookman Old Style"/>
          <w:b w:val="0"/>
          <w:spacing w:val="-23"/>
          <w:sz w:val="18"/>
        </w:rPr>
        <w:t> </w:t>
      </w:r>
      <w:r>
        <w:rPr>
          <w:rFonts w:ascii="Bookman Old Style"/>
          <w:b w:val="0"/>
          <w:sz w:val="18"/>
        </w:rPr>
        <w:t>2010</w:t>
        <w:tab/>
      </w:r>
      <w:r>
        <w:rPr>
          <w:rFonts w:ascii="Bookman Old Style"/>
          <w:b w:val="0"/>
          <w:w w:val="90"/>
          <w:sz w:val="18"/>
        </w:rPr>
        <w:t>2.11235</w:t>
        <w:tab/>
      </w:r>
      <w:r>
        <w:rPr>
          <w:rFonts w:ascii="Bookman Old Style"/>
          <w:b w:val="0"/>
          <w:sz w:val="18"/>
        </w:rPr>
        <w:t>5</w:t>
        <w:tab/>
        <w:t>(-10,</w:t>
      </w:r>
      <w:r>
        <w:rPr>
          <w:rFonts w:ascii="Bookman Old Style"/>
          <w:b w:val="0"/>
          <w:spacing w:val="-19"/>
          <w:sz w:val="18"/>
        </w:rPr>
        <w:t> </w:t>
      </w:r>
      <w:r>
        <w:rPr>
          <w:rFonts w:ascii="Bookman Old Style"/>
          <w:b w:val="0"/>
          <w:sz w:val="18"/>
        </w:rPr>
        <w:t>10)</w:t>
        <w:tab/>
        <w:t>OK</w:t>
        <w:tab/>
        <w:t>0.44</w:t>
        <w:tab/>
        <w:t>None</w:t>
      </w:r>
    </w:p>
    <w:p>
      <w:pPr>
        <w:tabs>
          <w:tab w:pos="5655" w:val="left" w:leader="none"/>
          <w:tab w:pos="6597" w:val="left" w:leader="none"/>
          <w:tab w:pos="7540" w:val="left" w:leader="none"/>
          <w:tab w:pos="9039" w:val="left" w:leader="none"/>
          <w:tab w:pos="9637" w:val="left" w:leader="none"/>
          <w:tab w:pos="10295" w:val="left" w:leader="none"/>
        </w:tabs>
        <w:spacing w:line="199" w:lineRule="exact" w:before="0"/>
        <w:ind w:left="239" w:right="0" w:firstLine="0"/>
        <w:jc w:val="left"/>
        <w:rPr>
          <w:rFonts w:ascii="Bookman Old Style"/>
          <w:b w:val="0"/>
          <w:sz w:val="18"/>
        </w:rPr>
      </w:pPr>
      <w:r>
        <w:rPr/>
        <w:pict>
          <v:line style="position:absolute;mso-position-horizontal-relative:page;mso-position-vertical-relative:paragraph;z-index:13384" from="105.282997pt,7.985606pt" to="108.047997pt,7.985606pt" stroked="true" strokeweight=".398pt" strokecolor="#000000">
            <v:stroke dashstyle="solid"/>
            <w10:wrap type="none"/>
          </v:line>
        </w:pict>
      </w:r>
      <w:r>
        <w:rPr/>
        <w:pict>
          <v:line style="position:absolute;mso-position-horizontal-relative:page;mso-position-vertical-relative:paragraph;z-index:13408" from="114.360001pt,7.985606pt" to="117.125001pt,7.985606pt" stroked="true" strokeweight=".398pt" strokecolor="#000000">
            <v:stroke dashstyle="solid"/>
            <w10:wrap type="none"/>
          </v:line>
        </w:pict>
      </w:r>
      <w:r>
        <w:rPr/>
        <w:pict>
          <v:line style="position:absolute;mso-position-horizontal-relative:page;mso-position-vertical-relative:paragraph;z-index:13432" from="159.457001pt,7.985606pt" to="162.222001pt,7.985606pt" stroked="true" strokeweight=".398pt" strokecolor="#000000">
            <v:stroke dashstyle="solid"/>
            <w10:wrap type="none"/>
          </v:line>
        </w:pict>
      </w:r>
      <w:r>
        <w:rPr/>
        <w:pict>
          <v:line style="position:absolute;mso-position-horizontal-relative:page;mso-position-vertical-relative:paragraph;z-index:13456" from="180.694pt,7.985606pt" to="183.459pt,7.985606pt" stroked="true" strokeweight=".398pt" strokecolor="#000000">
            <v:stroke dashstyle="solid"/>
            <w10:wrap type="none"/>
          </v:line>
        </w:pict>
      </w:r>
      <w:r>
        <w:rPr/>
        <w:pict>
          <v:line style="position:absolute;mso-position-horizontal-relative:page;mso-position-vertical-relative:paragraph;z-index:13480" from="230.876999pt,7.985606pt" to="233.641999pt,7.985606pt" stroked="true" strokeweight=".398pt" strokecolor="#000000">
            <v:stroke dashstyle="solid"/>
            <w10:wrap type="none"/>
          </v:line>
        </w:pict>
      </w:r>
      <w:r>
        <w:rPr/>
        <w:pict>
          <v:line style="position:absolute;mso-position-horizontal-relative:page;mso-position-vertical-relative:paragraph;z-index:13504" from="273.638pt,7.985606pt" to="276.403pt,7.985606pt" stroked="true" strokeweight=".398pt" strokecolor="#000000">
            <v:stroke dashstyle="solid"/>
            <w10:wrap type="none"/>
          </v:line>
        </w:pict>
      </w:r>
      <w:r>
        <w:rPr>
          <w:rFonts w:ascii="Bookman Old Style"/>
          <w:b w:val="0"/>
          <w:sz w:val="18"/>
        </w:rPr>
        <w:t>Retain</w:t>
      </w:r>
      <w:r>
        <w:rPr>
          <w:rFonts w:ascii="Bookman Old Style"/>
          <w:b w:val="0"/>
          <w:spacing w:val="-23"/>
          <w:sz w:val="18"/>
        </w:rPr>
        <w:t> </w:t>
      </w:r>
      <w:r>
        <w:rPr>
          <w:rFonts w:ascii="Bookman Old Style"/>
          <w:b w:val="0"/>
          <w:sz w:val="18"/>
        </w:rPr>
        <w:t>L</w:t>
      </w:r>
      <w:r>
        <w:rPr>
          <w:rFonts w:ascii="Bookman Old Style"/>
          <w:b w:val="0"/>
          <w:spacing w:val="-23"/>
          <w:sz w:val="18"/>
        </w:rPr>
        <w:t> </w:t>
      </w:r>
      <w:r>
        <w:rPr>
          <w:rFonts w:ascii="Bookman Old Style"/>
          <w:b w:val="0"/>
          <w:sz w:val="18"/>
        </w:rPr>
        <w:t>asymptote</w:t>
      </w:r>
      <w:r>
        <w:rPr>
          <w:rFonts w:ascii="Bookman Old Style"/>
          <w:b w:val="0"/>
          <w:spacing w:val="-23"/>
          <w:sz w:val="18"/>
        </w:rPr>
        <w:t> </w:t>
      </w:r>
      <w:r>
        <w:rPr>
          <w:rFonts w:ascii="Bookman Old Style"/>
          <w:b w:val="0"/>
          <w:sz w:val="18"/>
        </w:rPr>
        <w:t>logit</w:t>
      </w:r>
      <w:r>
        <w:rPr>
          <w:rFonts w:ascii="Bookman Old Style"/>
          <w:b w:val="0"/>
          <w:spacing w:val="-22"/>
          <w:sz w:val="18"/>
        </w:rPr>
        <w:t> </w:t>
      </w:r>
      <w:r>
        <w:rPr>
          <w:rFonts w:ascii="Bookman Old Style"/>
          <w:b w:val="0"/>
          <w:sz w:val="18"/>
        </w:rPr>
        <w:t>WinterN(1)</w:t>
      </w:r>
      <w:r>
        <w:rPr>
          <w:rFonts w:ascii="Bookman Old Style"/>
          <w:b w:val="0"/>
          <w:spacing w:val="-23"/>
          <w:sz w:val="18"/>
        </w:rPr>
        <w:t> </w:t>
      </w:r>
      <w:r>
        <w:rPr>
          <w:rFonts w:ascii="Bookman Old Style"/>
          <w:b w:val="0"/>
          <w:sz w:val="18"/>
        </w:rPr>
        <w:t>BLK2repl</w:t>
      </w:r>
      <w:r>
        <w:rPr>
          <w:rFonts w:ascii="Bookman Old Style"/>
          <w:b w:val="0"/>
          <w:spacing w:val="-23"/>
          <w:sz w:val="18"/>
        </w:rPr>
        <w:t> </w:t>
      </w:r>
      <w:r>
        <w:rPr>
          <w:rFonts w:ascii="Bookman Old Style"/>
          <w:b w:val="0"/>
          <w:sz w:val="18"/>
        </w:rPr>
        <w:t>2011</w:t>
        <w:tab/>
      </w:r>
      <w:r>
        <w:rPr>
          <w:rFonts w:ascii="Bookman Old Style"/>
          <w:b w:val="0"/>
          <w:w w:val="90"/>
          <w:sz w:val="18"/>
        </w:rPr>
        <w:t>9.9881</w:t>
        <w:tab/>
      </w:r>
      <w:r>
        <w:rPr>
          <w:rFonts w:ascii="Bookman Old Style"/>
          <w:b w:val="0"/>
          <w:sz w:val="18"/>
        </w:rPr>
        <w:t>5</w:t>
        <w:tab/>
        <w:t>(-10,</w:t>
      </w:r>
      <w:r>
        <w:rPr>
          <w:rFonts w:ascii="Bookman Old Style"/>
          <w:b w:val="0"/>
          <w:spacing w:val="-19"/>
          <w:sz w:val="18"/>
        </w:rPr>
        <w:t> </w:t>
      </w:r>
      <w:r>
        <w:rPr>
          <w:rFonts w:ascii="Bookman Old Style"/>
          <w:b w:val="0"/>
          <w:sz w:val="18"/>
        </w:rPr>
        <w:t>10)</w:t>
        <w:tab/>
        <w:t>HI</w:t>
        <w:tab/>
        <w:t>0.37</w:t>
        <w:tab/>
        <w:t>None</w:t>
      </w:r>
    </w:p>
    <w:p>
      <w:pPr>
        <w:tabs>
          <w:tab w:pos="5655" w:val="left" w:leader="none"/>
          <w:tab w:pos="6597" w:val="left" w:leader="none"/>
          <w:tab w:pos="7396" w:val="left" w:leader="none"/>
          <w:tab w:pos="8998" w:val="left" w:leader="none"/>
          <w:tab w:pos="9637" w:val="left" w:leader="none"/>
          <w:tab w:pos="10296" w:val="left" w:leader="none"/>
        </w:tabs>
        <w:spacing w:line="199" w:lineRule="exact" w:before="0"/>
        <w:ind w:left="239" w:right="0" w:firstLine="0"/>
        <w:jc w:val="left"/>
        <w:rPr>
          <w:rFonts w:ascii="Bookman Old Style"/>
          <w:b w:val="0"/>
          <w:sz w:val="18"/>
        </w:rPr>
      </w:pPr>
      <w:r>
        <w:rPr/>
        <w:pict>
          <v:line style="position:absolute;mso-position-horizontal-relative:page;mso-position-vertical-relative:paragraph;z-index:13528" from="94.404999pt,7.986112pt" to="97.169999pt,7.986112pt" stroked="true" strokeweight=".398pt" strokecolor="#000000">
            <v:stroke dashstyle="solid"/>
            <w10:wrap type="none"/>
          </v:line>
        </w:pict>
      </w:r>
      <w:r>
        <w:rPr/>
        <w:pict>
          <v:line style="position:absolute;mso-position-horizontal-relative:page;mso-position-vertical-relative:paragraph;z-index:13552" from="119.350998pt,7.986112pt" to="122.115998pt,7.986112pt" stroked="true" strokeweight=".398pt" strokecolor="#000000">
            <v:stroke dashstyle="solid"/>
            <w10:wrap type="none"/>
          </v:line>
        </w:pict>
      </w:r>
      <w:r>
        <w:rPr/>
        <w:pict>
          <v:line style="position:absolute;mso-position-horizontal-relative:page;mso-position-vertical-relative:paragraph;z-index:13576" from="141.615005pt,7.986112pt" to="144.380005pt,7.986112pt" stroked="true" strokeweight=".398pt" strokecolor="#000000">
            <v:stroke dashstyle="solid"/>
            <w10:wrap type="none"/>
          </v:line>
        </w:pict>
      </w:r>
      <w:r>
        <w:rPr/>
        <w:pict>
          <v:line style="position:absolute;mso-position-horizontal-relative:page;mso-position-vertical-relative:paragraph;z-index:13600" from="196.919006pt,7.986112pt" to="199.684006pt,7.986112pt" stroked="true" strokeweight=".398pt" strokecolor="#000000">
            <v:stroke dashstyle="solid"/>
            <w10:wrap type="none"/>
          </v:line>
        </w:pict>
      </w:r>
      <w:r>
        <w:rPr/>
        <w:pict>
          <v:line style="position:absolute;mso-position-horizontal-relative:page;mso-position-vertical-relative:paragraph;z-index:13624" from="239.143005pt,7.986112pt" to="241.908005pt,7.986112pt" stroked="true" strokeweight=".398pt" strokecolor="#000000">
            <v:stroke dashstyle="solid"/>
            <w10:wrap type="none"/>
          </v:line>
        </w:pict>
      </w:r>
      <w:r>
        <w:rPr>
          <w:rFonts w:ascii="Bookman Old Style"/>
          <w:b w:val="0"/>
          <w:sz w:val="18"/>
        </w:rPr>
        <w:t>Size</w:t>
      </w:r>
      <w:r>
        <w:rPr>
          <w:rFonts w:ascii="Bookman Old Style"/>
          <w:b w:val="0"/>
          <w:spacing w:val="-33"/>
          <w:sz w:val="18"/>
        </w:rPr>
        <w:t> </w:t>
      </w:r>
      <w:r>
        <w:rPr>
          <w:rFonts w:ascii="Bookman Old Style"/>
          <w:b w:val="0"/>
          <w:sz w:val="18"/>
        </w:rPr>
        <w:t>DblN</w:t>
      </w:r>
      <w:r>
        <w:rPr>
          <w:rFonts w:ascii="Bookman Old Style"/>
          <w:b w:val="0"/>
          <w:spacing w:val="-32"/>
          <w:sz w:val="18"/>
        </w:rPr>
        <w:t> </w:t>
      </w:r>
      <w:r>
        <w:rPr>
          <w:rFonts w:ascii="Bookman Old Style"/>
          <w:b w:val="0"/>
          <w:sz w:val="18"/>
        </w:rPr>
        <w:t>peak</w:t>
      </w:r>
      <w:r>
        <w:rPr>
          <w:rFonts w:ascii="Bookman Old Style"/>
          <w:b w:val="0"/>
          <w:spacing w:val="-33"/>
          <w:sz w:val="18"/>
        </w:rPr>
        <w:t> </w:t>
      </w:r>
      <w:r>
        <w:rPr>
          <w:rFonts w:ascii="Bookman Old Style"/>
          <w:b w:val="0"/>
          <w:sz w:val="18"/>
        </w:rPr>
        <w:t>SummerN(2)</w:t>
      </w:r>
      <w:r>
        <w:rPr>
          <w:rFonts w:ascii="Bookman Old Style"/>
          <w:b w:val="0"/>
          <w:spacing w:val="-33"/>
          <w:sz w:val="18"/>
        </w:rPr>
        <w:t> </w:t>
      </w:r>
      <w:r>
        <w:rPr>
          <w:rFonts w:ascii="Bookman Old Style"/>
          <w:b w:val="0"/>
          <w:sz w:val="18"/>
        </w:rPr>
        <w:t>BLK1add</w:t>
      </w:r>
      <w:r>
        <w:rPr>
          <w:rFonts w:ascii="Bookman Old Style"/>
          <w:b w:val="0"/>
          <w:spacing w:val="-33"/>
          <w:sz w:val="18"/>
        </w:rPr>
        <w:t> </w:t>
      </w:r>
      <w:r>
        <w:rPr>
          <w:rFonts w:ascii="Bookman Old Style"/>
          <w:b w:val="0"/>
          <w:sz w:val="18"/>
        </w:rPr>
        <w:t>1973</w:t>
        <w:tab/>
      </w:r>
      <w:r>
        <w:rPr>
          <w:rFonts w:ascii="Bookman Old Style"/>
          <w:b w:val="0"/>
          <w:w w:val="90"/>
          <w:sz w:val="18"/>
        </w:rPr>
        <w:t>1.9558</w:t>
        <w:tab/>
      </w:r>
      <w:r>
        <w:rPr>
          <w:rFonts w:ascii="Bookman Old Style"/>
          <w:b w:val="0"/>
          <w:sz w:val="18"/>
        </w:rPr>
        <w:t>5</w:t>
        <w:tab/>
      </w:r>
      <w:r>
        <w:rPr>
          <w:rFonts w:ascii="Bookman Old Style"/>
          <w:b w:val="0"/>
          <w:w w:val="95"/>
          <w:sz w:val="18"/>
        </w:rPr>
        <w:t>(-38.8,</w:t>
      </w:r>
      <w:r>
        <w:rPr>
          <w:rFonts w:ascii="Bookman Old Style"/>
          <w:b w:val="0"/>
          <w:spacing w:val="-17"/>
          <w:w w:val="95"/>
          <w:sz w:val="18"/>
        </w:rPr>
        <w:t> </w:t>
      </w:r>
      <w:r>
        <w:rPr>
          <w:rFonts w:ascii="Bookman Old Style"/>
          <w:b w:val="0"/>
          <w:w w:val="95"/>
          <w:sz w:val="18"/>
        </w:rPr>
        <w:t>21.2)</w:t>
        <w:tab/>
      </w:r>
      <w:r>
        <w:rPr>
          <w:rFonts w:ascii="Bookman Old Style"/>
          <w:b w:val="0"/>
          <w:sz w:val="18"/>
        </w:rPr>
        <w:t>OK</w:t>
        <w:tab/>
        <w:t>1.86</w:t>
        <w:tab/>
      </w:r>
      <w:r>
        <w:rPr>
          <w:rFonts w:ascii="Bookman Old Style"/>
          <w:b w:val="0"/>
          <w:w w:val="95"/>
          <w:sz w:val="18"/>
        </w:rPr>
        <w:t>Normal (0,</w:t>
      </w:r>
      <w:r>
        <w:rPr>
          <w:rFonts w:ascii="Bookman Old Style"/>
          <w:b w:val="0"/>
          <w:spacing w:val="-20"/>
          <w:w w:val="95"/>
          <w:sz w:val="18"/>
        </w:rPr>
        <w:t> </w:t>
      </w:r>
      <w:r>
        <w:rPr>
          <w:rFonts w:ascii="Bookman Old Style"/>
          <w:b w:val="0"/>
          <w:w w:val="95"/>
          <w:sz w:val="18"/>
        </w:rPr>
        <w:t>10.6)</w:t>
      </w:r>
    </w:p>
    <w:p>
      <w:pPr>
        <w:tabs>
          <w:tab w:pos="5409" w:val="left" w:leader="none"/>
          <w:tab w:pos="6597" w:val="left" w:leader="none"/>
          <w:tab w:pos="7396" w:val="left" w:leader="none"/>
          <w:tab w:pos="8997" w:val="left" w:leader="none"/>
          <w:tab w:pos="9636" w:val="left" w:leader="none"/>
          <w:tab w:pos="10295" w:val="left" w:leader="none"/>
        </w:tabs>
        <w:spacing w:line="199" w:lineRule="exact" w:before="0"/>
        <w:ind w:left="239" w:right="0" w:firstLine="0"/>
        <w:jc w:val="left"/>
        <w:rPr>
          <w:rFonts w:ascii="Bookman Old Style"/>
          <w:b w:val="0"/>
          <w:sz w:val="18"/>
        </w:rPr>
      </w:pPr>
      <w:r>
        <w:rPr/>
        <w:pict>
          <v:line style="position:absolute;mso-position-horizontal-relative:page;mso-position-vertical-relative:paragraph;z-index:13648" from="94.404999pt,7.985618pt" to="97.169999pt,7.985618pt" stroked="true" strokeweight=".398pt" strokecolor="#000000">
            <v:stroke dashstyle="solid"/>
            <w10:wrap type="none"/>
          </v:line>
        </w:pict>
      </w:r>
      <w:r>
        <w:rPr/>
        <w:pict>
          <v:line style="position:absolute;mso-position-horizontal-relative:page;mso-position-vertical-relative:paragraph;z-index:13672" from="119.350998pt,7.985618pt" to="122.115998pt,7.985618pt" stroked="true" strokeweight=".398pt" strokecolor="#000000">
            <v:stroke dashstyle="solid"/>
            <w10:wrap type="none"/>
          </v:line>
        </w:pict>
      </w:r>
      <w:r>
        <w:rPr/>
        <w:pict>
          <v:line style="position:absolute;mso-position-horizontal-relative:page;mso-position-vertical-relative:paragraph;z-index:13696" from="141.615005pt,7.985618pt" to="144.380005pt,7.985618pt" stroked="true" strokeweight=".398pt" strokecolor="#000000">
            <v:stroke dashstyle="solid"/>
            <w10:wrap type="none"/>
          </v:line>
        </w:pict>
      </w:r>
      <w:r>
        <w:rPr/>
        <w:pict>
          <v:line style="position:absolute;mso-position-horizontal-relative:page;mso-position-vertical-relative:paragraph;z-index:13720" from="196.919006pt,7.985618pt" to="199.684006pt,7.985618pt" stroked="true" strokeweight=".398pt" strokecolor="#000000">
            <v:stroke dashstyle="solid"/>
            <w10:wrap type="none"/>
          </v:line>
        </w:pict>
      </w:r>
      <w:r>
        <w:rPr/>
        <w:pict>
          <v:line style="position:absolute;mso-position-horizontal-relative:page;mso-position-vertical-relative:paragraph;z-index:13744" from="239.143005pt,7.985618pt" to="241.908005pt,7.985618pt" stroked="true" strokeweight=".398pt" strokecolor="#000000">
            <v:stroke dashstyle="solid"/>
            <w10:wrap type="none"/>
          </v:line>
        </w:pict>
      </w:r>
      <w:r>
        <w:rPr>
          <w:rFonts w:ascii="Bookman Old Style"/>
          <w:b w:val="0"/>
          <w:sz w:val="18"/>
        </w:rPr>
        <w:t>Size</w:t>
      </w:r>
      <w:r>
        <w:rPr>
          <w:rFonts w:ascii="Bookman Old Style"/>
          <w:b w:val="0"/>
          <w:spacing w:val="-33"/>
          <w:sz w:val="18"/>
        </w:rPr>
        <w:t> </w:t>
      </w:r>
      <w:r>
        <w:rPr>
          <w:rFonts w:ascii="Bookman Old Style"/>
          <w:b w:val="0"/>
          <w:sz w:val="18"/>
        </w:rPr>
        <w:t>DblN</w:t>
      </w:r>
      <w:r>
        <w:rPr>
          <w:rFonts w:ascii="Bookman Old Style"/>
          <w:b w:val="0"/>
          <w:spacing w:val="-32"/>
          <w:sz w:val="18"/>
        </w:rPr>
        <w:t> </w:t>
      </w:r>
      <w:r>
        <w:rPr>
          <w:rFonts w:ascii="Bookman Old Style"/>
          <w:b w:val="0"/>
          <w:sz w:val="18"/>
        </w:rPr>
        <w:t>peak</w:t>
      </w:r>
      <w:r>
        <w:rPr>
          <w:rFonts w:ascii="Bookman Old Style"/>
          <w:b w:val="0"/>
          <w:spacing w:val="-33"/>
          <w:sz w:val="18"/>
        </w:rPr>
        <w:t> </w:t>
      </w:r>
      <w:r>
        <w:rPr>
          <w:rFonts w:ascii="Bookman Old Style"/>
          <w:b w:val="0"/>
          <w:sz w:val="18"/>
        </w:rPr>
        <w:t>SummerN(2)</w:t>
      </w:r>
      <w:r>
        <w:rPr>
          <w:rFonts w:ascii="Bookman Old Style"/>
          <w:b w:val="0"/>
          <w:spacing w:val="-33"/>
          <w:sz w:val="18"/>
        </w:rPr>
        <w:t> </w:t>
      </w:r>
      <w:r>
        <w:rPr>
          <w:rFonts w:ascii="Bookman Old Style"/>
          <w:b w:val="0"/>
          <w:sz w:val="18"/>
        </w:rPr>
        <w:t>BLK1add</w:t>
      </w:r>
      <w:r>
        <w:rPr>
          <w:rFonts w:ascii="Bookman Old Style"/>
          <w:b w:val="0"/>
          <w:spacing w:val="-33"/>
          <w:sz w:val="18"/>
        </w:rPr>
        <w:t> </w:t>
      </w:r>
      <w:r>
        <w:rPr>
          <w:rFonts w:ascii="Bookman Old Style"/>
          <w:b w:val="0"/>
          <w:sz w:val="18"/>
        </w:rPr>
        <w:t>1983</w:t>
        <w:tab/>
      </w:r>
      <w:r>
        <w:rPr>
          <w:rFonts w:ascii="Bookman Old Style"/>
          <w:b w:val="0"/>
          <w:w w:val="90"/>
          <w:sz w:val="18"/>
        </w:rPr>
        <w:t>-0.399466</w:t>
        <w:tab/>
      </w:r>
      <w:r>
        <w:rPr>
          <w:rFonts w:ascii="Bookman Old Style"/>
          <w:b w:val="0"/>
          <w:sz w:val="18"/>
        </w:rPr>
        <w:t>5</w:t>
        <w:tab/>
      </w:r>
      <w:r>
        <w:rPr>
          <w:rFonts w:ascii="Bookman Old Style"/>
          <w:b w:val="0"/>
          <w:w w:val="95"/>
          <w:sz w:val="18"/>
        </w:rPr>
        <w:t>(-38.8,</w:t>
      </w:r>
      <w:r>
        <w:rPr>
          <w:rFonts w:ascii="Bookman Old Style"/>
          <w:b w:val="0"/>
          <w:spacing w:val="-16"/>
          <w:w w:val="95"/>
          <w:sz w:val="18"/>
        </w:rPr>
        <w:t> </w:t>
      </w:r>
      <w:r>
        <w:rPr>
          <w:rFonts w:ascii="Bookman Old Style"/>
          <w:b w:val="0"/>
          <w:w w:val="95"/>
          <w:sz w:val="18"/>
        </w:rPr>
        <w:t>21.2)</w:t>
        <w:tab/>
      </w:r>
      <w:r>
        <w:rPr>
          <w:rFonts w:ascii="Bookman Old Style"/>
          <w:b w:val="0"/>
          <w:sz w:val="18"/>
        </w:rPr>
        <w:t>OK</w:t>
        <w:tab/>
        <w:t>1.85</w:t>
        <w:tab/>
      </w:r>
      <w:r>
        <w:rPr>
          <w:rFonts w:ascii="Bookman Old Style"/>
          <w:b w:val="0"/>
          <w:w w:val="95"/>
          <w:sz w:val="18"/>
        </w:rPr>
        <w:t>Normal (0,</w:t>
      </w:r>
      <w:r>
        <w:rPr>
          <w:rFonts w:ascii="Bookman Old Style"/>
          <w:b w:val="0"/>
          <w:spacing w:val="-20"/>
          <w:w w:val="95"/>
          <w:sz w:val="18"/>
        </w:rPr>
        <w:t> </w:t>
      </w:r>
      <w:r>
        <w:rPr>
          <w:rFonts w:ascii="Bookman Old Style"/>
          <w:b w:val="0"/>
          <w:w w:val="95"/>
          <w:sz w:val="18"/>
        </w:rPr>
        <w:t>10.6)</w:t>
      </w:r>
    </w:p>
    <w:p>
      <w:pPr>
        <w:tabs>
          <w:tab w:pos="5501" w:val="left" w:leader="none"/>
          <w:tab w:pos="6597" w:val="left" w:leader="none"/>
          <w:tab w:pos="7396" w:val="left" w:leader="none"/>
          <w:tab w:pos="8997" w:val="left" w:leader="none"/>
          <w:tab w:pos="9636" w:val="left" w:leader="none"/>
          <w:tab w:pos="10295" w:val="left" w:leader="none"/>
        </w:tabs>
        <w:spacing w:line="199" w:lineRule="exact" w:before="0"/>
        <w:ind w:left="239" w:right="0" w:firstLine="0"/>
        <w:jc w:val="left"/>
        <w:rPr>
          <w:rFonts w:ascii="Bookman Old Style"/>
          <w:b w:val="0"/>
          <w:sz w:val="18"/>
        </w:rPr>
      </w:pPr>
      <w:r>
        <w:rPr/>
        <w:pict>
          <v:line style="position:absolute;mso-position-horizontal-relative:page;mso-position-vertical-relative:paragraph;z-index:13768" from="94.404999pt,7.986116pt" to="97.169999pt,7.986116pt" stroked="true" strokeweight=".398pt" strokecolor="#000000">
            <v:stroke dashstyle="solid"/>
            <w10:wrap type="none"/>
          </v:line>
        </w:pict>
      </w:r>
      <w:r>
        <w:rPr/>
        <w:pict>
          <v:line style="position:absolute;mso-position-horizontal-relative:page;mso-position-vertical-relative:paragraph;z-index:13792" from="119.350998pt,7.986116pt" to="122.115998pt,7.986116pt" stroked="true" strokeweight=".398pt" strokecolor="#000000">
            <v:stroke dashstyle="solid"/>
            <w10:wrap type="none"/>
          </v:line>
        </w:pict>
      </w:r>
      <w:r>
        <w:rPr/>
        <w:pict>
          <v:line style="position:absolute;mso-position-horizontal-relative:page;mso-position-vertical-relative:paragraph;z-index:13816" from="141.615005pt,7.986116pt" to="144.380005pt,7.986116pt" stroked="true" strokeweight=".398pt" strokecolor="#000000">
            <v:stroke dashstyle="solid"/>
            <w10:wrap type="none"/>
          </v:line>
        </w:pict>
      </w:r>
      <w:r>
        <w:rPr/>
        <w:pict>
          <v:line style="position:absolute;mso-position-horizontal-relative:page;mso-position-vertical-relative:paragraph;z-index:13840" from="196.919006pt,7.986116pt" to="199.684006pt,7.986116pt" stroked="true" strokeweight=".398pt" strokecolor="#000000">
            <v:stroke dashstyle="solid"/>
            <w10:wrap type="none"/>
          </v:line>
        </w:pict>
      </w:r>
      <w:r>
        <w:rPr/>
        <w:pict>
          <v:line style="position:absolute;mso-position-horizontal-relative:page;mso-position-vertical-relative:paragraph;z-index:13864" from="239.143005pt,7.986116pt" to="241.908005pt,7.986116pt" stroked="true" strokeweight=".398pt" strokecolor="#000000">
            <v:stroke dashstyle="solid"/>
            <w10:wrap type="none"/>
          </v:line>
        </w:pict>
      </w:r>
      <w:r>
        <w:rPr>
          <w:rFonts w:ascii="Bookman Old Style"/>
          <w:b w:val="0"/>
          <w:sz w:val="18"/>
        </w:rPr>
        <w:t>Size</w:t>
      </w:r>
      <w:r>
        <w:rPr>
          <w:rFonts w:ascii="Bookman Old Style"/>
          <w:b w:val="0"/>
          <w:spacing w:val="-33"/>
          <w:sz w:val="18"/>
        </w:rPr>
        <w:t> </w:t>
      </w:r>
      <w:r>
        <w:rPr>
          <w:rFonts w:ascii="Bookman Old Style"/>
          <w:b w:val="0"/>
          <w:sz w:val="18"/>
        </w:rPr>
        <w:t>DblN</w:t>
      </w:r>
      <w:r>
        <w:rPr>
          <w:rFonts w:ascii="Bookman Old Style"/>
          <w:b w:val="0"/>
          <w:spacing w:val="-32"/>
          <w:sz w:val="18"/>
        </w:rPr>
        <w:t> </w:t>
      </w:r>
      <w:r>
        <w:rPr>
          <w:rFonts w:ascii="Bookman Old Style"/>
          <w:b w:val="0"/>
          <w:sz w:val="18"/>
        </w:rPr>
        <w:t>peak</w:t>
      </w:r>
      <w:r>
        <w:rPr>
          <w:rFonts w:ascii="Bookman Old Style"/>
          <w:b w:val="0"/>
          <w:spacing w:val="-33"/>
          <w:sz w:val="18"/>
        </w:rPr>
        <w:t> </w:t>
      </w:r>
      <w:r>
        <w:rPr>
          <w:rFonts w:ascii="Bookman Old Style"/>
          <w:b w:val="0"/>
          <w:sz w:val="18"/>
        </w:rPr>
        <w:t>SummerN(2)</w:t>
      </w:r>
      <w:r>
        <w:rPr>
          <w:rFonts w:ascii="Bookman Old Style"/>
          <w:b w:val="0"/>
          <w:spacing w:val="-33"/>
          <w:sz w:val="18"/>
        </w:rPr>
        <w:t> </w:t>
      </w:r>
      <w:r>
        <w:rPr>
          <w:rFonts w:ascii="Bookman Old Style"/>
          <w:b w:val="0"/>
          <w:sz w:val="18"/>
        </w:rPr>
        <w:t>BLK1add</w:t>
      </w:r>
      <w:r>
        <w:rPr>
          <w:rFonts w:ascii="Bookman Old Style"/>
          <w:b w:val="0"/>
          <w:spacing w:val="-33"/>
          <w:sz w:val="18"/>
        </w:rPr>
        <w:t> </w:t>
      </w:r>
      <w:r>
        <w:rPr>
          <w:rFonts w:ascii="Bookman Old Style"/>
          <w:b w:val="0"/>
          <w:sz w:val="18"/>
        </w:rPr>
        <w:t>1993</w:t>
        <w:tab/>
      </w:r>
      <w:r>
        <w:rPr>
          <w:rFonts w:ascii="Bookman Old Style"/>
          <w:b w:val="0"/>
          <w:w w:val="90"/>
          <w:sz w:val="18"/>
        </w:rPr>
        <w:t>-2.38392</w:t>
        <w:tab/>
      </w:r>
      <w:r>
        <w:rPr>
          <w:rFonts w:ascii="Bookman Old Style"/>
          <w:b w:val="0"/>
          <w:sz w:val="18"/>
        </w:rPr>
        <w:t>5</w:t>
        <w:tab/>
      </w:r>
      <w:r>
        <w:rPr>
          <w:rFonts w:ascii="Bookman Old Style"/>
          <w:b w:val="0"/>
          <w:w w:val="95"/>
          <w:sz w:val="18"/>
        </w:rPr>
        <w:t>(-38.8,</w:t>
      </w:r>
      <w:r>
        <w:rPr>
          <w:rFonts w:ascii="Bookman Old Style"/>
          <w:b w:val="0"/>
          <w:spacing w:val="-16"/>
          <w:w w:val="95"/>
          <w:sz w:val="18"/>
        </w:rPr>
        <w:t> </w:t>
      </w:r>
      <w:r>
        <w:rPr>
          <w:rFonts w:ascii="Bookman Old Style"/>
          <w:b w:val="0"/>
          <w:w w:val="95"/>
          <w:sz w:val="18"/>
        </w:rPr>
        <w:t>21.2)</w:t>
        <w:tab/>
      </w:r>
      <w:r>
        <w:rPr>
          <w:rFonts w:ascii="Bookman Old Style"/>
          <w:b w:val="0"/>
          <w:sz w:val="18"/>
        </w:rPr>
        <w:t>OK</w:t>
        <w:tab/>
        <w:t>1.80</w:t>
        <w:tab/>
      </w:r>
      <w:r>
        <w:rPr>
          <w:rFonts w:ascii="Bookman Old Style"/>
          <w:b w:val="0"/>
          <w:w w:val="95"/>
          <w:sz w:val="18"/>
        </w:rPr>
        <w:t>Normal (0,</w:t>
      </w:r>
      <w:r>
        <w:rPr>
          <w:rFonts w:ascii="Bookman Old Style"/>
          <w:b w:val="0"/>
          <w:spacing w:val="-20"/>
          <w:w w:val="95"/>
          <w:sz w:val="18"/>
        </w:rPr>
        <w:t> </w:t>
      </w:r>
      <w:r>
        <w:rPr>
          <w:rFonts w:ascii="Bookman Old Style"/>
          <w:b w:val="0"/>
          <w:w w:val="95"/>
          <w:sz w:val="18"/>
        </w:rPr>
        <w:t>10.6)</w:t>
      </w:r>
    </w:p>
    <w:p>
      <w:pPr>
        <w:tabs>
          <w:tab w:pos="5317" w:val="left" w:leader="none"/>
          <w:tab w:pos="6597" w:val="left" w:leader="none"/>
          <w:tab w:pos="7396" w:val="left" w:leader="none"/>
          <w:tab w:pos="8997" w:val="left" w:leader="none"/>
          <w:tab w:pos="9636" w:val="left" w:leader="none"/>
          <w:tab w:pos="10295" w:val="left" w:leader="none"/>
        </w:tabs>
        <w:spacing w:line="199" w:lineRule="exact" w:before="0"/>
        <w:ind w:left="239" w:right="0" w:firstLine="0"/>
        <w:jc w:val="left"/>
        <w:rPr>
          <w:rFonts w:ascii="Bookman Old Style"/>
          <w:b w:val="0"/>
          <w:sz w:val="18"/>
        </w:rPr>
      </w:pPr>
      <w:r>
        <w:rPr/>
        <w:pict>
          <v:line style="position:absolute;mso-position-horizontal-relative:page;mso-position-vertical-relative:paragraph;z-index:13888" from="94.404999pt,7.985119pt" to="97.169999pt,7.985119pt" stroked="true" strokeweight=".398pt" strokecolor="#000000">
            <v:stroke dashstyle="solid"/>
            <w10:wrap type="none"/>
          </v:line>
        </w:pict>
      </w:r>
      <w:r>
        <w:rPr/>
        <w:pict>
          <v:line style="position:absolute;mso-position-horizontal-relative:page;mso-position-vertical-relative:paragraph;z-index:13912" from="119.350998pt,7.985119pt" to="122.115998pt,7.985119pt" stroked="true" strokeweight=".398pt" strokecolor="#000000">
            <v:stroke dashstyle="solid"/>
            <w10:wrap type="none"/>
          </v:line>
        </w:pict>
      </w:r>
      <w:r>
        <w:rPr/>
        <w:pict>
          <v:line style="position:absolute;mso-position-horizontal-relative:page;mso-position-vertical-relative:paragraph;z-index:13936" from="141.615005pt,7.985119pt" to="144.380005pt,7.985119pt" stroked="true" strokeweight=".398pt" strokecolor="#000000">
            <v:stroke dashstyle="solid"/>
            <w10:wrap type="none"/>
          </v:line>
        </w:pict>
      </w:r>
      <w:r>
        <w:rPr/>
        <w:pict>
          <v:line style="position:absolute;mso-position-horizontal-relative:page;mso-position-vertical-relative:paragraph;z-index:13960" from="196.919006pt,7.985119pt" to="199.684006pt,7.985119pt" stroked="true" strokeweight=".398pt" strokecolor="#000000">
            <v:stroke dashstyle="solid"/>
            <w10:wrap type="none"/>
          </v:line>
        </w:pict>
      </w:r>
      <w:r>
        <w:rPr/>
        <w:pict>
          <v:line style="position:absolute;mso-position-horizontal-relative:page;mso-position-vertical-relative:paragraph;z-index:13984" from="239.143005pt,7.985119pt" to="241.908005pt,7.985119pt" stroked="true" strokeweight=".398pt" strokecolor="#000000">
            <v:stroke dashstyle="solid"/>
            <w10:wrap type="none"/>
          </v:line>
        </w:pict>
      </w:r>
      <w:r>
        <w:rPr>
          <w:rFonts w:ascii="Bookman Old Style"/>
          <w:b w:val="0"/>
          <w:sz w:val="18"/>
        </w:rPr>
        <w:t>Size</w:t>
      </w:r>
      <w:r>
        <w:rPr>
          <w:rFonts w:ascii="Bookman Old Style"/>
          <w:b w:val="0"/>
          <w:spacing w:val="-33"/>
          <w:sz w:val="18"/>
        </w:rPr>
        <w:t> </w:t>
      </w:r>
      <w:r>
        <w:rPr>
          <w:rFonts w:ascii="Bookman Old Style"/>
          <w:b w:val="0"/>
          <w:sz w:val="18"/>
        </w:rPr>
        <w:t>DblN</w:t>
      </w:r>
      <w:r>
        <w:rPr>
          <w:rFonts w:ascii="Bookman Old Style"/>
          <w:b w:val="0"/>
          <w:spacing w:val="-32"/>
          <w:sz w:val="18"/>
        </w:rPr>
        <w:t> </w:t>
      </w:r>
      <w:r>
        <w:rPr>
          <w:rFonts w:ascii="Bookman Old Style"/>
          <w:b w:val="0"/>
          <w:sz w:val="18"/>
        </w:rPr>
        <w:t>peak</w:t>
      </w:r>
      <w:r>
        <w:rPr>
          <w:rFonts w:ascii="Bookman Old Style"/>
          <w:b w:val="0"/>
          <w:spacing w:val="-33"/>
          <w:sz w:val="18"/>
        </w:rPr>
        <w:t> </w:t>
      </w:r>
      <w:r>
        <w:rPr>
          <w:rFonts w:ascii="Bookman Old Style"/>
          <w:b w:val="0"/>
          <w:sz w:val="18"/>
        </w:rPr>
        <w:t>SummerN(2)</w:t>
      </w:r>
      <w:r>
        <w:rPr>
          <w:rFonts w:ascii="Bookman Old Style"/>
          <w:b w:val="0"/>
          <w:spacing w:val="-33"/>
          <w:sz w:val="18"/>
        </w:rPr>
        <w:t> </w:t>
      </w:r>
      <w:r>
        <w:rPr>
          <w:rFonts w:ascii="Bookman Old Style"/>
          <w:b w:val="0"/>
          <w:sz w:val="18"/>
        </w:rPr>
        <w:t>BLK1add</w:t>
      </w:r>
      <w:r>
        <w:rPr>
          <w:rFonts w:ascii="Bookman Old Style"/>
          <w:b w:val="0"/>
          <w:spacing w:val="-33"/>
          <w:sz w:val="18"/>
        </w:rPr>
        <w:t> </w:t>
      </w:r>
      <w:r>
        <w:rPr>
          <w:rFonts w:ascii="Bookman Old Style"/>
          <w:b w:val="0"/>
          <w:sz w:val="18"/>
        </w:rPr>
        <w:t>2003</w:t>
        <w:tab/>
      </w:r>
      <w:r>
        <w:rPr>
          <w:rFonts w:ascii="Bookman Old Style"/>
          <w:b w:val="0"/>
          <w:w w:val="85"/>
          <w:sz w:val="18"/>
        </w:rPr>
        <w:t>-0.0936437</w:t>
        <w:tab/>
      </w:r>
      <w:r>
        <w:rPr>
          <w:rFonts w:ascii="Bookman Old Style"/>
          <w:b w:val="0"/>
          <w:sz w:val="18"/>
        </w:rPr>
        <w:t>5</w:t>
        <w:tab/>
      </w:r>
      <w:r>
        <w:rPr>
          <w:rFonts w:ascii="Bookman Old Style"/>
          <w:b w:val="0"/>
          <w:w w:val="95"/>
          <w:sz w:val="18"/>
        </w:rPr>
        <w:t>(-38.8,</w:t>
      </w:r>
      <w:r>
        <w:rPr>
          <w:rFonts w:ascii="Bookman Old Style"/>
          <w:b w:val="0"/>
          <w:spacing w:val="-16"/>
          <w:w w:val="95"/>
          <w:sz w:val="18"/>
        </w:rPr>
        <w:t> </w:t>
      </w:r>
      <w:r>
        <w:rPr>
          <w:rFonts w:ascii="Bookman Old Style"/>
          <w:b w:val="0"/>
          <w:w w:val="95"/>
          <w:sz w:val="18"/>
        </w:rPr>
        <w:t>21.2)</w:t>
        <w:tab/>
      </w:r>
      <w:r>
        <w:rPr>
          <w:rFonts w:ascii="Bookman Old Style"/>
          <w:b w:val="0"/>
          <w:sz w:val="18"/>
        </w:rPr>
        <w:t>OK</w:t>
        <w:tab/>
        <w:t>1.61</w:t>
        <w:tab/>
      </w:r>
      <w:r>
        <w:rPr>
          <w:rFonts w:ascii="Bookman Old Style"/>
          <w:b w:val="0"/>
          <w:w w:val="95"/>
          <w:sz w:val="18"/>
        </w:rPr>
        <w:t>Normal (0,</w:t>
      </w:r>
      <w:r>
        <w:rPr>
          <w:rFonts w:ascii="Bookman Old Style"/>
          <w:b w:val="0"/>
          <w:spacing w:val="-20"/>
          <w:w w:val="95"/>
          <w:sz w:val="18"/>
        </w:rPr>
        <w:t> </w:t>
      </w:r>
      <w:r>
        <w:rPr>
          <w:rFonts w:ascii="Bookman Old Style"/>
          <w:b w:val="0"/>
          <w:w w:val="95"/>
          <w:sz w:val="18"/>
        </w:rPr>
        <w:t>10.6)</w:t>
      </w:r>
    </w:p>
    <w:p>
      <w:pPr>
        <w:tabs>
          <w:tab w:pos="5563" w:val="left" w:leader="none"/>
          <w:tab w:pos="6597" w:val="left" w:leader="none"/>
          <w:tab w:pos="7396" w:val="left" w:leader="none"/>
          <w:tab w:pos="8998" w:val="left" w:leader="none"/>
          <w:tab w:pos="9637" w:val="left" w:leader="none"/>
          <w:tab w:pos="10296" w:val="left" w:leader="none"/>
        </w:tabs>
        <w:spacing w:line="199" w:lineRule="exact" w:before="0"/>
        <w:ind w:left="239" w:right="0" w:firstLine="0"/>
        <w:jc w:val="left"/>
        <w:rPr>
          <w:rFonts w:ascii="Bookman Old Style"/>
          <w:b w:val="0"/>
          <w:sz w:val="18"/>
        </w:rPr>
      </w:pPr>
      <w:r>
        <w:rPr/>
        <w:pict>
          <v:line style="position:absolute;mso-position-horizontal-relative:page;mso-position-vertical-relative:paragraph;z-index:14008" from="94.404999pt,7.985618pt" to="97.169999pt,7.985618pt" stroked="true" strokeweight=".398pt" strokecolor="#000000">
            <v:stroke dashstyle="solid"/>
            <w10:wrap type="none"/>
          </v:line>
        </w:pict>
      </w:r>
      <w:r>
        <w:rPr/>
        <w:pict>
          <v:line style="position:absolute;mso-position-horizontal-relative:page;mso-position-vertical-relative:paragraph;z-index:14032" from="119.350998pt,7.985618pt" to="122.115998pt,7.985618pt" stroked="true" strokeweight=".398pt" strokecolor="#000000">
            <v:stroke dashstyle="solid"/>
            <w10:wrap type="none"/>
          </v:line>
        </w:pict>
      </w:r>
      <w:r>
        <w:rPr/>
        <w:pict>
          <v:line style="position:absolute;mso-position-horizontal-relative:page;mso-position-vertical-relative:paragraph;z-index:14056" from="141.615005pt,7.985618pt" to="144.380005pt,7.985618pt" stroked="true" strokeweight=".398pt" strokecolor="#000000">
            <v:stroke dashstyle="solid"/>
            <w10:wrap type="none"/>
          </v:line>
        </w:pict>
      </w:r>
      <w:r>
        <w:rPr/>
        <w:pict>
          <v:line style="position:absolute;mso-position-horizontal-relative:page;mso-position-vertical-relative:paragraph;z-index:14080" from="196.919006pt,7.985618pt" to="199.684006pt,7.985618pt" stroked="true" strokeweight=".398pt" strokecolor="#000000">
            <v:stroke dashstyle="solid"/>
            <w10:wrap type="none"/>
          </v:line>
        </w:pict>
      </w:r>
      <w:r>
        <w:rPr/>
        <w:pict>
          <v:line style="position:absolute;mso-position-horizontal-relative:page;mso-position-vertical-relative:paragraph;z-index:14104" from="239.143005pt,7.985618pt" to="241.908005pt,7.985618pt" stroked="true" strokeweight=".398pt" strokecolor="#000000">
            <v:stroke dashstyle="solid"/>
            <w10:wrap type="none"/>
          </v:line>
        </w:pict>
      </w:r>
      <w:r>
        <w:rPr>
          <w:rFonts w:ascii="Bookman Old Style"/>
          <w:b w:val="0"/>
          <w:sz w:val="18"/>
        </w:rPr>
        <w:t>Size</w:t>
      </w:r>
      <w:r>
        <w:rPr>
          <w:rFonts w:ascii="Bookman Old Style"/>
          <w:b w:val="0"/>
          <w:spacing w:val="-33"/>
          <w:sz w:val="18"/>
        </w:rPr>
        <w:t> </w:t>
      </w:r>
      <w:r>
        <w:rPr>
          <w:rFonts w:ascii="Bookman Old Style"/>
          <w:b w:val="0"/>
          <w:sz w:val="18"/>
        </w:rPr>
        <w:t>DblN</w:t>
      </w:r>
      <w:r>
        <w:rPr>
          <w:rFonts w:ascii="Bookman Old Style"/>
          <w:b w:val="0"/>
          <w:spacing w:val="-32"/>
          <w:sz w:val="18"/>
        </w:rPr>
        <w:t> </w:t>
      </w:r>
      <w:r>
        <w:rPr>
          <w:rFonts w:ascii="Bookman Old Style"/>
          <w:b w:val="0"/>
          <w:sz w:val="18"/>
        </w:rPr>
        <w:t>peak</w:t>
      </w:r>
      <w:r>
        <w:rPr>
          <w:rFonts w:ascii="Bookman Old Style"/>
          <w:b w:val="0"/>
          <w:spacing w:val="-33"/>
          <w:sz w:val="18"/>
        </w:rPr>
        <w:t> </w:t>
      </w:r>
      <w:r>
        <w:rPr>
          <w:rFonts w:ascii="Bookman Old Style"/>
          <w:b w:val="0"/>
          <w:sz w:val="18"/>
        </w:rPr>
        <w:t>SummerN(2)</w:t>
      </w:r>
      <w:r>
        <w:rPr>
          <w:rFonts w:ascii="Bookman Old Style"/>
          <w:b w:val="0"/>
          <w:spacing w:val="-33"/>
          <w:sz w:val="18"/>
        </w:rPr>
        <w:t> </w:t>
      </w:r>
      <w:r>
        <w:rPr>
          <w:rFonts w:ascii="Bookman Old Style"/>
          <w:b w:val="0"/>
          <w:sz w:val="18"/>
        </w:rPr>
        <w:t>BLK1add</w:t>
      </w:r>
      <w:r>
        <w:rPr>
          <w:rFonts w:ascii="Bookman Old Style"/>
          <w:b w:val="0"/>
          <w:spacing w:val="-33"/>
          <w:sz w:val="18"/>
        </w:rPr>
        <w:t> </w:t>
      </w:r>
      <w:r>
        <w:rPr>
          <w:rFonts w:ascii="Bookman Old Style"/>
          <w:b w:val="0"/>
          <w:sz w:val="18"/>
        </w:rPr>
        <w:t>2011</w:t>
        <w:tab/>
      </w:r>
      <w:r>
        <w:rPr>
          <w:rFonts w:ascii="Bookman Old Style"/>
          <w:b w:val="0"/>
          <w:w w:val="90"/>
          <w:sz w:val="18"/>
        </w:rPr>
        <w:t>3.26642</w:t>
        <w:tab/>
      </w:r>
      <w:r>
        <w:rPr>
          <w:rFonts w:ascii="Bookman Old Style"/>
          <w:b w:val="0"/>
          <w:sz w:val="18"/>
        </w:rPr>
        <w:t>5</w:t>
        <w:tab/>
      </w:r>
      <w:r>
        <w:rPr>
          <w:rFonts w:ascii="Bookman Old Style"/>
          <w:b w:val="0"/>
          <w:w w:val="95"/>
          <w:sz w:val="18"/>
        </w:rPr>
        <w:t>(-38.8,</w:t>
      </w:r>
      <w:r>
        <w:rPr>
          <w:rFonts w:ascii="Bookman Old Style"/>
          <w:b w:val="0"/>
          <w:spacing w:val="-17"/>
          <w:w w:val="95"/>
          <w:sz w:val="18"/>
        </w:rPr>
        <w:t> </w:t>
      </w:r>
      <w:r>
        <w:rPr>
          <w:rFonts w:ascii="Bookman Old Style"/>
          <w:b w:val="0"/>
          <w:w w:val="95"/>
          <w:sz w:val="18"/>
        </w:rPr>
        <w:t>21.2)</w:t>
        <w:tab/>
      </w:r>
      <w:r>
        <w:rPr>
          <w:rFonts w:ascii="Bookman Old Style"/>
          <w:b w:val="0"/>
          <w:sz w:val="18"/>
        </w:rPr>
        <w:t>OK</w:t>
        <w:tab/>
        <w:t>1.58</w:t>
        <w:tab/>
      </w:r>
      <w:r>
        <w:rPr>
          <w:rFonts w:ascii="Bookman Old Style"/>
          <w:b w:val="0"/>
          <w:w w:val="95"/>
          <w:sz w:val="18"/>
        </w:rPr>
        <w:t>Normal (0,</w:t>
      </w:r>
      <w:r>
        <w:rPr>
          <w:rFonts w:ascii="Bookman Old Style"/>
          <w:b w:val="0"/>
          <w:spacing w:val="-20"/>
          <w:w w:val="95"/>
          <w:sz w:val="18"/>
        </w:rPr>
        <w:t> </w:t>
      </w:r>
      <w:r>
        <w:rPr>
          <w:rFonts w:ascii="Bookman Old Style"/>
          <w:b w:val="0"/>
          <w:w w:val="95"/>
          <w:sz w:val="18"/>
        </w:rPr>
        <w:t>10.6)</w:t>
      </w:r>
    </w:p>
    <w:p>
      <w:pPr>
        <w:tabs>
          <w:tab w:pos="5409" w:val="left" w:leader="none"/>
          <w:tab w:pos="6597" w:val="left" w:leader="none"/>
          <w:tab w:pos="7258" w:val="left" w:leader="none"/>
          <w:tab w:pos="8997" w:val="left" w:leader="none"/>
          <w:tab w:pos="9636" w:val="left" w:leader="none"/>
          <w:tab w:pos="10295" w:val="left" w:leader="none"/>
        </w:tabs>
        <w:spacing w:line="199" w:lineRule="exact" w:before="0"/>
        <w:ind w:left="239" w:right="0" w:firstLine="0"/>
        <w:jc w:val="left"/>
        <w:rPr>
          <w:rFonts w:ascii="Bookman Old Style"/>
          <w:b w:val="0"/>
          <w:sz w:val="18"/>
        </w:rPr>
      </w:pPr>
      <w:r>
        <w:rPr/>
        <w:pict>
          <v:line style="position:absolute;mso-position-horizontal-relative:page;mso-position-vertical-relative:paragraph;z-index:14128" from="105.282997pt,7.986116pt" to="108.047997pt,7.986116pt" stroked="true" strokeweight=".398pt" strokecolor="#000000">
            <v:stroke dashstyle="solid"/>
            <w10:wrap type="none"/>
          </v:line>
        </w:pict>
      </w:r>
      <w:r>
        <w:rPr/>
        <w:pict>
          <v:line style="position:absolute;mso-position-horizontal-relative:page;mso-position-vertical-relative:paragraph;z-index:14152" from="114.360001pt,7.986116pt" to="117.125001pt,7.986116pt" stroked="true" strokeweight=".398pt" strokecolor="#000000">
            <v:stroke dashstyle="solid"/>
            <w10:wrap type="none"/>
          </v:line>
        </w:pict>
      </w:r>
      <w:r>
        <w:rPr/>
        <w:pict>
          <v:line style="position:absolute;mso-position-horizontal-relative:page;mso-position-vertical-relative:paragraph;z-index:14176" from="130.477005pt,7.986116pt" to="133.242005pt,7.986116pt" stroked="true" strokeweight=".398pt" strokecolor="#000000">
            <v:stroke dashstyle="solid"/>
            <w10:wrap type="none"/>
          </v:line>
        </w:pict>
      </w:r>
      <w:r>
        <w:rPr/>
        <w:pict>
          <v:line style="position:absolute;mso-position-horizontal-relative:page;mso-position-vertical-relative:paragraph;z-index:14200" from="185.781006pt,7.986116pt" to="188.546006pt,7.986116pt" stroked="true" strokeweight=".398pt" strokecolor="#000000">
            <v:stroke dashstyle="solid"/>
            <w10:wrap type="none"/>
          </v:line>
        </w:pict>
      </w:r>
      <w:r>
        <w:rPr/>
        <w:pict>
          <v:line style="position:absolute;mso-position-horizontal-relative:page;mso-position-vertical-relative:paragraph;z-index:14224" from="228.005005pt,7.986116pt" to="230.770005pt,7.986116pt" stroked="true" strokeweight=".398pt" strokecolor="#000000">
            <v:stroke dashstyle="solid"/>
            <w10:wrap type="none"/>
          </v:line>
        </w:pict>
      </w:r>
      <w:r>
        <w:rPr>
          <w:rFonts w:ascii="Bookman Old Style"/>
          <w:b w:val="0"/>
          <w:sz w:val="18"/>
        </w:rPr>
        <w:t>Retain</w:t>
      </w:r>
      <w:r>
        <w:rPr>
          <w:rFonts w:ascii="Bookman Old Style"/>
          <w:b w:val="0"/>
          <w:spacing w:val="-28"/>
          <w:sz w:val="18"/>
        </w:rPr>
        <w:t> </w:t>
      </w:r>
      <w:r>
        <w:rPr>
          <w:rFonts w:ascii="Bookman Old Style"/>
          <w:b w:val="0"/>
          <w:sz w:val="18"/>
        </w:rPr>
        <w:t>L</w:t>
      </w:r>
      <w:r>
        <w:rPr>
          <w:rFonts w:ascii="Bookman Old Style"/>
          <w:b w:val="0"/>
          <w:spacing w:val="-28"/>
          <w:sz w:val="18"/>
        </w:rPr>
        <w:t> </w:t>
      </w:r>
      <w:r>
        <w:rPr>
          <w:rFonts w:ascii="Bookman Old Style"/>
          <w:b w:val="0"/>
          <w:sz w:val="18"/>
        </w:rPr>
        <w:t>infl</w:t>
      </w:r>
      <w:r>
        <w:rPr>
          <w:rFonts w:ascii="Bookman Old Style"/>
          <w:b w:val="0"/>
          <w:spacing w:val="-27"/>
          <w:sz w:val="18"/>
        </w:rPr>
        <w:t> </w:t>
      </w:r>
      <w:r>
        <w:rPr>
          <w:rFonts w:ascii="Bookman Old Style"/>
          <w:b w:val="0"/>
          <w:sz w:val="18"/>
        </w:rPr>
        <w:t>SummerN(2)</w:t>
      </w:r>
      <w:r>
        <w:rPr>
          <w:rFonts w:ascii="Bookman Old Style"/>
          <w:b w:val="0"/>
          <w:spacing w:val="-28"/>
          <w:sz w:val="18"/>
        </w:rPr>
        <w:t> </w:t>
      </w:r>
      <w:r>
        <w:rPr>
          <w:rFonts w:ascii="Bookman Old Style"/>
          <w:b w:val="0"/>
          <w:sz w:val="18"/>
        </w:rPr>
        <w:t>BLK3add</w:t>
      </w:r>
      <w:r>
        <w:rPr>
          <w:rFonts w:ascii="Bookman Old Style"/>
          <w:b w:val="0"/>
          <w:spacing w:val="-28"/>
          <w:sz w:val="18"/>
        </w:rPr>
        <w:t> </w:t>
      </w:r>
      <w:r>
        <w:rPr>
          <w:rFonts w:ascii="Bookman Old Style"/>
          <w:b w:val="0"/>
          <w:sz w:val="18"/>
        </w:rPr>
        <w:t>2003</w:t>
        <w:tab/>
      </w:r>
      <w:r>
        <w:rPr>
          <w:rFonts w:ascii="Bookman Old Style"/>
          <w:b w:val="0"/>
          <w:w w:val="90"/>
          <w:sz w:val="18"/>
        </w:rPr>
        <w:t>-0.419922</w:t>
        <w:tab/>
      </w:r>
      <w:r>
        <w:rPr>
          <w:rFonts w:ascii="Bookman Old Style"/>
          <w:b w:val="0"/>
          <w:sz w:val="18"/>
        </w:rPr>
        <w:t>5</w:t>
        <w:tab/>
      </w:r>
      <w:r>
        <w:rPr>
          <w:rFonts w:ascii="Bookman Old Style"/>
          <w:b w:val="0"/>
          <w:w w:val="95"/>
          <w:sz w:val="18"/>
        </w:rPr>
        <w:t>(-20.679,</w:t>
      </w:r>
      <w:r>
        <w:rPr>
          <w:rFonts w:ascii="Bookman Old Style"/>
          <w:b w:val="0"/>
          <w:spacing w:val="-32"/>
          <w:w w:val="95"/>
          <w:sz w:val="18"/>
        </w:rPr>
        <w:t> </w:t>
      </w:r>
      <w:r>
        <w:rPr>
          <w:rFonts w:ascii="Bookman Old Style"/>
          <w:b w:val="0"/>
          <w:w w:val="95"/>
          <w:sz w:val="18"/>
        </w:rPr>
        <w:t>9.321)</w:t>
        <w:tab/>
      </w:r>
      <w:r>
        <w:rPr>
          <w:rFonts w:ascii="Bookman Old Style"/>
          <w:b w:val="0"/>
          <w:sz w:val="18"/>
        </w:rPr>
        <w:t>OK</w:t>
        <w:tab/>
        <w:t>0.62</w:t>
        <w:tab/>
      </w:r>
      <w:r>
        <w:rPr>
          <w:rFonts w:ascii="Bookman Old Style"/>
          <w:b w:val="0"/>
          <w:w w:val="95"/>
          <w:sz w:val="18"/>
        </w:rPr>
        <w:t>Normal</w:t>
      </w:r>
      <w:r>
        <w:rPr>
          <w:rFonts w:ascii="Bookman Old Style"/>
          <w:b w:val="0"/>
          <w:spacing w:val="-25"/>
          <w:w w:val="95"/>
          <w:sz w:val="18"/>
        </w:rPr>
        <w:t> </w:t>
      </w:r>
      <w:r>
        <w:rPr>
          <w:rFonts w:ascii="Bookman Old Style"/>
          <w:b w:val="0"/>
          <w:w w:val="95"/>
          <w:sz w:val="18"/>
        </w:rPr>
        <w:t>(0,</w:t>
      </w:r>
      <w:r>
        <w:rPr>
          <w:rFonts w:ascii="Bookman Old Style"/>
          <w:b w:val="0"/>
          <w:spacing w:val="-24"/>
          <w:w w:val="95"/>
          <w:sz w:val="18"/>
        </w:rPr>
        <w:t> </w:t>
      </w:r>
      <w:r>
        <w:rPr>
          <w:rFonts w:ascii="Bookman Old Style"/>
          <w:b w:val="0"/>
          <w:w w:val="95"/>
          <w:sz w:val="18"/>
        </w:rPr>
        <w:t>4.6605)</w:t>
      </w:r>
    </w:p>
    <w:p>
      <w:pPr>
        <w:tabs>
          <w:tab w:pos="5563" w:val="left" w:leader="none"/>
          <w:tab w:pos="6597" w:val="left" w:leader="none"/>
          <w:tab w:pos="7258" w:val="left" w:leader="none"/>
          <w:tab w:pos="8998" w:val="left" w:leader="none"/>
          <w:tab w:pos="9637" w:val="left" w:leader="none"/>
          <w:tab w:pos="10296" w:val="left" w:leader="none"/>
        </w:tabs>
        <w:spacing w:line="199" w:lineRule="exact" w:before="0"/>
        <w:ind w:left="239" w:right="0" w:firstLine="0"/>
        <w:jc w:val="left"/>
        <w:rPr>
          <w:rFonts w:ascii="Bookman Old Style"/>
          <w:b w:val="0"/>
          <w:sz w:val="18"/>
        </w:rPr>
      </w:pPr>
      <w:r>
        <w:rPr/>
        <w:pict>
          <v:line style="position:absolute;mso-position-horizontal-relative:page;mso-position-vertical-relative:paragraph;z-index:14248" from="105.282997pt,7.985118pt" to="108.047997pt,7.985118pt" stroked="true" strokeweight=".398pt" strokecolor="#000000">
            <v:stroke dashstyle="solid"/>
            <w10:wrap type="none"/>
          </v:line>
        </w:pict>
      </w:r>
      <w:r>
        <w:rPr/>
        <w:pict>
          <v:line style="position:absolute;mso-position-horizontal-relative:page;mso-position-vertical-relative:paragraph;z-index:14272" from="114.360001pt,7.985118pt" to="117.125001pt,7.985118pt" stroked="true" strokeweight=".398pt" strokecolor="#000000">
            <v:stroke dashstyle="solid"/>
            <w10:wrap type="none"/>
          </v:line>
        </w:pict>
      </w:r>
      <w:r>
        <w:rPr/>
        <w:pict>
          <v:line style="position:absolute;mso-position-horizontal-relative:page;mso-position-vertical-relative:paragraph;z-index:14296" from="130.477005pt,7.985118pt" to="133.242005pt,7.985118pt" stroked="true" strokeweight=".398pt" strokecolor="#000000">
            <v:stroke dashstyle="solid"/>
            <w10:wrap type="none"/>
          </v:line>
        </w:pict>
      </w:r>
      <w:r>
        <w:rPr/>
        <w:pict>
          <v:line style="position:absolute;mso-position-horizontal-relative:page;mso-position-vertical-relative:paragraph;z-index:14320" from="185.781006pt,7.985118pt" to="188.546006pt,7.985118pt" stroked="true" strokeweight=".398pt" strokecolor="#000000">
            <v:stroke dashstyle="solid"/>
            <w10:wrap type="none"/>
          </v:line>
        </w:pict>
      </w:r>
      <w:r>
        <w:rPr/>
        <w:pict>
          <v:line style="position:absolute;mso-position-horizontal-relative:page;mso-position-vertical-relative:paragraph;z-index:14344" from="228.005005pt,7.985118pt" to="230.770005pt,7.985118pt" stroked="true" strokeweight=".398pt" strokecolor="#000000">
            <v:stroke dashstyle="solid"/>
            <w10:wrap type="none"/>
          </v:line>
        </w:pict>
      </w:r>
      <w:r>
        <w:rPr>
          <w:rFonts w:ascii="Bookman Old Style"/>
          <w:b w:val="0"/>
          <w:sz w:val="18"/>
        </w:rPr>
        <w:t>Retain</w:t>
      </w:r>
      <w:r>
        <w:rPr>
          <w:rFonts w:ascii="Bookman Old Style"/>
          <w:b w:val="0"/>
          <w:spacing w:val="-28"/>
          <w:sz w:val="18"/>
        </w:rPr>
        <w:t> </w:t>
      </w:r>
      <w:r>
        <w:rPr>
          <w:rFonts w:ascii="Bookman Old Style"/>
          <w:b w:val="0"/>
          <w:sz w:val="18"/>
        </w:rPr>
        <w:t>L</w:t>
      </w:r>
      <w:r>
        <w:rPr>
          <w:rFonts w:ascii="Bookman Old Style"/>
          <w:b w:val="0"/>
          <w:spacing w:val="-28"/>
          <w:sz w:val="18"/>
        </w:rPr>
        <w:t> </w:t>
      </w:r>
      <w:r>
        <w:rPr>
          <w:rFonts w:ascii="Bookman Old Style"/>
          <w:b w:val="0"/>
          <w:sz w:val="18"/>
        </w:rPr>
        <w:t>infl</w:t>
      </w:r>
      <w:r>
        <w:rPr>
          <w:rFonts w:ascii="Bookman Old Style"/>
          <w:b w:val="0"/>
          <w:spacing w:val="-27"/>
          <w:sz w:val="18"/>
        </w:rPr>
        <w:t> </w:t>
      </w:r>
      <w:r>
        <w:rPr>
          <w:rFonts w:ascii="Bookman Old Style"/>
          <w:b w:val="0"/>
          <w:sz w:val="18"/>
        </w:rPr>
        <w:t>SummerN(2)</w:t>
      </w:r>
      <w:r>
        <w:rPr>
          <w:rFonts w:ascii="Bookman Old Style"/>
          <w:b w:val="0"/>
          <w:spacing w:val="-28"/>
          <w:sz w:val="18"/>
        </w:rPr>
        <w:t> </w:t>
      </w:r>
      <w:r>
        <w:rPr>
          <w:rFonts w:ascii="Bookman Old Style"/>
          <w:b w:val="0"/>
          <w:sz w:val="18"/>
        </w:rPr>
        <w:t>BLK3add</w:t>
      </w:r>
      <w:r>
        <w:rPr>
          <w:rFonts w:ascii="Bookman Old Style"/>
          <w:b w:val="0"/>
          <w:spacing w:val="-28"/>
          <w:sz w:val="18"/>
        </w:rPr>
        <w:t> </w:t>
      </w:r>
      <w:r>
        <w:rPr>
          <w:rFonts w:ascii="Bookman Old Style"/>
          <w:b w:val="0"/>
          <w:sz w:val="18"/>
        </w:rPr>
        <w:t>2009</w:t>
        <w:tab/>
      </w:r>
      <w:r>
        <w:rPr>
          <w:rFonts w:ascii="Bookman Old Style"/>
          <w:b w:val="0"/>
          <w:w w:val="90"/>
          <w:sz w:val="18"/>
        </w:rPr>
        <w:t>1.29282</w:t>
        <w:tab/>
      </w:r>
      <w:r>
        <w:rPr>
          <w:rFonts w:ascii="Bookman Old Style"/>
          <w:b w:val="0"/>
          <w:sz w:val="18"/>
        </w:rPr>
        <w:t>5</w:t>
        <w:tab/>
      </w:r>
      <w:r>
        <w:rPr>
          <w:rFonts w:ascii="Bookman Old Style"/>
          <w:b w:val="0"/>
          <w:w w:val="95"/>
          <w:sz w:val="18"/>
        </w:rPr>
        <w:t>(-20.679,</w:t>
      </w:r>
      <w:r>
        <w:rPr>
          <w:rFonts w:ascii="Bookman Old Style"/>
          <w:b w:val="0"/>
          <w:spacing w:val="-32"/>
          <w:w w:val="95"/>
          <w:sz w:val="18"/>
        </w:rPr>
        <w:t> </w:t>
      </w:r>
      <w:r>
        <w:rPr>
          <w:rFonts w:ascii="Bookman Old Style"/>
          <w:b w:val="0"/>
          <w:w w:val="95"/>
          <w:sz w:val="18"/>
        </w:rPr>
        <w:t>9.321)</w:t>
        <w:tab/>
      </w:r>
      <w:r>
        <w:rPr>
          <w:rFonts w:ascii="Bookman Old Style"/>
          <w:b w:val="0"/>
          <w:sz w:val="18"/>
        </w:rPr>
        <w:t>OK</w:t>
        <w:tab/>
        <w:t>0.64</w:t>
        <w:tab/>
      </w:r>
      <w:r>
        <w:rPr>
          <w:rFonts w:ascii="Bookman Old Style"/>
          <w:b w:val="0"/>
          <w:w w:val="95"/>
          <w:sz w:val="18"/>
        </w:rPr>
        <w:t>Normal</w:t>
      </w:r>
      <w:r>
        <w:rPr>
          <w:rFonts w:ascii="Bookman Old Style"/>
          <w:b w:val="0"/>
          <w:spacing w:val="-24"/>
          <w:w w:val="95"/>
          <w:sz w:val="18"/>
        </w:rPr>
        <w:t> </w:t>
      </w:r>
      <w:r>
        <w:rPr>
          <w:rFonts w:ascii="Bookman Old Style"/>
          <w:b w:val="0"/>
          <w:w w:val="95"/>
          <w:sz w:val="18"/>
        </w:rPr>
        <w:t>(0,</w:t>
      </w:r>
      <w:r>
        <w:rPr>
          <w:rFonts w:ascii="Bookman Old Style"/>
          <w:b w:val="0"/>
          <w:spacing w:val="-25"/>
          <w:w w:val="95"/>
          <w:sz w:val="18"/>
        </w:rPr>
        <w:t> </w:t>
      </w:r>
      <w:r>
        <w:rPr>
          <w:rFonts w:ascii="Bookman Old Style"/>
          <w:b w:val="0"/>
          <w:w w:val="95"/>
          <w:sz w:val="18"/>
        </w:rPr>
        <w:t>4.6605)</w:t>
      </w:r>
    </w:p>
    <w:p>
      <w:pPr>
        <w:tabs>
          <w:tab w:pos="5501" w:val="left" w:leader="none"/>
          <w:tab w:pos="6597" w:val="left" w:leader="none"/>
          <w:tab w:pos="7258" w:val="left" w:leader="none"/>
          <w:tab w:pos="8997" w:val="left" w:leader="none"/>
          <w:tab w:pos="9636" w:val="left" w:leader="none"/>
          <w:tab w:pos="10295" w:val="left" w:leader="none"/>
        </w:tabs>
        <w:spacing w:line="199" w:lineRule="exact" w:before="0"/>
        <w:ind w:left="239" w:right="0" w:firstLine="0"/>
        <w:jc w:val="left"/>
        <w:rPr>
          <w:rFonts w:ascii="Bookman Old Style"/>
          <w:b w:val="0"/>
          <w:sz w:val="18"/>
        </w:rPr>
      </w:pPr>
      <w:r>
        <w:rPr/>
        <w:pict>
          <v:line style="position:absolute;mso-position-horizontal-relative:page;mso-position-vertical-relative:paragraph;z-index:14368" from="105.282997pt,7.985617pt" to="108.047997pt,7.985617pt" stroked="true" strokeweight=".398pt" strokecolor="#000000">
            <v:stroke dashstyle="solid"/>
            <w10:wrap type="none"/>
          </v:line>
        </w:pict>
      </w:r>
      <w:r>
        <w:rPr/>
        <w:pict>
          <v:line style="position:absolute;mso-position-horizontal-relative:page;mso-position-vertical-relative:paragraph;z-index:14392" from="114.360001pt,7.985617pt" to="117.125001pt,7.985617pt" stroked="true" strokeweight=".398pt" strokecolor="#000000">
            <v:stroke dashstyle="solid"/>
            <w10:wrap type="none"/>
          </v:line>
        </w:pict>
      </w:r>
      <w:r>
        <w:rPr/>
        <w:pict>
          <v:line style="position:absolute;mso-position-horizontal-relative:page;mso-position-vertical-relative:paragraph;z-index:14416" from="130.477005pt,7.985617pt" to="133.242005pt,7.985617pt" stroked="true" strokeweight=".398pt" strokecolor="#000000">
            <v:stroke dashstyle="solid"/>
            <w10:wrap type="none"/>
          </v:line>
        </w:pict>
      </w:r>
      <w:r>
        <w:rPr/>
        <w:pict>
          <v:line style="position:absolute;mso-position-horizontal-relative:page;mso-position-vertical-relative:paragraph;z-index:14440" from="185.781006pt,7.985617pt" to="188.546006pt,7.985617pt" stroked="true" strokeweight=".398pt" strokecolor="#000000">
            <v:stroke dashstyle="solid"/>
            <w10:wrap type="none"/>
          </v:line>
        </w:pict>
      </w:r>
      <w:r>
        <w:rPr/>
        <w:pict>
          <v:line style="position:absolute;mso-position-horizontal-relative:page;mso-position-vertical-relative:paragraph;z-index:14464" from="228.005005pt,7.985617pt" to="230.770005pt,7.985617pt" stroked="true" strokeweight=".398pt" strokecolor="#000000">
            <v:stroke dashstyle="solid"/>
            <w10:wrap type="none"/>
          </v:line>
        </w:pict>
      </w:r>
      <w:r>
        <w:rPr>
          <w:rFonts w:ascii="Bookman Old Style"/>
          <w:b w:val="0"/>
          <w:sz w:val="18"/>
        </w:rPr>
        <w:t>Retain</w:t>
      </w:r>
      <w:r>
        <w:rPr>
          <w:rFonts w:ascii="Bookman Old Style"/>
          <w:b w:val="0"/>
          <w:spacing w:val="-28"/>
          <w:sz w:val="18"/>
        </w:rPr>
        <w:t> </w:t>
      </w:r>
      <w:r>
        <w:rPr>
          <w:rFonts w:ascii="Bookman Old Style"/>
          <w:b w:val="0"/>
          <w:sz w:val="18"/>
        </w:rPr>
        <w:t>L</w:t>
      </w:r>
      <w:r>
        <w:rPr>
          <w:rFonts w:ascii="Bookman Old Style"/>
          <w:b w:val="0"/>
          <w:spacing w:val="-28"/>
          <w:sz w:val="18"/>
        </w:rPr>
        <w:t> </w:t>
      </w:r>
      <w:r>
        <w:rPr>
          <w:rFonts w:ascii="Bookman Old Style"/>
          <w:b w:val="0"/>
          <w:sz w:val="18"/>
        </w:rPr>
        <w:t>infl</w:t>
      </w:r>
      <w:r>
        <w:rPr>
          <w:rFonts w:ascii="Bookman Old Style"/>
          <w:b w:val="0"/>
          <w:spacing w:val="-27"/>
          <w:sz w:val="18"/>
        </w:rPr>
        <w:t> </w:t>
      </w:r>
      <w:r>
        <w:rPr>
          <w:rFonts w:ascii="Bookman Old Style"/>
          <w:b w:val="0"/>
          <w:sz w:val="18"/>
        </w:rPr>
        <w:t>SummerN(2)</w:t>
      </w:r>
      <w:r>
        <w:rPr>
          <w:rFonts w:ascii="Bookman Old Style"/>
          <w:b w:val="0"/>
          <w:spacing w:val="-28"/>
          <w:sz w:val="18"/>
        </w:rPr>
        <w:t> </w:t>
      </w:r>
      <w:r>
        <w:rPr>
          <w:rFonts w:ascii="Bookman Old Style"/>
          <w:b w:val="0"/>
          <w:sz w:val="18"/>
        </w:rPr>
        <w:t>BLK3add</w:t>
      </w:r>
      <w:r>
        <w:rPr>
          <w:rFonts w:ascii="Bookman Old Style"/>
          <w:b w:val="0"/>
          <w:spacing w:val="-28"/>
          <w:sz w:val="18"/>
        </w:rPr>
        <w:t> </w:t>
      </w:r>
      <w:r>
        <w:rPr>
          <w:rFonts w:ascii="Bookman Old Style"/>
          <w:b w:val="0"/>
          <w:sz w:val="18"/>
        </w:rPr>
        <w:t>2011</w:t>
        <w:tab/>
      </w:r>
      <w:r>
        <w:rPr>
          <w:rFonts w:ascii="Bookman Old Style"/>
          <w:b w:val="0"/>
          <w:w w:val="90"/>
          <w:sz w:val="18"/>
        </w:rPr>
        <w:t>-1.92562</w:t>
        <w:tab/>
      </w:r>
      <w:r>
        <w:rPr>
          <w:rFonts w:ascii="Bookman Old Style"/>
          <w:b w:val="0"/>
          <w:sz w:val="18"/>
        </w:rPr>
        <w:t>5</w:t>
        <w:tab/>
      </w:r>
      <w:r>
        <w:rPr>
          <w:rFonts w:ascii="Bookman Old Style"/>
          <w:b w:val="0"/>
          <w:w w:val="95"/>
          <w:sz w:val="18"/>
        </w:rPr>
        <w:t>(-20.679,</w:t>
      </w:r>
      <w:r>
        <w:rPr>
          <w:rFonts w:ascii="Bookman Old Style"/>
          <w:b w:val="0"/>
          <w:spacing w:val="-32"/>
          <w:w w:val="95"/>
          <w:sz w:val="18"/>
        </w:rPr>
        <w:t> </w:t>
      </w:r>
      <w:r>
        <w:rPr>
          <w:rFonts w:ascii="Bookman Old Style"/>
          <w:b w:val="0"/>
          <w:w w:val="95"/>
          <w:sz w:val="18"/>
        </w:rPr>
        <w:t>9.321)</w:t>
        <w:tab/>
      </w:r>
      <w:r>
        <w:rPr>
          <w:rFonts w:ascii="Bookman Old Style"/>
          <w:b w:val="0"/>
          <w:sz w:val="18"/>
        </w:rPr>
        <w:t>OK</w:t>
        <w:tab/>
        <w:t>0.67</w:t>
        <w:tab/>
      </w:r>
      <w:r>
        <w:rPr>
          <w:rFonts w:ascii="Bookman Old Style"/>
          <w:b w:val="0"/>
          <w:w w:val="95"/>
          <w:sz w:val="18"/>
        </w:rPr>
        <w:t>Normal</w:t>
      </w:r>
      <w:r>
        <w:rPr>
          <w:rFonts w:ascii="Bookman Old Style"/>
          <w:b w:val="0"/>
          <w:spacing w:val="-25"/>
          <w:w w:val="95"/>
          <w:sz w:val="18"/>
        </w:rPr>
        <w:t> </w:t>
      </w:r>
      <w:r>
        <w:rPr>
          <w:rFonts w:ascii="Bookman Old Style"/>
          <w:b w:val="0"/>
          <w:w w:val="95"/>
          <w:sz w:val="18"/>
        </w:rPr>
        <w:t>(0,</w:t>
      </w:r>
      <w:r>
        <w:rPr>
          <w:rFonts w:ascii="Bookman Old Style"/>
          <w:b w:val="0"/>
          <w:spacing w:val="-24"/>
          <w:w w:val="95"/>
          <w:sz w:val="18"/>
        </w:rPr>
        <w:t> </w:t>
      </w:r>
      <w:r>
        <w:rPr>
          <w:rFonts w:ascii="Bookman Old Style"/>
          <w:b w:val="0"/>
          <w:w w:val="95"/>
          <w:sz w:val="18"/>
        </w:rPr>
        <w:t>4.6605)</w:t>
      </w:r>
    </w:p>
    <w:p>
      <w:pPr>
        <w:tabs>
          <w:tab w:pos="5471" w:val="left" w:leader="none"/>
          <w:tab w:pos="6597" w:val="left" w:leader="none"/>
          <w:tab w:pos="7212" w:val="left" w:leader="none"/>
          <w:tab w:pos="8998" w:val="left" w:leader="none"/>
          <w:tab w:pos="9637" w:val="left" w:leader="none"/>
          <w:tab w:pos="10296" w:val="left" w:leader="none"/>
        </w:tabs>
        <w:spacing w:line="199" w:lineRule="exact" w:before="0"/>
        <w:ind w:left="239" w:right="0" w:firstLine="0"/>
        <w:jc w:val="left"/>
        <w:rPr>
          <w:rFonts w:ascii="Bookman Old Style"/>
          <w:b w:val="0"/>
          <w:sz w:val="18"/>
        </w:rPr>
      </w:pPr>
      <w:r>
        <w:rPr/>
        <w:pict>
          <v:line style="position:absolute;mso-position-horizontal-relative:page;mso-position-vertical-relative:paragraph;z-index:14488" from="105.282997pt,7.986115pt" to="108.047997pt,7.986115pt" stroked="true" strokeweight=".398pt" strokecolor="#000000">
            <v:stroke dashstyle="solid"/>
            <w10:wrap type="none"/>
          </v:line>
        </w:pict>
      </w:r>
      <w:r>
        <w:rPr/>
        <w:pict>
          <v:line style="position:absolute;mso-position-horizontal-relative:page;mso-position-vertical-relative:paragraph;z-index:14512" from="114.360001pt,7.986115pt" to="117.125001pt,7.986115pt" stroked="true" strokeweight=".398pt" strokecolor="#000000">
            <v:stroke dashstyle="solid"/>
            <w10:wrap type="none"/>
          </v:line>
        </w:pict>
      </w:r>
      <w:r>
        <w:rPr/>
        <w:pict>
          <v:line style="position:absolute;mso-position-horizontal-relative:page;mso-position-vertical-relative:paragraph;z-index:14536" from="140.716003pt,7.986115pt" to="143.481003pt,7.986115pt" stroked="true" strokeweight=".398pt" strokecolor="#000000">
            <v:stroke dashstyle="solid"/>
            <w10:wrap type="none"/>
          </v:line>
        </w:pict>
      </w:r>
      <w:r>
        <w:rPr/>
        <w:pict>
          <v:line style="position:absolute;mso-position-horizontal-relative:page;mso-position-vertical-relative:paragraph;z-index:14560" from="196.020996pt,7.986115pt" to="198.785996pt,7.986115pt" stroked="true" strokeweight=".398pt" strokecolor="#000000">
            <v:stroke dashstyle="solid"/>
            <w10:wrap type="none"/>
          </v:line>
        </w:pict>
      </w:r>
      <w:r>
        <w:rPr/>
        <w:pict>
          <v:line style="position:absolute;mso-position-horizontal-relative:page;mso-position-vertical-relative:paragraph;z-index:14584" from="238.244995pt,7.986115pt" to="241.009995pt,7.986115pt" stroked="true" strokeweight=".398pt" strokecolor="#000000">
            <v:stroke dashstyle="solid"/>
            <w10:wrap type="none"/>
          </v:line>
        </w:pict>
      </w:r>
      <w:r>
        <w:rPr>
          <w:rFonts w:ascii="Bookman Old Style"/>
          <w:b w:val="0"/>
          <w:sz w:val="18"/>
        </w:rPr>
        <w:t>Retain</w:t>
      </w:r>
      <w:r>
        <w:rPr>
          <w:rFonts w:ascii="Bookman Old Style"/>
          <w:b w:val="0"/>
          <w:spacing w:val="-28"/>
          <w:sz w:val="18"/>
        </w:rPr>
        <w:t> </w:t>
      </w:r>
      <w:r>
        <w:rPr>
          <w:rFonts w:ascii="Bookman Old Style"/>
          <w:b w:val="0"/>
          <w:sz w:val="18"/>
        </w:rPr>
        <w:t>L</w:t>
      </w:r>
      <w:r>
        <w:rPr>
          <w:rFonts w:ascii="Bookman Old Style"/>
          <w:b w:val="0"/>
          <w:spacing w:val="-28"/>
          <w:sz w:val="18"/>
        </w:rPr>
        <w:t> </w:t>
      </w:r>
      <w:r>
        <w:rPr>
          <w:rFonts w:ascii="Bookman Old Style"/>
          <w:b w:val="0"/>
          <w:sz w:val="18"/>
        </w:rPr>
        <w:t>width</w:t>
      </w:r>
      <w:r>
        <w:rPr>
          <w:rFonts w:ascii="Bookman Old Style"/>
          <w:b w:val="0"/>
          <w:spacing w:val="-28"/>
          <w:sz w:val="18"/>
        </w:rPr>
        <w:t> </w:t>
      </w:r>
      <w:r>
        <w:rPr>
          <w:rFonts w:ascii="Bookman Old Style"/>
          <w:b w:val="0"/>
          <w:sz w:val="18"/>
        </w:rPr>
        <w:t>SummerN(2)</w:t>
      </w:r>
      <w:r>
        <w:rPr>
          <w:rFonts w:ascii="Bookman Old Style"/>
          <w:b w:val="0"/>
          <w:spacing w:val="-28"/>
          <w:sz w:val="18"/>
        </w:rPr>
        <w:t> </w:t>
      </w:r>
      <w:r>
        <w:rPr>
          <w:rFonts w:ascii="Bookman Old Style"/>
          <w:b w:val="0"/>
          <w:sz w:val="18"/>
        </w:rPr>
        <w:t>BLK3add</w:t>
      </w:r>
      <w:r>
        <w:rPr>
          <w:rFonts w:ascii="Bookman Old Style"/>
          <w:b w:val="0"/>
          <w:spacing w:val="-28"/>
          <w:sz w:val="18"/>
        </w:rPr>
        <w:t> </w:t>
      </w:r>
      <w:r>
        <w:rPr>
          <w:rFonts w:ascii="Bookman Old Style"/>
          <w:b w:val="0"/>
          <w:sz w:val="18"/>
        </w:rPr>
        <w:t>2003</w:t>
        <w:tab/>
      </w:r>
      <w:r>
        <w:rPr>
          <w:rFonts w:ascii="Bookman Old Style"/>
          <w:b w:val="0"/>
          <w:w w:val="90"/>
          <w:sz w:val="18"/>
        </w:rPr>
        <w:t>0.161789</w:t>
        <w:tab/>
      </w:r>
      <w:r>
        <w:rPr>
          <w:rFonts w:ascii="Bookman Old Style"/>
          <w:b w:val="0"/>
          <w:sz w:val="18"/>
        </w:rPr>
        <w:t>5</w:t>
        <w:tab/>
      </w:r>
      <w:r>
        <w:rPr>
          <w:rFonts w:ascii="Bookman Old Style"/>
          <w:b w:val="0"/>
          <w:w w:val="90"/>
          <w:sz w:val="18"/>
        </w:rPr>
        <w:t>(-1.0278,</w:t>
      </w:r>
      <w:r>
        <w:rPr>
          <w:rFonts w:ascii="Bookman Old Style"/>
          <w:b w:val="0"/>
          <w:spacing w:val="-7"/>
          <w:w w:val="90"/>
          <w:sz w:val="18"/>
        </w:rPr>
        <w:t> </w:t>
      </w:r>
      <w:r>
        <w:rPr>
          <w:rFonts w:ascii="Bookman Old Style"/>
          <w:b w:val="0"/>
          <w:w w:val="90"/>
          <w:sz w:val="18"/>
        </w:rPr>
        <w:t>8.8722)</w:t>
        <w:tab/>
      </w:r>
      <w:r>
        <w:rPr>
          <w:rFonts w:ascii="Bookman Old Style"/>
          <w:b w:val="0"/>
          <w:sz w:val="18"/>
        </w:rPr>
        <w:t>OK</w:t>
        <w:tab/>
        <w:t>0.30</w:t>
        <w:tab/>
      </w:r>
      <w:r>
        <w:rPr>
          <w:rFonts w:ascii="Bookman Old Style"/>
          <w:b w:val="0"/>
          <w:w w:val="95"/>
          <w:sz w:val="18"/>
        </w:rPr>
        <w:t>Normal</w:t>
      </w:r>
      <w:r>
        <w:rPr>
          <w:rFonts w:ascii="Bookman Old Style"/>
          <w:b w:val="0"/>
          <w:spacing w:val="-25"/>
          <w:w w:val="95"/>
          <w:sz w:val="18"/>
        </w:rPr>
        <w:t> </w:t>
      </w:r>
      <w:r>
        <w:rPr>
          <w:rFonts w:ascii="Bookman Old Style"/>
          <w:b w:val="0"/>
          <w:w w:val="95"/>
          <w:sz w:val="18"/>
        </w:rPr>
        <w:t>(0,</w:t>
      </w:r>
      <w:r>
        <w:rPr>
          <w:rFonts w:ascii="Bookman Old Style"/>
          <w:b w:val="0"/>
          <w:spacing w:val="-25"/>
          <w:w w:val="95"/>
          <w:sz w:val="18"/>
        </w:rPr>
        <w:t> </w:t>
      </w:r>
      <w:r>
        <w:rPr>
          <w:rFonts w:ascii="Bookman Old Style"/>
          <w:b w:val="0"/>
          <w:w w:val="95"/>
          <w:sz w:val="18"/>
        </w:rPr>
        <w:t>0.5139)</w:t>
      </w:r>
    </w:p>
    <w:p>
      <w:pPr>
        <w:tabs>
          <w:tab w:pos="5471" w:val="left" w:leader="none"/>
          <w:tab w:pos="6597" w:val="left" w:leader="none"/>
          <w:tab w:pos="7212" w:val="left" w:leader="none"/>
          <w:tab w:pos="8998" w:val="left" w:leader="none"/>
          <w:tab w:pos="9637" w:val="left" w:leader="none"/>
          <w:tab w:pos="10296" w:val="left" w:leader="none"/>
        </w:tabs>
        <w:spacing w:line="199" w:lineRule="exact" w:before="0"/>
        <w:ind w:left="239" w:right="0" w:firstLine="0"/>
        <w:jc w:val="left"/>
        <w:rPr>
          <w:rFonts w:ascii="Bookman Old Style"/>
          <w:b w:val="0"/>
          <w:sz w:val="18"/>
        </w:rPr>
      </w:pPr>
      <w:r>
        <w:rPr/>
        <w:pict>
          <v:line style="position:absolute;mso-position-horizontal-relative:page;mso-position-vertical-relative:paragraph;z-index:14608" from="105.282997pt,7.985118pt" to="108.047997pt,7.985118pt" stroked="true" strokeweight=".398pt" strokecolor="#000000">
            <v:stroke dashstyle="solid"/>
            <w10:wrap type="none"/>
          </v:line>
        </w:pict>
      </w:r>
      <w:r>
        <w:rPr/>
        <w:pict>
          <v:line style="position:absolute;mso-position-horizontal-relative:page;mso-position-vertical-relative:paragraph;z-index:14632" from="114.360001pt,7.985118pt" to="117.125001pt,7.985118pt" stroked="true" strokeweight=".398pt" strokecolor="#000000">
            <v:stroke dashstyle="solid"/>
            <w10:wrap type="none"/>
          </v:line>
        </w:pict>
      </w:r>
      <w:r>
        <w:rPr/>
        <w:pict>
          <v:line style="position:absolute;mso-position-horizontal-relative:page;mso-position-vertical-relative:paragraph;z-index:14656" from="140.716003pt,7.985118pt" to="143.481003pt,7.985118pt" stroked="true" strokeweight=".398pt" strokecolor="#000000">
            <v:stroke dashstyle="solid"/>
            <w10:wrap type="none"/>
          </v:line>
        </w:pict>
      </w:r>
      <w:r>
        <w:rPr/>
        <w:pict>
          <v:line style="position:absolute;mso-position-horizontal-relative:page;mso-position-vertical-relative:paragraph;z-index:14680" from="196.020996pt,7.985118pt" to="198.785996pt,7.985118pt" stroked="true" strokeweight=".398pt" strokecolor="#000000">
            <v:stroke dashstyle="solid"/>
            <w10:wrap type="none"/>
          </v:line>
        </w:pict>
      </w:r>
      <w:r>
        <w:rPr/>
        <w:pict>
          <v:line style="position:absolute;mso-position-horizontal-relative:page;mso-position-vertical-relative:paragraph;z-index:14704" from="238.244995pt,7.985118pt" to="241.009995pt,7.985118pt" stroked="true" strokeweight=".398pt" strokecolor="#000000">
            <v:stroke dashstyle="solid"/>
            <w10:wrap type="none"/>
          </v:line>
        </w:pict>
      </w:r>
      <w:r>
        <w:rPr>
          <w:rFonts w:ascii="Bookman Old Style"/>
          <w:b w:val="0"/>
          <w:sz w:val="18"/>
        </w:rPr>
        <w:t>Retain</w:t>
      </w:r>
      <w:r>
        <w:rPr>
          <w:rFonts w:ascii="Bookman Old Style"/>
          <w:b w:val="0"/>
          <w:spacing w:val="-28"/>
          <w:sz w:val="18"/>
        </w:rPr>
        <w:t> </w:t>
      </w:r>
      <w:r>
        <w:rPr>
          <w:rFonts w:ascii="Bookman Old Style"/>
          <w:b w:val="0"/>
          <w:sz w:val="18"/>
        </w:rPr>
        <w:t>L</w:t>
      </w:r>
      <w:r>
        <w:rPr>
          <w:rFonts w:ascii="Bookman Old Style"/>
          <w:b w:val="0"/>
          <w:spacing w:val="-28"/>
          <w:sz w:val="18"/>
        </w:rPr>
        <w:t> </w:t>
      </w:r>
      <w:r>
        <w:rPr>
          <w:rFonts w:ascii="Bookman Old Style"/>
          <w:b w:val="0"/>
          <w:sz w:val="18"/>
        </w:rPr>
        <w:t>width</w:t>
      </w:r>
      <w:r>
        <w:rPr>
          <w:rFonts w:ascii="Bookman Old Style"/>
          <w:b w:val="0"/>
          <w:spacing w:val="-28"/>
          <w:sz w:val="18"/>
        </w:rPr>
        <w:t> </w:t>
      </w:r>
      <w:r>
        <w:rPr>
          <w:rFonts w:ascii="Bookman Old Style"/>
          <w:b w:val="0"/>
          <w:sz w:val="18"/>
        </w:rPr>
        <w:t>SummerN(2)</w:t>
      </w:r>
      <w:r>
        <w:rPr>
          <w:rFonts w:ascii="Bookman Old Style"/>
          <w:b w:val="0"/>
          <w:spacing w:val="-28"/>
          <w:sz w:val="18"/>
        </w:rPr>
        <w:t> </w:t>
      </w:r>
      <w:r>
        <w:rPr>
          <w:rFonts w:ascii="Bookman Old Style"/>
          <w:b w:val="0"/>
          <w:sz w:val="18"/>
        </w:rPr>
        <w:t>BLK3add</w:t>
      </w:r>
      <w:r>
        <w:rPr>
          <w:rFonts w:ascii="Bookman Old Style"/>
          <w:b w:val="0"/>
          <w:spacing w:val="-28"/>
          <w:sz w:val="18"/>
        </w:rPr>
        <w:t> </w:t>
      </w:r>
      <w:r>
        <w:rPr>
          <w:rFonts w:ascii="Bookman Old Style"/>
          <w:b w:val="0"/>
          <w:sz w:val="18"/>
        </w:rPr>
        <w:t>2009</w:t>
        <w:tab/>
      </w:r>
      <w:r>
        <w:rPr>
          <w:rFonts w:ascii="Bookman Old Style"/>
          <w:b w:val="0"/>
          <w:w w:val="90"/>
          <w:sz w:val="18"/>
        </w:rPr>
        <w:t>0.138985</w:t>
        <w:tab/>
      </w:r>
      <w:r>
        <w:rPr>
          <w:rFonts w:ascii="Bookman Old Style"/>
          <w:b w:val="0"/>
          <w:sz w:val="18"/>
        </w:rPr>
        <w:t>5</w:t>
        <w:tab/>
      </w:r>
      <w:r>
        <w:rPr>
          <w:rFonts w:ascii="Bookman Old Style"/>
          <w:b w:val="0"/>
          <w:w w:val="90"/>
          <w:sz w:val="18"/>
        </w:rPr>
        <w:t>(-1.0278,</w:t>
      </w:r>
      <w:r>
        <w:rPr>
          <w:rFonts w:ascii="Bookman Old Style"/>
          <w:b w:val="0"/>
          <w:spacing w:val="-7"/>
          <w:w w:val="90"/>
          <w:sz w:val="18"/>
        </w:rPr>
        <w:t> </w:t>
      </w:r>
      <w:r>
        <w:rPr>
          <w:rFonts w:ascii="Bookman Old Style"/>
          <w:b w:val="0"/>
          <w:w w:val="90"/>
          <w:sz w:val="18"/>
        </w:rPr>
        <w:t>8.8722)</w:t>
        <w:tab/>
      </w:r>
      <w:r>
        <w:rPr>
          <w:rFonts w:ascii="Bookman Old Style"/>
          <w:b w:val="0"/>
          <w:sz w:val="18"/>
        </w:rPr>
        <w:t>OK</w:t>
        <w:tab/>
        <w:t>0.30</w:t>
        <w:tab/>
      </w:r>
      <w:r>
        <w:rPr>
          <w:rFonts w:ascii="Bookman Old Style"/>
          <w:b w:val="0"/>
          <w:w w:val="95"/>
          <w:sz w:val="18"/>
        </w:rPr>
        <w:t>Normal</w:t>
      </w:r>
      <w:r>
        <w:rPr>
          <w:rFonts w:ascii="Bookman Old Style"/>
          <w:b w:val="0"/>
          <w:spacing w:val="-25"/>
          <w:w w:val="95"/>
          <w:sz w:val="18"/>
        </w:rPr>
        <w:t> </w:t>
      </w:r>
      <w:r>
        <w:rPr>
          <w:rFonts w:ascii="Bookman Old Style"/>
          <w:b w:val="0"/>
          <w:w w:val="95"/>
          <w:sz w:val="18"/>
        </w:rPr>
        <w:t>(0,</w:t>
      </w:r>
      <w:r>
        <w:rPr>
          <w:rFonts w:ascii="Bookman Old Style"/>
          <w:b w:val="0"/>
          <w:spacing w:val="-25"/>
          <w:w w:val="95"/>
          <w:sz w:val="18"/>
        </w:rPr>
        <w:t> </w:t>
      </w:r>
      <w:r>
        <w:rPr>
          <w:rFonts w:ascii="Bookman Old Style"/>
          <w:b w:val="0"/>
          <w:w w:val="95"/>
          <w:sz w:val="18"/>
        </w:rPr>
        <w:t>0.5139)</w:t>
      </w:r>
    </w:p>
    <w:p>
      <w:pPr>
        <w:tabs>
          <w:tab w:pos="5563" w:val="left" w:leader="none"/>
          <w:tab w:pos="6597" w:val="left" w:leader="none"/>
          <w:tab w:pos="7212" w:val="left" w:leader="none"/>
          <w:tab w:pos="8998" w:val="left" w:leader="none"/>
          <w:tab w:pos="9637" w:val="left" w:leader="none"/>
          <w:tab w:pos="10296" w:val="left" w:leader="none"/>
        </w:tabs>
        <w:spacing w:line="199" w:lineRule="exact" w:before="0"/>
        <w:ind w:left="239" w:right="0" w:firstLine="0"/>
        <w:jc w:val="left"/>
        <w:rPr>
          <w:rFonts w:ascii="Bookman Old Style"/>
          <w:b w:val="0"/>
          <w:sz w:val="18"/>
        </w:rPr>
      </w:pPr>
      <w:r>
        <w:rPr/>
        <w:pict>
          <v:line style="position:absolute;mso-position-horizontal-relative:page;mso-position-vertical-relative:paragraph;z-index:14728" from="105.282997pt,7.985617pt" to="108.047997pt,7.985617pt" stroked="true" strokeweight=".398pt" strokecolor="#000000">
            <v:stroke dashstyle="solid"/>
            <w10:wrap type="none"/>
          </v:line>
        </w:pict>
      </w:r>
      <w:r>
        <w:rPr/>
        <w:pict>
          <v:line style="position:absolute;mso-position-horizontal-relative:page;mso-position-vertical-relative:paragraph;z-index:14752" from="114.360001pt,7.985617pt" to="117.125001pt,7.985617pt" stroked="true" strokeweight=".398pt" strokecolor="#000000">
            <v:stroke dashstyle="solid"/>
            <w10:wrap type="none"/>
          </v:line>
        </w:pict>
      </w:r>
      <w:r>
        <w:rPr/>
        <w:pict>
          <v:line style="position:absolute;mso-position-horizontal-relative:page;mso-position-vertical-relative:paragraph;z-index:14776" from="140.716003pt,7.985617pt" to="143.481003pt,7.985617pt" stroked="true" strokeweight=".398pt" strokecolor="#000000">
            <v:stroke dashstyle="solid"/>
            <w10:wrap type="none"/>
          </v:line>
        </w:pict>
      </w:r>
      <w:r>
        <w:rPr/>
        <w:pict>
          <v:line style="position:absolute;mso-position-horizontal-relative:page;mso-position-vertical-relative:paragraph;z-index:14800" from="196.020996pt,7.985617pt" to="198.785996pt,7.985617pt" stroked="true" strokeweight=".398pt" strokecolor="#000000">
            <v:stroke dashstyle="solid"/>
            <w10:wrap type="none"/>
          </v:line>
        </w:pict>
      </w:r>
      <w:r>
        <w:rPr/>
        <w:pict>
          <v:line style="position:absolute;mso-position-horizontal-relative:page;mso-position-vertical-relative:paragraph;z-index:14824" from="238.244995pt,7.985617pt" to="241.009995pt,7.985617pt" stroked="true" strokeweight=".398pt" strokecolor="#000000">
            <v:stroke dashstyle="solid"/>
            <w10:wrap type="none"/>
          </v:line>
        </w:pict>
      </w:r>
      <w:r>
        <w:rPr>
          <w:rFonts w:ascii="Bookman Old Style"/>
          <w:b w:val="0"/>
          <w:sz w:val="18"/>
        </w:rPr>
        <w:t>Retain</w:t>
      </w:r>
      <w:r>
        <w:rPr>
          <w:rFonts w:ascii="Bookman Old Style"/>
          <w:b w:val="0"/>
          <w:spacing w:val="-28"/>
          <w:sz w:val="18"/>
        </w:rPr>
        <w:t> </w:t>
      </w:r>
      <w:r>
        <w:rPr>
          <w:rFonts w:ascii="Bookman Old Style"/>
          <w:b w:val="0"/>
          <w:sz w:val="18"/>
        </w:rPr>
        <w:t>L</w:t>
      </w:r>
      <w:r>
        <w:rPr>
          <w:rFonts w:ascii="Bookman Old Style"/>
          <w:b w:val="0"/>
          <w:spacing w:val="-28"/>
          <w:sz w:val="18"/>
        </w:rPr>
        <w:t> </w:t>
      </w:r>
      <w:r>
        <w:rPr>
          <w:rFonts w:ascii="Bookman Old Style"/>
          <w:b w:val="0"/>
          <w:sz w:val="18"/>
        </w:rPr>
        <w:t>width</w:t>
      </w:r>
      <w:r>
        <w:rPr>
          <w:rFonts w:ascii="Bookman Old Style"/>
          <w:b w:val="0"/>
          <w:spacing w:val="-28"/>
          <w:sz w:val="18"/>
        </w:rPr>
        <w:t> </w:t>
      </w:r>
      <w:r>
        <w:rPr>
          <w:rFonts w:ascii="Bookman Old Style"/>
          <w:b w:val="0"/>
          <w:sz w:val="18"/>
        </w:rPr>
        <w:t>SummerN(2)</w:t>
      </w:r>
      <w:r>
        <w:rPr>
          <w:rFonts w:ascii="Bookman Old Style"/>
          <w:b w:val="0"/>
          <w:spacing w:val="-28"/>
          <w:sz w:val="18"/>
        </w:rPr>
        <w:t> </w:t>
      </w:r>
      <w:r>
        <w:rPr>
          <w:rFonts w:ascii="Bookman Old Style"/>
          <w:b w:val="0"/>
          <w:sz w:val="18"/>
        </w:rPr>
        <w:t>BLK3add</w:t>
      </w:r>
      <w:r>
        <w:rPr>
          <w:rFonts w:ascii="Bookman Old Style"/>
          <w:b w:val="0"/>
          <w:spacing w:val="-28"/>
          <w:sz w:val="18"/>
        </w:rPr>
        <w:t> </w:t>
      </w:r>
      <w:r>
        <w:rPr>
          <w:rFonts w:ascii="Bookman Old Style"/>
          <w:b w:val="0"/>
          <w:sz w:val="18"/>
        </w:rPr>
        <w:t>2011</w:t>
        <w:tab/>
      </w:r>
      <w:r>
        <w:rPr>
          <w:rFonts w:ascii="Bookman Old Style"/>
          <w:b w:val="0"/>
          <w:w w:val="90"/>
          <w:sz w:val="18"/>
        </w:rPr>
        <w:t>0.21153</w:t>
        <w:tab/>
      </w:r>
      <w:r>
        <w:rPr>
          <w:rFonts w:ascii="Bookman Old Style"/>
          <w:b w:val="0"/>
          <w:sz w:val="18"/>
        </w:rPr>
        <w:t>5</w:t>
        <w:tab/>
      </w:r>
      <w:r>
        <w:rPr>
          <w:rFonts w:ascii="Bookman Old Style"/>
          <w:b w:val="0"/>
          <w:w w:val="90"/>
          <w:sz w:val="18"/>
        </w:rPr>
        <w:t>(-1.0278,</w:t>
      </w:r>
      <w:r>
        <w:rPr>
          <w:rFonts w:ascii="Bookman Old Style"/>
          <w:b w:val="0"/>
          <w:spacing w:val="-7"/>
          <w:w w:val="90"/>
          <w:sz w:val="18"/>
        </w:rPr>
        <w:t> </w:t>
      </w:r>
      <w:r>
        <w:rPr>
          <w:rFonts w:ascii="Bookman Old Style"/>
          <w:b w:val="0"/>
          <w:w w:val="90"/>
          <w:sz w:val="18"/>
        </w:rPr>
        <w:t>8.8722)</w:t>
        <w:tab/>
      </w:r>
      <w:r>
        <w:rPr>
          <w:rFonts w:ascii="Bookman Old Style"/>
          <w:b w:val="0"/>
          <w:sz w:val="18"/>
        </w:rPr>
        <w:t>OK</w:t>
        <w:tab/>
        <w:t>0.25</w:t>
        <w:tab/>
      </w:r>
      <w:r>
        <w:rPr>
          <w:rFonts w:ascii="Bookman Old Style"/>
          <w:b w:val="0"/>
          <w:w w:val="95"/>
          <w:sz w:val="18"/>
        </w:rPr>
        <w:t>Normal</w:t>
      </w:r>
      <w:r>
        <w:rPr>
          <w:rFonts w:ascii="Bookman Old Style"/>
          <w:b w:val="0"/>
          <w:spacing w:val="-24"/>
          <w:w w:val="95"/>
          <w:sz w:val="18"/>
        </w:rPr>
        <w:t> </w:t>
      </w:r>
      <w:r>
        <w:rPr>
          <w:rFonts w:ascii="Bookman Old Style"/>
          <w:b w:val="0"/>
          <w:w w:val="95"/>
          <w:sz w:val="18"/>
        </w:rPr>
        <w:t>(0,</w:t>
      </w:r>
      <w:r>
        <w:rPr>
          <w:rFonts w:ascii="Bookman Old Style"/>
          <w:b w:val="0"/>
          <w:spacing w:val="-25"/>
          <w:w w:val="95"/>
          <w:sz w:val="18"/>
        </w:rPr>
        <w:t> </w:t>
      </w:r>
      <w:r>
        <w:rPr>
          <w:rFonts w:ascii="Bookman Old Style"/>
          <w:b w:val="0"/>
          <w:w w:val="95"/>
          <w:sz w:val="18"/>
        </w:rPr>
        <w:t>0.5139)</w:t>
      </w:r>
    </w:p>
    <w:p>
      <w:pPr>
        <w:tabs>
          <w:tab w:pos="5563" w:val="left" w:leader="none"/>
          <w:tab w:pos="6597" w:val="left" w:leader="none"/>
          <w:tab w:pos="7540" w:val="left" w:leader="none"/>
          <w:tab w:pos="8998" w:val="left" w:leader="none"/>
          <w:tab w:pos="9637" w:val="left" w:leader="none"/>
          <w:tab w:pos="10296" w:val="left" w:leader="none"/>
        </w:tabs>
        <w:spacing w:line="199" w:lineRule="exact" w:before="0"/>
        <w:ind w:left="239" w:right="0" w:firstLine="0"/>
        <w:jc w:val="left"/>
        <w:rPr>
          <w:rFonts w:ascii="Bookman Old Style"/>
          <w:b w:val="0"/>
          <w:sz w:val="18"/>
        </w:rPr>
      </w:pPr>
      <w:r>
        <w:rPr/>
        <w:pict>
          <v:line style="position:absolute;mso-position-horizontal-relative:page;mso-position-vertical-relative:paragraph;z-index:14848" from="114.360001pt,7.986115pt" to="117.125001pt,7.986115pt" stroked="true" strokeweight=".398pt" strokecolor="#000000">
            <v:stroke dashstyle="solid"/>
            <w10:wrap type="none"/>
          </v:line>
        </w:pict>
      </w:r>
      <w:r>
        <w:rPr/>
        <w:pict>
          <v:line style="position:absolute;mso-position-horizontal-relative:page;mso-position-vertical-relative:paragraph;z-index:14872" from="159.457001pt,7.986115pt" to="162.222001pt,7.986115pt" stroked="true" strokeweight=".398pt" strokecolor="#000000">
            <v:stroke dashstyle="solid"/>
            <w10:wrap type="none"/>
          </v:line>
        </w:pict>
      </w:r>
      <w:r>
        <w:rPr/>
        <w:pict>
          <v:line style="position:absolute;mso-position-horizontal-relative:page;mso-position-vertical-relative:paragraph;z-index:14896" from="180.694pt,7.986115pt" to="183.459pt,7.986115pt" stroked="true" strokeweight=".398pt" strokecolor="#000000">
            <v:stroke dashstyle="solid"/>
            <w10:wrap type="none"/>
          </v:line>
        </w:pict>
      </w:r>
      <w:r>
        <w:rPr/>
        <w:pict>
          <v:line style="position:absolute;mso-position-horizontal-relative:page;mso-position-vertical-relative:paragraph;z-index:14920" from="235.998001pt,7.986115pt" to="238.763001pt,7.986115pt" stroked="true" strokeweight=".398pt" strokecolor="#000000">
            <v:stroke dashstyle="solid"/>
            <w10:wrap type="none"/>
          </v:line>
        </w:pict>
      </w:r>
      <w:r>
        <w:rPr/>
        <w:pict>
          <v:line style="position:absolute;mso-position-horizontal-relative:page;mso-position-vertical-relative:paragraph;z-index:14944" from="278.759003pt,7.986115pt" to="281.524003pt,7.986115pt" stroked="true" strokeweight=".398pt" strokecolor="#000000">
            <v:stroke dashstyle="solid"/>
            <w10:wrap type="none"/>
          </v:line>
        </w:pict>
      </w:r>
      <w:r>
        <w:rPr>
          <w:rFonts w:ascii="Bookman Old Style"/>
          <w:b w:val="0"/>
          <w:sz w:val="18"/>
        </w:rPr>
        <w:t>Retain</w:t>
      </w:r>
      <w:r>
        <w:rPr>
          <w:rFonts w:ascii="Bookman Old Style"/>
          <w:b w:val="0"/>
          <w:spacing w:val="-31"/>
          <w:sz w:val="18"/>
        </w:rPr>
        <w:t> </w:t>
      </w:r>
      <w:r>
        <w:rPr>
          <w:rFonts w:ascii="Bookman Old Style"/>
          <w:b w:val="0"/>
          <w:sz w:val="18"/>
        </w:rPr>
        <w:t>L</w:t>
      </w:r>
      <w:r>
        <w:rPr>
          <w:rFonts w:ascii="Bookman Old Style"/>
          <w:b w:val="0"/>
          <w:spacing w:val="-31"/>
          <w:sz w:val="18"/>
        </w:rPr>
        <w:t> </w:t>
      </w:r>
      <w:r>
        <w:rPr>
          <w:rFonts w:ascii="Bookman Old Style"/>
          <w:b w:val="0"/>
          <w:sz w:val="18"/>
        </w:rPr>
        <w:t>asymptote</w:t>
      </w:r>
      <w:r>
        <w:rPr>
          <w:rFonts w:ascii="Bookman Old Style"/>
          <w:b w:val="0"/>
          <w:spacing w:val="-31"/>
          <w:sz w:val="18"/>
        </w:rPr>
        <w:t> </w:t>
      </w:r>
      <w:r>
        <w:rPr>
          <w:rFonts w:ascii="Bookman Old Style"/>
          <w:b w:val="0"/>
          <w:sz w:val="18"/>
        </w:rPr>
        <w:t>logit</w:t>
      </w:r>
      <w:r>
        <w:rPr>
          <w:rFonts w:ascii="Bookman Old Style"/>
          <w:b w:val="0"/>
          <w:spacing w:val="-31"/>
          <w:sz w:val="18"/>
        </w:rPr>
        <w:t> </w:t>
      </w:r>
      <w:r>
        <w:rPr>
          <w:rFonts w:ascii="Bookman Old Style"/>
          <w:b w:val="0"/>
          <w:sz w:val="18"/>
        </w:rPr>
        <w:t>SummerN(2)</w:t>
      </w:r>
      <w:r>
        <w:rPr>
          <w:rFonts w:ascii="Bookman Old Style"/>
          <w:b w:val="0"/>
          <w:spacing w:val="-31"/>
          <w:sz w:val="18"/>
        </w:rPr>
        <w:t> </w:t>
      </w:r>
      <w:r>
        <w:rPr>
          <w:rFonts w:ascii="Bookman Old Style"/>
          <w:b w:val="0"/>
          <w:sz w:val="18"/>
        </w:rPr>
        <w:t>BLK3repl</w:t>
      </w:r>
      <w:r>
        <w:rPr>
          <w:rFonts w:ascii="Bookman Old Style"/>
          <w:b w:val="0"/>
          <w:spacing w:val="-31"/>
          <w:sz w:val="18"/>
        </w:rPr>
        <w:t> </w:t>
      </w:r>
      <w:r>
        <w:rPr>
          <w:rFonts w:ascii="Bookman Old Style"/>
          <w:b w:val="0"/>
          <w:sz w:val="18"/>
        </w:rPr>
        <w:t>2003</w:t>
        <w:tab/>
      </w:r>
      <w:r>
        <w:rPr>
          <w:rFonts w:ascii="Bookman Old Style"/>
          <w:b w:val="0"/>
          <w:w w:val="90"/>
          <w:sz w:val="18"/>
        </w:rPr>
        <w:t>5.45846</w:t>
        <w:tab/>
      </w:r>
      <w:r>
        <w:rPr>
          <w:rFonts w:ascii="Bookman Old Style"/>
          <w:b w:val="0"/>
          <w:sz w:val="18"/>
        </w:rPr>
        <w:t>5</w:t>
        <w:tab/>
        <w:t>(-10,</w:t>
      </w:r>
      <w:r>
        <w:rPr>
          <w:rFonts w:ascii="Bookman Old Style"/>
          <w:b w:val="0"/>
          <w:spacing w:val="-19"/>
          <w:sz w:val="18"/>
        </w:rPr>
        <w:t> </w:t>
      </w:r>
      <w:r>
        <w:rPr>
          <w:rFonts w:ascii="Bookman Old Style"/>
          <w:b w:val="0"/>
          <w:sz w:val="18"/>
        </w:rPr>
        <w:t>10)</w:t>
        <w:tab/>
        <w:t>OK</w:t>
        <w:tab/>
        <w:t>1.10</w:t>
        <w:tab/>
        <w:t>None</w:t>
      </w:r>
    </w:p>
    <w:p>
      <w:pPr>
        <w:tabs>
          <w:tab w:pos="5563" w:val="left" w:leader="none"/>
          <w:tab w:pos="6597" w:val="left" w:leader="none"/>
          <w:tab w:pos="7540" w:val="left" w:leader="none"/>
          <w:tab w:pos="8998" w:val="left" w:leader="none"/>
          <w:tab w:pos="9637" w:val="left" w:leader="none"/>
          <w:tab w:pos="10295" w:val="left" w:leader="none"/>
        </w:tabs>
        <w:spacing w:line="199" w:lineRule="exact" w:before="0"/>
        <w:ind w:left="239" w:right="0" w:firstLine="0"/>
        <w:jc w:val="left"/>
        <w:rPr>
          <w:rFonts w:ascii="Bookman Old Style"/>
          <w:b w:val="0"/>
          <w:sz w:val="18"/>
        </w:rPr>
      </w:pPr>
      <w:r>
        <w:rPr>
          <w:rFonts w:ascii="Bookman Old Style"/>
          <w:b w:val="0"/>
          <w:sz w:val="18"/>
        </w:rPr>
        <w:t>Retain</w:t>
      </w:r>
      <w:r>
        <w:rPr>
          <w:rFonts w:ascii="Bookman Old Style"/>
          <w:b w:val="0"/>
          <w:spacing w:val="-31"/>
          <w:sz w:val="18"/>
        </w:rPr>
        <w:t> </w:t>
      </w:r>
      <w:r>
        <w:rPr>
          <w:rFonts w:ascii="Bookman Old Style"/>
          <w:b w:val="0"/>
          <w:sz w:val="18"/>
        </w:rPr>
        <w:t>L</w:t>
      </w:r>
      <w:r>
        <w:rPr>
          <w:rFonts w:ascii="Bookman Old Style"/>
          <w:b w:val="0"/>
          <w:spacing w:val="-31"/>
          <w:sz w:val="18"/>
        </w:rPr>
        <w:t> </w:t>
      </w:r>
      <w:r>
        <w:rPr>
          <w:rFonts w:ascii="Bookman Old Style"/>
          <w:b w:val="0"/>
          <w:sz w:val="18"/>
        </w:rPr>
        <w:t>asymptote</w:t>
      </w:r>
      <w:r>
        <w:rPr>
          <w:rFonts w:ascii="Bookman Old Style"/>
          <w:b w:val="0"/>
          <w:spacing w:val="-31"/>
          <w:sz w:val="18"/>
        </w:rPr>
        <w:t> </w:t>
      </w:r>
      <w:r>
        <w:rPr>
          <w:rFonts w:ascii="Bookman Old Style"/>
          <w:b w:val="0"/>
          <w:sz w:val="18"/>
        </w:rPr>
        <w:t>logit</w:t>
      </w:r>
      <w:r>
        <w:rPr>
          <w:rFonts w:ascii="Bookman Old Style"/>
          <w:b w:val="0"/>
          <w:spacing w:val="-31"/>
          <w:sz w:val="18"/>
        </w:rPr>
        <w:t> </w:t>
      </w:r>
      <w:r>
        <w:rPr>
          <w:rFonts w:ascii="Bookman Old Style"/>
          <w:b w:val="0"/>
          <w:sz w:val="18"/>
        </w:rPr>
        <w:t>SummerN(2)</w:t>
      </w:r>
      <w:r>
        <w:rPr>
          <w:rFonts w:ascii="Bookman Old Style"/>
          <w:b w:val="0"/>
          <w:spacing w:val="-31"/>
          <w:sz w:val="18"/>
        </w:rPr>
        <w:t> </w:t>
      </w:r>
      <w:r>
        <w:rPr>
          <w:rFonts w:ascii="Bookman Old Style"/>
          <w:b w:val="0"/>
          <w:sz w:val="18"/>
        </w:rPr>
        <w:t>BLK3repl</w:t>
      </w:r>
      <w:r>
        <w:rPr>
          <w:rFonts w:ascii="Bookman Old Style"/>
          <w:b w:val="0"/>
          <w:spacing w:val="-31"/>
          <w:sz w:val="18"/>
        </w:rPr>
        <w:t> </w:t>
      </w:r>
      <w:r>
        <w:rPr>
          <w:rFonts w:ascii="Bookman Old Style"/>
          <w:b w:val="0"/>
          <w:sz w:val="18"/>
        </w:rPr>
        <w:t>2009</w:t>
        <w:tab/>
      </w:r>
      <w:r>
        <w:rPr>
          <w:rFonts w:ascii="Bookman Old Style"/>
          <w:b w:val="0"/>
          <w:w w:val="90"/>
          <w:sz w:val="18"/>
        </w:rPr>
        <w:t>7.55883</w:t>
        <w:tab/>
      </w:r>
      <w:r>
        <w:rPr>
          <w:rFonts w:ascii="Bookman Old Style"/>
          <w:b w:val="0"/>
          <w:sz w:val="18"/>
        </w:rPr>
        <w:t>5</w:t>
        <w:tab/>
        <w:t>(-10,</w:t>
      </w:r>
      <w:r>
        <w:rPr>
          <w:rFonts w:ascii="Bookman Old Style"/>
          <w:b w:val="0"/>
          <w:spacing w:val="-19"/>
          <w:sz w:val="18"/>
        </w:rPr>
        <w:t> </w:t>
      </w:r>
      <w:r>
        <w:rPr>
          <w:rFonts w:ascii="Bookman Old Style"/>
          <w:b w:val="0"/>
          <w:sz w:val="18"/>
        </w:rPr>
        <w:t>10)</w:t>
        <w:tab/>
        <w:t>OK</w:t>
        <w:tab/>
      </w:r>
      <w:r>
        <w:rPr>
          <w:rFonts w:ascii="Bookman Old Style"/>
          <w:b w:val="0"/>
          <w:w w:val="95"/>
          <w:sz w:val="18"/>
        </w:rPr>
        <w:t>13.67</w:t>
        <w:tab/>
      </w:r>
      <w:r>
        <w:rPr>
          <w:rFonts w:ascii="Bookman Old Style"/>
          <w:b w:val="0"/>
          <w:sz w:val="18"/>
        </w:rPr>
        <w:t>None</w:t>
      </w:r>
    </w:p>
    <w:p>
      <w:pPr>
        <w:tabs>
          <w:tab w:pos="5563" w:val="left" w:leader="none"/>
          <w:tab w:pos="6597" w:val="left" w:leader="none"/>
          <w:tab w:pos="7540" w:val="left" w:leader="none"/>
          <w:tab w:pos="8998" w:val="left" w:leader="none"/>
          <w:tab w:pos="9637" w:val="left" w:leader="none"/>
          <w:tab w:pos="10296" w:val="left" w:leader="none"/>
        </w:tabs>
        <w:spacing w:line="199" w:lineRule="exact" w:before="0"/>
        <w:ind w:left="239" w:right="0" w:firstLine="0"/>
        <w:jc w:val="left"/>
        <w:rPr>
          <w:rFonts w:ascii="Bookman Old Style"/>
          <w:b w:val="0"/>
          <w:sz w:val="18"/>
        </w:rPr>
      </w:pPr>
      <w:r>
        <w:rPr>
          <w:rFonts w:ascii="Bookman Old Style"/>
          <w:b w:val="0"/>
          <w:sz w:val="18"/>
        </w:rPr>
        <w:t>Retain</w:t>
      </w:r>
      <w:r>
        <w:rPr>
          <w:rFonts w:ascii="Bookman Old Style"/>
          <w:b w:val="0"/>
          <w:spacing w:val="-31"/>
          <w:sz w:val="18"/>
        </w:rPr>
        <w:t> </w:t>
      </w:r>
      <w:r>
        <w:rPr>
          <w:rFonts w:ascii="Bookman Old Style"/>
          <w:b w:val="0"/>
          <w:sz w:val="18"/>
        </w:rPr>
        <w:t>L</w:t>
      </w:r>
      <w:r>
        <w:rPr>
          <w:rFonts w:ascii="Bookman Old Style"/>
          <w:b w:val="0"/>
          <w:spacing w:val="-31"/>
          <w:sz w:val="18"/>
        </w:rPr>
        <w:t> </w:t>
      </w:r>
      <w:r>
        <w:rPr>
          <w:rFonts w:ascii="Bookman Old Style"/>
          <w:b w:val="0"/>
          <w:sz w:val="18"/>
        </w:rPr>
        <w:t>asymptote</w:t>
      </w:r>
      <w:r>
        <w:rPr>
          <w:rFonts w:ascii="Bookman Old Style"/>
          <w:b w:val="0"/>
          <w:spacing w:val="-31"/>
          <w:sz w:val="18"/>
        </w:rPr>
        <w:t> </w:t>
      </w:r>
      <w:r>
        <w:rPr>
          <w:rFonts w:ascii="Bookman Old Style"/>
          <w:b w:val="0"/>
          <w:sz w:val="18"/>
        </w:rPr>
        <w:t>logit</w:t>
      </w:r>
      <w:r>
        <w:rPr>
          <w:rFonts w:ascii="Bookman Old Style"/>
          <w:b w:val="0"/>
          <w:spacing w:val="-31"/>
          <w:sz w:val="18"/>
        </w:rPr>
        <w:t> </w:t>
      </w:r>
      <w:r>
        <w:rPr>
          <w:rFonts w:ascii="Bookman Old Style"/>
          <w:b w:val="0"/>
          <w:sz w:val="18"/>
        </w:rPr>
        <w:t>SummerN(2)</w:t>
      </w:r>
      <w:r>
        <w:rPr>
          <w:rFonts w:ascii="Bookman Old Style"/>
          <w:b w:val="0"/>
          <w:spacing w:val="-31"/>
          <w:sz w:val="18"/>
        </w:rPr>
        <w:t> </w:t>
      </w:r>
      <w:r>
        <w:rPr>
          <w:rFonts w:ascii="Bookman Old Style"/>
          <w:b w:val="0"/>
          <w:sz w:val="18"/>
        </w:rPr>
        <w:t>BLK3repl</w:t>
      </w:r>
      <w:r>
        <w:rPr>
          <w:rFonts w:ascii="Bookman Old Style"/>
          <w:b w:val="0"/>
          <w:spacing w:val="-31"/>
          <w:sz w:val="18"/>
        </w:rPr>
        <w:t> </w:t>
      </w:r>
      <w:r>
        <w:rPr>
          <w:rFonts w:ascii="Bookman Old Style"/>
          <w:b w:val="0"/>
          <w:sz w:val="18"/>
        </w:rPr>
        <w:t>2011</w:t>
        <w:tab/>
      </w:r>
      <w:r>
        <w:rPr>
          <w:rFonts w:ascii="Bookman Old Style"/>
          <w:b w:val="0"/>
          <w:w w:val="90"/>
          <w:sz w:val="18"/>
        </w:rPr>
        <w:t>6.15877</w:t>
        <w:tab/>
      </w:r>
      <w:r>
        <w:rPr>
          <w:rFonts w:ascii="Bookman Old Style"/>
          <w:b w:val="0"/>
          <w:sz w:val="18"/>
        </w:rPr>
        <w:t>5</w:t>
        <w:tab/>
        <w:t>(-10,</w:t>
      </w:r>
      <w:r>
        <w:rPr>
          <w:rFonts w:ascii="Bookman Old Style"/>
          <w:b w:val="0"/>
          <w:spacing w:val="-19"/>
          <w:sz w:val="18"/>
        </w:rPr>
        <w:t> </w:t>
      </w:r>
      <w:r>
        <w:rPr>
          <w:rFonts w:ascii="Bookman Old Style"/>
          <w:b w:val="0"/>
          <w:sz w:val="18"/>
        </w:rPr>
        <w:t>10)</w:t>
        <w:tab/>
        <w:t>OK</w:t>
        <w:tab/>
        <w:t>0.42</w:t>
        <w:tab/>
        <w:t>None</w:t>
      </w:r>
    </w:p>
    <w:p>
      <w:pPr>
        <w:tabs>
          <w:tab w:pos="5501" w:val="left" w:leader="none"/>
          <w:tab w:pos="6597" w:val="left" w:leader="none"/>
          <w:tab w:pos="7211" w:val="left" w:leader="none"/>
          <w:tab w:pos="8997" w:val="left" w:leader="none"/>
          <w:tab w:pos="9636" w:val="left" w:leader="none"/>
          <w:tab w:pos="10295" w:val="left" w:leader="none"/>
        </w:tabs>
        <w:spacing w:line="199" w:lineRule="exact" w:before="0"/>
        <w:ind w:left="239" w:right="0" w:firstLine="0"/>
        <w:jc w:val="left"/>
        <w:rPr>
          <w:rFonts w:ascii="Bookman Old Style"/>
          <w:b w:val="0"/>
          <w:sz w:val="18"/>
        </w:rPr>
      </w:pPr>
      <w:r>
        <w:rPr>
          <w:rFonts w:ascii="Bookman Old Style"/>
          <w:b w:val="0"/>
          <w:sz w:val="18"/>
        </w:rPr>
        <w:t>Size</w:t>
      </w:r>
      <w:r>
        <w:rPr>
          <w:rFonts w:ascii="Bookman Old Style"/>
          <w:b w:val="0"/>
          <w:spacing w:val="-27"/>
          <w:sz w:val="18"/>
        </w:rPr>
        <w:t> </w:t>
      </w:r>
      <w:r>
        <w:rPr>
          <w:rFonts w:ascii="Bookman Old Style"/>
          <w:b w:val="0"/>
          <w:sz w:val="18"/>
        </w:rPr>
        <w:t>DblN</w:t>
      </w:r>
      <w:r>
        <w:rPr>
          <w:rFonts w:ascii="Bookman Old Style"/>
          <w:b w:val="0"/>
          <w:spacing w:val="-26"/>
          <w:sz w:val="18"/>
        </w:rPr>
        <w:t> </w:t>
      </w:r>
      <w:r>
        <w:rPr>
          <w:rFonts w:ascii="Bookman Old Style"/>
          <w:b w:val="0"/>
          <w:sz w:val="18"/>
        </w:rPr>
        <w:t>peak</w:t>
      </w:r>
      <w:r>
        <w:rPr>
          <w:rFonts w:ascii="Bookman Old Style"/>
          <w:b w:val="0"/>
          <w:spacing w:val="-27"/>
          <w:sz w:val="18"/>
        </w:rPr>
        <w:t> </w:t>
      </w:r>
      <w:r>
        <w:rPr>
          <w:rFonts w:ascii="Bookman Old Style"/>
          <w:b w:val="0"/>
          <w:sz w:val="18"/>
        </w:rPr>
        <w:t>WinterS(3)</w:t>
      </w:r>
      <w:r>
        <w:rPr>
          <w:rFonts w:ascii="Bookman Old Style"/>
          <w:b w:val="0"/>
          <w:spacing w:val="-26"/>
          <w:sz w:val="18"/>
        </w:rPr>
        <w:t> </w:t>
      </w:r>
      <w:r>
        <w:rPr>
          <w:rFonts w:ascii="Bookman Old Style"/>
          <w:b w:val="0"/>
          <w:sz w:val="18"/>
        </w:rPr>
        <w:t>BLK1add</w:t>
      </w:r>
      <w:r>
        <w:rPr>
          <w:rFonts w:ascii="Bookman Old Style"/>
          <w:b w:val="0"/>
          <w:spacing w:val="-27"/>
          <w:sz w:val="18"/>
        </w:rPr>
        <w:t> </w:t>
      </w:r>
      <w:r>
        <w:rPr>
          <w:rFonts w:ascii="Bookman Old Style"/>
          <w:b w:val="0"/>
          <w:sz w:val="18"/>
        </w:rPr>
        <w:t>1973</w:t>
        <w:tab/>
      </w:r>
      <w:r>
        <w:rPr>
          <w:rFonts w:ascii="Bookman Old Style"/>
          <w:b w:val="0"/>
          <w:w w:val="90"/>
          <w:sz w:val="18"/>
        </w:rPr>
        <w:t>-15.0996</w:t>
        <w:tab/>
      </w:r>
      <w:r>
        <w:rPr>
          <w:rFonts w:ascii="Bookman Old Style"/>
          <w:b w:val="0"/>
          <w:sz w:val="18"/>
        </w:rPr>
        <w:t>5</w:t>
        <w:tab/>
      </w:r>
      <w:r>
        <w:rPr>
          <w:rFonts w:ascii="Bookman Old Style"/>
          <w:b w:val="0"/>
          <w:w w:val="90"/>
          <w:sz w:val="18"/>
        </w:rPr>
        <w:t>(-25.422,</w:t>
      </w:r>
      <w:r>
        <w:rPr>
          <w:rFonts w:ascii="Bookman Old Style"/>
          <w:b w:val="0"/>
          <w:spacing w:val="-7"/>
          <w:w w:val="90"/>
          <w:sz w:val="18"/>
        </w:rPr>
        <w:t> </w:t>
      </w:r>
      <w:r>
        <w:rPr>
          <w:rFonts w:ascii="Bookman Old Style"/>
          <w:b w:val="0"/>
          <w:w w:val="90"/>
          <w:sz w:val="18"/>
        </w:rPr>
        <w:t>34.578)</w:t>
        <w:tab/>
      </w:r>
      <w:r>
        <w:rPr>
          <w:rFonts w:ascii="Bookman Old Style"/>
          <w:b w:val="0"/>
          <w:sz w:val="18"/>
        </w:rPr>
        <w:t>OK</w:t>
        <w:tab/>
        <w:t>6.68</w:t>
        <w:tab/>
      </w:r>
      <w:r>
        <w:rPr>
          <w:rFonts w:ascii="Bookman Old Style"/>
          <w:b w:val="0"/>
          <w:w w:val="95"/>
          <w:sz w:val="18"/>
        </w:rPr>
        <w:t>Normal</w:t>
      </w:r>
      <w:r>
        <w:rPr>
          <w:rFonts w:ascii="Bookman Old Style"/>
          <w:b w:val="0"/>
          <w:spacing w:val="-24"/>
          <w:w w:val="95"/>
          <w:sz w:val="18"/>
        </w:rPr>
        <w:t> </w:t>
      </w:r>
      <w:r>
        <w:rPr>
          <w:rFonts w:ascii="Bookman Old Style"/>
          <w:b w:val="0"/>
          <w:w w:val="95"/>
          <w:sz w:val="18"/>
        </w:rPr>
        <w:t>(0,</w:t>
      </w:r>
      <w:r>
        <w:rPr>
          <w:rFonts w:ascii="Bookman Old Style"/>
          <w:b w:val="0"/>
          <w:spacing w:val="-25"/>
          <w:w w:val="95"/>
          <w:sz w:val="18"/>
        </w:rPr>
        <w:t> </w:t>
      </w:r>
      <w:r>
        <w:rPr>
          <w:rFonts w:ascii="Bookman Old Style"/>
          <w:b w:val="0"/>
          <w:w w:val="95"/>
          <w:sz w:val="18"/>
        </w:rPr>
        <w:t>12.711)</w:t>
      </w:r>
    </w:p>
    <w:p>
      <w:pPr>
        <w:tabs>
          <w:tab w:pos="5563" w:val="left" w:leader="none"/>
          <w:tab w:pos="6597" w:val="left" w:leader="none"/>
          <w:tab w:pos="7212" w:val="left" w:leader="none"/>
          <w:tab w:pos="8998" w:val="left" w:leader="none"/>
          <w:tab w:pos="9637" w:val="left" w:leader="none"/>
          <w:tab w:pos="10296" w:val="left" w:leader="none"/>
        </w:tabs>
        <w:spacing w:line="199" w:lineRule="exact" w:before="0"/>
        <w:ind w:left="239" w:right="0" w:firstLine="0"/>
        <w:jc w:val="left"/>
        <w:rPr>
          <w:rFonts w:ascii="Bookman Old Style"/>
          <w:b w:val="0"/>
          <w:sz w:val="18"/>
        </w:rPr>
      </w:pPr>
      <w:r>
        <w:rPr>
          <w:rFonts w:ascii="Bookman Old Style"/>
          <w:b w:val="0"/>
          <w:sz w:val="18"/>
        </w:rPr>
        <w:t>Size</w:t>
      </w:r>
      <w:r>
        <w:rPr>
          <w:rFonts w:ascii="Bookman Old Style"/>
          <w:b w:val="0"/>
          <w:spacing w:val="-27"/>
          <w:sz w:val="18"/>
        </w:rPr>
        <w:t> </w:t>
      </w:r>
      <w:r>
        <w:rPr>
          <w:rFonts w:ascii="Bookman Old Style"/>
          <w:b w:val="0"/>
          <w:sz w:val="18"/>
        </w:rPr>
        <w:t>DblN</w:t>
      </w:r>
      <w:r>
        <w:rPr>
          <w:rFonts w:ascii="Bookman Old Style"/>
          <w:b w:val="0"/>
          <w:spacing w:val="-26"/>
          <w:sz w:val="18"/>
        </w:rPr>
        <w:t> </w:t>
      </w:r>
      <w:r>
        <w:rPr>
          <w:rFonts w:ascii="Bookman Old Style"/>
          <w:b w:val="0"/>
          <w:sz w:val="18"/>
        </w:rPr>
        <w:t>peak</w:t>
      </w:r>
      <w:r>
        <w:rPr>
          <w:rFonts w:ascii="Bookman Old Style"/>
          <w:b w:val="0"/>
          <w:spacing w:val="-27"/>
          <w:sz w:val="18"/>
        </w:rPr>
        <w:t> </w:t>
      </w:r>
      <w:r>
        <w:rPr>
          <w:rFonts w:ascii="Bookman Old Style"/>
          <w:b w:val="0"/>
          <w:sz w:val="18"/>
        </w:rPr>
        <w:t>WinterS(3)</w:t>
      </w:r>
      <w:r>
        <w:rPr>
          <w:rFonts w:ascii="Bookman Old Style"/>
          <w:b w:val="0"/>
          <w:spacing w:val="-26"/>
          <w:sz w:val="18"/>
        </w:rPr>
        <w:t> </w:t>
      </w:r>
      <w:r>
        <w:rPr>
          <w:rFonts w:ascii="Bookman Old Style"/>
          <w:b w:val="0"/>
          <w:sz w:val="18"/>
        </w:rPr>
        <w:t>BLK1add</w:t>
      </w:r>
      <w:r>
        <w:rPr>
          <w:rFonts w:ascii="Bookman Old Style"/>
          <w:b w:val="0"/>
          <w:spacing w:val="-27"/>
          <w:sz w:val="18"/>
        </w:rPr>
        <w:t> </w:t>
      </w:r>
      <w:r>
        <w:rPr>
          <w:rFonts w:ascii="Bookman Old Style"/>
          <w:b w:val="0"/>
          <w:sz w:val="18"/>
        </w:rPr>
        <w:t>1983</w:t>
        <w:tab/>
      </w:r>
      <w:r>
        <w:rPr>
          <w:rFonts w:ascii="Bookman Old Style"/>
          <w:b w:val="0"/>
          <w:w w:val="90"/>
          <w:sz w:val="18"/>
        </w:rPr>
        <w:t>5.08526</w:t>
        <w:tab/>
      </w:r>
      <w:r>
        <w:rPr>
          <w:rFonts w:ascii="Bookman Old Style"/>
          <w:b w:val="0"/>
          <w:sz w:val="18"/>
        </w:rPr>
        <w:t>5</w:t>
        <w:tab/>
      </w:r>
      <w:r>
        <w:rPr>
          <w:rFonts w:ascii="Bookman Old Style"/>
          <w:b w:val="0"/>
          <w:w w:val="90"/>
          <w:sz w:val="18"/>
        </w:rPr>
        <w:t>(-25.422,</w:t>
      </w:r>
      <w:r>
        <w:rPr>
          <w:rFonts w:ascii="Bookman Old Style"/>
          <w:b w:val="0"/>
          <w:spacing w:val="-8"/>
          <w:w w:val="90"/>
          <w:sz w:val="18"/>
        </w:rPr>
        <w:t> </w:t>
      </w:r>
      <w:r>
        <w:rPr>
          <w:rFonts w:ascii="Bookman Old Style"/>
          <w:b w:val="0"/>
          <w:w w:val="90"/>
          <w:sz w:val="18"/>
        </w:rPr>
        <w:t>34.578)</w:t>
        <w:tab/>
      </w:r>
      <w:r>
        <w:rPr>
          <w:rFonts w:ascii="Bookman Old Style"/>
          <w:b w:val="0"/>
          <w:sz w:val="18"/>
        </w:rPr>
        <w:t>OK</w:t>
        <w:tab/>
        <w:t>2.21</w:t>
        <w:tab/>
      </w:r>
      <w:r>
        <w:rPr>
          <w:rFonts w:ascii="Bookman Old Style"/>
          <w:b w:val="0"/>
          <w:w w:val="95"/>
          <w:sz w:val="18"/>
        </w:rPr>
        <w:t>Normal</w:t>
      </w:r>
      <w:r>
        <w:rPr>
          <w:rFonts w:ascii="Bookman Old Style"/>
          <w:b w:val="0"/>
          <w:spacing w:val="-25"/>
          <w:w w:val="95"/>
          <w:sz w:val="18"/>
        </w:rPr>
        <w:t> </w:t>
      </w:r>
      <w:r>
        <w:rPr>
          <w:rFonts w:ascii="Bookman Old Style"/>
          <w:b w:val="0"/>
          <w:w w:val="95"/>
          <w:sz w:val="18"/>
        </w:rPr>
        <w:t>(0,</w:t>
      </w:r>
      <w:r>
        <w:rPr>
          <w:rFonts w:ascii="Bookman Old Style"/>
          <w:b w:val="0"/>
          <w:spacing w:val="-24"/>
          <w:w w:val="95"/>
          <w:sz w:val="18"/>
        </w:rPr>
        <w:t> </w:t>
      </w:r>
      <w:r>
        <w:rPr>
          <w:rFonts w:ascii="Bookman Old Style"/>
          <w:b w:val="0"/>
          <w:w w:val="95"/>
          <w:sz w:val="18"/>
        </w:rPr>
        <w:t>12.711)</w:t>
      </w:r>
    </w:p>
    <w:p>
      <w:pPr>
        <w:tabs>
          <w:tab w:pos="5563" w:val="left" w:leader="none"/>
          <w:tab w:pos="6597" w:val="left" w:leader="none"/>
          <w:tab w:pos="7212" w:val="left" w:leader="none"/>
          <w:tab w:pos="8998" w:val="left" w:leader="none"/>
          <w:tab w:pos="9637" w:val="left" w:leader="none"/>
          <w:tab w:pos="10296" w:val="left" w:leader="none"/>
        </w:tabs>
        <w:spacing w:line="199" w:lineRule="exact" w:before="0"/>
        <w:ind w:left="239" w:right="0" w:firstLine="0"/>
        <w:jc w:val="left"/>
        <w:rPr>
          <w:rFonts w:ascii="Bookman Old Style"/>
          <w:b w:val="0"/>
          <w:sz w:val="18"/>
        </w:rPr>
      </w:pPr>
      <w:r>
        <w:rPr>
          <w:rFonts w:ascii="Bookman Old Style"/>
          <w:b w:val="0"/>
          <w:sz w:val="18"/>
        </w:rPr>
        <w:t>Size</w:t>
      </w:r>
      <w:r>
        <w:rPr>
          <w:rFonts w:ascii="Bookman Old Style"/>
          <w:b w:val="0"/>
          <w:spacing w:val="-27"/>
          <w:sz w:val="18"/>
        </w:rPr>
        <w:t> </w:t>
      </w:r>
      <w:r>
        <w:rPr>
          <w:rFonts w:ascii="Bookman Old Style"/>
          <w:b w:val="0"/>
          <w:sz w:val="18"/>
        </w:rPr>
        <w:t>DblN</w:t>
      </w:r>
      <w:r>
        <w:rPr>
          <w:rFonts w:ascii="Bookman Old Style"/>
          <w:b w:val="0"/>
          <w:spacing w:val="-26"/>
          <w:sz w:val="18"/>
        </w:rPr>
        <w:t> </w:t>
      </w:r>
      <w:r>
        <w:rPr>
          <w:rFonts w:ascii="Bookman Old Style"/>
          <w:b w:val="0"/>
          <w:sz w:val="18"/>
        </w:rPr>
        <w:t>peak</w:t>
      </w:r>
      <w:r>
        <w:rPr>
          <w:rFonts w:ascii="Bookman Old Style"/>
          <w:b w:val="0"/>
          <w:spacing w:val="-27"/>
          <w:sz w:val="18"/>
        </w:rPr>
        <w:t> </w:t>
      </w:r>
      <w:r>
        <w:rPr>
          <w:rFonts w:ascii="Bookman Old Style"/>
          <w:b w:val="0"/>
          <w:sz w:val="18"/>
        </w:rPr>
        <w:t>WinterS(3)</w:t>
      </w:r>
      <w:r>
        <w:rPr>
          <w:rFonts w:ascii="Bookman Old Style"/>
          <w:b w:val="0"/>
          <w:spacing w:val="-26"/>
          <w:sz w:val="18"/>
        </w:rPr>
        <w:t> </w:t>
      </w:r>
      <w:r>
        <w:rPr>
          <w:rFonts w:ascii="Bookman Old Style"/>
          <w:b w:val="0"/>
          <w:sz w:val="18"/>
        </w:rPr>
        <w:t>BLK1add</w:t>
      </w:r>
      <w:r>
        <w:rPr>
          <w:rFonts w:ascii="Bookman Old Style"/>
          <w:b w:val="0"/>
          <w:spacing w:val="-27"/>
          <w:sz w:val="18"/>
        </w:rPr>
        <w:t> </w:t>
      </w:r>
      <w:r>
        <w:rPr>
          <w:rFonts w:ascii="Bookman Old Style"/>
          <w:b w:val="0"/>
          <w:sz w:val="18"/>
        </w:rPr>
        <w:t>1993</w:t>
        <w:tab/>
      </w:r>
      <w:r>
        <w:rPr>
          <w:rFonts w:ascii="Bookman Old Style"/>
          <w:b w:val="0"/>
          <w:w w:val="90"/>
          <w:sz w:val="18"/>
        </w:rPr>
        <w:t>9.18368</w:t>
        <w:tab/>
      </w:r>
      <w:r>
        <w:rPr>
          <w:rFonts w:ascii="Bookman Old Style"/>
          <w:b w:val="0"/>
          <w:sz w:val="18"/>
        </w:rPr>
        <w:t>5</w:t>
        <w:tab/>
      </w:r>
      <w:r>
        <w:rPr>
          <w:rFonts w:ascii="Bookman Old Style"/>
          <w:b w:val="0"/>
          <w:w w:val="90"/>
          <w:sz w:val="18"/>
        </w:rPr>
        <w:t>(-25.422,</w:t>
      </w:r>
      <w:r>
        <w:rPr>
          <w:rFonts w:ascii="Bookman Old Style"/>
          <w:b w:val="0"/>
          <w:spacing w:val="-8"/>
          <w:w w:val="90"/>
          <w:sz w:val="18"/>
        </w:rPr>
        <w:t> </w:t>
      </w:r>
      <w:r>
        <w:rPr>
          <w:rFonts w:ascii="Bookman Old Style"/>
          <w:b w:val="0"/>
          <w:w w:val="90"/>
          <w:sz w:val="18"/>
        </w:rPr>
        <w:t>34.578)</w:t>
        <w:tab/>
      </w:r>
      <w:r>
        <w:rPr>
          <w:rFonts w:ascii="Bookman Old Style"/>
          <w:b w:val="0"/>
          <w:sz w:val="18"/>
        </w:rPr>
        <w:t>OK</w:t>
        <w:tab/>
        <w:t>2.59</w:t>
        <w:tab/>
      </w:r>
      <w:r>
        <w:rPr>
          <w:rFonts w:ascii="Bookman Old Style"/>
          <w:b w:val="0"/>
          <w:w w:val="95"/>
          <w:sz w:val="18"/>
        </w:rPr>
        <w:t>Normal</w:t>
      </w:r>
      <w:r>
        <w:rPr>
          <w:rFonts w:ascii="Bookman Old Style"/>
          <w:b w:val="0"/>
          <w:spacing w:val="-25"/>
          <w:w w:val="95"/>
          <w:sz w:val="18"/>
        </w:rPr>
        <w:t> </w:t>
      </w:r>
      <w:r>
        <w:rPr>
          <w:rFonts w:ascii="Bookman Old Style"/>
          <w:b w:val="0"/>
          <w:w w:val="95"/>
          <w:sz w:val="18"/>
        </w:rPr>
        <w:t>(0,</w:t>
      </w:r>
      <w:r>
        <w:rPr>
          <w:rFonts w:ascii="Bookman Old Style"/>
          <w:b w:val="0"/>
          <w:spacing w:val="-24"/>
          <w:w w:val="95"/>
          <w:sz w:val="18"/>
        </w:rPr>
        <w:t> </w:t>
      </w:r>
      <w:r>
        <w:rPr>
          <w:rFonts w:ascii="Bookman Old Style"/>
          <w:b w:val="0"/>
          <w:w w:val="95"/>
          <w:sz w:val="18"/>
        </w:rPr>
        <w:t>12.711)</w:t>
      </w:r>
    </w:p>
    <w:p>
      <w:pPr>
        <w:tabs>
          <w:tab w:pos="5563" w:val="left" w:leader="none"/>
          <w:tab w:pos="6597" w:val="left" w:leader="none"/>
          <w:tab w:pos="7212" w:val="left" w:leader="none"/>
          <w:tab w:pos="8998" w:val="left" w:leader="none"/>
          <w:tab w:pos="9637" w:val="left" w:leader="none"/>
          <w:tab w:pos="10296" w:val="left" w:leader="none"/>
        </w:tabs>
        <w:spacing w:line="199" w:lineRule="exact" w:before="0"/>
        <w:ind w:left="239" w:right="0" w:firstLine="0"/>
        <w:jc w:val="left"/>
        <w:rPr>
          <w:rFonts w:ascii="Bookman Old Style"/>
          <w:b w:val="0"/>
          <w:sz w:val="18"/>
        </w:rPr>
      </w:pPr>
      <w:r>
        <w:rPr>
          <w:rFonts w:ascii="Bookman Old Style"/>
          <w:b w:val="0"/>
          <w:sz w:val="18"/>
        </w:rPr>
        <w:t>Size</w:t>
      </w:r>
      <w:r>
        <w:rPr>
          <w:rFonts w:ascii="Bookman Old Style"/>
          <w:b w:val="0"/>
          <w:spacing w:val="-27"/>
          <w:sz w:val="18"/>
        </w:rPr>
        <w:t> </w:t>
      </w:r>
      <w:r>
        <w:rPr>
          <w:rFonts w:ascii="Bookman Old Style"/>
          <w:b w:val="0"/>
          <w:sz w:val="18"/>
        </w:rPr>
        <w:t>DblN</w:t>
      </w:r>
      <w:r>
        <w:rPr>
          <w:rFonts w:ascii="Bookman Old Style"/>
          <w:b w:val="0"/>
          <w:spacing w:val="-26"/>
          <w:sz w:val="18"/>
        </w:rPr>
        <w:t> </w:t>
      </w:r>
      <w:r>
        <w:rPr>
          <w:rFonts w:ascii="Bookman Old Style"/>
          <w:b w:val="0"/>
          <w:sz w:val="18"/>
        </w:rPr>
        <w:t>peak</w:t>
      </w:r>
      <w:r>
        <w:rPr>
          <w:rFonts w:ascii="Bookman Old Style"/>
          <w:b w:val="0"/>
          <w:spacing w:val="-27"/>
          <w:sz w:val="18"/>
        </w:rPr>
        <w:t> </w:t>
      </w:r>
      <w:r>
        <w:rPr>
          <w:rFonts w:ascii="Bookman Old Style"/>
          <w:b w:val="0"/>
          <w:sz w:val="18"/>
        </w:rPr>
        <w:t>WinterS(3)</w:t>
      </w:r>
      <w:r>
        <w:rPr>
          <w:rFonts w:ascii="Bookman Old Style"/>
          <w:b w:val="0"/>
          <w:spacing w:val="-26"/>
          <w:sz w:val="18"/>
        </w:rPr>
        <w:t> </w:t>
      </w:r>
      <w:r>
        <w:rPr>
          <w:rFonts w:ascii="Bookman Old Style"/>
          <w:b w:val="0"/>
          <w:sz w:val="18"/>
        </w:rPr>
        <w:t>BLK1add</w:t>
      </w:r>
      <w:r>
        <w:rPr>
          <w:rFonts w:ascii="Bookman Old Style"/>
          <w:b w:val="0"/>
          <w:spacing w:val="-27"/>
          <w:sz w:val="18"/>
        </w:rPr>
        <w:t> </w:t>
      </w:r>
      <w:r>
        <w:rPr>
          <w:rFonts w:ascii="Bookman Old Style"/>
          <w:b w:val="0"/>
          <w:sz w:val="18"/>
        </w:rPr>
        <w:t>2003</w:t>
        <w:tab/>
      </w:r>
      <w:r>
        <w:rPr>
          <w:rFonts w:ascii="Bookman Old Style"/>
          <w:b w:val="0"/>
          <w:w w:val="90"/>
          <w:sz w:val="18"/>
        </w:rPr>
        <w:t>6.98535</w:t>
        <w:tab/>
      </w:r>
      <w:r>
        <w:rPr>
          <w:rFonts w:ascii="Bookman Old Style"/>
          <w:b w:val="0"/>
          <w:sz w:val="18"/>
        </w:rPr>
        <w:t>5</w:t>
        <w:tab/>
      </w:r>
      <w:r>
        <w:rPr>
          <w:rFonts w:ascii="Bookman Old Style"/>
          <w:b w:val="0"/>
          <w:w w:val="90"/>
          <w:sz w:val="18"/>
        </w:rPr>
        <w:t>(-25.422,</w:t>
      </w:r>
      <w:r>
        <w:rPr>
          <w:rFonts w:ascii="Bookman Old Style"/>
          <w:b w:val="0"/>
          <w:spacing w:val="-8"/>
          <w:w w:val="90"/>
          <w:sz w:val="18"/>
        </w:rPr>
        <w:t> </w:t>
      </w:r>
      <w:r>
        <w:rPr>
          <w:rFonts w:ascii="Bookman Old Style"/>
          <w:b w:val="0"/>
          <w:w w:val="90"/>
          <w:sz w:val="18"/>
        </w:rPr>
        <w:t>34.578)</w:t>
        <w:tab/>
      </w:r>
      <w:r>
        <w:rPr>
          <w:rFonts w:ascii="Bookman Old Style"/>
          <w:b w:val="0"/>
          <w:sz w:val="18"/>
        </w:rPr>
        <w:t>OK</w:t>
        <w:tab/>
        <w:t>2.13</w:t>
        <w:tab/>
      </w:r>
      <w:r>
        <w:rPr>
          <w:rFonts w:ascii="Bookman Old Style"/>
          <w:b w:val="0"/>
          <w:w w:val="95"/>
          <w:sz w:val="18"/>
        </w:rPr>
        <w:t>Normal</w:t>
      </w:r>
      <w:r>
        <w:rPr>
          <w:rFonts w:ascii="Bookman Old Style"/>
          <w:b w:val="0"/>
          <w:spacing w:val="-25"/>
          <w:w w:val="95"/>
          <w:sz w:val="18"/>
        </w:rPr>
        <w:t> </w:t>
      </w:r>
      <w:r>
        <w:rPr>
          <w:rFonts w:ascii="Bookman Old Style"/>
          <w:b w:val="0"/>
          <w:w w:val="95"/>
          <w:sz w:val="18"/>
        </w:rPr>
        <w:t>(0,</w:t>
      </w:r>
      <w:r>
        <w:rPr>
          <w:rFonts w:ascii="Bookman Old Style"/>
          <w:b w:val="0"/>
          <w:spacing w:val="-24"/>
          <w:w w:val="95"/>
          <w:sz w:val="18"/>
        </w:rPr>
        <w:t> </w:t>
      </w:r>
      <w:r>
        <w:rPr>
          <w:rFonts w:ascii="Bookman Old Style"/>
          <w:b w:val="0"/>
          <w:w w:val="95"/>
          <w:sz w:val="18"/>
        </w:rPr>
        <w:t>12.711)</w:t>
      </w:r>
    </w:p>
    <w:p>
      <w:pPr>
        <w:tabs>
          <w:tab w:pos="5563" w:val="left" w:leader="none"/>
          <w:tab w:pos="6597" w:val="left" w:leader="none"/>
          <w:tab w:pos="7212" w:val="left" w:leader="none"/>
          <w:tab w:pos="8998" w:val="left" w:leader="none"/>
          <w:tab w:pos="9637" w:val="left" w:leader="none"/>
          <w:tab w:pos="10296" w:val="left" w:leader="none"/>
        </w:tabs>
        <w:spacing w:line="205" w:lineRule="exact" w:before="0"/>
        <w:ind w:left="239" w:right="0" w:firstLine="0"/>
        <w:jc w:val="left"/>
        <w:rPr>
          <w:rFonts w:ascii="Bookman Old Style"/>
          <w:b w:val="0"/>
          <w:sz w:val="18"/>
        </w:rPr>
      </w:pPr>
      <w:r>
        <w:rPr>
          <w:rFonts w:ascii="Bookman Old Style"/>
          <w:b w:val="0"/>
          <w:sz w:val="18"/>
        </w:rPr>
        <w:t>Size</w:t>
      </w:r>
      <w:r>
        <w:rPr>
          <w:rFonts w:ascii="Bookman Old Style"/>
          <w:b w:val="0"/>
          <w:spacing w:val="-27"/>
          <w:sz w:val="18"/>
        </w:rPr>
        <w:t> </w:t>
      </w:r>
      <w:r>
        <w:rPr>
          <w:rFonts w:ascii="Bookman Old Style"/>
          <w:b w:val="0"/>
          <w:sz w:val="18"/>
        </w:rPr>
        <w:t>DblN</w:t>
      </w:r>
      <w:r>
        <w:rPr>
          <w:rFonts w:ascii="Bookman Old Style"/>
          <w:b w:val="0"/>
          <w:spacing w:val="-26"/>
          <w:sz w:val="18"/>
        </w:rPr>
        <w:t> </w:t>
      </w:r>
      <w:r>
        <w:rPr>
          <w:rFonts w:ascii="Bookman Old Style"/>
          <w:b w:val="0"/>
          <w:sz w:val="18"/>
        </w:rPr>
        <w:t>peak</w:t>
      </w:r>
      <w:r>
        <w:rPr>
          <w:rFonts w:ascii="Bookman Old Style"/>
          <w:b w:val="0"/>
          <w:spacing w:val="-27"/>
          <w:sz w:val="18"/>
        </w:rPr>
        <w:t> </w:t>
      </w:r>
      <w:r>
        <w:rPr>
          <w:rFonts w:ascii="Bookman Old Style"/>
          <w:b w:val="0"/>
          <w:sz w:val="18"/>
        </w:rPr>
        <w:t>WinterS(3)</w:t>
      </w:r>
      <w:r>
        <w:rPr>
          <w:rFonts w:ascii="Bookman Old Style"/>
          <w:b w:val="0"/>
          <w:spacing w:val="-26"/>
          <w:sz w:val="18"/>
        </w:rPr>
        <w:t> </w:t>
      </w:r>
      <w:r>
        <w:rPr>
          <w:rFonts w:ascii="Bookman Old Style"/>
          <w:b w:val="0"/>
          <w:sz w:val="18"/>
        </w:rPr>
        <w:t>BLK1add</w:t>
      </w:r>
      <w:r>
        <w:rPr>
          <w:rFonts w:ascii="Bookman Old Style"/>
          <w:b w:val="0"/>
          <w:spacing w:val="-27"/>
          <w:sz w:val="18"/>
        </w:rPr>
        <w:t> </w:t>
      </w:r>
      <w:r>
        <w:rPr>
          <w:rFonts w:ascii="Bookman Old Style"/>
          <w:b w:val="0"/>
          <w:sz w:val="18"/>
        </w:rPr>
        <w:t>2011</w:t>
        <w:tab/>
      </w:r>
      <w:r>
        <w:rPr>
          <w:rFonts w:ascii="Bookman Old Style"/>
          <w:b w:val="0"/>
          <w:w w:val="90"/>
          <w:sz w:val="18"/>
        </w:rPr>
        <w:t>8.30205</w:t>
        <w:tab/>
      </w:r>
      <w:r>
        <w:rPr>
          <w:rFonts w:ascii="Bookman Old Style"/>
          <w:b w:val="0"/>
          <w:sz w:val="18"/>
        </w:rPr>
        <w:t>5</w:t>
        <w:tab/>
      </w:r>
      <w:r>
        <w:rPr>
          <w:rFonts w:ascii="Bookman Old Style"/>
          <w:b w:val="0"/>
          <w:w w:val="90"/>
          <w:sz w:val="18"/>
        </w:rPr>
        <w:t>(-25.422,</w:t>
      </w:r>
      <w:r>
        <w:rPr>
          <w:rFonts w:ascii="Bookman Old Style"/>
          <w:b w:val="0"/>
          <w:spacing w:val="-8"/>
          <w:w w:val="90"/>
          <w:sz w:val="18"/>
        </w:rPr>
        <w:t> </w:t>
      </w:r>
      <w:r>
        <w:rPr>
          <w:rFonts w:ascii="Bookman Old Style"/>
          <w:b w:val="0"/>
          <w:w w:val="90"/>
          <w:sz w:val="18"/>
        </w:rPr>
        <w:t>34.578)</w:t>
        <w:tab/>
      </w:r>
      <w:r>
        <w:rPr>
          <w:rFonts w:ascii="Bookman Old Style"/>
          <w:b w:val="0"/>
          <w:sz w:val="18"/>
        </w:rPr>
        <w:t>OK</w:t>
        <w:tab/>
        <w:t>2.13</w:t>
        <w:tab/>
      </w:r>
      <w:r>
        <w:rPr>
          <w:rFonts w:ascii="Bookman Old Style"/>
          <w:b w:val="0"/>
          <w:w w:val="95"/>
          <w:sz w:val="18"/>
        </w:rPr>
        <w:t>Normal</w:t>
      </w:r>
      <w:r>
        <w:rPr>
          <w:rFonts w:ascii="Bookman Old Style"/>
          <w:b w:val="0"/>
          <w:spacing w:val="-25"/>
          <w:w w:val="95"/>
          <w:sz w:val="18"/>
        </w:rPr>
        <w:t> </w:t>
      </w:r>
      <w:r>
        <w:rPr>
          <w:rFonts w:ascii="Bookman Old Style"/>
          <w:b w:val="0"/>
          <w:w w:val="95"/>
          <w:sz w:val="18"/>
        </w:rPr>
        <w:t>(0,</w:t>
      </w:r>
      <w:r>
        <w:rPr>
          <w:rFonts w:ascii="Bookman Old Style"/>
          <w:b w:val="0"/>
          <w:spacing w:val="-24"/>
          <w:w w:val="95"/>
          <w:sz w:val="18"/>
        </w:rPr>
        <w:t> </w:t>
      </w:r>
      <w:r>
        <w:rPr>
          <w:rFonts w:ascii="Bookman Old Style"/>
          <w:b w:val="0"/>
          <w:w w:val="95"/>
          <w:sz w:val="18"/>
        </w:rPr>
        <w:t>12.711)</w:t>
      </w:r>
    </w:p>
    <w:p>
      <w:pPr>
        <w:spacing w:after="0" w:line="205" w:lineRule="exact"/>
        <w:jc w:val="left"/>
        <w:rPr>
          <w:rFonts w:ascii="Bookman Old Style"/>
          <w:sz w:val="18"/>
        </w:rPr>
        <w:sectPr>
          <w:footerReference w:type="default" r:id="rId34"/>
          <w:pgSz w:w="15840" w:h="12240" w:orient="landscape"/>
          <w:pgMar w:footer="1346" w:header="0" w:top="1140" w:bottom="1540" w:left="1320" w:right="1340"/>
        </w:sectPr>
      </w:pPr>
    </w:p>
    <w:p>
      <w:pPr>
        <w:pStyle w:val="BodyText"/>
        <w:rPr>
          <w:rFonts w:ascii="Bookman Old Style"/>
          <w:b w:val="0"/>
          <w:sz w:val="20"/>
        </w:rPr>
      </w:pPr>
      <w:r>
        <w:rPr/>
        <w:pict>
          <v:shape style="position:absolute;margin-left:38.111244pt;margin-top:299.147003pt;width:14pt;height:13.75pt;mso-position-horizontal-relative:page;mso-position-vertical-relative:page;z-index:17824" type="#_x0000_t202" filled="false" stroked="false">
            <v:textbox inset="0,0,0,0" style="layout-flow:vertical">
              <w:txbxContent>
                <w:p>
                  <w:pPr>
                    <w:pStyle w:val="BodyText"/>
                    <w:spacing w:line="252" w:lineRule="exact"/>
                    <w:ind w:left="20"/>
                  </w:pPr>
                  <w:r>
                    <w:rPr>
                      <w:w w:val="90"/>
                    </w:rPr>
                    <w:t>59</w:t>
                  </w:r>
                </w:p>
              </w:txbxContent>
            </v:textbox>
            <w10:wrap type="none"/>
          </v:shape>
        </w:pict>
      </w:r>
    </w:p>
    <w:p>
      <w:pPr>
        <w:pStyle w:val="BodyText"/>
        <w:spacing w:line="254" w:lineRule="auto" w:before="184"/>
        <w:ind w:left="120" w:right="98" w:hanging="9"/>
        <w:jc w:val="both"/>
      </w:pPr>
      <w:r>
        <w:rPr>
          <w:spacing w:val="-4"/>
          <w:w w:val="95"/>
        </w:rPr>
        <w:t>Table </w:t>
      </w:r>
      <w:r>
        <w:rPr>
          <w:w w:val="95"/>
        </w:rPr>
        <w:t>17: List of parameters used in the base model, including estimated </w:t>
      </w:r>
      <w:r>
        <w:rPr>
          <w:spacing w:val="-3"/>
          <w:w w:val="95"/>
        </w:rPr>
        <w:t>values </w:t>
      </w:r>
      <w:r>
        <w:rPr>
          <w:w w:val="95"/>
        </w:rPr>
        <w:t>and standard deviations (SD), bounds (minimum </w:t>
      </w:r>
      <w:r>
        <w:rPr/>
        <w:t>and</w:t>
      </w:r>
      <w:r>
        <w:rPr>
          <w:spacing w:val="-31"/>
        </w:rPr>
        <w:t> </w:t>
      </w:r>
      <w:r>
        <w:rPr/>
        <w:t>maximum),</w:t>
      </w:r>
      <w:r>
        <w:rPr>
          <w:spacing w:val="-31"/>
        </w:rPr>
        <w:t> </w:t>
      </w:r>
      <w:r>
        <w:rPr/>
        <w:t>estimation</w:t>
      </w:r>
      <w:r>
        <w:rPr>
          <w:spacing w:val="-31"/>
        </w:rPr>
        <w:t> </w:t>
      </w:r>
      <w:r>
        <w:rPr/>
        <w:t>phase</w:t>
      </w:r>
      <w:r>
        <w:rPr>
          <w:spacing w:val="-31"/>
        </w:rPr>
        <w:t> </w:t>
      </w:r>
      <w:r>
        <w:rPr/>
        <w:t>(negative</w:t>
      </w:r>
      <w:r>
        <w:rPr>
          <w:spacing w:val="-31"/>
        </w:rPr>
        <w:t> </w:t>
      </w:r>
      <w:r>
        <w:rPr>
          <w:spacing w:val="-3"/>
        </w:rPr>
        <w:t>values</w:t>
      </w:r>
      <w:r>
        <w:rPr>
          <w:spacing w:val="-31"/>
        </w:rPr>
        <w:t> </w:t>
      </w:r>
      <w:r>
        <w:rPr/>
        <w:t>indicate</w:t>
      </w:r>
      <w:r>
        <w:rPr>
          <w:spacing w:val="-31"/>
        </w:rPr>
        <w:t> </w:t>
      </w:r>
      <w:r>
        <w:rPr/>
        <w:t>not</w:t>
      </w:r>
      <w:r>
        <w:rPr>
          <w:spacing w:val="-31"/>
        </w:rPr>
        <w:t> </w:t>
      </w:r>
      <w:r>
        <w:rPr/>
        <w:t>estimated),</w:t>
      </w:r>
      <w:r>
        <w:rPr>
          <w:spacing w:val="-31"/>
        </w:rPr>
        <w:t> </w:t>
      </w:r>
      <w:r>
        <w:rPr/>
        <w:t>status</w:t>
      </w:r>
      <w:r>
        <w:rPr>
          <w:spacing w:val="-31"/>
        </w:rPr>
        <w:t> </w:t>
      </w:r>
      <w:r>
        <w:rPr/>
        <w:t>(indicates</w:t>
      </w:r>
      <w:r>
        <w:rPr>
          <w:spacing w:val="-31"/>
        </w:rPr>
        <w:t> </w:t>
      </w:r>
      <w:r>
        <w:rPr/>
        <w:t>if</w:t>
      </w:r>
      <w:r>
        <w:rPr>
          <w:spacing w:val="-31"/>
        </w:rPr>
        <w:t> </w:t>
      </w:r>
      <w:r>
        <w:rPr/>
        <w:t>parameters</w:t>
      </w:r>
      <w:r>
        <w:rPr>
          <w:spacing w:val="-31"/>
        </w:rPr>
        <w:t> </w:t>
      </w:r>
      <w:r>
        <w:rPr/>
        <w:t>are</w:t>
      </w:r>
      <w:r>
        <w:rPr>
          <w:spacing w:val="-31"/>
        </w:rPr>
        <w:t> </w:t>
      </w:r>
      <w:r>
        <w:rPr/>
        <w:t>near</w:t>
      </w:r>
      <w:r>
        <w:rPr>
          <w:spacing w:val="-31"/>
        </w:rPr>
        <w:t> </w:t>
      </w:r>
      <w:r>
        <w:rPr/>
        <w:t>bounds,</w:t>
      </w:r>
      <w:r>
        <w:rPr>
          <w:spacing w:val="-31"/>
        </w:rPr>
        <w:t> </w:t>
      </w:r>
      <w:r>
        <w:rPr/>
        <w:t>and prior type information (mean,</w:t>
      </w:r>
      <w:r>
        <w:rPr>
          <w:spacing w:val="15"/>
        </w:rPr>
        <w:t> </w:t>
      </w:r>
      <w:r>
        <w:rPr/>
        <w:t>SD).</w:t>
      </w:r>
    </w:p>
    <w:p>
      <w:pPr>
        <w:pStyle w:val="BodyText"/>
        <w:spacing w:before="7"/>
        <w:rPr>
          <w:sz w:val="15"/>
        </w:rPr>
      </w:pPr>
      <w:r>
        <w:rPr/>
        <w:pict>
          <v:group style="position:absolute;margin-left:72pt;margin-top:10.828164pt;width:621.450pt;height:.4pt;mso-position-horizontal-relative:page;mso-position-vertical-relative:paragraph;z-index:14992;mso-wrap-distance-left:0;mso-wrap-distance-right:0" coordorigin="1440,217" coordsize="12429,8">
            <v:line style="position:absolute" from="1440,221" to="13868,221" stroked="true" strokeweight=".398pt" strokecolor="#000000">
              <v:stroke dashstyle="solid"/>
            </v:line>
            <v:line style="position:absolute" from="1440,221" to="13868,221" stroked="true" strokeweight=".398pt" strokecolor="#000000">
              <v:stroke dashstyle="solid"/>
            </v:line>
            <w10:wrap type="topAndBottom"/>
          </v:group>
        </w:pict>
      </w:r>
    </w:p>
    <w:p>
      <w:pPr>
        <w:tabs>
          <w:tab w:pos="5717" w:val="left" w:leader="none"/>
          <w:tab w:pos="6407" w:val="left" w:leader="none"/>
          <w:tab w:pos="7582" w:val="left" w:leader="none"/>
          <w:tab w:pos="8885" w:val="left" w:leader="none"/>
          <w:tab w:pos="9637" w:val="left" w:leader="none"/>
          <w:tab w:pos="10297" w:val="left" w:leader="none"/>
        </w:tabs>
        <w:spacing w:line="150" w:lineRule="exact" w:before="0"/>
        <w:ind w:left="239" w:right="0" w:firstLine="0"/>
        <w:jc w:val="left"/>
        <w:rPr>
          <w:rFonts w:ascii="Bookman Old Style"/>
          <w:b w:val="0"/>
          <w:sz w:val="18"/>
        </w:rPr>
      </w:pPr>
      <w:r>
        <w:rPr>
          <w:rFonts w:ascii="Bookman Old Style"/>
          <w:b w:val="0"/>
          <w:sz w:val="18"/>
        </w:rPr>
        <w:t>Parameter</w:t>
        <w:tab/>
      </w:r>
      <w:r>
        <w:rPr>
          <w:rFonts w:ascii="Bookman Old Style"/>
          <w:b w:val="0"/>
          <w:spacing w:val="-4"/>
          <w:sz w:val="18"/>
        </w:rPr>
        <w:t>Value</w:t>
        <w:tab/>
      </w:r>
      <w:r>
        <w:rPr>
          <w:rFonts w:ascii="Bookman Old Style"/>
          <w:b w:val="0"/>
          <w:sz w:val="18"/>
        </w:rPr>
        <w:t>Phase</w:t>
        <w:tab/>
      </w:r>
      <w:r>
        <w:rPr>
          <w:rFonts w:ascii="Bookman Old Style"/>
          <w:b w:val="0"/>
          <w:w w:val="95"/>
          <w:sz w:val="18"/>
        </w:rPr>
        <w:t>Bounds</w:t>
        <w:tab/>
      </w:r>
      <w:r>
        <w:rPr>
          <w:rFonts w:ascii="Bookman Old Style"/>
          <w:b w:val="0"/>
          <w:sz w:val="18"/>
        </w:rPr>
        <w:t>Status</w:t>
        <w:tab/>
        <w:t>SD</w:t>
        <w:tab/>
        <w:t>Prior (Exp.Val,</w:t>
      </w:r>
      <w:r>
        <w:rPr>
          <w:rFonts w:ascii="Bookman Old Style"/>
          <w:b w:val="0"/>
          <w:spacing w:val="1"/>
          <w:sz w:val="18"/>
        </w:rPr>
        <w:t> </w:t>
      </w:r>
      <w:r>
        <w:rPr>
          <w:rFonts w:ascii="Bookman Old Style"/>
          <w:b w:val="0"/>
          <w:sz w:val="18"/>
        </w:rPr>
        <w:t>SD)</w:t>
      </w:r>
    </w:p>
    <w:p>
      <w:pPr>
        <w:tabs>
          <w:tab w:pos="5593" w:val="left" w:leader="none"/>
          <w:tab w:pos="6597" w:val="left" w:leader="none"/>
          <w:tab w:pos="7211" w:val="left" w:leader="none"/>
          <w:tab w:pos="8997" w:val="left" w:leader="none"/>
          <w:tab w:pos="9636" w:val="left" w:leader="none"/>
          <w:tab w:pos="10295" w:val="left" w:leader="none"/>
        </w:tabs>
        <w:spacing w:line="203" w:lineRule="exact" w:before="0"/>
        <w:ind w:left="239" w:right="0" w:firstLine="0"/>
        <w:jc w:val="left"/>
        <w:rPr>
          <w:rFonts w:ascii="Bookman Old Style"/>
          <w:b w:val="0"/>
          <w:sz w:val="18"/>
        </w:rPr>
      </w:pPr>
      <w:r>
        <w:rPr/>
        <w:pict>
          <v:shape style="position:absolute;margin-left:0pt;margin-top:470.526123pt;width:621.450pt;height:.1pt;mso-position-horizontal-relative:page;mso-position-vertical-relative:paragraph;z-index:15016" coordorigin="0,9411" coordsize="12429,0" path="m1440,24l13868,24m1440,24l13868,24e" filled="false" stroked="true" strokeweight=".398pt" strokecolor="#000000">
            <v:path arrowok="t"/>
            <v:stroke dashstyle="solid"/>
            <w10:wrap type="none"/>
          </v:shape>
        </w:pict>
      </w:r>
      <w:r>
        <w:rPr/>
        <w:pict>
          <v:line style="position:absolute;mso-position-horizontal-relative:page;mso-position-vertical-relative:paragraph;z-index:15040" from="105.282997pt,8.185108pt" to="108.047997pt,8.185108pt" stroked="true" strokeweight=".398pt" strokecolor="#000000">
            <v:stroke dashstyle="solid"/>
            <w10:wrap type="none"/>
          </v:line>
        </w:pict>
      </w:r>
      <w:r>
        <w:rPr/>
        <w:pict>
          <v:line style="position:absolute;mso-position-horizontal-relative:page;mso-position-vertical-relative:paragraph;z-index:15064" from="114.360001pt,8.185108pt" to="117.125001pt,8.185108pt" stroked="true" strokeweight=".398pt" strokecolor="#000000">
            <v:stroke dashstyle="solid"/>
            <w10:wrap type="none"/>
          </v:line>
        </w:pict>
      </w:r>
      <w:r>
        <w:rPr/>
        <w:pict>
          <v:line style="position:absolute;mso-position-horizontal-relative:page;mso-position-vertical-relative:paragraph;z-index:15088" from="130.477005pt,8.185108pt" to="133.242005pt,8.185108pt" stroked="true" strokeweight=".398pt" strokecolor="#000000">
            <v:stroke dashstyle="solid"/>
            <w10:wrap type="none"/>
          </v:line>
        </w:pict>
      </w:r>
      <w:r>
        <w:rPr/>
        <w:pict>
          <v:line style="position:absolute;mso-position-horizontal-relative:page;mso-position-vertical-relative:paragraph;z-index:15112" from="178.869995pt,8.185108pt" to="181.634995pt,8.185108pt" stroked="true" strokeweight=".398pt" strokecolor="#000000">
            <v:stroke dashstyle="solid"/>
            <w10:wrap type="none"/>
          </v:line>
        </w:pict>
      </w:r>
      <w:r>
        <w:rPr/>
        <w:pict>
          <v:line style="position:absolute;mso-position-horizontal-relative:page;mso-position-vertical-relative:paragraph;z-index:15136" from="221.093994pt,8.185108pt" to="223.858994pt,8.185108pt" stroked="true" strokeweight=".398pt" strokecolor="#000000">
            <v:stroke dashstyle="solid"/>
            <w10:wrap type="none"/>
          </v:line>
        </w:pict>
      </w:r>
      <w:r>
        <w:rPr>
          <w:rFonts w:ascii="Bookman Old Style"/>
          <w:b w:val="0"/>
          <w:sz w:val="18"/>
        </w:rPr>
        <w:t>Retain</w:t>
      </w:r>
      <w:r>
        <w:rPr>
          <w:rFonts w:ascii="Bookman Old Style"/>
          <w:b w:val="0"/>
          <w:spacing w:val="-22"/>
          <w:sz w:val="18"/>
        </w:rPr>
        <w:t> </w:t>
      </w:r>
      <w:r>
        <w:rPr>
          <w:rFonts w:ascii="Bookman Old Style"/>
          <w:b w:val="0"/>
          <w:sz w:val="18"/>
        </w:rPr>
        <w:t>L</w:t>
      </w:r>
      <w:r>
        <w:rPr>
          <w:rFonts w:ascii="Bookman Old Style"/>
          <w:b w:val="0"/>
          <w:spacing w:val="-22"/>
          <w:sz w:val="18"/>
        </w:rPr>
        <w:t> </w:t>
      </w:r>
      <w:r>
        <w:rPr>
          <w:rFonts w:ascii="Bookman Old Style"/>
          <w:b w:val="0"/>
          <w:sz w:val="18"/>
        </w:rPr>
        <w:t>infl</w:t>
      </w:r>
      <w:r>
        <w:rPr>
          <w:rFonts w:ascii="Bookman Old Style"/>
          <w:b w:val="0"/>
          <w:spacing w:val="-21"/>
          <w:sz w:val="18"/>
        </w:rPr>
        <w:t> </w:t>
      </w:r>
      <w:r>
        <w:rPr>
          <w:rFonts w:ascii="Bookman Old Style"/>
          <w:b w:val="0"/>
          <w:sz w:val="18"/>
        </w:rPr>
        <w:t>WinterS(3)</w:t>
      </w:r>
      <w:r>
        <w:rPr>
          <w:rFonts w:ascii="Bookman Old Style"/>
          <w:b w:val="0"/>
          <w:spacing w:val="-21"/>
          <w:sz w:val="18"/>
        </w:rPr>
        <w:t> </w:t>
      </w:r>
      <w:r>
        <w:rPr>
          <w:rFonts w:ascii="Bookman Old Style"/>
          <w:b w:val="0"/>
          <w:sz w:val="18"/>
        </w:rPr>
        <w:t>BLK2add</w:t>
      </w:r>
      <w:r>
        <w:rPr>
          <w:rFonts w:ascii="Bookman Old Style"/>
          <w:b w:val="0"/>
          <w:spacing w:val="-22"/>
          <w:sz w:val="18"/>
        </w:rPr>
        <w:t> </w:t>
      </w:r>
      <w:r>
        <w:rPr>
          <w:rFonts w:ascii="Bookman Old Style"/>
          <w:b w:val="0"/>
          <w:sz w:val="18"/>
        </w:rPr>
        <w:t>2003</w:t>
        <w:tab/>
      </w:r>
      <w:r>
        <w:rPr>
          <w:rFonts w:ascii="Bookman Old Style"/>
          <w:b w:val="0"/>
          <w:w w:val="90"/>
          <w:sz w:val="18"/>
        </w:rPr>
        <w:t>-2.0172</w:t>
        <w:tab/>
      </w:r>
      <w:r>
        <w:rPr>
          <w:rFonts w:ascii="Bookman Old Style"/>
          <w:b w:val="0"/>
          <w:sz w:val="18"/>
        </w:rPr>
        <w:t>5</w:t>
        <w:tab/>
      </w:r>
      <w:r>
        <w:rPr>
          <w:rFonts w:ascii="Bookman Old Style"/>
          <w:b w:val="0"/>
          <w:w w:val="90"/>
          <w:sz w:val="18"/>
        </w:rPr>
        <w:t>(-18.816,</w:t>
      </w:r>
      <w:r>
        <w:rPr>
          <w:rFonts w:ascii="Bookman Old Style"/>
          <w:b w:val="0"/>
          <w:spacing w:val="-7"/>
          <w:w w:val="90"/>
          <w:sz w:val="18"/>
        </w:rPr>
        <w:t> </w:t>
      </w:r>
      <w:r>
        <w:rPr>
          <w:rFonts w:ascii="Bookman Old Style"/>
          <w:b w:val="0"/>
          <w:w w:val="90"/>
          <w:sz w:val="18"/>
        </w:rPr>
        <w:t>11.184)</w:t>
        <w:tab/>
      </w:r>
      <w:r>
        <w:rPr>
          <w:rFonts w:ascii="Bookman Old Style"/>
          <w:b w:val="0"/>
          <w:sz w:val="18"/>
        </w:rPr>
        <w:t>OK</w:t>
        <w:tab/>
        <w:t>1.31</w:t>
        <w:tab/>
      </w:r>
      <w:r>
        <w:rPr>
          <w:rFonts w:ascii="Bookman Old Style"/>
          <w:b w:val="0"/>
          <w:w w:val="95"/>
          <w:sz w:val="18"/>
        </w:rPr>
        <w:t>Normal (0,</w:t>
      </w:r>
      <w:r>
        <w:rPr>
          <w:rFonts w:ascii="Bookman Old Style"/>
          <w:b w:val="0"/>
          <w:spacing w:val="-34"/>
          <w:w w:val="95"/>
          <w:sz w:val="18"/>
        </w:rPr>
        <w:t> </w:t>
      </w:r>
      <w:r>
        <w:rPr>
          <w:rFonts w:ascii="Bookman Old Style"/>
          <w:b w:val="0"/>
          <w:w w:val="95"/>
          <w:sz w:val="18"/>
        </w:rPr>
        <w:t>5.592)</w:t>
      </w:r>
    </w:p>
    <w:p>
      <w:pPr>
        <w:tabs>
          <w:tab w:pos="5563" w:val="left" w:leader="none"/>
          <w:tab w:pos="6597" w:val="left" w:leader="none"/>
          <w:tab w:pos="7212" w:val="left" w:leader="none"/>
          <w:tab w:pos="8998" w:val="left" w:leader="none"/>
          <w:tab w:pos="9637" w:val="left" w:leader="none"/>
          <w:tab w:pos="10296" w:val="left" w:leader="none"/>
        </w:tabs>
        <w:spacing w:line="199" w:lineRule="exact" w:before="0"/>
        <w:ind w:left="239" w:right="0" w:firstLine="0"/>
        <w:jc w:val="left"/>
        <w:rPr>
          <w:rFonts w:ascii="Bookman Old Style"/>
          <w:b w:val="0"/>
          <w:sz w:val="18"/>
        </w:rPr>
      </w:pPr>
      <w:r>
        <w:rPr/>
        <w:pict>
          <v:line style="position:absolute;mso-position-horizontal-relative:page;mso-position-vertical-relative:paragraph;z-index:15160" from="105.282997pt,7.985105pt" to="108.047997pt,7.985105pt" stroked="true" strokeweight=".398pt" strokecolor="#000000">
            <v:stroke dashstyle="solid"/>
            <w10:wrap type="none"/>
          </v:line>
        </w:pict>
      </w:r>
      <w:r>
        <w:rPr/>
        <w:pict>
          <v:line style="position:absolute;mso-position-horizontal-relative:page;mso-position-vertical-relative:paragraph;z-index:15184" from="114.360001pt,7.985105pt" to="117.125001pt,7.985105pt" stroked="true" strokeweight=".398pt" strokecolor="#000000">
            <v:stroke dashstyle="solid"/>
            <w10:wrap type="none"/>
          </v:line>
        </w:pict>
      </w:r>
      <w:r>
        <w:rPr/>
        <w:pict>
          <v:line style="position:absolute;mso-position-horizontal-relative:page;mso-position-vertical-relative:paragraph;z-index:15208" from="130.477005pt,7.985105pt" to="133.242005pt,7.985105pt" stroked="true" strokeweight=".398pt" strokecolor="#000000">
            <v:stroke dashstyle="solid"/>
            <w10:wrap type="none"/>
          </v:line>
        </w:pict>
      </w:r>
      <w:r>
        <w:rPr/>
        <w:pict>
          <v:line style="position:absolute;mso-position-horizontal-relative:page;mso-position-vertical-relative:paragraph;z-index:15232" from="178.869995pt,7.985105pt" to="181.634995pt,7.985105pt" stroked="true" strokeweight=".398pt" strokecolor="#000000">
            <v:stroke dashstyle="solid"/>
            <w10:wrap type="none"/>
          </v:line>
        </w:pict>
      </w:r>
      <w:r>
        <w:rPr/>
        <w:pict>
          <v:line style="position:absolute;mso-position-horizontal-relative:page;mso-position-vertical-relative:paragraph;z-index:15256" from="221.093994pt,7.985105pt" to="223.858994pt,7.985105pt" stroked="true" strokeweight=".398pt" strokecolor="#000000">
            <v:stroke dashstyle="solid"/>
            <w10:wrap type="none"/>
          </v:line>
        </w:pict>
      </w:r>
      <w:r>
        <w:rPr>
          <w:rFonts w:ascii="Bookman Old Style"/>
          <w:b w:val="0"/>
          <w:sz w:val="18"/>
        </w:rPr>
        <w:t>Retain</w:t>
      </w:r>
      <w:r>
        <w:rPr>
          <w:rFonts w:ascii="Bookman Old Style"/>
          <w:b w:val="0"/>
          <w:spacing w:val="-22"/>
          <w:sz w:val="18"/>
        </w:rPr>
        <w:t> </w:t>
      </w:r>
      <w:r>
        <w:rPr>
          <w:rFonts w:ascii="Bookman Old Style"/>
          <w:b w:val="0"/>
          <w:sz w:val="18"/>
        </w:rPr>
        <w:t>L</w:t>
      </w:r>
      <w:r>
        <w:rPr>
          <w:rFonts w:ascii="Bookman Old Style"/>
          <w:b w:val="0"/>
          <w:spacing w:val="-22"/>
          <w:sz w:val="18"/>
        </w:rPr>
        <w:t> </w:t>
      </w:r>
      <w:r>
        <w:rPr>
          <w:rFonts w:ascii="Bookman Old Style"/>
          <w:b w:val="0"/>
          <w:sz w:val="18"/>
        </w:rPr>
        <w:t>infl</w:t>
      </w:r>
      <w:r>
        <w:rPr>
          <w:rFonts w:ascii="Bookman Old Style"/>
          <w:b w:val="0"/>
          <w:spacing w:val="-21"/>
          <w:sz w:val="18"/>
        </w:rPr>
        <w:t> </w:t>
      </w:r>
      <w:r>
        <w:rPr>
          <w:rFonts w:ascii="Bookman Old Style"/>
          <w:b w:val="0"/>
          <w:sz w:val="18"/>
        </w:rPr>
        <w:t>WinterS(3)</w:t>
      </w:r>
      <w:r>
        <w:rPr>
          <w:rFonts w:ascii="Bookman Old Style"/>
          <w:b w:val="0"/>
          <w:spacing w:val="-21"/>
          <w:sz w:val="18"/>
        </w:rPr>
        <w:t> </w:t>
      </w:r>
      <w:r>
        <w:rPr>
          <w:rFonts w:ascii="Bookman Old Style"/>
          <w:b w:val="0"/>
          <w:sz w:val="18"/>
        </w:rPr>
        <w:t>BLK2add</w:t>
      </w:r>
      <w:r>
        <w:rPr>
          <w:rFonts w:ascii="Bookman Old Style"/>
          <w:b w:val="0"/>
          <w:spacing w:val="-22"/>
          <w:sz w:val="18"/>
        </w:rPr>
        <w:t> </w:t>
      </w:r>
      <w:r>
        <w:rPr>
          <w:rFonts w:ascii="Bookman Old Style"/>
          <w:b w:val="0"/>
          <w:sz w:val="18"/>
        </w:rPr>
        <w:t>2010</w:t>
        <w:tab/>
      </w:r>
      <w:r>
        <w:rPr>
          <w:rFonts w:ascii="Bookman Old Style"/>
          <w:b w:val="0"/>
          <w:w w:val="90"/>
          <w:sz w:val="18"/>
        </w:rPr>
        <w:t>1.52688</w:t>
        <w:tab/>
      </w:r>
      <w:r>
        <w:rPr>
          <w:rFonts w:ascii="Bookman Old Style"/>
          <w:b w:val="0"/>
          <w:sz w:val="18"/>
        </w:rPr>
        <w:t>5</w:t>
        <w:tab/>
      </w:r>
      <w:r>
        <w:rPr>
          <w:rFonts w:ascii="Bookman Old Style"/>
          <w:b w:val="0"/>
          <w:w w:val="90"/>
          <w:sz w:val="18"/>
        </w:rPr>
        <w:t>(-18.816,</w:t>
      </w:r>
      <w:r>
        <w:rPr>
          <w:rFonts w:ascii="Bookman Old Style"/>
          <w:b w:val="0"/>
          <w:spacing w:val="-8"/>
          <w:w w:val="90"/>
          <w:sz w:val="18"/>
        </w:rPr>
        <w:t> </w:t>
      </w:r>
      <w:r>
        <w:rPr>
          <w:rFonts w:ascii="Bookman Old Style"/>
          <w:b w:val="0"/>
          <w:w w:val="90"/>
          <w:sz w:val="18"/>
        </w:rPr>
        <w:t>11.184)</w:t>
        <w:tab/>
      </w:r>
      <w:r>
        <w:rPr>
          <w:rFonts w:ascii="Bookman Old Style"/>
          <w:b w:val="0"/>
          <w:sz w:val="18"/>
        </w:rPr>
        <w:t>OK</w:t>
        <w:tab/>
        <w:t>1.64</w:t>
        <w:tab/>
      </w:r>
      <w:r>
        <w:rPr>
          <w:rFonts w:ascii="Bookman Old Style"/>
          <w:b w:val="0"/>
          <w:w w:val="95"/>
          <w:sz w:val="18"/>
        </w:rPr>
        <w:t>Normal (0,</w:t>
      </w:r>
      <w:r>
        <w:rPr>
          <w:rFonts w:ascii="Bookman Old Style"/>
          <w:b w:val="0"/>
          <w:spacing w:val="-34"/>
          <w:w w:val="95"/>
          <w:sz w:val="18"/>
        </w:rPr>
        <w:t> </w:t>
      </w:r>
      <w:r>
        <w:rPr>
          <w:rFonts w:ascii="Bookman Old Style"/>
          <w:b w:val="0"/>
          <w:w w:val="95"/>
          <w:sz w:val="18"/>
        </w:rPr>
        <w:t>5.592)</w:t>
      </w:r>
    </w:p>
    <w:p>
      <w:pPr>
        <w:tabs>
          <w:tab w:pos="5501" w:val="left" w:leader="none"/>
          <w:tab w:pos="6597" w:val="left" w:leader="none"/>
          <w:tab w:pos="7211" w:val="left" w:leader="none"/>
          <w:tab w:pos="8997" w:val="left" w:leader="none"/>
          <w:tab w:pos="9636" w:val="left" w:leader="none"/>
          <w:tab w:pos="10295" w:val="left" w:leader="none"/>
        </w:tabs>
        <w:spacing w:line="199" w:lineRule="exact" w:before="0"/>
        <w:ind w:left="239" w:right="0" w:firstLine="0"/>
        <w:jc w:val="left"/>
        <w:rPr>
          <w:rFonts w:ascii="Bookman Old Style"/>
          <w:b w:val="0"/>
          <w:sz w:val="18"/>
        </w:rPr>
      </w:pPr>
      <w:r>
        <w:rPr/>
        <w:pict>
          <v:line style="position:absolute;mso-position-horizontal-relative:page;mso-position-vertical-relative:paragraph;z-index:15280" from="105.282997pt,7.985611pt" to="108.047997pt,7.985611pt" stroked="true" strokeweight=".398pt" strokecolor="#000000">
            <v:stroke dashstyle="solid"/>
            <w10:wrap type="none"/>
          </v:line>
        </w:pict>
      </w:r>
      <w:r>
        <w:rPr/>
        <w:pict>
          <v:line style="position:absolute;mso-position-horizontal-relative:page;mso-position-vertical-relative:paragraph;z-index:15304" from="114.360001pt,7.985611pt" to="117.125001pt,7.985611pt" stroked="true" strokeweight=".398pt" strokecolor="#000000">
            <v:stroke dashstyle="solid"/>
            <w10:wrap type="none"/>
          </v:line>
        </w:pict>
      </w:r>
      <w:r>
        <w:rPr/>
        <w:pict>
          <v:line style="position:absolute;mso-position-horizontal-relative:page;mso-position-vertical-relative:paragraph;z-index:15328" from="130.477005pt,7.985611pt" to="133.242005pt,7.985611pt" stroked="true" strokeweight=".398pt" strokecolor="#000000">
            <v:stroke dashstyle="solid"/>
            <w10:wrap type="none"/>
          </v:line>
        </w:pict>
      </w:r>
      <w:r>
        <w:rPr/>
        <w:pict>
          <v:line style="position:absolute;mso-position-horizontal-relative:page;mso-position-vertical-relative:paragraph;z-index:15352" from="178.869995pt,7.985611pt" to="181.634995pt,7.985611pt" stroked="true" strokeweight=".398pt" strokecolor="#000000">
            <v:stroke dashstyle="solid"/>
            <w10:wrap type="none"/>
          </v:line>
        </w:pict>
      </w:r>
      <w:r>
        <w:rPr/>
        <w:pict>
          <v:line style="position:absolute;mso-position-horizontal-relative:page;mso-position-vertical-relative:paragraph;z-index:15376" from="221.093994pt,7.985611pt" to="223.858994pt,7.985611pt" stroked="true" strokeweight=".398pt" strokecolor="#000000">
            <v:stroke dashstyle="solid"/>
            <w10:wrap type="none"/>
          </v:line>
        </w:pict>
      </w:r>
      <w:r>
        <w:rPr>
          <w:rFonts w:ascii="Bookman Old Style"/>
          <w:b w:val="0"/>
          <w:sz w:val="18"/>
        </w:rPr>
        <w:t>Retain</w:t>
      </w:r>
      <w:r>
        <w:rPr>
          <w:rFonts w:ascii="Bookman Old Style"/>
          <w:b w:val="0"/>
          <w:spacing w:val="-22"/>
          <w:sz w:val="18"/>
        </w:rPr>
        <w:t> </w:t>
      </w:r>
      <w:r>
        <w:rPr>
          <w:rFonts w:ascii="Bookman Old Style"/>
          <w:b w:val="0"/>
          <w:sz w:val="18"/>
        </w:rPr>
        <w:t>L</w:t>
      </w:r>
      <w:r>
        <w:rPr>
          <w:rFonts w:ascii="Bookman Old Style"/>
          <w:b w:val="0"/>
          <w:spacing w:val="-22"/>
          <w:sz w:val="18"/>
        </w:rPr>
        <w:t> </w:t>
      </w:r>
      <w:r>
        <w:rPr>
          <w:rFonts w:ascii="Bookman Old Style"/>
          <w:b w:val="0"/>
          <w:sz w:val="18"/>
        </w:rPr>
        <w:t>infl</w:t>
      </w:r>
      <w:r>
        <w:rPr>
          <w:rFonts w:ascii="Bookman Old Style"/>
          <w:b w:val="0"/>
          <w:spacing w:val="-21"/>
          <w:sz w:val="18"/>
        </w:rPr>
        <w:t> </w:t>
      </w:r>
      <w:r>
        <w:rPr>
          <w:rFonts w:ascii="Bookman Old Style"/>
          <w:b w:val="0"/>
          <w:sz w:val="18"/>
        </w:rPr>
        <w:t>WinterS(3)</w:t>
      </w:r>
      <w:r>
        <w:rPr>
          <w:rFonts w:ascii="Bookman Old Style"/>
          <w:b w:val="0"/>
          <w:spacing w:val="-21"/>
          <w:sz w:val="18"/>
        </w:rPr>
        <w:t> </w:t>
      </w:r>
      <w:r>
        <w:rPr>
          <w:rFonts w:ascii="Bookman Old Style"/>
          <w:b w:val="0"/>
          <w:sz w:val="18"/>
        </w:rPr>
        <w:t>BLK2add</w:t>
      </w:r>
      <w:r>
        <w:rPr>
          <w:rFonts w:ascii="Bookman Old Style"/>
          <w:b w:val="0"/>
          <w:spacing w:val="-22"/>
          <w:sz w:val="18"/>
        </w:rPr>
        <w:t> </w:t>
      </w:r>
      <w:r>
        <w:rPr>
          <w:rFonts w:ascii="Bookman Old Style"/>
          <w:b w:val="0"/>
          <w:sz w:val="18"/>
        </w:rPr>
        <w:t>2011</w:t>
        <w:tab/>
      </w:r>
      <w:r>
        <w:rPr>
          <w:rFonts w:ascii="Bookman Old Style"/>
          <w:b w:val="0"/>
          <w:w w:val="90"/>
          <w:sz w:val="18"/>
        </w:rPr>
        <w:t>-4.29967</w:t>
        <w:tab/>
      </w:r>
      <w:r>
        <w:rPr>
          <w:rFonts w:ascii="Bookman Old Style"/>
          <w:b w:val="0"/>
          <w:sz w:val="18"/>
        </w:rPr>
        <w:t>5</w:t>
        <w:tab/>
      </w:r>
      <w:r>
        <w:rPr>
          <w:rFonts w:ascii="Bookman Old Style"/>
          <w:b w:val="0"/>
          <w:w w:val="90"/>
          <w:sz w:val="18"/>
        </w:rPr>
        <w:t>(-18.816,</w:t>
      </w:r>
      <w:r>
        <w:rPr>
          <w:rFonts w:ascii="Bookman Old Style"/>
          <w:b w:val="0"/>
          <w:spacing w:val="-7"/>
          <w:w w:val="90"/>
          <w:sz w:val="18"/>
        </w:rPr>
        <w:t> </w:t>
      </w:r>
      <w:r>
        <w:rPr>
          <w:rFonts w:ascii="Bookman Old Style"/>
          <w:b w:val="0"/>
          <w:w w:val="90"/>
          <w:sz w:val="18"/>
        </w:rPr>
        <w:t>11.184)</w:t>
        <w:tab/>
      </w:r>
      <w:r>
        <w:rPr>
          <w:rFonts w:ascii="Bookman Old Style"/>
          <w:b w:val="0"/>
          <w:sz w:val="18"/>
        </w:rPr>
        <w:t>OK</w:t>
        <w:tab/>
        <w:t>2.30</w:t>
        <w:tab/>
      </w:r>
      <w:r>
        <w:rPr>
          <w:rFonts w:ascii="Bookman Old Style"/>
          <w:b w:val="0"/>
          <w:w w:val="95"/>
          <w:sz w:val="18"/>
        </w:rPr>
        <w:t>Normal (0,</w:t>
      </w:r>
      <w:r>
        <w:rPr>
          <w:rFonts w:ascii="Bookman Old Style"/>
          <w:b w:val="0"/>
          <w:spacing w:val="-34"/>
          <w:w w:val="95"/>
          <w:sz w:val="18"/>
        </w:rPr>
        <w:t> </w:t>
      </w:r>
      <w:r>
        <w:rPr>
          <w:rFonts w:ascii="Bookman Old Style"/>
          <w:b w:val="0"/>
          <w:w w:val="95"/>
          <w:sz w:val="18"/>
        </w:rPr>
        <w:t>5.592)</w:t>
      </w:r>
    </w:p>
    <w:p>
      <w:pPr>
        <w:tabs>
          <w:tab w:pos="5471" w:val="left" w:leader="none"/>
          <w:tab w:pos="6597" w:val="left" w:leader="none"/>
          <w:tab w:pos="7212" w:val="left" w:leader="none"/>
          <w:tab w:pos="8998" w:val="left" w:leader="none"/>
          <w:tab w:pos="9637" w:val="left" w:leader="none"/>
          <w:tab w:pos="10296" w:val="left" w:leader="none"/>
        </w:tabs>
        <w:spacing w:line="199" w:lineRule="exact" w:before="0"/>
        <w:ind w:left="239" w:right="0" w:firstLine="0"/>
        <w:jc w:val="left"/>
        <w:rPr>
          <w:rFonts w:ascii="Bookman Old Style"/>
          <w:b w:val="0"/>
          <w:sz w:val="18"/>
        </w:rPr>
      </w:pPr>
      <w:r>
        <w:rPr/>
        <w:pict>
          <v:line style="position:absolute;mso-position-horizontal-relative:page;mso-position-vertical-relative:paragraph;z-index:15400" from="105.282997pt,7.986117pt" to="108.047997pt,7.986117pt" stroked="true" strokeweight=".398pt" strokecolor="#000000">
            <v:stroke dashstyle="solid"/>
            <w10:wrap type="none"/>
          </v:line>
        </w:pict>
      </w:r>
      <w:r>
        <w:rPr/>
        <w:pict>
          <v:line style="position:absolute;mso-position-horizontal-relative:page;mso-position-vertical-relative:paragraph;z-index:15424" from="114.360001pt,7.986117pt" to="117.125001pt,7.986117pt" stroked="true" strokeweight=".398pt" strokecolor="#000000">
            <v:stroke dashstyle="solid"/>
            <w10:wrap type="none"/>
          </v:line>
        </w:pict>
      </w:r>
      <w:r>
        <w:rPr/>
        <w:pict>
          <v:line style="position:absolute;mso-position-horizontal-relative:page;mso-position-vertical-relative:paragraph;z-index:15448" from="140.716003pt,7.986117pt" to="143.481003pt,7.986117pt" stroked="true" strokeweight=".398pt" strokecolor="#000000">
            <v:stroke dashstyle="solid"/>
            <w10:wrap type="none"/>
          </v:line>
        </w:pict>
      </w:r>
      <w:r>
        <w:rPr/>
        <w:pict>
          <v:line style="position:absolute;mso-position-horizontal-relative:page;mso-position-vertical-relative:paragraph;z-index:15472" from="189.108994pt,7.986117pt" to="191.873994pt,7.986117pt" stroked="true" strokeweight=".398pt" strokecolor="#000000">
            <v:stroke dashstyle="solid"/>
            <w10:wrap type="none"/>
          </v:line>
        </w:pict>
      </w:r>
      <w:r>
        <w:rPr/>
        <w:pict>
          <v:line style="position:absolute;mso-position-horizontal-relative:page;mso-position-vertical-relative:paragraph;z-index:15496" from="231.332993pt,7.986117pt" to="234.097993pt,7.986117pt" stroked="true" strokeweight=".398pt" strokecolor="#000000">
            <v:stroke dashstyle="solid"/>
            <w10:wrap type="none"/>
          </v:line>
        </w:pict>
      </w:r>
      <w:r>
        <w:rPr>
          <w:rFonts w:ascii="Bookman Old Style"/>
          <w:b w:val="0"/>
          <w:sz w:val="18"/>
        </w:rPr>
        <w:t>Retain</w:t>
      </w:r>
      <w:r>
        <w:rPr>
          <w:rFonts w:ascii="Bookman Old Style"/>
          <w:b w:val="0"/>
          <w:spacing w:val="-22"/>
          <w:sz w:val="18"/>
        </w:rPr>
        <w:t> </w:t>
      </w:r>
      <w:r>
        <w:rPr>
          <w:rFonts w:ascii="Bookman Old Style"/>
          <w:b w:val="0"/>
          <w:sz w:val="18"/>
        </w:rPr>
        <w:t>L</w:t>
      </w:r>
      <w:r>
        <w:rPr>
          <w:rFonts w:ascii="Bookman Old Style"/>
          <w:b w:val="0"/>
          <w:spacing w:val="-22"/>
          <w:sz w:val="18"/>
        </w:rPr>
        <w:t> </w:t>
      </w:r>
      <w:r>
        <w:rPr>
          <w:rFonts w:ascii="Bookman Old Style"/>
          <w:b w:val="0"/>
          <w:sz w:val="18"/>
        </w:rPr>
        <w:t>width</w:t>
      </w:r>
      <w:r>
        <w:rPr>
          <w:rFonts w:ascii="Bookman Old Style"/>
          <w:b w:val="0"/>
          <w:spacing w:val="-22"/>
          <w:sz w:val="18"/>
        </w:rPr>
        <w:t> </w:t>
      </w:r>
      <w:r>
        <w:rPr>
          <w:rFonts w:ascii="Bookman Old Style"/>
          <w:b w:val="0"/>
          <w:sz w:val="18"/>
        </w:rPr>
        <w:t>WinterS(3)</w:t>
      </w:r>
      <w:r>
        <w:rPr>
          <w:rFonts w:ascii="Bookman Old Style"/>
          <w:b w:val="0"/>
          <w:spacing w:val="-22"/>
          <w:sz w:val="18"/>
        </w:rPr>
        <w:t> </w:t>
      </w:r>
      <w:r>
        <w:rPr>
          <w:rFonts w:ascii="Bookman Old Style"/>
          <w:b w:val="0"/>
          <w:sz w:val="18"/>
        </w:rPr>
        <w:t>BLK2add</w:t>
      </w:r>
      <w:r>
        <w:rPr>
          <w:rFonts w:ascii="Bookman Old Style"/>
          <w:b w:val="0"/>
          <w:spacing w:val="-22"/>
          <w:sz w:val="18"/>
        </w:rPr>
        <w:t> </w:t>
      </w:r>
      <w:r>
        <w:rPr>
          <w:rFonts w:ascii="Bookman Old Style"/>
          <w:b w:val="0"/>
          <w:sz w:val="18"/>
        </w:rPr>
        <w:t>2003</w:t>
        <w:tab/>
      </w:r>
      <w:r>
        <w:rPr>
          <w:rFonts w:ascii="Bookman Old Style"/>
          <w:b w:val="0"/>
          <w:w w:val="90"/>
          <w:sz w:val="18"/>
        </w:rPr>
        <w:t>0.366784</w:t>
        <w:tab/>
      </w:r>
      <w:r>
        <w:rPr>
          <w:rFonts w:ascii="Bookman Old Style"/>
          <w:b w:val="0"/>
          <w:sz w:val="18"/>
        </w:rPr>
        <w:t>5</w:t>
        <w:tab/>
      </w:r>
      <w:r>
        <w:rPr>
          <w:rFonts w:ascii="Bookman Old Style"/>
          <w:b w:val="0"/>
          <w:w w:val="90"/>
          <w:sz w:val="18"/>
        </w:rPr>
        <w:t>(-1.0443,</w:t>
      </w:r>
      <w:r>
        <w:rPr>
          <w:rFonts w:ascii="Bookman Old Style"/>
          <w:b w:val="0"/>
          <w:spacing w:val="-7"/>
          <w:w w:val="90"/>
          <w:sz w:val="18"/>
        </w:rPr>
        <w:t> </w:t>
      </w:r>
      <w:r>
        <w:rPr>
          <w:rFonts w:ascii="Bookman Old Style"/>
          <w:b w:val="0"/>
          <w:w w:val="90"/>
          <w:sz w:val="18"/>
        </w:rPr>
        <w:t>8.8557)</w:t>
        <w:tab/>
      </w:r>
      <w:r>
        <w:rPr>
          <w:rFonts w:ascii="Bookman Old Style"/>
          <w:b w:val="0"/>
          <w:sz w:val="18"/>
        </w:rPr>
        <w:t>OK</w:t>
        <w:tab/>
        <w:t>0.37</w:t>
        <w:tab/>
      </w:r>
      <w:r>
        <w:rPr>
          <w:rFonts w:ascii="Bookman Old Style"/>
          <w:b w:val="0"/>
          <w:w w:val="95"/>
          <w:sz w:val="18"/>
        </w:rPr>
        <w:t>Normal</w:t>
      </w:r>
      <w:r>
        <w:rPr>
          <w:rFonts w:ascii="Bookman Old Style"/>
          <w:b w:val="0"/>
          <w:spacing w:val="-31"/>
          <w:w w:val="95"/>
          <w:sz w:val="18"/>
        </w:rPr>
        <w:t> </w:t>
      </w:r>
      <w:r>
        <w:rPr>
          <w:rFonts w:ascii="Bookman Old Style"/>
          <w:b w:val="0"/>
          <w:w w:val="95"/>
          <w:sz w:val="18"/>
        </w:rPr>
        <w:t>(0,</w:t>
      </w:r>
      <w:r>
        <w:rPr>
          <w:rFonts w:ascii="Bookman Old Style"/>
          <w:b w:val="0"/>
          <w:spacing w:val="-32"/>
          <w:w w:val="95"/>
          <w:sz w:val="18"/>
        </w:rPr>
        <w:t> </w:t>
      </w:r>
      <w:r>
        <w:rPr>
          <w:rFonts w:ascii="Bookman Old Style"/>
          <w:b w:val="0"/>
          <w:w w:val="95"/>
          <w:sz w:val="18"/>
        </w:rPr>
        <w:t>0.52215)</w:t>
      </w:r>
    </w:p>
    <w:p>
      <w:pPr>
        <w:tabs>
          <w:tab w:pos="5563" w:val="left" w:leader="none"/>
          <w:tab w:pos="6597" w:val="left" w:leader="none"/>
          <w:tab w:pos="7212" w:val="left" w:leader="none"/>
          <w:tab w:pos="8998" w:val="left" w:leader="none"/>
          <w:tab w:pos="9637" w:val="left" w:leader="none"/>
          <w:tab w:pos="10296" w:val="left" w:leader="none"/>
        </w:tabs>
        <w:spacing w:line="199" w:lineRule="exact" w:before="0"/>
        <w:ind w:left="239" w:right="0" w:firstLine="0"/>
        <w:jc w:val="left"/>
        <w:rPr>
          <w:rFonts w:ascii="Bookman Old Style"/>
          <w:b w:val="0"/>
          <w:sz w:val="18"/>
        </w:rPr>
      </w:pPr>
      <w:r>
        <w:rPr/>
        <w:pict>
          <v:line style="position:absolute;mso-position-horizontal-relative:page;mso-position-vertical-relative:paragraph;z-index:15520" from="105.282997pt,7.985105pt" to="108.047997pt,7.985105pt" stroked="true" strokeweight=".398pt" strokecolor="#000000">
            <v:stroke dashstyle="solid"/>
            <w10:wrap type="none"/>
          </v:line>
        </w:pict>
      </w:r>
      <w:r>
        <w:rPr/>
        <w:pict>
          <v:line style="position:absolute;mso-position-horizontal-relative:page;mso-position-vertical-relative:paragraph;z-index:15544" from="114.360001pt,7.985105pt" to="117.125001pt,7.985105pt" stroked="true" strokeweight=".398pt" strokecolor="#000000">
            <v:stroke dashstyle="solid"/>
            <w10:wrap type="none"/>
          </v:line>
        </w:pict>
      </w:r>
      <w:r>
        <w:rPr/>
        <w:pict>
          <v:line style="position:absolute;mso-position-horizontal-relative:page;mso-position-vertical-relative:paragraph;z-index:15568" from="140.716003pt,7.985105pt" to="143.481003pt,7.985105pt" stroked="true" strokeweight=".398pt" strokecolor="#000000">
            <v:stroke dashstyle="solid"/>
            <w10:wrap type="none"/>
          </v:line>
        </w:pict>
      </w:r>
      <w:r>
        <w:rPr/>
        <w:pict>
          <v:line style="position:absolute;mso-position-horizontal-relative:page;mso-position-vertical-relative:paragraph;z-index:15592" from="189.108994pt,7.985105pt" to="191.873994pt,7.985105pt" stroked="true" strokeweight=".398pt" strokecolor="#000000">
            <v:stroke dashstyle="solid"/>
            <w10:wrap type="none"/>
          </v:line>
        </w:pict>
      </w:r>
      <w:r>
        <w:rPr/>
        <w:pict>
          <v:line style="position:absolute;mso-position-horizontal-relative:page;mso-position-vertical-relative:paragraph;z-index:15616" from="231.332993pt,7.985105pt" to="234.097993pt,7.985105pt" stroked="true" strokeweight=".398pt" strokecolor="#000000">
            <v:stroke dashstyle="solid"/>
            <w10:wrap type="none"/>
          </v:line>
        </w:pict>
      </w:r>
      <w:r>
        <w:rPr>
          <w:rFonts w:ascii="Bookman Old Style"/>
          <w:b w:val="0"/>
          <w:sz w:val="18"/>
        </w:rPr>
        <w:t>Retain</w:t>
      </w:r>
      <w:r>
        <w:rPr>
          <w:rFonts w:ascii="Bookman Old Style"/>
          <w:b w:val="0"/>
          <w:spacing w:val="-22"/>
          <w:sz w:val="18"/>
        </w:rPr>
        <w:t> </w:t>
      </w:r>
      <w:r>
        <w:rPr>
          <w:rFonts w:ascii="Bookman Old Style"/>
          <w:b w:val="0"/>
          <w:sz w:val="18"/>
        </w:rPr>
        <w:t>L</w:t>
      </w:r>
      <w:r>
        <w:rPr>
          <w:rFonts w:ascii="Bookman Old Style"/>
          <w:b w:val="0"/>
          <w:spacing w:val="-22"/>
          <w:sz w:val="18"/>
        </w:rPr>
        <w:t> </w:t>
      </w:r>
      <w:r>
        <w:rPr>
          <w:rFonts w:ascii="Bookman Old Style"/>
          <w:b w:val="0"/>
          <w:sz w:val="18"/>
        </w:rPr>
        <w:t>width</w:t>
      </w:r>
      <w:r>
        <w:rPr>
          <w:rFonts w:ascii="Bookman Old Style"/>
          <w:b w:val="0"/>
          <w:spacing w:val="-22"/>
          <w:sz w:val="18"/>
        </w:rPr>
        <w:t> </w:t>
      </w:r>
      <w:r>
        <w:rPr>
          <w:rFonts w:ascii="Bookman Old Style"/>
          <w:b w:val="0"/>
          <w:sz w:val="18"/>
        </w:rPr>
        <w:t>WinterS(3)</w:t>
      </w:r>
      <w:r>
        <w:rPr>
          <w:rFonts w:ascii="Bookman Old Style"/>
          <w:b w:val="0"/>
          <w:spacing w:val="-22"/>
          <w:sz w:val="18"/>
        </w:rPr>
        <w:t> </w:t>
      </w:r>
      <w:r>
        <w:rPr>
          <w:rFonts w:ascii="Bookman Old Style"/>
          <w:b w:val="0"/>
          <w:sz w:val="18"/>
        </w:rPr>
        <w:t>BLK2add</w:t>
      </w:r>
      <w:r>
        <w:rPr>
          <w:rFonts w:ascii="Bookman Old Style"/>
          <w:b w:val="0"/>
          <w:spacing w:val="-22"/>
          <w:sz w:val="18"/>
        </w:rPr>
        <w:t> </w:t>
      </w:r>
      <w:r>
        <w:rPr>
          <w:rFonts w:ascii="Bookman Old Style"/>
          <w:b w:val="0"/>
          <w:sz w:val="18"/>
        </w:rPr>
        <w:t>2010</w:t>
        <w:tab/>
      </w:r>
      <w:r>
        <w:rPr>
          <w:rFonts w:ascii="Bookman Old Style"/>
          <w:b w:val="0"/>
          <w:w w:val="90"/>
          <w:sz w:val="18"/>
        </w:rPr>
        <w:t>0.13891</w:t>
        <w:tab/>
      </w:r>
      <w:r>
        <w:rPr>
          <w:rFonts w:ascii="Bookman Old Style"/>
          <w:b w:val="0"/>
          <w:sz w:val="18"/>
        </w:rPr>
        <w:t>5</w:t>
        <w:tab/>
      </w:r>
      <w:r>
        <w:rPr>
          <w:rFonts w:ascii="Bookman Old Style"/>
          <w:b w:val="0"/>
          <w:w w:val="90"/>
          <w:sz w:val="18"/>
        </w:rPr>
        <w:t>(-1.0443,</w:t>
      </w:r>
      <w:r>
        <w:rPr>
          <w:rFonts w:ascii="Bookman Old Style"/>
          <w:b w:val="0"/>
          <w:spacing w:val="-7"/>
          <w:w w:val="90"/>
          <w:sz w:val="18"/>
        </w:rPr>
        <w:t> </w:t>
      </w:r>
      <w:r>
        <w:rPr>
          <w:rFonts w:ascii="Bookman Old Style"/>
          <w:b w:val="0"/>
          <w:w w:val="90"/>
          <w:sz w:val="18"/>
        </w:rPr>
        <w:t>8.8557)</w:t>
        <w:tab/>
      </w:r>
      <w:r>
        <w:rPr>
          <w:rFonts w:ascii="Bookman Old Style"/>
          <w:b w:val="0"/>
          <w:sz w:val="18"/>
        </w:rPr>
        <w:t>OK</w:t>
        <w:tab/>
        <w:t>0.45</w:t>
        <w:tab/>
      </w:r>
      <w:r>
        <w:rPr>
          <w:rFonts w:ascii="Bookman Old Style"/>
          <w:b w:val="0"/>
          <w:w w:val="95"/>
          <w:sz w:val="18"/>
        </w:rPr>
        <w:t>Normal</w:t>
      </w:r>
      <w:r>
        <w:rPr>
          <w:rFonts w:ascii="Bookman Old Style"/>
          <w:b w:val="0"/>
          <w:spacing w:val="-31"/>
          <w:w w:val="95"/>
          <w:sz w:val="18"/>
        </w:rPr>
        <w:t> </w:t>
      </w:r>
      <w:r>
        <w:rPr>
          <w:rFonts w:ascii="Bookman Old Style"/>
          <w:b w:val="0"/>
          <w:w w:val="95"/>
          <w:sz w:val="18"/>
        </w:rPr>
        <w:t>(0,</w:t>
      </w:r>
      <w:r>
        <w:rPr>
          <w:rFonts w:ascii="Bookman Old Style"/>
          <w:b w:val="0"/>
          <w:spacing w:val="-32"/>
          <w:w w:val="95"/>
          <w:sz w:val="18"/>
        </w:rPr>
        <w:t> </w:t>
      </w:r>
      <w:r>
        <w:rPr>
          <w:rFonts w:ascii="Bookman Old Style"/>
          <w:b w:val="0"/>
          <w:w w:val="95"/>
          <w:sz w:val="18"/>
        </w:rPr>
        <w:t>0.52215)</w:t>
      </w:r>
    </w:p>
    <w:p>
      <w:pPr>
        <w:tabs>
          <w:tab w:pos="5317" w:val="left" w:leader="none"/>
          <w:tab w:pos="6597" w:val="left" w:leader="none"/>
          <w:tab w:pos="7211" w:val="left" w:leader="none"/>
          <w:tab w:pos="8997" w:val="left" w:leader="none"/>
          <w:tab w:pos="9636" w:val="left" w:leader="none"/>
          <w:tab w:pos="10295" w:val="left" w:leader="none"/>
        </w:tabs>
        <w:spacing w:line="199" w:lineRule="exact" w:before="0"/>
        <w:ind w:left="239" w:right="0" w:firstLine="0"/>
        <w:jc w:val="left"/>
        <w:rPr>
          <w:rFonts w:ascii="Bookman Old Style"/>
          <w:b w:val="0"/>
          <w:sz w:val="18"/>
        </w:rPr>
      </w:pPr>
      <w:r>
        <w:rPr/>
        <w:pict>
          <v:line style="position:absolute;mso-position-horizontal-relative:page;mso-position-vertical-relative:paragraph;z-index:15640" from="105.282997pt,7.985611pt" to="108.047997pt,7.985611pt" stroked="true" strokeweight=".398pt" strokecolor="#000000">
            <v:stroke dashstyle="solid"/>
            <w10:wrap type="none"/>
          </v:line>
        </w:pict>
      </w:r>
      <w:r>
        <w:rPr/>
        <w:pict>
          <v:line style="position:absolute;mso-position-horizontal-relative:page;mso-position-vertical-relative:paragraph;z-index:15664" from="114.360001pt,7.985611pt" to="117.125001pt,7.985611pt" stroked="true" strokeweight=".398pt" strokecolor="#000000">
            <v:stroke dashstyle="solid"/>
            <w10:wrap type="none"/>
          </v:line>
        </w:pict>
      </w:r>
      <w:r>
        <w:rPr/>
        <w:pict>
          <v:line style="position:absolute;mso-position-horizontal-relative:page;mso-position-vertical-relative:paragraph;z-index:15688" from="140.716003pt,7.985611pt" to="143.481003pt,7.985611pt" stroked="true" strokeweight=".398pt" strokecolor="#000000">
            <v:stroke dashstyle="solid"/>
            <w10:wrap type="none"/>
          </v:line>
        </w:pict>
      </w:r>
      <w:r>
        <w:rPr/>
        <w:pict>
          <v:line style="position:absolute;mso-position-horizontal-relative:page;mso-position-vertical-relative:paragraph;z-index:15712" from="189.108994pt,7.985611pt" to="191.873994pt,7.985611pt" stroked="true" strokeweight=".398pt" strokecolor="#000000">
            <v:stroke dashstyle="solid"/>
            <w10:wrap type="none"/>
          </v:line>
        </w:pict>
      </w:r>
      <w:r>
        <w:rPr/>
        <w:pict>
          <v:line style="position:absolute;mso-position-horizontal-relative:page;mso-position-vertical-relative:paragraph;z-index:15736" from="231.332993pt,7.985611pt" to="234.097993pt,7.985611pt" stroked="true" strokeweight=".398pt" strokecolor="#000000">
            <v:stroke dashstyle="solid"/>
            <w10:wrap type="none"/>
          </v:line>
        </w:pict>
      </w:r>
      <w:r>
        <w:rPr>
          <w:rFonts w:ascii="Bookman Old Style"/>
          <w:b w:val="0"/>
          <w:sz w:val="18"/>
        </w:rPr>
        <w:t>Retain</w:t>
      </w:r>
      <w:r>
        <w:rPr>
          <w:rFonts w:ascii="Bookman Old Style"/>
          <w:b w:val="0"/>
          <w:spacing w:val="-22"/>
          <w:sz w:val="18"/>
        </w:rPr>
        <w:t> </w:t>
      </w:r>
      <w:r>
        <w:rPr>
          <w:rFonts w:ascii="Bookman Old Style"/>
          <w:b w:val="0"/>
          <w:sz w:val="18"/>
        </w:rPr>
        <w:t>L</w:t>
      </w:r>
      <w:r>
        <w:rPr>
          <w:rFonts w:ascii="Bookman Old Style"/>
          <w:b w:val="0"/>
          <w:spacing w:val="-22"/>
          <w:sz w:val="18"/>
        </w:rPr>
        <w:t> </w:t>
      </w:r>
      <w:r>
        <w:rPr>
          <w:rFonts w:ascii="Bookman Old Style"/>
          <w:b w:val="0"/>
          <w:sz w:val="18"/>
        </w:rPr>
        <w:t>width</w:t>
      </w:r>
      <w:r>
        <w:rPr>
          <w:rFonts w:ascii="Bookman Old Style"/>
          <w:b w:val="0"/>
          <w:spacing w:val="-22"/>
          <w:sz w:val="18"/>
        </w:rPr>
        <w:t> </w:t>
      </w:r>
      <w:r>
        <w:rPr>
          <w:rFonts w:ascii="Bookman Old Style"/>
          <w:b w:val="0"/>
          <w:sz w:val="18"/>
        </w:rPr>
        <w:t>WinterS(3)</w:t>
      </w:r>
      <w:r>
        <w:rPr>
          <w:rFonts w:ascii="Bookman Old Style"/>
          <w:b w:val="0"/>
          <w:spacing w:val="-22"/>
          <w:sz w:val="18"/>
        </w:rPr>
        <w:t> </w:t>
      </w:r>
      <w:r>
        <w:rPr>
          <w:rFonts w:ascii="Bookman Old Style"/>
          <w:b w:val="0"/>
          <w:sz w:val="18"/>
        </w:rPr>
        <w:t>BLK2add</w:t>
      </w:r>
      <w:r>
        <w:rPr>
          <w:rFonts w:ascii="Bookman Old Style"/>
          <w:b w:val="0"/>
          <w:spacing w:val="-22"/>
          <w:sz w:val="18"/>
        </w:rPr>
        <w:t> </w:t>
      </w:r>
      <w:r>
        <w:rPr>
          <w:rFonts w:ascii="Bookman Old Style"/>
          <w:b w:val="0"/>
          <w:sz w:val="18"/>
        </w:rPr>
        <w:t>2011</w:t>
        <w:tab/>
      </w:r>
      <w:r>
        <w:rPr>
          <w:rFonts w:ascii="Bookman Old Style"/>
          <w:b w:val="0"/>
          <w:w w:val="85"/>
          <w:sz w:val="18"/>
        </w:rPr>
        <w:t>-0.0497998</w:t>
        <w:tab/>
      </w:r>
      <w:r>
        <w:rPr>
          <w:rFonts w:ascii="Bookman Old Style"/>
          <w:b w:val="0"/>
          <w:sz w:val="18"/>
        </w:rPr>
        <w:t>5</w:t>
        <w:tab/>
      </w:r>
      <w:r>
        <w:rPr>
          <w:rFonts w:ascii="Bookman Old Style"/>
          <w:b w:val="0"/>
          <w:w w:val="90"/>
          <w:sz w:val="18"/>
        </w:rPr>
        <w:t>(-1.0443,</w:t>
      </w:r>
      <w:r>
        <w:rPr>
          <w:rFonts w:ascii="Bookman Old Style"/>
          <w:b w:val="0"/>
          <w:spacing w:val="-8"/>
          <w:w w:val="90"/>
          <w:sz w:val="18"/>
        </w:rPr>
        <w:t> </w:t>
      </w:r>
      <w:r>
        <w:rPr>
          <w:rFonts w:ascii="Bookman Old Style"/>
          <w:b w:val="0"/>
          <w:w w:val="90"/>
          <w:sz w:val="18"/>
        </w:rPr>
        <w:t>8.8557)</w:t>
        <w:tab/>
      </w:r>
      <w:r>
        <w:rPr>
          <w:rFonts w:ascii="Bookman Old Style"/>
          <w:b w:val="0"/>
          <w:sz w:val="18"/>
        </w:rPr>
        <w:t>OK</w:t>
        <w:tab/>
        <w:t>0.35</w:t>
        <w:tab/>
      </w:r>
      <w:r>
        <w:rPr>
          <w:rFonts w:ascii="Bookman Old Style"/>
          <w:b w:val="0"/>
          <w:w w:val="95"/>
          <w:sz w:val="18"/>
        </w:rPr>
        <w:t>Normal</w:t>
      </w:r>
      <w:r>
        <w:rPr>
          <w:rFonts w:ascii="Bookman Old Style"/>
          <w:b w:val="0"/>
          <w:spacing w:val="-32"/>
          <w:w w:val="95"/>
          <w:sz w:val="18"/>
        </w:rPr>
        <w:t> </w:t>
      </w:r>
      <w:r>
        <w:rPr>
          <w:rFonts w:ascii="Bookman Old Style"/>
          <w:b w:val="0"/>
          <w:w w:val="95"/>
          <w:sz w:val="18"/>
        </w:rPr>
        <w:t>(0,</w:t>
      </w:r>
      <w:r>
        <w:rPr>
          <w:rFonts w:ascii="Bookman Old Style"/>
          <w:b w:val="0"/>
          <w:spacing w:val="-31"/>
          <w:w w:val="95"/>
          <w:sz w:val="18"/>
        </w:rPr>
        <w:t> </w:t>
      </w:r>
      <w:r>
        <w:rPr>
          <w:rFonts w:ascii="Bookman Old Style"/>
          <w:b w:val="0"/>
          <w:w w:val="95"/>
          <w:sz w:val="18"/>
        </w:rPr>
        <w:t>0.52215)</w:t>
      </w:r>
    </w:p>
    <w:p>
      <w:pPr>
        <w:tabs>
          <w:tab w:pos="5563" w:val="left" w:leader="none"/>
          <w:tab w:pos="6597" w:val="left" w:leader="none"/>
          <w:tab w:pos="7540" w:val="left" w:leader="none"/>
          <w:tab w:pos="8998" w:val="left" w:leader="none"/>
          <w:tab w:pos="9637" w:val="left" w:leader="none"/>
          <w:tab w:pos="10296" w:val="left" w:leader="none"/>
        </w:tabs>
        <w:spacing w:line="199" w:lineRule="exact" w:before="0"/>
        <w:ind w:left="239" w:right="0" w:firstLine="0"/>
        <w:jc w:val="left"/>
        <w:rPr>
          <w:rFonts w:ascii="Bookman Old Style"/>
          <w:b w:val="0"/>
          <w:sz w:val="18"/>
        </w:rPr>
      </w:pPr>
      <w:r>
        <w:rPr/>
        <w:pict>
          <v:line style="position:absolute;mso-position-horizontal-relative:page;mso-position-vertical-relative:paragraph;z-index:15760" from="105.282997pt,7.986117pt" to="108.047997pt,7.986117pt" stroked="true" strokeweight=".398pt" strokecolor="#000000">
            <v:stroke dashstyle="solid"/>
            <w10:wrap type="none"/>
          </v:line>
        </w:pict>
      </w:r>
      <w:r>
        <w:rPr/>
        <w:pict>
          <v:line style="position:absolute;mso-position-horizontal-relative:page;mso-position-vertical-relative:paragraph;z-index:15784" from="114.360001pt,7.986117pt" to="117.125001pt,7.986117pt" stroked="true" strokeweight=".398pt" strokecolor="#000000">
            <v:stroke dashstyle="solid"/>
            <w10:wrap type="none"/>
          </v:line>
        </w:pict>
      </w:r>
      <w:r>
        <w:rPr/>
        <w:pict>
          <v:line style="position:absolute;mso-position-horizontal-relative:page;mso-position-vertical-relative:paragraph;z-index:15808" from="159.457001pt,7.986117pt" to="162.222001pt,7.986117pt" stroked="true" strokeweight=".398pt" strokecolor="#000000">
            <v:stroke dashstyle="solid"/>
            <w10:wrap type="none"/>
          </v:line>
        </w:pict>
      </w:r>
      <w:r>
        <w:rPr/>
        <w:pict>
          <v:line style="position:absolute;mso-position-horizontal-relative:page;mso-position-vertical-relative:paragraph;z-index:15832" from="180.694pt,7.986117pt" to="183.459pt,7.986117pt" stroked="true" strokeweight=".398pt" strokecolor="#000000">
            <v:stroke dashstyle="solid"/>
            <w10:wrap type="none"/>
          </v:line>
        </w:pict>
      </w:r>
      <w:r>
        <w:rPr/>
        <w:pict>
          <v:line style="position:absolute;mso-position-horizontal-relative:page;mso-position-vertical-relative:paragraph;z-index:15856" from="229.087006pt,7.986117pt" to="231.852006pt,7.986117pt" stroked="true" strokeweight=".398pt" strokecolor="#000000">
            <v:stroke dashstyle="solid"/>
            <w10:wrap type="none"/>
          </v:line>
        </w:pict>
      </w:r>
      <w:r>
        <w:rPr/>
        <w:pict>
          <v:line style="position:absolute;mso-position-horizontal-relative:page;mso-position-vertical-relative:paragraph;z-index:15880" from="271.846985pt,7.986117pt" to="274.611985pt,7.986117pt" stroked="true" strokeweight=".398pt" strokecolor="#000000">
            <v:stroke dashstyle="solid"/>
            <w10:wrap type="none"/>
          </v:line>
        </w:pict>
      </w:r>
      <w:r>
        <w:rPr>
          <w:rFonts w:ascii="Bookman Old Style"/>
          <w:b w:val="0"/>
          <w:sz w:val="18"/>
        </w:rPr>
        <w:t>Retain</w:t>
      </w:r>
      <w:r>
        <w:rPr>
          <w:rFonts w:ascii="Bookman Old Style"/>
          <w:b w:val="0"/>
          <w:spacing w:val="-26"/>
          <w:sz w:val="18"/>
        </w:rPr>
        <w:t> </w:t>
      </w:r>
      <w:r>
        <w:rPr>
          <w:rFonts w:ascii="Bookman Old Style"/>
          <w:b w:val="0"/>
          <w:sz w:val="18"/>
        </w:rPr>
        <w:t>L</w:t>
      </w:r>
      <w:r>
        <w:rPr>
          <w:rFonts w:ascii="Bookman Old Style"/>
          <w:b w:val="0"/>
          <w:spacing w:val="-26"/>
          <w:sz w:val="18"/>
        </w:rPr>
        <w:t> </w:t>
      </w:r>
      <w:r>
        <w:rPr>
          <w:rFonts w:ascii="Bookman Old Style"/>
          <w:b w:val="0"/>
          <w:sz w:val="18"/>
        </w:rPr>
        <w:t>asymptote</w:t>
      </w:r>
      <w:r>
        <w:rPr>
          <w:rFonts w:ascii="Bookman Old Style"/>
          <w:b w:val="0"/>
          <w:spacing w:val="-26"/>
          <w:sz w:val="18"/>
        </w:rPr>
        <w:t> </w:t>
      </w:r>
      <w:r>
        <w:rPr>
          <w:rFonts w:ascii="Bookman Old Style"/>
          <w:b w:val="0"/>
          <w:sz w:val="18"/>
        </w:rPr>
        <w:t>logit</w:t>
      </w:r>
      <w:r>
        <w:rPr>
          <w:rFonts w:ascii="Bookman Old Style"/>
          <w:b w:val="0"/>
          <w:spacing w:val="-25"/>
          <w:sz w:val="18"/>
        </w:rPr>
        <w:t> </w:t>
      </w:r>
      <w:r>
        <w:rPr>
          <w:rFonts w:ascii="Bookman Old Style"/>
          <w:b w:val="0"/>
          <w:sz w:val="18"/>
        </w:rPr>
        <w:t>WinterS(3)</w:t>
      </w:r>
      <w:r>
        <w:rPr>
          <w:rFonts w:ascii="Bookman Old Style"/>
          <w:b w:val="0"/>
          <w:spacing w:val="-25"/>
          <w:sz w:val="18"/>
        </w:rPr>
        <w:t> </w:t>
      </w:r>
      <w:r>
        <w:rPr>
          <w:rFonts w:ascii="Bookman Old Style"/>
          <w:b w:val="0"/>
          <w:sz w:val="18"/>
        </w:rPr>
        <w:t>BLK2repl</w:t>
      </w:r>
      <w:r>
        <w:rPr>
          <w:rFonts w:ascii="Bookman Old Style"/>
          <w:b w:val="0"/>
          <w:spacing w:val="-26"/>
          <w:sz w:val="18"/>
        </w:rPr>
        <w:t> </w:t>
      </w:r>
      <w:r>
        <w:rPr>
          <w:rFonts w:ascii="Bookman Old Style"/>
          <w:b w:val="0"/>
          <w:sz w:val="18"/>
        </w:rPr>
        <w:t>2003</w:t>
        <w:tab/>
      </w:r>
      <w:r>
        <w:rPr>
          <w:rFonts w:ascii="Bookman Old Style"/>
          <w:b w:val="0"/>
          <w:w w:val="90"/>
          <w:sz w:val="18"/>
        </w:rPr>
        <w:t>7.80958</w:t>
        <w:tab/>
      </w:r>
      <w:r>
        <w:rPr>
          <w:rFonts w:ascii="Bookman Old Style"/>
          <w:b w:val="0"/>
          <w:sz w:val="18"/>
        </w:rPr>
        <w:t>5</w:t>
        <w:tab/>
        <w:t>(-10,</w:t>
      </w:r>
      <w:r>
        <w:rPr>
          <w:rFonts w:ascii="Bookman Old Style"/>
          <w:b w:val="0"/>
          <w:spacing w:val="-20"/>
          <w:sz w:val="18"/>
        </w:rPr>
        <w:t> </w:t>
      </w:r>
      <w:r>
        <w:rPr>
          <w:rFonts w:ascii="Bookman Old Style"/>
          <w:b w:val="0"/>
          <w:sz w:val="18"/>
        </w:rPr>
        <w:t>10)</w:t>
        <w:tab/>
        <w:t>OK</w:t>
        <w:tab/>
        <w:t>5.65</w:t>
        <w:tab/>
        <w:t>None</w:t>
      </w:r>
    </w:p>
    <w:p>
      <w:pPr>
        <w:tabs>
          <w:tab w:pos="5563" w:val="left" w:leader="none"/>
          <w:tab w:pos="6597" w:val="left" w:leader="none"/>
          <w:tab w:pos="7540" w:val="left" w:leader="none"/>
          <w:tab w:pos="8998" w:val="left" w:leader="none"/>
          <w:tab w:pos="9637" w:val="left" w:leader="none"/>
          <w:tab w:pos="10296" w:val="left" w:leader="none"/>
        </w:tabs>
        <w:spacing w:line="199" w:lineRule="exact" w:before="0"/>
        <w:ind w:left="239" w:right="0" w:firstLine="0"/>
        <w:jc w:val="left"/>
        <w:rPr>
          <w:rFonts w:ascii="Bookman Old Style"/>
          <w:b w:val="0"/>
          <w:sz w:val="18"/>
        </w:rPr>
      </w:pPr>
      <w:r>
        <w:rPr/>
        <w:pict>
          <v:line style="position:absolute;mso-position-horizontal-relative:page;mso-position-vertical-relative:paragraph;z-index:15904" from="105.282997pt,7.985608pt" to="108.047997pt,7.985608pt" stroked="true" strokeweight=".398pt" strokecolor="#000000">
            <v:stroke dashstyle="solid"/>
            <w10:wrap type="none"/>
          </v:line>
        </w:pict>
      </w:r>
      <w:r>
        <w:rPr/>
        <w:pict>
          <v:line style="position:absolute;mso-position-horizontal-relative:page;mso-position-vertical-relative:paragraph;z-index:15928" from="114.360001pt,7.985608pt" to="117.125001pt,7.985608pt" stroked="true" strokeweight=".398pt" strokecolor="#000000">
            <v:stroke dashstyle="solid"/>
            <w10:wrap type="none"/>
          </v:line>
        </w:pict>
      </w:r>
      <w:r>
        <w:rPr/>
        <w:pict>
          <v:line style="position:absolute;mso-position-horizontal-relative:page;mso-position-vertical-relative:paragraph;z-index:15952" from="159.457001pt,7.985608pt" to="162.222001pt,7.985608pt" stroked="true" strokeweight=".398pt" strokecolor="#000000">
            <v:stroke dashstyle="solid"/>
            <w10:wrap type="none"/>
          </v:line>
        </w:pict>
      </w:r>
      <w:r>
        <w:rPr/>
        <w:pict>
          <v:line style="position:absolute;mso-position-horizontal-relative:page;mso-position-vertical-relative:paragraph;z-index:15976" from="180.694pt,7.985608pt" to="183.459pt,7.985608pt" stroked="true" strokeweight=".398pt" strokecolor="#000000">
            <v:stroke dashstyle="solid"/>
            <w10:wrap type="none"/>
          </v:line>
        </w:pict>
      </w:r>
      <w:r>
        <w:rPr/>
        <w:pict>
          <v:line style="position:absolute;mso-position-horizontal-relative:page;mso-position-vertical-relative:paragraph;z-index:16000" from="229.087006pt,7.985608pt" to="231.852006pt,7.985608pt" stroked="true" strokeweight=".398pt" strokecolor="#000000">
            <v:stroke dashstyle="solid"/>
            <w10:wrap type="none"/>
          </v:line>
        </w:pict>
      </w:r>
      <w:r>
        <w:rPr/>
        <w:pict>
          <v:line style="position:absolute;mso-position-horizontal-relative:page;mso-position-vertical-relative:paragraph;z-index:16024" from="271.846985pt,7.985608pt" to="274.611985pt,7.985608pt" stroked="true" strokeweight=".398pt" strokecolor="#000000">
            <v:stroke dashstyle="solid"/>
            <w10:wrap type="none"/>
          </v:line>
        </w:pict>
      </w:r>
      <w:r>
        <w:rPr>
          <w:rFonts w:ascii="Bookman Old Style"/>
          <w:b w:val="0"/>
          <w:sz w:val="18"/>
        </w:rPr>
        <w:t>Retain</w:t>
      </w:r>
      <w:r>
        <w:rPr>
          <w:rFonts w:ascii="Bookman Old Style"/>
          <w:b w:val="0"/>
          <w:spacing w:val="-26"/>
          <w:sz w:val="18"/>
        </w:rPr>
        <w:t> </w:t>
      </w:r>
      <w:r>
        <w:rPr>
          <w:rFonts w:ascii="Bookman Old Style"/>
          <w:b w:val="0"/>
          <w:sz w:val="18"/>
        </w:rPr>
        <w:t>L</w:t>
      </w:r>
      <w:r>
        <w:rPr>
          <w:rFonts w:ascii="Bookman Old Style"/>
          <w:b w:val="0"/>
          <w:spacing w:val="-26"/>
          <w:sz w:val="18"/>
        </w:rPr>
        <w:t> </w:t>
      </w:r>
      <w:r>
        <w:rPr>
          <w:rFonts w:ascii="Bookman Old Style"/>
          <w:b w:val="0"/>
          <w:sz w:val="18"/>
        </w:rPr>
        <w:t>asymptote</w:t>
      </w:r>
      <w:r>
        <w:rPr>
          <w:rFonts w:ascii="Bookman Old Style"/>
          <w:b w:val="0"/>
          <w:spacing w:val="-26"/>
          <w:sz w:val="18"/>
        </w:rPr>
        <w:t> </w:t>
      </w:r>
      <w:r>
        <w:rPr>
          <w:rFonts w:ascii="Bookman Old Style"/>
          <w:b w:val="0"/>
          <w:sz w:val="18"/>
        </w:rPr>
        <w:t>logit</w:t>
      </w:r>
      <w:r>
        <w:rPr>
          <w:rFonts w:ascii="Bookman Old Style"/>
          <w:b w:val="0"/>
          <w:spacing w:val="-25"/>
          <w:sz w:val="18"/>
        </w:rPr>
        <w:t> </w:t>
      </w:r>
      <w:r>
        <w:rPr>
          <w:rFonts w:ascii="Bookman Old Style"/>
          <w:b w:val="0"/>
          <w:sz w:val="18"/>
        </w:rPr>
        <w:t>WinterS(3)</w:t>
      </w:r>
      <w:r>
        <w:rPr>
          <w:rFonts w:ascii="Bookman Old Style"/>
          <w:b w:val="0"/>
          <w:spacing w:val="-25"/>
          <w:sz w:val="18"/>
        </w:rPr>
        <w:t> </w:t>
      </w:r>
      <w:r>
        <w:rPr>
          <w:rFonts w:ascii="Bookman Old Style"/>
          <w:b w:val="0"/>
          <w:sz w:val="18"/>
        </w:rPr>
        <w:t>BLK2repl</w:t>
      </w:r>
      <w:r>
        <w:rPr>
          <w:rFonts w:ascii="Bookman Old Style"/>
          <w:b w:val="0"/>
          <w:spacing w:val="-26"/>
          <w:sz w:val="18"/>
        </w:rPr>
        <w:t> </w:t>
      </w:r>
      <w:r>
        <w:rPr>
          <w:rFonts w:ascii="Bookman Old Style"/>
          <w:b w:val="0"/>
          <w:sz w:val="18"/>
        </w:rPr>
        <w:t>2010</w:t>
        <w:tab/>
      </w:r>
      <w:r>
        <w:rPr>
          <w:rFonts w:ascii="Bookman Old Style"/>
          <w:b w:val="0"/>
          <w:w w:val="90"/>
          <w:sz w:val="18"/>
        </w:rPr>
        <w:t>5.53053</w:t>
        <w:tab/>
      </w:r>
      <w:r>
        <w:rPr>
          <w:rFonts w:ascii="Bookman Old Style"/>
          <w:b w:val="0"/>
          <w:sz w:val="18"/>
        </w:rPr>
        <w:t>5</w:t>
        <w:tab/>
        <w:t>(-10,</w:t>
      </w:r>
      <w:r>
        <w:rPr>
          <w:rFonts w:ascii="Bookman Old Style"/>
          <w:b w:val="0"/>
          <w:spacing w:val="-20"/>
          <w:sz w:val="18"/>
        </w:rPr>
        <w:t> </w:t>
      </w:r>
      <w:r>
        <w:rPr>
          <w:rFonts w:ascii="Bookman Old Style"/>
          <w:b w:val="0"/>
          <w:sz w:val="18"/>
        </w:rPr>
        <w:t>10)</w:t>
        <w:tab/>
        <w:t>OK</w:t>
        <w:tab/>
        <w:t>7.47</w:t>
        <w:tab/>
        <w:t>None</w:t>
      </w:r>
    </w:p>
    <w:p>
      <w:pPr>
        <w:tabs>
          <w:tab w:pos="5563" w:val="left" w:leader="none"/>
          <w:tab w:pos="6597" w:val="left" w:leader="none"/>
          <w:tab w:pos="7540" w:val="left" w:leader="none"/>
          <w:tab w:pos="8998" w:val="left" w:leader="none"/>
          <w:tab w:pos="9637" w:val="left" w:leader="none"/>
          <w:tab w:pos="10296" w:val="left" w:leader="none"/>
        </w:tabs>
        <w:spacing w:line="199" w:lineRule="exact" w:before="0"/>
        <w:ind w:left="239" w:right="0" w:firstLine="0"/>
        <w:jc w:val="left"/>
        <w:rPr>
          <w:rFonts w:ascii="Bookman Old Style"/>
          <w:b w:val="0"/>
          <w:sz w:val="18"/>
        </w:rPr>
      </w:pPr>
      <w:r>
        <w:rPr/>
        <w:pict>
          <v:line style="position:absolute;mso-position-horizontal-relative:page;mso-position-vertical-relative:paragraph;z-index:16048" from="105.282997pt,7.986114pt" to="108.047997pt,7.986114pt" stroked="true" strokeweight=".398pt" strokecolor="#000000">
            <v:stroke dashstyle="solid"/>
            <w10:wrap type="none"/>
          </v:line>
        </w:pict>
      </w:r>
      <w:r>
        <w:rPr/>
        <w:pict>
          <v:line style="position:absolute;mso-position-horizontal-relative:page;mso-position-vertical-relative:paragraph;z-index:16072" from="114.360001pt,7.986114pt" to="117.125001pt,7.986114pt" stroked="true" strokeweight=".398pt" strokecolor="#000000">
            <v:stroke dashstyle="solid"/>
            <w10:wrap type="none"/>
          </v:line>
        </w:pict>
      </w:r>
      <w:r>
        <w:rPr/>
        <w:pict>
          <v:line style="position:absolute;mso-position-horizontal-relative:page;mso-position-vertical-relative:paragraph;z-index:16096" from="159.457001pt,7.986114pt" to="162.222001pt,7.986114pt" stroked="true" strokeweight=".398pt" strokecolor="#000000">
            <v:stroke dashstyle="solid"/>
            <w10:wrap type="none"/>
          </v:line>
        </w:pict>
      </w:r>
      <w:r>
        <w:rPr/>
        <w:pict>
          <v:line style="position:absolute;mso-position-horizontal-relative:page;mso-position-vertical-relative:paragraph;z-index:16120" from="180.694pt,7.986114pt" to="183.459pt,7.986114pt" stroked="true" strokeweight=".398pt" strokecolor="#000000">
            <v:stroke dashstyle="solid"/>
            <w10:wrap type="none"/>
          </v:line>
        </w:pict>
      </w:r>
      <w:r>
        <w:rPr/>
        <w:pict>
          <v:line style="position:absolute;mso-position-horizontal-relative:page;mso-position-vertical-relative:paragraph;z-index:16144" from="229.087006pt,7.986114pt" to="231.852006pt,7.986114pt" stroked="true" strokeweight=".398pt" strokecolor="#000000">
            <v:stroke dashstyle="solid"/>
            <w10:wrap type="none"/>
          </v:line>
        </w:pict>
      </w:r>
      <w:r>
        <w:rPr/>
        <w:pict>
          <v:line style="position:absolute;mso-position-horizontal-relative:page;mso-position-vertical-relative:paragraph;z-index:16168" from="271.846985pt,7.986114pt" to="274.611985pt,7.986114pt" stroked="true" strokeweight=".398pt" strokecolor="#000000">
            <v:stroke dashstyle="solid"/>
            <w10:wrap type="none"/>
          </v:line>
        </w:pict>
      </w:r>
      <w:r>
        <w:rPr>
          <w:rFonts w:ascii="Bookman Old Style"/>
          <w:b w:val="0"/>
          <w:sz w:val="18"/>
        </w:rPr>
        <w:t>Retain</w:t>
      </w:r>
      <w:r>
        <w:rPr>
          <w:rFonts w:ascii="Bookman Old Style"/>
          <w:b w:val="0"/>
          <w:spacing w:val="-26"/>
          <w:sz w:val="18"/>
        </w:rPr>
        <w:t> </w:t>
      </w:r>
      <w:r>
        <w:rPr>
          <w:rFonts w:ascii="Bookman Old Style"/>
          <w:b w:val="0"/>
          <w:sz w:val="18"/>
        </w:rPr>
        <w:t>L</w:t>
      </w:r>
      <w:r>
        <w:rPr>
          <w:rFonts w:ascii="Bookman Old Style"/>
          <w:b w:val="0"/>
          <w:spacing w:val="-26"/>
          <w:sz w:val="18"/>
        </w:rPr>
        <w:t> </w:t>
      </w:r>
      <w:r>
        <w:rPr>
          <w:rFonts w:ascii="Bookman Old Style"/>
          <w:b w:val="0"/>
          <w:sz w:val="18"/>
        </w:rPr>
        <w:t>asymptote</w:t>
      </w:r>
      <w:r>
        <w:rPr>
          <w:rFonts w:ascii="Bookman Old Style"/>
          <w:b w:val="0"/>
          <w:spacing w:val="-26"/>
          <w:sz w:val="18"/>
        </w:rPr>
        <w:t> </w:t>
      </w:r>
      <w:r>
        <w:rPr>
          <w:rFonts w:ascii="Bookman Old Style"/>
          <w:b w:val="0"/>
          <w:sz w:val="18"/>
        </w:rPr>
        <w:t>logit</w:t>
      </w:r>
      <w:r>
        <w:rPr>
          <w:rFonts w:ascii="Bookman Old Style"/>
          <w:b w:val="0"/>
          <w:spacing w:val="-25"/>
          <w:sz w:val="18"/>
        </w:rPr>
        <w:t> </w:t>
      </w:r>
      <w:r>
        <w:rPr>
          <w:rFonts w:ascii="Bookman Old Style"/>
          <w:b w:val="0"/>
          <w:sz w:val="18"/>
        </w:rPr>
        <w:t>WinterS(3)</w:t>
      </w:r>
      <w:r>
        <w:rPr>
          <w:rFonts w:ascii="Bookman Old Style"/>
          <w:b w:val="0"/>
          <w:spacing w:val="-25"/>
          <w:sz w:val="18"/>
        </w:rPr>
        <w:t> </w:t>
      </w:r>
      <w:r>
        <w:rPr>
          <w:rFonts w:ascii="Bookman Old Style"/>
          <w:b w:val="0"/>
          <w:sz w:val="18"/>
        </w:rPr>
        <w:t>BLK2repl</w:t>
      </w:r>
      <w:r>
        <w:rPr>
          <w:rFonts w:ascii="Bookman Old Style"/>
          <w:b w:val="0"/>
          <w:spacing w:val="-26"/>
          <w:sz w:val="18"/>
        </w:rPr>
        <w:t> </w:t>
      </w:r>
      <w:r>
        <w:rPr>
          <w:rFonts w:ascii="Bookman Old Style"/>
          <w:b w:val="0"/>
          <w:sz w:val="18"/>
        </w:rPr>
        <w:t>2011</w:t>
        <w:tab/>
      </w:r>
      <w:r>
        <w:rPr>
          <w:rFonts w:ascii="Bookman Old Style"/>
          <w:b w:val="0"/>
          <w:w w:val="90"/>
          <w:sz w:val="18"/>
        </w:rPr>
        <w:t>7.87413</w:t>
        <w:tab/>
      </w:r>
      <w:r>
        <w:rPr>
          <w:rFonts w:ascii="Bookman Old Style"/>
          <w:b w:val="0"/>
          <w:sz w:val="18"/>
        </w:rPr>
        <w:t>5</w:t>
        <w:tab/>
        <w:t>(-10,</w:t>
      </w:r>
      <w:r>
        <w:rPr>
          <w:rFonts w:ascii="Bookman Old Style"/>
          <w:b w:val="0"/>
          <w:spacing w:val="-20"/>
          <w:sz w:val="18"/>
        </w:rPr>
        <w:t> </w:t>
      </w:r>
      <w:r>
        <w:rPr>
          <w:rFonts w:ascii="Bookman Old Style"/>
          <w:b w:val="0"/>
          <w:sz w:val="18"/>
        </w:rPr>
        <w:t>10)</w:t>
        <w:tab/>
        <w:t>OK</w:t>
        <w:tab/>
        <w:t>1.52</w:t>
        <w:tab/>
        <w:t>None</w:t>
      </w:r>
    </w:p>
    <w:p>
      <w:pPr>
        <w:tabs>
          <w:tab w:pos="5501" w:val="left" w:leader="none"/>
          <w:tab w:pos="6597" w:val="left" w:leader="none"/>
          <w:tab w:pos="7119" w:val="left" w:leader="none"/>
          <w:tab w:pos="8997" w:val="left" w:leader="none"/>
          <w:tab w:pos="9636" w:val="left" w:leader="none"/>
          <w:tab w:pos="10295" w:val="left" w:leader="none"/>
        </w:tabs>
        <w:spacing w:line="199" w:lineRule="exact" w:before="0"/>
        <w:ind w:left="239" w:right="0" w:firstLine="0"/>
        <w:jc w:val="left"/>
        <w:rPr>
          <w:rFonts w:ascii="Bookman Old Style"/>
          <w:b w:val="0"/>
          <w:sz w:val="18"/>
        </w:rPr>
      </w:pPr>
      <w:r>
        <w:rPr/>
        <w:pict>
          <v:line style="position:absolute;mso-position-horizontal-relative:page;mso-position-vertical-relative:paragraph;z-index:16192" from="94.404999pt,7.985116pt" to="97.169999pt,7.985116pt" stroked="true" strokeweight=".398pt" strokecolor="#000000">
            <v:stroke dashstyle="solid"/>
            <w10:wrap type="none"/>
          </v:line>
        </w:pict>
      </w:r>
      <w:r>
        <w:rPr/>
        <w:pict>
          <v:line style="position:absolute;mso-position-horizontal-relative:page;mso-position-vertical-relative:paragraph;z-index:16216" from="119.350998pt,7.985116pt" to="122.115998pt,7.985116pt" stroked="true" strokeweight=".398pt" strokecolor="#000000">
            <v:stroke dashstyle="solid"/>
            <w10:wrap type="none"/>
          </v:line>
        </w:pict>
      </w:r>
      <w:r>
        <w:rPr/>
        <w:pict>
          <v:line style="position:absolute;mso-position-horizontal-relative:page;mso-position-vertical-relative:paragraph;z-index:16240" from="141.615005pt,7.985116pt" to="144.380005pt,7.985116pt" stroked="true" strokeweight=".398pt" strokecolor="#000000">
            <v:stroke dashstyle="solid"/>
            <w10:wrap type="none"/>
          </v:line>
        </w:pict>
      </w:r>
      <w:r>
        <w:rPr/>
        <w:pict>
          <v:line style="position:absolute;mso-position-horizontal-relative:page;mso-position-vertical-relative:paragraph;z-index:16264" from="195.128998pt,7.985116pt" to="197.893998pt,7.985116pt" stroked="true" strokeweight=".398pt" strokecolor="#000000">
            <v:stroke dashstyle="solid"/>
            <w10:wrap type="none"/>
          </v:line>
        </w:pict>
      </w:r>
      <w:r>
        <w:rPr/>
        <w:pict>
          <v:line style="position:absolute;mso-position-horizontal-relative:page;mso-position-vertical-relative:paragraph;z-index:16288" from="237.352997pt,7.985116pt" to="240.117997pt,7.985116pt" stroked="true" strokeweight=".398pt" strokecolor="#000000">
            <v:stroke dashstyle="solid"/>
            <w10:wrap type="none"/>
          </v:line>
        </w:pict>
      </w:r>
      <w:r>
        <w:rPr>
          <w:rFonts w:ascii="Bookman Old Style"/>
          <w:b w:val="0"/>
          <w:sz w:val="18"/>
        </w:rPr>
        <w:t>Size</w:t>
      </w:r>
      <w:r>
        <w:rPr>
          <w:rFonts w:ascii="Bookman Old Style"/>
          <w:b w:val="0"/>
          <w:spacing w:val="-36"/>
          <w:sz w:val="18"/>
        </w:rPr>
        <w:t> </w:t>
      </w:r>
      <w:r>
        <w:rPr>
          <w:rFonts w:ascii="Bookman Old Style"/>
          <w:b w:val="0"/>
          <w:sz w:val="18"/>
        </w:rPr>
        <w:t>DblN</w:t>
      </w:r>
      <w:r>
        <w:rPr>
          <w:rFonts w:ascii="Bookman Old Style"/>
          <w:b w:val="0"/>
          <w:spacing w:val="-36"/>
          <w:sz w:val="18"/>
        </w:rPr>
        <w:t> </w:t>
      </w:r>
      <w:r>
        <w:rPr>
          <w:rFonts w:ascii="Bookman Old Style"/>
          <w:b w:val="0"/>
          <w:sz w:val="18"/>
        </w:rPr>
        <w:t>peak</w:t>
      </w:r>
      <w:r>
        <w:rPr>
          <w:rFonts w:ascii="Bookman Old Style"/>
          <w:b w:val="0"/>
          <w:spacing w:val="-36"/>
          <w:sz w:val="18"/>
        </w:rPr>
        <w:t> </w:t>
      </w:r>
      <w:r>
        <w:rPr>
          <w:rFonts w:ascii="Bookman Old Style"/>
          <w:b w:val="0"/>
          <w:sz w:val="18"/>
        </w:rPr>
        <w:t>SummerS(4)</w:t>
      </w:r>
      <w:r>
        <w:rPr>
          <w:rFonts w:ascii="Bookman Old Style"/>
          <w:b w:val="0"/>
          <w:spacing w:val="-36"/>
          <w:sz w:val="18"/>
        </w:rPr>
        <w:t> </w:t>
      </w:r>
      <w:r>
        <w:rPr>
          <w:rFonts w:ascii="Bookman Old Style"/>
          <w:b w:val="0"/>
          <w:sz w:val="18"/>
        </w:rPr>
        <w:t>BLK1add</w:t>
      </w:r>
      <w:r>
        <w:rPr>
          <w:rFonts w:ascii="Bookman Old Style"/>
          <w:b w:val="0"/>
          <w:spacing w:val="-36"/>
          <w:sz w:val="18"/>
        </w:rPr>
        <w:t> </w:t>
      </w:r>
      <w:r>
        <w:rPr>
          <w:rFonts w:ascii="Bookman Old Style"/>
          <w:b w:val="0"/>
          <w:sz w:val="18"/>
        </w:rPr>
        <w:t>1973</w:t>
        <w:tab/>
      </w:r>
      <w:r>
        <w:rPr>
          <w:rFonts w:ascii="Bookman Old Style"/>
          <w:b w:val="0"/>
          <w:w w:val="90"/>
          <w:sz w:val="18"/>
        </w:rPr>
        <w:t>-5.16048</w:t>
        <w:tab/>
      </w:r>
      <w:r>
        <w:rPr>
          <w:rFonts w:ascii="Bookman Old Style"/>
          <w:b w:val="0"/>
          <w:sz w:val="18"/>
        </w:rPr>
        <w:t>5</w:t>
        <w:tab/>
      </w:r>
      <w:r>
        <w:rPr>
          <w:rFonts w:ascii="Bookman Old Style"/>
          <w:b w:val="0"/>
          <w:w w:val="90"/>
          <w:sz w:val="18"/>
        </w:rPr>
        <w:t>(-28.0793,</w:t>
      </w:r>
      <w:r>
        <w:rPr>
          <w:rFonts w:ascii="Bookman Old Style"/>
          <w:b w:val="0"/>
          <w:spacing w:val="-13"/>
          <w:w w:val="90"/>
          <w:sz w:val="18"/>
        </w:rPr>
        <w:t> </w:t>
      </w:r>
      <w:r>
        <w:rPr>
          <w:rFonts w:ascii="Bookman Old Style"/>
          <w:b w:val="0"/>
          <w:w w:val="90"/>
          <w:sz w:val="18"/>
        </w:rPr>
        <w:t>31.9207)</w:t>
        <w:tab/>
      </w:r>
      <w:r>
        <w:rPr>
          <w:rFonts w:ascii="Bookman Old Style"/>
          <w:b w:val="0"/>
          <w:sz w:val="18"/>
        </w:rPr>
        <w:t>OK</w:t>
        <w:tab/>
        <w:t>2.31</w:t>
        <w:tab/>
      </w:r>
      <w:r>
        <w:rPr>
          <w:rFonts w:ascii="Bookman Old Style"/>
          <w:b w:val="0"/>
          <w:w w:val="95"/>
          <w:sz w:val="18"/>
        </w:rPr>
        <w:t>Normal</w:t>
      </w:r>
      <w:r>
        <w:rPr>
          <w:rFonts w:ascii="Bookman Old Style"/>
          <w:b w:val="0"/>
          <w:spacing w:val="-31"/>
          <w:w w:val="95"/>
          <w:sz w:val="18"/>
        </w:rPr>
        <w:t> </w:t>
      </w:r>
      <w:r>
        <w:rPr>
          <w:rFonts w:ascii="Bookman Old Style"/>
          <w:b w:val="0"/>
          <w:w w:val="95"/>
          <w:sz w:val="18"/>
        </w:rPr>
        <w:t>(0,</w:t>
      </w:r>
      <w:r>
        <w:rPr>
          <w:rFonts w:ascii="Bookman Old Style"/>
          <w:b w:val="0"/>
          <w:spacing w:val="-32"/>
          <w:w w:val="95"/>
          <w:sz w:val="18"/>
        </w:rPr>
        <w:t> </w:t>
      </w:r>
      <w:r>
        <w:rPr>
          <w:rFonts w:ascii="Bookman Old Style"/>
          <w:b w:val="0"/>
          <w:w w:val="95"/>
          <w:sz w:val="18"/>
        </w:rPr>
        <w:t>14.0397)</w:t>
      </w:r>
    </w:p>
    <w:p>
      <w:pPr>
        <w:tabs>
          <w:tab w:pos="5501" w:val="left" w:leader="none"/>
          <w:tab w:pos="6597" w:val="left" w:leader="none"/>
          <w:tab w:pos="7119" w:val="left" w:leader="none"/>
          <w:tab w:pos="8997" w:val="left" w:leader="none"/>
          <w:tab w:pos="9636" w:val="left" w:leader="none"/>
          <w:tab w:pos="10295" w:val="left" w:leader="none"/>
        </w:tabs>
        <w:spacing w:line="199" w:lineRule="exact" w:before="0"/>
        <w:ind w:left="239" w:right="0" w:firstLine="0"/>
        <w:jc w:val="left"/>
        <w:rPr>
          <w:rFonts w:ascii="Bookman Old Style"/>
          <w:b w:val="0"/>
          <w:sz w:val="18"/>
        </w:rPr>
      </w:pPr>
      <w:r>
        <w:rPr/>
        <w:pict>
          <v:line style="position:absolute;mso-position-horizontal-relative:page;mso-position-vertical-relative:paragraph;z-index:16312" from="94.404999pt,7.985607pt" to="97.169999pt,7.985607pt" stroked="true" strokeweight=".398pt" strokecolor="#000000">
            <v:stroke dashstyle="solid"/>
            <w10:wrap type="none"/>
          </v:line>
        </w:pict>
      </w:r>
      <w:r>
        <w:rPr/>
        <w:pict>
          <v:line style="position:absolute;mso-position-horizontal-relative:page;mso-position-vertical-relative:paragraph;z-index:16336" from="119.350998pt,7.985607pt" to="122.115998pt,7.985607pt" stroked="true" strokeweight=".398pt" strokecolor="#000000">
            <v:stroke dashstyle="solid"/>
            <w10:wrap type="none"/>
          </v:line>
        </w:pict>
      </w:r>
      <w:r>
        <w:rPr/>
        <w:pict>
          <v:line style="position:absolute;mso-position-horizontal-relative:page;mso-position-vertical-relative:paragraph;z-index:16360" from="141.615005pt,7.985607pt" to="144.380005pt,7.985607pt" stroked="true" strokeweight=".398pt" strokecolor="#000000">
            <v:stroke dashstyle="solid"/>
            <w10:wrap type="none"/>
          </v:line>
        </w:pict>
      </w:r>
      <w:r>
        <w:rPr/>
        <w:pict>
          <v:line style="position:absolute;mso-position-horizontal-relative:page;mso-position-vertical-relative:paragraph;z-index:16384" from="195.128998pt,7.985607pt" to="197.893998pt,7.985607pt" stroked="true" strokeweight=".398pt" strokecolor="#000000">
            <v:stroke dashstyle="solid"/>
            <w10:wrap type="none"/>
          </v:line>
        </w:pict>
      </w:r>
      <w:r>
        <w:rPr/>
        <w:pict>
          <v:line style="position:absolute;mso-position-horizontal-relative:page;mso-position-vertical-relative:paragraph;z-index:16408" from="237.352997pt,7.985607pt" to="240.117997pt,7.985607pt" stroked="true" strokeweight=".398pt" strokecolor="#000000">
            <v:stroke dashstyle="solid"/>
            <w10:wrap type="none"/>
          </v:line>
        </w:pict>
      </w:r>
      <w:r>
        <w:rPr>
          <w:rFonts w:ascii="Bookman Old Style"/>
          <w:b w:val="0"/>
          <w:sz w:val="18"/>
        </w:rPr>
        <w:t>Size</w:t>
      </w:r>
      <w:r>
        <w:rPr>
          <w:rFonts w:ascii="Bookman Old Style"/>
          <w:b w:val="0"/>
          <w:spacing w:val="-36"/>
          <w:sz w:val="18"/>
        </w:rPr>
        <w:t> </w:t>
      </w:r>
      <w:r>
        <w:rPr>
          <w:rFonts w:ascii="Bookman Old Style"/>
          <w:b w:val="0"/>
          <w:sz w:val="18"/>
        </w:rPr>
        <w:t>DblN</w:t>
      </w:r>
      <w:r>
        <w:rPr>
          <w:rFonts w:ascii="Bookman Old Style"/>
          <w:b w:val="0"/>
          <w:spacing w:val="-36"/>
          <w:sz w:val="18"/>
        </w:rPr>
        <w:t> </w:t>
      </w:r>
      <w:r>
        <w:rPr>
          <w:rFonts w:ascii="Bookman Old Style"/>
          <w:b w:val="0"/>
          <w:sz w:val="18"/>
        </w:rPr>
        <w:t>peak</w:t>
      </w:r>
      <w:r>
        <w:rPr>
          <w:rFonts w:ascii="Bookman Old Style"/>
          <w:b w:val="0"/>
          <w:spacing w:val="-36"/>
          <w:sz w:val="18"/>
        </w:rPr>
        <w:t> </w:t>
      </w:r>
      <w:r>
        <w:rPr>
          <w:rFonts w:ascii="Bookman Old Style"/>
          <w:b w:val="0"/>
          <w:sz w:val="18"/>
        </w:rPr>
        <w:t>SummerS(4)</w:t>
      </w:r>
      <w:r>
        <w:rPr>
          <w:rFonts w:ascii="Bookman Old Style"/>
          <w:b w:val="0"/>
          <w:spacing w:val="-36"/>
          <w:sz w:val="18"/>
        </w:rPr>
        <w:t> </w:t>
      </w:r>
      <w:r>
        <w:rPr>
          <w:rFonts w:ascii="Bookman Old Style"/>
          <w:b w:val="0"/>
          <w:sz w:val="18"/>
        </w:rPr>
        <w:t>BLK1add</w:t>
      </w:r>
      <w:r>
        <w:rPr>
          <w:rFonts w:ascii="Bookman Old Style"/>
          <w:b w:val="0"/>
          <w:spacing w:val="-36"/>
          <w:sz w:val="18"/>
        </w:rPr>
        <w:t> </w:t>
      </w:r>
      <w:r>
        <w:rPr>
          <w:rFonts w:ascii="Bookman Old Style"/>
          <w:b w:val="0"/>
          <w:sz w:val="18"/>
        </w:rPr>
        <w:t>1983</w:t>
        <w:tab/>
      </w:r>
      <w:r>
        <w:rPr>
          <w:rFonts w:ascii="Bookman Old Style"/>
          <w:b w:val="0"/>
          <w:w w:val="90"/>
          <w:sz w:val="18"/>
        </w:rPr>
        <w:t>-6.38506</w:t>
        <w:tab/>
      </w:r>
      <w:r>
        <w:rPr>
          <w:rFonts w:ascii="Bookman Old Style"/>
          <w:b w:val="0"/>
          <w:sz w:val="18"/>
        </w:rPr>
        <w:t>5</w:t>
        <w:tab/>
      </w:r>
      <w:r>
        <w:rPr>
          <w:rFonts w:ascii="Bookman Old Style"/>
          <w:b w:val="0"/>
          <w:w w:val="90"/>
          <w:sz w:val="18"/>
        </w:rPr>
        <w:t>(-28.0793,</w:t>
      </w:r>
      <w:r>
        <w:rPr>
          <w:rFonts w:ascii="Bookman Old Style"/>
          <w:b w:val="0"/>
          <w:spacing w:val="-13"/>
          <w:w w:val="90"/>
          <w:sz w:val="18"/>
        </w:rPr>
        <w:t> </w:t>
      </w:r>
      <w:r>
        <w:rPr>
          <w:rFonts w:ascii="Bookman Old Style"/>
          <w:b w:val="0"/>
          <w:w w:val="90"/>
          <w:sz w:val="18"/>
        </w:rPr>
        <w:t>31.9207)</w:t>
        <w:tab/>
      </w:r>
      <w:r>
        <w:rPr>
          <w:rFonts w:ascii="Bookman Old Style"/>
          <w:b w:val="0"/>
          <w:sz w:val="18"/>
        </w:rPr>
        <w:t>OK</w:t>
        <w:tab/>
        <w:t>4.33</w:t>
        <w:tab/>
      </w:r>
      <w:r>
        <w:rPr>
          <w:rFonts w:ascii="Bookman Old Style"/>
          <w:b w:val="0"/>
          <w:w w:val="95"/>
          <w:sz w:val="18"/>
        </w:rPr>
        <w:t>Normal</w:t>
      </w:r>
      <w:r>
        <w:rPr>
          <w:rFonts w:ascii="Bookman Old Style"/>
          <w:b w:val="0"/>
          <w:spacing w:val="-31"/>
          <w:w w:val="95"/>
          <w:sz w:val="18"/>
        </w:rPr>
        <w:t> </w:t>
      </w:r>
      <w:r>
        <w:rPr>
          <w:rFonts w:ascii="Bookman Old Style"/>
          <w:b w:val="0"/>
          <w:w w:val="95"/>
          <w:sz w:val="18"/>
        </w:rPr>
        <w:t>(0,</w:t>
      </w:r>
      <w:r>
        <w:rPr>
          <w:rFonts w:ascii="Bookman Old Style"/>
          <w:b w:val="0"/>
          <w:spacing w:val="-32"/>
          <w:w w:val="95"/>
          <w:sz w:val="18"/>
        </w:rPr>
        <w:t> </w:t>
      </w:r>
      <w:r>
        <w:rPr>
          <w:rFonts w:ascii="Bookman Old Style"/>
          <w:b w:val="0"/>
          <w:w w:val="95"/>
          <w:sz w:val="18"/>
        </w:rPr>
        <w:t>14.0397)</w:t>
      </w:r>
    </w:p>
    <w:p>
      <w:pPr>
        <w:tabs>
          <w:tab w:pos="5563" w:val="left" w:leader="none"/>
          <w:tab w:pos="6597" w:val="left" w:leader="none"/>
          <w:tab w:pos="7120" w:val="left" w:leader="none"/>
          <w:tab w:pos="8998" w:val="left" w:leader="none"/>
          <w:tab w:pos="9637" w:val="left" w:leader="none"/>
          <w:tab w:pos="10296" w:val="left" w:leader="none"/>
        </w:tabs>
        <w:spacing w:line="199" w:lineRule="exact" w:before="0"/>
        <w:ind w:left="239" w:right="0" w:firstLine="0"/>
        <w:jc w:val="left"/>
        <w:rPr>
          <w:rFonts w:ascii="Bookman Old Style"/>
          <w:b w:val="0"/>
          <w:sz w:val="18"/>
        </w:rPr>
      </w:pPr>
      <w:r>
        <w:rPr/>
        <w:pict>
          <v:line style="position:absolute;mso-position-horizontal-relative:page;mso-position-vertical-relative:paragraph;z-index:16432" from="94.404999pt,7.986114pt" to="97.169999pt,7.986114pt" stroked="true" strokeweight=".398pt" strokecolor="#000000">
            <v:stroke dashstyle="solid"/>
            <w10:wrap type="none"/>
          </v:line>
        </w:pict>
      </w:r>
      <w:r>
        <w:rPr/>
        <w:pict>
          <v:line style="position:absolute;mso-position-horizontal-relative:page;mso-position-vertical-relative:paragraph;z-index:16456" from="119.350998pt,7.986114pt" to="122.115998pt,7.986114pt" stroked="true" strokeweight=".398pt" strokecolor="#000000">
            <v:stroke dashstyle="solid"/>
            <w10:wrap type="none"/>
          </v:line>
        </w:pict>
      </w:r>
      <w:r>
        <w:rPr/>
        <w:pict>
          <v:line style="position:absolute;mso-position-horizontal-relative:page;mso-position-vertical-relative:paragraph;z-index:16480" from="141.615005pt,7.986114pt" to="144.380005pt,7.986114pt" stroked="true" strokeweight=".398pt" strokecolor="#000000">
            <v:stroke dashstyle="solid"/>
            <w10:wrap type="none"/>
          </v:line>
        </w:pict>
      </w:r>
      <w:r>
        <w:rPr/>
        <w:pict>
          <v:line style="position:absolute;mso-position-horizontal-relative:page;mso-position-vertical-relative:paragraph;z-index:16504" from="195.128998pt,7.986114pt" to="197.893998pt,7.986114pt" stroked="true" strokeweight=".398pt" strokecolor="#000000">
            <v:stroke dashstyle="solid"/>
            <w10:wrap type="none"/>
          </v:line>
        </w:pict>
      </w:r>
      <w:r>
        <w:rPr/>
        <w:pict>
          <v:line style="position:absolute;mso-position-horizontal-relative:page;mso-position-vertical-relative:paragraph;z-index:16528" from="237.352997pt,7.986114pt" to="240.117997pt,7.986114pt" stroked="true" strokeweight=".398pt" strokecolor="#000000">
            <v:stroke dashstyle="solid"/>
            <w10:wrap type="none"/>
          </v:line>
        </w:pict>
      </w:r>
      <w:r>
        <w:rPr>
          <w:rFonts w:ascii="Bookman Old Style"/>
          <w:b w:val="0"/>
          <w:sz w:val="18"/>
        </w:rPr>
        <w:t>Size</w:t>
      </w:r>
      <w:r>
        <w:rPr>
          <w:rFonts w:ascii="Bookman Old Style"/>
          <w:b w:val="0"/>
          <w:spacing w:val="-36"/>
          <w:sz w:val="18"/>
        </w:rPr>
        <w:t> </w:t>
      </w:r>
      <w:r>
        <w:rPr>
          <w:rFonts w:ascii="Bookman Old Style"/>
          <w:b w:val="0"/>
          <w:sz w:val="18"/>
        </w:rPr>
        <w:t>DblN</w:t>
      </w:r>
      <w:r>
        <w:rPr>
          <w:rFonts w:ascii="Bookman Old Style"/>
          <w:b w:val="0"/>
          <w:spacing w:val="-36"/>
          <w:sz w:val="18"/>
        </w:rPr>
        <w:t> </w:t>
      </w:r>
      <w:r>
        <w:rPr>
          <w:rFonts w:ascii="Bookman Old Style"/>
          <w:b w:val="0"/>
          <w:sz w:val="18"/>
        </w:rPr>
        <w:t>peak</w:t>
      </w:r>
      <w:r>
        <w:rPr>
          <w:rFonts w:ascii="Bookman Old Style"/>
          <w:b w:val="0"/>
          <w:spacing w:val="-36"/>
          <w:sz w:val="18"/>
        </w:rPr>
        <w:t> </w:t>
      </w:r>
      <w:r>
        <w:rPr>
          <w:rFonts w:ascii="Bookman Old Style"/>
          <w:b w:val="0"/>
          <w:sz w:val="18"/>
        </w:rPr>
        <w:t>SummerS(4)</w:t>
      </w:r>
      <w:r>
        <w:rPr>
          <w:rFonts w:ascii="Bookman Old Style"/>
          <w:b w:val="0"/>
          <w:spacing w:val="-36"/>
          <w:sz w:val="18"/>
        </w:rPr>
        <w:t> </w:t>
      </w:r>
      <w:r>
        <w:rPr>
          <w:rFonts w:ascii="Bookman Old Style"/>
          <w:b w:val="0"/>
          <w:sz w:val="18"/>
        </w:rPr>
        <w:t>BLK1add</w:t>
      </w:r>
      <w:r>
        <w:rPr>
          <w:rFonts w:ascii="Bookman Old Style"/>
          <w:b w:val="0"/>
          <w:spacing w:val="-36"/>
          <w:sz w:val="18"/>
        </w:rPr>
        <w:t> </w:t>
      </w:r>
      <w:r>
        <w:rPr>
          <w:rFonts w:ascii="Bookman Old Style"/>
          <w:b w:val="0"/>
          <w:sz w:val="18"/>
        </w:rPr>
        <w:t>1993</w:t>
        <w:tab/>
      </w:r>
      <w:r>
        <w:rPr>
          <w:rFonts w:ascii="Bookman Old Style"/>
          <w:b w:val="0"/>
          <w:w w:val="90"/>
          <w:sz w:val="18"/>
        </w:rPr>
        <w:t>3.57295</w:t>
        <w:tab/>
      </w:r>
      <w:r>
        <w:rPr>
          <w:rFonts w:ascii="Bookman Old Style"/>
          <w:b w:val="0"/>
          <w:sz w:val="18"/>
        </w:rPr>
        <w:t>5</w:t>
        <w:tab/>
      </w:r>
      <w:r>
        <w:rPr>
          <w:rFonts w:ascii="Bookman Old Style"/>
          <w:b w:val="0"/>
          <w:w w:val="90"/>
          <w:sz w:val="18"/>
        </w:rPr>
        <w:t>(-28.0793,</w:t>
      </w:r>
      <w:r>
        <w:rPr>
          <w:rFonts w:ascii="Bookman Old Style"/>
          <w:b w:val="0"/>
          <w:spacing w:val="-14"/>
          <w:w w:val="90"/>
          <w:sz w:val="18"/>
        </w:rPr>
        <w:t> </w:t>
      </w:r>
      <w:r>
        <w:rPr>
          <w:rFonts w:ascii="Bookman Old Style"/>
          <w:b w:val="0"/>
          <w:w w:val="90"/>
          <w:sz w:val="18"/>
        </w:rPr>
        <w:t>31.9207)</w:t>
        <w:tab/>
      </w:r>
      <w:r>
        <w:rPr>
          <w:rFonts w:ascii="Bookman Old Style"/>
          <w:b w:val="0"/>
          <w:sz w:val="18"/>
        </w:rPr>
        <w:t>OK</w:t>
        <w:tab/>
        <w:t>2.06</w:t>
        <w:tab/>
      </w:r>
      <w:r>
        <w:rPr>
          <w:rFonts w:ascii="Bookman Old Style"/>
          <w:b w:val="0"/>
          <w:w w:val="95"/>
          <w:sz w:val="18"/>
        </w:rPr>
        <w:t>Normal</w:t>
      </w:r>
      <w:r>
        <w:rPr>
          <w:rFonts w:ascii="Bookman Old Style"/>
          <w:b w:val="0"/>
          <w:spacing w:val="-32"/>
          <w:w w:val="95"/>
          <w:sz w:val="18"/>
        </w:rPr>
        <w:t> </w:t>
      </w:r>
      <w:r>
        <w:rPr>
          <w:rFonts w:ascii="Bookman Old Style"/>
          <w:b w:val="0"/>
          <w:w w:val="95"/>
          <w:sz w:val="18"/>
        </w:rPr>
        <w:t>(0,</w:t>
      </w:r>
      <w:r>
        <w:rPr>
          <w:rFonts w:ascii="Bookman Old Style"/>
          <w:b w:val="0"/>
          <w:spacing w:val="-31"/>
          <w:w w:val="95"/>
          <w:sz w:val="18"/>
        </w:rPr>
        <w:t> </w:t>
      </w:r>
      <w:r>
        <w:rPr>
          <w:rFonts w:ascii="Bookman Old Style"/>
          <w:b w:val="0"/>
          <w:w w:val="95"/>
          <w:sz w:val="18"/>
        </w:rPr>
        <w:t>14.0397)</w:t>
      </w:r>
    </w:p>
    <w:p>
      <w:pPr>
        <w:tabs>
          <w:tab w:pos="5655" w:val="left" w:leader="none"/>
          <w:tab w:pos="6597" w:val="left" w:leader="none"/>
          <w:tab w:pos="7120" w:val="left" w:leader="none"/>
          <w:tab w:pos="8998" w:val="left" w:leader="none"/>
          <w:tab w:pos="9637" w:val="left" w:leader="none"/>
          <w:tab w:pos="10296" w:val="left" w:leader="none"/>
        </w:tabs>
        <w:spacing w:line="199" w:lineRule="exact" w:before="0"/>
        <w:ind w:left="239" w:right="0" w:firstLine="0"/>
        <w:jc w:val="left"/>
        <w:rPr>
          <w:rFonts w:ascii="Bookman Old Style"/>
          <w:b w:val="0"/>
          <w:sz w:val="18"/>
        </w:rPr>
      </w:pPr>
      <w:r>
        <w:rPr/>
        <w:pict>
          <v:line style="position:absolute;mso-position-horizontal-relative:page;mso-position-vertical-relative:paragraph;z-index:16552" from="94.404999pt,7.985116pt" to="97.169999pt,7.985116pt" stroked="true" strokeweight=".398pt" strokecolor="#000000">
            <v:stroke dashstyle="solid"/>
            <w10:wrap type="none"/>
          </v:line>
        </w:pict>
      </w:r>
      <w:r>
        <w:rPr/>
        <w:pict>
          <v:line style="position:absolute;mso-position-horizontal-relative:page;mso-position-vertical-relative:paragraph;z-index:16576" from="119.350998pt,7.985116pt" to="122.115998pt,7.985116pt" stroked="true" strokeweight=".398pt" strokecolor="#000000">
            <v:stroke dashstyle="solid"/>
            <w10:wrap type="none"/>
          </v:line>
        </w:pict>
      </w:r>
      <w:r>
        <w:rPr/>
        <w:pict>
          <v:line style="position:absolute;mso-position-horizontal-relative:page;mso-position-vertical-relative:paragraph;z-index:16600" from="141.615005pt,7.985116pt" to="144.380005pt,7.985116pt" stroked="true" strokeweight=".398pt" strokecolor="#000000">
            <v:stroke dashstyle="solid"/>
            <w10:wrap type="none"/>
          </v:line>
        </w:pict>
      </w:r>
      <w:r>
        <w:rPr/>
        <w:pict>
          <v:line style="position:absolute;mso-position-horizontal-relative:page;mso-position-vertical-relative:paragraph;z-index:16624" from="195.128998pt,7.985116pt" to="197.893998pt,7.985116pt" stroked="true" strokeweight=".398pt" strokecolor="#000000">
            <v:stroke dashstyle="solid"/>
            <w10:wrap type="none"/>
          </v:line>
        </w:pict>
      </w:r>
      <w:r>
        <w:rPr/>
        <w:pict>
          <v:line style="position:absolute;mso-position-horizontal-relative:page;mso-position-vertical-relative:paragraph;z-index:16648" from="237.352997pt,7.985116pt" to="240.117997pt,7.985116pt" stroked="true" strokeweight=".398pt" strokecolor="#000000">
            <v:stroke dashstyle="solid"/>
            <w10:wrap type="none"/>
          </v:line>
        </w:pict>
      </w:r>
      <w:r>
        <w:rPr>
          <w:rFonts w:ascii="Bookman Old Style"/>
          <w:b w:val="0"/>
          <w:sz w:val="18"/>
        </w:rPr>
        <w:t>Size</w:t>
      </w:r>
      <w:r>
        <w:rPr>
          <w:rFonts w:ascii="Bookman Old Style"/>
          <w:b w:val="0"/>
          <w:spacing w:val="-36"/>
          <w:sz w:val="18"/>
        </w:rPr>
        <w:t> </w:t>
      </w:r>
      <w:r>
        <w:rPr>
          <w:rFonts w:ascii="Bookman Old Style"/>
          <w:b w:val="0"/>
          <w:sz w:val="18"/>
        </w:rPr>
        <w:t>DblN</w:t>
      </w:r>
      <w:r>
        <w:rPr>
          <w:rFonts w:ascii="Bookman Old Style"/>
          <w:b w:val="0"/>
          <w:spacing w:val="-36"/>
          <w:sz w:val="18"/>
        </w:rPr>
        <w:t> </w:t>
      </w:r>
      <w:r>
        <w:rPr>
          <w:rFonts w:ascii="Bookman Old Style"/>
          <w:b w:val="0"/>
          <w:sz w:val="18"/>
        </w:rPr>
        <w:t>peak</w:t>
      </w:r>
      <w:r>
        <w:rPr>
          <w:rFonts w:ascii="Bookman Old Style"/>
          <w:b w:val="0"/>
          <w:spacing w:val="-36"/>
          <w:sz w:val="18"/>
        </w:rPr>
        <w:t> </w:t>
      </w:r>
      <w:r>
        <w:rPr>
          <w:rFonts w:ascii="Bookman Old Style"/>
          <w:b w:val="0"/>
          <w:sz w:val="18"/>
        </w:rPr>
        <w:t>SummerS(4)</w:t>
      </w:r>
      <w:r>
        <w:rPr>
          <w:rFonts w:ascii="Bookman Old Style"/>
          <w:b w:val="0"/>
          <w:spacing w:val="-36"/>
          <w:sz w:val="18"/>
        </w:rPr>
        <w:t> </w:t>
      </w:r>
      <w:r>
        <w:rPr>
          <w:rFonts w:ascii="Bookman Old Style"/>
          <w:b w:val="0"/>
          <w:sz w:val="18"/>
        </w:rPr>
        <w:t>BLK1add</w:t>
      </w:r>
      <w:r>
        <w:rPr>
          <w:rFonts w:ascii="Bookman Old Style"/>
          <w:b w:val="0"/>
          <w:spacing w:val="-36"/>
          <w:sz w:val="18"/>
        </w:rPr>
        <w:t> </w:t>
      </w:r>
      <w:r>
        <w:rPr>
          <w:rFonts w:ascii="Bookman Old Style"/>
          <w:b w:val="0"/>
          <w:sz w:val="18"/>
        </w:rPr>
        <w:t>2003</w:t>
        <w:tab/>
      </w:r>
      <w:r>
        <w:rPr>
          <w:rFonts w:ascii="Bookman Old Style"/>
          <w:b w:val="0"/>
          <w:w w:val="90"/>
          <w:sz w:val="18"/>
        </w:rPr>
        <w:t>6.2503</w:t>
        <w:tab/>
      </w:r>
      <w:r>
        <w:rPr>
          <w:rFonts w:ascii="Bookman Old Style"/>
          <w:b w:val="0"/>
          <w:sz w:val="18"/>
        </w:rPr>
        <w:t>5</w:t>
        <w:tab/>
      </w:r>
      <w:r>
        <w:rPr>
          <w:rFonts w:ascii="Bookman Old Style"/>
          <w:b w:val="0"/>
          <w:w w:val="90"/>
          <w:sz w:val="18"/>
        </w:rPr>
        <w:t>(-28.0793,</w:t>
      </w:r>
      <w:r>
        <w:rPr>
          <w:rFonts w:ascii="Bookman Old Style"/>
          <w:b w:val="0"/>
          <w:spacing w:val="-14"/>
          <w:w w:val="90"/>
          <w:sz w:val="18"/>
        </w:rPr>
        <w:t> </w:t>
      </w:r>
      <w:r>
        <w:rPr>
          <w:rFonts w:ascii="Bookman Old Style"/>
          <w:b w:val="0"/>
          <w:w w:val="90"/>
          <w:sz w:val="18"/>
        </w:rPr>
        <w:t>31.9207)</w:t>
        <w:tab/>
      </w:r>
      <w:r>
        <w:rPr>
          <w:rFonts w:ascii="Bookman Old Style"/>
          <w:b w:val="0"/>
          <w:sz w:val="18"/>
        </w:rPr>
        <w:t>OK</w:t>
        <w:tab/>
        <w:t>1.72</w:t>
        <w:tab/>
      </w:r>
      <w:r>
        <w:rPr>
          <w:rFonts w:ascii="Bookman Old Style"/>
          <w:b w:val="0"/>
          <w:w w:val="95"/>
          <w:sz w:val="18"/>
        </w:rPr>
        <w:t>Normal</w:t>
      </w:r>
      <w:r>
        <w:rPr>
          <w:rFonts w:ascii="Bookman Old Style"/>
          <w:b w:val="0"/>
          <w:spacing w:val="-32"/>
          <w:w w:val="95"/>
          <w:sz w:val="18"/>
        </w:rPr>
        <w:t> </w:t>
      </w:r>
      <w:r>
        <w:rPr>
          <w:rFonts w:ascii="Bookman Old Style"/>
          <w:b w:val="0"/>
          <w:w w:val="95"/>
          <w:sz w:val="18"/>
        </w:rPr>
        <w:t>(0,</w:t>
      </w:r>
      <w:r>
        <w:rPr>
          <w:rFonts w:ascii="Bookman Old Style"/>
          <w:b w:val="0"/>
          <w:spacing w:val="-31"/>
          <w:w w:val="95"/>
          <w:sz w:val="18"/>
        </w:rPr>
        <w:t> </w:t>
      </w:r>
      <w:r>
        <w:rPr>
          <w:rFonts w:ascii="Bookman Old Style"/>
          <w:b w:val="0"/>
          <w:w w:val="95"/>
          <w:sz w:val="18"/>
        </w:rPr>
        <w:t>14.0397)</w:t>
      </w:r>
    </w:p>
    <w:p>
      <w:pPr>
        <w:tabs>
          <w:tab w:pos="5563" w:val="left" w:leader="none"/>
          <w:tab w:pos="6597" w:val="left" w:leader="none"/>
          <w:tab w:pos="7120" w:val="left" w:leader="none"/>
          <w:tab w:pos="8998" w:val="left" w:leader="none"/>
          <w:tab w:pos="9637" w:val="left" w:leader="none"/>
          <w:tab w:pos="10296" w:val="left" w:leader="none"/>
        </w:tabs>
        <w:spacing w:line="199" w:lineRule="exact" w:before="0"/>
        <w:ind w:left="239" w:right="0" w:firstLine="0"/>
        <w:jc w:val="left"/>
        <w:rPr>
          <w:rFonts w:ascii="Bookman Old Style"/>
          <w:b w:val="0"/>
          <w:sz w:val="18"/>
        </w:rPr>
      </w:pPr>
      <w:r>
        <w:rPr/>
        <w:pict>
          <v:line style="position:absolute;mso-position-horizontal-relative:page;mso-position-vertical-relative:paragraph;z-index:16672" from="94.404999pt,7.985607pt" to="97.169999pt,7.985607pt" stroked="true" strokeweight=".398pt" strokecolor="#000000">
            <v:stroke dashstyle="solid"/>
            <w10:wrap type="none"/>
          </v:line>
        </w:pict>
      </w:r>
      <w:r>
        <w:rPr/>
        <w:pict>
          <v:line style="position:absolute;mso-position-horizontal-relative:page;mso-position-vertical-relative:paragraph;z-index:16696" from="119.350998pt,7.985607pt" to="122.115998pt,7.985607pt" stroked="true" strokeweight=".398pt" strokecolor="#000000">
            <v:stroke dashstyle="solid"/>
            <w10:wrap type="none"/>
          </v:line>
        </w:pict>
      </w:r>
      <w:r>
        <w:rPr/>
        <w:pict>
          <v:line style="position:absolute;mso-position-horizontal-relative:page;mso-position-vertical-relative:paragraph;z-index:16720" from="141.615005pt,7.985607pt" to="144.380005pt,7.985607pt" stroked="true" strokeweight=".398pt" strokecolor="#000000">
            <v:stroke dashstyle="solid"/>
            <w10:wrap type="none"/>
          </v:line>
        </w:pict>
      </w:r>
      <w:r>
        <w:rPr/>
        <w:pict>
          <v:line style="position:absolute;mso-position-horizontal-relative:page;mso-position-vertical-relative:paragraph;z-index:16744" from="195.128998pt,7.985607pt" to="197.893998pt,7.985607pt" stroked="true" strokeweight=".398pt" strokecolor="#000000">
            <v:stroke dashstyle="solid"/>
            <w10:wrap type="none"/>
          </v:line>
        </w:pict>
      </w:r>
      <w:r>
        <w:rPr/>
        <w:pict>
          <v:line style="position:absolute;mso-position-horizontal-relative:page;mso-position-vertical-relative:paragraph;z-index:16768" from="237.352997pt,7.985607pt" to="240.117997pt,7.985607pt" stroked="true" strokeweight=".398pt" strokecolor="#000000">
            <v:stroke dashstyle="solid"/>
            <w10:wrap type="none"/>
          </v:line>
        </w:pict>
      </w:r>
      <w:r>
        <w:rPr>
          <w:rFonts w:ascii="Bookman Old Style"/>
          <w:b w:val="0"/>
          <w:sz w:val="18"/>
        </w:rPr>
        <w:t>Size</w:t>
      </w:r>
      <w:r>
        <w:rPr>
          <w:rFonts w:ascii="Bookman Old Style"/>
          <w:b w:val="0"/>
          <w:spacing w:val="-36"/>
          <w:sz w:val="18"/>
        </w:rPr>
        <w:t> </w:t>
      </w:r>
      <w:r>
        <w:rPr>
          <w:rFonts w:ascii="Bookman Old Style"/>
          <w:b w:val="0"/>
          <w:sz w:val="18"/>
        </w:rPr>
        <w:t>DblN</w:t>
      </w:r>
      <w:r>
        <w:rPr>
          <w:rFonts w:ascii="Bookman Old Style"/>
          <w:b w:val="0"/>
          <w:spacing w:val="-36"/>
          <w:sz w:val="18"/>
        </w:rPr>
        <w:t> </w:t>
      </w:r>
      <w:r>
        <w:rPr>
          <w:rFonts w:ascii="Bookman Old Style"/>
          <w:b w:val="0"/>
          <w:sz w:val="18"/>
        </w:rPr>
        <w:t>peak</w:t>
      </w:r>
      <w:r>
        <w:rPr>
          <w:rFonts w:ascii="Bookman Old Style"/>
          <w:b w:val="0"/>
          <w:spacing w:val="-36"/>
          <w:sz w:val="18"/>
        </w:rPr>
        <w:t> </w:t>
      </w:r>
      <w:r>
        <w:rPr>
          <w:rFonts w:ascii="Bookman Old Style"/>
          <w:b w:val="0"/>
          <w:sz w:val="18"/>
        </w:rPr>
        <w:t>SummerS(4)</w:t>
      </w:r>
      <w:r>
        <w:rPr>
          <w:rFonts w:ascii="Bookman Old Style"/>
          <w:b w:val="0"/>
          <w:spacing w:val="-36"/>
          <w:sz w:val="18"/>
        </w:rPr>
        <w:t> </w:t>
      </w:r>
      <w:r>
        <w:rPr>
          <w:rFonts w:ascii="Bookman Old Style"/>
          <w:b w:val="0"/>
          <w:sz w:val="18"/>
        </w:rPr>
        <w:t>BLK1add</w:t>
      </w:r>
      <w:r>
        <w:rPr>
          <w:rFonts w:ascii="Bookman Old Style"/>
          <w:b w:val="0"/>
          <w:spacing w:val="-36"/>
          <w:sz w:val="18"/>
        </w:rPr>
        <w:t> </w:t>
      </w:r>
      <w:r>
        <w:rPr>
          <w:rFonts w:ascii="Bookman Old Style"/>
          <w:b w:val="0"/>
          <w:sz w:val="18"/>
        </w:rPr>
        <w:t>2011</w:t>
        <w:tab/>
      </w:r>
      <w:r>
        <w:rPr>
          <w:rFonts w:ascii="Bookman Old Style"/>
          <w:b w:val="0"/>
          <w:w w:val="90"/>
          <w:sz w:val="18"/>
        </w:rPr>
        <w:t>6.03167</w:t>
        <w:tab/>
      </w:r>
      <w:r>
        <w:rPr>
          <w:rFonts w:ascii="Bookman Old Style"/>
          <w:b w:val="0"/>
          <w:sz w:val="18"/>
        </w:rPr>
        <w:t>5</w:t>
        <w:tab/>
      </w:r>
      <w:r>
        <w:rPr>
          <w:rFonts w:ascii="Bookman Old Style"/>
          <w:b w:val="0"/>
          <w:w w:val="90"/>
          <w:sz w:val="18"/>
        </w:rPr>
        <w:t>(-28.0793,</w:t>
      </w:r>
      <w:r>
        <w:rPr>
          <w:rFonts w:ascii="Bookman Old Style"/>
          <w:b w:val="0"/>
          <w:spacing w:val="-14"/>
          <w:w w:val="90"/>
          <w:sz w:val="18"/>
        </w:rPr>
        <w:t> </w:t>
      </w:r>
      <w:r>
        <w:rPr>
          <w:rFonts w:ascii="Bookman Old Style"/>
          <w:b w:val="0"/>
          <w:w w:val="90"/>
          <w:sz w:val="18"/>
        </w:rPr>
        <w:t>31.9207)</w:t>
        <w:tab/>
      </w:r>
      <w:r>
        <w:rPr>
          <w:rFonts w:ascii="Bookman Old Style"/>
          <w:b w:val="0"/>
          <w:sz w:val="18"/>
        </w:rPr>
        <w:t>OK</w:t>
        <w:tab/>
        <w:t>1.70</w:t>
        <w:tab/>
      </w:r>
      <w:r>
        <w:rPr>
          <w:rFonts w:ascii="Bookman Old Style"/>
          <w:b w:val="0"/>
          <w:w w:val="95"/>
          <w:sz w:val="18"/>
        </w:rPr>
        <w:t>Normal</w:t>
      </w:r>
      <w:r>
        <w:rPr>
          <w:rFonts w:ascii="Bookman Old Style"/>
          <w:b w:val="0"/>
          <w:spacing w:val="-32"/>
          <w:w w:val="95"/>
          <w:sz w:val="18"/>
        </w:rPr>
        <w:t> </w:t>
      </w:r>
      <w:r>
        <w:rPr>
          <w:rFonts w:ascii="Bookman Old Style"/>
          <w:b w:val="0"/>
          <w:w w:val="95"/>
          <w:sz w:val="18"/>
        </w:rPr>
        <w:t>(0,</w:t>
      </w:r>
      <w:r>
        <w:rPr>
          <w:rFonts w:ascii="Bookman Old Style"/>
          <w:b w:val="0"/>
          <w:spacing w:val="-31"/>
          <w:w w:val="95"/>
          <w:sz w:val="18"/>
        </w:rPr>
        <w:t> </w:t>
      </w:r>
      <w:r>
        <w:rPr>
          <w:rFonts w:ascii="Bookman Old Style"/>
          <w:b w:val="0"/>
          <w:w w:val="95"/>
          <w:sz w:val="18"/>
        </w:rPr>
        <w:t>14.0397)</w:t>
      </w:r>
    </w:p>
    <w:p>
      <w:pPr>
        <w:tabs>
          <w:tab w:pos="5501" w:val="left" w:leader="none"/>
          <w:tab w:pos="6597" w:val="left" w:leader="none"/>
          <w:tab w:pos="7211" w:val="left" w:leader="none"/>
          <w:tab w:pos="8997" w:val="left" w:leader="none"/>
          <w:tab w:pos="9636" w:val="left" w:leader="none"/>
          <w:tab w:pos="10295" w:val="left" w:leader="none"/>
        </w:tabs>
        <w:spacing w:line="199" w:lineRule="exact" w:before="0"/>
        <w:ind w:left="239" w:right="0" w:firstLine="0"/>
        <w:jc w:val="left"/>
        <w:rPr>
          <w:rFonts w:ascii="Bookman Old Style"/>
          <w:b w:val="0"/>
          <w:sz w:val="18"/>
        </w:rPr>
      </w:pPr>
      <w:r>
        <w:rPr/>
        <w:pict>
          <v:line style="position:absolute;mso-position-horizontal-relative:page;mso-position-vertical-relative:paragraph;z-index:16792" from="105.282997pt,7.986113pt" to="108.047997pt,7.986113pt" stroked="true" strokeweight=".398pt" strokecolor="#000000">
            <v:stroke dashstyle="solid"/>
            <w10:wrap type="none"/>
          </v:line>
        </w:pict>
      </w:r>
      <w:r>
        <w:rPr/>
        <w:pict>
          <v:line style="position:absolute;mso-position-horizontal-relative:page;mso-position-vertical-relative:paragraph;z-index:16816" from="114.360001pt,7.986113pt" to="117.125001pt,7.986113pt" stroked="true" strokeweight=".398pt" strokecolor="#000000">
            <v:stroke dashstyle="solid"/>
            <w10:wrap type="none"/>
          </v:line>
        </w:pict>
      </w:r>
      <w:r>
        <w:rPr/>
        <w:pict>
          <v:line style="position:absolute;mso-position-horizontal-relative:page;mso-position-vertical-relative:paragraph;z-index:16840" from="130.477005pt,7.986113pt" to="133.242005pt,7.986113pt" stroked="true" strokeweight=".398pt" strokecolor="#000000">
            <v:stroke dashstyle="solid"/>
            <w10:wrap type="none"/>
          </v:line>
        </w:pict>
      </w:r>
      <w:r>
        <w:rPr/>
        <w:pict>
          <v:line style="position:absolute;mso-position-horizontal-relative:page;mso-position-vertical-relative:paragraph;z-index:16864" from="183.990997pt,7.986113pt" to="186.755997pt,7.986113pt" stroked="true" strokeweight=".398pt" strokecolor="#000000">
            <v:stroke dashstyle="solid"/>
            <w10:wrap type="none"/>
          </v:line>
        </w:pict>
      </w:r>
      <w:r>
        <w:rPr/>
        <w:pict>
          <v:line style="position:absolute;mso-position-horizontal-relative:page;mso-position-vertical-relative:paragraph;z-index:16888" from="226.214996pt,7.986113pt" to="228.979996pt,7.986113pt" stroked="true" strokeweight=".398pt" strokecolor="#000000">
            <v:stroke dashstyle="solid"/>
            <w10:wrap type="none"/>
          </v:line>
        </w:pict>
      </w:r>
      <w:r>
        <w:rPr>
          <w:rFonts w:ascii="Bookman Old Style"/>
          <w:b w:val="0"/>
          <w:sz w:val="18"/>
        </w:rPr>
        <w:t>Retain</w:t>
      </w:r>
      <w:r>
        <w:rPr>
          <w:rFonts w:ascii="Bookman Old Style"/>
          <w:b w:val="0"/>
          <w:spacing w:val="-31"/>
          <w:sz w:val="18"/>
        </w:rPr>
        <w:t> </w:t>
      </w:r>
      <w:r>
        <w:rPr>
          <w:rFonts w:ascii="Bookman Old Style"/>
          <w:b w:val="0"/>
          <w:sz w:val="18"/>
        </w:rPr>
        <w:t>L</w:t>
      </w:r>
      <w:r>
        <w:rPr>
          <w:rFonts w:ascii="Bookman Old Style"/>
          <w:b w:val="0"/>
          <w:spacing w:val="-31"/>
          <w:sz w:val="18"/>
        </w:rPr>
        <w:t> </w:t>
      </w:r>
      <w:r>
        <w:rPr>
          <w:rFonts w:ascii="Bookman Old Style"/>
          <w:b w:val="0"/>
          <w:sz w:val="18"/>
        </w:rPr>
        <w:t>infl</w:t>
      </w:r>
      <w:r>
        <w:rPr>
          <w:rFonts w:ascii="Bookman Old Style"/>
          <w:b w:val="0"/>
          <w:spacing w:val="-31"/>
          <w:sz w:val="18"/>
        </w:rPr>
        <w:t> </w:t>
      </w:r>
      <w:r>
        <w:rPr>
          <w:rFonts w:ascii="Bookman Old Style"/>
          <w:b w:val="0"/>
          <w:sz w:val="18"/>
        </w:rPr>
        <w:t>SummerS(4)</w:t>
      </w:r>
      <w:r>
        <w:rPr>
          <w:rFonts w:ascii="Bookman Old Style"/>
          <w:b w:val="0"/>
          <w:spacing w:val="-31"/>
          <w:sz w:val="18"/>
        </w:rPr>
        <w:t> </w:t>
      </w:r>
      <w:r>
        <w:rPr>
          <w:rFonts w:ascii="Bookman Old Style"/>
          <w:b w:val="0"/>
          <w:sz w:val="18"/>
        </w:rPr>
        <w:t>BLK3add</w:t>
      </w:r>
      <w:r>
        <w:rPr>
          <w:rFonts w:ascii="Bookman Old Style"/>
          <w:b w:val="0"/>
          <w:spacing w:val="-31"/>
          <w:sz w:val="18"/>
        </w:rPr>
        <w:t> </w:t>
      </w:r>
      <w:r>
        <w:rPr>
          <w:rFonts w:ascii="Bookman Old Style"/>
          <w:b w:val="0"/>
          <w:sz w:val="18"/>
        </w:rPr>
        <w:t>2003</w:t>
        <w:tab/>
      </w:r>
      <w:r>
        <w:rPr>
          <w:rFonts w:ascii="Bookman Old Style"/>
          <w:b w:val="0"/>
          <w:w w:val="90"/>
          <w:sz w:val="18"/>
        </w:rPr>
        <w:t>-1.40609</w:t>
        <w:tab/>
      </w:r>
      <w:r>
        <w:rPr>
          <w:rFonts w:ascii="Bookman Old Style"/>
          <w:b w:val="0"/>
          <w:sz w:val="18"/>
        </w:rPr>
        <w:t>5</w:t>
        <w:tab/>
      </w:r>
      <w:r>
        <w:rPr>
          <w:rFonts w:ascii="Bookman Old Style"/>
          <w:b w:val="0"/>
          <w:w w:val="90"/>
          <w:sz w:val="18"/>
        </w:rPr>
        <w:t>(-19.055,</w:t>
      </w:r>
      <w:r>
        <w:rPr>
          <w:rFonts w:ascii="Bookman Old Style"/>
          <w:b w:val="0"/>
          <w:spacing w:val="-7"/>
          <w:w w:val="90"/>
          <w:sz w:val="18"/>
        </w:rPr>
        <w:t> </w:t>
      </w:r>
      <w:r>
        <w:rPr>
          <w:rFonts w:ascii="Bookman Old Style"/>
          <w:b w:val="0"/>
          <w:w w:val="90"/>
          <w:sz w:val="18"/>
        </w:rPr>
        <w:t>10.945)</w:t>
        <w:tab/>
      </w:r>
      <w:r>
        <w:rPr>
          <w:rFonts w:ascii="Bookman Old Style"/>
          <w:b w:val="0"/>
          <w:sz w:val="18"/>
        </w:rPr>
        <w:t>OK</w:t>
        <w:tab/>
        <w:t>0.88</w:t>
        <w:tab/>
      </w:r>
      <w:r>
        <w:rPr>
          <w:rFonts w:ascii="Bookman Old Style"/>
          <w:b w:val="0"/>
          <w:w w:val="95"/>
          <w:sz w:val="18"/>
        </w:rPr>
        <w:t>Normal</w:t>
      </w:r>
      <w:r>
        <w:rPr>
          <w:rFonts w:ascii="Bookman Old Style"/>
          <w:b w:val="0"/>
          <w:spacing w:val="-24"/>
          <w:w w:val="95"/>
          <w:sz w:val="18"/>
        </w:rPr>
        <w:t> </w:t>
      </w:r>
      <w:r>
        <w:rPr>
          <w:rFonts w:ascii="Bookman Old Style"/>
          <w:b w:val="0"/>
          <w:w w:val="95"/>
          <w:sz w:val="18"/>
        </w:rPr>
        <w:t>(0,</w:t>
      </w:r>
      <w:r>
        <w:rPr>
          <w:rFonts w:ascii="Bookman Old Style"/>
          <w:b w:val="0"/>
          <w:spacing w:val="-25"/>
          <w:w w:val="95"/>
          <w:sz w:val="18"/>
        </w:rPr>
        <w:t> </w:t>
      </w:r>
      <w:r>
        <w:rPr>
          <w:rFonts w:ascii="Bookman Old Style"/>
          <w:b w:val="0"/>
          <w:w w:val="95"/>
          <w:sz w:val="18"/>
        </w:rPr>
        <w:t>5.4725)</w:t>
      </w:r>
    </w:p>
    <w:p>
      <w:pPr>
        <w:tabs>
          <w:tab w:pos="5501" w:val="left" w:leader="none"/>
          <w:tab w:pos="6597" w:val="left" w:leader="none"/>
          <w:tab w:pos="7211" w:val="left" w:leader="none"/>
          <w:tab w:pos="8997" w:val="left" w:leader="none"/>
          <w:tab w:pos="9636" w:val="left" w:leader="none"/>
          <w:tab w:pos="10295" w:val="left" w:leader="none"/>
        </w:tabs>
        <w:spacing w:line="199" w:lineRule="exact" w:before="0"/>
        <w:ind w:left="239" w:right="0" w:firstLine="0"/>
        <w:jc w:val="left"/>
        <w:rPr>
          <w:rFonts w:ascii="Bookman Old Style"/>
          <w:b w:val="0"/>
          <w:sz w:val="18"/>
        </w:rPr>
      </w:pPr>
      <w:r>
        <w:rPr/>
        <w:pict>
          <v:line style="position:absolute;mso-position-horizontal-relative:page;mso-position-vertical-relative:paragraph;z-index:16912" from="105.282997pt,7.985116pt" to="108.047997pt,7.985116pt" stroked="true" strokeweight=".398pt" strokecolor="#000000">
            <v:stroke dashstyle="solid"/>
            <w10:wrap type="none"/>
          </v:line>
        </w:pict>
      </w:r>
      <w:r>
        <w:rPr/>
        <w:pict>
          <v:line style="position:absolute;mso-position-horizontal-relative:page;mso-position-vertical-relative:paragraph;z-index:16936" from="114.360001pt,7.985116pt" to="117.125001pt,7.985116pt" stroked="true" strokeweight=".398pt" strokecolor="#000000">
            <v:stroke dashstyle="solid"/>
            <w10:wrap type="none"/>
          </v:line>
        </w:pict>
      </w:r>
      <w:r>
        <w:rPr/>
        <w:pict>
          <v:line style="position:absolute;mso-position-horizontal-relative:page;mso-position-vertical-relative:paragraph;z-index:16960" from="130.477005pt,7.985116pt" to="133.242005pt,7.985116pt" stroked="true" strokeweight=".398pt" strokecolor="#000000">
            <v:stroke dashstyle="solid"/>
            <w10:wrap type="none"/>
          </v:line>
        </w:pict>
      </w:r>
      <w:r>
        <w:rPr/>
        <w:pict>
          <v:line style="position:absolute;mso-position-horizontal-relative:page;mso-position-vertical-relative:paragraph;z-index:16984" from="183.990997pt,7.985116pt" to="186.755997pt,7.985116pt" stroked="true" strokeweight=".398pt" strokecolor="#000000">
            <v:stroke dashstyle="solid"/>
            <w10:wrap type="none"/>
          </v:line>
        </w:pict>
      </w:r>
      <w:r>
        <w:rPr/>
        <w:pict>
          <v:line style="position:absolute;mso-position-horizontal-relative:page;mso-position-vertical-relative:paragraph;z-index:17008" from="226.214996pt,7.985116pt" to="228.979996pt,7.985116pt" stroked="true" strokeweight=".398pt" strokecolor="#000000">
            <v:stroke dashstyle="solid"/>
            <w10:wrap type="none"/>
          </v:line>
        </w:pict>
      </w:r>
      <w:r>
        <w:rPr>
          <w:rFonts w:ascii="Bookman Old Style"/>
          <w:b w:val="0"/>
          <w:sz w:val="18"/>
        </w:rPr>
        <w:t>Retain</w:t>
      </w:r>
      <w:r>
        <w:rPr>
          <w:rFonts w:ascii="Bookman Old Style"/>
          <w:b w:val="0"/>
          <w:spacing w:val="-31"/>
          <w:sz w:val="18"/>
        </w:rPr>
        <w:t> </w:t>
      </w:r>
      <w:r>
        <w:rPr>
          <w:rFonts w:ascii="Bookman Old Style"/>
          <w:b w:val="0"/>
          <w:sz w:val="18"/>
        </w:rPr>
        <w:t>L</w:t>
      </w:r>
      <w:r>
        <w:rPr>
          <w:rFonts w:ascii="Bookman Old Style"/>
          <w:b w:val="0"/>
          <w:spacing w:val="-31"/>
          <w:sz w:val="18"/>
        </w:rPr>
        <w:t> </w:t>
      </w:r>
      <w:r>
        <w:rPr>
          <w:rFonts w:ascii="Bookman Old Style"/>
          <w:b w:val="0"/>
          <w:sz w:val="18"/>
        </w:rPr>
        <w:t>infl</w:t>
      </w:r>
      <w:r>
        <w:rPr>
          <w:rFonts w:ascii="Bookman Old Style"/>
          <w:b w:val="0"/>
          <w:spacing w:val="-31"/>
          <w:sz w:val="18"/>
        </w:rPr>
        <w:t> </w:t>
      </w:r>
      <w:r>
        <w:rPr>
          <w:rFonts w:ascii="Bookman Old Style"/>
          <w:b w:val="0"/>
          <w:sz w:val="18"/>
        </w:rPr>
        <w:t>SummerS(4)</w:t>
      </w:r>
      <w:r>
        <w:rPr>
          <w:rFonts w:ascii="Bookman Old Style"/>
          <w:b w:val="0"/>
          <w:spacing w:val="-31"/>
          <w:sz w:val="18"/>
        </w:rPr>
        <w:t> </w:t>
      </w:r>
      <w:r>
        <w:rPr>
          <w:rFonts w:ascii="Bookman Old Style"/>
          <w:b w:val="0"/>
          <w:sz w:val="18"/>
        </w:rPr>
        <w:t>BLK3add</w:t>
      </w:r>
      <w:r>
        <w:rPr>
          <w:rFonts w:ascii="Bookman Old Style"/>
          <w:b w:val="0"/>
          <w:spacing w:val="-31"/>
          <w:sz w:val="18"/>
        </w:rPr>
        <w:t> </w:t>
      </w:r>
      <w:r>
        <w:rPr>
          <w:rFonts w:ascii="Bookman Old Style"/>
          <w:b w:val="0"/>
          <w:sz w:val="18"/>
        </w:rPr>
        <w:t>2009</w:t>
        <w:tab/>
      </w:r>
      <w:r>
        <w:rPr>
          <w:rFonts w:ascii="Bookman Old Style"/>
          <w:b w:val="0"/>
          <w:w w:val="90"/>
          <w:sz w:val="18"/>
        </w:rPr>
        <w:t>-1.68655</w:t>
        <w:tab/>
      </w:r>
      <w:r>
        <w:rPr>
          <w:rFonts w:ascii="Bookman Old Style"/>
          <w:b w:val="0"/>
          <w:sz w:val="18"/>
        </w:rPr>
        <w:t>5</w:t>
        <w:tab/>
      </w:r>
      <w:r>
        <w:rPr>
          <w:rFonts w:ascii="Bookman Old Style"/>
          <w:b w:val="0"/>
          <w:w w:val="90"/>
          <w:sz w:val="18"/>
        </w:rPr>
        <w:t>(-19.055,</w:t>
      </w:r>
      <w:r>
        <w:rPr>
          <w:rFonts w:ascii="Bookman Old Style"/>
          <w:b w:val="0"/>
          <w:spacing w:val="-7"/>
          <w:w w:val="90"/>
          <w:sz w:val="18"/>
        </w:rPr>
        <w:t> </w:t>
      </w:r>
      <w:r>
        <w:rPr>
          <w:rFonts w:ascii="Bookman Old Style"/>
          <w:b w:val="0"/>
          <w:w w:val="90"/>
          <w:sz w:val="18"/>
        </w:rPr>
        <w:t>10.945)</w:t>
        <w:tab/>
      </w:r>
      <w:r>
        <w:rPr>
          <w:rFonts w:ascii="Bookman Old Style"/>
          <w:b w:val="0"/>
          <w:sz w:val="18"/>
        </w:rPr>
        <w:t>OK</w:t>
        <w:tab/>
        <w:t>1.29</w:t>
        <w:tab/>
      </w:r>
      <w:r>
        <w:rPr>
          <w:rFonts w:ascii="Bookman Old Style"/>
          <w:b w:val="0"/>
          <w:w w:val="95"/>
          <w:sz w:val="18"/>
        </w:rPr>
        <w:t>Normal</w:t>
      </w:r>
      <w:r>
        <w:rPr>
          <w:rFonts w:ascii="Bookman Old Style"/>
          <w:b w:val="0"/>
          <w:spacing w:val="-24"/>
          <w:w w:val="95"/>
          <w:sz w:val="18"/>
        </w:rPr>
        <w:t> </w:t>
      </w:r>
      <w:r>
        <w:rPr>
          <w:rFonts w:ascii="Bookman Old Style"/>
          <w:b w:val="0"/>
          <w:w w:val="95"/>
          <w:sz w:val="18"/>
        </w:rPr>
        <w:t>(0,</w:t>
      </w:r>
      <w:r>
        <w:rPr>
          <w:rFonts w:ascii="Bookman Old Style"/>
          <w:b w:val="0"/>
          <w:spacing w:val="-25"/>
          <w:w w:val="95"/>
          <w:sz w:val="18"/>
        </w:rPr>
        <w:t> </w:t>
      </w:r>
      <w:r>
        <w:rPr>
          <w:rFonts w:ascii="Bookman Old Style"/>
          <w:b w:val="0"/>
          <w:w w:val="95"/>
          <w:sz w:val="18"/>
        </w:rPr>
        <w:t>5.4725)</w:t>
      </w:r>
    </w:p>
    <w:p>
      <w:pPr>
        <w:tabs>
          <w:tab w:pos="5593" w:val="left" w:leader="none"/>
          <w:tab w:pos="6597" w:val="left" w:leader="none"/>
          <w:tab w:pos="7212" w:val="left" w:leader="none"/>
          <w:tab w:pos="8997" w:val="left" w:leader="none"/>
          <w:tab w:pos="9636" w:val="left" w:leader="none"/>
          <w:tab w:pos="10295" w:val="left" w:leader="none"/>
        </w:tabs>
        <w:spacing w:line="199" w:lineRule="exact" w:before="0"/>
        <w:ind w:left="239" w:right="0" w:firstLine="0"/>
        <w:jc w:val="left"/>
        <w:rPr>
          <w:rFonts w:ascii="Bookman Old Style"/>
          <w:b w:val="0"/>
          <w:sz w:val="18"/>
        </w:rPr>
      </w:pPr>
      <w:r>
        <w:rPr/>
        <w:pict>
          <v:line style="position:absolute;mso-position-horizontal-relative:page;mso-position-vertical-relative:paragraph;z-index:17032" from="105.282997pt,7.985606pt" to="108.047997pt,7.985606pt" stroked="true" strokeweight=".398pt" strokecolor="#000000">
            <v:stroke dashstyle="solid"/>
            <w10:wrap type="none"/>
          </v:line>
        </w:pict>
      </w:r>
      <w:r>
        <w:rPr/>
        <w:pict>
          <v:line style="position:absolute;mso-position-horizontal-relative:page;mso-position-vertical-relative:paragraph;z-index:17056" from="114.360001pt,7.985606pt" to="117.125001pt,7.985606pt" stroked="true" strokeweight=".398pt" strokecolor="#000000">
            <v:stroke dashstyle="solid"/>
            <w10:wrap type="none"/>
          </v:line>
        </w:pict>
      </w:r>
      <w:r>
        <w:rPr/>
        <w:pict>
          <v:line style="position:absolute;mso-position-horizontal-relative:page;mso-position-vertical-relative:paragraph;z-index:17080" from="130.477005pt,7.985606pt" to="133.242005pt,7.985606pt" stroked="true" strokeweight=".398pt" strokecolor="#000000">
            <v:stroke dashstyle="solid"/>
            <w10:wrap type="none"/>
          </v:line>
        </w:pict>
      </w:r>
      <w:r>
        <w:rPr/>
        <w:pict>
          <v:line style="position:absolute;mso-position-horizontal-relative:page;mso-position-vertical-relative:paragraph;z-index:17104" from="183.990997pt,7.985606pt" to="186.755997pt,7.985606pt" stroked="true" strokeweight=".398pt" strokecolor="#000000">
            <v:stroke dashstyle="solid"/>
            <w10:wrap type="none"/>
          </v:line>
        </w:pict>
      </w:r>
      <w:r>
        <w:rPr/>
        <w:pict>
          <v:line style="position:absolute;mso-position-horizontal-relative:page;mso-position-vertical-relative:paragraph;z-index:17128" from="226.214996pt,7.985606pt" to="228.979996pt,7.985606pt" stroked="true" strokeweight=".398pt" strokecolor="#000000">
            <v:stroke dashstyle="solid"/>
            <w10:wrap type="none"/>
          </v:line>
        </w:pict>
      </w:r>
      <w:r>
        <w:rPr>
          <w:rFonts w:ascii="Bookman Old Style"/>
          <w:b w:val="0"/>
          <w:sz w:val="18"/>
        </w:rPr>
        <w:t>Retain</w:t>
      </w:r>
      <w:r>
        <w:rPr>
          <w:rFonts w:ascii="Bookman Old Style"/>
          <w:b w:val="0"/>
          <w:spacing w:val="-31"/>
          <w:sz w:val="18"/>
        </w:rPr>
        <w:t> </w:t>
      </w:r>
      <w:r>
        <w:rPr>
          <w:rFonts w:ascii="Bookman Old Style"/>
          <w:b w:val="0"/>
          <w:sz w:val="18"/>
        </w:rPr>
        <w:t>L</w:t>
      </w:r>
      <w:r>
        <w:rPr>
          <w:rFonts w:ascii="Bookman Old Style"/>
          <w:b w:val="0"/>
          <w:spacing w:val="-31"/>
          <w:sz w:val="18"/>
        </w:rPr>
        <w:t> </w:t>
      </w:r>
      <w:r>
        <w:rPr>
          <w:rFonts w:ascii="Bookman Old Style"/>
          <w:b w:val="0"/>
          <w:sz w:val="18"/>
        </w:rPr>
        <w:t>infl</w:t>
      </w:r>
      <w:r>
        <w:rPr>
          <w:rFonts w:ascii="Bookman Old Style"/>
          <w:b w:val="0"/>
          <w:spacing w:val="-31"/>
          <w:sz w:val="18"/>
        </w:rPr>
        <w:t> </w:t>
      </w:r>
      <w:r>
        <w:rPr>
          <w:rFonts w:ascii="Bookman Old Style"/>
          <w:b w:val="0"/>
          <w:sz w:val="18"/>
        </w:rPr>
        <w:t>SummerS(4)</w:t>
      </w:r>
      <w:r>
        <w:rPr>
          <w:rFonts w:ascii="Bookman Old Style"/>
          <w:b w:val="0"/>
          <w:spacing w:val="-31"/>
          <w:sz w:val="18"/>
        </w:rPr>
        <w:t> </w:t>
      </w:r>
      <w:r>
        <w:rPr>
          <w:rFonts w:ascii="Bookman Old Style"/>
          <w:b w:val="0"/>
          <w:sz w:val="18"/>
        </w:rPr>
        <w:t>BLK3add</w:t>
      </w:r>
      <w:r>
        <w:rPr>
          <w:rFonts w:ascii="Bookman Old Style"/>
          <w:b w:val="0"/>
          <w:spacing w:val="-31"/>
          <w:sz w:val="18"/>
        </w:rPr>
        <w:t> </w:t>
      </w:r>
      <w:r>
        <w:rPr>
          <w:rFonts w:ascii="Bookman Old Style"/>
          <w:b w:val="0"/>
          <w:sz w:val="18"/>
        </w:rPr>
        <w:t>2011</w:t>
        <w:tab/>
      </w:r>
      <w:r>
        <w:rPr>
          <w:rFonts w:ascii="Bookman Old Style"/>
          <w:b w:val="0"/>
          <w:w w:val="90"/>
          <w:sz w:val="18"/>
        </w:rPr>
        <w:t>-2.0893</w:t>
        <w:tab/>
      </w:r>
      <w:r>
        <w:rPr>
          <w:rFonts w:ascii="Bookman Old Style"/>
          <w:b w:val="0"/>
          <w:sz w:val="18"/>
        </w:rPr>
        <w:t>5</w:t>
        <w:tab/>
      </w:r>
      <w:r>
        <w:rPr>
          <w:rFonts w:ascii="Bookman Old Style"/>
          <w:b w:val="0"/>
          <w:w w:val="90"/>
          <w:sz w:val="18"/>
        </w:rPr>
        <w:t>(-19.055,</w:t>
      </w:r>
      <w:r>
        <w:rPr>
          <w:rFonts w:ascii="Bookman Old Style"/>
          <w:b w:val="0"/>
          <w:spacing w:val="-7"/>
          <w:w w:val="90"/>
          <w:sz w:val="18"/>
        </w:rPr>
        <w:t> </w:t>
      </w:r>
      <w:r>
        <w:rPr>
          <w:rFonts w:ascii="Bookman Old Style"/>
          <w:b w:val="0"/>
          <w:w w:val="90"/>
          <w:sz w:val="18"/>
        </w:rPr>
        <w:t>10.945)</w:t>
        <w:tab/>
      </w:r>
      <w:r>
        <w:rPr>
          <w:rFonts w:ascii="Bookman Old Style"/>
          <w:b w:val="0"/>
          <w:sz w:val="18"/>
        </w:rPr>
        <w:t>OK</w:t>
        <w:tab/>
        <w:t>1.06</w:t>
        <w:tab/>
      </w:r>
      <w:r>
        <w:rPr>
          <w:rFonts w:ascii="Bookman Old Style"/>
          <w:b w:val="0"/>
          <w:w w:val="95"/>
          <w:sz w:val="18"/>
        </w:rPr>
        <w:t>Normal</w:t>
      </w:r>
      <w:r>
        <w:rPr>
          <w:rFonts w:ascii="Bookman Old Style"/>
          <w:b w:val="0"/>
          <w:spacing w:val="-24"/>
          <w:w w:val="95"/>
          <w:sz w:val="18"/>
        </w:rPr>
        <w:t> </w:t>
      </w:r>
      <w:r>
        <w:rPr>
          <w:rFonts w:ascii="Bookman Old Style"/>
          <w:b w:val="0"/>
          <w:w w:val="95"/>
          <w:sz w:val="18"/>
        </w:rPr>
        <w:t>(0,</w:t>
      </w:r>
      <w:r>
        <w:rPr>
          <w:rFonts w:ascii="Bookman Old Style"/>
          <w:b w:val="0"/>
          <w:spacing w:val="-25"/>
          <w:w w:val="95"/>
          <w:sz w:val="18"/>
        </w:rPr>
        <w:t> </w:t>
      </w:r>
      <w:r>
        <w:rPr>
          <w:rFonts w:ascii="Bookman Old Style"/>
          <w:b w:val="0"/>
          <w:w w:val="95"/>
          <w:sz w:val="18"/>
        </w:rPr>
        <w:t>5.4725)</w:t>
      </w:r>
    </w:p>
    <w:p>
      <w:pPr>
        <w:tabs>
          <w:tab w:pos="5471" w:val="left" w:leader="none"/>
          <w:tab w:pos="6597" w:val="left" w:leader="none"/>
          <w:tab w:pos="7304" w:val="left" w:leader="none"/>
          <w:tab w:pos="8998" w:val="left" w:leader="none"/>
          <w:tab w:pos="9637" w:val="left" w:leader="none"/>
          <w:tab w:pos="10296" w:val="left" w:leader="none"/>
        </w:tabs>
        <w:spacing w:line="199" w:lineRule="exact" w:before="0"/>
        <w:ind w:left="239" w:right="0" w:firstLine="0"/>
        <w:jc w:val="left"/>
        <w:rPr>
          <w:rFonts w:ascii="Bookman Old Style"/>
          <w:b w:val="0"/>
          <w:sz w:val="18"/>
        </w:rPr>
      </w:pPr>
      <w:r>
        <w:rPr/>
        <w:pict>
          <v:line style="position:absolute;mso-position-horizontal-relative:page;mso-position-vertical-relative:paragraph;z-index:17152" from="105.282997pt,7.986113pt" to="108.047997pt,7.986113pt" stroked="true" strokeweight=".398pt" strokecolor="#000000">
            <v:stroke dashstyle="solid"/>
            <w10:wrap type="none"/>
          </v:line>
        </w:pict>
      </w:r>
      <w:r>
        <w:rPr/>
        <w:pict>
          <v:line style="position:absolute;mso-position-horizontal-relative:page;mso-position-vertical-relative:paragraph;z-index:17176" from="114.360001pt,7.986113pt" to="117.125001pt,7.986113pt" stroked="true" strokeweight=".398pt" strokecolor="#000000">
            <v:stroke dashstyle="solid"/>
            <w10:wrap type="none"/>
          </v:line>
        </w:pict>
      </w:r>
      <w:r>
        <w:rPr/>
        <w:pict>
          <v:line style="position:absolute;mso-position-horizontal-relative:page;mso-position-vertical-relative:paragraph;z-index:17200" from="140.716003pt,7.986113pt" to="143.481003pt,7.986113pt" stroked="true" strokeweight=".398pt" strokecolor="#000000">
            <v:stroke dashstyle="solid"/>
            <w10:wrap type="none"/>
          </v:line>
        </w:pict>
      </w:r>
      <w:r>
        <w:rPr/>
        <w:pict>
          <v:line style="position:absolute;mso-position-horizontal-relative:page;mso-position-vertical-relative:paragraph;z-index:17224" from="194.229996pt,7.986113pt" to="196.994996pt,7.986113pt" stroked="true" strokeweight=".398pt" strokecolor="#000000">
            <v:stroke dashstyle="solid"/>
            <w10:wrap type="none"/>
          </v:line>
        </w:pict>
      </w:r>
      <w:r>
        <w:rPr/>
        <w:pict>
          <v:line style="position:absolute;mso-position-horizontal-relative:page;mso-position-vertical-relative:paragraph;z-index:17248" from="236.453995pt,7.986113pt" to="239.218995pt,7.986113pt" stroked="true" strokeweight=".398pt" strokecolor="#000000">
            <v:stroke dashstyle="solid"/>
            <w10:wrap type="none"/>
          </v:line>
        </w:pict>
      </w:r>
      <w:r>
        <w:rPr>
          <w:rFonts w:ascii="Bookman Old Style"/>
          <w:b w:val="0"/>
          <w:sz w:val="18"/>
        </w:rPr>
        <w:t>Retain</w:t>
      </w:r>
      <w:r>
        <w:rPr>
          <w:rFonts w:ascii="Bookman Old Style"/>
          <w:b w:val="0"/>
          <w:spacing w:val="-32"/>
          <w:sz w:val="18"/>
        </w:rPr>
        <w:t> </w:t>
      </w:r>
      <w:r>
        <w:rPr>
          <w:rFonts w:ascii="Bookman Old Style"/>
          <w:b w:val="0"/>
          <w:sz w:val="18"/>
        </w:rPr>
        <w:t>L</w:t>
      </w:r>
      <w:r>
        <w:rPr>
          <w:rFonts w:ascii="Bookman Old Style"/>
          <w:b w:val="0"/>
          <w:spacing w:val="-32"/>
          <w:sz w:val="18"/>
        </w:rPr>
        <w:t> </w:t>
      </w:r>
      <w:r>
        <w:rPr>
          <w:rFonts w:ascii="Bookman Old Style"/>
          <w:b w:val="0"/>
          <w:sz w:val="18"/>
        </w:rPr>
        <w:t>width</w:t>
      </w:r>
      <w:r>
        <w:rPr>
          <w:rFonts w:ascii="Bookman Old Style"/>
          <w:b w:val="0"/>
          <w:spacing w:val="-31"/>
          <w:sz w:val="18"/>
        </w:rPr>
        <w:t> </w:t>
      </w:r>
      <w:r>
        <w:rPr>
          <w:rFonts w:ascii="Bookman Old Style"/>
          <w:b w:val="0"/>
          <w:sz w:val="18"/>
        </w:rPr>
        <w:t>SummerS(4)</w:t>
      </w:r>
      <w:r>
        <w:rPr>
          <w:rFonts w:ascii="Bookman Old Style"/>
          <w:b w:val="0"/>
          <w:spacing w:val="-32"/>
          <w:sz w:val="18"/>
        </w:rPr>
        <w:t> </w:t>
      </w:r>
      <w:r>
        <w:rPr>
          <w:rFonts w:ascii="Bookman Old Style"/>
          <w:b w:val="0"/>
          <w:sz w:val="18"/>
        </w:rPr>
        <w:t>BLK3add</w:t>
      </w:r>
      <w:r>
        <w:rPr>
          <w:rFonts w:ascii="Bookman Old Style"/>
          <w:b w:val="0"/>
          <w:spacing w:val="-32"/>
          <w:sz w:val="18"/>
        </w:rPr>
        <w:t> </w:t>
      </w:r>
      <w:r>
        <w:rPr>
          <w:rFonts w:ascii="Bookman Old Style"/>
          <w:b w:val="0"/>
          <w:sz w:val="18"/>
        </w:rPr>
        <w:t>2003</w:t>
        <w:tab/>
      </w:r>
      <w:r>
        <w:rPr>
          <w:rFonts w:ascii="Bookman Old Style"/>
          <w:b w:val="0"/>
          <w:w w:val="90"/>
          <w:sz w:val="18"/>
        </w:rPr>
        <w:t>0.604487</w:t>
        <w:tab/>
      </w:r>
      <w:r>
        <w:rPr>
          <w:rFonts w:ascii="Bookman Old Style"/>
          <w:b w:val="0"/>
          <w:sz w:val="18"/>
        </w:rPr>
        <w:t>5</w:t>
        <w:tab/>
      </w:r>
      <w:r>
        <w:rPr>
          <w:rFonts w:ascii="Bookman Old Style"/>
          <w:b w:val="0"/>
          <w:w w:val="95"/>
          <w:sz w:val="18"/>
        </w:rPr>
        <w:t>(-0.876,</w:t>
      </w:r>
      <w:r>
        <w:rPr>
          <w:rFonts w:ascii="Bookman Old Style"/>
          <w:b w:val="0"/>
          <w:spacing w:val="-27"/>
          <w:w w:val="95"/>
          <w:sz w:val="18"/>
        </w:rPr>
        <w:t> </w:t>
      </w:r>
      <w:r>
        <w:rPr>
          <w:rFonts w:ascii="Bookman Old Style"/>
          <w:b w:val="0"/>
          <w:w w:val="95"/>
          <w:sz w:val="18"/>
        </w:rPr>
        <w:t>9.024)</w:t>
        <w:tab/>
      </w:r>
      <w:r>
        <w:rPr>
          <w:rFonts w:ascii="Bookman Old Style"/>
          <w:b w:val="0"/>
          <w:sz w:val="18"/>
        </w:rPr>
        <w:t>OK</w:t>
        <w:tab/>
        <w:t>0.23</w:t>
        <w:tab/>
      </w:r>
      <w:r>
        <w:rPr>
          <w:rFonts w:ascii="Bookman Old Style"/>
          <w:b w:val="0"/>
          <w:w w:val="95"/>
          <w:sz w:val="18"/>
        </w:rPr>
        <w:t>Normal (0,</w:t>
      </w:r>
      <w:r>
        <w:rPr>
          <w:rFonts w:ascii="Bookman Old Style"/>
          <w:b w:val="0"/>
          <w:spacing w:val="-34"/>
          <w:w w:val="95"/>
          <w:sz w:val="18"/>
        </w:rPr>
        <w:t> </w:t>
      </w:r>
      <w:r>
        <w:rPr>
          <w:rFonts w:ascii="Bookman Old Style"/>
          <w:b w:val="0"/>
          <w:w w:val="95"/>
          <w:sz w:val="18"/>
        </w:rPr>
        <w:t>0.438)</w:t>
      </w:r>
    </w:p>
    <w:p>
      <w:pPr>
        <w:tabs>
          <w:tab w:pos="5563" w:val="left" w:leader="none"/>
          <w:tab w:pos="6597" w:val="left" w:leader="none"/>
          <w:tab w:pos="7304" w:val="left" w:leader="none"/>
          <w:tab w:pos="8998" w:val="left" w:leader="none"/>
          <w:tab w:pos="9637" w:val="left" w:leader="none"/>
          <w:tab w:pos="10296" w:val="left" w:leader="none"/>
        </w:tabs>
        <w:spacing w:line="199" w:lineRule="exact" w:before="0"/>
        <w:ind w:left="239" w:right="0" w:firstLine="0"/>
        <w:jc w:val="left"/>
        <w:rPr>
          <w:rFonts w:ascii="Bookman Old Style"/>
          <w:b w:val="0"/>
          <w:sz w:val="18"/>
        </w:rPr>
      </w:pPr>
      <w:r>
        <w:rPr/>
        <w:pict>
          <v:line style="position:absolute;mso-position-horizontal-relative:page;mso-position-vertical-relative:paragraph;z-index:17272" from="105.282997pt,7.985115pt" to="108.047997pt,7.985115pt" stroked="true" strokeweight=".398pt" strokecolor="#000000">
            <v:stroke dashstyle="solid"/>
            <w10:wrap type="none"/>
          </v:line>
        </w:pict>
      </w:r>
      <w:r>
        <w:rPr/>
        <w:pict>
          <v:line style="position:absolute;mso-position-horizontal-relative:page;mso-position-vertical-relative:paragraph;z-index:17296" from="114.360001pt,7.985115pt" to="117.125001pt,7.985115pt" stroked="true" strokeweight=".398pt" strokecolor="#000000">
            <v:stroke dashstyle="solid"/>
            <w10:wrap type="none"/>
          </v:line>
        </w:pict>
      </w:r>
      <w:r>
        <w:rPr/>
        <w:pict>
          <v:line style="position:absolute;mso-position-horizontal-relative:page;mso-position-vertical-relative:paragraph;z-index:17320" from="140.716003pt,7.985115pt" to="143.481003pt,7.985115pt" stroked="true" strokeweight=".398pt" strokecolor="#000000">
            <v:stroke dashstyle="solid"/>
            <w10:wrap type="none"/>
          </v:line>
        </w:pict>
      </w:r>
      <w:r>
        <w:rPr/>
        <w:pict>
          <v:line style="position:absolute;mso-position-horizontal-relative:page;mso-position-vertical-relative:paragraph;z-index:17344" from="194.229996pt,7.985115pt" to="196.994996pt,7.985115pt" stroked="true" strokeweight=".398pt" strokecolor="#000000">
            <v:stroke dashstyle="solid"/>
            <w10:wrap type="none"/>
          </v:line>
        </w:pict>
      </w:r>
      <w:r>
        <w:rPr/>
        <w:pict>
          <v:line style="position:absolute;mso-position-horizontal-relative:page;mso-position-vertical-relative:paragraph;z-index:17368" from="236.453995pt,7.985115pt" to="239.218995pt,7.985115pt" stroked="true" strokeweight=".398pt" strokecolor="#000000">
            <v:stroke dashstyle="solid"/>
            <w10:wrap type="none"/>
          </v:line>
        </w:pict>
      </w:r>
      <w:r>
        <w:rPr>
          <w:rFonts w:ascii="Bookman Old Style"/>
          <w:b w:val="0"/>
          <w:sz w:val="18"/>
        </w:rPr>
        <w:t>Retain</w:t>
      </w:r>
      <w:r>
        <w:rPr>
          <w:rFonts w:ascii="Bookman Old Style"/>
          <w:b w:val="0"/>
          <w:spacing w:val="-32"/>
          <w:sz w:val="18"/>
        </w:rPr>
        <w:t> </w:t>
      </w:r>
      <w:r>
        <w:rPr>
          <w:rFonts w:ascii="Bookman Old Style"/>
          <w:b w:val="0"/>
          <w:sz w:val="18"/>
        </w:rPr>
        <w:t>L</w:t>
      </w:r>
      <w:r>
        <w:rPr>
          <w:rFonts w:ascii="Bookman Old Style"/>
          <w:b w:val="0"/>
          <w:spacing w:val="-32"/>
          <w:sz w:val="18"/>
        </w:rPr>
        <w:t> </w:t>
      </w:r>
      <w:r>
        <w:rPr>
          <w:rFonts w:ascii="Bookman Old Style"/>
          <w:b w:val="0"/>
          <w:sz w:val="18"/>
        </w:rPr>
        <w:t>width</w:t>
      </w:r>
      <w:r>
        <w:rPr>
          <w:rFonts w:ascii="Bookman Old Style"/>
          <w:b w:val="0"/>
          <w:spacing w:val="-31"/>
          <w:sz w:val="18"/>
        </w:rPr>
        <w:t> </w:t>
      </w:r>
      <w:r>
        <w:rPr>
          <w:rFonts w:ascii="Bookman Old Style"/>
          <w:b w:val="0"/>
          <w:sz w:val="18"/>
        </w:rPr>
        <w:t>SummerS(4)</w:t>
      </w:r>
      <w:r>
        <w:rPr>
          <w:rFonts w:ascii="Bookman Old Style"/>
          <w:b w:val="0"/>
          <w:spacing w:val="-32"/>
          <w:sz w:val="18"/>
        </w:rPr>
        <w:t> </w:t>
      </w:r>
      <w:r>
        <w:rPr>
          <w:rFonts w:ascii="Bookman Old Style"/>
          <w:b w:val="0"/>
          <w:sz w:val="18"/>
        </w:rPr>
        <w:t>BLK3add</w:t>
      </w:r>
      <w:r>
        <w:rPr>
          <w:rFonts w:ascii="Bookman Old Style"/>
          <w:b w:val="0"/>
          <w:spacing w:val="-32"/>
          <w:sz w:val="18"/>
        </w:rPr>
        <w:t> </w:t>
      </w:r>
      <w:r>
        <w:rPr>
          <w:rFonts w:ascii="Bookman Old Style"/>
          <w:b w:val="0"/>
          <w:sz w:val="18"/>
        </w:rPr>
        <w:t>2009</w:t>
        <w:tab/>
      </w:r>
      <w:r>
        <w:rPr>
          <w:rFonts w:ascii="Bookman Old Style"/>
          <w:b w:val="0"/>
          <w:w w:val="90"/>
          <w:sz w:val="18"/>
        </w:rPr>
        <w:t>0.47059</w:t>
        <w:tab/>
      </w:r>
      <w:r>
        <w:rPr>
          <w:rFonts w:ascii="Bookman Old Style"/>
          <w:b w:val="0"/>
          <w:sz w:val="18"/>
        </w:rPr>
        <w:t>5</w:t>
        <w:tab/>
      </w:r>
      <w:r>
        <w:rPr>
          <w:rFonts w:ascii="Bookman Old Style"/>
          <w:b w:val="0"/>
          <w:w w:val="95"/>
          <w:sz w:val="18"/>
        </w:rPr>
        <w:t>(-0.876,</w:t>
      </w:r>
      <w:r>
        <w:rPr>
          <w:rFonts w:ascii="Bookman Old Style"/>
          <w:b w:val="0"/>
          <w:spacing w:val="-27"/>
          <w:w w:val="95"/>
          <w:sz w:val="18"/>
        </w:rPr>
        <w:t> </w:t>
      </w:r>
      <w:r>
        <w:rPr>
          <w:rFonts w:ascii="Bookman Old Style"/>
          <w:b w:val="0"/>
          <w:w w:val="95"/>
          <w:sz w:val="18"/>
        </w:rPr>
        <w:t>9.024)</w:t>
        <w:tab/>
      </w:r>
      <w:r>
        <w:rPr>
          <w:rFonts w:ascii="Bookman Old Style"/>
          <w:b w:val="0"/>
          <w:sz w:val="18"/>
        </w:rPr>
        <w:t>OK</w:t>
        <w:tab/>
        <w:t>0.25</w:t>
        <w:tab/>
      </w:r>
      <w:r>
        <w:rPr>
          <w:rFonts w:ascii="Bookman Old Style"/>
          <w:b w:val="0"/>
          <w:w w:val="95"/>
          <w:sz w:val="18"/>
        </w:rPr>
        <w:t>Normal (0,</w:t>
      </w:r>
      <w:r>
        <w:rPr>
          <w:rFonts w:ascii="Bookman Old Style"/>
          <w:b w:val="0"/>
          <w:spacing w:val="-34"/>
          <w:w w:val="95"/>
          <w:sz w:val="18"/>
        </w:rPr>
        <w:t> </w:t>
      </w:r>
      <w:r>
        <w:rPr>
          <w:rFonts w:ascii="Bookman Old Style"/>
          <w:b w:val="0"/>
          <w:w w:val="95"/>
          <w:sz w:val="18"/>
        </w:rPr>
        <w:t>0.438)</w:t>
      </w:r>
    </w:p>
    <w:p>
      <w:pPr>
        <w:tabs>
          <w:tab w:pos="5471" w:val="left" w:leader="none"/>
          <w:tab w:pos="6597" w:val="left" w:leader="none"/>
          <w:tab w:pos="7304" w:val="left" w:leader="none"/>
          <w:tab w:pos="8998" w:val="left" w:leader="none"/>
          <w:tab w:pos="9637" w:val="left" w:leader="none"/>
          <w:tab w:pos="10296" w:val="left" w:leader="none"/>
        </w:tabs>
        <w:spacing w:line="199" w:lineRule="exact" w:before="0"/>
        <w:ind w:left="239" w:right="0" w:firstLine="0"/>
        <w:jc w:val="left"/>
        <w:rPr>
          <w:rFonts w:ascii="Bookman Old Style"/>
          <w:b w:val="0"/>
          <w:sz w:val="18"/>
        </w:rPr>
      </w:pPr>
      <w:r>
        <w:rPr/>
        <w:pict>
          <v:line style="position:absolute;mso-position-horizontal-relative:page;mso-position-vertical-relative:paragraph;z-index:17392" from="105.282997pt,7.985606pt" to="108.047997pt,7.985606pt" stroked="true" strokeweight=".398pt" strokecolor="#000000">
            <v:stroke dashstyle="solid"/>
            <w10:wrap type="none"/>
          </v:line>
        </w:pict>
      </w:r>
      <w:r>
        <w:rPr/>
        <w:pict>
          <v:line style="position:absolute;mso-position-horizontal-relative:page;mso-position-vertical-relative:paragraph;z-index:17416" from="114.360001pt,7.985606pt" to="117.125001pt,7.985606pt" stroked="true" strokeweight=".398pt" strokecolor="#000000">
            <v:stroke dashstyle="solid"/>
            <w10:wrap type="none"/>
          </v:line>
        </w:pict>
      </w:r>
      <w:r>
        <w:rPr/>
        <w:pict>
          <v:line style="position:absolute;mso-position-horizontal-relative:page;mso-position-vertical-relative:paragraph;z-index:17440" from="140.716003pt,7.985606pt" to="143.481003pt,7.985606pt" stroked="true" strokeweight=".398pt" strokecolor="#000000">
            <v:stroke dashstyle="solid"/>
            <w10:wrap type="none"/>
          </v:line>
        </w:pict>
      </w:r>
      <w:r>
        <w:rPr/>
        <w:pict>
          <v:line style="position:absolute;mso-position-horizontal-relative:page;mso-position-vertical-relative:paragraph;z-index:17464" from="194.229996pt,7.985606pt" to="196.994996pt,7.985606pt" stroked="true" strokeweight=".398pt" strokecolor="#000000">
            <v:stroke dashstyle="solid"/>
            <w10:wrap type="none"/>
          </v:line>
        </w:pict>
      </w:r>
      <w:r>
        <w:rPr/>
        <w:pict>
          <v:line style="position:absolute;mso-position-horizontal-relative:page;mso-position-vertical-relative:paragraph;z-index:17488" from="236.453995pt,7.985606pt" to="239.218995pt,7.985606pt" stroked="true" strokeweight=".398pt" strokecolor="#000000">
            <v:stroke dashstyle="solid"/>
            <w10:wrap type="none"/>
          </v:line>
        </w:pict>
      </w:r>
      <w:r>
        <w:rPr>
          <w:rFonts w:ascii="Bookman Old Style"/>
          <w:b w:val="0"/>
          <w:sz w:val="18"/>
        </w:rPr>
        <w:t>Retain</w:t>
      </w:r>
      <w:r>
        <w:rPr>
          <w:rFonts w:ascii="Bookman Old Style"/>
          <w:b w:val="0"/>
          <w:spacing w:val="-32"/>
          <w:sz w:val="18"/>
        </w:rPr>
        <w:t> </w:t>
      </w:r>
      <w:r>
        <w:rPr>
          <w:rFonts w:ascii="Bookman Old Style"/>
          <w:b w:val="0"/>
          <w:sz w:val="18"/>
        </w:rPr>
        <w:t>L</w:t>
      </w:r>
      <w:r>
        <w:rPr>
          <w:rFonts w:ascii="Bookman Old Style"/>
          <w:b w:val="0"/>
          <w:spacing w:val="-32"/>
          <w:sz w:val="18"/>
        </w:rPr>
        <w:t> </w:t>
      </w:r>
      <w:r>
        <w:rPr>
          <w:rFonts w:ascii="Bookman Old Style"/>
          <w:b w:val="0"/>
          <w:sz w:val="18"/>
        </w:rPr>
        <w:t>width</w:t>
      </w:r>
      <w:r>
        <w:rPr>
          <w:rFonts w:ascii="Bookman Old Style"/>
          <w:b w:val="0"/>
          <w:spacing w:val="-31"/>
          <w:sz w:val="18"/>
        </w:rPr>
        <w:t> </w:t>
      </w:r>
      <w:r>
        <w:rPr>
          <w:rFonts w:ascii="Bookman Old Style"/>
          <w:b w:val="0"/>
          <w:sz w:val="18"/>
        </w:rPr>
        <w:t>SummerS(4)</w:t>
      </w:r>
      <w:r>
        <w:rPr>
          <w:rFonts w:ascii="Bookman Old Style"/>
          <w:b w:val="0"/>
          <w:spacing w:val="-32"/>
          <w:sz w:val="18"/>
        </w:rPr>
        <w:t> </w:t>
      </w:r>
      <w:r>
        <w:rPr>
          <w:rFonts w:ascii="Bookman Old Style"/>
          <w:b w:val="0"/>
          <w:sz w:val="18"/>
        </w:rPr>
        <w:t>BLK3add</w:t>
      </w:r>
      <w:r>
        <w:rPr>
          <w:rFonts w:ascii="Bookman Old Style"/>
          <w:b w:val="0"/>
          <w:spacing w:val="-32"/>
          <w:sz w:val="18"/>
        </w:rPr>
        <w:t> </w:t>
      </w:r>
      <w:r>
        <w:rPr>
          <w:rFonts w:ascii="Bookman Old Style"/>
          <w:b w:val="0"/>
          <w:sz w:val="18"/>
        </w:rPr>
        <w:t>2011</w:t>
        <w:tab/>
      </w:r>
      <w:r>
        <w:rPr>
          <w:rFonts w:ascii="Bookman Old Style"/>
          <w:b w:val="0"/>
          <w:w w:val="90"/>
          <w:sz w:val="18"/>
        </w:rPr>
        <w:t>0.581508</w:t>
        <w:tab/>
      </w:r>
      <w:r>
        <w:rPr>
          <w:rFonts w:ascii="Bookman Old Style"/>
          <w:b w:val="0"/>
          <w:sz w:val="18"/>
        </w:rPr>
        <w:t>5</w:t>
        <w:tab/>
      </w:r>
      <w:r>
        <w:rPr>
          <w:rFonts w:ascii="Bookman Old Style"/>
          <w:b w:val="0"/>
          <w:w w:val="95"/>
          <w:sz w:val="18"/>
        </w:rPr>
        <w:t>(-0.876,</w:t>
      </w:r>
      <w:r>
        <w:rPr>
          <w:rFonts w:ascii="Bookman Old Style"/>
          <w:b w:val="0"/>
          <w:spacing w:val="-27"/>
          <w:w w:val="95"/>
          <w:sz w:val="18"/>
        </w:rPr>
        <w:t> </w:t>
      </w:r>
      <w:r>
        <w:rPr>
          <w:rFonts w:ascii="Bookman Old Style"/>
          <w:b w:val="0"/>
          <w:w w:val="95"/>
          <w:sz w:val="18"/>
        </w:rPr>
        <w:t>9.024)</w:t>
        <w:tab/>
      </w:r>
      <w:r>
        <w:rPr>
          <w:rFonts w:ascii="Bookman Old Style"/>
          <w:b w:val="0"/>
          <w:sz w:val="18"/>
        </w:rPr>
        <w:t>OK</w:t>
        <w:tab/>
        <w:t>0.20</w:t>
        <w:tab/>
      </w:r>
      <w:r>
        <w:rPr>
          <w:rFonts w:ascii="Bookman Old Style"/>
          <w:b w:val="0"/>
          <w:w w:val="95"/>
          <w:sz w:val="18"/>
        </w:rPr>
        <w:t>Normal (0,</w:t>
      </w:r>
      <w:r>
        <w:rPr>
          <w:rFonts w:ascii="Bookman Old Style"/>
          <w:b w:val="0"/>
          <w:spacing w:val="-34"/>
          <w:w w:val="95"/>
          <w:sz w:val="18"/>
        </w:rPr>
        <w:t> </w:t>
      </w:r>
      <w:r>
        <w:rPr>
          <w:rFonts w:ascii="Bookman Old Style"/>
          <w:b w:val="0"/>
          <w:w w:val="95"/>
          <w:sz w:val="18"/>
        </w:rPr>
        <w:t>0.438)</w:t>
      </w:r>
    </w:p>
    <w:p>
      <w:pPr>
        <w:tabs>
          <w:tab w:pos="5563" w:val="left" w:leader="none"/>
          <w:tab w:pos="6597" w:val="left" w:leader="none"/>
          <w:tab w:pos="7540" w:val="left" w:leader="none"/>
          <w:tab w:pos="8998" w:val="left" w:leader="none"/>
          <w:tab w:pos="9637" w:val="left" w:leader="none"/>
          <w:tab w:pos="10296" w:val="left" w:leader="none"/>
        </w:tabs>
        <w:spacing w:line="199" w:lineRule="exact" w:before="0"/>
        <w:ind w:left="239" w:right="0" w:firstLine="0"/>
        <w:jc w:val="left"/>
        <w:rPr>
          <w:rFonts w:ascii="Bookman Old Style"/>
          <w:b w:val="0"/>
          <w:sz w:val="18"/>
        </w:rPr>
      </w:pPr>
      <w:r>
        <w:rPr/>
        <w:pict>
          <v:line style="position:absolute;mso-position-horizontal-relative:page;mso-position-vertical-relative:paragraph;z-index:17512" from="105.282997pt,7.986112pt" to="108.047997pt,7.986112pt" stroked="true" strokeweight=".398pt" strokecolor="#000000">
            <v:stroke dashstyle="solid"/>
            <w10:wrap type="none"/>
          </v:line>
        </w:pict>
      </w:r>
      <w:r>
        <w:rPr/>
        <w:pict>
          <v:line style="position:absolute;mso-position-horizontal-relative:page;mso-position-vertical-relative:paragraph;z-index:17536" from="114.360001pt,7.986112pt" to="117.125001pt,7.986112pt" stroked="true" strokeweight=".398pt" strokecolor="#000000">
            <v:stroke dashstyle="solid"/>
            <w10:wrap type="none"/>
          </v:line>
        </w:pict>
      </w:r>
      <w:r>
        <w:rPr/>
        <w:pict>
          <v:line style="position:absolute;mso-position-horizontal-relative:page;mso-position-vertical-relative:paragraph;z-index:17560" from="159.457001pt,7.986112pt" to="162.222001pt,7.986112pt" stroked="true" strokeweight=".398pt" strokecolor="#000000">
            <v:stroke dashstyle="solid"/>
            <w10:wrap type="none"/>
          </v:line>
        </w:pict>
      </w:r>
      <w:r>
        <w:rPr/>
        <w:pict>
          <v:line style="position:absolute;mso-position-horizontal-relative:page;mso-position-vertical-relative:paragraph;z-index:17584" from="180.694pt,7.986112pt" to="183.459pt,7.986112pt" stroked="true" strokeweight=".398pt" strokecolor="#000000">
            <v:stroke dashstyle="solid"/>
            <w10:wrap type="none"/>
          </v:line>
        </w:pict>
      </w:r>
      <w:r>
        <w:rPr/>
        <w:pict>
          <v:line style="position:absolute;mso-position-horizontal-relative:page;mso-position-vertical-relative:paragraph;z-index:17608" from="234.207993pt,7.986112pt" to="236.972993pt,7.986112pt" stroked="true" strokeweight=".398pt" strokecolor="#000000">
            <v:stroke dashstyle="solid"/>
            <w10:wrap type="none"/>
          </v:line>
        </w:pict>
      </w:r>
      <w:r>
        <w:rPr/>
        <w:pict>
          <v:line style="position:absolute;mso-position-horizontal-relative:page;mso-position-vertical-relative:paragraph;z-index:17632" from="276.967987pt,7.986112pt" to="279.732987pt,7.986112pt" stroked="true" strokeweight=".398pt" strokecolor="#000000">
            <v:stroke dashstyle="solid"/>
            <w10:wrap type="none"/>
          </v:line>
        </w:pict>
      </w:r>
      <w:r>
        <w:rPr>
          <w:rFonts w:ascii="Bookman Old Style"/>
          <w:b w:val="0"/>
          <w:sz w:val="18"/>
        </w:rPr>
        <w:t>Retain</w:t>
      </w:r>
      <w:r>
        <w:rPr>
          <w:rFonts w:ascii="Bookman Old Style"/>
          <w:b w:val="0"/>
          <w:spacing w:val="-34"/>
          <w:sz w:val="18"/>
        </w:rPr>
        <w:t> </w:t>
      </w:r>
      <w:r>
        <w:rPr>
          <w:rFonts w:ascii="Bookman Old Style"/>
          <w:b w:val="0"/>
          <w:sz w:val="18"/>
        </w:rPr>
        <w:t>L</w:t>
      </w:r>
      <w:r>
        <w:rPr>
          <w:rFonts w:ascii="Bookman Old Style"/>
          <w:b w:val="0"/>
          <w:spacing w:val="-34"/>
          <w:sz w:val="18"/>
        </w:rPr>
        <w:t> </w:t>
      </w:r>
      <w:r>
        <w:rPr>
          <w:rFonts w:ascii="Bookman Old Style"/>
          <w:b w:val="0"/>
          <w:sz w:val="18"/>
        </w:rPr>
        <w:t>asymptote</w:t>
      </w:r>
      <w:r>
        <w:rPr>
          <w:rFonts w:ascii="Bookman Old Style"/>
          <w:b w:val="0"/>
          <w:spacing w:val="-34"/>
          <w:sz w:val="18"/>
        </w:rPr>
        <w:t> </w:t>
      </w:r>
      <w:r>
        <w:rPr>
          <w:rFonts w:ascii="Bookman Old Style"/>
          <w:b w:val="0"/>
          <w:sz w:val="18"/>
        </w:rPr>
        <w:t>logit</w:t>
      </w:r>
      <w:r>
        <w:rPr>
          <w:rFonts w:ascii="Bookman Old Style"/>
          <w:b w:val="0"/>
          <w:spacing w:val="-34"/>
          <w:sz w:val="18"/>
        </w:rPr>
        <w:t> </w:t>
      </w:r>
      <w:r>
        <w:rPr>
          <w:rFonts w:ascii="Bookman Old Style"/>
          <w:b w:val="0"/>
          <w:sz w:val="18"/>
        </w:rPr>
        <w:t>SummerS(4)</w:t>
      </w:r>
      <w:r>
        <w:rPr>
          <w:rFonts w:ascii="Bookman Old Style"/>
          <w:b w:val="0"/>
          <w:spacing w:val="-34"/>
          <w:sz w:val="18"/>
        </w:rPr>
        <w:t> </w:t>
      </w:r>
      <w:r>
        <w:rPr>
          <w:rFonts w:ascii="Bookman Old Style"/>
          <w:b w:val="0"/>
          <w:sz w:val="18"/>
        </w:rPr>
        <w:t>BLK3repl</w:t>
      </w:r>
      <w:r>
        <w:rPr>
          <w:rFonts w:ascii="Bookman Old Style"/>
          <w:b w:val="0"/>
          <w:spacing w:val="-34"/>
          <w:sz w:val="18"/>
        </w:rPr>
        <w:t> </w:t>
      </w:r>
      <w:r>
        <w:rPr>
          <w:rFonts w:ascii="Bookman Old Style"/>
          <w:b w:val="0"/>
          <w:sz w:val="18"/>
        </w:rPr>
        <w:t>2003</w:t>
        <w:tab/>
      </w:r>
      <w:r>
        <w:rPr>
          <w:rFonts w:ascii="Bookman Old Style"/>
          <w:b w:val="0"/>
          <w:w w:val="90"/>
          <w:sz w:val="18"/>
        </w:rPr>
        <w:t>7.55833</w:t>
        <w:tab/>
      </w:r>
      <w:r>
        <w:rPr>
          <w:rFonts w:ascii="Bookman Old Style"/>
          <w:b w:val="0"/>
          <w:sz w:val="18"/>
        </w:rPr>
        <w:t>5</w:t>
        <w:tab/>
        <w:t>(-10,</w:t>
      </w:r>
      <w:r>
        <w:rPr>
          <w:rFonts w:ascii="Bookman Old Style"/>
          <w:b w:val="0"/>
          <w:spacing w:val="-20"/>
          <w:sz w:val="18"/>
        </w:rPr>
        <w:t> </w:t>
      </w:r>
      <w:r>
        <w:rPr>
          <w:rFonts w:ascii="Bookman Old Style"/>
          <w:b w:val="0"/>
          <w:sz w:val="18"/>
        </w:rPr>
        <w:t>10)</w:t>
        <w:tab/>
        <w:t>OK</w:t>
        <w:tab/>
        <w:t>3.64</w:t>
        <w:tab/>
        <w:t>None</w:t>
      </w:r>
    </w:p>
    <w:p>
      <w:pPr>
        <w:tabs>
          <w:tab w:pos="5563" w:val="left" w:leader="none"/>
          <w:tab w:pos="6597" w:val="left" w:leader="none"/>
          <w:tab w:pos="7540" w:val="left" w:leader="none"/>
          <w:tab w:pos="8998" w:val="left" w:leader="none"/>
          <w:tab w:pos="9637" w:val="left" w:leader="none"/>
          <w:tab w:pos="10296" w:val="left" w:leader="none"/>
        </w:tabs>
        <w:spacing w:line="199" w:lineRule="exact" w:before="0"/>
        <w:ind w:left="239" w:right="0" w:firstLine="0"/>
        <w:jc w:val="left"/>
        <w:rPr>
          <w:rFonts w:ascii="Bookman Old Style"/>
          <w:b w:val="0"/>
          <w:sz w:val="18"/>
        </w:rPr>
      </w:pPr>
      <w:r>
        <w:rPr/>
        <w:pict>
          <v:line style="position:absolute;mso-position-horizontal-relative:page;mso-position-vertical-relative:paragraph;z-index:17656" from="105.282997pt,7.985618pt" to="108.047997pt,7.985618pt" stroked="true" strokeweight=".398pt" strokecolor="#000000">
            <v:stroke dashstyle="solid"/>
            <w10:wrap type="none"/>
          </v:line>
        </w:pict>
      </w:r>
      <w:r>
        <w:rPr/>
        <w:pict>
          <v:line style="position:absolute;mso-position-horizontal-relative:page;mso-position-vertical-relative:paragraph;z-index:17680" from="114.360001pt,7.985618pt" to="117.125001pt,7.985618pt" stroked="true" strokeweight=".398pt" strokecolor="#000000">
            <v:stroke dashstyle="solid"/>
            <w10:wrap type="none"/>
          </v:line>
        </w:pict>
      </w:r>
      <w:r>
        <w:rPr/>
        <w:pict>
          <v:line style="position:absolute;mso-position-horizontal-relative:page;mso-position-vertical-relative:paragraph;z-index:17704" from="159.457001pt,7.985618pt" to="162.222001pt,7.985618pt" stroked="true" strokeweight=".398pt" strokecolor="#000000">
            <v:stroke dashstyle="solid"/>
            <w10:wrap type="none"/>
          </v:line>
        </w:pict>
      </w:r>
      <w:r>
        <w:rPr/>
        <w:pict>
          <v:line style="position:absolute;mso-position-horizontal-relative:page;mso-position-vertical-relative:paragraph;z-index:17728" from="180.694pt,7.985618pt" to="183.459pt,7.985618pt" stroked="true" strokeweight=".398pt" strokecolor="#000000">
            <v:stroke dashstyle="solid"/>
            <w10:wrap type="none"/>
          </v:line>
        </w:pict>
      </w:r>
      <w:r>
        <w:rPr/>
        <w:pict>
          <v:line style="position:absolute;mso-position-horizontal-relative:page;mso-position-vertical-relative:paragraph;z-index:17752" from="234.207993pt,7.985618pt" to="236.972993pt,7.985618pt" stroked="true" strokeweight=".398pt" strokecolor="#000000">
            <v:stroke dashstyle="solid"/>
            <w10:wrap type="none"/>
          </v:line>
        </w:pict>
      </w:r>
      <w:r>
        <w:rPr/>
        <w:pict>
          <v:line style="position:absolute;mso-position-horizontal-relative:page;mso-position-vertical-relative:paragraph;z-index:17776" from="276.967987pt,7.985618pt" to="279.732987pt,7.985618pt" stroked="true" strokeweight=".398pt" strokecolor="#000000">
            <v:stroke dashstyle="solid"/>
            <w10:wrap type="none"/>
          </v:line>
        </w:pict>
      </w:r>
      <w:r>
        <w:rPr>
          <w:rFonts w:ascii="Bookman Old Style"/>
          <w:b w:val="0"/>
          <w:sz w:val="18"/>
        </w:rPr>
        <w:t>Retain</w:t>
      </w:r>
      <w:r>
        <w:rPr>
          <w:rFonts w:ascii="Bookman Old Style"/>
          <w:b w:val="0"/>
          <w:spacing w:val="-34"/>
          <w:sz w:val="18"/>
        </w:rPr>
        <w:t> </w:t>
      </w:r>
      <w:r>
        <w:rPr>
          <w:rFonts w:ascii="Bookman Old Style"/>
          <w:b w:val="0"/>
          <w:sz w:val="18"/>
        </w:rPr>
        <w:t>L</w:t>
      </w:r>
      <w:r>
        <w:rPr>
          <w:rFonts w:ascii="Bookman Old Style"/>
          <w:b w:val="0"/>
          <w:spacing w:val="-34"/>
          <w:sz w:val="18"/>
        </w:rPr>
        <w:t> </w:t>
      </w:r>
      <w:r>
        <w:rPr>
          <w:rFonts w:ascii="Bookman Old Style"/>
          <w:b w:val="0"/>
          <w:sz w:val="18"/>
        </w:rPr>
        <w:t>asymptote</w:t>
      </w:r>
      <w:r>
        <w:rPr>
          <w:rFonts w:ascii="Bookman Old Style"/>
          <w:b w:val="0"/>
          <w:spacing w:val="-34"/>
          <w:sz w:val="18"/>
        </w:rPr>
        <w:t> </w:t>
      </w:r>
      <w:r>
        <w:rPr>
          <w:rFonts w:ascii="Bookman Old Style"/>
          <w:b w:val="0"/>
          <w:sz w:val="18"/>
        </w:rPr>
        <w:t>logit</w:t>
      </w:r>
      <w:r>
        <w:rPr>
          <w:rFonts w:ascii="Bookman Old Style"/>
          <w:b w:val="0"/>
          <w:spacing w:val="-34"/>
          <w:sz w:val="18"/>
        </w:rPr>
        <w:t> </w:t>
      </w:r>
      <w:r>
        <w:rPr>
          <w:rFonts w:ascii="Bookman Old Style"/>
          <w:b w:val="0"/>
          <w:sz w:val="18"/>
        </w:rPr>
        <w:t>SummerS(4)</w:t>
      </w:r>
      <w:r>
        <w:rPr>
          <w:rFonts w:ascii="Bookman Old Style"/>
          <w:b w:val="0"/>
          <w:spacing w:val="-34"/>
          <w:sz w:val="18"/>
        </w:rPr>
        <w:t> </w:t>
      </w:r>
      <w:r>
        <w:rPr>
          <w:rFonts w:ascii="Bookman Old Style"/>
          <w:b w:val="0"/>
          <w:sz w:val="18"/>
        </w:rPr>
        <w:t>BLK3repl</w:t>
      </w:r>
      <w:r>
        <w:rPr>
          <w:rFonts w:ascii="Bookman Old Style"/>
          <w:b w:val="0"/>
          <w:spacing w:val="-34"/>
          <w:sz w:val="18"/>
        </w:rPr>
        <w:t> </w:t>
      </w:r>
      <w:r>
        <w:rPr>
          <w:rFonts w:ascii="Bookman Old Style"/>
          <w:b w:val="0"/>
          <w:sz w:val="18"/>
        </w:rPr>
        <w:t>2009</w:t>
        <w:tab/>
      </w:r>
      <w:r>
        <w:rPr>
          <w:rFonts w:ascii="Bookman Old Style"/>
          <w:b w:val="0"/>
          <w:w w:val="90"/>
          <w:sz w:val="18"/>
        </w:rPr>
        <w:t>8.89461</w:t>
        <w:tab/>
      </w:r>
      <w:r>
        <w:rPr>
          <w:rFonts w:ascii="Bookman Old Style"/>
          <w:b w:val="0"/>
          <w:sz w:val="18"/>
        </w:rPr>
        <w:t>5</w:t>
        <w:tab/>
        <w:t>(-10,</w:t>
      </w:r>
      <w:r>
        <w:rPr>
          <w:rFonts w:ascii="Bookman Old Style"/>
          <w:b w:val="0"/>
          <w:spacing w:val="-20"/>
          <w:sz w:val="18"/>
        </w:rPr>
        <w:t> </w:t>
      </w:r>
      <w:r>
        <w:rPr>
          <w:rFonts w:ascii="Bookman Old Style"/>
          <w:b w:val="0"/>
          <w:sz w:val="18"/>
        </w:rPr>
        <w:t>10)</w:t>
        <w:tab/>
        <w:t>OK</w:t>
        <w:tab/>
      </w:r>
      <w:r>
        <w:rPr>
          <w:rFonts w:ascii="Bookman Old Style"/>
          <w:b w:val="0"/>
          <w:w w:val="95"/>
          <w:sz w:val="18"/>
        </w:rPr>
        <w:t>15.05</w:t>
        <w:tab/>
      </w:r>
      <w:r>
        <w:rPr>
          <w:rFonts w:ascii="Bookman Old Style"/>
          <w:b w:val="0"/>
          <w:sz w:val="18"/>
        </w:rPr>
        <w:t>None</w:t>
      </w:r>
    </w:p>
    <w:p>
      <w:pPr>
        <w:tabs>
          <w:tab w:pos="5563" w:val="left" w:leader="none"/>
          <w:tab w:pos="6597" w:val="left" w:leader="none"/>
          <w:tab w:pos="7540" w:val="left" w:leader="none"/>
          <w:tab w:pos="8998" w:val="left" w:leader="none"/>
          <w:tab w:pos="9637" w:val="left" w:leader="none"/>
          <w:tab w:pos="10296" w:val="left" w:leader="none"/>
        </w:tabs>
        <w:spacing w:line="205" w:lineRule="exact" w:before="0"/>
        <w:ind w:left="239" w:right="0" w:firstLine="0"/>
        <w:jc w:val="left"/>
        <w:rPr>
          <w:rFonts w:ascii="Bookman Old Style"/>
          <w:b w:val="0"/>
          <w:sz w:val="18"/>
        </w:rPr>
      </w:pPr>
      <w:r>
        <w:rPr/>
        <w:pict>
          <v:group style="position:absolute;margin-left:72pt;margin-top:7.787117pt;width:621.450pt;height:6.2pt;mso-position-horizontal-relative:page;mso-position-vertical-relative:paragraph;z-index:-596608" coordorigin="1440,156" coordsize="12429,124">
            <v:line style="position:absolute" from="2106,160" to="2161,160" stroked="true" strokeweight=".398pt" strokecolor="#000000">
              <v:stroke dashstyle="solid"/>
            </v:line>
            <v:line style="position:absolute" from="2287,160" to="2343,160" stroked="true" strokeweight=".398pt" strokecolor="#000000">
              <v:stroke dashstyle="solid"/>
            </v:line>
            <v:line style="position:absolute" from="3189,160" to="3244,160" stroked="true" strokeweight=".398pt" strokecolor="#000000">
              <v:stroke dashstyle="solid"/>
            </v:line>
            <v:line style="position:absolute" from="3614,160" to="3669,160" stroked="true" strokeweight=".398pt" strokecolor="#000000">
              <v:stroke dashstyle="solid"/>
            </v:line>
            <v:line style="position:absolute" from="4684,160" to="4739,160" stroked="true" strokeweight=".398pt" strokecolor="#000000">
              <v:stroke dashstyle="solid"/>
            </v:line>
            <v:line style="position:absolute" from="5539,160" to="5595,160" stroked="true" strokeweight=".398pt" strokecolor="#000000">
              <v:stroke dashstyle="solid"/>
            </v:line>
            <v:line style="position:absolute" from="1440,227" to="13868,227" stroked="true" strokeweight=".398pt" strokecolor="#000000">
              <v:stroke dashstyle="solid"/>
            </v:line>
            <v:line style="position:absolute" from="1440,275" to="13868,275" stroked="true" strokeweight=".398pt" strokecolor="#000000">
              <v:stroke dashstyle="solid"/>
            </v:line>
            <w10:wrap type="none"/>
          </v:group>
        </w:pict>
      </w:r>
      <w:r>
        <w:rPr>
          <w:rFonts w:ascii="Bookman Old Style"/>
          <w:b w:val="0"/>
          <w:sz w:val="18"/>
        </w:rPr>
        <w:t>Retain</w:t>
      </w:r>
      <w:r>
        <w:rPr>
          <w:rFonts w:ascii="Bookman Old Style"/>
          <w:b w:val="0"/>
          <w:spacing w:val="-34"/>
          <w:sz w:val="18"/>
        </w:rPr>
        <w:t> </w:t>
      </w:r>
      <w:r>
        <w:rPr>
          <w:rFonts w:ascii="Bookman Old Style"/>
          <w:b w:val="0"/>
          <w:sz w:val="18"/>
        </w:rPr>
        <w:t>L</w:t>
      </w:r>
      <w:r>
        <w:rPr>
          <w:rFonts w:ascii="Bookman Old Style"/>
          <w:b w:val="0"/>
          <w:spacing w:val="-34"/>
          <w:sz w:val="18"/>
        </w:rPr>
        <w:t> </w:t>
      </w:r>
      <w:r>
        <w:rPr>
          <w:rFonts w:ascii="Bookman Old Style"/>
          <w:b w:val="0"/>
          <w:sz w:val="18"/>
        </w:rPr>
        <w:t>asymptote</w:t>
      </w:r>
      <w:r>
        <w:rPr>
          <w:rFonts w:ascii="Bookman Old Style"/>
          <w:b w:val="0"/>
          <w:spacing w:val="-34"/>
          <w:sz w:val="18"/>
        </w:rPr>
        <w:t> </w:t>
      </w:r>
      <w:r>
        <w:rPr>
          <w:rFonts w:ascii="Bookman Old Style"/>
          <w:b w:val="0"/>
          <w:sz w:val="18"/>
        </w:rPr>
        <w:t>logit</w:t>
      </w:r>
      <w:r>
        <w:rPr>
          <w:rFonts w:ascii="Bookman Old Style"/>
          <w:b w:val="0"/>
          <w:spacing w:val="-34"/>
          <w:sz w:val="18"/>
        </w:rPr>
        <w:t> </w:t>
      </w:r>
      <w:r>
        <w:rPr>
          <w:rFonts w:ascii="Bookman Old Style"/>
          <w:b w:val="0"/>
          <w:sz w:val="18"/>
        </w:rPr>
        <w:t>SummerS(4)</w:t>
      </w:r>
      <w:r>
        <w:rPr>
          <w:rFonts w:ascii="Bookman Old Style"/>
          <w:b w:val="0"/>
          <w:spacing w:val="-34"/>
          <w:sz w:val="18"/>
        </w:rPr>
        <w:t> </w:t>
      </w:r>
      <w:r>
        <w:rPr>
          <w:rFonts w:ascii="Bookman Old Style"/>
          <w:b w:val="0"/>
          <w:sz w:val="18"/>
        </w:rPr>
        <w:t>BLK3repl</w:t>
      </w:r>
      <w:r>
        <w:rPr>
          <w:rFonts w:ascii="Bookman Old Style"/>
          <w:b w:val="0"/>
          <w:spacing w:val="-34"/>
          <w:sz w:val="18"/>
        </w:rPr>
        <w:t> </w:t>
      </w:r>
      <w:r>
        <w:rPr>
          <w:rFonts w:ascii="Bookman Old Style"/>
          <w:b w:val="0"/>
          <w:sz w:val="18"/>
        </w:rPr>
        <w:t>2011</w:t>
        <w:tab/>
      </w:r>
      <w:r>
        <w:rPr>
          <w:rFonts w:ascii="Bookman Old Style"/>
          <w:b w:val="0"/>
          <w:w w:val="90"/>
          <w:sz w:val="18"/>
        </w:rPr>
        <w:t>7.68067</w:t>
        <w:tab/>
      </w:r>
      <w:r>
        <w:rPr>
          <w:rFonts w:ascii="Bookman Old Style"/>
          <w:b w:val="0"/>
          <w:sz w:val="18"/>
        </w:rPr>
        <w:t>5</w:t>
        <w:tab/>
        <w:t>(-10,</w:t>
      </w:r>
      <w:r>
        <w:rPr>
          <w:rFonts w:ascii="Bookman Old Style"/>
          <w:b w:val="0"/>
          <w:spacing w:val="-20"/>
          <w:sz w:val="18"/>
        </w:rPr>
        <w:t> </w:t>
      </w:r>
      <w:r>
        <w:rPr>
          <w:rFonts w:ascii="Bookman Old Style"/>
          <w:b w:val="0"/>
          <w:sz w:val="18"/>
        </w:rPr>
        <w:t>10)</w:t>
        <w:tab/>
        <w:t>OK</w:t>
        <w:tab/>
        <w:t>1.30</w:t>
        <w:tab/>
        <w:t>None</w:t>
      </w:r>
    </w:p>
    <w:p>
      <w:pPr>
        <w:spacing w:after="0" w:line="205" w:lineRule="exact"/>
        <w:jc w:val="left"/>
        <w:rPr>
          <w:rFonts w:ascii="Bookman Old Style"/>
          <w:sz w:val="18"/>
        </w:rPr>
        <w:sectPr>
          <w:footerReference w:type="default" r:id="rId35"/>
          <w:pgSz w:w="15840" w:h="12240" w:orient="landscape"/>
          <w:pgMar w:footer="0" w:header="0" w:top="1140" w:bottom="280" w:left="1320" w:right="1340"/>
        </w:sectPr>
      </w:pPr>
    </w:p>
    <w:p>
      <w:pPr>
        <w:pStyle w:val="BodyText"/>
        <w:spacing w:before="42"/>
        <w:ind w:left="2004"/>
      </w:pPr>
      <w:r>
        <w:rPr/>
        <w:t>Table 18: Results from 50 jitters from the base model.</w:t>
      </w:r>
    </w:p>
    <w:p>
      <w:pPr>
        <w:pStyle w:val="BodyText"/>
        <w:spacing w:before="10"/>
        <w:rPr>
          <w:sz w:val="20"/>
        </w:rPr>
      </w:pPr>
    </w:p>
    <w:tbl>
      <w:tblPr>
        <w:tblW w:w="0" w:type="auto"/>
        <w:jc w:val="left"/>
        <w:tblInd w:w="156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837"/>
        <w:gridCol w:w="1958"/>
        <w:gridCol w:w="1683"/>
      </w:tblGrid>
      <w:tr>
        <w:trPr>
          <w:trHeight w:val="286" w:hRule="atLeast"/>
        </w:trPr>
        <w:tc>
          <w:tcPr>
            <w:tcW w:w="2837" w:type="dxa"/>
            <w:tcBorders>
              <w:top w:val="single" w:sz="4" w:space="0" w:color="000000"/>
              <w:bottom w:val="single" w:sz="4" w:space="0" w:color="000000"/>
            </w:tcBorders>
          </w:tcPr>
          <w:p>
            <w:pPr>
              <w:pStyle w:val="TableParagraph"/>
              <w:spacing w:line="254" w:lineRule="exact"/>
              <w:ind w:left="119"/>
              <w:jc w:val="left"/>
              <w:rPr>
                <w:sz w:val="24"/>
              </w:rPr>
            </w:pPr>
            <w:bookmarkStart w:name="_bookmark151" w:id="266"/>
            <w:bookmarkEnd w:id="266"/>
            <w:r>
              <w:rPr/>
            </w:r>
            <w:r>
              <w:rPr>
                <w:sz w:val="24"/>
              </w:rPr>
              <w:t>Status</w:t>
            </w:r>
          </w:p>
        </w:tc>
        <w:tc>
          <w:tcPr>
            <w:tcW w:w="1958" w:type="dxa"/>
            <w:tcBorders>
              <w:top w:val="single" w:sz="4" w:space="0" w:color="000000"/>
              <w:bottom w:val="single" w:sz="4" w:space="0" w:color="000000"/>
            </w:tcBorders>
          </w:tcPr>
          <w:p>
            <w:pPr>
              <w:pStyle w:val="TableParagraph"/>
              <w:spacing w:line="254" w:lineRule="exact"/>
              <w:ind w:left="433" w:right="154"/>
              <w:rPr>
                <w:sz w:val="24"/>
              </w:rPr>
            </w:pPr>
            <w:r>
              <w:rPr>
                <w:sz w:val="24"/>
              </w:rPr>
              <w:t>Jitter = 0.05</w:t>
            </w:r>
          </w:p>
        </w:tc>
        <w:tc>
          <w:tcPr>
            <w:tcW w:w="1683" w:type="dxa"/>
            <w:tcBorders>
              <w:top w:val="single" w:sz="4" w:space="0" w:color="000000"/>
              <w:bottom w:val="single" w:sz="4" w:space="0" w:color="000000"/>
            </w:tcBorders>
          </w:tcPr>
          <w:p>
            <w:pPr>
              <w:pStyle w:val="TableParagraph"/>
              <w:spacing w:line="254" w:lineRule="exact"/>
              <w:ind w:left="166" w:right="169"/>
              <w:rPr>
                <w:sz w:val="24"/>
              </w:rPr>
            </w:pPr>
            <w:r>
              <w:rPr>
                <w:sz w:val="24"/>
              </w:rPr>
              <w:t>Jitter = 0.10</w:t>
            </w:r>
          </w:p>
        </w:tc>
      </w:tr>
      <w:tr>
        <w:trPr>
          <w:trHeight w:val="286" w:hRule="atLeast"/>
        </w:trPr>
        <w:tc>
          <w:tcPr>
            <w:tcW w:w="2837" w:type="dxa"/>
            <w:tcBorders>
              <w:top w:val="single" w:sz="4" w:space="0" w:color="000000"/>
            </w:tcBorders>
          </w:tcPr>
          <w:p>
            <w:pPr>
              <w:pStyle w:val="TableParagraph"/>
              <w:spacing w:line="254" w:lineRule="exact"/>
              <w:ind w:left="119"/>
              <w:jc w:val="left"/>
              <w:rPr>
                <w:sz w:val="24"/>
              </w:rPr>
            </w:pPr>
            <w:r>
              <w:rPr>
                <w:sz w:val="24"/>
              </w:rPr>
              <w:t>Returned to base case</w:t>
            </w:r>
          </w:p>
        </w:tc>
        <w:tc>
          <w:tcPr>
            <w:tcW w:w="1958" w:type="dxa"/>
            <w:tcBorders>
              <w:top w:val="single" w:sz="4" w:space="0" w:color="000000"/>
            </w:tcBorders>
          </w:tcPr>
          <w:p>
            <w:pPr>
              <w:pStyle w:val="TableParagraph"/>
              <w:spacing w:line="254" w:lineRule="exact"/>
              <w:ind w:left="279"/>
              <w:rPr>
                <w:sz w:val="24"/>
              </w:rPr>
            </w:pPr>
            <w:r>
              <w:rPr>
                <w:w w:val="87"/>
                <w:sz w:val="24"/>
              </w:rPr>
              <w:t>2</w:t>
            </w:r>
          </w:p>
        </w:tc>
        <w:tc>
          <w:tcPr>
            <w:tcW w:w="1683" w:type="dxa"/>
            <w:tcBorders>
              <w:top w:val="single" w:sz="4" w:space="0" w:color="000000"/>
            </w:tcBorders>
          </w:tcPr>
          <w:p>
            <w:pPr>
              <w:pStyle w:val="TableParagraph"/>
              <w:spacing w:line="254" w:lineRule="exact"/>
              <w:rPr>
                <w:sz w:val="24"/>
              </w:rPr>
            </w:pPr>
            <w:r>
              <w:rPr>
                <w:w w:val="87"/>
                <w:sz w:val="24"/>
              </w:rPr>
              <w:t>2</w:t>
            </w:r>
          </w:p>
        </w:tc>
      </w:tr>
      <w:tr>
        <w:trPr>
          <w:trHeight w:val="288" w:hRule="atLeast"/>
        </w:trPr>
        <w:tc>
          <w:tcPr>
            <w:tcW w:w="2837" w:type="dxa"/>
          </w:tcPr>
          <w:p>
            <w:pPr>
              <w:pStyle w:val="TableParagraph"/>
              <w:ind w:left="119"/>
              <w:jc w:val="left"/>
              <w:rPr>
                <w:sz w:val="24"/>
              </w:rPr>
            </w:pPr>
            <w:r>
              <w:rPr>
                <w:sz w:val="24"/>
              </w:rPr>
              <w:t>Found local minimum</w:t>
            </w:r>
          </w:p>
        </w:tc>
        <w:tc>
          <w:tcPr>
            <w:tcW w:w="1958" w:type="dxa"/>
          </w:tcPr>
          <w:p>
            <w:pPr>
              <w:pStyle w:val="TableParagraph"/>
              <w:ind w:left="429" w:right="154"/>
              <w:rPr>
                <w:sz w:val="24"/>
              </w:rPr>
            </w:pPr>
            <w:r>
              <w:rPr>
                <w:w w:val="95"/>
                <w:sz w:val="24"/>
              </w:rPr>
              <w:t>48</w:t>
            </w:r>
          </w:p>
        </w:tc>
        <w:tc>
          <w:tcPr>
            <w:tcW w:w="1683" w:type="dxa"/>
          </w:tcPr>
          <w:p>
            <w:pPr>
              <w:pStyle w:val="TableParagraph"/>
              <w:ind w:left="165" w:right="169"/>
              <w:rPr>
                <w:sz w:val="24"/>
              </w:rPr>
            </w:pPr>
            <w:r>
              <w:rPr>
                <w:w w:val="95"/>
                <w:sz w:val="24"/>
              </w:rPr>
              <w:t>48</w:t>
            </w:r>
          </w:p>
        </w:tc>
      </w:tr>
      <w:tr>
        <w:trPr>
          <w:trHeight w:val="288" w:hRule="atLeast"/>
        </w:trPr>
        <w:tc>
          <w:tcPr>
            <w:tcW w:w="2837" w:type="dxa"/>
          </w:tcPr>
          <w:p>
            <w:pPr>
              <w:pStyle w:val="TableParagraph"/>
              <w:ind w:left="119"/>
              <w:jc w:val="left"/>
              <w:rPr>
                <w:sz w:val="24"/>
              </w:rPr>
            </w:pPr>
            <w:r>
              <w:rPr>
                <w:sz w:val="24"/>
              </w:rPr>
              <w:t>Likelihood Diff. </w:t>
            </w:r>
            <w:r>
              <w:rPr>
                <w:rFonts w:ascii="Times New Roman"/>
                <w:i/>
                <w:sz w:val="24"/>
              </w:rPr>
              <w:t>&lt; </w:t>
            </w:r>
            <w:r>
              <w:rPr>
                <w:sz w:val="24"/>
              </w:rPr>
              <w:t>0.5</w:t>
            </w:r>
          </w:p>
        </w:tc>
        <w:tc>
          <w:tcPr>
            <w:tcW w:w="1958" w:type="dxa"/>
          </w:tcPr>
          <w:p>
            <w:pPr>
              <w:pStyle w:val="TableParagraph"/>
              <w:ind w:left="285"/>
              <w:rPr>
                <w:sz w:val="24"/>
              </w:rPr>
            </w:pPr>
            <w:r>
              <w:rPr>
                <w:w w:val="86"/>
                <w:sz w:val="24"/>
              </w:rPr>
              <w:t>9</w:t>
            </w:r>
          </w:p>
        </w:tc>
        <w:tc>
          <w:tcPr>
            <w:tcW w:w="1683" w:type="dxa"/>
          </w:tcPr>
          <w:p>
            <w:pPr>
              <w:pStyle w:val="TableParagraph"/>
              <w:ind w:left="2"/>
              <w:rPr>
                <w:sz w:val="24"/>
              </w:rPr>
            </w:pPr>
            <w:r>
              <w:rPr>
                <w:w w:val="92"/>
                <w:sz w:val="24"/>
              </w:rPr>
              <w:t>5</w:t>
            </w:r>
          </w:p>
        </w:tc>
      </w:tr>
      <w:tr>
        <w:trPr>
          <w:trHeight w:val="288" w:hRule="atLeast"/>
        </w:trPr>
        <w:tc>
          <w:tcPr>
            <w:tcW w:w="2837" w:type="dxa"/>
          </w:tcPr>
          <w:p>
            <w:pPr>
              <w:pStyle w:val="TableParagraph"/>
              <w:ind w:left="119"/>
              <w:jc w:val="left"/>
              <w:rPr>
                <w:sz w:val="24"/>
              </w:rPr>
            </w:pPr>
            <w:r>
              <w:rPr>
                <w:sz w:val="24"/>
              </w:rPr>
              <w:t>Found better solution</w:t>
            </w:r>
          </w:p>
        </w:tc>
        <w:tc>
          <w:tcPr>
            <w:tcW w:w="1958" w:type="dxa"/>
          </w:tcPr>
          <w:p>
            <w:pPr>
              <w:pStyle w:val="TableParagraph"/>
              <w:ind w:left="281"/>
              <w:rPr>
                <w:sz w:val="24"/>
              </w:rPr>
            </w:pPr>
            <w:r>
              <w:rPr>
                <w:w w:val="79"/>
                <w:sz w:val="24"/>
              </w:rPr>
              <w:t>0</w:t>
            </w:r>
          </w:p>
        </w:tc>
        <w:tc>
          <w:tcPr>
            <w:tcW w:w="1683" w:type="dxa"/>
          </w:tcPr>
          <w:p>
            <w:pPr>
              <w:pStyle w:val="TableParagraph"/>
              <w:ind w:right="1"/>
              <w:rPr>
                <w:sz w:val="24"/>
              </w:rPr>
            </w:pPr>
            <w:r>
              <w:rPr>
                <w:w w:val="79"/>
                <w:sz w:val="24"/>
              </w:rPr>
              <w:t>0</w:t>
            </w:r>
          </w:p>
        </w:tc>
      </w:tr>
      <w:tr>
        <w:trPr>
          <w:trHeight w:val="288" w:hRule="atLeast"/>
        </w:trPr>
        <w:tc>
          <w:tcPr>
            <w:tcW w:w="2837" w:type="dxa"/>
          </w:tcPr>
          <w:p>
            <w:pPr>
              <w:pStyle w:val="TableParagraph"/>
              <w:ind w:left="119"/>
              <w:jc w:val="left"/>
              <w:rPr>
                <w:sz w:val="24"/>
              </w:rPr>
            </w:pPr>
            <w:r>
              <w:rPr>
                <w:w w:val="105"/>
                <w:sz w:val="24"/>
              </w:rPr>
              <w:t>Gradient </w:t>
            </w:r>
            <w:r>
              <w:rPr>
                <w:rFonts w:ascii="Times New Roman"/>
                <w:i/>
                <w:w w:val="105"/>
                <w:sz w:val="24"/>
              </w:rPr>
              <w:t>&gt; </w:t>
            </w:r>
            <w:r>
              <w:rPr>
                <w:w w:val="105"/>
                <w:sz w:val="24"/>
              </w:rPr>
              <w:t>1</w:t>
            </w:r>
          </w:p>
        </w:tc>
        <w:tc>
          <w:tcPr>
            <w:tcW w:w="1958" w:type="dxa"/>
          </w:tcPr>
          <w:p>
            <w:pPr>
              <w:pStyle w:val="TableParagraph"/>
              <w:ind w:left="431" w:right="154"/>
              <w:rPr>
                <w:sz w:val="24"/>
              </w:rPr>
            </w:pPr>
            <w:r>
              <w:rPr>
                <w:w w:val="95"/>
                <w:sz w:val="24"/>
              </w:rPr>
              <w:t>42</w:t>
            </w:r>
          </w:p>
        </w:tc>
        <w:tc>
          <w:tcPr>
            <w:tcW w:w="1683" w:type="dxa"/>
          </w:tcPr>
          <w:p>
            <w:pPr>
              <w:pStyle w:val="TableParagraph"/>
              <w:ind w:left="166" w:right="169"/>
              <w:rPr>
                <w:sz w:val="24"/>
              </w:rPr>
            </w:pPr>
            <w:r>
              <w:rPr>
                <w:sz w:val="24"/>
              </w:rPr>
              <w:t>45</w:t>
            </w:r>
          </w:p>
        </w:tc>
      </w:tr>
      <w:tr>
        <w:trPr>
          <w:trHeight w:val="289" w:hRule="atLeast"/>
        </w:trPr>
        <w:tc>
          <w:tcPr>
            <w:tcW w:w="2837" w:type="dxa"/>
            <w:tcBorders>
              <w:bottom w:val="single" w:sz="4" w:space="0" w:color="000000"/>
            </w:tcBorders>
          </w:tcPr>
          <w:p>
            <w:pPr>
              <w:pStyle w:val="TableParagraph"/>
              <w:ind w:left="111"/>
              <w:jc w:val="left"/>
              <w:rPr>
                <w:sz w:val="24"/>
              </w:rPr>
            </w:pPr>
            <w:r>
              <w:rPr>
                <w:sz w:val="24"/>
              </w:rPr>
              <w:t>Total</w:t>
            </w:r>
          </w:p>
        </w:tc>
        <w:tc>
          <w:tcPr>
            <w:tcW w:w="1958" w:type="dxa"/>
            <w:tcBorders>
              <w:bottom w:val="single" w:sz="4" w:space="0" w:color="000000"/>
            </w:tcBorders>
          </w:tcPr>
          <w:p>
            <w:pPr>
              <w:pStyle w:val="TableParagraph"/>
              <w:ind w:left="433" w:right="148"/>
              <w:rPr>
                <w:sz w:val="24"/>
              </w:rPr>
            </w:pPr>
            <w:r>
              <w:rPr>
                <w:w w:val="95"/>
                <w:sz w:val="24"/>
              </w:rPr>
              <w:t>50</w:t>
            </w:r>
          </w:p>
        </w:tc>
        <w:tc>
          <w:tcPr>
            <w:tcW w:w="1683" w:type="dxa"/>
            <w:tcBorders>
              <w:bottom w:val="single" w:sz="4" w:space="0" w:color="000000"/>
            </w:tcBorders>
          </w:tcPr>
          <w:p>
            <w:pPr>
              <w:pStyle w:val="TableParagraph"/>
              <w:ind w:left="166" w:right="164"/>
              <w:rPr>
                <w:sz w:val="24"/>
              </w:rPr>
            </w:pPr>
            <w:r>
              <w:rPr>
                <w:w w:val="95"/>
                <w:sz w:val="24"/>
              </w:rPr>
              <w:t>50</w:t>
            </w:r>
          </w:p>
        </w:tc>
      </w:tr>
    </w:tbl>
    <w:p>
      <w:pPr>
        <w:pStyle w:val="BodyText"/>
        <w:spacing w:before="2"/>
        <w:rPr>
          <w:sz w:val="22"/>
        </w:rPr>
      </w:pPr>
    </w:p>
    <w:p>
      <w:pPr>
        <w:pStyle w:val="BodyText"/>
        <w:ind w:left="2006"/>
      </w:pPr>
      <w:r>
        <w:rPr/>
        <w:t>Table 19: Likelihood components from the base model</w:t>
      </w:r>
    </w:p>
    <w:p>
      <w:pPr>
        <w:pStyle w:val="BodyText"/>
        <w:spacing w:before="10"/>
        <w:rPr>
          <w:sz w:val="20"/>
        </w:rPr>
      </w:pPr>
    </w:p>
    <w:tbl>
      <w:tblPr>
        <w:tblW w:w="0" w:type="auto"/>
        <w:jc w:val="left"/>
        <w:tblInd w:w="24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3059"/>
        <w:gridCol w:w="1738"/>
      </w:tblGrid>
      <w:tr>
        <w:trPr>
          <w:trHeight w:val="286" w:hRule="atLeast"/>
        </w:trPr>
        <w:tc>
          <w:tcPr>
            <w:tcW w:w="3059" w:type="dxa"/>
            <w:tcBorders>
              <w:top w:val="single" w:sz="4" w:space="0" w:color="000000"/>
              <w:bottom w:val="single" w:sz="4" w:space="0" w:color="000000"/>
            </w:tcBorders>
          </w:tcPr>
          <w:p>
            <w:pPr>
              <w:pStyle w:val="TableParagraph"/>
              <w:spacing w:line="254" w:lineRule="exact"/>
              <w:ind w:left="119"/>
              <w:jc w:val="left"/>
              <w:rPr>
                <w:sz w:val="24"/>
              </w:rPr>
            </w:pPr>
            <w:bookmarkStart w:name="_bookmark152" w:id="267"/>
            <w:bookmarkEnd w:id="267"/>
            <w:r>
              <w:rPr/>
            </w:r>
            <w:r>
              <w:rPr>
                <w:sz w:val="24"/>
              </w:rPr>
              <w:t>Likelihood Component</w:t>
            </w:r>
          </w:p>
        </w:tc>
        <w:tc>
          <w:tcPr>
            <w:tcW w:w="1738" w:type="dxa"/>
            <w:tcBorders>
              <w:top w:val="single" w:sz="4" w:space="0" w:color="000000"/>
              <w:bottom w:val="single" w:sz="4" w:space="0" w:color="000000"/>
            </w:tcBorders>
          </w:tcPr>
          <w:p>
            <w:pPr>
              <w:pStyle w:val="TableParagraph"/>
              <w:spacing w:line="254" w:lineRule="exact"/>
              <w:ind w:left="131" w:right="81"/>
              <w:rPr>
                <w:sz w:val="24"/>
              </w:rPr>
            </w:pPr>
            <w:r>
              <w:rPr>
                <w:sz w:val="24"/>
              </w:rPr>
              <w:t>Value</w:t>
            </w:r>
          </w:p>
        </w:tc>
      </w:tr>
      <w:tr>
        <w:trPr>
          <w:trHeight w:val="286" w:hRule="atLeast"/>
        </w:trPr>
        <w:tc>
          <w:tcPr>
            <w:tcW w:w="3059" w:type="dxa"/>
            <w:tcBorders>
              <w:top w:val="single" w:sz="4" w:space="0" w:color="000000"/>
            </w:tcBorders>
          </w:tcPr>
          <w:p>
            <w:pPr>
              <w:pStyle w:val="TableParagraph"/>
              <w:spacing w:line="254" w:lineRule="exact"/>
              <w:ind w:left="111"/>
              <w:jc w:val="left"/>
              <w:rPr>
                <w:sz w:val="24"/>
              </w:rPr>
            </w:pPr>
            <w:r>
              <w:rPr>
                <w:sz w:val="24"/>
              </w:rPr>
              <w:t>Total</w:t>
            </w:r>
          </w:p>
        </w:tc>
        <w:tc>
          <w:tcPr>
            <w:tcW w:w="1738" w:type="dxa"/>
            <w:tcBorders>
              <w:top w:val="single" w:sz="4" w:space="0" w:color="000000"/>
            </w:tcBorders>
          </w:tcPr>
          <w:p>
            <w:pPr>
              <w:pStyle w:val="TableParagraph"/>
              <w:spacing w:line="254" w:lineRule="exact"/>
              <w:ind w:left="131" w:right="82"/>
              <w:rPr>
                <w:sz w:val="24"/>
              </w:rPr>
            </w:pPr>
            <w:r>
              <w:rPr>
                <w:sz w:val="24"/>
              </w:rPr>
              <w:t>1383.6</w:t>
            </w:r>
          </w:p>
        </w:tc>
      </w:tr>
      <w:tr>
        <w:trPr>
          <w:trHeight w:val="288" w:hRule="atLeast"/>
        </w:trPr>
        <w:tc>
          <w:tcPr>
            <w:tcW w:w="3059" w:type="dxa"/>
          </w:tcPr>
          <w:p>
            <w:pPr>
              <w:pStyle w:val="TableParagraph"/>
              <w:ind w:left="119"/>
              <w:jc w:val="left"/>
              <w:rPr>
                <w:sz w:val="24"/>
              </w:rPr>
            </w:pPr>
            <w:r>
              <w:rPr>
                <w:sz w:val="24"/>
              </w:rPr>
              <w:t>Survey</w:t>
            </w:r>
          </w:p>
        </w:tc>
        <w:tc>
          <w:tcPr>
            <w:tcW w:w="1738" w:type="dxa"/>
          </w:tcPr>
          <w:p>
            <w:pPr>
              <w:pStyle w:val="TableParagraph"/>
              <w:ind w:left="131" w:right="102"/>
              <w:rPr>
                <w:sz w:val="24"/>
              </w:rPr>
            </w:pPr>
            <w:r>
              <w:rPr>
                <w:sz w:val="24"/>
              </w:rPr>
              <w:t>-74.63</w:t>
            </w:r>
          </w:p>
        </w:tc>
      </w:tr>
      <w:tr>
        <w:trPr>
          <w:trHeight w:val="288" w:hRule="atLeast"/>
        </w:trPr>
        <w:tc>
          <w:tcPr>
            <w:tcW w:w="3059" w:type="dxa"/>
          </w:tcPr>
          <w:p>
            <w:pPr>
              <w:pStyle w:val="TableParagraph"/>
              <w:ind w:left="119"/>
              <w:jc w:val="left"/>
              <w:rPr>
                <w:sz w:val="24"/>
              </w:rPr>
            </w:pPr>
            <w:r>
              <w:rPr>
                <w:sz w:val="24"/>
              </w:rPr>
              <w:t>Discard</w:t>
            </w:r>
          </w:p>
        </w:tc>
        <w:tc>
          <w:tcPr>
            <w:tcW w:w="1738" w:type="dxa"/>
          </w:tcPr>
          <w:p>
            <w:pPr>
              <w:pStyle w:val="TableParagraph"/>
              <w:ind w:left="131" w:right="101"/>
              <w:rPr>
                <w:sz w:val="24"/>
              </w:rPr>
            </w:pPr>
            <w:r>
              <w:rPr>
                <w:sz w:val="24"/>
              </w:rPr>
              <w:t>-228.76</w:t>
            </w:r>
          </w:p>
        </w:tc>
      </w:tr>
      <w:tr>
        <w:trPr>
          <w:trHeight w:val="288" w:hRule="atLeast"/>
        </w:trPr>
        <w:tc>
          <w:tcPr>
            <w:tcW w:w="3059" w:type="dxa"/>
          </w:tcPr>
          <w:p>
            <w:pPr>
              <w:pStyle w:val="TableParagraph"/>
              <w:ind w:left="119"/>
              <w:jc w:val="left"/>
              <w:rPr>
                <w:sz w:val="24"/>
              </w:rPr>
            </w:pPr>
            <w:r>
              <w:rPr>
                <w:sz w:val="24"/>
              </w:rPr>
              <w:t>Mean-body weight data</w:t>
            </w:r>
          </w:p>
        </w:tc>
        <w:tc>
          <w:tcPr>
            <w:tcW w:w="1738" w:type="dxa"/>
          </w:tcPr>
          <w:p>
            <w:pPr>
              <w:pStyle w:val="TableParagraph"/>
              <w:ind w:left="131" w:right="103"/>
              <w:rPr>
                <w:sz w:val="24"/>
              </w:rPr>
            </w:pPr>
            <w:r>
              <w:rPr>
                <w:sz w:val="24"/>
              </w:rPr>
              <w:t>-161.16</w:t>
            </w:r>
          </w:p>
        </w:tc>
      </w:tr>
      <w:tr>
        <w:trPr>
          <w:trHeight w:val="288" w:hRule="atLeast"/>
        </w:trPr>
        <w:tc>
          <w:tcPr>
            <w:tcW w:w="3059" w:type="dxa"/>
          </w:tcPr>
          <w:p>
            <w:pPr>
              <w:pStyle w:val="TableParagraph"/>
              <w:ind w:left="119"/>
              <w:jc w:val="left"/>
              <w:rPr>
                <w:sz w:val="24"/>
              </w:rPr>
            </w:pPr>
            <w:r>
              <w:rPr>
                <w:sz w:val="24"/>
              </w:rPr>
              <w:t>Length-frequency data</w:t>
            </w:r>
          </w:p>
        </w:tc>
        <w:tc>
          <w:tcPr>
            <w:tcW w:w="1738" w:type="dxa"/>
          </w:tcPr>
          <w:p>
            <w:pPr>
              <w:pStyle w:val="TableParagraph"/>
              <w:ind w:left="131" w:right="74"/>
              <w:rPr>
                <w:sz w:val="24"/>
              </w:rPr>
            </w:pPr>
            <w:r>
              <w:rPr>
                <w:sz w:val="24"/>
              </w:rPr>
              <w:t>769.45</w:t>
            </w:r>
          </w:p>
        </w:tc>
      </w:tr>
      <w:tr>
        <w:trPr>
          <w:trHeight w:val="288" w:hRule="atLeast"/>
        </w:trPr>
        <w:tc>
          <w:tcPr>
            <w:tcW w:w="3059" w:type="dxa"/>
          </w:tcPr>
          <w:p>
            <w:pPr>
              <w:pStyle w:val="TableParagraph"/>
              <w:ind w:left="110"/>
              <w:jc w:val="left"/>
              <w:rPr>
                <w:sz w:val="24"/>
              </w:rPr>
            </w:pPr>
            <w:r>
              <w:rPr>
                <w:sz w:val="24"/>
              </w:rPr>
              <w:t>Age-frequency data</w:t>
            </w:r>
          </w:p>
        </w:tc>
        <w:tc>
          <w:tcPr>
            <w:tcW w:w="1738" w:type="dxa"/>
          </w:tcPr>
          <w:p>
            <w:pPr>
              <w:pStyle w:val="TableParagraph"/>
              <w:ind w:left="131" w:right="84"/>
              <w:rPr>
                <w:sz w:val="24"/>
              </w:rPr>
            </w:pPr>
            <w:r>
              <w:rPr>
                <w:sz w:val="24"/>
              </w:rPr>
              <w:t>1093.47</w:t>
            </w:r>
          </w:p>
        </w:tc>
      </w:tr>
      <w:tr>
        <w:trPr>
          <w:trHeight w:val="288" w:hRule="atLeast"/>
        </w:trPr>
        <w:tc>
          <w:tcPr>
            <w:tcW w:w="3059" w:type="dxa"/>
          </w:tcPr>
          <w:p>
            <w:pPr>
              <w:pStyle w:val="TableParagraph"/>
              <w:ind w:left="119"/>
              <w:jc w:val="left"/>
              <w:rPr>
                <w:sz w:val="24"/>
              </w:rPr>
            </w:pPr>
            <w:r>
              <w:rPr>
                <w:sz w:val="24"/>
              </w:rPr>
              <w:t>Recruitment</w:t>
            </w:r>
          </w:p>
        </w:tc>
        <w:tc>
          <w:tcPr>
            <w:tcW w:w="1738" w:type="dxa"/>
          </w:tcPr>
          <w:p>
            <w:pPr>
              <w:pStyle w:val="TableParagraph"/>
              <w:ind w:left="131" w:right="102"/>
              <w:rPr>
                <w:sz w:val="24"/>
              </w:rPr>
            </w:pPr>
            <w:r>
              <w:rPr>
                <w:sz w:val="24"/>
              </w:rPr>
              <w:t>-22.45</w:t>
            </w:r>
          </w:p>
        </w:tc>
      </w:tr>
      <w:tr>
        <w:trPr>
          <w:trHeight w:val="288" w:hRule="atLeast"/>
        </w:trPr>
        <w:tc>
          <w:tcPr>
            <w:tcW w:w="3059" w:type="dxa"/>
          </w:tcPr>
          <w:p>
            <w:pPr>
              <w:pStyle w:val="TableParagraph"/>
              <w:ind w:left="119"/>
              <w:jc w:val="left"/>
              <w:rPr>
                <w:sz w:val="24"/>
              </w:rPr>
            </w:pPr>
            <w:r>
              <w:rPr>
                <w:sz w:val="24"/>
              </w:rPr>
              <w:t>Forecast Recruitment</w:t>
            </w:r>
          </w:p>
        </w:tc>
        <w:tc>
          <w:tcPr>
            <w:tcW w:w="1738" w:type="dxa"/>
          </w:tcPr>
          <w:p>
            <w:pPr>
              <w:pStyle w:val="TableParagraph"/>
              <w:ind w:left="131" w:right="70"/>
              <w:rPr>
                <w:sz w:val="24"/>
              </w:rPr>
            </w:pPr>
            <w:r>
              <w:rPr>
                <w:w w:val="95"/>
                <w:sz w:val="24"/>
              </w:rPr>
              <w:t>0.05</w:t>
            </w:r>
          </w:p>
        </w:tc>
      </w:tr>
      <w:tr>
        <w:trPr>
          <w:trHeight w:val="288" w:hRule="atLeast"/>
        </w:trPr>
        <w:tc>
          <w:tcPr>
            <w:tcW w:w="3059" w:type="dxa"/>
          </w:tcPr>
          <w:p>
            <w:pPr>
              <w:pStyle w:val="TableParagraph"/>
              <w:ind w:left="119"/>
              <w:jc w:val="left"/>
              <w:rPr>
                <w:sz w:val="24"/>
              </w:rPr>
            </w:pPr>
            <w:r>
              <w:rPr>
                <w:sz w:val="24"/>
              </w:rPr>
              <w:t>Parameter Priors</w:t>
            </w:r>
          </w:p>
        </w:tc>
        <w:tc>
          <w:tcPr>
            <w:tcW w:w="1738" w:type="dxa"/>
          </w:tcPr>
          <w:p>
            <w:pPr>
              <w:pStyle w:val="TableParagraph"/>
              <w:ind w:left="131" w:right="77"/>
              <w:rPr>
                <w:sz w:val="24"/>
              </w:rPr>
            </w:pPr>
            <w:r>
              <w:rPr>
                <w:sz w:val="24"/>
              </w:rPr>
              <w:t>7.59</w:t>
            </w:r>
          </w:p>
        </w:tc>
      </w:tr>
      <w:tr>
        <w:trPr>
          <w:trHeight w:val="289" w:hRule="atLeast"/>
        </w:trPr>
        <w:tc>
          <w:tcPr>
            <w:tcW w:w="3059" w:type="dxa"/>
            <w:tcBorders>
              <w:bottom w:val="single" w:sz="4" w:space="0" w:color="000000"/>
            </w:tcBorders>
          </w:tcPr>
          <w:p>
            <w:pPr>
              <w:pStyle w:val="TableParagraph"/>
              <w:ind w:left="119"/>
              <w:jc w:val="left"/>
              <w:rPr>
                <w:sz w:val="24"/>
              </w:rPr>
            </w:pPr>
            <w:r>
              <w:rPr>
                <w:sz w:val="24"/>
              </w:rPr>
              <w:t>Parameter Softbounds</w:t>
            </w:r>
          </w:p>
        </w:tc>
        <w:tc>
          <w:tcPr>
            <w:tcW w:w="1738" w:type="dxa"/>
            <w:tcBorders>
              <w:bottom w:val="single" w:sz="4" w:space="0" w:color="000000"/>
            </w:tcBorders>
          </w:tcPr>
          <w:p>
            <w:pPr>
              <w:pStyle w:val="TableParagraph"/>
              <w:ind w:left="131" w:right="70"/>
              <w:rPr>
                <w:sz w:val="24"/>
              </w:rPr>
            </w:pPr>
            <w:r>
              <w:rPr>
                <w:w w:val="95"/>
                <w:sz w:val="24"/>
              </w:rPr>
              <w:t>0.04</w:t>
            </w:r>
          </w:p>
        </w:tc>
      </w:tr>
    </w:tbl>
    <w:p>
      <w:pPr>
        <w:spacing w:after="0"/>
        <w:rPr>
          <w:sz w:val="24"/>
        </w:rPr>
        <w:sectPr>
          <w:footerReference w:type="default" r:id="rId36"/>
          <w:pgSz w:w="12240" w:h="15840"/>
          <w:pgMar w:footer="822" w:header="0" w:top="1380" w:bottom="1020" w:left="1320" w:right="1020"/>
          <w:pgNumType w:start="6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79"/>
        <w:ind w:left="329"/>
      </w:pPr>
      <w:r>
        <w:rPr/>
        <w:t>Table 20: Summary of reference points and management quantities for the base model.</w:t>
      </w:r>
    </w:p>
    <w:p>
      <w:pPr>
        <w:pStyle w:val="BodyText"/>
        <w:spacing w:before="6"/>
        <w:rPr>
          <w:sz w:val="20"/>
        </w:rPr>
      </w:pPr>
    </w:p>
    <w:p>
      <w:pPr>
        <w:pStyle w:val="BodyText"/>
        <w:spacing w:line="20" w:lineRule="exact"/>
        <w:ind w:left="116"/>
        <w:rPr>
          <w:sz w:val="2"/>
        </w:rPr>
      </w:pPr>
      <w:r>
        <w:rPr>
          <w:sz w:val="2"/>
        </w:rPr>
        <w:pict>
          <v:group style="width:483.45pt;height:.4pt;mso-position-horizontal-relative:char;mso-position-vertical-relative:line" coordorigin="0,0" coordsize="9669,8">
            <v:line style="position:absolute" from="0,4" to="9668,4" stroked="true" strokeweight=".398pt" strokecolor="#000000">
              <v:stroke dashstyle="solid"/>
            </v:line>
          </v:group>
        </w:pict>
      </w:r>
      <w:r>
        <w:rPr>
          <w:sz w:val="2"/>
        </w:rPr>
      </w:r>
    </w:p>
    <w:p>
      <w:pPr>
        <w:spacing w:after="0" w:line="20" w:lineRule="exact"/>
        <w:rPr>
          <w:sz w:val="2"/>
        </w:rPr>
        <w:sectPr>
          <w:pgSz w:w="12240" w:h="15840"/>
          <w:pgMar w:header="0" w:footer="822" w:top="1500" w:bottom="1020" w:left="1320" w:right="1020"/>
        </w:sectPr>
      </w:pPr>
    </w:p>
    <w:p>
      <w:pPr>
        <w:tabs>
          <w:tab w:pos="6382" w:val="left" w:leader="none"/>
          <w:tab w:pos="7834" w:val="left" w:leader="none"/>
        </w:tabs>
        <w:spacing w:line="243" w:lineRule="exact" w:before="0"/>
        <w:ind w:left="239" w:right="0" w:firstLine="0"/>
        <w:jc w:val="left"/>
        <w:rPr>
          <w:b/>
          <w:sz w:val="24"/>
        </w:rPr>
      </w:pPr>
      <w:r>
        <w:rPr/>
        <w:pict>
          <v:shape style="position:absolute;margin-left:448.441986pt;margin-top:.24572pt;width:9.3pt;height:20.75pt;mso-position-horizontal-relative:page;mso-position-vertical-relative:paragraph;z-index:-596536" type="#_x0000_t202" filled="false" stroked="false">
            <v:textbox inset="0,0,0,0">
              <w:txbxContent>
                <w:p>
                  <w:pPr>
                    <w:pStyle w:val="BodyText"/>
                    <w:spacing w:line="291" w:lineRule="exact"/>
                    <w:rPr>
                      <w:rFonts w:ascii="Lucida Sans Unicode" w:hAnsi="Lucida Sans Unicode"/>
                    </w:rPr>
                  </w:pPr>
                  <w:r>
                    <w:rPr>
                      <w:rFonts w:ascii="Lucida Sans Unicode" w:hAnsi="Lucida Sans Unicode"/>
                      <w:w w:val="97"/>
                    </w:rPr>
                    <w:t>∼</w:t>
                  </w:r>
                </w:p>
              </w:txbxContent>
            </v:textbox>
            <w10:wrap type="none"/>
          </v:shape>
        </w:pict>
      </w:r>
      <w:bookmarkStart w:name="_bookmark153" w:id="268"/>
      <w:bookmarkEnd w:id="268"/>
      <w:r>
        <w:rPr/>
      </w:r>
      <w:r>
        <w:rPr>
          <w:b/>
          <w:sz w:val="24"/>
        </w:rPr>
        <w:t>Quantity</w:t>
        <w:tab/>
        <w:t>Estimate</w:t>
        <w:tab/>
        <w:t>2.5%</w:t>
      </w:r>
    </w:p>
    <w:p>
      <w:pPr>
        <w:spacing w:line="254" w:lineRule="auto" w:before="16"/>
        <w:ind w:left="7569" w:right="0" w:firstLine="97"/>
        <w:jc w:val="both"/>
        <w:rPr>
          <w:b/>
          <w:sz w:val="24"/>
        </w:rPr>
      </w:pPr>
      <w:r>
        <w:rPr>
          <w:b/>
          <w:sz w:val="24"/>
        </w:rPr>
        <w:t>Confi- dence </w:t>
      </w:r>
      <w:r>
        <w:rPr>
          <w:b/>
          <w:w w:val="90"/>
          <w:sz w:val="24"/>
        </w:rPr>
        <w:t>Interval</w:t>
      </w:r>
    </w:p>
    <w:p>
      <w:pPr>
        <w:spacing w:line="243" w:lineRule="exact" w:before="0"/>
        <w:ind w:left="420" w:right="0" w:firstLine="0"/>
        <w:jc w:val="left"/>
        <w:rPr>
          <w:b/>
          <w:sz w:val="24"/>
        </w:rPr>
      </w:pPr>
      <w:r>
        <w:rPr/>
        <w:br w:type="column"/>
      </w:r>
      <w:r>
        <w:rPr>
          <w:b/>
          <w:sz w:val="24"/>
        </w:rPr>
        <w:t>97.5%</w:t>
      </w:r>
    </w:p>
    <w:p>
      <w:pPr>
        <w:spacing w:line="254" w:lineRule="auto" w:before="16"/>
        <w:ind w:left="222" w:right="240" w:firstLine="97"/>
        <w:jc w:val="both"/>
        <w:rPr>
          <w:b/>
          <w:sz w:val="24"/>
        </w:rPr>
      </w:pPr>
      <w:r>
        <w:rPr/>
        <w:pict>
          <v:shape style="position:absolute;margin-left:503.834015pt;margin-top:-11.907387pt;width:9.3pt;height:20.75pt;mso-position-horizontal-relative:page;mso-position-vertical-relative:paragraph;z-index:-596512" type="#_x0000_t202" filled="false" stroked="false">
            <v:textbox inset="0,0,0,0">
              <w:txbxContent>
                <w:p>
                  <w:pPr>
                    <w:pStyle w:val="BodyText"/>
                    <w:spacing w:line="291" w:lineRule="exact"/>
                    <w:rPr>
                      <w:rFonts w:ascii="Lucida Sans Unicode" w:hAnsi="Lucida Sans Unicode"/>
                    </w:rPr>
                  </w:pPr>
                  <w:r>
                    <w:rPr>
                      <w:rFonts w:ascii="Lucida Sans Unicode" w:hAnsi="Lucida Sans Unicode"/>
                      <w:w w:val="97"/>
                    </w:rPr>
                    <w:t>∼</w:t>
                  </w:r>
                </w:p>
              </w:txbxContent>
            </v:textbox>
            <w10:wrap type="none"/>
          </v:shape>
        </w:pict>
      </w:r>
      <w:r>
        <w:rPr>
          <w:b/>
          <w:sz w:val="24"/>
        </w:rPr>
        <w:t>Confi- dence </w:t>
      </w:r>
      <w:r>
        <w:rPr>
          <w:b/>
          <w:w w:val="90"/>
          <w:sz w:val="24"/>
        </w:rPr>
        <w:t>Interval</w:t>
      </w:r>
    </w:p>
    <w:p>
      <w:pPr>
        <w:spacing w:after="0" w:line="254" w:lineRule="auto"/>
        <w:jc w:val="both"/>
        <w:rPr>
          <w:sz w:val="24"/>
        </w:rPr>
        <w:sectPr>
          <w:type w:val="continuous"/>
          <w:pgSz w:w="12240" w:h="15840"/>
          <w:pgMar w:top="1480" w:bottom="280" w:left="1320" w:right="1020"/>
          <w:cols w:num="2" w:equalWidth="0">
            <w:col w:w="8482" w:space="40"/>
            <w:col w:w="1378"/>
          </w:cols>
        </w:sectPr>
      </w:pPr>
    </w:p>
    <w:tbl>
      <w:tblPr>
        <w:tblW w:w="0" w:type="auto"/>
        <w:jc w:val="left"/>
        <w:tblInd w:w="1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6173"/>
        <w:gridCol w:w="1142"/>
        <w:gridCol w:w="1173"/>
        <w:gridCol w:w="1180"/>
      </w:tblGrid>
      <w:tr>
        <w:trPr>
          <w:trHeight w:val="286" w:hRule="atLeast"/>
        </w:trPr>
        <w:tc>
          <w:tcPr>
            <w:tcW w:w="6173" w:type="dxa"/>
            <w:tcBorders>
              <w:top w:val="single" w:sz="4" w:space="0" w:color="000000"/>
            </w:tcBorders>
          </w:tcPr>
          <w:p>
            <w:pPr>
              <w:pStyle w:val="TableParagraph"/>
              <w:spacing w:line="254" w:lineRule="exact"/>
              <w:ind w:left="119"/>
              <w:jc w:val="left"/>
              <w:rPr>
                <w:sz w:val="24"/>
              </w:rPr>
            </w:pPr>
            <w:r>
              <w:rPr>
                <w:sz w:val="24"/>
              </w:rPr>
              <w:t>Unfished spawning biomass (mt)</w:t>
            </w:r>
          </w:p>
        </w:tc>
        <w:tc>
          <w:tcPr>
            <w:tcW w:w="1142" w:type="dxa"/>
            <w:tcBorders>
              <w:top w:val="single" w:sz="4" w:space="0" w:color="000000"/>
            </w:tcBorders>
          </w:tcPr>
          <w:p>
            <w:pPr>
              <w:pStyle w:val="TableParagraph"/>
              <w:spacing w:line="254" w:lineRule="exact"/>
              <w:ind w:right="203"/>
              <w:jc w:val="right"/>
              <w:rPr>
                <w:sz w:val="24"/>
              </w:rPr>
            </w:pPr>
            <w:r>
              <w:rPr>
                <w:w w:val="85"/>
                <w:sz w:val="24"/>
              </w:rPr>
              <w:t>33405.9</w:t>
            </w:r>
          </w:p>
        </w:tc>
        <w:tc>
          <w:tcPr>
            <w:tcW w:w="1173" w:type="dxa"/>
            <w:tcBorders>
              <w:top w:val="single" w:sz="4" w:space="0" w:color="000000"/>
            </w:tcBorders>
          </w:tcPr>
          <w:p>
            <w:pPr>
              <w:pStyle w:val="TableParagraph"/>
              <w:spacing w:line="254" w:lineRule="exact"/>
              <w:ind w:left="136" w:right="136"/>
              <w:rPr>
                <w:sz w:val="24"/>
              </w:rPr>
            </w:pPr>
            <w:r>
              <w:rPr>
                <w:sz w:val="24"/>
              </w:rPr>
              <w:t>27188.1</w:t>
            </w:r>
          </w:p>
        </w:tc>
        <w:tc>
          <w:tcPr>
            <w:tcW w:w="1180" w:type="dxa"/>
            <w:tcBorders>
              <w:top w:val="single" w:sz="4" w:space="0" w:color="000000"/>
            </w:tcBorders>
          </w:tcPr>
          <w:p>
            <w:pPr>
              <w:pStyle w:val="TableParagraph"/>
              <w:spacing w:line="254" w:lineRule="exact"/>
              <w:ind w:left="141" w:right="142"/>
              <w:rPr>
                <w:sz w:val="24"/>
              </w:rPr>
            </w:pPr>
            <w:r>
              <w:rPr>
                <w:sz w:val="24"/>
              </w:rPr>
              <w:t>39623.7</w:t>
            </w:r>
          </w:p>
        </w:tc>
      </w:tr>
      <w:tr>
        <w:trPr>
          <w:trHeight w:val="288" w:hRule="atLeast"/>
        </w:trPr>
        <w:tc>
          <w:tcPr>
            <w:tcW w:w="6173" w:type="dxa"/>
          </w:tcPr>
          <w:p>
            <w:pPr>
              <w:pStyle w:val="TableParagraph"/>
              <w:ind w:left="119"/>
              <w:jc w:val="left"/>
              <w:rPr>
                <w:sz w:val="24"/>
              </w:rPr>
            </w:pPr>
            <w:r>
              <w:rPr>
                <w:sz w:val="24"/>
              </w:rPr>
              <w:t>Unfished age 3+ biomass (mt)</w:t>
            </w:r>
          </w:p>
        </w:tc>
        <w:tc>
          <w:tcPr>
            <w:tcW w:w="1142" w:type="dxa"/>
          </w:tcPr>
          <w:p>
            <w:pPr>
              <w:pStyle w:val="TableParagraph"/>
              <w:ind w:right="199"/>
              <w:jc w:val="right"/>
              <w:rPr>
                <w:sz w:val="24"/>
              </w:rPr>
            </w:pPr>
            <w:r>
              <w:rPr>
                <w:w w:val="85"/>
                <w:sz w:val="24"/>
              </w:rPr>
              <w:t>54086.6</w:t>
            </w:r>
          </w:p>
        </w:tc>
        <w:tc>
          <w:tcPr>
            <w:tcW w:w="1173" w:type="dxa"/>
          </w:tcPr>
          <w:p>
            <w:pPr>
              <w:pStyle w:val="TableParagraph"/>
              <w:ind w:left="136" w:right="136"/>
              <w:rPr>
                <w:sz w:val="24"/>
              </w:rPr>
            </w:pPr>
            <w:r>
              <w:rPr>
                <w:sz w:val="24"/>
              </w:rPr>
              <w:t>45524.9</w:t>
            </w:r>
          </w:p>
        </w:tc>
        <w:tc>
          <w:tcPr>
            <w:tcW w:w="1180" w:type="dxa"/>
          </w:tcPr>
          <w:p>
            <w:pPr>
              <w:pStyle w:val="TableParagraph"/>
              <w:ind w:left="141" w:right="137"/>
              <w:rPr>
                <w:sz w:val="24"/>
              </w:rPr>
            </w:pPr>
            <w:r>
              <w:rPr>
                <w:w w:val="95"/>
                <w:sz w:val="24"/>
              </w:rPr>
              <w:t>62648.3</w:t>
            </w:r>
          </w:p>
        </w:tc>
      </w:tr>
      <w:tr>
        <w:trPr>
          <w:trHeight w:val="288" w:hRule="atLeast"/>
        </w:trPr>
        <w:tc>
          <w:tcPr>
            <w:tcW w:w="6173" w:type="dxa"/>
          </w:tcPr>
          <w:p>
            <w:pPr>
              <w:pStyle w:val="TableParagraph"/>
              <w:ind w:left="119"/>
              <w:jc w:val="left"/>
              <w:rPr>
                <w:sz w:val="24"/>
              </w:rPr>
            </w:pPr>
            <w:r>
              <w:rPr>
                <w:sz w:val="24"/>
              </w:rPr>
              <w:t>Unfished recruitment (R0, thousands)</w:t>
            </w:r>
          </w:p>
        </w:tc>
        <w:tc>
          <w:tcPr>
            <w:tcW w:w="1142" w:type="dxa"/>
          </w:tcPr>
          <w:p>
            <w:pPr>
              <w:pStyle w:val="TableParagraph"/>
              <w:ind w:right="201"/>
              <w:jc w:val="right"/>
              <w:rPr>
                <w:sz w:val="24"/>
              </w:rPr>
            </w:pPr>
            <w:r>
              <w:rPr>
                <w:w w:val="90"/>
                <w:sz w:val="24"/>
              </w:rPr>
              <w:t>20361.1</w:t>
            </w:r>
          </w:p>
        </w:tc>
        <w:tc>
          <w:tcPr>
            <w:tcW w:w="1173" w:type="dxa"/>
          </w:tcPr>
          <w:p>
            <w:pPr>
              <w:pStyle w:val="TableParagraph"/>
              <w:ind w:left="135" w:right="136"/>
              <w:rPr>
                <w:sz w:val="24"/>
              </w:rPr>
            </w:pPr>
            <w:r>
              <w:rPr>
                <w:sz w:val="24"/>
              </w:rPr>
              <w:t>14037.4</w:t>
            </w:r>
          </w:p>
        </w:tc>
        <w:tc>
          <w:tcPr>
            <w:tcW w:w="1180" w:type="dxa"/>
          </w:tcPr>
          <w:p>
            <w:pPr>
              <w:pStyle w:val="TableParagraph"/>
              <w:ind w:left="141" w:right="142"/>
              <w:rPr>
                <w:sz w:val="24"/>
              </w:rPr>
            </w:pPr>
            <w:r>
              <w:rPr>
                <w:sz w:val="24"/>
              </w:rPr>
              <w:t>29533.5</w:t>
            </w:r>
          </w:p>
        </w:tc>
      </w:tr>
      <w:tr>
        <w:trPr>
          <w:trHeight w:val="288" w:hRule="atLeast"/>
        </w:trPr>
        <w:tc>
          <w:tcPr>
            <w:tcW w:w="6173" w:type="dxa"/>
          </w:tcPr>
          <w:p>
            <w:pPr>
              <w:pStyle w:val="TableParagraph"/>
              <w:ind w:left="119"/>
              <w:jc w:val="left"/>
              <w:rPr>
                <w:sz w:val="24"/>
              </w:rPr>
            </w:pPr>
            <w:r>
              <w:rPr>
                <w:sz w:val="24"/>
              </w:rPr>
              <w:t>Spawning biomass(2019 mt)</w:t>
            </w:r>
          </w:p>
        </w:tc>
        <w:tc>
          <w:tcPr>
            <w:tcW w:w="1142" w:type="dxa"/>
          </w:tcPr>
          <w:p>
            <w:pPr>
              <w:pStyle w:val="TableParagraph"/>
              <w:ind w:right="204"/>
              <w:jc w:val="right"/>
              <w:rPr>
                <w:sz w:val="24"/>
              </w:rPr>
            </w:pPr>
            <w:r>
              <w:rPr>
                <w:w w:val="90"/>
                <w:sz w:val="24"/>
              </w:rPr>
              <w:t>13077.7</w:t>
            </w:r>
          </w:p>
        </w:tc>
        <w:tc>
          <w:tcPr>
            <w:tcW w:w="1173" w:type="dxa"/>
          </w:tcPr>
          <w:p>
            <w:pPr>
              <w:pStyle w:val="TableParagraph"/>
              <w:ind w:left="136" w:right="136"/>
              <w:rPr>
                <w:sz w:val="24"/>
              </w:rPr>
            </w:pPr>
            <w:r>
              <w:rPr>
                <w:w w:val="95"/>
                <w:sz w:val="24"/>
              </w:rPr>
              <w:t>10688.8</w:t>
            </w:r>
          </w:p>
        </w:tc>
        <w:tc>
          <w:tcPr>
            <w:tcW w:w="1180" w:type="dxa"/>
          </w:tcPr>
          <w:p>
            <w:pPr>
              <w:pStyle w:val="TableParagraph"/>
              <w:ind w:left="139" w:right="142"/>
              <w:rPr>
                <w:sz w:val="24"/>
              </w:rPr>
            </w:pPr>
            <w:r>
              <w:rPr>
                <w:sz w:val="24"/>
              </w:rPr>
              <w:t>15466.6</w:t>
            </w:r>
          </w:p>
        </w:tc>
      </w:tr>
      <w:tr>
        <w:trPr>
          <w:trHeight w:val="288" w:hRule="atLeast"/>
        </w:trPr>
        <w:tc>
          <w:tcPr>
            <w:tcW w:w="6173" w:type="dxa"/>
          </w:tcPr>
          <w:p>
            <w:pPr>
              <w:pStyle w:val="TableParagraph"/>
              <w:ind w:left="119"/>
              <w:jc w:val="left"/>
              <w:rPr>
                <w:sz w:val="24"/>
              </w:rPr>
            </w:pPr>
            <w:r>
              <w:rPr>
                <w:sz w:val="24"/>
              </w:rPr>
              <w:t>Depletion (2019)</w:t>
            </w:r>
          </w:p>
        </w:tc>
        <w:tc>
          <w:tcPr>
            <w:tcW w:w="1142" w:type="dxa"/>
          </w:tcPr>
          <w:p>
            <w:pPr>
              <w:pStyle w:val="TableParagraph"/>
              <w:ind w:left="291"/>
              <w:jc w:val="left"/>
              <w:rPr>
                <w:sz w:val="24"/>
              </w:rPr>
            </w:pPr>
            <w:r>
              <w:rPr>
                <w:sz w:val="24"/>
              </w:rPr>
              <w:t>0.391</w:t>
            </w:r>
          </w:p>
        </w:tc>
        <w:tc>
          <w:tcPr>
            <w:tcW w:w="1173" w:type="dxa"/>
          </w:tcPr>
          <w:p>
            <w:pPr>
              <w:pStyle w:val="TableParagraph"/>
              <w:ind w:left="136" w:right="128"/>
              <w:rPr>
                <w:sz w:val="24"/>
              </w:rPr>
            </w:pPr>
            <w:r>
              <w:rPr>
                <w:w w:val="95"/>
                <w:sz w:val="24"/>
              </w:rPr>
              <w:t>0.282</w:t>
            </w:r>
          </w:p>
        </w:tc>
        <w:tc>
          <w:tcPr>
            <w:tcW w:w="1180" w:type="dxa"/>
          </w:tcPr>
          <w:p>
            <w:pPr>
              <w:pStyle w:val="TableParagraph"/>
              <w:ind w:left="141" w:right="136"/>
              <w:rPr>
                <w:sz w:val="24"/>
              </w:rPr>
            </w:pPr>
            <w:r>
              <w:rPr>
                <w:sz w:val="24"/>
              </w:rPr>
              <w:t>0.501</w:t>
            </w:r>
          </w:p>
        </w:tc>
      </w:tr>
      <w:tr>
        <w:trPr>
          <w:trHeight w:val="586" w:hRule="atLeast"/>
        </w:trPr>
        <w:tc>
          <w:tcPr>
            <w:tcW w:w="6173" w:type="dxa"/>
          </w:tcPr>
          <w:p>
            <w:pPr>
              <w:pStyle w:val="TableParagraph"/>
              <w:ind w:left="119"/>
              <w:jc w:val="left"/>
              <w:rPr>
                <w:rFonts w:ascii="Times New Roman"/>
                <w:sz w:val="24"/>
              </w:rPr>
            </w:pPr>
            <w:r>
              <w:rPr>
                <w:b/>
                <w:sz w:val="24"/>
              </w:rPr>
              <w:t>Reference points based on SB</w:t>
            </w:r>
            <w:r>
              <w:rPr>
                <w:rFonts w:ascii="Tahoma"/>
                <w:b/>
                <w:sz w:val="24"/>
                <w:vertAlign w:val="subscript"/>
              </w:rPr>
              <w:t>40</w:t>
            </w:r>
            <w:r>
              <w:rPr>
                <w:rFonts w:ascii="Times New Roman"/>
                <w:sz w:val="24"/>
                <w:vertAlign w:val="subscript"/>
              </w:rPr>
              <w:t>%</w:t>
            </w:r>
          </w:p>
          <w:p>
            <w:pPr>
              <w:pStyle w:val="TableParagraph"/>
              <w:spacing w:line="240" w:lineRule="auto" w:before="12"/>
              <w:ind w:left="119"/>
              <w:jc w:val="left"/>
              <w:rPr>
                <w:sz w:val="24"/>
              </w:rPr>
            </w:pPr>
            <w:r>
              <w:rPr>
                <w:sz w:val="24"/>
              </w:rPr>
              <w:t>Proxy spawning biomass (</w:t>
            </w:r>
            <w:r>
              <w:rPr>
                <w:rFonts w:ascii="Times New Roman" w:eastAsia="Times New Roman"/>
                <w:i/>
                <w:sz w:val="24"/>
              </w:rPr>
              <w:t>𝐵</w:t>
            </w:r>
            <w:r>
              <w:rPr>
                <w:rFonts w:ascii="Times New Roman" w:eastAsia="Times New Roman"/>
                <w:sz w:val="24"/>
                <w:vertAlign w:val="subscript"/>
              </w:rPr>
              <w:t>25%</w:t>
            </w:r>
            <w:r>
              <w:rPr>
                <w:sz w:val="24"/>
                <w:vertAlign w:val="baseline"/>
              </w:rPr>
              <w:t>)</w:t>
            </w:r>
          </w:p>
        </w:tc>
        <w:tc>
          <w:tcPr>
            <w:tcW w:w="1142" w:type="dxa"/>
          </w:tcPr>
          <w:p>
            <w:pPr>
              <w:pStyle w:val="TableParagraph"/>
              <w:spacing w:line="240" w:lineRule="auto"/>
              <w:jc w:val="left"/>
              <w:rPr>
                <w:b/>
                <w:sz w:val="24"/>
              </w:rPr>
            </w:pPr>
          </w:p>
          <w:p>
            <w:pPr>
              <w:pStyle w:val="TableParagraph"/>
              <w:spacing w:line="240" w:lineRule="auto"/>
              <w:ind w:right="257"/>
              <w:jc w:val="right"/>
              <w:rPr>
                <w:sz w:val="24"/>
              </w:rPr>
            </w:pPr>
            <w:r>
              <w:rPr>
                <w:w w:val="90"/>
                <w:sz w:val="24"/>
              </w:rPr>
              <w:t>8351.5</w:t>
            </w:r>
          </w:p>
        </w:tc>
        <w:tc>
          <w:tcPr>
            <w:tcW w:w="1173" w:type="dxa"/>
          </w:tcPr>
          <w:p>
            <w:pPr>
              <w:pStyle w:val="TableParagraph"/>
              <w:spacing w:line="240" w:lineRule="auto"/>
              <w:jc w:val="left"/>
              <w:rPr>
                <w:b/>
                <w:sz w:val="24"/>
              </w:rPr>
            </w:pPr>
          </w:p>
          <w:p>
            <w:pPr>
              <w:pStyle w:val="TableParagraph"/>
              <w:spacing w:line="240" w:lineRule="auto"/>
              <w:ind w:left="136" w:right="128"/>
              <w:rPr>
                <w:sz w:val="24"/>
              </w:rPr>
            </w:pPr>
            <w:r>
              <w:rPr>
                <w:sz w:val="24"/>
              </w:rPr>
              <w:t>6797</w:t>
            </w:r>
          </w:p>
        </w:tc>
        <w:tc>
          <w:tcPr>
            <w:tcW w:w="1180" w:type="dxa"/>
          </w:tcPr>
          <w:p>
            <w:pPr>
              <w:pStyle w:val="TableParagraph"/>
              <w:spacing w:line="240" w:lineRule="auto"/>
              <w:jc w:val="left"/>
              <w:rPr>
                <w:b/>
                <w:sz w:val="24"/>
              </w:rPr>
            </w:pPr>
          </w:p>
          <w:p>
            <w:pPr>
              <w:pStyle w:val="TableParagraph"/>
              <w:spacing w:line="240" w:lineRule="auto"/>
              <w:ind w:left="141" w:right="136"/>
              <w:rPr>
                <w:sz w:val="24"/>
              </w:rPr>
            </w:pPr>
            <w:r>
              <w:rPr>
                <w:w w:val="95"/>
                <w:sz w:val="24"/>
              </w:rPr>
              <w:t>9905.9</w:t>
            </w:r>
          </w:p>
        </w:tc>
      </w:tr>
      <w:tr>
        <w:trPr>
          <w:trHeight w:val="288" w:hRule="atLeast"/>
        </w:trPr>
        <w:tc>
          <w:tcPr>
            <w:tcW w:w="6173" w:type="dxa"/>
          </w:tcPr>
          <w:p>
            <w:pPr>
              <w:pStyle w:val="TableParagraph"/>
              <w:spacing w:line="267" w:lineRule="exact"/>
              <w:ind w:left="119"/>
              <w:jc w:val="left"/>
              <w:rPr>
                <w:sz w:val="24"/>
              </w:rPr>
            </w:pPr>
            <w:r>
              <w:rPr>
                <w:sz w:val="24"/>
              </w:rPr>
              <w:t>SPR resulting in </w:t>
            </w:r>
            <w:r>
              <w:rPr>
                <w:rFonts w:ascii="Times New Roman" w:eastAsia="Times New Roman"/>
                <w:i/>
                <w:sz w:val="24"/>
              </w:rPr>
              <w:t>𝐵</w:t>
            </w:r>
            <w:r>
              <w:rPr>
                <w:rFonts w:ascii="Times New Roman" w:eastAsia="Times New Roman"/>
                <w:sz w:val="24"/>
                <w:vertAlign w:val="subscript"/>
              </w:rPr>
              <w:t>25%</w:t>
            </w:r>
            <w:r>
              <w:rPr>
                <w:rFonts w:ascii="Times New Roman" w:eastAsia="Times New Roman"/>
                <w:sz w:val="24"/>
                <w:vertAlign w:val="baseline"/>
              </w:rPr>
              <w:t> </w:t>
            </w:r>
            <w:r>
              <w:rPr>
                <w:sz w:val="24"/>
                <w:vertAlign w:val="baseline"/>
              </w:rPr>
              <w:t>(</w:t>
            </w:r>
            <w:r>
              <w:rPr>
                <w:rFonts w:ascii="Times New Roman" w:eastAsia="Times New Roman"/>
                <w:i/>
                <w:sz w:val="24"/>
                <w:vertAlign w:val="baseline"/>
              </w:rPr>
              <w:t>𝑆𝑃 𝑅</w:t>
            </w:r>
            <w:r>
              <w:rPr>
                <w:rFonts w:ascii="Sitka Text" w:eastAsia="Sitka Text"/>
                <w:i/>
                <w:sz w:val="24"/>
                <w:vertAlign w:val="subscript"/>
              </w:rPr>
              <w:t>𝐵</w:t>
            </w:r>
            <w:r>
              <w:rPr>
                <w:rFonts w:ascii="Times New Roman" w:eastAsia="Times New Roman"/>
                <w:sz w:val="24"/>
                <w:vertAlign w:val="subscript"/>
              </w:rPr>
              <w:t>25%</w:t>
            </w:r>
            <w:r>
              <w:rPr>
                <w:sz w:val="24"/>
                <w:vertAlign w:val="baseline"/>
              </w:rPr>
              <w:t>)</w:t>
            </w:r>
          </w:p>
        </w:tc>
        <w:tc>
          <w:tcPr>
            <w:tcW w:w="1142" w:type="dxa"/>
          </w:tcPr>
          <w:p>
            <w:pPr>
              <w:pStyle w:val="TableParagraph"/>
              <w:spacing w:line="248" w:lineRule="exact"/>
              <w:ind w:left="291"/>
              <w:jc w:val="left"/>
              <w:rPr>
                <w:sz w:val="24"/>
              </w:rPr>
            </w:pPr>
            <w:r>
              <w:rPr>
                <w:w w:val="95"/>
                <w:sz w:val="24"/>
              </w:rPr>
              <w:t>0.285</w:t>
            </w:r>
          </w:p>
        </w:tc>
        <w:tc>
          <w:tcPr>
            <w:tcW w:w="1173" w:type="dxa"/>
          </w:tcPr>
          <w:p>
            <w:pPr>
              <w:pStyle w:val="TableParagraph"/>
              <w:spacing w:line="248" w:lineRule="exact"/>
              <w:ind w:left="136" w:right="128"/>
              <w:rPr>
                <w:sz w:val="24"/>
              </w:rPr>
            </w:pPr>
            <w:r>
              <w:rPr>
                <w:w w:val="95"/>
                <w:sz w:val="24"/>
              </w:rPr>
              <w:t>0.26</w:t>
            </w:r>
          </w:p>
        </w:tc>
        <w:tc>
          <w:tcPr>
            <w:tcW w:w="1180" w:type="dxa"/>
          </w:tcPr>
          <w:p>
            <w:pPr>
              <w:pStyle w:val="TableParagraph"/>
              <w:spacing w:line="248" w:lineRule="exact"/>
              <w:ind w:left="141" w:right="136"/>
              <w:rPr>
                <w:sz w:val="24"/>
              </w:rPr>
            </w:pPr>
            <w:r>
              <w:rPr>
                <w:sz w:val="24"/>
              </w:rPr>
              <w:t>0.31</w:t>
            </w:r>
          </w:p>
        </w:tc>
      </w:tr>
      <w:tr>
        <w:trPr>
          <w:trHeight w:val="288" w:hRule="atLeast"/>
        </w:trPr>
        <w:tc>
          <w:tcPr>
            <w:tcW w:w="6173" w:type="dxa"/>
          </w:tcPr>
          <w:p>
            <w:pPr>
              <w:pStyle w:val="TableParagraph"/>
              <w:spacing w:line="248" w:lineRule="exact"/>
              <w:ind w:left="119"/>
              <w:jc w:val="left"/>
              <w:rPr>
                <w:rFonts w:ascii="Times New Roman" w:eastAsia="Times New Roman"/>
                <w:sz w:val="24"/>
              </w:rPr>
            </w:pPr>
            <w:r>
              <w:rPr>
                <w:sz w:val="24"/>
              </w:rPr>
              <w:t>Exploitation rate resulting in </w:t>
            </w:r>
            <w:r>
              <w:rPr>
                <w:rFonts w:ascii="Times New Roman" w:eastAsia="Times New Roman"/>
                <w:i/>
                <w:sz w:val="24"/>
              </w:rPr>
              <w:t>𝐵</w:t>
            </w:r>
            <w:r>
              <w:rPr>
                <w:rFonts w:ascii="Times New Roman" w:eastAsia="Times New Roman"/>
                <w:sz w:val="24"/>
                <w:vertAlign w:val="subscript"/>
              </w:rPr>
              <w:t>25%</w:t>
            </w:r>
          </w:p>
        </w:tc>
        <w:tc>
          <w:tcPr>
            <w:tcW w:w="1142" w:type="dxa"/>
          </w:tcPr>
          <w:p>
            <w:pPr>
              <w:pStyle w:val="TableParagraph"/>
              <w:spacing w:line="248" w:lineRule="exact"/>
              <w:ind w:left="291"/>
              <w:jc w:val="left"/>
              <w:rPr>
                <w:sz w:val="24"/>
              </w:rPr>
            </w:pPr>
            <w:r>
              <w:rPr>
                <w:sz w:val="24"/>
              </w:rPr>
              <w:t>0.182</w:t>
            </w:r>
          </w:p>
        </w:tc>
        <w:tc>
          <w:tcPr>
            <w:tcW w:w="1173" w:type="dxa"/>
          </w:tcPr>
          <w:p>
            <w:pPr>
              <w:pStyle w:val="TableParagraph"/>
              <w:spacing w:line="248" w:lineRule="exact"/>
              <w:ind w:left="136" w:right="128"/>
              <w:rPr>
                <w:sz w:val="24"/>
              </w:rPr>
            </w:pPr>
            <w:r>
              <w:rPr>
                <w:sz w:val="24"/>
              </w:rPr>
              <w:t>0.163</w:t>
            </w:r>
          </w:p>
        </w:tc>
        <w:tc>
          <w:tcPr>
            <w:tcW w:w="1180" w:type="dxa"/>
          </w:tcPr>
          <w:p>
            <w:pPr>
              <w:pStyle w:val="TableParagraph"/>
              <w:spacing w:line="248" w:lineRule="exact"/>
              <w:ind w:left="141" w:right="136"/>
              <w:rPr>
                <w:sz w:val="24"/>
              </w:rPr>
            </w:pPr>
            <w:r>
              <w:rPr>
                <w:w w:val="95"/>
                <w:sz w:val="24"/>
              </w:rPr>
              <w:t>0.2</w:t>
            </w:r>
          </w:p>
        </w:tc>
      </w:tr>
      <w:tr>
        <w:trPr>
          <w:trHeight w:val="569" w:hRule="atLeast"/>
        </w:trPr>
        <w:tc>
          <w:tcPr>
            <w:tcW w:w="6173" w:type="dxa"/>
          </w:tcPr>
          <w:p>
            <w:pPr>
              <w:pStyle w:val="TableParagraph"/>
              <w:spacing w:line="266" w:lineRule="exact"/>
              <w:ind w:left="110"/>
              <w:jc w:val="left"/>
              <w:rPr>
                <w:sz w:val="24"/>
              </w:rPr>
            </w:pPr>
            <w:r>
              <w:rPr>
                <w:sz w:val="24"/>
              </w:rPr>
              <w:t>Yield with </w:t>
            </w:r>
            <w:r>
              <w:rPr>
                <w:rFonts w:ascii="Times New Roman" w:eastAsia="Times New Roman"/>
                <w:i/>
                <w:sz w:val="24"/>
              </w:rPr>
              <w:t>𝑆𝑃 𝑅</w:t>
            </w:r>
            <w:r>
              <w:rPr>
                <w:rFonts w:ascii="Sitka Text" w:eastAsia="Sitka Text"/>
                <w:i/>
                <w:sz w:val="24"/>
                <w:vertAlign w:val="subscript"/>
              </w:rPr>
              <w:t>𝐵</w:t>
            </w:r>
            <w:r>
              <w:rPr>
                <w:rFonts w:ascii="Times New Roman" w:eastAsia="Times New Roman"/>
                <w:sz w:val="24"/>
                <w:vertAlign w:val="subscript"/>
              </w:rPr>
              <w:t>25%</w:t>
            </w:r>
            <w:r>
              <w:rPr>
                <w:rFonts w:ascii="Times New Roman" w:eastAsia="Times New Roman"/>
                <w:sz w:val="24"/>
                <w:vertAlign w:val="baseline"/>
              </w:rPr>
              <w:t> </w:t>
            </w:r>
            <w:r>
              <w:rPr>
                <w:sz w:val="24"/>
                <w:vertAlign w:val="baseline"/>
              </w:rPr>
              <w:t>at </w:t>
            </w:r>
            <w:r>
              <w:rPr>
                <w:rFonts w:ascii="Times New Roman" w:eastAsia="Times New Roman"/>
                <w:i/>
                <w:sz w:val="24"/>
                <w:vertAlign w:val="baseline"/>
              </w:rPr>
              <w:t>𝐵</w:t>
            </w:r>
            <w:r>
              <w:rPr>
                <w:rFonts w:ascii="Times New Roman" w:eastAsia="Times New Roman"/>
                <w:sz w:val="24"/>
                <w:vertAlign w:val="subscript"/>
              </w:rPr>
              <w:t>25%</w:t>
            </w:r>
            <w:r>
              <w:rPr>
                <w:rFonts w:ascii="Times New Roman" w:eastAsia="Times New Roman"/>
                <w:sz w:val="24"/>
                <w:vertAlign w:val="baseline"/>
              </w:rPr>
              <w:t> </w:t>
            </w:r>
            <w:r>
              <w:rPr>
                <w:sz w:val="24"/>
                <w:vertAlign w:val="baseline"/>
              </w:rPr>
              <w:t>(mt)</w:t>
            </w:r>
          </w:p>
          <w:p>
            <w:pPr>
              <w:pStyle w:val="TableParagraph"/>
              <w:spacing w:line="271" w:lineRule="exact"/>
              <w:ind w:left="119"/>
              <w:jc w:val="left"/>
              <w:rPr>
                <w:b/>
                <w:i/>
                <w:sz w:val="24"/>
              </w:rPr>
            </w:pPr>
            <w:r>
              <w:rPr>
                <w:b/>
                <w:i/>
                <w:sz w:val="24"/>
              </w:rPr>
              <w:t>Reference points based on SPR proxy for MSY</w:t>
            </w:r>
          </w:p>
        </w:tc>
        <w:tc>
          <w:tcPr>
            <w:tcW w:w="1142" w:type="dxa"/>
          </w:tcPr>
          <w:p>
            <w:pPr>
              <w:pStyle w:val="TableParagraph"/>
              <w:spacing w:line="248" w:lineRule="exact"/>
              <w:ind w:right="260"/>
              <w:jc w:val="right"/>
              <w:rPr>
                <w:sz w:val="24"/>
              </w:rPr>
            </w:pPr>
            <w:r>
              <w:rPr>
                <w:w w:val="90"/>
                <w:sz w:val="24"/>
              </w:rPr>
              <w:t>3148.5</w:t>
            </w:r>
          </w:p>
        </w:tc>
        <w:tc>
          <w:tcPr>
            <w:tcW w:w="1173" w:type="dxa"/>
          </w:tcPr>
          <w:p>
            <w:pPr>
              <w:pStyle w:val="TableParagraph"/>
              <w:spacing w:line="248" w:lineRule="exact"/>
              <w:ind w:left="136" w:right="134"/>
              <w:rPr>
                <w:sz w:val="24"/>
              </w:rPr>
            </w:pPr>
            <w:r>
              <w:rPr>
                <w:sz w:val="24"/>
              </w:rPr>
              <w:t>2887.6</w:t>
            </w:r>
          </w:p>
        </w:tc>
        <w:tc>
          <w:tcPr>
            <w:tcW w:w="1180" w:type="dxa"/>
          </w:tcPr>
          <w:p>
            <w:pPr>
              <w:pStyle w:val="TableParagraph"/>
              <w:spacing w:line="248" w:lineRule="exact"/>
              <w:ind w:left="141" w:right="141"/>
              <w:rPr>
                <w:sz w:val="24"/>
              </w:rPr>
            </w:pPr>
            <w:r>
              <w:rPr>
                <w:w w:val="95"/>
                <w:sz w:val="24"/>
              </w:rPr>
              <w:t>3409.4</w:t>
            </w:r>
          </w:p>
        </w:tc>
      </w:tr>
      <w:tr>
        <w:trPr>
          <w:trHeight w:val="289" w:hRule="atLeast"/>
        </w:trPr>
        <w:tc>
          <w:tcPr>
            <w:tcW w:w="6173" w:type="dxa"/>
          </w:tcPr>
          <w:p>
            <w:pPr>
              <w:pStyle w:val="TableParagraph"/>
              <w:ind w:left="119"/>
              <w:jc w:val="left"/>
              <w:rPr>
                <w:sz w:val="24"/>
              </w:rPr>
            </w:pPr>
            <w:r>
              <w:rPr>
                <w:sz w:val="24"/>
              </w:rPr>
              <w:t>Spawning biomass</w:t>
            </w:r>
          </w:p>
        </w:tc>
        <w:tc>
          <w:tcPr>
            <w:tcW w:w="1142" w:type="dxa"/>
          </w:tcPr>
          <w:p>
            <w:pPr>
              <w:pStyle w:val="TableParagraph"/>
              <w:ind w:right="257"/>
              <w:jc w:val="right"/>
              <w:rPr>
                <w:sz w:val="24"/>
              </w:rPr>
            </w:pPr>
            <w:r>
              <w:rPr>
                <w:w w:val="85"/>
                <w:sz w:val="24"/>
              </w:rPr>
              <w:t>8866.2</w:t>
            </w:r>
          </w:p>
        </w:tc>
        <w:tc>
          <w:tcPr>
            <w:tcW w:w="1173" w:type="dxa"/>
          </w:tcPr>
          <w:p>
            <w:pPr>
              <w:pStyle w:val="TableParagraph"/>
              <w:ind w:left="136" w:right="128"/>
              <w:rPr>
                <w:sz w:val="24"/>
              </w:rPr>
            </w:pPr>
            <w:r>
              <w:rPr>
                <w:sz w:val="24"/>
              </w:rPr>
              <w:t>6954.6</w:t>
            </w:r>
          </w:p>
        </w:tc>
        <w:tc>
          <w:tcPr>
            <w:tcW w:w="1180" w:type="dxa"/>
          </w:tcPr>
          <w:p>
            <w:pPr>
              <w:pStyle w:val="TableParagraph"/>
              <w:ind w:left="138" w:right="142"/>
              <w:rPr>
                <w:sz w:val="24"/>
              </w:rPr>
            </w:pPr>
            <w:r>
              <w:rPr>
                <w:sz w:val="24"/>
              </w:rPr>
              <w:t>10777.7</w:t>
            </w:r>
          </w:p>
        </w:tc>
      </w:tr>
      <w:tr>
        <w:trPr>
          <w:trHeight w:val="585" w:hRule="atLeast"/>
        </w:trPr>
        <w:tc>
          <w:tcPr>
            <w:tcW w:w="6173" w:type="dxa"/>
          </w:tcPr>
          <w:p>
            <w:pPr>
              <w:pStyle w:val="TableParagraph"/>
              <w:spacing w:line="253" w:lineRule="exact"/>
              <w:ind w:left="119"/>
              <w:jc w:val="left"/>
              <w:rPr>
                <w:rFonts w:ascii="Sitka Text" w:eastAsia="Sitka Text"/>
                <w:i/>
                <w:sz w:val="16"/>
              </w:rPr>
            </w:pPr>
            <w:r>
              <w:rPr>
                <w:rFonts w:ascii="Times New Roman" w:eastAsia="Times New Roman"/>
                <w:i/>
                <w:w w:val="105"/>
                <w:position w:val="4"/>
                <w:sz w:val="24"/>
              </w:rPr>
              <w:t>𝑆𝑃 𝑅</w:t>
            </w:r>
            <w:r>
              <w:rPr>
                <w:rFonts w:ascii="Sitka Text" w:eastAsia="Sitka Text"/>
                <w:i/>
                <w:w w:val="105"/>
                <w:sz w:val="16"/>
              </w:rPr>
              <w:t>�����</w:t>
            </w:r>
          </w:p>
          <w:p>
            <w:pPr>
              <w:pStyle w:val="TableParagraph"/>
              <w:spacing w:line="312" w:lineRule="exact"/>
              <w:ind w:left="119"/>
              <w:jc w:val="left"/>
              <w:rPr>
                <w:rFonts w:ascii="Sitka Text" w:eastAsia="Sitka Text"/>
                <w:i/>
                <w:sz w:val="24"/>
              </w:rPr>
            </w:pPr>
            <w:r>
              <w:rPr>
                <w:sz w:val="24"/>
              </w:rPr>
              <w:t>Exploitation rate corresponding to </w:t>
            </w:r>
            <w:r>
              <w:rPr>
                <w:rFonts w:ascii="Times New Roman" w:eastAsia="Times New Roman"/>
                <w:i/>
                <w:sz w:val="24"/>
              </w:rPr>
              <w:t>𝑆𝑃 𝑅</w:t>
            </w:r>
            <w:r>
              <w:rPr>
                <w:rFonts w:ascii="Sitka Text" w:eastAsia="Sitka Text"/>
                <w:i/>
                <w:sz w:val="24"/>
                <w:vertAlign w:val="subscript"/>
              </w:rPr>
              <w:t>�����</w:t>
            </w:r>
          </w:p>
        </w:tc>
        <w:tc>
          <w:tcPr>
            <w:tcW w:w="1142" w:type="dxa"/>
          </w:tcPr>
          <w:p>
            <w:pPr>
              <w:pStyle w:val="TableParagraph"/>
              <w:spacing w:line="240" w:lineRule="auto"/>
              <w:jc w:val="left"/>
              <w:rPr>
                <w:b/>
                <w:sz w:val="24"/>
              </w:rPr>
            </w:pPr>
          </w:p>
          <w:p>
            <w:pPr>
              <w:pStyle w:val="TableParagraph"/>
              <w:spacing w:line="240" w:lineRule="auto"/>
              <w:ind w:left="291"/>
              <w:jc w:val="left"/>
              <w:rPr>
                <w:sz w:val="24"/>
              </w:rPr>
            </w:pPr>
            <w:r>
              <w:rPr>
                <w:sz w:val="24"/>
              </w:rPr>
              <w:t>0.173</w:t>
            </w:r>
          </w:p>
        </w:tc>
        <w:tc>
          <w:tcPr>
            <w:tcW w:w="1173" w:type="dxa"/>
          </w:tcPr>
          <w:p>
            <w:pPr>
              <w:pStyle w:val="TableParagraph"/>
              <w:spacing w:line="240" w:lineRule="auto"/>
              <w:jc w:val="left"/>
              <w:rPr>
                <w:b/>
                <w:sz w:val="24"/>
              </w:rPr>
            </w:pPr>
          </w:p>
          <w:p>
            <w:pPr>
              <w:pStyle w:val="TableParagraph"/>
              <w:spacing w:line="240" w:lineRule="auto"/>
              <w:ind w:left="136" w:right="128"/>
              <w:rPr>
                <w:sz w:val="24"/>
              </w:rPr>
            </w:pPr>
            <w:r>
              <w:rPr>
                <w:sz w:val="24"/>
              </w:rPr>
              <w:t>0.147</w:t>
            </w:r>
          </w:p>
        </w:tc>
        <w:tc>
          <w:tcPr>
            <w:tcW w:w="1180" w:type="dxa"/>
          </w:tcPr>
          <w:p>
            <w:pPr>
              <w:pStyle w:val="TableParagraph"/>
              <w:spacing w:line="240" w:lineRule="auto"/>
              <w:jc w:val="left"/>
              <w:rPr>
                <w:b/>
                <w:sz w:val="24"/>
              </w:rPr>
            </w:pPr>
          </w:p>
          <w:p>
            <w:pPr>
              <w:pStyle w:val="TableParagraph"/>
              <w:spacing w:line="240" w:lineRule="auto"/>
              <w:ind w:left="141" w:right="136"/>
              <w:rPr>
                <w:sz w:val="24"/>
              </w:rPr>
            </w:pPr>
            <w:r>
              <w:rPr>
                <w:sz w:val="24"/>
              </w:rPr>
              <w:t>0.198</w:t>
            </w:r>
          </w:p>
        </w:tc>
      </w:tr>
      <w:tr>
        <w:trPr>
          <w:trHeight w:val="569" w:hRule="atLeast"/>
        </w:trPr>
        <w:tc>
          <w:tcPr>
            <w:tcW w:w="6173" w:type="dxa"/>
          </w:tcPr>
          <w:p>
            <w:pPr>
              <w:pStyle w:val="TableParagraph"/>
              <w:spacing w:line="266" w:lineRule="exact"/>
              <w:ind w:left="110"/>
              <w:jc w:val="left"/>
              <w:rPr>
                <w:sz w:val="24"/>
              </w:rPr>
            </w:pPr>
            <w:r>
              <w:rPr>
                <w:w w:val="99"/>
                <w:sz w:val="24"/>
              </w:rPr>
              <w:t>Yield</w:t>
            </w:r>
            <w:r>
              <w:rPr>
                <w:spacing w:val="20"/>
                <w:sz w:val="24"/>
              </w:rPr>
              <w:t> </w:t>
            </w:r>
            <w:r>
              <w:rPr>
                <w:w w:val="96"/>
                <w:sz w:val="24"/>
              </w:rPr>
              <w:t>with</w:t>
            </w:r>
            <w:r>
              <w:rPr>
                <w:spacing w:val="20"/>
                <w:sz w:val="24"/>
              </w:rPr>
              <w:t> </w:t>
            </w:r>
            <w:r>
              <w:rPr>
                <w:rFonts w:ascii="Times New Roman" w:eastAsia="Times New Roman"/>
                <w:i/>
                <w:spacing w:val="12"/>
                <w:w w:val="77"/>
                <w:sz w:val="24"/>
              </w:rPr>
              <w:t>𝑆</w:t>
            </w:r>
            <w:r>
              <w:rPr>
                <w:rFonts w:ascii="Times New Roman" w:eastAsia="Times New Roman"/>
                <w:i/>
                <w:w w:val="80"/>
                <w:sz w:val="24"/>
              </w:rPr>
              <w:t>𝑃</w:t>
            </w:r>
            <w:r>
              <w:rPr>
                <w:rFonts w:ascii="Times New Roman" w:eastAsia="Times New Roman"/>
                <w:i/>
                <w:spacing w:val="-28"/>
                <w:sz w:val="24"/>
              </w:rPr>
              <w:t> </w:t>
            </w:r>
            <w:r>
              <w:rPr>
                <w:rFonts w:ascii="Times New Roman" w:eastAsia="Times New Roman"/>
                <w:i/>
                <w:w w:val="95"/>
                <w:sz w:val="24"/>
              </w:rPr>
              <w:t>𝑅</w:t>
            </w:r>
            <w:r>
              <w:rPr>
                <w:rFonts w:ascii="Sitka Text" w:eastAsia="Sitka Text"/>
                <w:i/>
                <w:w w:val="119"/>
                <w:sz w:val="24"/>
                <w:vertAlign w:val="subscript"/>
              </w:rPr>
              <w:t>�</w:t>
            </w:r>
            <w:r>
              <w:rPr>
                <w:rFonts w:ascii="Sitka Text" w:eastAsia="Sitka Text"/>
                <w:i/>
                <w:spacing w:val="3"/>
                <w:w w:val="119"/>
                <w:sz w:val="24"/>
                <w:vertAlign w:val="subscript"/>
              </w:rPr>
              <w:t>�</w:t>
            </w:r>
            <w:r>
              <w:rPr>
                <w:rFonts w:ascii="Sitka Text" w:eastAsia="Sitka Text"/>
                <w:i/>
                <w:w w:val="128"/>
                <w:sz w:val="24"/>
                <w:vertAlign w:val="subscript"/>
              </w:rPr>
              <w:t>���</w:t>
            </w:r>
            <w:r>
              <w:rPr>
                <w:rFonts w:ascii="Sitka Text" w:eastAsia="Sitka Text"/>
                <w:i/>
                <w:spacing w:val="25"/>
                <w:sz w:val="24"/>
                <w:vertAlign w:val="baseline"/>
              </w:rPr>
              <w:t> </w:t>
            </w:r>
            <w:r>
              <w:rPr>
                <w:w w:val="101"/>
                <w:sz w:val="24"/>
                <w:vertAlign w:val="baseline"/>
              </w:rPr>
              <w:t>at</w:t>
            </w:r>
            <w:r>
              <w:rPr>
                <w:spacing w:val="20"/>
                <w:sz w:val="24"/>
                <w:vertAlign w:val="baseline"/>
              </w:rPr>
              <w:t> </w:t>
            </w:r>
            <w:r>
              <w:rPr>
                <w:rFonts w:ascii="Times New Roman" w:eastAsia="Times New Roman"/>
                <w:i/>
                <w:spacing w:val="12"/>
                <w:w w:val="77"/>
                <w:sz w:val="24"/>
                <w:vertAlign w:val="baseline"/>
              </w:rPr>
              <w:t>𝑆</w:t>
            </w:r>
            <w:r>
              <w:rPr>
                <w:rFonts w:ascii="Times New Roman" w:eastAsia="Times New Roman"/>
                <w:i/>
                <w:w w:val="95"/>
                <w:sz w:val="24"/>
                <w:vertAlign w:val="baseline"/>
              </w:rPr>
              <w:t>𝐵</w:t>
            </w:r>
            <w:r>
              <w:rPr>
                <w:rFonts w:ascii="Sitka Text" w:eastAsia="Sitka Text"/>
                <w:i/>
                <w:spacing w:val="7"/>
                <w:w w:val="152"/>
                <w:sz w:val="24"/>
                <w:vertAlign w:val="subscript"/>
              </w:rPr>
              <w:t>𝑆</w:t>
            </w:r>
            <w:r>
              <w:rPr>
                <w:rFonts w:ascii="Sitka Text" w:eastAsia="Sitka Text"/>
                <w:i/>
                <w:spacing w:val="22"/>
                <w:w w:val="158"/>
                <w:sz w:val="24"/>
                <w:vertAlign w:val="subscript"/>
              </w:rPr>
              <w:t>𝑃</w:t>
            </w:r>
            <w:r>
              <w:rPr>
                <w:rFonts w:ascii="Sitka Text" w:eastAsia="Sitka Text"/>
                <w:i/>
                <w:w w:val="188"/>
                <w:sz w:val="24"/>
                <w:vertAlign w:val="subscript"/>
              </w:rPr>
              <w:t>𝑅</w:t>
            </w:r>
            <w:r>
              <w:rPr>
                <w:rFonts w:ascii="Sitka Text" w:eastAsia="Sitka Text"/>
                <w:i/>
                <w:spacing w:val="20"/>
                <w:sz w:val="24"/>
                <w:vertAlign w:val="baseline"/>
              </w:rPr>
              <w:t> </w:t>
            </w:r>
            <w:r>
              <w:rPr>
                <w:w w:val="94"/>
                <w:sz w:val="24"/>
                <w:vertAlign w:val="baseline"/>
              </w:rPr>
              <w:t>(</w:t>
            </w:r>
            <w:r>
              <w:rPr>
                <w:spacing w:val="-7"/>
                <w:w w:val="94"/>
                <w:sz w:val="24"/>
                <w:vertAlign w:val="baseline"/>
              </w:rPr>
              <w:t>m</w:t>
            </w:r>
            <w:r>
              <w:rPr>
                <w:w w:val="105"/>
                <w:sz w:val="24"/>
                <w:vertAlign w:val="baseline"/>
              </w:rPr>
              <w:t>t)</w:t>
            </w:r>
          </w:p>
          <w:p>
            <w:pPr>
              <w:pStyle w:val="TableParagraph"/>
              <w:spacing w:line="271" w:lineRule="exact"/>
              <w:ind w:left="119"/>
              <w:jc w:val="left"/>
              <w:rPr>
                <w:b/>
                <w:i/>
                <w:sz w:val="24"/>
              </w:rPr>
            </w:pPr>
            <w:r>
              <w:rPr>
                <w:b/>
                <w:i/>
                <w:spacing w:val="-5"/>
                <w:sz w:val="24"/>
              </w:rPr>
              <w:t>Reference </w:t>
            </w:r>
            <w:r>
              <w:rPr>
                <w:b/>
                <w:i/>
                <w:spacing w:val="-3"/>
                <w:sz w:val="24"/>
              </w:rPr>
              <w:t>points </w:t>
            </w:r>
            <w:r>
              <w:rPr>
                <w:b/>
                <w:i/>
                <w:spacing w:val="-6"/>
                <w:sz w:val="24"/>
              </w:rPr>
              <w:t>based </w:t>
            </w:r>
            <w:r>
              <w:rPr>
                <w:b/>
                <w:i/>
                <w:sz w:val="24"/>
              </w:rPr>
              <w:t>on estimated MSY values</w:t>
            </w:r>
          </w:p>
        </w:tc>
        <w:tc>
          <w:tcPr>
            <w:tcW w:w="1142" w:type="dxa"/>
          </w:tcPr>
          <w:p>
            <w:pPr>
              <w:pStyle w:val="TableParagraph"/>
              <w:spacing w:line="249" w:lineRule="exact"/>
              <w:ind w:right="260"/>
              <w:jc w:val="right"/>
              <w:rPr>
                <w:sz w:val="24"/>
              </w:rPr>
            </w:pPr>
            <w:r>
              <w:rPr>
                <w:w w:val="90"/>
                <w:sz w:val="24"/>
              </w:rPr>
              <w:t>3135.2</w:t>
            </w:r>
          </w:p>
        </w:tc>
        <w:tc>
          <w:tcPr>
            <w:tcW w:w="1173" w:type="dxa"/>
          </w:tcPr>
          <w:p>
            <w:pPr>
              <w:pStyle w:val="TableParagraph"/>
              <w:spacing w:line="249" w:lineRule="exact"/>
              <w:ind w:left="136" w:right="134"/>
              <w:rPr>
                <w:sz w:val="24"/>
              </w:rPr>
            </w:pPr>
            <w:r>
              <w:rPr>
                <w:w w:val="95"/>
                <w:sz w:val="24"/>
              </w:rPr>
              <w:t>2849.4</w:t>
            </w:r>
          </w:p>
        </w:tc>
        <w:tc>
          <w:tcPr>
            <w:tcW w:w="1180" w:type="dxa"/>
          </w:tcPr>
          <w:p>
            <w:pPr>
              <w:pStyle w:val="TableParagraph"/>
              <w:spacing w:line="249" w:lineRule="exact"/>
              <w:ind w:left="141" w:right="141"/>
              <w:rPr>
                <w:sz w:val="24"/>
              </w:rPr>
            </w:pPr>
            <w:r>
              <w:rPr>
                <w:w w:val="95"/>
                <w:sz w:val="24"/>
              </w:rPr>
              <w:t>3420.9</w:t>
            </w:r>
          </w:p>
        </w:tc>
      </w:tr>
      <w:tr>
        <w:trPr>
          <w:trHeight w:val="296" w:hRule="atLeast"/>
        </w:trPr>
        <w:tc>
          <w:tcPr>
            <w:tcW w:w="6173" w:type="dxa"/>
          </w:tcPr>
          <w:p>
            <w:pPr>
              <w:pStyle w:val="TableParagraph"/>
              <w:spacing w:line="276" w:lineRule="exact"/>
              <w:ind w:left="119"/>
              <w:jc w:val="left"/>
              <w:rPr>
                <w:sz w:val="24"/>
              </w:rPr>
            </w:pPr>
            <w:r>
              <w:rPr>
                <w:w w:val="95"/>
                <w:sz w:val="24"/>
              </w:rPr>
              <w:t>Sp</w:t>
            </w:r>
            <w:r>
              <w:rPr>
                <w:spacing w:val="-7"/>
                <w:w w:val="95"/>
                <w:sz w:val="24"/>
              </w:rPr>
              <w:t>a</w:t>
            </w:r>
            <w:r>
              <w:rPr>
                <w:w w:val="93"/>
                <w:sz w:val="24"/>
              </w:rPr>
              <w:t>wning</w:t>
            </w:r>
            <w:r>
              <w:rPr>
                <w:spacing w:val="20"/>
                <w:sz w:val="24"/>
              </w:rPr>
              <w:t> </w:t>
            </w:r>
            <w:r>
              <w:rPr>
                <w:w w:val="92"/>
                <w:sz w:val="24"/>
              </w:rPr>
              <w:t>bioamss</w:t>
            </w:r>
            <w:r>
              <w:rPr>
                <w:spacing w:val="20"/>
                <w:sz w:val="24"/>
              </w:rPr>
              <w:t> </w:t>
            </w:r>
            <w:r>
              <w:rPr>
                <w:w w:val="101"/>
                <w:sz w:val="24"/>
              </w:rPr>
              <w:t>at</w:t>
            </w:r>
            <w:r>
              <w:rPr>
                <w:spacing w:val="20"/>
                <w:sz w:val="24"/>
              </w:rPr>
              <w:t> </w:t>
            </w:r>
            <w:r>
              <w:rPr>
                <w:rFonts w:ascii="Times New Roman" w:eastAsia="Times New Roman"/>
                <w:i/>
                <w:spacing w:val="23"/>
                <w:w w:val="121"/>
                <w:sz w:val="24"/>
              </w:rPr>
              <w:t>𝑀</w:t>
            </w:r>
            <w:r>
              <w:rPr>
                <w:rFonts w:ascii="Times New Roman" w:eastAsia="Times New Roman"/>
                <w:i/>
                <w:spacing w:val="13"/>
                <w:w w:val="77"/>
                <w:sz w:val="24"/>
              </w:rPr>
              <w:t>𝑆</w:t>
            </w:r>
            <w:r>
              <w:rPr>
                <w:rFonts w:ascii="Times New Roman" w:eastAsia="Times New Roman"/>
                <w:i/>
                <w:w w:val="72"/>
                <w:sz w:val="24"/>
              </w:rPr>
              <w:t>𝑌</w:t>
            </w:r>
            <w:r>
              <w:rPr>
                <w:rFonts w:ascii="Times New Roman" w:eastAsia="Times New Roman"/>
                <w:i/>
                <w:sz w:val="24"/>
              </w:rPr>
              <w:t> </w:t>
            </w:r>
            <w:r>
              <w:rPr>
                <w:rFonts w:ascii="Times New Roman" w:eastAsia="Times New Roman"/>
                <w:i/>
                <w:spacing w:val="10"/>
                <w:sz w:val="24"/>
              </w:rPr>
              <w:t> </w:t>
            </w:r>
            <w:r>
              <w:rPr>
                <w:w w:val="100"/>
                <w:sz w:val="24"/>
              </w:rPr>
              <w:t>(</w:t>
            </w:r>
            <w:r>
              <w:rPr>
                <w:rFonts w:ascii="Times New Roman" w:eastAsia="Times New Roman"/>
                <w:i/>
                <w:spacing w:val="12"/>
                <w:w w:val="77"/>
                <w:sz w:val="24"/>
              </w:rPr>
              <w:t>𝑆</w:t>
            </w:r>
            <w:r>
              <w:rPr>
                <w:rFonts w:ascii="Times New Roman" w:eastAsia="Times New Roman"/>
                <w:i/>
                <w:w w:val="95"/>
                <w:sz w:val="24"/>
              </w:rPr>
              <w:t>𝐵</w:t>
            </w:r>
            <w:r>
              <w:rPr>
                <w:rFonts w:ascii="Sitka Text" w:eastAsia="Sitka Text"/>
                <w:i/>
                <w:spacing w:val="16"/>
                <w:w w:val="240"/>
                <w:sz w:val="24"/>
                <w:vertAlign w:val="subscript"/>
              </w:rPr>
              <w:t>𝑀</w:t>
            </w:r>
            <w:r>
              <w:rPr>
                <w:rFonts w:ascii="Sitka Text" w:eastAsia="Sitka Text"/>
                <w:i/>
                <w:spacing w:val="7"/>
                <w:w w:val="152"/>
                <w:sz w:val="24"/>
                <w:vertAlign w:val="subscript"/>
              </w:rPr>
              <w:t>𝑆</w:t>
            </w:r>
            <w:r>
              <w:rPr>
                <w:rFonts w:ascii="Sitka Text" w:eastAsia="Sitka Text"/>
                <w:i/>
                <w:w w:val="144"/>
                <w:sz w:val="24"/>
                <w:vertAlign w:val="subscript"/>
              </w:rPr>
              <w:t>𝑌</w:t>
            </w:r>
            <w:r>
              <w:rPr>
                <w:rFonts w:ascii="Sitka Text" w:eastAsia="Sitka Text"/>
                <w:i/>
                <w:spacing w:val="-21"/>
                <w:sz w:val="24"/>
                <w:vertAlign w:val="baseline"/>
              </w:rPr>
              <w:t> </w:t>
            </w:r>
            <w:r>
              <w:rPr>
                <w:w w:val="100"/>
                <w:sz w:val="24"/>
                <w:vertAlign w:val="baseline"/>
              </w:rPr>
              <w:t>)</w:t>
            </w:r>
          </w:p>
        </w:tc>
        <w:tc>
          <w:tcPr>
            <w:tcW w:w="1142" w:type="dxa"/>
          </w:tcPr>
          <w:p>
            <w:pPr>
              <w:pStyle w:val="TableParagraph"/>
              <w:ind w:right="260"/>
              <w:jc w:val="right"/>
              <w:rPr>
                <w:sz w:val="24"/>
              </w:rPr>
            </w:pPr>
            <w:r>
              <w:rPr>
                <w:w w:val="90"/>
                <w:sz w:val="24"/>
              </w:rPr>
              <w:t>7563.3</w:t>
            </w:r>
          </w:p>
        </w:tc>
        <w:tc>
          <w:tcPr>
            <w:tcW w:w="1173" w:type="dxa"/>
          </w:tcPr>
          <w:p>
            <w:pPr>
              <w:pStyle w:val="TableParagraph"/>
              <w:ind w:left="136" w:right="128"/>
              <w:rPr>
                <w:sz w:val="24"/>
              </w:rPr>
            </w:pPr>
            <w:r>
              <w:rPr>
                <w:sz w:val="24"/>
              </w:rPr>
              <w:t>5677.6</w:t>
            </w:r>
          </w:p>
        </w:tc>
        <w:tc>
          <w:tcPr>
            <w:tcW w:w="1180" w:type="dxa"/>
          </w:tcPr>
          <w:p>
            <w:pPr>
              <w:pStyle w:val="TableParagraph"/>
              <w:ind w:left="141" w:right="136"/>
              <w:rPr>
                <w:sz w:val="24"/>
              </w:rPr>
            </w:pPr>
            <w:r>
              <w:rPr>
                <w:w w:val="95"/>
                <w:sz w:val="24"/>
              </w:rPr>
              <w:t>9448.9</w:t>
            </w:r>
          </w:p>
        </w:tc>
      </w:tr>
      <w:tr>
        <w:trPr>
          <w:trHeight w:val="288" w:hRule="atLeast"/>
        </w:trPr>
        <w:tc>
          <w:tcPr>
            <w:tcW w:w="6173" w:type="dxa"/>
          </w:tcPr>
          <w:p>
            <w:pPr>
              <w:pStyle w:val="TableParagraph"/>
              <w:spacing w:line="268" w:lineRule="exact"/>
              <w:ind w:left="119"/>
              <w:jc w:val="left"/>
              <w:rPr>
                <w:rFonts w:ascii="Sitka Text" w:eastAsia="Sitka Text"/>
                <w:i/>
                <w:sz w:val="24"/>
              </w:rPr>
            </w:pPr>
            <w:r>
              <w:rPr>
                <w:rFonts w:ascii="Times New Roman" w:eastAsia="Times New Roman"/>
                <w:i/>
                <w:spacing w:val="12"/>
                <w:w w:val="77"/>
                <w:sz w:val="24"/>
              </w:rPr>
              <w:t>𝑆</w:t>
            </w:r>
            <w:r>
              <w:rPr>
                <w:rFonts w:ascii="Times New Roman" w:eastAsia="Times New Roman"/>
                <w:i/>
                <w:w w:val="80"/>
                <w:sz w:val="24"/>
              </w:rPr>
              <w:t>𝑃</w:t>
            </w:r>
            <w:r>
              <w:rPr>
                <w:rFonts w:ascii="Times New Roman" w:eastAsia="Times New Roman"/>
                <w:i/>
                <w:spacing w:val="-28"/>
                <w:sz w:val="24"/>
              </w:rPr>
              <w:t> </w:t>
            </w:r>
            <w:r>
              <w:rPr>
                <w:rFonts w:ascii="Times New Roman" w:eastAsia="Times New Roman"/>
                <w:i/>
                <w:w w:val="95"/>
                <w:sz w:val="24"/>
              </w:rPr>
              <w:t>𝑅</w:t>
            </w:r>
            <w:r>
              <w:rPr>
                <w:rFonts w:ascii="Sitka Text" w:eastAsia="Sitka Text"/>
                <w:i/>
                <w:spacing w:val="16"/>
                <w:w w:val="240"/>
                <w:sz w:val="24"/>
                <w:vertAlign w:val="subscript"/>
              </w:rPr>
              <w:t>𝑀</w:t>
            </w:r>
            <w:r>
              <w:rPr>
                <w:rFonts w:ascii="Sitka Text" w:eastAsia="Sitka Text"/>
                <w:i/>
                <w:spacing w:val="7"/>
                <w:w w:val="152"/>
                <w:sz w:val="24"/>
                <w:vertAlign w:val="subscript"/>
              </w:rPr>
              <w:t>𝑆</w:t>
            </w:r>
            <w:r>
              <w:rPr>
                <w:rFonts w:ascii="Sitka Text" w:eastAsia="Sitka Text"/>
                <w:i/>
                <w:w w:val="144"/>
                <w:sz w:val="24"/>
                <w:vertAlign w:val="subscript"/>
              </w:rPr>
              <w:t>𝑌</w:t>
            </w:r>
          </w:p>
        </w:tc>
        <w:tc>
          <w:tcPr>
            <w:tcW w:w="1142" w:type="dxa"/>
          </w:tcPr>
          <w:p>
            <w:pPr>
              <w:pStyle w:val="TableParagraph"/>
              <w:spacing w:line="249" w:lineRule="exact"/>
              <w:ind w:left="291"/>
              <w:jc w:val="left"/>
              <w:rPr>
                <w:sz w:val="24"/>
              </w:rPr>
            </w:pPr>
            <w:r>
              <w:rPr>
                <w:w w:val="95"/>
                <w:sz w:val="24"/>
              </w:rPr>
              <w:t>0.263</w:t>
            </w:r>
          </w:p>
        </w:tc>
        <w:tc>
          <w:tcPr>
            <w:tcW w:w="1173" w:type="dxa"/>
          </w:tcPr>
          <w:p>
            <w:pPr>
              <w:pStyle w:val="TableParagraph"/>
              <w:spacing w:line="249" w:lineRule="exact"/>
              <w:ind w:left="136" w:right="128"/>
              <w:rPr>
                <w:sz w:val="24"/>
              </w:rPr>
            </w:pPr>
            <w:r>
              <w:rPr>
                <w:w w:val="95"/>
                <w:sz w:val="24"/>
              </w:rPr>
              <w:t>0.202</w:t>
            </w:r>
          </w:p>
        </w:tc>
        <w:tc>
          <w:tcPr>
            <w:tcW w:w="1180" w:type="dxa"/>
          </w:tcPr>
          <w:p>
            <w:pPr>
              <w:pStyle w:val="TableParagraph"/>
              <w:spacing w:line="249" w:lineRule="exact"/>
              <w:ind w:left="141" w:right="136"/>
              <w:rPr>
                <w:sz w:val="24"/>
              </w:rPr>
            </w:pPr>
            <w:r>
              <w:rPr>
                <w:w w:val="95"/>
                <w:sz w:val="24"/>
              </w:rPr>
              <w:t>0.323</w:t>
            </w:r>
          </w:p>
        </w:tc>
      </w:tr>
      <w:tr>
        <w:trPr>
          <w:trHeight w:val="281" w:hRule="atLeast"/>
        </w:trPr>
        <w:tc>
          <w:tcPr>
            <w:tcW w:w="6173" w:type="dxa"/>
          </w:tcPr>
          <w:p>
            <w:pPr>
              <w:pStyle w:val="TableParagraph"/>
              <w:spacing w:line="249" w:lineRule="exact"/>
              <w:ind w:left="119"/>
              <w:jc w:val="left"/>
              <w:rPr>
                <w:rFonts w:ascii="Times New Roman" w:eastAsia="Times New Roman"/>
                <w:i/>
                <w:sz w:val="24"/>
              </w:rPr>
            </w:pPr>
            <w:r>
              <w:rPr>
                <w:sz w:val="24"/>
              </w:rPr>
              <w:t>Exploitation rate at</w:t>
            </w:r>
            <w:r>
              <w:rPr>
                <w:spacing w:val="53"/>
                <w:sz w:val="24"/>
              </w:rPr>
              <w:t> </w:t>
            </w:r>
            <w:r>
              <w:rPr>
                <w:rFonts w:ascii="Times New Roman" w:eastAsia="Times New Roman"/>
                <w:i/>
                <w:spacing w:val="11"/>
                <w:sz w:val="24"/>
              </w:rPr>
              <w:t>𝑀𝑆𝑌</w:t>
            </w:r>
          </w:p>
        </w:tc>
        <w:tc>
          <w:tcPr>
            <w:tcW w:w="1142" w:type="dxa"/>
          </w:tcPr>
          <w:p>
            <w:pPr>
              <w:pStyle w:val="TableParagraph"/>
              <w:spacing w:line="249" w:lineRule="exact"/>
              <w:ind w:left="291"/>
              <w:jc w:val="left"/>
              <w:rPr>
                <w:sz w:val="24"/>
              </w:rPr>
            </w:pPr>
            <w:r>
              <w:rPr>
                <w:sz w:val="24"/>
              </w:rPr>
              <w:t>0.196</w:t>
            </w:r>
          </w:p>
        </w:tc>
        <w:tc>
          <w:tcPr>
            <w:tcW w:w="1173" w:type="dxa"/>
          </w:tcPr>
          <w:p>
            <w:pPr>
              <w:pStyle w:val="TableParagraph"/>
              <w:spacing w:line="249" w:lineRule="exact"/>
              <w:ind w:left="136" w:right="128"/>
              <w:rPr>
                <w:sz w:val="24"/>
              </w:rPr>
            </w:pPr>
            <w:r>
              <w:rPr>
                <w:sz w:val="24"/>
              </w:rPr>
              <w:t>0.166</w:t>
            </w:r>
          </w:p>
        </w:tc>
        <w:tc>
          <w:tcPr>
            <w:tcW w:w="1180" w:type="dxa"/>
          </w:tcPr>
          <w:p>
            <w:pPr>
              <w:pStyle w:val="TableParagraph"/>
              <w:spacing w:line="249" w:lineRule="exact"/>
              <w:ind w:left="141" w:right="136"/>
              <w:rPr>
                <w:sz w:val="24"/>
              </w:rPr>
            </w:pPr>
            <w:r>
              <w:rPr>
                <w:sz w:val="24"/>
              </w:rPr>
              <w:t>0.227</w:t>
            </w:r>
          </w:p>
        </w:tc>
      </w:tr>
      <w:tr>
        <w:trPr>
          <w:trHeight w:val="289" w:hRule="atLeast"/>
        </w:trPr>
        <w:tc>
          <w:tcPr>
            <w:tcW w:w="6173" w:type="dxa"/>
            <w:tcBorders>
              <w:bottom w:val="single" w:sz="4" w:space="0" w:color="000000"/>
            </w:tcBorders>
          </w:tcPr>
          <w:p>
            <w:pPr>
              <w:pStyle w:val="TableParagraph"/>
              <w:ind w:left="119"/>
              <w:jc w:val="left"/>
              <w:rPr>
                <w:sz w:val="24"/>
              </w:rPr>
            </w:pPr>
            <w:r>
              <w:rPr>
                <w:rFonts w:ascii="Times New Roman" w:eastAsia="Times New Roman"/>
                <w:i/>
                <w:spacing w:val="11"/>
                <w:sz w:val="24"/>
              </w:rPr>
              <w:t>𝑀𝑆𝑌</w:t>
            </w:r>
            <w:r>
              <w:rPr>
                <w:rFonts w:ascii="Times New Roman" w:eastAsia="Times New Roman"/>
                <w:i/>
                <w:spacing w:val="67"/>
                <w:sz w:val="24"/>
              </w:rPr>
              <w:t> </w:t>
            </w:r>
            <w:r>
              <w:rPr>
                <w:sz w:val="24"/>
              </w:rPr>
              <w:t>(mt)</w:t>
            </w:r>
          </w:p>
        </w:tc>
        <w:tc>
          <w:tcPr>
            <w:tcW w:w="1142" w:type="dxa"/>
            <w:tcBorders>
              <w:bottom w:val="single" w:sz="4" w:space="0" w:color="000000"/>
            </w:tcBorders>
          </w:tcPr>
          <w:p>
            <w:pPr>
              <w:pStyle w:val="TableParagraph"/>
              <w:ind w:right="260"/>
              <w:jc w:val="right"/>
              <w:rPr>
                <w:sz w:val="24"/>
              </w:rPr>
            </w:pPr>
            <w:r>
              <w:rPr>
                <w:w w:val="95"/>
                <w:sz w:val="24"/>
              </w:rPr>
              <w:t>3156.7</w:t>
            </w:r>
          </w:p>
        </w:tc>
        <w:tc>
          <w:tcPr>
            <w:tcW w:w="1173" w:type="dxa"/>
            <w:tcBorders>
              <w:bottom w:val="single" w:sz="4" w:space="0" w:color="000000"/>
            </w:tcBorders>
          </w:tcPr>
          <w:p>
            <w:pPr>
              <w:pStyle w:val="TableParagraph"/>
              <w:ind w:left="136" w:right="134"/>
              <w:rPr>
                <w:sz w:val="24"/>
              </w:rPr>
            </w:pPr>
            <w:r>
              <w:rPr>
                <w:w w:val="95"/>
                <w:sz w:val="24"/>
              </w:rPr>
              <w:t>2909.6</w:t>
            </w:r>
          </w:p>
        </w:tc>
        <w:tc>
          <w:tcPr>
            <w:tcW w:w="1180" w:type="dxa"/>
            <w:tcBorders>
              <w:bottom w:val="single" w:sz="4" w:space="0" w:color="000000"/>
            </w:tcBorders>
          </w:tcPr>
          <w:p>
            <w:pPr>
              <w:pStyle w:val="TableParagraph"/>
              <w:ind w:left="141" w:right="141"/>
              <w:rPr>
                <w:sz w:val="24"/>
              </w:rPr>
            </w:pPr>
            <w:r>
              <w:rPr>
                <w:w w:val="95"/>
                <w:sz w:val="24"/>
              </w:rPr>
              <w:t>3403.8</w:t>
            </w:r>
          </w:p>
        </w:tc>
      </w:tr>
    </w:tbl>
    <w:p>
      <w:pPr>
        <w:spacing w:after="0"/>
        <w:rPr>
          <w:sz w:val="24"/>
        </w:rPr>
        <w:sectPr>
          <w:type w:val="continuous"/>
          <w:pgSz w:w="12240" w:h="15840"/>
          <w:pgMar w:top="1480" w:bottom="280" w:left="1320" w:right="1020"/>
        </w:sectPr>
      </w:pPr>
    </w:p>
    <w:p>
      <w:pPr>
        <w:pStyle w:val="BodyText"/>
        <w:spacing w:before="72"/>
        <w:ind w:left="1336"/>
      </w:pPr>
      <w:bookmarkStart w:name="_bookmark154" w:id="269"/>
      <w:bookmarkEnd w:id="269"/>
      <w:r>
        <w:rPr/>
      </w:r>
      <w:r>
        <w:rPr/>
        <w:t>Table 21: Time-series of population estimates from the base model.</w:t>
      </w:r>
    </w:p>
    <w:p>
      <w:pPr>
        <w:pStyle w:val="BodyText"/>
        <w:spacing w:before="8"/>
        <w:rPr>
          <w:sz w:val="19"/>
        </w:rPr>
      </w:pPr>
    </w:p>
    <w:tbl>
      <w:tblPr>
        <w:tblW w:w="0" w:type="auto"/>
        <w:jc w:val="left"/>
        <w:tblInd w:w="1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676"/>
        <w:gridCol w:w="981"/>
        <w:gridCol w:w="1147"/>
        <w:gridCol w:w="1155"/>
        <w:gridCol w:w="1034"/>
        <w:gridCol w:w="979"/>
        <w:gridCol w:w="1167"/>
        <w:gridCol w:w="813"/>
        <w:gridCol w:w="1482"/>
      </w:tblGrid>
      <w:tr>
        <w:trPr>
          <w:trHeight w:val="871" w:hRule="atLeast"/>
        </w:trPr>
        <w:tc>
          <w:tcPr>
            <w:tcW w:w="676" w:type="dxa"/>
            <w:tcBorders>
              <w:top w:val="single" w:sz="4" w:space="0" w:color="000000"/>
              <w:bottom w:val="single" w:sz="8" w:space="0" w:color="000000"/>
            </w:tcBorders>
          </w:tcPr>
          <w:p>
            <w:pPr>
              <w:pStyle w:val="TableParagraph"/>
              <w:spacing w:line="215" w:lineRule="exact"/>
              <w:ind w:left="67" w:right="67"/>
              <w:rPr>
                <w:sz w:val="22"/>
              </w:rPr>
            </w:pPr>
            <w:r>
              <w:rPr>
                <w:sz w:val="22"/>
              </w:rPr>
              <w:t>Year</w:t>
            </w:r>
          </w:p>
        </w:tc>
        <w:tc>
          <w:tcPr>
            <w:tcW w:w="981" w:type="dxa"/>
            <w:tcBorders>
              <w:top w:val="single" w:sz="4" w:space="0" w:color="000000"/>
              <w:bottom w:val="single" w:sz="8" w:space="0" w:color="000000"/>
            </w:tcBorders>
          </w:tcPr>
          <w:p>
            <w:pPr>
              <w:pStyle w:val="TableParagraph"/>
              <w:spacing w:line="211" w:lineRule="auto"/>
              <w:ind w:left="119" w:right="105" w:hanging="35"/>
              <w:rPr>
                <w:sz w:val="22"/>
              </w:rPr>
            </w:pPr>
            <w:r>
              <w:rPr>
                <w:sz w:val="22"/>
              </w:rPr>
              <w:t>Total </w:t>
            </w:r>
            <w:r>
              <w:rPr>
                <w:w w:val="90"/>
                <w:sz w:val="22"/>
              </w:rPr>
              <w:t>biomass </w:t>
            </w:r>
            <w:r>
              <w:rPr>
                <w:sz w:val="22"/>
              </w:rPr>
              <w:t>(mt)</w:t>
            </w:r>
          </w:p>
        </w:tc>
        <w:tc>
          <w:tcPr>
            <w:tcW w:w="1147" w:type="dxa"/>
            <w:tcBorders>
              <w:top w:val="single" w:sz="4" w:space="0" w:color="000000"/>
              <w:bottom w:val="single" w:sz="8" w:space="0" w:color="000000"/>
            </w:tcBorders>
          </w:tcPr>
          <w:p>
            <w:pPr>
              <w:pStyle w:val="TableParagraph"/>
              <w:spacing w:line="211" w:lineRule="auto"/>
              <w:ind w:left="108" w:right="121"/>
              <w:rPr>
                <w:sz w:val="22"/>
              </w:rPr>
            </w:pPr>
            <w:r>
              <w:rPr>
                <w:w w:val="95"/>
                <w:sz w:val="22"/>
              </w:rPr>
              <w:t>Spawning </w:t>
            </w:r>
            <w:r>
              <w:rPr>
                <w:sz w:val="22"/>
              </w:rPr>
              <w:t>biomass (million</w:t>
            </w:r>
          </w:p>
          <w:p>
            <w:pPr>
              <w:pStyle w:val="TableParagraph"/>
              <w:spacing w:line="205" w:lineRule="exact"/>
              <w:ind w:left="108" w:right="121"/>
              <w:rPr>
                <w:sz w:val="22"/>
              </w:rPr>
            </w:pPr>
            <w:r>
              <w:rPr>
                <w:sz w:val="22"/>
              </w:rPr>
              <w:t>eggs)</w:t>
            </w:r>
          </w:p>
        </w:tc>
        <w:tc>
          <w:tcPr>
            <w:tcW w:w="1155" w:type="dxa"/>
            <w:tcBorders>
              <w:top w:val="single" w:sz="4" w:space="0" w:color="000000"/>
              <w:bottom w:val="single" w:sz="8" w:space="0" w:color="000000"/>
            </w:tcBorders>
          </w:tcPr>
          <w:p>
            <w:pPr>
              <w:pStyle w:val="TableParagraph"/>
              <w:spacing w:line="211" w:lineRule="auto"/>
              <w:ind w:left="166" w:hanging="42"/>
              <w:jc w:val="left"/>
              <w:rPr>
                <w:sz w:val="22"/>
              </w:rPr>
            </w:pPr>
            <w:r>
              <w:rPr>
                <w:w w:val="95"/>
                <w:sz w:val="22"/>
              </w:rPr>
              <w:t>Summary </w:t>
            </w:r>
            <w:r>
              <w:rPr>
                <w:sz w:val="22"/>
              </w:rPr>
              <w:t>biomass 3+ (mt)</w:t>
            </w:r>
          </w:p>
        </w:tc>
        <w:tc>
          <w:tcPr>
            <w:tcW w:w="1034" w:type="dxa"/>
            <w:tcBorders>
              <w:top w:val="single" w:sz="4" w:space="0" w:color="000000"/>
              <w:bottom w:val="single" w:sz="8" w:space="0" w:color="000000"/>
            </w:tcBorders>
          </w:tcPr>
          <w:p>
            <w:pPr>
              <w:pStyle w:val="TableParagraph"/>
              <w:spacing w:line="211" w:lineRule="auto"/>
              <w:ind w:left="128" w:right="125" w:hanging="13"/>
              <w:jc w:val="left"/>
              <w:rPr>
                <w:sz w:val="22"/>
              </w:rPr>
            </w:pPr>
            <w:r>
              <w:rPr>
                <w:w w:val="95"/>
                <w:sz w:val="22"/>
              </w:rPr>
              <w:t>Relative biomass</w:t>
            </w:r>
          </w:p>
        </w:tc>
        <w:tc>
          <w:tcPr>
            <w:tcW w:w="979" w:type="dxa"/>
            <w:tcBorders>
              <w:top w:val="single" w:sz="4" w:space="0" w:color="000000"/>
              <w:bottom w:val="single" w:sz="8" w:space="0" w:color="000000"/>
            </w:tcBorders>
          </w:tcPr>
          <w:p>
            <w:pPr>
              <w:pStyle w:val="TableParagraph"/>
              <w:spacing w:line="211" w:lineRule="auto"/>
              <w:ind w:left="144" w:right="103" w:firstLine="83"/>
              <w:jc w:val="left"/>
              <w:rPr>
                <w:sz w:val="22"/>
              </w:rPr>
            </w:pPr>
            <w:r>
              <w:rPr>
                <w:sz w:val="22"/>
              </w:rPr>
              <w:t>Age-0 </w:t>
            </w:r>
            <w:r>
              <w:rPr>
                <w:w w:val="95"/>
                <w:sz w:val="22"/>
              </w:rPr>
              <w:t>recruits</w:t>
            </w:r>
          </w:p>
        </w:tc>
        <w:tc>
          <w:tcPr>
            <w:tcW w:w="1167" w:type="dxa"/>
            <w:tcBorders>
              <w:top w:val="single" w:sz="4" w:space="0" w:color="000000"/>
              <w:bottom w:val="single" w:sz="8" w:space="0" w:color="000000"/>
            </w:tcBorders>
          </w:tcPr>
          <w:p>
            <w:pPr>
              <w:pStyle w:val="TableParagraph"/>
              <w:spacing w:line="211" w:lineRule="auto"/>
              <w:ind w:left="303" w:hanging="181"/>
              <w:jc w:val="left"/>
              <w:rPr>
                <w:sz w:val="22"/>
              </w:rPr>
            </w:pPr>
            <w:r>
              <w:rPr>
                <w:w w:val="95"/>
                <w:sz w:val="22"/>
              </w:rPr>
              <w:t>Estimated </w:t>
            </w:r>
            <w:r>
              <w:rPr>
                <w:sz w:val="22"/>
              </w:rPr>
              <w:t>total catch</w:t>
            </w:r>
          </w:p>
          <w:p>
            <w:pPr>
              <w:pStyle w:val="TableParagraph"/>
              <w:spacing w:line="205" w:lineRule="exact"/>
              <w:ind w:left="340"/>
              <w:jc w:val="left"/>
              <w:rPr>
                <w:sz w:val="22"/>
              </w:rPr>
            </w:pPr>
            <w:r>
              <w:rPr>
                <w:sz w:val="22"/>
              </w:rPr>
              <w:t>(mt)</w:t>
            </w:r>
          </w:p>
        </w:tc>
        <w:tc>
          <w:tcPr>
            <w:tcW w:w="813" w:type="dxa"/>
            <w:tcBorders>
              <w:top w:val="single" w:sz="4" w:space="0" w:color="000000"/>
              <w:bottom w:val="single" w:sz="8" w:space="0" w:color="000000"/>
            </w:tcBorders>
          </w:tcPr>
          <w:p>
            <w:pPr>
              <w:pStyle w:val="TableParagraph"/>
              <w:spacing w:line="215" w:lineRule="exact"/>
              <w:ind w:left="55" w:right="99"/>
              <w:rPr>
                <w:sz w:val="22"/>
              </w:rPr>
            </w:pPr>
            <w:r>
              <w:rPr>
                <w:w w:val="105"/>
                <w:sz w:val="22"/>
              </w:rPr>
              <w:t>1-SPR</w:t>
            </w:r>
          </w:p>
        </w:tc>
        <w:tc>
          <w:tcPr>
            <w:tcW w:w="1482" w:type="dxa"/>
            <w:tcBorders>
              <w:top w:val="single" w:sz="4" w:space="0" w:color="000000"/>
              <w:bottom w:val="single" w:sz="8" w:space="0" w:color="000000"/>
            </w:tcBorders>
          </w:tcPr>
          <w:p>
            <w:pPr>
              <w:pStyle w:val="TableParagraph"/>
              <w:spacing w:line="215" w:lineRule="exact"/>
              <w:ind w:left="130" w:right="113"/>
              <w:rPr>
                <w:sz w:val="22"/>
              </w:rPr>
            </w:pPr>
            <w:r>
              <w:rPr>
                <w:sz w:val="22"/>
              </w:rPr>
              <w:t>Exploit. rate</w:t>
            </w:r>
          </w:p>
        </w:tc>
      </w:tr>
      <w:tr>
        <w:trPr>
          <w:trHeight w:val="208" w:hRule="atLeast"/>
        </w:trPr>
        <w:tc>
          <w:tcPr>
            <w:tcW w:w="676" w:type="dxa"/>
            <w:tcBorders>
              <w:top w:val="single" w:sz="8" w:space="0" w:color="000000"/>
            </w:tcBorders>
          </w:tcPr>
          <w:p>
            <w:pPr>
              <w:pStyle w:val="TableParagraph"/>
              <w:spacing w:line="186" w:lineRule="exact"/>
              <w:ind w:left="67" w:right="67"/>
              <w:rPr>
                <w:sz w:val="22"/>
              </w:rPr>
            </w:pPr>
            <w:r>
              <w:rPr>
                <w:sz w:val="22"/>
              </w:rPr>
              <w:t>1876</w:t>
            </w:r>
          </w:p>
        </w:tc>
        <w:tc>
          <w:tcPr>
            <w:tcW w:w="981" w:type="dxa"/>
            <w:tcBorders>
              <w:top w:val="single" w:sz="8" w:space="0" w:color="000000"/>
            </w:tcBorders>
          </w:tcPr>
          <w:p>
            <w:pPr>
              <w:pStyle w:val="TableParagraph"/>
              <w:spacing w:line="186" w:lineRule="exact"/>
              <w:ind w:left="85" w:right="105"/>
              <w:rPr>
                <w:sz w:val="22"/>
              </w:rPr>
            </w:pPr>
            <w:r>
              <w:rPr>
                <w:sz w:val="22"/>
              </w:rPr>
              <w:t>54,744</w:t>
            </w:r>
          </w:p>
        </w:tc>
        <w:tc>
          <w:tcPr>
            <w:tcW w:w="1147" w:type="dxa"/>
            <w:tcBorders>
              <w:top w:val="single" w:sz="8" w:space="0" w:color="000000"/>
            </w:tcBorders>
          </w:tcPr>
          <w:p>
            <w:pPr>
              <w:pStyle w:val="TableParagraph"/>
              <w:spacing w:line="186" w:lineRule="exact"/>
              <w:ind w:left="107" w:right="121"/>
              <w:rPr>
                <w:sz w:val="22"/>
              </w:rPr>
            </w:pPr>
            <w:r>
              <w:rPr>
                <w:sz w:val="22"/>
              </w:rPr>
              <w:t>33,406</w:t>
            </w:r>
          </w:p>
        </w:tc>
        <w:tc>
          <w:tcPr>
            <w:tcW w:w="1155" w:type="dxa"/>
            <w:tcBorders>
              <w:top w:val="single" w:sz="8" w:space="0" w:color="000000"/>
            </w:tcBorders>
          </w:tcPr>
          <w:p>
            <w:pPr>
              <w:pStyle w:val="TableParagraph"/>
              <w:spacing w:line="186" w:lineRule="exact"/>
              <w:ind w:left="254"/>
              <w:jc w:val="left"/>
              <w:rPr>
                <w:sz w:val="22"/>
              </w:rPr>
            </w:pPr>
            <w:r>
              <w:rPr>
                <w:sz w:val="22"/>
              </w:rPr>
              <w:t>54,087</w:t>
            </w:r>
          </w:p>
        </w:tc>
        <w:tc>
          <w:tcPr>
            <w:tcW w:w="1034" w:type="dxa"/>
            <w:tcBorders>
              <w:top w:val="single" w:sz="8" w:space="0" w:color="000000"/>
            </w:tcBorders>
          </w:tcPr>
          <w:p>
            <w:pPr>
              <w:pStyle w:val="TableParagraph"/>
              <w:spacing w:line="186" w:lineRule="exact"/>
              <w:ind w:left="311"/>
              <w:jc w:val="left"/>
              <w:rPr>
                <w:sz w:val="22"/>
              </w:rPr>
            </w:pPr>
            <w:r>
              <w:rPr>
                <w:sz w:val="22"/>
              </w:rPr>
              <w:t>1.00</w:t>
            </w:r>
          </w:p>
        </w:tc>
        <w:tc>
          <w:tcPr>
            <w:tcW w:w="979" w:type="dxa"/>
            <w:tcBorders>
              <w:top w:val="single" w:sz="8" w:space="0" w:color="000000"/>
            </w:tcBorders>
          </w:tcPr>
          <w:p>
            <w:pPr>
              <w:pStyle w:val="TableParagraph"/>
              <w:spacing w:line="186" w:lineRule="exact"/>
              <w:ind w:left="136" w:right="111"/>
              <w:rPr>
                <w:sz w:val="22"/>
              </w:rPr>
            </w:pPr>
            <w:r>
              <w:rPr>
                <w:sz w:val="22"/>
              </w:rPr>
              <w:t>20,362</w:t>
            </w:r>
          </w:p>
        </w:tc>
        <w:tc>
          <w:tcPr>
            <w:tcW w:w="1167" w:type="dxa"/>
            <w:tcBorders>
              <w:top w:val="single" w:sz="8" w:space="0" w:color="000000"/>
            </w:tcBorders>
          </w:tcPr>
          <w:p>
            <w:pPr>
              <w:pStyle w:val="TableParagraph"/>
              <w:spacing w:line="186" w:lineRule="exact"/>
              <w:ind w:right="56"/>
              <w:rPr>
                <w:sz w:val="22"/>
              </w:rPr>
            </w:pPr>
            <w:r>
              <w:rPr>
                <w:w w:val="115"/>
                <w:sz w:val="22"/>
              </w:rPr>
              <w:t>1</w:t>
            </w:r>
          </w:p>
        </w:tc>
        <w:tc>
          <w:tcPr>
            <w:tcW w:w="813" w:type="dxa"/>
            <w:tcBorders>
              <w:top w:val="single" w:sz="8" w:space="0" w:color="000000"/>
            </w:tcBorders>
          </w:tcPr>
          <w:p>
            <w:pPr>
              <w:pStyle w:val="TableParagraph"/>
              <w:spacing w:line="186" w:lineRule="exact"/>
              <w:ind w:right="46"/>
              <w:rPr>
                <w:sz w:val="22"/>
              </w:rPr>
            </w:pPr>
            <w:r>
              <w:rPr>
                <w:w w:val="80"/>
                <w:sz w:val="22"/>
              </w:rPr>
              <w:t>0</w:t>
            </w:r>
          </w:p>
        </w:tc>
        <w:tc>
          <w:tcPr>
            <w:tcW w:w="1482" w:type="dxa"/>
            <w:tcBorders>
              <w:top w:val="single" w:sz="8" w:space="0" w:color="000000"/>
            </w:tcBorders>
          </w:tcPr>
          <w:p>
            <w:pPr>
              <w:pStyle w:val="TableParagraph"/>
              <w:spacing w:line="186" w:lineRule="exact"/>
              <w:ind w:left="16"/>
              <w:rPr>
                <w:sz w:val="22"/>
              </w:rPr>
            </w:pPr>
            <w:r>
              <w:rPr>
                <w:w w:val="80"/>
                <w:sz w:val="22"/>
              </w:rPr>
              <w:t>0</w:t>
            </w:r>
          </w:p>
        </w:tc>
      </w:tr>
      <w:tr>
        <w:trPr>
          <w:trHeight w:val="219" w:hRule="atLeast"/>
        </w:trPr>
        <w:tc>
          <w:tcPr>
            <w:tcW w:w="676" w:type="dxa"/>
          </w:tcPr>
          <w:p>
            <w:pPr>
              <w:pStyle w:val="TableParagraph"/>
              <w:spacing w:line="199" w:lineRule="exact"/>
              <w:ind w:left="67" w:right="67"/>
              <w:rPr>
                <w:sz w:val="22"/>
              </w:rPr>
            </w:pPr>
            <w:r>
              <w:rPr>
                <w:sz w:val="22"/>
              </w:rPr>
              <w:t>1877</w:t>
            </w:r>
          </w:p>
        </w:tc>
        <w:tc>
          <w:tcPr>
            <w:tcW w:w="981" w:type="dxa"/>
          </w:tcPr>
          <w:p>
            <w:pPr>
              <w:pStyle w:val="TableParagraph"/>
              <w:spacing w:line="199" w:lineRule="exact"/>
              <w:ind w:left="85" w:right="105"/>
              <w:rPr>
                <w:sz w:val="22"/>
              </w:rPr>
            </w:pPr>
            <w:r>
              <w:rPr>
                <w:sz w:val="22"/>
              </w:rPr>
              <w:t>54,742</w:t>
            </w:r>
          </w:p>
        </w:tc>
        <w:tc>
          <w:tcPr>
            <w:tcW w:w="1147" w:type="dxa"/>
          </w:tcPr>
          <w:p>
            <w:pPr>
              <w:pStyle w:val="TableParagraph"/>
              <w:spacing w:line="199" w:lineRule="exact"/>
              <w:ind w:left="107" w:right="121"/>
              <w:rPr>
                <w:sz w:val="22"/>
              </w:rPr>
            </w:pPr>
            <w:r>
              <w:rPr>
                <w:sz w:val="22"/>
              </w:rPr>
              <w:t>33,405</w:t>
            </w:r>
          </w:p>
        </w:tc>
        <w:tc>
          <w:tcPr>
            <w:tcW w:w="1155" w:type="dxa"/>
          </w:tcPr>
          <w:p>
            <w:pPr>
              <w:pStyle w:val="TableParagraph"/>
              <w:spacing w:line="199" w:lineRule="exact"/>
              <w:ind w:left="254"/>
              <w:jc w:val="left"/>
              <w:rPr>
                <w:sz w:val="22"/>
              </w:rPr>
            </w:pPr>
            <w:r>
              <w:rPr>
                <w:sz w:val="22"/>
              </w:rPr>
              <w:t>54,086</w:t>
            </w:r>
          </w:p>
        </w:tc>
        <w:tc>
          <w:tcPr>
            <w:tcW w:w="1034" w:type="dxa"/>
          </w:tcPr>
          <w:p>
            <w:pPr>
              <w:pStyle w:val="TableParagraph"/>
              <w:spacing w:line="199" w:lineRule="exact"/>
              <w:ind w:left="311"/>
              <w:jc w:val="left"/>
              <w:rPr>
                <w:sz w:val="22"/>
              </w:rPr>
            </w:pPr>
            <w:r>
              <w:rPr>
                <w:sz w:val="22"/>
              </w:rPr>
              <w:t>1.00</w:t>
            </w:r>
          </w:p>
        </w:tc>
        <w:tc>
          <w:tcPr>
            <w:tcW w:w="979" w:type="dxa"/>
          </w:tcPr>
          <w:p>
            <w:pPr>
              <w:pStyle w:val="TableParagraph"/>
              <w:spacing w:line="199" w:lineRule="exact"/>
              <w:ind w:left="136" w:right="111"/>
              <w:rPr>
                <w:sz w:val="22"/>
              </w:rPr>
            </w:pPr>
            <w:r>
              <w:rPr>
                <w:sz w:val="22"/>
              </w:rPr>
              <w:t>20,362</w:t>
            </w:r>
          </w:p>
        </w:tc>
        <w:tc>
          <w:tcPr>
            <w:tcW w:w="1167" w:type="dxa"/>
          </w:tcPr>
          <w:p>
            <w:pPr>
              <w:pStyle w:val="TableParagraph"/>
              <w:spacing w:line="199" w:lineRule="exact"/>
              <w:ind w:right="56"/>
              <w:rPr>
                <w:sz w:val="22"/>
              </w:rPr>
            </w:pPr>
            <w:r>
              <w:rPr>
                <w:w w:val="115"/>
                <w:sz w:val="22"/>
              </w:rPr>
              <w:t>1</w:t>
            </w:r>
          </w:p>
        </w:tc>
        <w:tc>
          <w:tcPr>
            <w:tcW w:w="813" w:type="dxa"/>
          </w:tcPr>
          <w:p>
            <w:pPr>
              <w:pStyle w:val="TableParagraph"/>
              <w:spacing w:line="199" w:lineRule="exact"/>
              <w:ind w:right="46"/>
              <w:rPr>
                <w:sz w:val="22"/>
              </w:rPr>
            </w:pPr>
            <w:r>
              <w:rPr>
                <w:w w:val="80"/>
                <w:sz w:val="22"/>
              </w:rPr>
              <w:t>0</w:t>
            </w:r>
          </w:p>
        </w:tc>
        <w:tc>
          <w:tcPr>
            <w:tcW w:w="1482" w:type="dxa"/>
          </w:tcPr>
          <w:p>
            <w:pPr>
              <w:pStyle w:val="TableParagraph"/>
              <w:spacing w:line="199" w:lineRule="exact"/>
              <w:ind w:left="16"/>
              <w:rPr>
                <w:sz w:val="22"/>
              </w:rPr>
            </w:pPr>
            <w:r>
              <w:rPr>
                <w:w w:val="80"/>
                <w:sz w:val="22"/>
              </w:rPr>
              <w:t>0</w:t>
            </w:r>
          </w:p>
        </w:tc>
      </w:tr>
      <w:tr>
        <w:trPr>
          <w:trHeight w:val="219" w:hRule="atLeast"/>
        </w:trPr>
        <w:tc>
          <w:tcPr>
            <w:tcW w:w="676" w:type="dxa"/>
          </w:tcPr>
          <w:p>
            <w:pPr>
              <w:pStyle w:val="TableParagraph"/>
              <w:spacing w:line="199" w:lineRule="exact"/>
              <w:ind w:left="67" w:right="67"/>
              <w:rPr>
                <w:sz w:val="22"/>
              </w:rPr>
            </w:pPr>
            <w:r>
              <w:rPr>
                <w:sz w:val="22"/>
              </w:rPr>
              <w:t>1878</w:t>
            </w:r>
          </w:p>
        </w:tc>
        <w:tc>
          <w:tcPr>
            <w:tcW w:w="981" w:type="dxa"/>
          </w:tcPr>
          <w:p>
            <w:pPr>
              <w:pStyle w:val="TableParagraph"/>
              <w:spacing w:line="199" w:lineRule="exact"/>
              <w:ind w:left="85" w:right="105"/>
              <w:rPr>
                <w:sz w:val="22"/>
              </w:rPr>
            </w:pPr>
            <w:r>
              <w:rPr>
                <w:sz w:val="22"/>
              </w:rPr>
              <w:t>54,742</w:t>
            </w:r>
          </w:p>
        </w:tc>
        <w:tc>
          <w:tcPr>
            <w:tcW w:w="1147" w:type="dxa"/>
          </w:tcPr>
          <w:p>
            <w:pPr>
              <w:pStyle w:val="TableParagraph"/>
              <w:spacing w:line="199" w:lineRule="exact"/>
              <w:ind w:left="107" w:right="121"/>
              <w:rPr>
                <w:sz w:val="22"/>
              </w:rPr>
            </w:pPr>
            <w:r>
              <w:rPr>
                <w:sz w:val="22"/>
              </w:rPr>
              <w:t>33,405</w:t>
            </w:r>
          </w:p>
        </w:tc>
        <w:tc>
          <w:tcPr>
            <w:tcW w:w="1155" w:type="dxa"/>
          </w:tcPr>
          <w:p>
            <w:pPr>
              <w:pStyle w:val="TableParagraph"/>
              <w:spacing w:line="199" w:lineRule="exact"/>
              <w:ind w:left="254"/>
              <w:jc w:val="left"/>
              <w:rPr>
                <w:sz w:val="22"/>
              </w:rPr>
            </w:pPr>
            <w:r>
              <w:rPr>
                <w:sz w:val="22"/>
              </w:rPr>
              <w:t>54,085</w:t>
            </w:r>
          </w:p>
        </w:tc>
        <w:tc>
          <w:tcPr>
            <w:tcW w:w="1034" w:type="dxa"/>
          </w:tcPr>
          <w:p>
            <w:pPr>
              <w:pStyle w:val="TableParagraph"/>
              <w:spacing w:line="199" w:lineRule="exact"/>
              <w:ind w:left="311"/>
              <w:jc w:val="left"/>
              <w:rPr>
                <w:sz w:val="22"/>
              </w:rPr>
            </w:pPr>
            <w:r>
              <w:rPr>
                <w:sz w:val="22"/>
              </w:rPr>
              <w:t>1.00</w:t>
            </w:r>
          </w:p>
        </w:tc>
        <w:tc>
          <w:tcPr>
            <w:tcW w:w="979" w:type="dxa"/>
          </w:tcPr>
          <w:p>
            <w:pPr>
              <w:pStyle w:val="TableParagraph"/>
              <w:spacing w:line="199" w:lineRule="exact"/>
              <w:ind w:left="136" w:right="111"/>
              <w:rPr>
                <w:sz w:val="22"/>
              </w:rPr>
            </w:pPr>
            <w:r>
              <w:rPr>
                <w:sz w:val="22"/>
              </w:rPr>
              <w:t>20,362</w:t>
            </w:r>
          </w:p>
        </w:tc>
        <w:tc>
          <w:tcPr>
            <w:tcW w:w="1167" w:type="dxa"/>
          </w:tcPr>
          <w:p>
            <w:pPr>
              <w:pStyle w:val="TableParagraph"/>
              <w:spacing w:line="199" w:lineRule="exact"/>
              <w:ind w:right="56"/>
              <w:rPr>
                <w:sz w:val="22"/>
              </w:rPr>
            </w:pPr>
            <w:r>
              <w:rPr>
                <w:w w:val="115"/>
                <w:sz w:val="22"/>
              </w:rPr>
              <w:t>1</w:t>
            </w:r>
          </w:p>
        </w:tc>
        <w:tc>
          <w:tcPr>
            <w:tcW w:w="813" w:type="dxa"/>
          </w:tcPr>
          <w:p>
            <w:pPr>
              <w:pStyle w:val="TableParagraph"/>
              <w:spacing w:line="199" w:lineRule="exact"/>
              <w:ind w:right="46"/>
              <w:rPr>
                <w:sz w:val="22"/>
              </w:rPr>
            </w:pPr>
            <w:r>
              <w:rPr>
                <w:w w:val="80"/>
                <w:sz w:val="22"/>
              </w:rPr>
              <w:t>0</w:t>
            </w:r>
          </w:p>
        </w:tc>
        <w:tc>
          <w:tcPr>
            <w:tcW w:w="1482" w:type="dxa"/>
          </w:tcPr>
          <w:p>
            <w:pPr>
              <w:pStyle w:val="TableParagraph"/>
              <w:spacing w:line="199" w:lineRule="exact"/>
              <w:ind w:left="16"/>
              <w:rPr>
                <w:sz w:val="22"/>
              </w:rPr>
            </w:pPr>
            <w:r>
              <w:rPr>
                <w:w w:val="80"/>
                <w:sz w:val="22"/>
              </w:rPr>
              <w:t>0</w:t>
            </w:r>
          </w:p>
        </w:tc>
      </w:tr>
      <w:tr>
        <w:trPr>
          <w:trHeight w:val="219" w:hRule="atLeast"/>
        </w:trPr>
        <w:tc>
          <w:tcPr>
            <w:tcW w:w="676" w:type="dxa"/>
          </w:tcPr>
          <w:p>
            <w:pPr>
              <w:pStyle w:val="TableParagraph"/>
              <w:spacing w:line="199" w:lineRule="exact"/>
              <w:ind w:left="67" w:right="67"/>
              <w:rPr>
                <w:sz w:val="22"/>
              </w:rPr>
            </w:pPr>
            <w:r>
              <w:rPr>
                <w:sz w:val="22"/>
              </w:rPr>
              <w:t>1879</w:t>
            </w:r>
          </w:p>
        </w:tc>
        <w:tc>
          <w:tcPr>
            <w:tcW w:w="981" w:type="dxa"/>
          </w:tcPr>
          <w:p>
            <w:pPr>
              <w:pStyle w:val="TableParagraph"/>
              <w:spacing w:line="199" w:lineRule="exact"/>
              <w:ind w:left="85" w:right="105"/>
              <w:rPr>
                <w:sz w:val="22"/>
              </w:rPr>
            </w:pPr>
            <w:r>
              <w:rPr>
                <w:sz w:val="22"/>
              </w:rPr>
              <w:t>54,741</w:t>
            </w:r>
          </w:p>
        </w:tc>
        <w:tc>
          <w:tcPr>
            <w:tcW w:w="1147" w:type="dxa"/>
          </w:tcPr>
          <w:p>
            <w:pPr>
              <w:pStyle w:val="TableParagraph"/>
              <w:spacing w:line="199" w:lineRule="exact"/>
              <w:ind w:left="107" w:right="121"/>
              <w:rPr>
                <w:sz w:val="22"/>
              </w:rPr>
            </w:pPr>
            <w:r>
              <w:rPr>
                <w:sz w:val="22"/>
              </w:rPr>
              <w:t>33,404</w:t>
            </w:r>
          </w:p>
        </w:tc>
        <w:tc>
          <w:tcPr>
            <w:tcW w:w="1155" w:type="dxa"/>
          </w:tcPr>
          <w:p>
            <w:pPr>
              <w:pStyle w:val="TableParagraph"/>
              <w:spacing w:line="199" w:lineRule="exact"/>
              <w:ind w:left="254"/>
              <w:jc w:val="left"/>
              <w:rPr>
                <w:sz w:val="22"/>
              </w:rPr>
            </w:pPr>
            <w:r>
              <w:rPr>
                <w:sz w:val="22"/>
              </w:rPr>
              <w:t>54,084</w:t>
            </w:r>
          </w:p>
        </w:tc>
        <w:tc>
          <w:tcPr>
            <w:tcW w:w="1034" w:type="dxa"/>
          </w:tcPr>
          <w:p>
            <w:pPr>
              <w:pStyle w:val="TableParagraph"/>
              <w:spacing w:line="199" w:lineRule="exact"/>
              <w:ind w:left="311"/>
              <w:jc w:val="left"/>
              <w:rPr>
                <w:sz w:val="22"/>
              </w:rPr>
            </w:pPr>
            <w:r>
              <w:rPr>
                <w:sz w:val="22"/>
              </w:rPr>
              <w:t>1.00</w:t>
            </w:r>
          </w:p>
        </w:tc>
        <w:tc>
          <w:tcPr>
            <w:tcW w:w="979" w:type="dxa"/>
          </w:tcPr>
          <w:p>
            <w:pPr>
              <w:pStyle w:val="TableParagraph"/>
              <w:spacing w:line="199" w:lineRule="exact"/>
              <w:ind w:left="136" w:right="111"/>
              <w:rPr>
                <w:sz w:val="22"/>
              </w:rPr>
            </w:pPr>
            <w:r>
              <w:rPr>
                <w:sz w:val="22"/>
              </w:rPr>
              <w:t>20,362</w:t>
            </w:r>
          </w:p>
        </w:tc>
        <w:tc>
          <w:tcPr>
            <w:tcW w:w="1167" w:type="dxa"/>
          </w:tcPr>
          <w:p>
            <w:pPr>
              <w:pStyle w:val="TableParagraph"/>
              <w:spacing w:line="199" w:lineRule="exact"/>
              <w:ind w:right="56"/>
              <w:rPr>
                <w:sz w:val="22"/>
              </w:rPr>
            </w:pPr>
            <w:r>
              <w:rPr>
                <w:w w:val="115"/>
                <w:sz w:val="22"/>
              </w:rPr>
              <w:t>1</w:t>
            </w:r>
          </w:p>
        </w:tc>
        <w:tc>
          <w:tcPr>
            <w:tcW w:w="813" w:type="dxa"/>
          </w:tcPr>
          <w:p>
            <w:pPr>
              <w:pStyle w:val="TableParagraph"/>
              <w:spacing w:line="199" w:lineRule="exact"/>
              <w:ind w:right="46"/>
              <w:rPr>
                <w:sz w:val="22"/>
              </w:rPr>
            </w:pPr>
            <w:r>
              <w:rPr>
                <w:w w:val="80"/>
                <w:sz w:val="22"/>
              </w:rPr>
              <w:t>0</w:t>
            </w:r>
          </w:p>
        </w:tc>
        <w:tc>
          <w:tcPr>
            <w:tcW w:w="1482" w:type="dxa"/>
          </w:tcPr>
          <w:p>
            <w:pPr>
              <w:pStyle w:val="TableParagraph"/>
              <w:spacing w:line="199" w:lineRule="exact"/>
              <w:ind w:left="16"/>
              <w:rPr>
                <w:sz w:val="22"/>
              </w:rPr>
            </w:pPr>
            <w:r>
              <w:rPr>
                <w:w w:val="80"/>
                <w:sz w:val="22"/>
              </w:rPr>
              <w:t>0</w:t>
            </w:r>
          </w:p>
        </w:tc>
      </w:tr>
      <w:tr>
        <w:trPr>
          <w:trHeight w:val="219" w:hRule="atLeast"/>
        </w:trPr>
        <w:tc>
          <w:tcPr>
            <w:tcW w:w="676" w:type="dxa"/>
          </w:tcPr>
          <w:p>
            <w:pPr>
              <w:pStyle w:val="TableParagraph"/>
              <w:spacing w:line="199" w:lineRule="exact"/>
              <w:ind w:left="67" w:right="67"/>
              <w:rPr>
                <w:sz w:val="22"/>
              </w:rPr>
            </w:pPr>
            <w:r>
              <w:rPr>
                <w:sz w:val="22"/>
              </w:rPr>
              <w:t>1880</w:t>
            </w:r>
          </w:p>
        </w:tc>
        <w:tc>
          <w:tcPr>
            <w:tcW w:w="981" w:type="dxa"/>
          </w:tcPr>
          <w:p>
            <w:pPr>
              <w:pStyle w:val="TableParagraph"/>
              <w:spacing w:line="199" w:lineRule="exact"/>
              <w:ind w:left="85" w:right="105"/>
              <w:rPr>
                <w:sz w:val="22"/>
              </w:rPr>
            </w:pPr>
            <w:r>
              <w:rPr>
                <w:sz w:val="22"/>
              </w:rPr>
              <w:t>54,740</w:t>
            </w:r>
          </w:p>
        </w:tc>
        <w:tc>
          <w:tcPr>
            <w:tcW w:w="1147" w:type="dxa"/>
          </w:tcPr>
          <w:p>
            <w:pPr>
              <w:pStyle w:val="TableParagraph"/>
              <w:spacing w:line="199" w:lineRule="exact"/>
              <w:ind w:left="107" w:right="121"/>
              <w:rPr>
                <w:sz w:val="22"/>
              </w:rPr>
            </w:pPr>
            <w:r>
              <w:rPr>
                <w:sz w:val="22"/>
              </w:rPr>
              <w:t>33,404</w:t>
            </w:r>
          </w:p>
        </w:tc>
        <w:tc>
          <w:tcPr>
            <w:tcW w:w="1155" w:type="dxa"/>
          </w:tcPr>
          <w:p>
            <w:pPr>
              <w:pStyle w:val="TableParagraph"/>
              <w:spacing w:line="199" w:lineRule="exact"/>
              <w:ind w:left="254"/>
              <w:jc w:val="left"/>
              <w:rPr>
                <w:sz w:val="22"/>
              </w:rPr>
            </w:pPr>
            <w:r>
              <w:rPr>
                <w:sz w:val="22"/>
              </w:rPr>
              <w:t>54,083</w:t>
            </w:r>
          </w:p>
        </w:tc>
        <w:tc>
          <w:tcPr>
            <w:tcW w:w="1034" w:type="dxa"/>
          </w:tcPr>
          <w:p>
            <w:pPr>
              <w:pStyle w:val="TableParagraph"/>
              <w:spacing w:line="199" w:lineRule="exact"/>
              <w:ind w:left="311"/>
              <w:jc w:val="left"/>
              <w:rPr>
                <w:sz w:val="22"/>
              </w:rPr>
            </w:pPr>
            <w:r>
              <w:rPr>
                <w:sz w:val="22"/>
              </w:rPr>
              <w:t>1.00</w:t>
            </w:r>
          </w:p>
        </w:tc>
        <w:tc>
          <w:tcPr>
            <w:tcW w:w="979" w:type="dxa"/>
          </w:tcPr>
          <w:p>
            <w:pPr>
              <w:pStyle w:val="TableParagraph"/>
              <w:spacing w:line="199" w:lineRule="exact"/>
              <w:ind w:left="136" w:right="111"/>
              <w:rPr>
                <w:sz w:val="22"/>
              </w:rPr>
            </w:pPr>
            <w:r>
              <w:rPr>
                <w:sz w:val="22"/>
              </w:rPr>
              <w:t>20,362</w:t>
            </w:r>
          </w:p>
        </w:tc>
        <w:tc>
          <w:tcPr>
            <w:tcW w:w="1167" w:type="dxa"/>
          </w:tcPr>
          <w:p>
            <w:pPr>
              <w:pStyle w:val="TableParagraph"/>
              <w:spacing w:line="199" w:lineRule="exact"/>
              <w:ind w:left="348" w:right="404"/>
              <w:rPr>
                <w:sz w:val="22"/>
              </w:rPr>
            </w:pPr>
            <w:r>
              <w:rPr>
                <w:sz w:val="22"/>
              </w:rPr>
              <w:t>12</w:t>
            </w:r>
          </w:p>
        </w:tc>
        <w:tc>
          <w:tcPr>
            <w:tcW w:w="813" w:type="dxa"/>
          </w:tcPr>
          <w:p>
            <w:pPr>
              <w:pStyle w:val="TableParagraph"/>
              <w:spacing w:line="199" w:lineRule="exact"/>
              <w:ind w:right="46"/>
              <w:rPr>
                <w:sz w:val="22"/>
              </w:rPr>
            </w:pPr>
            <w:r>
              <w:rPr>
                <w:w w:val="80"/>
                <w:sz w:val="22"/>
              </w:rPr>
              <w:t>0</w:t>
            </w:r>
          </w:p>
        </w:tc>
        <w:tc>
          <w:tcPr>
            <w:tcW w:w="1482" w:type="dxa"/>
          </w:tcPr>
          <w:p>
            <w:pPr>
              <w:pStyle w:val="TableParagraph"/>
              <w:spacing w:line="199" w:lineRule="exact"/>
              <w:ind w:left="16"/>
              <w:rPr>
                <w:sz w:val="22"/>
              </w:rPr>
            </w:pPr>
            <w:r>
              <w:rPr>
                <w:w w:val="80"/>
                <w:sz w:val="22"/>
              </w:rPr>
              <w:t>0</w:t>
            </w:r>
          </w:p>
        </w:tc>
      </w:tr>
      <w:tr>
        <w:trPr>
          <w:trHeight w:val="219" w:hRule="atLeast"/>
        </w:trPr>
        <w:tc>
          <w:tcPr>
            <w:tcW w:w="676" w:type="dxa"/>
          </w:tcPr>
          <w:p>
            <w:pPr>
              <w:pStyle w:val="TableParagraph"/>
              <w:spacing w:line="199" w:lineRule="exact"/>
              <w:ind w:left="67" w:right="67"/>
              <w:rPr>
                <w:sz w:val="22"/>
              </w:rPr>
            </w:pPr>
            <w:r>
              <w:rPr>
                <w:sz w:val="22"/>
              </w:rPr>
              <w:t>1881</w:t>
            </w:r>
          </w:p>
        </w:tc>
        <w:tc>
          <w:tcPr>
            <w:tcW w:w="981" w:type="dxa"/>
          </w:tcPr>
          <w:p>
            <w:pPr>
              <w:pStyle w:val="TableParagraph"/>
              <w:spacing w:line="199" w:lineRule="exact"/>
              <w:ind w:left="85" w:right="105"/>
              <w:rPr>
                <w:sz w:val="22"/>
              </w:rPr>
            </w:pPr>
            <w:r>
              <w:rPr>
                <w:sz w:val="22"/>
              </w:rPr>
              <w:t>54,729</w:t>
            </w:r>
          </w:p>
        </w:tc>
        <w:tc>
          <w:tcPr>
            <w:tcW w:w="1147" w:type="dxa"/>
          </w:tcPr>
          <w:p>
            <w:pPr>
              <w:pStyle w:val="TableParagraph"/>
              <w:spacing w:line="199" w:lineRule="exact"/>
              <w:ind w:left="107" w:right="121"/>
              <w:rPr>
                <w:sz w:val="22"/>
              </w:rPr>
            </w:pPr>
            <w:r>
              <w:rPr>
                <w:sz w:val="22"/>
              </w:rPr>
              <w:t>33,397</w:t>
            </w:r>
          </w:p>
        </w:tc>
        <w:tc>
          <w:tcPr>
            <w:tcW w:w="1155" w:type="dxa"/>
          </w:tcPr>
          <w:p>
            <w:pPr>
              <w:pStyle w:val="TableParagraph"/>
              <w:spacing w:line="199" w:lineRule="exact"/>
              <w:ind w:left="254"/>
              <w:jc w:val="left"/>
              <w:rPr>
                <w:sz w:val="22"/>
              </w:rPr>
            </w:pPr>
            <w:r>
              <w:rPr>
                <w:sz w:val="22"/>
              </w:rPr>
              <w:t>54,072</w:t>
            </w:r>
          </w:p>
        </w:tc>
        <w:tc>
          <w:tcPr>
            <w:tcW w:w="1034" w:type="dxa"/>
          </w:tcPr>
          <w:p>
            <w:pPr>
              <w:pStyle w:val="TableParagraph"/>
              <w:spacing w:line="199" w:lineRule="exact"/>
              <w:ind w:left="311"/>
              <w:jc w:val="left"/>
              <w:rPr>
                <w:sz w:val="22"/>
              </w:rPr>
            </w:pPr>
            <w:r>
              <w:rPr>
                <w:sz w:val="22"/>
              </w:rPr>
              <w:t>1.00</w:t>
            </w:r>
          </w:p>
        </w:tc>
        <w:tc>
          <w:tcPr>
            <w:tcW w:w="979" w:type="dxa"/>
          </w:tcPr>
          <w:p>
            <w:pPr>
              <w:pStyle w:val="TableParagraph"/>
              <w:spacing w:line="199" w:lineRule="exact"/>
              <w:ind w:left="136" w:right="111"/>
              <w:rPr>
                <w:sz w:val="22"/>
              </w:rPr>
            </w:pPr>
            <w:r>
              <w:rPr>
                <w:sz w:val="22"/>
              </w:rPr>
              <w:t>20,362</w:t>
            </w:r>
          </w:p>
        </w:tc>
        <w:tc>
          <w:tcPr>
            <w:tcW w:w="1167" w:type="dxa"/>
          </w:tcPr>
          <w:p>
            <w:pPr>
              <w:pStyle w:val="TableParagraph"/>
              <w:spacing w:line="199" w:lineRule="exact"/>
              <w:ind w:left="348" w:right="404"/>
              <w:rPr>
                <w:sz w:val="22"/>
              </w:rPr>
            </w:pPr>
            <w:r>
              <w:rPr>
                <w:sz w:val="22"/>
              </w:rPr>
              <w:t>23</w:t>
            </w:r>
          </w:p>
        </w:tc>
        <w:tc>
          <w:tcPr>
            <w:tcW w:w="813" w:type="dxa"/>
          </w:tcPr>
          <w:p>
            <w:pPr>
              <w:pStyle w:val="TableParagraph"/>
              <w:spacing w:line="199" w:lineRule="exact"/>
              <w:ind w:right="46"/>
              <w:rPr>
                <w:sz w:val="22"/>
              </w:rPr>
            </w:pPr>
            <w:r>
              <w:rPr>
                <w:w w:val="80"/>
                <w:sz w:val="22"/>
              </w:rPr>
              <w:t>0</w:t>
            </w:r>
          </w:p>
        </w:tc>
        <w:tc>
          <w:tcPr>
            <w:tcW w:w="1482" w:type="dxa"/>
          </w:tcPr>
          <w:p>
            <w:pPr>
              <w:pStyle w:val="TableParagraph"/>
              <w:spacing w:line="199" w:lineRule="exact"/>
              <w:ind w:left="16"/>
              <w:rPr>
                <w:sz w:val="22"/>
              </w:rPr>
            </w:pPr>
            <w:r>
              <w:rPr>
                <w:w w:val="80"/>
                <w:sz w:val="22"/>
              </w:rPr>
              <w:t>0</w:t>
            </w:r>
          </w:p>
        </w:tc>
      </w:tr>
      <w:tr>
        <w:trPr>
          <w:trHeight w:val="219" w:hRule="atLeast"/>
        </w:trPr>
        <w:tc>
          <w:tcPr>
            <w:tcW w:w="676" w:type="dxa"/>
          </w:tcPr>
          <w:p>
            <w:pPr>
              <w:pStyle w:val="TableParagraph"/>
              <w:spacing w:line="199" w:lineRule="exact"/>
              <w:ind w:left="67" w:right="67"/>
              <w:rPr>
                <w:sz w:val="22"/>
              </w:rPr>
            </w:pPr>
            <w:r>
              <w:rPr>
                <w:sz w:val="22"/>
              </w:rPr>
              <w:t>1882</w:t>
            </w:r>
          </w:p>
        </w:tc>
        <w:tc>
          <w:tcPr>
            <w:tcW w:w="981" w:type="dxa"/>
          </w:tcPr>
          <w:p>
            <w:pPr>
              <w:pStyle w:val="TableParagraph"/>
              <w:spacing w:line="199" w:lineRule="exact"/>
              <w:ind w:left="85" w:right="105"/>
              <w:rPr>
                <w:sz w:val="22"/>
              </w:rPr>
            </w:pPr>
            <w:r>
              <w:rPr>
                <w:sz w:val="22"/>
              </w:rPr>
              <w:t>54,708</w:t>
            </w:r>
          </w:p>
        </w:tc>
        <w:tc>
          <w:tcPr>
            <w:tcW w:w="1147" w:type="dxa"/>
          </w:tcPr>
          <w:p>
            <w:pPr>
              <w:pStyle w:val="TableParagraph"/>
              <w:spacing w:line="199" w:lineRule="exact"/>
              <w:ind w:left="107" w:right="121"/>
              <w:rPr>
                <w:sz w:val="22"/>
              </w:rPr>
            </w:pPr>
            <w:r>
              <w:rPr>
                <w:sz w:val="22"/>
              </w:rPr>
              <w:t>33,383</w:t>
            </w:r>
          </w:p>
        </w:tc>
        <w:tc>
          <w:tcPr>
            <w:tcW w:w="1155" w:type="dxa"/>
          </w:tcPr>
          <w:p>
            <w:pPr>
              <w:pStyle w:val="TableParagraph"/>
              <w:spacing w:line="199" w:lineRule="exact"/>
              <w:ind w:left="254"/>
              <w:jc w:val="left"/>
              <w:rPr>
                <w:sz w:val="22"/>
              </w:rPr>
            </w:pPr>
            <w:r>
              <w:rPr>
                <w:sz w:val="22"/>
              </w:rPr>
              <w:t>54,051</w:t>
            </w:r>
          </w:p>
        </w:tc>
        <w:tc>
          <w:tcPr>
            <w:tcW w:w="1034" w:type="dxa"/>
          </w:tcPr>
          <w:p>
            <w:pPr>
              <w:pStyle w:val="TableParagraph"/>
              <w:spacing w:line="199" w:lineRule="exact"/>
              <w:ind w:left="311"/>
              <w:jc w:val="left"/>
              <w:rPr>
                <w:sz w:val="22"/>
              </w:rPr>
            </w:pPr>
            <w:r>
              <w:rPr>
                <w:sz w:val="22"/>
              </w:rPr>
              <w:t>1.00</w:t>
            </w:r>
          </w:p>
        </w:tc>
        <w:tc>
          <w:tcPr>
            <w:tcW w:w="979" w:type="dxa"/>
          </w:tcPr>
          <w:p>
            <w:pPr>
              <w:pStyle w:val="TableParagraph"/>
              <w:spacing w:line="199" w:lineRule="exact"/>
              <w:ind w:left="136" w:right="111"/>
              <w:rPr>
                <w:sz w:val="22"/>
              </w:rPr>
            </w:pPr>
            <w:r>
              <w:rPr>
                <w:sz w:val="22"/>
              </w:rPr>
              <w:t>20,361</w:t>
            </w:r>
          </w:p>
        </w:tc>
        <w:tc>
          <w:tcPr>
            <w:tcW w:w="1167" w:type="dxa"/>
          </w:tcPr>
          <w:p>
            <w:pPr>
              <w:pStyle w:val="TableParagraph"/>
              <w:spacing w:line="199" w:lineRule="exact"/>
              <w:ind w:left="348" w:right="404"/>
              <w:rPr>
                <w:sz w:val="22"/>
              </w:rPr>
            </w:pPr>
            <w:r>
              <w:rPr>
                <w:sz w:val="22"/>
              </w:rPr>
              <w:t>34</w:t>
            </w:r>
          </w:p>
        </w:tc>
        <w:tc>
          <w:tcPr>
            <w:tcW w:w="813" w:type="dxa"/>
          </w:tcPr>
          <w:p>
            <w:pPr>
              <w:pStyle w:val="TableParagraph"/>
              <w:spacing w:line="199" w:lineRule="exact"/>
              <w:ind w:left="53" w:right="99"/>
              <w:rPr>
                <w:sz w:val="22"/>
              </w:rPr>
            </w:pPr>
            <w:r>
              <w:rPr>
                <w:w w:val="95"/>
                <w:sz w:val="22"/>
              </w:rPr>
              <w:t>0.003</w:t>
            </w:r>
          </w:p>
        </w:tc>
        <w:tc>
          <w:tcPr>
            <w:tcW w:w="1482" w:type="dxa"/>
          </w:tcPr>
          <w:p>
            <w:pPr>
              <w:pStyle w:val="TableParagraph"/>
              <w:spacing w:line="199" w:lineRule="exact"/>
              <w:ind w:left="129" w:right="113"/>
              <w:rPr>
                <w:sz w:val="22"/>
              </w:rPr>
            </w:pPr>
            <w:r>
              <w:rPr>
                <w:sz w:val="22"/>
              </w:rPr>
              <w:t>0.001</w:t>
            </w:r>
          </w:p>
        </w:tc>
      </w:tr>
      <w:tr>
        <w:trPr>
          <w:trHeight w:val="219" w:hRule="atLeast"/>
        </w:trPr>
        <w:tc>
          <w:tcPr>
            <w:tcW w:w="676" w:type="dxa"/>
          </w:tcPr>
          <w:p>
            <w:pPr>
              <w:pStyle w:val="TableParagraph"/>
              <w:spacing w:line="199" w:lineRule="exact"/>
              <w:ind w:left="67" w:right="67"/>
              <w:rPr>
                <w:sz w:val="22"/>
              </w:rPr>
            </w:pPr>
            <w:r>
              <w:rPr>
                <w:sz w:val="22"/>
              </w:rPr>
              <w:t>1883</w:t>
            </w:r>
          </w:p>
        </w:tc>
        <w:tc>
          <w:tcPr>
            <w:tcW w:w="981" w:type="dxa"/>
          </w:tcPr>
          <w:p>
            <w:pPr>
              <w:pStyle w:val="TableParagraph"/>
              <w:spacing w:line="199" w:lineRule="exact"/>
              <w:ind w:left="85" w:right="105"/>
              <w:rPr>
                <w:sz w:val="22"/>
              </w:rPr>
            </w:pPr>
            <w:r>
              <w:rPr>
                <w:sz w:val="22"/>
              </w:rPr>
              <w:t>54,678</w:t>
            </w:r>
          </w:p>
        </w:tc>
        <w:tc>
          <w:tcPr>
            <w:tcW w:w="1147" w:type="dxa"/>
          </w:tcPr>
          <w:p>
            <w:pPr>
              <w:pStyle w:val="TableParagraph"/>
              <w:spacing w:line="199" w:lineRule="exact"/>
              <w:ind w:left="107" w:right="121"/>
              <w:rPr>
                <w:sz w:val="22"/>
              </w:rPr>
            </w:pPr>
            <w:r>
              <w:rPr>
                <w:sz w:val="22"/>
              </w:rPr>
              <w:t>33,363</w:t>
            </w:r>
          </w:p>
        </w:tc>
        <w:tc>
          <w:tcPr>
            <w:tcW w:w="1155" w:type="dxa"/>
          </w:tcPr>
          <w:p>
            <w:pPr>
              <w:pStyle w:val="TableParagraph"/>
              <w:spacing w:line="199" w:lineRule="exact"/>
              <w:ind w:left="254"/>
              <w:jc w:val="left"/>
              <w:rPr>
                <w:sz w:val="22"/>
              </w:rPr>
            </w:pPr>
            <w:r>
              <w:rPr>
                <w:sz w:val="22"/>
              </w:rPr>
              <w:t>54,021</w:t>
            </w:r>
          </w:p>
        </w:tc>
        <w:tc>
          <w:tcPr>
            <w:tcW w:w="1034" w:type="dxa"/>
          </w:tcPr>
          <w:p>
            <w:pPr>
              <w:pStyle w:val="TableParagraph"/>
              <w:spacing w:line="199" w:lineRule="exact"/>
              <w:ind w:left="311"/>
              <w:jc w:val="left"/>
              <w:rPr>
                <w:sz w:val="22"/>
              </w:rPr>
            </w:pPr>
            <w:r>
              <w:rPr>
                <w:sz w:val="22"/>
              </w:rPr>
              <w:t>1.00</w:t>
            </w:r>
          </w:p>
        </w:tc>
        <w:tc>
          <w:tcPr>
            <w:tcW w:w="979" w:type="dxa"/>
          </w:tcPr>
          <w:p>
            <w:pPr>
              <w:pStyle w:val="TableParagraph"/>
              <w:spacing w:line="199" w:lineRule="exact"/>
              <w:ind w:left="136" w:right="111"/>
              <w:rPr>
                <w:sz w:val="22"/>
              </w:rPr>
            </w:pPr>
            <w:r>
              <w:rPr>
                <w:sz w:val="22"/>
              </w:rPr>
              <w:t>20,361</w:t>
            </w:r>
          </w:p>
        </w:tc>
        <w:tc>
          <w:tcPr>
            <w:tcW w:w="1167" w:type="dxa"/>
          </w:tcPr>
          <w:p>
            <w:pPr>
              <w:pStyle w:val="TableParagraph"/>
              <w:spacing w:line="199" w:lineRule="exact"/>
              <w:ind w:left="348" w:right="404"/>
              <w:rPr>
                <w:sz w:val="22"/>
              </w:rPr>
            </w:pPr>
            <w:r>
              <w:rPr>
                <w:sz w:val="22"/>
              </w:rPr>
              <w:t>45</w:t>
            </w:r>
          </w:p>
        </w:tc>
        <w:tc>
          <w:tcPr>
            <w:tcW w:w="813" w:type="dxa"/>
          </w:tcPr>
          <w:p>
            <w:pPr>
              <w:pStyle w:val="TableParagraph"/>
              <w:spacing w:line="199" w:lineRule="exact"/>
              <w:ind w:left="53" w:right="99"/>
              <w:rPr>
                <w:sz w:val="22"/>
              </w:rPr>
            </w:pPr>
            <w:r>
              <w:rPr>
                <w:w w:val="95"/>
                <w:sz w:val="22"/>
              </w:rPr>
              <w:t>0.003</w:t>
            </w:r>
          </w:p>
        </w:tc>
        <w:tc>
          <w:tcPr>
            <w:tcW w:w="1482" w:type="dxa"/>
          </w:tcPr>
          <w:p>
            <w:pPr>
              <w:pStyle w:val="TableParagraph"/>
              <w:spacing w:line="199" w:lineRule="exact"/>
              <w:ind w:left="129" w:right="113"/>
              <w:rPr>
                <w:sz w:val="22"/>
              </w:rPr>
            </w:pPr>
            <w:r>
              <w:rPr>
                <w:sz w:val="22"/>
              </w:rPr>
              <w:t>0.001</w:t>
            </w:r>
          </w:p>
        </w:tc>
      </w:tr>
      <w:tr>
        <w:trPr>
          <w:trHeight w:val="219" w:hRule="atLeast"/>
        </w:trPr>
        <w:tc>
          <w:tcPr>
            <w:tcW w:w="676" w:type="dxa"/>
          </w:tcPr>
          <w:p>
            <w:pPr>
              <w:pStyle w:val="TableParagraph"/>
              <w:spacing w:line="199" w:lineRule="exact"/>
              <w:ind w:left="67" w:right="67"/>
              <w:rPr>
                <w:sz w:val="22"/>
              </w:rPr>
            </w:pPr>
            <w:r>
              <w:rPr>
                <w:sz w:val="22"/>
              </w:rPr>
              <w:t>1884</w:t>
            </w:r>
          </w:p>
        </w:tc>
        <w:tc>
          <w:tcPr>
            <w:tcW w:w="981" w:type="dxa"/>
          </w:tcPr>
          <w:p>
            <w:pPr>
              <w:pStyle w:val="TableParagraph"/>
              <w:spacing w:line="199" w:lineRule="exact"/>
              <w:ind w:left="85" w:right="105"/>
              <w:rPr>
                <w:sz w:val="22"/>
              </w:rPr>
            </w:pPr>
            <w:r>
              <w:rPr>
                <w:sz w:val="22"/>
              </w:rPr>
              <w:t>54,640</w:t>
            </w:r>
          </w:p>
        </w:tc>
        <w:tc>
          <w:tcPr>
            <w:tcW w:w="1147" w:type="dxa"/>
          </w:tcPr>
          <w:p>
            <w:pPr>
              <w:pStyle w:val="TableParagraph"/>
              <w:spacing w:line="199" w:lineRule="exact"/>
              <w:ind w:left="107" w:right="121"/>
              <w:rPr>
                <w:sz w:val="22"/>
              </w:rPr>
            </w:pPr>
            <w:r>
              <w:rPr>
                <w:sz w:val="22"/>
              </w:rPr>
              <w:t>33,337</w:t>
            </w:r>
          </w:p>
        </w:tc>
        <w:tc>
          <w:tcPr>
            <w:tcW w:w="1155" w:type="dxa"/>
          </w:tcPr>
          <w:p>
            <w:pPr>
              <w:pStyle w:val="TableParagraph"/>
              <w:spacing w:line="199" w:lineRule="exact"/>
              <w:ind w:left="254"/>
              <w:jc w:val="left"/>
              <w:rPr>
                <w:sz w:val="22"/>
              </w:rPr>
            </w:pPr>
            <w:r>
              <w:rPr>
                <w:sz w:val="22"/>
              </w:rPr>
              <w:t>53,983</w:t>
            </w:r>
          </w:p>
        </w:tc>
        <w:tc>
          <w:tcPr>
            <w:tcW w:w="1034" w:type="dxa"/>
          </w:tcPr>
          <w:p>
            <w:pPr>
              <w:pStyle w:val="TableParagraph"/>
              <w:spacing w:line="199" w:lineRule="exact"/>
              <w:ind w:left="311"/>
              <w:jc w:val="left"/>
              <w:rPr>
                <w:sz w:val="22"/>
              </w:rPr>
            </w:pPr>
            <w:r>
              <w:rPr>
                <w:sz w:val="22"/>
              </w:rPr>
              <w:t>1.00</w:t>
            </w:r>
          </w:p>
        </w:tc>
        <w:tc>
          <w:tcPr>
            <w:tcW w:w="979" w:type="dxa"/>
          </w:tcPr>
          <w:p>
            <w:pPr>
              <w:pStyle w:val="TableParagraph"/>
              <w:spacing w:line="199" w:lineRule="exact"/>
              <w:ind w:left="136" w:right="111"/>
              <w:rPr>
                <w:sz w:val="22"/>
              </w:rPr>
            </w:pPr>
            <w:r>
              <w:rPr>
                <w:w w:val="95"/>
                <w:sz w:val="22"/>
              </w:rPr>
              <w:t>20,360</w:t>
            </w:r>
          </w:p>
        </w:tc>
        <w:tc>
          <w:tcPr>
            <w:tcW w:w="1167" w:type="dxa"/>
          </w:tcPr>
          <w:p>
            <w:pPr>
              <w:pStyle w:val="TableParagraph"/>
              <w:spacing w:line="199" w:lineRule="exact"/>
              <w:ind w:left="348" w:right="404"/>
              <w:rPr>
                <w:sz w:val="22"/>
              </w:rPr>
            </w:pPr>
            <w:r>
              <w:rPr>
                <w:sz w:val="22"/>
              </w:rPr>
              <w:t>56</w:t>
            </w:r>
          </w:p>
        </w:tc>
        <w:tc>
          <w:tcPr>
            <w:tcW w:w="813" w:type="dxa"/>
          </w:tcPr>
          <w:p>
            <w:pPr>
              <w:pStyle w:val="TableParagraph"/>
              <w:spacing w:line="199" w:lineRule="exact"/>
              <w:ind w:left="53" w:right="99"/>
              <w:rPr>
                <w:sz w:val="22"/>
              </w:rPr>
            </w:pPr>
            <w:r>
              <w:rPr>
                <w:w w:val="95"/>
                <w:sz w:val="22"/>
              </w:rPr>
              <w:t>0.003</w:t>
            </w:r>
          </w:p>
        </w:tc>
        <w:tc>
          <w:tcPr>
            <w:tcW w:w="1482" w:type="dxa"/>
          </w:tcPr>
          <w:p>
            <w:pPr>
              <w:pStyle w:val="TableParagraph"/>
              <w:spacing w:line="199" w:lineRule="exact"/>
              <w:ind w:left="129" w:right="113"/>
              <w:rPr>
                <w:sz w:val="22"/>
              </w:rPr>
            </w:pPr>
            <w:r>
              <w:rPr>
                <w:sz w:val="22"/>
              </w:rPr>
              <w:t>0.001</w:t>
            </w:r>
          </w:p>
        </w:tc>
      </w:tr>
      <w:tr>
        <w:trPr>
          <w:trHeight w:val="219" w:hRule="atLeast"/>
        </w:trPr>
        <w:tc>
          <w:tcPr>
            <w:tcW w:w="676" w:type="dxa"/>
          </w:tcPr>
          <w:p>
            <w:pPr>
              <w:pStyle w:val="TableParagraph"/>
              <w:spacing w:line="199" w:lineRule="exact"/>
              <w:ind w:left="67" w:right="67"/>
              <w:rPr>
                <w:sz w:val="22"/>
              </w:rPr>
            </w:pPr>
            <w:r>
              <w:rPr>
                <w:sz w:val="22"/>
              </w:rPr>
              <w:t>1885</w:t>
            </w:r>
          </w:p>
        </w:tc>
        <w:tc>
          <w:tcPr>
            <w:tcW w:w="981" w:type="dxa"/>
          </w:tcPr>
          <w:p>
            <w:pPr>
              <w:pStyle w:val="TableParagraph"/>
              <w:spacing w:line="199" w:lineRule="exact"/>
              <w:ind w:left="85" w:right="105"/>
              <w:rPr>
                <w:sz w:val="22"/>
              </w:rPr>
            </w:pPr>
            <w:r>
              <w:rPr>
                <w:sz w:val="22"/>
              </w:rPr>
              <w:t>54,593</w:t>
            </w:r>
          </w:p>
        </w:tc>
        <w:tc>
          <w:tcPr>
            <w:tcW w:w="1147" w:type="dxa"/>
          </w:tcPr>
          <w:p>
            <w:pPr>
              <w:pStyle w:val="TableParagraph"/>
              <w:spacing w:line="199" w:lineRule="exact"/>
              <w:ind w:left="107" w:right="121"/>
              <w:rPr>
                <w:sz w:val="22"/>
              </w:rPr>
            </w:pPr>
            <w:r>
              <w:rPr>
                <w:sz w:val="22"/>
              </w:rPr>
              <w:t>33,307</w:t>
            </w:r>
          </w:p>
        </w:tc>
        <w:tc>
          <w:tcPr>
            <w:tcW w:w="1155" w:type="dxa"/>
          </w:tcPr>
          <w:p>
            <w:pPr>
              <w:pStyle w:val="TableParagraph"/>
              <w:spacing w:line="199" w:lineRule="exact"/>
              <w:ind w:left="254"/>
              <w:jc w:val="left"/>
              <w:rPr>
                <w:sz w:val="22"/>
              </w:rPr>
            </w:pPr>
            <w:r>
              <w:rPr>
                <w:sz w:val="22"/>
              </w:rPr>
              <w:t>53,937</w:t>
            </w:r>
          </w:p>
        </w:tc>
        <w:tc>
          <w:tcPr>
            <w:tcW w:w="1034" w:type="dxa"/>
          </w:tcPr>
          <w:p>
            <w:pPr>
              <w:pStyle w:val="TableParagraph"/>
              <w:spacing w:line="199" w:lineRule="exact"/>
              <w:ind w:left="311"/>
              <w:jc w:val="left"/>
              <w:rPr>
                <w:sz w:val="22"/>
              </w:rPr>
            </w:pPr>
            <w:r>
              <w:rPr>
                <w:sz w:val="22"/>
              </w:rPr>
              <w:t>1.00</w:t>
            </w:r>
          </w:p>
        </w:tc>
        <w:tc>
          <w:tcPr>
            <w:tcW w:w="979" w:type="dxa"/>
          </w:tcPr>
          <w:p>
            <w:pPr>
              <w:pStyle w:val="TableParagraph"/>
              <w:spacing w:line="199" w:lineRule="exact"/>
              <w:ind w:left="136" w:right="111"/>
              <w:rPr>
                <w:sz w:val="22"/>
              </w:rPr>
            </w:pPr>
            <w:r>
              <w:rPr>
                <w:w w:val="95"/>
                <w:sz w:val="22"/>
              </w:rPr>
              <w:t>20,360</w:t>
            </w:r>
          </w:p>
        </w:tc>
        <w:tc>
          <w:tcPr>
            <w:tcW w:w="1167" w:type="dxa"/>
          </w:tcPr>
          <w:p>
            <w:pPr>
              <w:pStyle w:val="TableParagraph"/>
              <w:spacing w:line="199" w:lineRule="exact"/>
              <w:ind w:left="348" w:right="404"/>
              <w:rPr>
                <w:sz w:val="22"/>
              </w:rPr>
            </w:pPr>
            <w:r>
              <w:rPr>
                <w:sz w:val="22"/>
              </w:rPr>
              <w:t>66</w:t>
            </w:r>
          </w:p>
        </w:tc>
        <w:tc>
          <w:tcPr>
            <w:tcW w:w="813" w:type="dxa"/>
          </w:tcPr>
          <w:p>
            <w:pPr>
              <w:pStyle w:val="TableParagraph"/>
              <w:spacing w:line="199" w:lineRule="exact"/>
              <w:ind w:left="53" w:right="99"/>
              <w:rPr>
                <w:sz w:val="22"/>
              </w:rPr>
            </w:pPr>
            <w:r>
              <w:rPr>
                <w:w w:val="95"/>
                <w:sz w:val="22"/>
              </w:rPr>
              <w:t>0.003</w:t>
            </w:r>
          </w:p>
        </w:tc>
        <w:tc>
          <w:tcPr>
            <w:tcW w:w="1482" w:type="dxa"/>
          </w:tcPr>
          <w:p>
            <w:pPr>
              <w:pStyle w:val="TableParagraph"/>
              <w:spacing w:line="199" w:lineRule="exact"/>
              <w:ind w:left="129" w:right="113"/>
              <w:rPr>
                <w:sz w:val="22"/>
              </w:rPr>
            </w:pPr>
            <w:r>
              <w:rPr>
                <w:sz w:val="22"/>
              </w:rPr>
              <w:t>0.001</w:t>
            </w:r>
          </w:p>
        </w:tc>
      </w:tr>
      <w:tr>
        <w:trPr>
          <w:trHeight w:val="219" w:hRule="atLeast"/>
        </w:trPr>
        <w:tc>
          <w:tcPr>
            <w:tcW w:w="676" w:type="dxa"/>
          </w:tcPr>
          <w:p>
            <w:pPr>
              <w:pStyle w:val="TableParagraph"/>
              <w:spacing w:line="199" w:lineRule="exact"/>
              <w:ind w:left="67" w:right="67"/>
              <w:rPr>
                <w:sz w:val="22"/>
              </w:rPr>
            </w:pPr>
            <w:r>
              <w:rPr>
                <w:sz w:val="22"/>
              </w:rPr>
              <w:t>1886</w:t>
            </w:r>
          </w:p>
        </w:tc>
        <w:tc>
          <w:tcPr>
            <w:tcW w:w="981" w:type="dxa"/>
          </w:tcPr>
          <w:p>
            <w:pPr>
              <w:pStyle w:val="TableParagraph"/>
              <w:spacing w:line="199" w:lineRule="exact"/>
              <w:ind w:left="85" w:right="105"/>
              <w:rPr>
                <w:sz w:val="22"/>
              </w:rPr>
            </w:pPr>
            <w:r>
              <w:rPr>
                <w:sz w:val="22"/>
              </w:rPr>
              <w:t>54,540</w:t>
            </w:r>
          </w:p>
        </w:tc>
        <w:tc>
          <w:tcPr>
            <w:tcW w:w="1147" w:type="dxa"/>
          </w:tcPr>
          <w:p>
            <w:pPr>
              <w:pStyle w:val="TableParagraph"/>
              <w:spacing w:line="199" w:lineRule="exact"/>
              <w:ind w:left="107" w:right="121"/>
              <w:rPr>
                <w:sz w:val="22"/>
              </w:rPr>
            </w:pPr>
            <w:r>
              <w:rPr>
                <w:sz w:val="22"/>
              </w:rPr>
              <w:t>33,271</w:t>
            </w:r>
          </w:p>
        </w:tc>
        <w:tc>
          <w:tcPr>
            <w:tcW w:w="1155" w:type="dxa"/>
          </w:tcPr>
          <w:p>
            <w:pPr>
              <w:pStyle w:val="TableParagraph"/>
              <w:spacing w:line="199" w:lineRule="exact"/>
              <w:ind w:left="254"/>
              <w:jc w:val="left"/>
              <w:rPr>
                <w:sz w:val="22"/>
              </w:rPr>
            </w:pPr>
            <w:r>
              <w:rPr>
                <w:sz w:val="22"/>
              </w:rPr>
              <w:t>53,884</w:t>
            </w:r>
          </w:p>
        </w:tc>
        <w:tc>
          <w:tcPr>
            <w:tcW w:w="1034" w:type="dxa"/>
          </w:tcPr>
          <w:p>
            <w:pPr>
              <w:pStyle w:val="TableParagraph"/>
              <w:spacing w:line="199" w:lineRule="exact"/>
              <w:ind w:left="311"/>
              <w:jc w:val="left"/>
              <w:rPr>
                <w:sz w:val="22"/>
              </w:rPr>
            </w:pPr>
            <w:r>
              <w:rPr>
                <w:sz w:val="22"/>
              </w:rPr>
              <w:t>1.00</w:t>
            </w:r>
          </w:p>
        </w:tc>
        <w:tc>
          <w:tcPr>
            <w:tcW w:w="979" w:type="dxa"/>
          </w:tcPr>
          <w:p>
            <w:pPr>
              <w:pStyle w:val="TableParagraph"/>
              <w:spacing w:line="199" w:lineRule="exact"/>
              <w:ind w:left="136" w:right="111"/>
              <w:rPr>
                <w:sz w:val="22"/>
              </w:rPr>
            </w:pPr>
            <w:r>
              <w:rPr>
                <w:sz w:val="22"/>
              </w:rPr>
              <w:t>20,359</w:t>
            </w:r>
          </w:p>
        </w:tc>
        <w:tc>
          <w:tcPr>
            <w:tcW w:w="1167" w:type="dxa"/>
          </w:tcPr>
          <w:p>
            <w:pPr>
              <w:pStyle w:val="TableParagraph"/>
              <w:spacing w:line="199" w:lineRule="exact"/>
              <w:ind w:left="348" w:right="404"/>
              <w:rPr>
                <w:sz w:val="22"/>
              </w:rPr>
            </w:pPr>
            <w:r>
              <w:rPr>
                <w:sz w:val="22"/>
              </w:rPr>
              <w:t>77</w:t>
            </w:r>
          </w:p>
        </w:tc>
        <w:tc>
          <w:tcPr>
            <w:tcW w:w="813" w:type="dxa"/>
          </w:tcPr>
          <w:p>
            <w:pPr>
              <w:pStyle w:val="TableParagraph"/>
              <w:spacing w:line="199" w:lineRule="exact"/>
              <w:ind w:left="53" w:right="99"/>
              <w:rPr>
                <w:sz w:val="22"/>
              </w:rPr>
            </w:pPr>
            <w:r>
              <w:rPr>
                <w:w w:val="95"/>
                <w:sz w:val="22"/>
              </w:rPr>
              <w:t>0.003</w:t>
            </w:r>
          </w:p>
        </w:tc>
        <w:tc>
          <w:tcPr>
            <w:tcW w:w="1482" w:type="dxa"/>
          </w:tcPr>
          <w:p>
            <w:pPr>
              <w:pStyle w:val="TableParagraph"/>
              <w:spacing w:line="199" w:lineRule="exact"/>
              <w:ind w:left="129" w:right="113"/>
              <w:rPr>
                <w:sz w:val="22"/>
              </w:rPr>
            </w:pPr>
            <w:r>
              <w:rPr>
                <w:sz w:val="22"/>
              </w:rPr>
              <w:t>0.001</w:t>
            </w:r>
          </w:p>
        </w:tc>
      </w:tr>
      <w:tr>
        <w:trPr>
          <w:trHeight w:val="219" w:hRule="atLeast"/>
        </w:trPr>
        <w:tc>
          <w:tcPr>
            <w:tcW w:w="676" w:type="dxa"/>
          </w:tcPr>
          <w:p>
            <w:pPr>
              <w:pStyle w:val="TableParagraph"/>
              <w:spacing w:line="199" w:lineRule="exact"/>
              <w:ind w:left="67" w:right="67"/>
              <w:rPr>
                <w:sz w:val="22"/>
              </w:rPr>
            </w:pPr>
            <w:r>
              <w:rPr>
                <w:sz w:val="22"/>
              </w:rPr>
              <w:t>1887</w:t>
            </w:r>
          </w:p>
        </w:tc>
        <w:tc>
          <w:tcPr>
            <w:tcW w:w="981" w:type="dxa"/>
          </w:tcPr>
          <w:p>
            <w:pPr>
              <w:pStyle w:val="TableParagraph"/>
              <w:spacing w:line="199" w:lineRule="exact"/>
              <w:ind w:left="85" w:right="105"/>
              <w:rPr>
                <w:sz w:val="22"/>
              </w:rPr>
            </w:pPr>
            <w:r>
              <w:rPr>
                <w:sz w:val="22"/>
              </w:rPr>
              <w:t>54,481</w:t>
            </w:r>
          </w:p>
        </w:tc>
        <w:tc>
          <w:tcPr>
            <w:tcW w:w="1147" w:type="dxa"/>
          </w:tcPr>
          <w:p>
            <w:pPr>
              <w:pStyle w:val="TableParagraph"/>
              <w:spacing w:line="199" w:lineRule="exact"/>
              <w:ind w:left="107" w:right="121"/>
              <w:rPr>
                <w:sz w:val="22"/>
              </w:rPr>
            </w:pPr>
            <w:r>
              <w:rPr>
                <w:sz w:val="22"/>
              </w:rPr>
              <w:t>33,231</w:t>
            </w:r>
          </w:p>
        </w:tc>
        <w:tc>
          <w:tcPr>
            <w:tcW w:w="1155" w:type="dxa"/>
          </w:tcPr>
          <w:p>
            <w:pPr>
              <w:pStyle w:val="TableParagraph"/>
              <w:spacing w:line="199" w:lineRule="exact"/>
              <w:ind w:left="254"/>
              <w:jc w:val="left"/>
              <w:rPr>
                <w:sz w:val="22"/>
              </w:rPr>
            </w:pPr>
            <w:r>
              <w:rPr>
                <w:sz w:val="22"/>
              </w:rPr>
              <w:t>53,825</w:t>
            </w:r>
          </w:p>
        </w:tc>
        <w:tc>
          <w:tcPr>
            <w:tcW w:w="1034" w:type="dxa"/>
          </w:tcPr>
          <w:p>
            <w:pPr>
              <w:pStyle w:val="TableParagraph"/>
              <w:spacing w:line="199" w:lineRule="exact"/>
              <w:ind w:left="311"/>
              <w:jc w:val="left"/>
              <w:rPr>
                <w:sz w:val="22"/>
              </w:rPr>
            </w:pPr>
            <w:r>
              <w:rPr>
                <w:w w:val="95"/>
                <w:sz w:val="22"/>
              </w:rPr>
              <w:t>0.99</w:t>
            </w:r>
          </w:p>
        </w:tc>
        <w:tc>
          <w:tcPr>
            <w:tcW w:w="979" w:type="dxa"/>
          </w:tcPr>
          <w:p>
            <w:pPr>
              <w:pStyle w:val="TableParagraph"/>
              <w:spacing w:line="199" w:lineRule="exact"/>
              <w:ind w:left="136" w:right="111"/>
              <w:rPr>
                <w:sz w:val="22"/>
              </w:rPr>
            </w:pPr>
            <w:r>
              <w:rPr>
                <w:sz w:val="22"/>
              </w:rPr>
              <w:t>20,358</w:t>
            </w:r>
          </w:p>
        </w:tc>
        <w:tc>
          <w:tcPr>
            <w:tcW w:w="1167" w:type="dxa"/>
          </w:tcPr>
          <w:p>
            <w:pPr>
              <w:pStyle w:val="TableParagraph"/>
              <w:spacing w:line="199" w:lineRule="exact"/>
              <w:ind w:left="348" w:right="404"/>
              <w:rPr>
                <w:sz w:val="22"/>
              </w:rPr>
            </w:pPr>
            <w:r>
              <w:rPr>
                <w:w w:val="95"/>
                <w:sz w:val="22"/>
              </w:rPr>
              <w:t>88</w:t>
            </w:r>
          </w:p>
        </w:tc>
        <w:tc>
          <w:tcPr>
            <w:tcW w:w="813" w:type="dxa"/>
          </w:tcPr>
          <w:p>
            <w:pPr>
              <w:pStyle w:val="TableParagraph"/>
              <w:spacing w:line="199" w:lineRule="exact"/>
              <w:ind w:left="53" w:right="99"/>
              <w:rPr>
                <w:sz w:val="22"/>
              </w:rPr>
            </w:pPr>
            <w:r>
              <w:rPr>
                <w:w w:val="95"/>
                <w:sz w:val="22"/>
              </w:rPr>
              <w:t>0.006</w:t>
            </w:r>
          </w:p>
        </w:tc>
        <w:tc>
          <w:tcPr>
            <w:tcW w:w="1482" w:type="dxa"/>
          </w:tcPr>
          <w:p>
            <w:pPr>
              <w:pStyle w:val="TableParagraph"/>
              <w:spacing w:line="199" w:lineRule="exact"/>
              <w:ind w:left="129" w:right="113"/>
              <w:rPr>
                <w:sz w:val="22"/>
              </w:rPr>
            </w:pPr>
            <w:r>
              <w:rPr>
                <w:w w:val="95"/>
                <w:sz w:val="22"/>
              </w:rPr>
              <w:t>0.002</w:t>
            </w:r>
          </w:p>
        </w:tc>
      </w:tr>
      <w:tr>
        <w:trPr>
          <w:trHeight w:val="219" w:hRule="atLeast"/>
        </w:trPr>
        <w:tc>
          <w:tcPr>
            <w:tcW w:w="676" w:type="dxa"/>
          </w:tcPr>
          <w:p>
            <w:pPr>
              <w:pStyle w:val="TableParagraph"/>
              <w:spacing w:line="199" w:lineRule="exact"/>
              <w:ind w:left="67" w:right="67"/>
              <w:rPr>
                <w:sz w:val="22"/>
              </w:rPr>
            </w:pPr>
            <w:r>
              <w:rPr>
                <w:sz w:val="22"/>
              </w:rPr>
              <w:t>1888</w:t>
            </w:r>
          </w:p>
        </w:tc>
        <w:tc>
          <w:tcPr>
            <w:tcW w:w="981" w:type="dxa"/>
          </w:tcPr>
          <w:p>
            <w:pPr>
              <w:pStyle w:val="TableParagraph"/>
              <w:spacing w:line="199" w:lineRule="exact"/>
              <w:ind w:left="85" w:right="105"/>
              <w:rPr>
                <w:sz w:val="22"/>
              </w:rPr>
            </w:pPr>
            <w:r>
              <w:rPr>
                <w:sz w:val="22"/>
              </w:rPr>
              <w:t>54,416</w:t>
            </w:r>
          </w:p>
        </w:tc>
        <w:tc>
          <w:tcPr>
            <w:tcW w:w="1147" w:type="dxa"/>
          </w:tcPr>
          <w:p>
            <w:pPr>
              <w:pStyle w:val="TableParagraph"/>
              <w:spacing w:line="199" w:lineRule="exact"/>
              <w:ind w:left="107" w:right="121"/>
              <w:rPr>
                <w:sz w:val="22"/>
              </w:rPr>
            </w:pPr>
            <w:r>
              <w:rPr>
                <w:sz w:val="22"/>
              </w:rPr>
              <w:t>33,188</w:t>
            </w:r>
          </w:p>
        </w:tc>
        <w:tc>
          <w:tcPr>
            <w:tcW w:w="1155" w:type="dxa"/>
          </w:tcPr>
          <w:p>
            <w:pPr>
              <w:pStyle w:val="TableParagraph"/>
              <w:spacing w:line="199" w:lineRule="exact"/>
              <w:ind w:left="254"/>
              <w:jc w:val="left"/>
              <w:rPr>
                <w:sz w:val="22"/>
              </w:rPr>
            </w:pPr>
            <w:r>
              <w:rPr>
                <w:sz w:val="22"/>
              </w:rPr>
              <w:t>53,760</w:t>
            </w:r>
          </w:p>
        </w:tc>
        <w:tc>
          <w:tcPr>
            <w:tcW w:w="1034" w:type="dxa"/>
          </w:tcPr>
          <w:p>
            <w:pPr>
              <w:pStyle w:val="TableParagraph"/>
              <w:spacing w:line="199" w:lineRule="exact"/>
              <w:ind w:left="311"/>
              <w:jc w:val="left"/>
              <w:rPr>
                <w:sz w:val="22"/>
              </w:rPr>
            </w:pPr>
            <w:r>
              <w:rPr>
                <w:w w:val="95"/>
                <w:sz w:val="22"/>
              </w:rPr>
              <w:t>0.99</w:t>
            </w:r>
          </w:p>
        </w:tc>
        <w:tc>
          <w:tcPr>
            <w:tcW w:w="979" w:type="dxa"/>
          </w:tcPr>
          <w:p>
            <w:pPr>
              <w:pStyle w:val="TableParagraph"/>
              <w:spacing w:line="199" w:lineRule="exact"/>
              <w:ind w:left="136" w:right="111"/>
              <w:rPr>
                <w:sz w:val="22"/>
              </w:rPr>
            </w:pPr>
            <w:r>
              <w:rPr>
                <w:sz w:val="22"/>
              </w:rPr>
              <w:t>20,357</w:t>
            </w:r>
          </w:p>
        </w:tc>
        <w:tc>
          <w:tcPr>
            <w:tcW w:w="1167" w:type="dxa"/>
          </w:tcPr>
          <w:p>
            <w:pPr>
              <w:pStyle w:val="TableParagraph"/>
              <w:spacing w:line="199" w:lineRule="exact"/>
              <w:ind w:left="348" w:right="404"/>
              <w:rPr>
                <w:sz w:val="22"/>
              </w:rPr>
            </w:pPr>
            <w:r>
              <w:rPr>
                <w:sz w:val="22"/>
              </w:rPr>
              <w:t>99</w:t>
            </w:r>
          </w:p>
        </w:tc>
        <w:tc>
          <w:tcPr>
            <w:tcW w:w="813" w:type="dxa"/>
          </w:tcPr>
          <w:p>
            <w:pPr>
              <w:pStyle w:val="TableParagraph"/>
              <w:spacing w:line="199" w:lineRule="exact"/>
              <w:ind w:left="53" w:right="99"/>
              <w:rPr>
                <w:sz w:val="22"/>
              </w:rPr>
            </w:pPr>
            <w:r>
              <w:rPr>
                <w:w w:val="95"/>
                <w:sz w:val="22"/>
              </w:rPr>
              <w:t>0.006</w:t>
            </w:r>
          </w:p>
        </w:tc>
        <w:tc>
          <w:tcPr>
            <w:tcW w:w="1482" w:type="dxa"/>
          </w:tcPr>
          <w:p>
            <w:pPr>
              <w:pStyle w:val="TableParagraph"/>
              <w:spacing w:line="199" w:lineRule="exact"/>
              <w:ind w:left="129" w:right="113"/>
              <w:rPr>
                <w:sz w:val="22"/>
              </w:rPr>
            </w:pPr>
            <w:r>
              <w:rPr>
                <w:w w:val="95"/>
                <w:sz w:val="22"/>
              </w:rPr>
              <w:t>0.002</w:t>
            </w:r>
          </w:p>
        </w:tc>
      </w:tr>
      <w:tr>
        <w:trPr>
          <w:trHeight w:val="219" w:hRule="atLeast"/>
        </w:trPr>
        <w:tc>
          <w:tcPr>
            <w:tcW w:w="676" w:type="dxa"/>
          </w:tcPr>
          <w:p>
            <w:pPr>
              <w:pStyle w:val="TableParagraph"/>
              <w:spacing w:line="199" w:lineRule="exact"/>
              <w:ind w:left="67" w:right="67"/>
              <w:rPr>
                <w:sz w:val="22"/>
              </w:rPr>
            </w:pPr>
            <w:r>
              <w:rPr>
                <w:sz w:val="22"/>
              </w:rPr>
              <w:t>1889</w:t>
            </w:r>
          </w:p>
        </w:tc>
        <w:tc>
          <w:tcPr>
            <w:tcW w:w="981" w:type="dxa"/>
          </w:tcPr>
          <w:p>
            <w:pPr>
              <w:pStyle w:val="TableParagraph"/>
              <w:spacing w:line="199" w:lineRule="exact"/>
              <w:ind w:left="85" w:right="105"/>
              <w:rPr>
                <w:sz w:val="22"/>
              </w:rPr>
            </w:pPr>
            <w:r>
              <w:rPr>
                <w:sz w:val="22"/>
              </w:rPr>
              <w:t>54,347</w:t>
            </w:r>
          </w:p>
        </w:tc>
        <w:tc>
          <w:tcPr>
            <w:tcW w:w="1147" w:type="dxa"/>
          </w:tcPr>
          <w:p>
            <w:pPr>
              <w:pStyle w:val="TableParagraph"/>
              <w:spacing w:line="199" w:lineRule="exact"/>
              <w:ind w:left="107" w:right="121"/>
              <w:rPr>
                <w:sz w:val="22"/>
              </w:rPr>
            </w:pPr>
            <w:r>
              <w:rPr>
                <w:sz w:val="22"/>
              </w:rPr>
              <w:t>33,141</w:t>
            </w:r>
          </w:p>
        </w:tc>
        <w:tc>
          <w:tcPr>
            <w:tcW w:w="1155" w:type="dxa"/>
          </w:tcPr>
          <w:p>
            <w:pPr>
              <w:pStyle w:val="TableParagraph"/>
              <w:spacing w:line="199" w:lineRule="exact"/>
              <w:ind w:left="254"/>
              <w:jc w:val="left"/>
              <w:rPr>
                <w:sz w:val="22"/>
              </w:rPr>
            </w:pPr>
            <w:r>
              <w:rPr>
                <w:sz w:val="22"/>
              </w:rPr>
              <w:t>53,690</w:t>
            </w:r>
          </w:p>
        </w:tc>
        <w:tc>
          <w:tcPr>
            <w:tcW w:w="1034" w:type="dxa"/>
          </w:tcPr>
          <w:p>
            <w:pPr>
              <w:pStyle w:val="TableParagraph"/>
              <w:spacing w:line="199" w:lineRule="exact"/>
              <w:ind w:left="311"/>
              <w:jc w:val="left"/>
              <w:rPr>
                <w:sz w:val="22"/>
              </w:rPr>
            </w:pPr>
            <w:r>
              <w:rPr>
                <w:w w:val="95"/>
                <w:sz w:val="22"/>
              </w:rPr>
              <w:t>0.99</w:t>
            </w:r>
          </w:p>
        </w:tc>
        <w:tc>
          <w:tcPr>
            <w:tcW w:w="979" w:type="dxa"/>
          </w:tcPr>
          <w:p>
            <w:pPr>
              <w:pStyle w:val="TableParagraph"/>
              <w:spacing w:line="199" w:lineRule="exact"/>
              <w:ind w:left="136" w:right="111"/>
              <w:rPr>
                <w:sz w:val="22"/>
              </w:rPr>
            </w:pPr>
            <w:r>
              <w:rPr>
                <w:sz w:val="22"/>
              </w:rPr>
              <w:t>20,355</w:t>
            </w:r>
          </w:p>
        </w:tc>
        <w:tc>
          <w:tcPr>
            <w:tcW w:w="1167" w:type="dxa"/>
          </w:tcPr>
          <w:p>
            <w:pPr>
              <w:pStyle w:val="TableParagraph"/>
              <w:spacing w:line="199" w:lineRule="exact"/>
              <w:ind w:left="348" w:right="404"/>
              <w:rPr>
                <w:sz w:val="22"/>
              </w:rPr>
            </w:pPr>
            <w:r>
              <w:rPr>
                <w:sz w:val="22"/>
              </w:rPr>
              <w:t>110</w:t>
            </w:r>
          </w:p>
        </w:tc>
        <w:tc>
          <w:tcPr>
            <w:tcW w:w="813" w:type="dxa"/>
          </w:tcPr>
          <w:p>
            <w:pPr>
              <w:pStyle w:val="TableParagraph"/>
              <w:spacing w:line="199" w:lineRule="exact"/>
              <w:ind w:left="53" w:right="99"/>
              <w:rPr>
                <w:sz w:val="22"/>
              </w:rPr>
            </w:pPr>
            <w:r>
              <w:rPr>
                <w:w w:val="95"/>
                <w:sz w:val="22"/>
              </w:rPr>
              <w:t>0.006</w:t>
            </w:r>
          </w:p>
        </w:tc>
        <w:tc>
          <w:tcPr>
            <w:tcW w:w="1482" w:type="dxa"/>
          </w:tcPr>
          <w:p>
            <w:pPr>
              <w:pStyle w:val="TableParagraph"/>
              <w:spacing w:line="199" w:lineRule="exact"/>
              <w:ind w:left="129" w:right="113"/>
              <w:rPr>
                <w:sz w:val="22"/>
              </w:rPr>
            </w:pPr>
            <w:r>
              <w:rPr>
                <w:w w:val="95"/>
                <w:sz w:val="22"/>
              </w:rPr>
              <w:t>0.002</w:t>
            </w:r>
          </w:p>
        </w:tc>
      </w:tr>
      <w:tr>
        <w:trPr>
          <w:trHeight w:val="219" w:hRule="atLeast"/>
        </w:trPr>
        <w:tc>
          <w:tcPr>
            <w:tcW w:w="676" w:type="dxa"/>
          </w:tcPr>
          <w:p>
            <w:pPr>
              <w:pStyle w:val="TableParagraph"/>
              <w:spacing w:line="199" w:lineRule="exact"/>
              <w:ind w:left="67" w:right="67"/>
              <w:rPr>
                <w:sz w:val="22"/>
              </w:rPr>
            </w:pPr>
            <w:r>
              <w:rPr>
                <w:sz w:val="22"/>
              </w:rPr>
              <w:t>1890</w:t>
            </w:r>
          </w:p>
        </w:tc>
        <w:tc>
          <w:tcPr>
            <w:tcW w:w="981" w:type="dxa"/>
          </w:tcPr>
          <w:p>
            <w:pPr>
              <w:pStyle w:val="TableParagraph"/>
              <w:spacing w:line="199" w:lineRule="exact"/>
              <w:ind w:left="85" w:right="105"/>
              <w:rPr>
                <w:sz w:val="22"/>
              </w:rPr>
            </w:pPr>
            <w:r>
              <w:rPr>
                <w:sz w:val="22"/>
              </w:rPr>
              <w:t>54,273</w:t>
            </w:r>
          </w:p>
        </w:tc>
        <w:tc>
          <w:tcPr>
            <w:tcW w:w="1147" w:type="dxa"/>
          </w:tcPr>
          <w:p>
            <w:pPr>
              <w:pStyle w:val="TableParagraph"/>
              <w:spacing w:line="199" w:lineRule="exact"/>
              <w:ind w:left="107" w:right="121"/>
              <w:rPr>
                <w:sz w:val="22"/>
              </w:rPr>
            </w:pPr>
            <w:r>
              <w:rPr>
                <w:sz w:val="22"/>
              </w:rPr>
              <w:t>33,091</w:t>
            </w:r>
          </w:p>
        </w:tc>
        <w:tc>
          <w:tcPr>
            <w:tcW w:w="1155" w:type="dxa"/>
          </w:tcPr>
          <w:p>
            <w:pPr>
              <w:pStyle w:val="TableParagraph"/>
              <w:spacing w:line="199" w:lineRule="exact"/>
              <w:ind w:left="254"/>
              <w:jc w:val="left"/>
              <w:rPr>
                <w:sz w:val="22"/>
              </w:rPr>
            </w:pPr>
            <w:r>
              <w:rPr>
                <w:sz w:val="22"/>
              </w:rPr>
              <w:t>53,616</w:t>
            </w:r>
          </w:p>
        </w:tc>
        <w:tc>
          <w:tcPr>
            <w:tcW w:w="1034" w:type="dxa"/>
          </w:tcPr>
          <w:p>
            <w:pPr>
              <w:pStyle w:val="TableParagraph"/>
              <w:spacing w:line="199" w:lineRule="exact"/>
              <w:ind w:left="311"/>
              <w:jc w:val="left"/>
              <w:rPr>
                <w:sz w:val="22"/>
              </w:rPr>
            </w:pPr>
            <w:r>
              <w:rPr>
                <w:w w:val="95"/>
                <w:sz w:val="22"/>
              </w:rPr>
              <w:t>0.99</w:t>
            </w:r>
          </w:p>
        </w:tc>
        <w:tc>
          <w:tcPr>
            <w:tcW w:w="979" w:type="dxa"/>
          </w:tcPr>
          <w:p>
            <w:pPr>
              <w:pStyle w:val="TableParagraph"/>
              <w:spacing w:line="199" w:lineRule="exact"/>
              <w:ind w:left="136" w:right="111"/>
              <w:rPr>
                <w:sz w:val="22"/>
              </w:rPr>
            </w:pPr>
            <w:r>
              <w:rPr>
                <w:sz w:val="22"/>
              </w:rPr>
              <w:t>20,354</w:t>
            </w:r>
          </w:p>
        </w:tc>
        <w:tc>
          <w:tcPr>
            <w:tcW w:w="1167" w:type="dxa"/>
          </w:tcPr>
          <w:p>
            <w:pPr>
              <w:pStyle w:val="TableParagraph"/>
              <w:spacing w:line="199" w:lineRule="exact"/>
              <w:ind w:left="348" w:right="404"/>
              <w:rPr>
                <w:sz w:val="22"/>
              </w:rPr>
            </w:pPr>
            <w:r>
              <w:rPr>
                <w:w w:val="105"/>
                <w:sz w:val="22"/>
              </w:rPr>
              <w:t>121</w:t>
            </w:r>
          </w:p>
        </w:tc>
        <w:tc>
          <w:tcPr>
            <w:tcW w:w="813" w:type="dxa"/>
          </w:tcPr>
          <w:p>
            <w:pPr>
              <w:pStyle w:val="TableParagraph"/>
              <w:spacing w:line="199" w:lineRule="exact"/>
              <w:ind w:left="53" w:right="99"/>
              <w:rPr>
                <w:sz w:val="22"/>
              </w:rPr>
            </w:pPr>
            <w:r>
              <w:rPr>
                <w:w w:val="95"/>
                <w:sz w:val="22"/>
              </w:rPr>
              <w:t>0.006</w:t>
            </w:r>
          </w:p>
        </w:tc>
        <w:tc>
          <w:tcPr>
            <w:tcW w:w="1482" w:type="dxa"/>
          </w:tcPr>
          <w:p>
            <w:pPr>
              <w:pStyle w:val="TableParagraph"/>
              <w:spacing w:line="199" w:lineRule="exact"/>
              <w:ind w:left="129" w:right="113"/>
              <w:rPr>
                <w:sz w:val="22"/>
              </w:rPr>
            </w:pPr>
            <w:r>
              <w:rPr>
                <w:w w:val="95"/>
                <w:sz w:val="22"/>
              </w:rPr>
              <w:t>0.002</w:t>
            </w:r>
          </w:p>
        </w:tc>
      </w:tr>
      <w:tr>
        <w:trPr>
          <w:trHeight w:val="219" w:hRule="atLeast"/>
        </w:trPr>
        <w:tc>
          <w:tcPr>
            <w:tcW w:w="676" w:type="dxa"/>
          </w:tcPr>
          <w:p>
            <w:pPr>
              <w:pStyle w:val="TableParagraph"/>
              <w:spacing w:line="199" w:lineRule="exact"/>
              <w:ind w:left="67" w:right="67"/>
              <w:rPr>
                <w:sz w:val="22"/>
              </w:rPr>
            </w:pPr>
            <w:r>
              <w:rPr>
                <w:sz w:val="22"/>
              </w:rPr>
              <w:t>1891</w:t>
            </w:r>
          </w:p>
        </w:tc>
        <w:tc>
          <w:tcPr>
            <w:tcW w:w="981" w:type="dxa"/>
          </w:tcPr>
          <w:p>
            <w:pPr>
              <w:pStyle w:val="TableParagraph"/>
              <w:spacing w:line="199" w:lineRule="exact"/>
              <w:ind w:left="85" w:right="105"/>
              <w:rPr>
                <w:sz w:val="22"/>
              </w:rPr>
            </w:pPr>
            <w:r>
              <w:rPr>
                <w:sz w:val="22"/>
              </w:rPr>
              <w:t>54,195</w:t>
            </w:r>
          </w:p>
        </w:tc>
        <w:tc>
          <w:tcPr>
            <w:tcW w:w="1147" w:type="dxa"/>
          </w:tcPr>
          <w:p>
            <w:pPr>
              <w:pStyle w:val="TableParagraph"/>
              <w:spacing w:line="199" w:lineRule="exact"/>
              <w:ind w:left="107" w:right="121"/>
              <w:rPr>
                <w:sz w:val="22"/>
              </w:rPr>
            </w:pPr>
            <w:r>
              <w:rPr>
                <w:sz w:val="22"/>
              </w:rPr>
              <w:t>33,038</w:t>
            </w:r>
          </w:p>
        </w:tc>
        <w:tc>
          <w:tcPr>
            <w:tcW w:w="1155" w:type="dxa"/>
          </w:tcPr>
          <w:p>
            <w:pPr>
              <w:pStyle w:val="TableParagraph"/>
              <w:spacing w:line="199" w:lineRule="exact"/>
              <w:ind w:left="254"/>
              <w:jc w:val="left"/>
              <w:rPr>
                <w:sz w:val="22"/>
              </w:rPr>
            </w:pPr>
            <w:r>
              <w:rPr>
                <w:sz w:val="22"/>
              </w:rPr>
              <w:t>53,538</w:t>
            </w:r>
          </w:p>
        </w:tc>
        <w:tc>
          <w:tcPr>
            <w:tcW w:w="1034" w:type="dxa"/>
          </w:tcPr>
          <w:p>
            <w:pPr>
              <w:pStyle w:val="TableParagraph"/>
              <w:spacing w:line="199" w:lineRule="exact"/>
              <w:ind w:left="311"/>
              <w:jc w:val="left"/>
              <w:rPr>
                <w:sz w:val="22"/>
              </w:rPr>
            </w:pPr>
            <w:r>
              <w:rPr>
                <w:w w:val="95"/>
                <w:sz w:val="22"/>
              </w:rPr>
              <w:t>0.99</w:t>
            </w:r>
          </w:p>
        </w:tc>
        <w:tc>
          <w:tcPr>
            <w:tcW w:w="979" w:type="dxa"/>
          </w:tcPr>
          <w:p>
            <w:pPr>
              <w:pStyle w:val="TableParagraph"/>
              <w:spacing w:line="199" w:lineRule="exact"/>
              <w:ind w:left="136" w:right="111"/>
              <w:rPr>
                <w:sz w:val="22"/>
              </w:rPr>
            </w:pPr>
            <w:r>
              <w:rPr>
                <w:sz w:val="22"/>
              </w:rPr>
              <w:t>20,353</w:t>
            </w:r>
          </w:p>
        </w:tc>
        <w:tc>
          <w:tcPr>
            <w:tcW w:w="1167" w:type="dxa"/>
          </w:tcPr>
          <w:p>
            <w:pPr>
              <w:pStyle w:val="TableParagraph"/>
              <w:spacing w:line="199" w:lineRule="exact"/>
              <w:ind w:left="348" w:right="404"/>
              <w:rPr>
                <w:sz w:val="22"/>
              </w:rPr>
            </w:pPr>
            <w:r>
              <w:rPr>
                <w:sz w:val="22"/>
              </w:rPr>
              <w:t>132</w:t>
            </w:r>
          </w:p>
        </w:tc>
        <w:tc>
          <w:tcPr>
            <w:tcW w:w="813" w:type="dxa"/>
          </w:tcPr>
          <w:p>
            <w:pPr>
              <w:pStyle w:val="TableParagraph"/>
              <w:spacing w:line="199" w:lineRule="exact"/>
              <w:ind w:left="53" w:right="99"/>
              <w:rPr>
                <w:sz w:val="22"/>
              </w:rPr>
            </w:pPr>
            <w:r>
              <w:rPr>
                <w:w w:val="95"/>
                <w:sz w:val="22"/>
              </w:rPr>
              <w:t>0.009</w:t>
            </w:r>
          </w:p>
        </w:tc>
        <w:tc>
          <w:tcPr>
            <w:tcW w:w="1482" w:type="dxa"/>
          </w:tcPr>
          <w:p>
            <w:pPr>
              <w:pStyle w:val="TableParagraph"/>
              <w:spacing w:line="199" w:lineRule="exact"/>
              <w:ind w:left="129" w:right="113"/>
              <w:rPr>
                <w:sz w:val="22"/>
              </w:rPr>
            </w:pPr>
            <w:r>
              <w:rPr>
                <w:w w:val="95"/>
                <w:sz w:val="22"/>
              </w:rPr>
              <w:t>0.002</w:t>
            </w:r>
          </w:p>
        </w:tc>
      </w:tr>
      <w:tr>
        <w:trPr>
          <w:trHeight w:val="219" w:hRule="atLeast"/>
        </w:trPr>
        <w:tc>
          <w:tcPr>
            <w:tcW w:w="676" w:type="dxa"/>
          </w:tcPr>
          <w:p>
            <w:pPr>
              <w:pStyle w:val="TableParagraph"/>
              <w:spacing w:line="199" w:lineRule="exact"/>
              <w:ind w:left="67" w:right="67"/>
              <w:rPr>
                <w:sz w:val="22"/>
              </w:rPr>
            </w:pPr>
            <w:r>
              <w:rPr>
                <w:sz w:val="22"/>
              </w:rPr>
              <w:t>1892</w:t>
            </w:r>
          </w:p>
        </w:tc>
        <w:tc>
          <w:tcPr>
            <w:tcW w:w="981" w:type="dxa"/>
          </w:tcPr>
          <w:p>
            <w:pPr>
              <w:pStyle w:val="TableParagraph"/>
              <w:spacing w:line="199" w:lineRule="exact"/>
              <w:ind w:left="85" w:right="105"/>
              <w:rPr>
                <w:sz w:val="22"/>
              </w:rPr>
            </w:pPr>
            <w:r>
              <w:rPr>
                <w:sz w:val="22"/>
              </w:rPr>
              <w:t>54,114</w:t>
            </w:r>
          </w:p>
        </w:tc>
        <w:tc>
          <w:tcPr>
            <w:tcW w:w="1147" w:type="dxa"/>
          </w:tcPr>
          <w:p>
            <w:pPr>
              <w:pStyle w:val="TableParagraph"/>
              <w:spacing w:line="199" w:lineRule="exact"/>
              <w:ind w:left="107" w:right="121"/>
              <w:rPr>
                <w:sz w:val="22"/>
              </w:rPr>
            </w:pPr>
            <w:r>
              <w:rPr>
                <w:sz w:val="22"/>
              </w:rPr>
              <w:t>32,982</w:t>
            </w:r>
          </w:p>
        </w:tc>
        <w:tc>
          <w:tcPr>
            <w:tcW w:w="1155" w:type="dxa"/>
          </w:tcPr>
          <w:p>
            <w:pPr>
              <w:pStyle w:val="TableParagraph"/>
              <w:spacing w:line="199" w:lineRule="exact"/>
              <w:ind w:left="254"/>
              <w:jc w:val="left"/>
              <w:rPr>
                <w:sz w:val="22"/>
              </w:rPr>
            </w:pPr>
            <w:r>
              <w:rPr>
                <w:sz w:val="22"/>
              </w:rPr>
              <w:t>53,457</w:t>
            </w:r>
          </w:p>
        </w:tc>
        <w:tc>
          <w:tcPr>
            <w:tcW w:w="1034" w:type="dxa"/>
          </w:tcPr>
          <w:p>
            <w:pPr>
              <w:pStyle w:val="TableParagraph"/>
              <w:spacing w:line="199" w:lineRule="exact"/>
              <w:ind w:left="311"/>
              <w:jc w:val="left"/>
              <w:rPr>
                <w:sz w:val="22"/>
              </w:rPr>
            </w:pPr>
            <w:r>
              <w:rPr>
                <w:w w:val="95"/>
                <w:sz w:val="22"/>
              </w:rPr>
              <w:t>0.99</w:t>
            </w:r>
          </w:p>
        </w:tc>
        <w:tc>
          <w:tcPr>
            <w:tcW w:w="979" w:type="dxa"/>
          </w:tcPr>
          <w:p>
            <w:pPr>
              <w:pStyle w:val="TableParagraph"/>
              <w:spacing w:line="199" w:lineRule="exact"/>
              <w:ind w:left="136" w:right="111"/>
              <w:rPr>
                <w:sz w:val="22"/>
              </w:rPr>
            </w:pPr>
            <w:r>
              <w:rPr>
                <w:sz w:val="22"/>
              </w:rPr>
              <w:t>20,352</w:t>
            </w:r>
          </w:p>
        </w:tc>
        <w:tc>
          <w:tcPr>
            <w:tcW w:w="1167" w:type="dxa"/>
          </w:tcPr>
          <w:p>
            <w:pPr>
              <w:pStyle w:val="TableParagraph"/>
              <w:spacing w:line="199" w:lineRule="exact"/>
              <w:ind w:left="348" w:right="404"/>
              <w:rPr>
                <w:sz w:val="22"/>
              </w:rPr>
            </w:pPr>
            <w:r>
              <w:rPr>
                <w:sz w:val="22"/>
              </w:rPr>
              <w:t>143</w:t>
            </w:r>
          </w:p>
        </w:tc>
        <w:tc>
          <w:tcPr>
            <w:tcW w:w="813" w:type="dxa"/>
          </w:tcPr>
          <w:p>
            <w:pPr>
              <w:pStyle w:val="TableParagraph"/>
              <w:spacing w:line="199" w:lineRule="exact"/>
              <w:ind w:left="53" w:right="99"/>
              <w:rPr>
                <w:sz w:val="22"/>
              </w:rPr>
            </w:pPr>
            <w:r>
              <w:rPr>
                <w:w w:val="95"/>
                <w:sz w:val="22"/>
              </w:rPr>
              <w:t>0.009</w:t>
            </w:r>
          </w:p>
        </w:tc>
        <w:tc>
          <w:tcPr>
            <w:tcW w:w="1482" w:type="dxa"/>
          </w:tcPr>
          <w:p>
            <w:pPr>
              <w:pStyle w:val="TableParagraph"/>
              <w:spacing w:line="199" w:lineRule="exact"/>
              <w:ind w:left="129" w:right="113"/>
              <w:rPr>
                <w:sz w:val="22"/>
              </w:rPr>
            </w:pPr>
            <w:r>
              <w:rPr>
                <w:w w:val="95"/>
                <w:sz w:val="22"/>
              </w:rPr>
              <w:t>0.003</w:t>
            </w:r>
          </w:p>
        </w:tc>
      </w:tr>
      <w:tr>
        <w:trPr>
          <w:trHeight w:val="219" w:hRule="atLeast"/>
        </w:trPr>
        <w:tc>
          <w:tcPr>
            <w:tcW w:w="676" w:type="dxa"/>
          </w:tcPr>
          <w:p>
            <w:pPr>
              <w:pStyle w:val="TableParagraph"/>
              <w:spacing w:line="199" w:lineRule="exact"/>
              <w:ind w:left="67" w:right="67"/>
              <w:rPr>
                <w:sz w:val="22"/>
              </w:rPr>
            </w:pPr>
            <w:r>
              <w:rPr>
                <w:sz w:val="22"/>
              </w:rPr>
              <w:t>1893</w:t>
            </w:r>
          </w:p>
        </w:tc>
        <w:tc>
          <w:tcPr>
            <w:tcW w:w="981" w:type="dxa"/>
          </w:tcPr>
          <w:p>
            <w:pPr>
              <w:pStyle w:val="TableParagraph"/>
              <w:spacing w:line="199" w:lineRule="exact"/>
              <w:ind w:left="85" w:right="105"/>
              <w:rPr>
                <w:sz w:val="22"/>
              </w:rPr>
            </w:pPr>
            <w:r>
              <w:rPr>
                <w:sz w:val="22"/>
              </w:rPr>
              <w:t>54,029</w:t>
            </w:r>
          </w:p>
        </w:tc>
        <w:tc>
          <w:tcPr>
            <w:tcW w:w="1147" w:type="dxa"/>
          </w:tcPr>
          <w:p>
            <w:pPr>
              <w:pStyle w:val="TableParagraph"/>
              <w:spacing w:line="199" w:lineRule="exact"/>
              <w:ind w:left="107" w:right="121"/>
              <w:rPr>
                <w:sz w:val="22"/>
              </w:rPr>
            </w:pPr>
            <w:r>
              <w:rPr>
                <w:sz w:val="22"/>
              </w:rPr>
              <w:t>32,925</w:t>
            </w:r>
          </w:p>
        </w:tc>
        <w:tc>
          <w:tcPr>
            <w:tcW w:w="1155" w:type="dxa"/>
          </w:tcPr>
          <w:p>
            <w:pPr>
              <w:pStyle w:val="TableParagraph"/>
              <w:spacing w:line="199" w:lineRule="exact"/>
              <w:ind w:left="254"/>
              <w:jc w:val="left"/>
              <w:rPr>
                <w:sz w:val="22"/>
              </w:rPr>
            </w:pPr>
            <w:r>
              <w:rPr>
                <w:sz w:val="22"/>
              </w:rPr>
              <w:t>53,373</w:t>
            </w:r>
          </w:p>
        </w:tc>
        <w:tc>
          <w:tcPr>
            <w:tcW w:w="1034" w:type="dxa"/>
          </w:tcPr>
          <w:p>
            <w:pPr>
              <w:pStyle w:val="TableParagraph"/>
              <w:spacing w:line="199" w:lineRule="exact"/>
              <w:ind w:left="311"/>
              <w:jc w:val="left"/>
              <w:rPr>
                <w:sz w:val="22"/>
              </w:rPr>
            </w:pPr>
            <w:r>
              <w:rPr>
                <w:w w:val="95"/>
                <w:sz w:val="22"/>
              </w:rPr>
              <w:t>0.99</w:t>
            </w:r>
          </w:p>
        </w:tc>
        <w:tc>
          <w:tcPr>
            <w:tcW w:w="979" w:type="dxa"/>
          </w:tcPr>
          <w:p>
            <w:pPr>
              <w:pStyle w:val="TableParagraph"/>
              <w:spacing w:line="199" w:lineRule="exact"/>
              <w:ind w:left="136" w:right="111"/>
              <w:rPr>
                <w:sz w:val="22"/>
              </w:rPr>
            </w:pPr>
            <w:r>
              <w:rPr>
                <w:sz w:val="22"/>
              </w:rPr>
              <w:t>20,350</w:t>
            </w:r>
          </w:p>
        </w:tc>
        <w:tc>
          <w:tcPr>
            <w:tcW w:w="1167" w:type="dxa"/>
          </w:tcPr>
          <w:p>
            <w:pPr>
              <w:pStyle w:val="TableParagraph"/>
              <w:spacing w:line="199" w:lineRule="exact"/>
              <w:ind w:left="348" w:right="404"/>
              <w:rPr>
                <w:sz w:val="22"/>
              </w:rPr>
            </w:pPr>
            <w:r>
              <w:rPr>
                <w:sz w:val="22"/>
              </w:rPr>
              <w:t>154</w:t>
            </w:r>
          </w:p>
        </w:tc>
        <w:tc>
          <w:tcPr>
            <w:tcW w:w="813" w:type="dxa"/>
          </w:tcPr>
          <w:p>
            <w:pPr>
              <w:pStyle w:val="TableParagraph"/>
              <w:spacing w:line="199" w:lineRule="exact"/>
              <w:ind w:left="53" w:right="99"/>
              <w:rPr>
                <w:sz w:val="22"/>
              </w:rPr>
            </w:pPr>
            <w:r>
              <w:rPr>
                <w:w w:val="95"/>
                <w:sz w:val="22"/>
              </w:rPr>
              <w:t>0.009</w:t>
            </w:r>
          </w:p>
        </w:tc>
        <w:tc>
          <w:tcPr>
            <w:tcW w:w="1482" w:type="dxa"/>
          </w:tcPr>
          <w:p>
            <w:pPr>
              <w:pStyle w:val="TableParagraph"/>
              <w:spacing w:line="199" w:lineRule="exact"/>
              <w:ind w:left="129" w:right="113"/>
              <w:rPr>
                <w:sz w:val="22"/>
              </w:rPr>
            </w:pPr>
            <w:r>
              <w:rPr>
                <w:w w:val="95"/>
                <w:sz w:val="22"/>
              </w:rPr>
              <w:t>0.003</w:t>
            </w:r>
          </w:p>
        </w:tc>
      </w:tr>
      <w:tr>
        <w:trPr>
          <w:trHeight w:val="219" w:hRule="atLeast"/>
        </w:trPr>
        <w:tc>
          <w:tcPr>
            <w:tcW w:w="676" w:type="dxa"/>
          </w:tcPr>
          <w:p>
            <w:pPr>
              <w:pStyle w:val="TableParagraph"/>
              <w:spacing w:line="199" w:lineRule="exact"/>
              <w:ind w:left="67" w:right="67"/>
              <w:rPr>
                <w:sz w:val="22"/>
              </w:rPr>
            </w:pPr>
            <w:r>
              <w:rPr>
                <w:sz w:val="22"/>
              </w:rPr>
              <w:t>1894</w:t>
            </w:r>
          </w:p>
        </w:tc>
        <w:tc>
          <w:tcPr>
            <w:tcW w:w="981" w:type="dxa"/>
          </w:tcPr>
          <w:p>
            <w:pPr>
              <w:pStyle w:val="TableParagraph"/>
              <w:spacing w:line="199" w:lineRule="exact"/>
              <w:ind w:left="85" w:right="105"/>
              <w:rPr>
                <w:sz w:val="22"/>
              </w:rPr>
            </w:pPr>
            <w:r>
              <w:rPr>
                <w:sz w:val="22"/>
              </w:rPr>
              <w:t>53,942</w:t>
            </w:r>
          </w:p>
        </w:tc>
        <w:tc>
          <w:tcPr>
            <w:tcW w:w="1147" w:type="dxa"/>
          </w:tcPr>
          <w:p>
            <w:pPr>
              <w:pStyle w:val="TableParagraph"/>
              <w:spacing w:line="199" w:lineRule="exact"/>
              <w:ind w:left="107" w:right="121"/>
              <w:rPr>
                <w:sz w:val="22"/>
              </w:rPr>
            </w:pPr>
            <w:r>
              <w:rPr>
                <w:sz w:val="22"/>
              </w:rPr>
              <w:t>32,865</w:t>
            </w:r>
          </w:p>
        </w:tc>
        <w:tc>
          <w:tcPr>
            <w:tcW w:w="1155" w:type="dxa"/>
          </w:tcPr>
          <w:p>
            <w:pPr>
              <w:pStyle w:val="TableParagraph"/>
              <w:spacing w:line="199" w:lineRule="exact"/>
              <w:ind w:left="254"/>
              <w:jc w:val="left"/>
              <w:rPr>
                <w:sz w:val="22"/>
              </w:rPr>
            </w:pPr>
            <w:r>
              <w:rPr>
                <w:sz w:val="22"/>
              </w:rPr>
              <w:t>53,286</w:t>
            </w:r>
          </w:p>
        </w:tc>
        <w:tc>
          <w:tcPr>
            <w:tcW w:w="1034" w:type="dxa"/>
          </w:tcPr>
          <w:p>
            <w:pPr>
              <w:pStyle w:val="TableParagraph"/>
              <w:spacing w:line="199" w:lineRule="exact"/>
              <w:ind w:left="311"/>
              <w:jc w:val="left"/>
              <w:rPr>
                <w:sz w:val="22"/>
              </w:rPr>
            </w:pPr>
            <w:r>
              <w:rPr>
                <w:w w:val="95"/>
                <w:sz w:val="22"/>
              </w:rPr>
              <w:t>0.98</w:t>
            </w:r>
          </w:p>
        </w:tc>
        <w:tc>
          <w:tcPr>
            <w:tcW w:w="979" w:type="dxa"/>
          </w:tcPr>
          <w:p>
            <w:pPr>
              <w:pStyle w:val="TableParagraph"/>
              <w:spacing w:line="199" w:lineRule="exact"/>
              <w:ind w:left="136" w:right="111"/>
              <w:rPr>
                <w:sz w:val="22"/>
              </w:rPr>
            </w:pPr>
            <w:r>
              <w:rPr>
                <w:sz w:val="22"/>
              </w:rPr>
              <w:t>20,349</w:t>
            </w:r>
          </w:p>
        </w:tc>
        <w:tc>
          <w:tcPr>
            <w:tcW w:w="1167" w:type="dxa"/>
          </w:tcPr>
          <w:p>
            <w:pPr>
              <w:pStyle w:val="TableParagraph"/>
              <w:spacing w:line="199" w:lineRule="exact"/>
              <w:ind w:left="348" w:right="404"/>
              <w:rPr>
                <w:sz w:val="22"/>
              </w:rPr>
            </w:pPr>
            <w:r>
              <w:rPr>
                <w:sz w:val="22"/>
              </w:rPr>
              <w:t>165</w:t>
            </w:r>
          </w:p>
        </w:tc>
        <w:tc>
          <w:tcPr>
            <w:tcW w:w="813" w:type="dxa"/>
          </w:tcPr>
          <w:p>
            <w:pPr>
              <w:pStyle w:val="TableParagraph"/>
              <w:spacing w:line="199" w:lineRule="exact"/>
              <w:ind w:left="53" w:right="99"/>
              <w:rPr>
                <w:sz w:val="22"/>
              </w:rPr>
            </w:pPr>
            <w:r>
              <w:rPr>
                <w:w w:val="95"/>
                <w:sz w:val="22"/>
              </w:rPr>
              <w:t>0.009</w:t>
            </w:r>
          </w:p>
        </w:tc>
        <w:tc>
          <w:tcPr>
            <w:tcW w:w="1482" w:type="dxa"/>
          </w:tcPr>
          <w:p>
            <w:pPr>
              <w:pStyle w:val="TableParagraph"/>
              <w:spacing w:line="199" w:lineRule="exact"/>
              <w:ind w:left="129" w:right="113"/>
              <w:rPr>
                <w:sz w:val="22"/>
              </w:rPr>
            </w:pPr>
            <w:r>
              <w:rPr>
                <w:w w:val="95"/>
                <w:sz w:val="22"/>
              </w:rPr>
              <w:t>0.003</w:t>
            </w:r>
          </w:p>
        </w:tc>
      </w:tr>
      <w:tr>
        <w:trPr>
          <w:trHeight w:val="219" w:hRule="atLeast"/>
        </w:trPr>
        <w:tc>
          <w:tcPr>
            <w:tcW w:w="676" w:type="dxa"/>
          </w:tcPr>
          <w:p>
            <w:pPr>
              <w:pStyle w:val="TableParagraph"/>
              <w:spacing w:line="199" w:lineRule="exact"/>
              <w:ind w:left="67" w:right="67"/>
              <w:rPr>
                <w:sz w:val="22"/>
              </w:rPr>
            </w:pPr>
            <w:r>
              <w:rPr>
                <w:sz w:val="22"/>
              </w:rPr>
              <w:t>1895</w:t>
            </w:r>
          </w:p>
        </w:tc>
        <w:tc>
          <w:tcPr>
            <w:tcW w:w="981" w:type="dxa"/>
          </w:tcPr>
          <w:p>
            <w:pPr>
              <w:pStyle w:val="TableParagraph"/>
              <w:spacing w:line="199" w:lineRule="exact"/>
              <w:ind w:left="85" w:right="105"/>
              <w:rPr>
                <w:sz w:val="22"/>
              </w:rPr>
            </w:pPr>
            <w:r>
              <w:rPr>
                <w:sz w:val="22"/>
              </w:rPr>
              <w:t>53,853</w:t>
            </w:r>
          </w:p>
        </w:tc>
        <w:tc>
          <w:tcPr>
            <w:tcW w:w="1147" w:type="dxa"/>
          </w:tcPr>
          <w:p>
            <w:pPr>
              <w:pStyle w:val="TableParagraph"/>
              <w:spacing w:line="199" w:lineRule="exact"/>
              <w:ind w:left="107" w:right="121"/>
              <w:rPr>
                <w:sz w:val="22"/>
              </w:rPr>
            </w:pPr>
            <w:r>
              <w:rPr>
                <w:w w:val="95"/>
                <w:sz w:val="22"/>
              </w:rPr>
              <w:t>32,804</w:t>
            </w:r>
          </w:p>
        </w:tc>
        <w:tc>
          <w:tcPr>
            <w:tcW w:w="1155" w:type="dxa"/>
          </w:tcPr>
          <w:p>
            <w:pPr>
              <w:pStyle w:val="TableParagraph"/>
              <w:spacing w:line="199" w:lineRule="exact"/>
              <w:ind w:left="254"/>
              <w:jc w:val="left"/>
              <w:rPr>
                <w:sz w:val="22"/>
              </w:rPr>
            </w:pPr>
            <w:r>
              <w:rPr>
                <w:sz w:val="22"/>
              </w:rPr>
              <w:t>53,196</w:t>
            </w:r>
          </w:p>
        </w:tc>
        <w:tc>
          <w:tcPr>
            <w:tcW w:w="1034" w:type="dxa"/>
          </w:tcPr>
          <w:p>
            <w:pPr>
              <w:pStyle w:val="TableParagraph"/>
              <w:spacing w:line="199" w:lineRule="exact"/>
              <w:ind w:left="311"/>
              <w:jc w:val="left"/>
              <w:rPr>
                <w:sz w:val="22"/>
              </w:rPr>
            </w:pPr>
            <w:r>
              <w:rPr>
                <w:w w:val="95"/>
                <w:sz w:val="22"/>
              </w:rPr>
              <w:t>0.98</w:t>
            </w:r>
          </w:p>
        </w:tc>
        <w:tc>
          <w:tcPr>
            <w:tcW w:w="979" w:type="dxa"/>
          </w:tcPr>
          <w:p>
            <w:pPr>
              <w:pStyle w:val="TableParagraph"/>
              <w:spacing w:line="199" w:lineRule="exact"/>
              <w:ind w:left="136" w:right="111"/>
              <w:rPr>
                <w:sz w:val="22"/>
              </w:rPr>
            </w:pPr>
            <w:r>
              <w:rPr>
                <w:w w:val="95"/>
                <w:sz w:val="22"/>
              </w:rPr>
              <w:t>20,348</w:t>
            </w:r>
          </w:p>
        </w:tc>
        <w:tc>
          <w:tcPr>
            <w:tcW w:w="1167" w:type="dxa"/>
          </w:tcPr>
          <w:p>
            <w:pPr>
              <w:pStyle w:val="TableParagraph"/>
              <w:spacing w:line="199" w:lineRule="exact"/>
              <w:ind w:left="348" w:right="404"/>
              <w:rPr>
                <w:sz w:val="22"/>
              </w:rPr>
            </w:pPr>
            <w:r>
              <w:rPr>
                <w:sz w:val="22"/>
              </w:rPr>
              <w:t>176</w:t>
            </w:r>
          </w:p>
        </w:tc>
        <w:tc>
          <w:tcPr>
            <w:tcW w:w="813" w:type="dxa"/>
          </w:tcPr>
          <w:p>
            <w:pPr>
              <w:pStyle w:val="TableParagraph"/>
              <w:spacing w:line="199" w:lineRule="exact"/>
              <w:ind w:left="53" w:right="99"/>
              <w:rPr>
                <w:sz w:val="22"/>
              </w:rPr>
            </w:pPr>
            <w:r>
              <w:rPr>
                <w:w w:val="95"/>
                <w:sz w:val="22"/>
              </w:rPr>
              <w:t>0.009</w:t>
            </w:r>
          </w:p>
        </w:tc>
        <w:tc>
          <w:tcPr>
            <w:tcW w:w="1482" w:type="dxa"/>
          </w:tcPr>
          <w:p>
            <w:pPr>
              <w:pStyle w:val="TableParagraph"/>
              <w:spacing w:line="199" w:lineRule="exact"/>
              <w:ind w:left="129" w:right="113"/>
              <w:rPr>
                <w:sz w:val="22"/>
              </w:rPr>
            </w:pPr>
            <w:r>
              <w:rPr>
                <w:w w:val="95"/>
                <w:sz w:val="22"/>
              </w:rPr>
              <w:t>0.003</w:t>
            </w:r>
          </w:p>
        </w:tc>
      </w:tr>
      <w:tr>
        <w:trPr>
          <w:trHeight w:val="219" w:hRule="atLeast"/>
        </w:trPr>
        <w:tc>
          <w:tcPr>
            <w:tcW w:w="676" w:type="dxa"/>
          </w:tcPr>
          <w:p>
            <w:pPr>
              <w:pStyle w:val="TableParagraph"/>
              <w:spacing w:line="199" w:lineRule="exact"/>
              <w:ind w:left="67" w:right="67"/>
              <w:rPr>
                <w:sz w:val="22"/>
              </w:rPr>
            </w:pPr>
            <w:r>
              <w:rPr>
                <w:sz w:val="22"/>
              </w:rPr>
              <w:t>1896</w:t>
            </w:r>
          </w:p>
        </w:tc>
        <w:tc>
          <w:tcPr>
            <w:tcW w:w="981" w:type="dxa"/>
          </w:tcPr>
          <w:p>
            <w:pPr>
              <w:pStyle w:val="TableParagraph"/>
              <w:spacing w:line="199" w:lineRule="exact"/>
              <w:ind w:left="85" w:right="105"/>
              <w:rPr>
                <w:sz w:val="22"/>
              </w:rPr>
            </w:pPr>
            <w:r>
              <w:rPr>
                <w:sz w:val="22"/>
              </w:rPr>
              <w:t>53,761</w:t>
            </w:r>
          </w:p>
        </w:tc>
        <w:tc>
          <w:tcPr>
            <w:tcW w:w="1147" w:type="dxa"/>
          </w:tcPr>
          <w:p>
            <w:pPr>
              <w:pStyle w:val="TableParagraph"/>
              <w:spacing w:line="199" w:lineRule="exact"/>
              <w:ind w:left="107" w:right="121"/>
              <w:rPr>
                <w:sz w:val="22"/>
              </w:rPr>
            </w:pPr>
            <w:r>
              <w:rPr>
                <w:sz w:val="22"/>
              </w:rPr>
              <w:t>32,741</w:t>
            </w:r>
          </w:p>
        </w:tc>
        <w:tc>
          <w:tcPr>
            <w:tcW w:w="1155" w:type="dxa"/>
          </w:tcPr>
          <w:p>
            <w:pPr>
              <w:pStyle w:val="TableParagraph"/>
              <w:spacing w:line="199" w:lineRule="exact"/>
              <w:ind w:left="254"/>
              <w:jc w:val="left"/>
              <w:rPr>
                <w:sz w:val="22"/>
              </w:rPr>
            </w:pPr>
            <w:r>
              <w:rPr>
                <w:sz w:val="22"/>
              </w:rPr>
              <w:t>53,105</w:t>
            </w:r>
          </w:p>
        </w:tc>
        <w:tc>
          <w:tcPr>
            <w:tcW w:w="1034" w:type="dxa"/>
          </w:tcPr>
          <w:p>
            <w:pPr>
              <w:pStyle w:val="TableParagraph"/>
              <w:spacing w:line="199" w:lineRule="exact"/>
              <w:ind w:left="311"/>
              <w:jc w:val="left"/>
              <w:rPr>
                <w:sz w:val="22"/>
              </w:rPr>
            </w:pPr>
            <w:r>
              <w:rPr>
                <w:w w:val="95"/>
                <w:sz w:val="22"/>
              </w:rPr>
              <w:t>0.98</w:t>
            </w:r>
          </w:p>
        </w:tc>
        <w:tc>
          <w:tcPr>
            <w:tcW w:w="979" w:type="dxa"/>
          </w:tcPr>
          <w:p>
            <w:pPr>
              <w:pStyle w:val="TableParagraph"/>
              <w:spacing w:line="199" w:lineRule="exact"/>
              <w:ind w:left="136" w:right="111"/>
              <w:rPr>
                <w:sz w:val="22"/>
              </w:rPr>
            </w:pPr>
            <w:r>
              <w:rPr>
                <w:sz w:val="22"/>
              </w:rPr>
              <w:t>20,347</w:t>
            </w:r>
          </w:p>
        </w:tc>
        <w:tc>
          <w:tcPr>
            <w:tcW w:w="1167" w:type="dxa"/>
          </w:tcPr>
          <w:p>
            <w:pPr>
              <w:pStyle w:val="TableParagraph"/>
              <w:spacing w:line="199" w:lineRule="exact"/>
              <w:ind w:left="348" w:right="404"/>
              <w:rPr>
                <w:sz w:val="22"/>
              </w:rPr>
            </w:pPr>
            <w:r>
              <w:rPr>
                <w:sz w:val="22"/>
              </w:rPr>
              <w:t>187</w:t>
            </w:r>
          </w:p>
        </w:tc>
        <w:tc>
          <w:tcPr>
            <w:tcW w:w="813" w:type="dxa"/>
          </w:tcPr>
          <w:p>
            <w:pPr>
              <w:pStyle w:val="TableParagraph"/>
              <w:spacing w:line="199" w:lineRule="exact"/>
              <w:ind w:left="53" w:right="99"/>
              <w:rPr>
                <w:sz w:val="22"/>
              </w:rPr>
            </w:pPr>
            <w:r>
              <w:rPr>
                <w:sz w:val="22"/>
              </w:rPr>
              <w:t>0.012</w:t>
            </w:r>
          </w:p>
        </w:tc>
        <w:tc>
          <w:tcPr>
            <w:tcW w:w="1482" w:type="dxa"/>
          </w:tcPr>
          <w:p>
            <w:pPr>
              <w:pStyle w:val="TableParagraph"/>
              <w:spacing w:line="199" w:lineRule="exact"/>
              <w:ind w:left="129" w:right="113"/>
              <w:rPr>
                <w:sz w:val="22"/>
              </w:rPr>
            </w:pPr>
            <w:r>
              <w:rPr>
                <w:w w:val="95"/>
                <w:sz w:val="22"/>
              </w:rPr>
              <w:t>0.004</w:t>
            </w:r>
          </w:p>
        </w:tc>
      </w:tr>
      <w:tr>
        <w:trPr>
          <w:trHeight w:val="219" w:hRule="atLeast"/>
        </w:trPr>
        <w:tc>
          <w:tcPr>
            <w:tcW w:w="676" w:type="dxa"/>
          </w:tcPr>
          <w:p>
            <w:pPr>
              <w:pStyle w:val="TableParagraph"/>
              <w:spacing w:line="199" w:lineRule="exact"/>
              <w:ind w:left="67" w:right="67"/>
              <w:rPr>
                <w:sz w:val="22"/>
              </w:rPr>
            </w:pPr>
            <w:r>
              <w:rPr>
                <w:sz w:val="22"/>
              </w:rPr>
              <w:t>1897</w:t>
            </w:r>
          </w:p>
        </w:tc>
        <w:tc>
          <w:tcPr>
            <w:tcW w:w="981" w:type="dxa"/>
          </w:tcPr>
          <w:p>
            <w:pPr>
              <w:pStyle w:val="TableParagraph"/>
              <w:spacing w:line="199" w:lineRule="exact"/>
              <w:ind w:left="85" w:right="105"/>
              <w:rPr>
                <w:sz w:val="22"/>
              </w:rPr>
            </w:pPr>
            <w:r>
              <w:rPr>
                <w:sz w:val="22"/>
              </w:rPr>
              <w:t>53,668</w:t>
            </w:r>
          </w:p>
        </w:tc>
        <w:tc>
          <w:tcPr>
            <w:tcW w:w="1147" w:type="dxa"/>
          </w:tcPr>
          <w:p>
            <w:pPr>
              <w:pStyle w:val="TableParagraph"/>
              <w:spacing w:line="199" w:lineRule="exact"/>
              <w:ind w:left="107" w:right="121"/>
              <w:rPr>
                <w:sz w:val="22"/>
              </w:rPr>
            </w:pPr>
            <w:r>
              <w:rPr>
                <w:sz w:val="22"/>
              </w:rPr>
              <w:t>32,677</w:t>
            </w:r>
          </w:p>
        </w:tc>
        <w:tc>
          <w:tcPr>
            <w:tcW w:w="1155" w:type="dxa"/>
          </w:tcPr>
          <w:p>
            <w:pPr>
              <w:pStyle w:val="TableParagraph"/>
              <w:spacing w:line="199" w:lineRule="exact"/>
              <w:ind w:left="254"/>
              <w:jc w:val="left"/>
              <w:rPr>
                <w:sz w:val="22"/>
              </w:rPr>
            </w:pPr>
            <w:r>
              <w:rPr>
                <w:sz w:val="22"/>
              </w:rPr>
              <w:t>53,012</w:t>
            </w:r>
          </w:p>
        </w:tc>
        <w:tc>
          <w:tcPr>
            <w:tcW w:w="1034" w:type="dxa"/>
          </w:tcPr>
          <w:p>
            <w:pPr>
              <w:pStyle w:val="TableParagraph"/>
              <w:spacing w:line="199" w:lineRule="exact"/>
              <w:ind w:left="311"/>
              <w:jc w:val="left"/>
              <w:rPr>
                <w:sz w:val="22"/>
              </w:rPr>
            </w:pPr>
            <w:r>
              <w:rPr>
                <w:w w:val="95"/>
                <w:sz w:val="22"/>
              </w:rPr>
              <w:t>0.98</w:t>
            </w:r>
          </w:p>
        </w:tc>
        <w:tc>
          <w:tcPr>
            <w:tcW w:w="979" w:type="dxa"/>
          </w:tcPr>
          <w:p>
            <w:pPr>
              <w:pStyle w:val="TableParagraph"/>
              <w:spacing w:line="199" w:lineRule="exact"/>
              <w:ind w:left="136" w:right="111"/>
              <w:rPr>
                <w:sz w:val="22"/>
              </w:rPr>
            </w:pPr>
            <w:r>
              <w:rPr>
                <w:sz w:val="22"/>
              </w:rPr>
              <w:t>20,345</w:t>
            </w:r>
          </w:p>
        </w:tc>
        <w:tc>
          <w:tcPr>
            <w:tcW w:w="1167" w:type="dxa"/>
          </w:tcPr>
          <w:p>
            <w:pPr>
              <w:pStyle w:val="TableParagraph"/>
              <w:spacing w:line="199" w:lineRule="exact"/>
              <w:ind w:left="348" w:right="404"/>
              <w:rPr>
                <w:sz w:val="22"/>
              </w:rPr>
            </w:pPr>
            <w:r>
              <w:rPr>
                <w:sz w:val="22"/>
              </w:rPr>
              <w:t>198</w:t>
            </w:r>
          </w:p>
        </w:tc>
        <w:tc>
          <w:tcPr>
            <w:tcW w:w="813" w:type="dxa"/>
          </w:tcPr>
          <w:p>
            <w:pPr>
              <w:pStyle w:val="TableParagraph"/>
              <w:spacing w:line="199" w:lineRule="exact"/>
              <w:ind w:left="53" w:right="99"/>
              <w:rPr>
                <w:sz w:val="22"/>
              </w:rPr>
            </w:pPr>
            <w:r>
              <w:rPr>
                <w:sz w:val="22"/>
              </w:rPr>
              <w:t>0.012</w:t>
            </w:r>
          </w:p>
        </w:tc>
        <w:tc>
          <w:tcPr>
            <w:tcW w:w="1482" w:type="dxa"/>
          </w:tcPr>
          <w:p>
            <w:pPr>
              <w:pStyle w:val="TableParagraph"/>
              <w:spacing w:line="199" w:lineRule="exact"/>
              <w:ind w:left="129" w:right="113"/>
              <w:rPr>
                <w:sz w:val="22"/>
              </w:rPr>
            </w:pPr>
            <w:r>
              <w:rPr>
                <w:w w:val="95"/>
                <w:sz w:val="22"/>
              </w:rPr>
              <w:t>0.004</w:t>
            </w:r>
          </w:p>
        </w:tc>
      </w:tr>
      <w:tr>
        <w:trPr>
          <w:trHeight w:val="219" w:hRule="atLeast"/>
        </w:trPr>
        <w:tc>
          <w:tcPr>
            <w:tcW w:w="676" w:type="dxa"/>
          </w:tcPr>
          <w:p>
            <w:pPr>
              <w:pStyle w:val="TableParagraph"/>
              <w:spacing w:line="199" w:lineRule="exact"/>
              <w:ind w:left="67" w:right="67"/>
              <w:rPr>
                <w:sz w:val="22"/>
              </w:rPr>
            </w:pPr>
            <w:r>
              <w:rPr>
                <w:sz w:val="22"/>
              </w:rPr>
              <w:t>1898</w:t>
            </w:r>
          </w:p>
        </w:tc>
        <w:tc>
          <w:tcPr>
            <w:tcW w:w="981" w:type="dxa"/>
          </w:tcPr>
          <w:p>
            <w:pPr>
              <w:pStyle w:val="TableParagraph"/>
              <w:spacing w:line="199" w:lineRule="exact"/>
              <w:ind w:left="85" w:right="105"/>
              <w:rPr>
                <w:sz w:val="22"/>
              </w:rPr>
            </w:pPr>
            <w:r>
              <w:rPr>
                <w:sz w:val="22"/>
              </w:rPr>
              <w:t>53,573</w:t>
            </w:r>
          </w:p>
        </w:tc>
        <w:tc>
          <w:tcPr>
            <w:tcW w:w="1147" w:type="dxa"/>
          </w:tcPr>
          <w:p>
            <w:pPr>
              <w:pStyle w:val="TableParagraph"/>
              <w:spacing w:line="199" w:lineRule="exact"/>
              <w:ind w:left="107" w:right="121"/>
              <w:rPr>
                <w:sz w:val="22"/>
              </w:rPr>
            </w:pPr>
            <w:r>
              <w:rPr>
                <w:sz w:val="22"/>
              </w:rPr>
              <w:t>32,612</w:t>
            </w:r>
          </w:p>
        </w:tc>
        <w:tc>
          <w:tcPr>
            <w:tcW w:w="1155" w:type="dxa"/>
          </w:tcPr>
          <w:p>
            <w:pPr>
              <w:pStyle w:val="TableParagraph"/>
              <w:spacing w:line="199" w:lineRule="exact"/>
              <w:ind w:left="254"/>
              <w:jc w:val="left"/>
              <w:rPr>
                <w:sz w:val="22"/>
              </w:rPr>
            </w:pPr>
            <w:r>
              <w:rPr>
                <w:sz w:val="22"/>
              </w:rPr>
              <w:t>52,917</w:t>
            </w:r>
          </w:p>
        </w:tc>
        <w:tc>
          <w:tcPr>
            <w:tcW w:w="1034" w:type="dxa"/>
          </w:tcPr>
          <w:p>
            <w:pPr>
              <w:pStyle w:val="TableParagraph"/>
              <w:spacing w:line="199" w:lineRule="exact"/>
              <w:ind w:left="311"/>
              <w:jc w:val="left"/>
              <w:rPr>
                <w:sz w:val="22"/>
              </w:rPr>
            </w:pPr>
            <w:r>
              <w:rPr>
                <w:w w:val="95"/>
                <w:sz w:val="22"/>
              </w:rPr>
              <w:t>0.98</w:t>
            </w:r>
          </w:p>
        </w:tc>
        <w:tc>
          <w:tcPr>
            <w:tcW w:w="979" w:type="dxa"/>
          </w:tcPr>
          <w:p>
            <w:pPr>
              <w:pStyle w:val="TableParagraph"/>
              <w:spacing w:line="199" w:lineRule="exact"/>
              <w:ind w:left="136" w:right="111"/>
              <w:rPr>
                <w:sz w:val="22"/>
              </w:rPr>
            </w:pPr>
            <w:r>
              <w:rPr>
                <w:sz w:val="22"/>
              </w:rPr>
              <w:t>20,344</w:t>
            </w:r>
          </w:p>
        </w:tc>
        <w:tc>
          <w:tcPr>
            <w:tcW w:w="1167" w:type="dxa"/>
          </w:tcPr>
          <w:p>
            <w:pPr>
              <w:pStyle w:val="TableParagraph"/>
              <w:spacing w:line="199" w:lineRule="exact"/>
              <w:ind w:left="348" w:right="404"/>
              <w:rPr>
                <w:sz w:val="22"/>
              </w:rPr>
            </w:pPr>
            <w:r>
              <w:rPr>
                <w:w w:val="95"/>
                <w:sz w:val="22"/>
              </w:rPr>
              <w:t>208</w:t>
            </w:r>
          </w:p>
        </w:tc>
        <w:tc>
          <w:tcPr>
            <w:tcW w:w="813" w:type="dxa"/>
          </w:tcPr>
          <w:p>
            <w:pPr>
              <w:pStyle w:val="TableParagraph"/>
              <w:spacing w:line="199" w:lineRule="exact"/>
              <w:ind w:left="53" w:right="99"/>
              <w:rPr>
                <w:sz w:val="22"/>
              </w:rPr>
            </w:pPr>
            <w:r>
              <w:rPr>
                <w:sz w:val="22"/>
              </w:rPr>
              <w:t>0.012</w:t>
            </w:r>
          </w:p>
        </w:tc>
        <w:tc>
          <w:tcPr>
            <w:tcW w:w="1482" w:type="dxa"/>
          </w:tcPr>
          <w:p>
            <w:pPr>
              <w:pStyle w:val="TableParagraph"/>
              <w:spacing w:line="199" w:lineRule="exact"/>
              <w:ind w:left="129" w:right="113"/>
              <w:rPr>
                <w:sz w:val="22"/>
              </w:rPr>
            </w:pPr>
            <w:r>
              <w:rPr>
                <w:w w:val="95"/>
                <w:sz w:val="22"/>
              </w:rPr>
              <w:t>0.004</w:t>
            </w:r>
          </w:p>
        </w:tc>
      </w:tr>
      <w:tr>
        <w:trPr>
          <w:trHeight w:val="219" w:hRule="atLeast"/>
        </w:trPr>
        <w:tc>
          <w:tcPr>
            <w:tcW w:w="676" w:type="dxa"/>
          </w:tcPr>
          <w:p>
            <w:pPr>
              <w:pStyle w:val="TableParagraph"/>
              <w:spacing w:line="199" w:lineRule="exact"/>
              <w:ind w:left="67" w:right="67"/>
              <w:rPr>
                <w:sz w:val="22"/>
              </w:rPr>
            </w:pPr>
            <w:r>
              <w:rPr>
                <w:sz w:val="22"/>
              </w:rPr>
              <w:t>1899</w:t>
            </w:r>
          </w:p>
        </w:tc>
        <w:tc>
          <w:tcPr>
            <w:tcW w:w="981" w:type="dxa"/>
          </w:tcPr>
          <w:p>
            <w:pPr>
              <w:pStyle w:val="TableParagraph"/>
              <w:spacing w:line="199" w:lineRule="exact"/>
              <w:ind w:left="85" w:right="105"/>
              <w:rPr>
                <w:sz w:val="22"/>
              </w:rPr>
            </w:pPr>
            <w:r>
              <w:rPr>
                <w:sz w:val="22"/>
              </w:rPr>
              <w:t>53,477</w:t>
            </w:r>
          </w:p>
        </w:tc>
        <w:tc>
          <w:tcPr>
            <w:tcW w:w="1147" w:type="dxa"/>
          </w:tcPr>
          <w:p>
            <w:pPr>
              <w:pStyle w:val="TableParagraph"/>
              <w:spacing w:line="199" w:lineRule="exact"/>
              <w:ind w:left="107" w:right="121"/>
              <w:rPr>
                <w:sz w:val="22"/>
              </w:rPr>
            </w:pPr>
            <w:r>
              <w:rPr>
                <w:sz w:val="22"/>
              </w:rPr>
              <w:t>32,546</w:t>
            </w:r>
          </w:p>
        </w:tc>
        <w:tc>
          <w:tcPr>
            <w:tcW w:w="1155" w:type="dxa"/>
          </w:tcPr>
          <w:p>
            <w:pPr>
              <w:pStyle w:val="TableParagraph"/>
              <w:spacing w:line="199" w:lineRule="exact"/>
              <w:ind w:left="254"/>
              <w:jc w:val="left"/>
              <w:rPr>
                <w:sz w:val="22"/>
              </w:rPr>
            </w:pPr>
            <w:r>
              <w:rPr>
                <w:sz w:val="22"/>
              </w:rPr>
              <w:t>52,820</w:t>
            </w:r>
          </w:p>
        </w:tc>
        <w:tc>
          <w:tcPr>
            <w:tcW w:w="1034" w:type="dxa"/>
          </w:tcPr>
          <w:p>
            <w:pPr>
              <w:pStyle w:val="TableParagraph"/>
              <w:spacing w:line="199" w:lineRule="exact"/>
              <w:ind w:left="311"/>
              <w:jc w:val="left"/>
              <w:rPr>
                <w:sz w:val="22"/>
              </w:rPr>
            </w:pPr>
            <w:r>
              <w:rPr>
                <w:sz w:val="22"/>
              </w:rPr>
              <w:t>0.97</w:t>
            </w:r>
          </w:p>
        </w:tc>
        <w:tc>
          <w:tcPr>
            <w:tcW w:w="979" w:type="dxa"/>
          </w:tcPr>
          <w:p>
            <w:pPr>
              <w:pStyle w:val="TableParagraph"/>
              <w:spacing w:line="199" w:lineRule="exact"/>
              <w:ind w:left="136" w:right="111"/>
              <w:rPr>
                <w:sz w:val="22"/>
              </w:rPr>
            </w:pPr>
            <w:r>
              <w:rPr>
                <w:sz w:val="22"/>
              </w:rPr>
              <w:t>20,343</w:t>
            </w:r>
          </w:p>
        </w:tc>
        <w:tc>
          <w:tcPr>
            <w:tcW w:w="1167" w:type="dxa"/>
          </w:tcPr>
          <w:p>
            <w:pPr>
              <w:pStyle w:val="TableParagraph"/>
              <w:spacing w:line="199" w:lineRule="exact"/>
              <w:ind w:left="348" w:right="404"/>
              <w:rPr>
                <w:sz w:val="22"/>
              </w:rPr>
            </w:pPr>
            <w:r>
              <w:rPr>
                <w:sz w:val="22"/>
              </w:rPr>
              <w:t>219</w:t>
            </w:r>
          </w:p>
        </w:tc>
        <w:tc>
          <w:tcPr>
            <w:tcW w:w="813" w:type="dxa"/>
          </w:tcPr>
          <w:p>
            <w:pPr>
              <w:pStyle w:val="TableParagraph"/>
              <w:spacing w:line="199" w:lineRule="exact"/>
              <w:ind w:left="53" w:right="99"/>
              <w:rPr>
                <w:sz w:val="22"/>
              </w:rPr>
            </w:pPr>
            <w:r>
              <w:rPr>
                <w:sz w:val="22"/>
              </w:rPr>
              <w:t>0.012</w:t>
            </w:r>
          </w:p>
        </w:tc>
        <w:tc>
          <w:tcPr>
            <w:tcW w:w="1482" w:type="dxa"/>
          </w:tcPr>
          <w:p>
            <w:pPr>
              <w:pStyle w:val="TableParagraph"/>
              <w:spacing w:line="199" w:lineRule="exact"/>
              <w:ind w:left="129" w:right="113"/>
              <w:rPr>
                <w:sz w:val="22"/>
              </w:rPr>
            </w:pPr>
            <w:r>
              <w:rPr>
                <w:w w:val="95"/>
                <w:sz w:val="22"/>
              </w:rPr>
              <w:t>0.004</w:t>
            </w:r>
          </w:p>
        </w:tc>
      </w:tr>
      <w:tr>
        <w:trPr>
          <w:trHeight w:val="219" w:hRule="atLeast"/>
        </w:trPr>
        <w:tc>
          <w:tcPr>
            <w:tcW w:w="676" w:type="dxa"/>
          </w:tcPr>
          <w:p>
            <w:pPr>
              <w:pStyle w:val="TableParagraph"/>
              <w:spacing w:line="199" w:lineRule="exact"/>
              <w:ind w:left="67" w:right="67"/>
              <w:rPr>
                <w:sz w:val="22"/>
              </w:rPr>
            </w:pPr>
            <w:r>
              <w:rPr>
                <w:sz w:val="22"/>
              </w:rPr>
              <w:t>1900</w:t>
            </w:r>
          </w:p>
        </w:tc>
        <w:tc>
          <w:tcPr>
            <w:tcW w:w="981" w:type="dxa"/>
          </w:tcPr>
          <w:p>
            <w:pPr>
              <w:pStyle w:val="TableParagraph"/>
              <w:spacing w:line="199" w:lineRule="exact"/>
              <w:ind w:left="85" w:right="105"/>
              <w:rPr>
                <w:sz w:val="22"/>
              </w:rPr>
            </w:pPr>
            <w:r>
              <w:rPr>
                <w:sz w:val="22"/>
              </w:rPr>
              <w:t>53,379</w:t>
            </w:r>
          </w:p>
        </w:tc>
        <w:tc>
          <w:tcPr>
            <w:tcW w:w="1147" w:type="dxa"/>
          </w:tcPr>
          <w:p>
            <w:pPr>
              <w:pStyle w:val="TableParagraph"/>
              <w:spacing w:line="199" w:lineRule="exact"/>
              <w:ind w:left="107" w:right="121"/>
              <w:rPr>
                <w:sz w:val="22"/>
              </w:rPr>
            </w:pPr>
            <w:r>
              <w:rPr>
                <w:sz w:val="22"/>
              </w:rPr>
              <w:t>32,479</w:t>
            </w:r>
          </w:p>
        </w:tc>
        <w:tc>
          <w:tcPr>
            <w:tcW w:w="1155" w:type="dxa"/>
          </w:tcPr>
          <w:p>
            <w:pPr>
              <w:pStyle w:val="TableParagraph"/>
              <w:spacing w:line="199" w:lineRule="exact"/>
              <w:ind w:left="254"/>
              <w:jc w:val="left"/>
              <w:rPr>
                <w:sz w:val="22"/>
              </w:rPr>
            </w:pPr>
            <w:r>
              <w:rPr>
                <w:sz w:val="22"/>
              </w:rPr>
              <w:t>52,723</w:t>
            </w:r>
          </w:p>
        </w:tc>
        <w:tc>
          <w:tcPr>
            <w:tcW w:w="1034" w:type="dxa"/>
          </w:tcPr>
          <w:p>
            <w:pPr>
              <w:pStyle w:val="TableParagraph"/>
              <w:spacing w:line="199" w:lineRule="exact"/>
              <w:ind w:left="311"/>
              <w:jc w:val="left"/>
              <w:rPr>
                <w:sz w:val="22"/>
              </w:rPr>
            </w:pPr>
            <w:r>
              <w:rPr>
                <w:sz w:val="22"/>
              </w:rPr>
              <w:t>0.97</w:t>
            </w:r>
          </w:p>
        </w:tc>
        <w:tc>
          <w:tcPr>
            <w:tcW w:w="979" w:type="dxa"/>
          </w:tcPr>
          <w:p>
            <w:pPr>
              <w:pStyle w:val="TableParagraph"/>
              <w:spacing w:line="199" w:lineRule="exact"/>
              <w:ind w:left="136" w:right="111"/>
              <w:rPr>
                <w:sz w:val="22"/>
              </w:rPr>
            </w:pPr>
            <w:r>
              <w:rPr>
                <w:sz w:val="22"/>
              </w:rPr>
              <w:t>20,342</w:t>
            </w:r>
          </w:p>
        </w:tc>
        <w:tc>
          <w:tcPr>
            <w:tcW w:w="1167" w:type="dxa"/>
          </w:tcPr>
          <w:p>
            <w:pPr>
              <w:pStyle w:val="TableParagraph"/>
              <w:spacing w:line="199" w:lineRule="exact"/>
              <w:ind w:left="348" w:right="404"/>
              <w:rPr>
                <w:sz w:val="22"/>
              </w:rPr>
            </w:pPr>
            <w:r>
              <w:rPr>
                <w:w w:val="95"/>
                <w:sz w:val="22"/>
              </w:rPr>
              <w:t>230</w:t>
            </w:r>
          </w:p>
        </w:tc>
        <w:tc>
          <w:tcPr>
            <w:tcW w:w="813" w:type="dxa"/>
          </w:tcPr>
          <w:p>
            <w:pPr>
              <w:pStyle w:val="TableParagraph"/>
              <w:spacing w:line="199" w:lineRule="exact"/>
              <w:ind w:left="53" w:right="99"/>
              <w:rPr>
                <w:sz w:val="22"/>
              </w:rPr>
            </w:pPr>
            <w:r>
              <w:rPr>
                <w:sz w:val="22"/>
              </w:rPr>
              <w:t>0.012</w:t>
            </w:r>
          </w:p>
        </w:tc>
        <w:tc>
          <w:tcPr>
            <w:tcW w:w="1482" w:type="dxa"/>
          </w:tcPr>
          <w:p>
            <w:pPr>
              <w:pStyle w:val="TableParagraph"/>
              <w:spacing w:line="199" w:lineRule="exact"/>
              <w:ind w:left="129" w:right="113"/>
              <w:rPr>
                <w:sz w:val="22"/>
              </w:rPr>
            </w:pPr>
            <w:r>
              <w:rPr>
                <w:w w:val="95"/>
                <w:sz w:val="22"/>
              </w:rPr>
              <w:t>0.004</w:t>
            </w:r>
          </w:p>
        </w:tc>
      </w:tr>
      <w:tr>
        <w:trPr>
          <w:trHeight w:val="219" w:hRule="atLeast"/>
        </w:trPr>
        <w:tc>
          <w:tcPr>
            <w:tcW w:w="676" w:type="dxa"/>
          </w:tcPr>
          <w:p>
            <w:pPr>
              <w:pStyle w:val="TableParagraph"/>
              <w:spacing w:line="199" w:lineRule="exact"/>
              <w:ind w:left="67" w:right="67"/>
              <w:rPr>
                <w:sz w:val="22"/>
              </w:rPr>
            </w:pPr>
            <w:r>
              <w:rPr>
                <w:sz w:val="22"/>
              </w:rPr>
              <w:t>1901</w:t>
            </w:r>
          </w:p>
        </w:tc>
        <w:tc>
          <w:tcPr>
            <w:tcW w:w="981" w:type="dxa"/>
          </w:tcPr>
          <w:p>
            <w:pPr>
              <w:pStyle w:val="TableParagraph"/>
              <w:spacing w:line="199" w:lineRule="exact"/>
              <w:ind w:left="85" w:right="105"/>
              <w:rPr>
                <w:sz w:val="22"/>
              </w:rPr>
            </w:pPr>
            <w:r>
              <w:rPr>
                <w:sz w:val="22"/>
              </w:rPr>
              <w:t>53,280</w:t>
            </w:r>
          </w:p>
        </w:tc>
        <w:tc>
          <w:tcPr>
            <w:tcW w:w="1147" w:type="dxa"/>
          </w:tcPr>
          <w:p>
            <w:pPr>
              <w:pStyle w:val="TableParagraph"/>
              <w:spacing w:line="199" w:lineRule="exact"/>
              <w:ind w:left="107" w:right="121"/>
              <w:rPr>
                <w:sz w:val="22"/>
              </w:rPr>
            </w:pPr>
            <w:r>
              <w:rPr>
                <w:sz w:val="22"/>
              </w:rPr>
              <w:t>32,411</w:t>
            </w:r>
          </w:p>
        </w:tc>
        <w:tc>
          <w:tcPr>
            <w:tcW w:w="1155" w:type="dxa"/>
          </w:tcPr>
          <w:p>
            <w:pPr>
              <w:pStyle w:val="TableParagraph"/>
              <w:spacing w:line="199" w:lineRule="exact"/>
              <w:ind w:left="254"/>
              <w:jc w:val="left"/>
              <w:rPr>
                <w:sz w:val="22"/>
              </w:rPr>
            </w:pPr>
            <w:r>
              <w:rPr>
                <w:sz w:val="22"/>
              </w:rPr>
              <w:t>52,625</w:t>
            </w:r>
          </w:p>
        </w:tc>
        <w:tc>
          <w:tcPr>
            <w:tcW w:w="1034" w:type="dxa"/>
          </w:tcPr>
          <w:p>
            <w:pPr>
              <w:pStyle w:val="TableParagraph"/>
              <w:spacing w:line="199" w:lineRule="exact"/>
              <w:ind w:left="311"/>
              <w:jc w:val="left"/>
              <w:rPr>
                <w:sz w:val="22"/>
              </w:rPr>
            </w:pPr>
            <w:r>
              <w:rPr>
                <w:sz w:val="22"/>
              </w:rPr>
              <w:t>0.97</w:t>
            </w:r>
          </w:p>
        </w:tc>
        <w:tc>
          <w:tcPr>
            <w:tcW w:w="979" w:type="dxa"/>
          </w:tcPr>
          <w:p>
            <w:pPr>
              <w:pStyle w:val="TableParagraph"/>
              <w:spacing w:line="199" w:lineRule="exact"/>
              <w:ind w:left="136" w:right="111"/>
              <w:rPr>
                <w:sz w:val="22"/>
              </w:rPr>
            </w:pPr>
            <w:r>
              <w:rPr>
                <w:sz w:val="22"/>
              </w:rPr>
              <w:t>20,341</w:t>
            </w:r>
          </w:p>
        </w:tc>
        <w:tc>
          <w:tcPr>
            <w:tcW w:w="1167" w:type="dxa"/>
          </w:tcPr>
          <w:p>
            <w:pPr>
              <w:pStyle w:val="TableParagraph"/>
              <w:spacing w:line="199" w:lineRule="exact"/>
              <w:ind w:left="348" w:right="404"/>
              <w:rPr>
                <w:sz w:val="22"/>
              </w:rPr>
            </w:pPr>
            <w:r>
              <w:rPr>
                <w:sz w:val="22"/>
              </w:rPr>
              <w:t>241</w:t>
            </w:r>
          </w:p>
        </w:tc>
        <w:tc>
          <w:tcPr>
            <w:tcW w:w="813" w:type="dxa"/>
          </w:tcPr>
          <w:p>
            <w:pPr>
              <w:pStyle w:val="TableParagraph"/>
              <w:spacing w:line="199" w:lineRule="exact"/>
              <w:ind w:left="53" w:right="99"/>
              <w:rPr>
                <w:sz w:val="22"/>
              </w:rPr>
            </w:pPr>
            <w:r>
              <w:rPr>
                <w:sz w:val="22"/>
              </w:rPr>
              <w:t>0.015</w:t>
            </w:r>
          </w:p>
        </w:tc>
        <w:tc>
          <w:tcPr>
            <w:tcW w:w="1482" w:type="dxa"/>
          </w:tcPr>
          <w:p>
            <w:pPr>
              <w:pStyle w:val="TableParagraph"/>
              <w:spacing w:line="199" w:lineRule="exact"/>
              <w:ind w:left="129" w:right="113"/>
              <w:rPr>
                <w:sz w:val="22"/>
              </w:rPr>
            </w:pPr>
            <w:r>
              <w:rPr>
                <w:w w:val="95"/>
                <w:sz w:val="22"/>
              </w:rPr>
              <w:t>0.005</w:t>
            </w:r>
          </w:p>
        </w:tc>
      </w:tr>
      <w:tr>
        <w:trPr>
          <w:trHeight w:val="219" w:hRule="atLeast"/>
        </w:trPr>
        <w:tc>
          <w:tcPr>
            <w:tcW w:w="676" w:type="dxa"/>
          </w:tcPr>
          <w:p>
            <w:pPr>
              <w:pStyle w:val="TableParagraph"/>
              <w:spacing w:line="199" w:lineRule="exact"/>
              <w:ind w:left="67" w:right="67"/>
              <w:rPr>
                <w:sz w:val="22"/>
              </w:rPr>
            </w:pPr>
            <w:r>
              <w:rPr>
                <w:sz w:val="22"/>
              </w:rPr>
              <w:t>1902</w:t>
            </w:r>
          </w:p>
        </w:tc>
        <w:tc>
          <w:tcPr>
            <w:tcW w:w="981" w:type="dxa"/>
          </w:tcPr>
          <w:p>
            <w:pPr>
              <w:pStyle w:val="TableParagraph"/>
              <w:spacing w:line="199" w:lineRule="exact"/>
              <w:ind w:left="85" w:right="105"/>
              <w:rPr>
                <w:sz w:val="22"/>
              </w:rPr>
            </w:pPr>
            <w:r>
              <w:rPr>
                <w:sz w:val="22"/>
              </w:rPr>
              <w:t>53,181</w:t>
            </w:r>
          </w:p>
        </w:tc>
        <w:tc>
          <w:tcPr>
            <w:tcW w:w="1147" w:type="dxa"/>
          </w:tcPr>
          <w:p>
            <w:pPr>
              <w:pStyle w:val="TableParagraph"/>
              <w:spacing w:line="199" w:lineRule="exact"/>
              <w:ind w:left="107" w:right="121"/>
              <w:rPr>
                <w:sz w:val="22"/>
              </w:rPr>
            </w:pPr>
            <w:r>
              <w:rPr>
                <w:sz w:val="22"/>
              </w:rPr>
              <w:t>32,342</w:t>
            </w:r>
          </w:p>
        </w:tc>
        <w:tc>
          <w:tcPr>
            <w:tcW w:w="1155" w:type="dxa"/>
          </w:tcPr>
          <w:p>
            <w:pPr>
              <w:pStyle w:val="TableParagraph"/>
              <w:spacing w:line="199" w:lineRule="exact"/>
              <w:ind w:left="254"/>
              <w:jc w:val="left"/>
              <w:rPr>
                <w:sz w:val="22"/>
              </w:rPr>
            </w:pPr>
            <w:r>
              <w:rPr>
                <w:sz w:val="22"/>
              </w:rPr>
              <w:t>52,525</w:t>
            </w:r>
          </w:p>
        </w:tc>
        <w:tc>
          <w:tcPr>
            <w:tcW w:w="1034" w:type="dxa"/>
          </w:tcPr>
          <w:p>
            <w:pPr>
              <w:pStyle w:val="TableParagraph"/>
              <w:spacing w:line="199" w:lineRule="exact"/>
              <w:ind w:left="311"/>
              <w:jc w:val="left"/>
              <w:rPr>
                <w:sz w:val="22"/>
              </w:rPr>
            </w:pPr>
            <w:r>
              <w:rPr>
                <w:sz w:val="22"/>
              </w:rPr>
              <w:t>0.97</w:t>
            </w:r>
          </w:p>
        </w:tc>
        <w:tc>
          <w:tcPr>
            <w:tcW w:w="979" w:type="dxa"/>
          </w:tcPr>
          <w:p>
            <w:pPr>
              <w:pStyle w:val="TableParagraph"/>
              <w:spacing w:line="199" w:lineRule="exact"/>
              <w:ind w:left="136" w:right="111"/>
              <w:rPr>
                <w:sz w:val="22"/>
              </w:rPr>
            </w:pPr>
            <w:r>
              <w:rPr>
                <w:w w:val="95"/>
                <w:sz w:val="22"/>
              </w:rPr>
              <w:t>20,340</w:t>
            </w:r>
          </w:p>
        </w:tc>
        <w:tc>
          <w:tcPr>
            <w:tcW w:w="1167" w:type="dxa"/>
          </w:tcPr>
          <w:p>
            <w:pPr>
              <w:pStyle w:val="TableParagraph"/>
              <w:spacing w:line="199" w:lineRule="exact"/>
              <w:ind w:left="348" w:right="404"/>
              <w:rPr>
                <w:sz w:val="22"/>
              </w:rPr>
            </w:pPr>
            <w:r>
              <w:rPr>
                <w:sz w:val="22"/>
              </w:rPr>
              <w:t>252</w:t>
            </w:r>
          </w:p>
        </w:tc>
        <w:tc>
          <w:tcPr>
            <w:tcW w:w="813" w:type="dxa"/>
          </w:tcPr>
          <w:p>
            <w:pPr>
              <w:pStyle w:val="TableParagraph"/>
              <w:spacing w:line="199" w:lineRule="exact"/>
              <w:ind w:left="53" w:right="99"/>
              <w:rPr>
                <w:sz w:val="22"/>
              </w:rPr>
            </w:pPr>
            <w:r>
              <w:rPr>
                <w:sz w:val="22"/>
              </w:rPr>
              <w:t>0.015</w:t>
            </w:r>
          </w:p>
        </w:tc>
        <w:tc>
          <w:tcPr>
            <w:tcW w:w="1482" w:type="dxa"/>
          </w:tcPr>
          <w:p>
            <w:pPr>
              <w:pStyle w:val="TableParagraph"/>
              <w:spacing w:line="199" w:lineRule="exact"/>
              <w:ind w:left="129" w:right="113"/>
              <w:rPr>
                <w:sz w:val="22"/>
              </w:rPr>
            </w:pPr>
            <w:r>
              <w:rPr>
                <w:w w:val="95"/>
                <w:sz w:val="22"/>
              </w:rPr>
              <w:t>0.005</w:t>
            </w:r>
          </w:p>
        </w:tc>
      </w:tr>
      <w:tr>
        <w:trPr>
          <w:trHeight w:val="219" w:hRule="atLeast"/>
        </w:trPr>
        <w:tc>
          <w:tcPr>
            <w:tcW w:w="676" w:type="dxa"/>
          </w:tcPr>
          <w:p>
            <w:pPr>
              <w:pStyle w:val="TableParagraph"/>
              <w:spacing w:line="199" w:lineRule="exact"/>
              <w:ind w:left="67" w:right="67"/>
              <w:rPr>
                <w:sz w:val="22"/>
              </w:rPr>
            </w:pPr>
            <w:r>
              <w:rPr>
                <w:sz w:val="22"/>
              </w:rPr>
              <w:t>1903</w:t>
            </w:r>
          </w:p>
        </w:tc>
        <w:tc>
          <w:tcPr>
            <w:tcW w:w="981" w:type="dxa"/>
          </w:tcPr>
          <w:p>
            <w:pPr>
              <w:pStyle w:val="TableParagraph"/>
              <w:spacing w:line="199" w:lineRule="exact"/>
              <w:ind w:left="85" w:right="105"/>
              <w:rPr>
                <w:sz w:val="22"/>
              </w:rPr>
            </w:pPr>
            <w:r>
              <w:rPr>
                <w:sz w:val="22"/>
              </w:rPr>
              <w:t>53,081</w:t>
            </w:r>
          </w:p>
        </w:tc>
        <w:tc>
          <w:tcPr>
            <w:tcW w:w="1147" w:type="dxa"/>
          </w:tcPr>
          <w:p>
            <w:pPr>
              <w:pStyle w:val="TableParagraph"/>
              <w:spacing w:line="199" w:lineRule="exact"/>
              <w:ind w:left="107" w:right="121"/>
              <w:rPr>
                <w:sz w:val="22"/>
              </w:rPr>
            </w:pPr>
            <w:r>
              <w:rPr>
                <w:sz w:val="22"/>
              </w:rPr>
              <w:t>32,273</w:t>
            </w:r>
          </w:p>
        </w:tc>
        <w:tc>
          <w:tcPr>
            <w:tcW w:w="1155" w:type="dxa"/>
          </w:tcPr>
          <w:p>
            <w:pPr>
              <w:pStyle w:val="TableParagraph"/>
              <w:spacing w:line="199" w:lineRule="exact"/>
              <w:ind w:left="254"/>
              <w:jc w:val="left"/>
              <w:rPr>
                <w:sz w:val="22"/>
              </w:rPr>
            </w:pPr>
            <w:r>
              <w:rPr>
                <w:sz w:val="22"/>
              </w:rPr>
              <w:t>52,425</w:t>
            </w:r>
          </w:p>
        </w:tc>
        <w:tc>
          <w:tcPr>
            <w:tcW w:w="1034" w:type="dxa"/>
          </w:tcPr>
          <w:p>
            <w:pPr>
              <w:pStyle w:val="TableParagraph"/>
              <w:spacing w:line="199" w:lineRule="exact"/>
              <w:ind w:left="311"/>
              <w:jc w:val="left"/>
              <w:rPr>
                <w:sz w:val="22"/>
              </w:rPr>
            </w:pPr>
            <w:r>
              <w:rPr>
                <w:sz w:val="22"/>
              </w:rPr>
              <w:t>0.97</w:t>
            </w:r>
          </w:p>
        </w:tc>
        <w:tc>
          <w:tcPr>
            <w:tcW w:w="979" w:type="dxa"/>
          </w:tcPr>
          <w:p>
            <w:pPr>
              <w:pStyle w:val="TableParagraph"/>
              <w:spacing w:line="199" w:lineRule="exact"/>
              <w:ind w:left="136" w:right="111"/>
              <w:rPr>
                <w:sz w:val="22"/>
              </w:rPr>
            </w:pPr>
            <w:r>
              <w:rPr>
                <w:sz w:val="22"/>
              </w:rPr>
              <w:t>20,339</w:t>
            </w:r>
          </w:p>
        </w:tc>
        <w:tc>
          <w:tcPr>
            <w:tcW w:w="1167" w:type="dxa"/>
          </w:tcPr>
          <w:p>
            <w:pPr>
              <w:pStyle w:val="TableParagraph"/>
              <w:spacing w:line="199" w:lineRule="exact"/>
              <w:ind w:left="348" w:right="404"/>
              <w:rPr>
                <w:sz w:val="22"/>
              </w:rPr>
            </w:pPr>
            <w:r>
              <w:rPr>
                <w:sz w:val="22"/>
              </w:rPr>
              <w:t>263</w:t>
            </w:r>
          </w:p>
        </w:tc>
        <w:tc>
          <w:tcPr>
            <w:tcW w:w="813" w:type="dxa"/>
          </w:tcPr>
          <w:p>
            <w:pPr>
              <w:pStyle w:val="TableParagraph"/>
              <w:spacing w:line="199" w:lineRule="exact"/>
              <w:ind w:left="53" w:right="99"/>
              <w:rPr>
                <w:sz w:val="22"/>
              </w:rPr>
            </w:pPr>
            <w:r>
              <w:rPr>
                <w:sz w:val="22"/>
              </w:rPr>
              <w:t>0.015</w:t>
            </w:r>
          </w:p>
        </w:tc>
        <w:tc>
          <w:tcPr>
            <w:tcW w:w="1482" w:type="dxa"/>
          </w:tcPr>
          <w:p>
            <w:pPr>
              <w:pStyle w:val="TableParagraph"/>
              <w:spacing w:line="199" w:lineRule="exact"/>
              <w:ind w:left="129" w:right="113"/>
              <w:rPr>
                <w:sz w:val="22"/>
              </w:rPr>
            </w:pPr>
            <w:r>
              <w:rPr>
                <w:w w:val="95"/>
                <w:sz w:val="22"/>
              </w:rPr>
              <w:t>0.005</w:t>
            </w:r>
          </w:p>
        </w:tc>
      </w:tr>
      <w:tr>
        <w:trPr>
          <w:trHeight w:val="219" w:hRule="atLeast"/>
        </w:trPr>
        <w:tc>
          <w:tcPr>
            <w:tcW w:w="676" w:type="dxa"/>
          </w:tcPr>
          <w:p>
            <w:pPr>
              <w:pStyle w:val="TableParagraph"/>
              <w:spacing w:line="199" w:lineRule="exact"/>
              <w:ind w:left="67" w:right="67"/>
              <w:rPr>
                <w:sz w:val="22"/>
              </w:rPr>
            </w:pPr>
            <w:r>
              <w:rPr>
                <w:sz w:val="22"/>
              </w:rPr>
              <w:t>1904</w:t>
            </w:r>
          </w:p>
        </w:tc>
        <w:tc>
          <w:tcPr>
            <w:tcW w:w="981" w:type="dxa"/>
          </w:tcPr>
          <w:p>
            <w:pPr>
              <w:pStyle w:val="TableParagraph"/>
              <w:spacing w:line="199" w:lineRule="exact"/>
              <w:ind w:left="85" w:right="105"/>
              <w:rPr>
                <w:sz w:val="22"/>
              </w:rPr>
            </w:pPr>
            <w:r>
              <w:rPr>
                <w:sz w:val="22"/>
              </w:rPr>
              <w:t>52,980</w:t>
            </w:r>
          </w:p>
        </w:tc>
        <w:tc>
          <w:tcPr>
            <w:tcW w:w="1147" w:type="dxa"/>
          </w:tcPr>
          <w:p>
            <w:pPr>
              <w:pStyle w:val="TableParagraph"/>
              <w:spacing w:line="199" w:lineRule="exact"/>
              <w:ind w:left="107" w:right="121"/>
              <w:rPr>
                <w:sz w:val="22"/>
              </w:rPr>
            </w:pPr>
            <w:r>
              <w:rPr>
                <w:sz w:val="22"/>
              </w:rPr>
              <w:t>32,204</w:t>
            </w:r>
          </w:p>
        </w:tc>
        <w:tc>
          <w:tcPr>
            <w:tcW w:w="1155" w:type="dxa"/>
          </w:tcPr>
          <w:p>
            <w:pPr>
              <w:pStyle w:val="TableParagraph"/>
              <w:spacing w:line="199" w:lineRule="exact"/>
              <w:ind w:left="254"/>
              <w:jc w:val="left"/>
              <w:rPr>
                <w:sz w:val="22"/>
              </w:rPr>
            </w:pPr>
            <w:r>
              <w:rPr>
                <w:sz w:val="22"/>
              </w:rPr>
              <w:t>52,324</w:t>
            </w:r>
          </w:p>
        </w:tc>
        <w:tc>
          <w:tcPr>
            <w:tcW w:w="1034" w:type="dxa"/>
          </w:tcPr>
          <w:p>
            <w:pPr>
              <w:pStyle w:val="TableParagraph"/>
              <w:spacing w:line="199" w:lineRule="exact"/>
              <w:ind w:left="311"/>
              <w:jc w:val="left"/>
              <w:rPr>
                <w:sz w:val="22"/>
              </w:rPr>
            </w:pPr>
            <w:r>
              <w:rPr>
                <w:w w:val="95"/>
                <w:sz w:val="22"/>
              </w:rPr>
              <w:t>0.96</w:t>
            </w:r>
          </w:p>
        </w:tc>
        <w:tc>
          <w:tcPr>
            <w:tcW w:w="979" w:type="dxa"/>
          </w:tcPr>
          <w:p>
            <w:pPr>
              <w:pStyle w:val="TableParagraph"/>
              <w:spacing w:line="199" w:lineRule="exact"/>
              <w:ind w:left="136" w:right="111"/>
              <w:rPr>
                <w:sz w:val="22"/>
              </w:rPr>
            </w:pPr>
            <w:r>
              <w:rPr>
                <w:sz w:val="22"/>
              </w:rPr>
              <w:t>20,338</w:t>
            </w:r>
          </w:p>
        </w:tc>
        <w:tc>
          <w:tcPr>
            <w:tcW w:w="1167" w:type="dxa"/>
          </w:tcPr>
          <w:p>
            <w:pPr>
              <w:pStyle w:val="TableParagraph"/>
              <w:spacing w:line="199" w:lineRule="exact"/>
              <w:ind w:left="348" w:right="404"/>
              <w:rPr>
                <w:sz w:val="22"/>
              </w:rPr>
            </w:pPr>
            <w:r>
              <w:rPr>
                <w:sz w:val="22"/>
              </w:rPr>
              <w:t>274</w:t>
            </w:r>
          </w:p>
        </w:tc>
        <w:tc>
          <w:tcPr>
            <w:tcW w:w="813" w:type="dxa"/>
          </w:tcPr>
          <w:p>
            <w:pPr>
              <w:pStyle w:val="TableParagraph"/>
              <w:spacing w:line="199" w:lineRule="exact"/>
              <w:ind w:left="53" w:right="99"/>
              <w:rPr>
                <w:sz w:val="22"/>
              </w:rPr>
            </w:pPr>
            <w:r>
              <w:rPr>
                <w:sz w:val="22"/>
              </w:rPr>
              <w:t>0.015</w:t>
            </w:r>
          </w:p>
        </w:tc>
        <w:tc>
          <w:tcPr>
            <w:tcW w:w="1482" w:type="dxa"/>
          </w:tcPr>
          <w:p>
            <w:pPr>
              <w:pStyle w:val="TableParagraph"/>
              <w:spacing w:line="199" w:lineRule="exact"/>
              <w:ind w:left="129" w:right="113"/>
              <w:rPr>
                <w:sz w:val="22"/>
              </w:rPr>
            </w:pPr>
            <w:r>
              <w:rPr>
                <w:w w:val="95"/>
                <w:sz w:val="22"/>
              </w:rPr>
              <w:t>0.005</w:t>
            </w:r>
          </w:p>
        </w:tc>
      </w:tr>
      <w:tr>
        <w:trPr>
          <w:trHeight w:val="219" w:hRule="atLeast"/>
        </w:trPr>
        <w:tc>
          <w:tcPr>
            <w:tcW w:w="676" w:type="dxa"/>
          </w:tcPr>
          <w:p>
            <w:pPr>
              <w:pStyle w:val="TableParagraph"/>
              <w:spacing w:line="199" w:lineRule="exact"/>
              <w:ind w:left="67" w:right="67"/>
              <w:rPr>
                <w:sz w:val="22"/>
              </w:rPr>
            </w:pPr>
            <w:r>
              <w:rPr>
                <w:sz w:val="22"/>
              </w:rPr>
              <w:t>1905</w:t>
            </w:r>
          </w:p>
        </w:tc>
        <w:tc>
          <w:tcPr>
            <w:tcW w:w="981" w:type="dxa"/>
          </w:tcPr>
          <w:p>
            <w:pPr>
              <w:pStyle w:val="TableParagraph"/>
              <w:spacing w:line="199" w:lineRule="exact"/>
              <w:ind w:left="85" w:right="105"/>
              <w:rPr>
                <w:sz w:val="22"/>
              </w:rPr>
            </w:pPr>
            <w:r>
              <w:rPr>
                <w:sz w:val="22"/>
              </w:rPr>
              <w:t>52,879</w:t>
            </w:r>
          </w:p>
        </w:tc>
        <w:tc>
          <w:tcPr>
            <w:tcW w:w="1147" w:type="dxa"/>
          </w:tcPr>
          <w:p>
            <w:pPr>
              <w:pStyle w:val="TableParagraph"/>
              <w:spacing w:line="199" w:lineRule="exact"/>
              <w:ind w:left="107" w:right="121"/>
              <w:rPr>
                <w:sz w:val="22"/>
              </w:rPr>
            </w:pPr>
            <w:r>
              <w:rPr>
                <w:sz w:val="22"/>
              </w:rPr>
              <w:t>32,134</w:t>
            </w:r>
          </w:p>
        </w:tc>
        <w:tc>
          <w:tcPr>
            <w:tcW w:w="1155" w:type="dxa"/>
          </w:tcPr>
          <w:p>
            <w:pPr>
              <w:pStyle w:val="TableParagraph"/>
              <w:spacing w:line="199" w:lineRule="exact"/>
              <w:ind w:left="254"/>
              <w:jc w:val="left"/>
              <w:rPr>
                <w:sz w:val="22"/>
              </w:rPr>
            </w:pPr>
            <w:r>
              <w:rPr>
                <w:sz w:val="22"/>
              </w:rPr>
              <w:t>52,223</w:t>
            </w:r>
          </w:p>
        </w:tc>
        <w:tc>
          <w:tcPr>
            <w:tcW w:w="1034" w:type="dxa"/>
          </w:tcPr>
          <w:p>
            <w:pPr>
              <w:pStyle w:val="TableParagraph"/>
              <w:spacing w:line="199" w:lineRule="exact"/>
              <w:ind w:left="311"/>
              <w:jc w:val="left"/>
              <w:rPr>
                <w:sz w:val="22"/>
              </w:rPr>
            </w:pPr>
            <w:r>
              <w:rPr>
                <w:w w:val="95"/>
                <w:sz w:val="22"/>
              </w:rPr>
              <w:t>0.96</w:t>
            </w:r>
          </w:p>
        </w:tc>
        <w:tc>
          <w:tcPr>
            <w:tcW w:w="979" w:type="dxa"/>
          </w:tcPr>
          <w:p>
            <w:pPr>
              <w:pStyle w:val="TableParagraph"/>
              <w:spacing w:line="199" w:lineRule="exact"/>
              <w:ind w:left="136" w:right="111"/>
              <w:rPr>
                <w:sz w:val="22"/>
              </w:rPr>
            </w:pPr>
            <w:r>
              <w:rPr>
                <w:sz w:val="22"/>
              </w:rPr>
              <w:t>20,338</w:t>
            </w:r>
          </w:p>
        </w:tc>
        <w:tc>
          <w:tcPr>
            <w:tcW w:w="1167" w:type="dxa"/>
          </w:tcPr>
          <w:p>
            <w:pPr>
              <w:pStyle w:val="TableParagraph"/>
              <w:spacing w:line="199" w:lineRule="exact"/>
              <w:ind w:left="348" w:right="404"/>
              <w:rPr>
                <w:sz w:val="22"/>
              </w:rPr>
            </w:pPr>
            <w:r>
              <w:rPr>
                <w:sz w:val="22"/>
              </w:rPr>
              <w:t>285</w:t>
            </w:r>
          </w:p>
        </w:tc>
        <w:tc>
          <w:tcPr>
            <w:tcW w:w="813" w:type="dxa"/>
          </w:tcPr>
          <w:p>
            <w:pPr>
              <w:pStyle w:val="TableParagraph"/>
              <w:spacing w:line="199" w:lineRule="exact"/>
              <w:ind w:left="53" w:right="99"/>
              <w:rPr>
                <w:sz w:val="22"/>
              </w:rPr>
            </w:pPr>
            <w:r>
              <w:rPr>
                <w:sz w:val="22"/>
              </w:rPr>
              <w:t>0.015</w:t>
            </w:r>
          </w:p>
        </w:tc>
        <w:tc>
          <w:tcPr>
            <w:tcW w:w="1482" w:type="dxa"/>
          </w:tcPr>
          <w:p>
            <w:pPr>
              <w:pStyle w:val="TableParagraph"/>
              <w:spacing w:line="199" w:lineRule="exact"/>
              <w:ind w:left="129" w:right="113"/>
              <w:rPr>
                <w:sz w:val="22"/>
              </w:rPr>
            </w:pPr>
            <w:r>
              <w:rPr>
                <w:w w:val="95"/>
                <w:sz w:val="22"/>
              </w:rPr>
              <w:t>0.005</w:t>
            </w:r>
          </w:p>
        </w:tc>
      </w:tr>
      <w:tr>
        <w:trPr>
          <w:trHeight w:val="219" w:hRule="atLeast"/>
        </w:trPr>
        <w:tc>
          <w:tcPr>
            <w:tcW w:w="676" w:type="dxa"/>
          </w:tcPr>
          <w:p>
            <w:pPr>
              <w:pStyle w:val="TableParagraph"/>
              <w:spacing w:line="199" w:lineRule="exact"/>
              <w:ind w:left="67" w:right="67"/>
              <w:rPr>
                <w:sz w:val="22"/>
              </w:rPr>
            </w:pPr>
            <w:r>
              <w:rPr>
                <w:sz w:val="22"/>
              </w:rPr>
              <w:t>1906</w:t>
            </w:r>
          </w:p>
        </w:tc>
        <w:tc>
          <w:tcPr>
            <w:tcW w:w="981" w:type="dxa"/>
          </w:tcPr>
          <w:p>
            <w:pPr>
              <w:pStyle w:val="TableParagraph"/>
              <w:spacing w:line="199" w:lineRule="exact"/>
              <w:ind w:left="85" w:right="105"/>
              <w:rPr>
                <w:sz w:val="22"/>
              </w:rPr>
            </w:pPr>
            <w:r>
              <w:rPr>
                <w:sz w:val="22"/>
              </w:rPr>
              <w:t>52,777</w:t>
            </w:r>
          </w:p>
        </w:tc>
        <w:tc>
          <w:tcPr>
            <w:tcW w:w="1147" w:type="dxa"/>
          </w:tcPr>
          <w:p>
            <w:pPr>
              <w:pStyle w:val="TableParagraph"/>
              <w:spacing w:line="199" w:lineRule="exact"/>
              <w:ind w:left="107" w:right="121"/>
              <w:rPr>
                <w:sz w:val="22"/>
              </w:rPr>
            </w:pPr>
            <w:r>
              <w:rPr>
                <w:sz w:val="22"/>
              </w:rPr>
              <w:t>32,063</w:t>
            </w:r>
          </w:p>
        </w:tc>
        <w:tc>
          <w:tcPr>
            <w:tcW w:w="1155" w:type="dxa"/>
          </w:tcPr>
          <w:p>
            <w:pPr>
              <w:pStyle w:val="TableParagraph"/>
              <w:spacing w:line="199" w:lineRule="exact"/>
              <w:ind w:left="254"/>
              <w:jc w:val="left"/>
              <w:rPr>
                <w:sz w:val="22"/>
              </w:rPr>
            </w:pPr>
            <w:r>
              <w:rPr>
                <w:sz w:val="22"/>
              </w:rPr>
              <w:t>52,121</w:t>
            </w:r>
          </w:p>
        </w:tc>
        <w:tc>
          <w:tcPr>
            <w:tcW w:w="1034" w:type="dxa"/>
          </w:tcPr>
          <w:p>
            <w:pPr>
              <w:pStyle w:val="TableParagraph"/>
              <w:spacing w:line="199" w:lineRule="exact"/>
              <w:ind w:left="311"/>
              <w:jc w:val="left"/>
              <w:rPr>
                <w:sz w:val="22"/>
              </w:rPr>
            </w:pPr>
            <w:r>
              <w:rPr>
                <w:w w:val="95"/>
                <w:sz w:val="22"/>
              </w:rPr>
              <w:t>0.96</w:t>
            </w:r>
          </w:p>
        </w:tc>
        <w:tc>
          <w:tcPr>
            <w:tcW w:w="979" w:type="dxa"/>
          </w:tcPr>
          <w:p>
            <w:pPr>
              <w:pStyle w:val="TableParagraph"/>
              <w:spacing w:line="199" w:lineRule="exact"/>
              <w:ind w:left="136" w:right="111"/>
              <w:rPr>
                <w:sz w:val="22"/>
              </w:rPr>
            </w:pPr>
            <w:r>
              <w:rPr>
                <w:sz w:val="22"/>
              </w:rPr>
              <w:t>20,338</w:t>
            </w:r>
          </w:p>
        </w:tc>
        <w:tc>
          <w:tcPr>
            <w:tcW w:w="1167" w:type="dxa"/>
          </w:tcPr>
          <w:p>
            <w:pPr>
              <w:pStyle w:val="TableParagraph"/>
              <w:spacing w:line="199" w:lineRule="exact"/>
              <w:ind w:left="348" w:right="404"/>
              <w:rPr>
                <w:sz w:val="22"/>
              </w:rPr>
            </w:pPr>
            <w:r>
              <w:rPr>
                <w:sz w:val="22"/>
              </w:rPr>
              <w:t>296</w:t>
            </w:r>
          </w:p>
        </w:tc>
        <w:tc>
          <w:tcPr>
            <w:tcW w:w="813" w:type="dxa"/>
          </w:tcPr>
          <w:p>
            <w:pPr>
              <w:pStyle w:val="TableParagraph"/>
              <w:spacing w:line="199" w:lineRule="exact"/>
              <w:ind w:left="53" w:right="99"/>
              <w:rPr>
                <w:sz w:val="22"/>
              </w:rPr>
            </w:pPr>
            <w:r>
              <w:rPr>
                <w:sz w:val="22"/>
              </w:rPr>
              <w:t>0.018</w:t>
            </w:r>
          </w:p>
        </w:tc>
        <w:tc>
          <w:tcPr>
            <w:tcW w:w="1482" w:type="dxa"/>
          </w:tcPr>
          <w:p>
            <w:pPr>
              <w:pStyle w:val="TableParagraph"/>
              <w:spacing w:line="199" w:lineRule="exact"/>
              <w:ind w:left="129" w:right="113"/>
              <w:rPr>
                <w:sz w:val="22"/>
              </w:rPr>
            </w:pPr>
            <w:r>
              <w:rPr>
                <w:w w:val="95"/>
                <w:sz w:val="22"/>
              </w:rPr>
              <w:t>0.006</w:t>
            </w:r>
          </w:p>
        </w:tc>
      </w:tr>
      <w:tr>
        <w:trPr>
          <w:trHeight w:val="219" w:hRule="atLeast"/>
        </w:trPr>
        <w:tc>
          <w:tcPr>
            <w:tcW w:w="676" w:type="dxa"/>
          </w:tcPr>
          <w:p>
            <w:pPr>
              <w:pStyle w:val="TableParagraph"/>
              <w:spacing w:line="199" w:lineRule="exact"/>
              <w:ind w:left="67" w:right="67"/>
              <w:rPr>
                <w:sz w:val="22"/>
              </w:rPr>
            </w:pPr>
            <w:r>
              <w:rPr>
                <w:sz w:val="22"/>
              </w:rPr>
              <w:t>1907</w:t>
            </w:r>
          </w:p>
        </w:tc>
        <w:tc>
          <w:tcPr>
            <w:tcW w:w="981" w:type="dxa"/>
          </w:tcPr>
          <w:p>
            <w:pPr>
              <w:pStyle w:val="TableParagraph"/>
              <w:spacing w:line="199" w:lineRule="exact"/>
              <w:ind w:left="85" w:right="105"/>
              <w:rPr>
                <w:sz w:val="22"/>
              </w:rPr>
            </w:pPr>
            <w:r>
              <w:rPr>
                <w:sz w:val="22"/>
              </w:rPr>
              <w:t>52,674</w:t>
            </w:r>
          </w:p>
        </w:tc>
        <w:tc>
          <w:tcPr>
            <w:tcW w:w="1147" w:type="dxa"/>
          </w:tcPr>
          <w:p>
            <w:pPr>
              <w:pStyle w:val="TableParagraph"/>
              <w:spacing w:line="199" w:lineRule="exact"/>
              <w:ind w:left="107" w:right="121"/>
              <w:rPr>
                <w:sz w:val="22"/>
              </w:rPr>
            </w:pPr>
            <w:r>
              <w:rPr>
                <w:sz w:val="22"/>
              </w:rPr>
              <w:t>31,992</w:t>
            </w:r>
          </w:p>
        </w:tc>
        <w:tc>
          <w:tcPr>
            <w:tcW w:w="1155" w:type="dxa"/>
          </w:tcPr>
          <w:p>
            <w:pPr>
              <w:pStyle w:val="TableParagraph"/>
              <w:spacing w:line="199" w:lineRule="exact"/>
              <w:ind w:left="254"/>
              <w:jc w:val="left"/>
              <w:rPr>
                <w:sz w:val="22"/>
              </w:rPr>
            </w:pPr>
            <w:r>
              <w:rPr>
                <w:sz w:val="22"/>
              </w:rPr>
              <w:t>52,018</w:t>
            </w:r>
          </w:p>
        </w:tc>
        <w:tc>
          <w:tcPr>
            <w:tcW w:w="1034" w:type="dxa"/>
          </w:tcPr>
          <w:p>
            <w:pPr>
              <w:pStyle w:val="TableParagraph"/>
              <w:spacing w:line="199" w:lineRule="exact"/>
              <w:ind w:left="311"/>
              <w:jc w:val="left"/>
              <w:rPr>
                <w:sz w:val="22"/>
              </w:rPr>
            </w:pPr>
            <w:r>
              <w:rPr>
                <w:w w:val="95"/>
                <w:sz w:val="22"/>
              </w:rPr>
              <w:t>0.96</w:t>
            </w:r>
          </w:p>
        </w:tc>
        <w:tc>
          <w:tcPr>
            <w:tcW w:w="979" w:type="dxa"/>
          </w:tcPr>
          <w:p>
            <w:pPr>
              <w:pStyle w:val="TableParagraph"/>
              <w:spacing w:line="199" w:lineRule="exact"/>
              <w:ind w:left="136" w:right="111"/>
              <w:rPr>
                <w:sz w:val="22"/>
              </w:rPr>
            </w:pPr>
            <w:r>
              <w:rPr>
                <w:sz w:val="22"/>
              </w:rPr>
              <w:t>20,338</w:t>
            </w:r>
          </w:p>
        </w:tc>
        <w:tc>
          <w:tcPr>
            <w:tcW w:w="1167" w:type="dxa"/>
          </w:tcPr>
          <w:p>
            <w:pPr>
              <w:pStyle w:val="TableParagraph"/>
              <w:spacing w:line="199" w:lineRule="exact"/>
              <w:ind w:left="348" w:right="404"/>
              <w:rPr>
                <w:sz w:val="22"/>
              </w:rPr>
            </w:pPr>
            <w:r>
              <w:rPr>
                <w:sz w:val="22"/>
              </w:rPr>
              <w:t>307</w:t>
            </w:r>
          </w:p>
        </w:tc>
        <w:tc>
          <w:tcPr>
            <w:tcW w:w="813" w:type="dxa"/>
          </w:tcPr>
          <w:p>
            <w:pPr>
              <w:pStyle w:val="TableParagraph"/>
              <w:spacing w:line="199" w:lineRule="exact"/>
              <w:ind w:left="53" w:right="99"/>
              <w:rPr>
                <w:sz w:val="22"/>
              </w:rPr>
            </w:pPr>
            <w:r>
              <w:rPr>
                <w:sz w:val="22"/>
              </w:rPr>
              <w:t>0.018</w:t>
            </w:r>
          </w:p>
        </w:tc>
        <w:tc>
          <w:tcPr>
            <w:tcW w:w="1482" w:type="dxa"/>
          </w:tcPr>
          <w:p>
            <w:pPr>
              <w:pStyle w:val="TableParagraph"/>
              <w:spacing w:line="199" w:lineRule="exact"/>
              <w:ind w:left="129" w:right="113"/>
              <w:rPr>
                <w:sz w:val="22"/>
              </w:rPr>
            </w:pPr>
            <w:r>
              <w:rPr>
                <w:w w:val="95"/>
                <w:sz w:val="22"/>
              </w:rPr>
              <w:t>0.006</w:t>
            </w:r>
          </w:p>
        </w:tc>
      </w:tr>
      <w:tr>
        <w:trPr>
          <w:trHeight w:val="219" w:hRule="atLeast"/>
        </w:trPr>
        <w:tc>
          <w:tcPr>
            <w:tcW w:w="676" w:type="dxa"/>
          </w:tcPr>
          <w:p>
            <w:pPr>
              <w:pStyle w:val="TableParagraph"/>
              <w:spacing w:line="199" w:lineRule="exact"/>
              <w:ind w:left="67" w:right="67"/>
              <w:rPr>
                <w:sz w:val="22"/>
              </w:rPr>
            </w:pPr>
            <w:r>
              <w:rPr>
                <w:sz w:val="22"/>
              </w:rPr>
              <w:t>1908</w:t>
            </w:r>
          </w:p>
        </w:tc>
        <w:tc>
          <w:tcPr>
            <w:tcW w:w="981" w:type="dxa"/>
          </w:tcPr>
          <w:p>
            <w:pPr>
              <w:pStyle w:val="TableParagraph"/>
              <w:spacing w:line="199" w:lineRule="exact"/>
              <w:ind w:left="85" w:right="105"/>
              <w:rPr>
                <w:sz w:val="22"/>
              </w:rPr>
            </w:pPr>
            <w:r>
              <w:rPr>
                <w:sz w:val="22"/>
              </w:rPr>
              <w:t>52,572</w:t>
            </w:r>
          </w:p>
        </w:tc>
        <w:tc>
          <w:tcPr>
            <w:tcW w:w="1147" w:type="dxa"/>
          </w:tcPr>
          <w:p>
            <w:pPr>
              <w:pStyle w:val="TableParagraph"/>
              <w:spacing w:line="199" w:lineRule="exact"/>
              <w:ind w:left="107" w:right="121"/>
              <w:rPr>
                <w:sz w:val="22"/>
              </w:rPr>
            </w:pPr>
            <w:r>
              <w:rPr>
                <w:sz w:val="22"/>
              </w:rPr>
              <w:t>31,921</w:t>
            </w:r>
          </w:p>
        </w:tc>
        <w:tc>
          <w:tcPr>
            <w:tcW w:w="1155" w:type="dxa"/>
          </w:tcPr>
          <w:p>
            <w:pPr>
              <w:pStyle w:val="TableParagraph"/>
              <w:spacing w:line="199" w:lineRule="exact"/>
              <w:ind w:left="254"/>
              <w:jc w:val="left"/>
              <w:rPr>
                <w:sz w:val="22"/>
              </w:rPr>
            </w:pPr>
            <w:r>
              <w:rPr>
                <w:sz w:val="22"/>
              </w:rPr>
              <w:t>51,916</w:t>
            </w:r>
          </w:p>
        </w:tc>
        <w:tc>
          <w:tcPr>
            <w:tcW w:w="1034" w:type="dxa"/>
          </w:tcPr>
          <w:p>
            <w:pPr>
              <w:pStyle w:val="TableParagraph"/>
              <w:spacing w:line="199" w:lineRule="exact"/>
              <w:ind w:left="311"/>
              <w:jc w:val="left"/>
              <w:rPr>
                <w:sz w:val="22"/>
              </w:rPr>
            </w:pPr>
            <w:r>
              <w:rPr>
                <w:w w:val="95"/>
                <w:sz w:val="22"/>
              </w:rPr>
              <w:t>0.96</w:t>
            </w:r>
          </w:p>
        </w:tc>
        <w:tc>
          <w:tcPr>
            <w:tcW w:w="979" w:type="dxa"/>
          </w:tcPr>
          <w:p>
            <w:pPr>
              <w:pStyle w:val="TableParagraph"/>
              <w:spacing w:line="199" w:lineRule="exact"/>
              <w:ind w:left="136" w:right="111"/>
              <w:rPr>
                <w:sz w:val="22"/>
              </w:rPr>
            </w:pPr>
            <w:r>
              <w:rPr>
                <w:sz w:val="22"/>
              </w:rPr>
              <w:t>20,338</w:t>
            </w:r>
          </w:p>
        </w:tc>
        <w:tc>
          <w:tcPr>
            <w:tcW w:w="1167" w:type="dxa"/>
          </w:tcPr>
          <w:p>
            <w:pPr>
              <w:pStyle w:val="TableParagraph"/>
              <w:spacing w:line="199" w:lineRule="exact"/>
              <w:ind w:left="348" w:right="404"/>
              <w:rPr>
                <w:sz w:val="22"/>
              </w:rPr>
            </w:pPr>
            <w:r>
              <w:rPr>
                <w:sz w:val="22"/>
              </w:rPr>
              <w:t>318</w:t>
            </w:r>
          </w:p>
        </w:tc>
        <w:tc>
          <w:tcPr>
            <w:tcW w:w="813" w:type="dxa"/>
          </w:tcPr>
          <w:p>
            <w:pPr>
              <w:pStyle w:val="TableParagraph"/>
              <w:spacing w:line="199" w:lineRule="exact"/>
              <w:ind w:left="53" w:right="99"/>
              <w:rPr>
                <w:sz w:val="22"/>
              </w:rPr>
            </w:pPr>
            <w:r>
              <w:rPr>
                <w:sz w:val="22"/>
              </w:rPr>
              <w:t>0.018</w:t>
            </w:r>
          </w:p>
        </w:tc>
        <w:tc>
          <w:tcPr>
            <w:tcW w:w="1482" w:type="dxa"/>
          </w:tcPr>
          <w:p>
            <w:pPr>
              <w:pStyle w:val="TableParagraph"/>
              <w:spacing w:line="199" w:lineRule="exact"/>
              <w:ind w:left="129" w:right="113"/>
              <w:rPr>
                <w:sz w:val="22"/>
              </w:rPr>
            </w:pPr>
            <w:r>
              <w:rPr>
                <w:w w:val="95"/>
                <w:sz w:val="22"/>
              </w:rPr>
              <w:t>0.006</w:t>
            </w:r>
          </w:p>
        </w:tc>
      </w:tr>
      <w:tr>
        <w:trPr>
          <w:trHeight w:val="219" w:hRule="atLeast"/>
        </w:trPr>
        <w:tc>
          <w:tcPr>
            <w:tcW w:w="676" w:type="dxa"/>
          </w:tcPr>
          <w:p>
            <w:pPr>
              <w:pStyle w:val="TableParagraph"/>
              <w:spacing w:line="199" w:lineRule="exact"/>
              <w:ind w:left="67" w:right="67"/>
              <w:rPr>
                <w:sz w:val="22"/>
              </w:rPr>
            </w:pPr>
            <w:r>
              <w:rPr>
                <w:sz w:val="22"/>
              </w:rPr>
              <w:t>1909</w:t>
            </w:r>
          </w:p>
        </w:tc>
        <w:tc>
          <w:tcPr>
            <w:tcW w:w="981" w:type="dxa"/>
          </w:tcPr>
          <w:p>
            <w:pPr>
              <w:pStyle w:val="TableParagraph"/>
              <w:spacing w:line="199" w:lineRule="exact"/>
              <w:ind w:left="85" w:right="105"/>
              <w:rPr>
                <w:sz w:val="22"/>
              </w:rPr>
            </w:pPr>
            <w:r>
              <w:rPr>
                <w:sz w:val="22"/>
              </w:rPr>
              <w:t>52,469</w:t>
            </w:r>
          </w:p>
        </w:tc>
        <w:tc>
          <w:tcPr>
            <w:tcW w:w="1147" w:type="dxa"/>
          </w:tcPr>
          <w:p>
            <w:pPr>
              <w:pStyle w:val="TableParagraph"/>
              <w:spacing w:line="199" w:lineRule="exact"/>
              <w:ind w:left="107" w:right="121"/>
              <w:rPr>
                <w:sz w:val="22"/>
              </w:rPr>
            </w:pPr>
            <w:r>
              <w:rPr>
                <w:sz w:val="22"/>
              </w:rPr>
              <w:t>31,850</w:t>
            </w:r>
          </w:p>
        </w:tc>
        <w:tc>
          <w:tcPr>
            <w:tcW w:w="1155" w:type="dxa"/>
          </w:tcPr>
          <w:p>
            <w:pPr>
              <w:pStyle w:val="TableParagraph"/>
              <w:spacing w:line="199" w:lineRule="exact"/>
              <w:ind w:left="254"/>
              <w:jc w:val="left"/>
              <w:rPr>
                <w:sz w:val="22"/>
              </w:rPr>
            </w:pPr>
            <w:r>
              <w:rPr>
                <w:sz w:val="22"/>
              </w:rPr>
              <w:t>51,813</w:t>
            </w:r>
          </w:p>
        </w:tc>
        <w:tc>
          <w:tcPr>
            <w:tcW w:w="1034" w:type="dxa"/>
          </w:tcPr>
          <w:p>
            <w:pPr>
              <w:pStyle w:val="TableParagraph"/>
              <w:spacing w:line="199" w:lineRule="exact"/>
              <w:ind w:left="311"/>
              <w:jc w:val="left"/>
              <w:rPr>
                <w:sz w:val="22"/>
              </w:rPr>
            </w:pPr>
            <w:r>
              <w:rPr>
                <w:sz w:val="22"/>
              </w:rPr>
              <w:t>0.95</w:t>
            </w:r>
          </w:p>
        </w:tc>
        <w:tc>
          <w:tcPr>
            <w:tcW w:w="979" w:type="dxa"/>
          </w:tcPr>
          <w:p>
            <w:pPr>
              <w:pStyle w:val="TableParagraph"/>
              <w:spacing w:line="199" w:lineRule="exact"/>
              <w:ind w:left="136" w:right="111"/>
              <w:rPr>
                <w:sz w:val="22"/>
              </w:rPr>
            </w:pPr>
            <w:r>
              <w:rPr>
                <w:sz w:val="22"/>
              </w:rPr>
              <w:t>20,338</w:t>
            </w:r>
          </w:p>
        </w:tc>
        <w:tc>
          <w:tcPr>
            <w:tcW w:w="1167" w:type="dxa"/>
          </w:tcPr>
          <w:p>
            <w:pPr>
              <w:pStyle w:val="TableParagraph"/>
              <w:spacing w:line="199" w:lineRule="exact"/>
              <w:ind w:left="348" w:right="404"/>
              <w:rPr>
                <w:sz w:val="22"/>
              </w:rPr>
            </w:pPr>
            <w:r>
              <w:rPr>
                <w:sz w:val="22"/>
              </w:rPr>
              <w:t>329</w:t>
            </w:r>
          </w:p>
        </w:tc>
        <w:tc>
          <w:tcPr>
            <w:tcW w:w="813" w:type="dxa"/>
          </w:tcPr>
          <w:p>
            <w:pPr>
              <w:pStyle w:val="TableParagraph"/>
              <w:spacing w:line="199" w:lineRule="exact"/>
              <w:ind w:left="53" w:right="99"/>
              <w:rPr>
                <w:sz w:val="22"/>
              </w:rPr>
            </w:pPr>
            <w:r>
              <w:rPr>
                <w:sz w:val="22"/>
              </w:rPr>
              <w:t>0.018</w:t>
            </w:r>
          </w:p>
        </w:tc>
        <w:tc>
          <w:tcPr>
            <w:tcW w:w="1482" w:type="dxa"/>
          </w:tcPr>
          <w:p>
            <w:pPr>
              <w:pStyle w:val="TableParagraph"/>
              <w:spacing w:line="199" w:lineRule="exact"/>
              <w:ind w:left="129" w:right="113"/>
              <w:rPr>
                <w:sz w:val="22"/>
              </w:rPr>
            </w:pPr>
            <w:r>
              <w:rPr>
                <w:w w:val="95"/>
                <w:sz w:val="22"/>
              </w:rPr>
              <w:t>0.006</w:t>
            </w:r>
          </w:p>
        </w:tc>
      </w:tr>
      <w:tr>
        <w:trPr>
          <w:trHeight w:val="219" w:hRule="atLeast"/>
        </w:trPr>
        <w:tc>
          <w:tcPr>
            <w:tcW w:w="676" w:type="dxa"/>
          </w:tcPr>
          <w:p>
            <w:pPr>
              <w:pStyle w:val="TableParagraph"/>
              <w:spacing w:line="199" w:lineRule="exact"/>
              <w:ind w:left="67" w:right="67"/>
              <w:rPr>
                <w:sz w:val="22"/>
              </w:rPr>
            </w:pPr>
            <w:r>
              <w:rPr>
                <w:sz w:val="22"/>
              </w:rPr>
              <w:t>1910</w:t>
            </w:r>
          </w:p>
        </w:tc>
        <w:tc>
          <w:tcPr>
            <w:tcW w:w="981" w:type="dxa"/>
          </w:tcPr>
          <w:p>
            <w:pPr>
              <w:pStyle w:val="TableParagraph"/>
              <w:spacing w:line="199" w:lineRule="exact"/>
              <w:ind w:left="85" w:right="105"/>
              <w:rPr>
                <w:sz w:val="22"/>
              </w:rPr>
            </w:pPr>
            <w:r>
              <w:rPr>
                <w:sz w:val="22"/>
              </w:rPr>
              <w:t>52,366</w:t>
            </w:r>
          </w:p>
        </w:tc>
        <w:tc>
          <w:tcPr>
            <w:tcW w:w="1147" w:type="dxa"/>
          </w:tcPr>
          <w:p>
            <w:pPr>
              <w:pStyle w:val="TableParagraph"/>
              <w:spacing w:line="199" w:lineRule="exact"/>
              <w:ind w:left="107" w:right="121"/>
              <w:rPr>
                <w:sz w:val="22"/>
              </w:rPr>
            </w:pPr>
            <w:r>
              <w:rPr>
                <w:sz w:val="22"/>
              </w:rPr>
              <w:t>31,779</w:t>
            </w:r>
          </w:p>
        </w:tc>
        <w:tc>
          <w:tcPr>
            <w:tcW w:w="1155" w:type="dxa"/>
          </w:tcPr>
          <w:p>
            <w:pPr>
              <w:pStyle w:val="TableParagraph"/>
              <w:spacing w:line="199" w:lineRule="exact"/>
              <w:ind w:left="254"/>
              <w:jc w:val="left"/>
              <w:rPr>
                <w:sz w:val="22"/>
              </w:rPr>
            </w:pPr>
            <w:r>
              <w:rPr>
                <w:sz w:val="22"/>
              </w:rPr>
              <w:t>51,710</w:t>
            </w:r>
          </w:p>
        </w:tc>
        <w:tc>
          <w:tcPr>
            <w:tcW w:w="1034" w:type="dxa"/>
          </w:tcPr>
          <w:p>
            <w:pPr>
              <w:pStyle w:val="TableParagraph"/>
              <w:spacing w:line="199" w:lineRule="exact"/>
              <w:ind w:left="311"/>
              <w:jc w:val="left"/>
              <w:rPr>
                <w:sz w:val="22"/>
              </w:rPr>
            </w:pPr>
            <w:r>
              <w:rPr>
                <w:sz w:val="22"/>
              </w:rPr>
              <w:t>0.95</w:t>
            </w:r>
          </w:p>
        </w:tc>
        <w:tc>
          <w:tcPr>
            <w:tcW w:w="979" w:type="dxa"/>
          </w:tcPr>
          <w:p>
            <w:pPr>
              <w:pStyle w:val="TableParagraph"/>
              <w:spacing w:line="199" w:lineRule="exact"/>
              <w:ind w:left="136" w:right="111"/>
              <w:rPr>
                <w:sz w:val="22"/>
              </w:rPr>
            </w:pPr>
            <w:r>
              <w:rPr>
                <w:sz w:val="22"/>
              </w:rPr>
              <w:t>20,339</w:t>
            </w:r>
          </w:p>
        </w:tc>
        <w:tc>
          <w:tcPr>
            <w:tcW w:w="1167" w:type="dxa"/>
          </w:tcPr>
          <w:p>
            <w:pPr>
              <w:pStyle w:val="TableParagraph"/>
              <w:spacing w:line="199" w:lineRule="exact"/>
              <w:ind w:left="348" w:right="404"/>
              <w:rPr>
                <w:sz w:val="22"/>
              </w:rPr>
            </w:pPr>
            <w:r>
              <w:rPr>
                <w:w w:val="95"/>
                <w:sz w:val="22"/>
              </w:rPr>
              <w:t>340</w:t>
            </w:r>
          </w:p>
        </w:tc>
        <w:tc>
          <w:tcPr>
            <w:tcW w:w="813" w:type="dxa"/>
          </w:tcPr>
          <w:p>
            <w:pPr>
              <w:pStyle w:val="TableParagraph"/>
              <w:spacing w:line="199" w:lineRule="exact"/>
              <w:ind w:left="53" w:right="99"/>
              <w:rPr>
                <w:sz w:val="22"/>
              </w:rPr>
            </w:pPr>
            <w:r>
              <w:rPr>
                <w:sz w:val="22"/>
              </w:rPr>
              <w:t>0.018</w:t>
            </w:r>
          </w:p>
        </w:tc>
        <w:tc>
          <w:tcPr>
            <w:tcW w:w="1482" w:type="dxa"/>
          </w:tcPr>
          <w:p>
            <w:pPr>
              <w:pStyle w:val="TableParagraph"/>
              <w:spacing w:line="199" w:lineRule="exact"/>
              <w:ind w:left="129" w:right="113"/>
              <w:rPr>
                <w:sz w:val="22"/>
              </w:rPr>
            </w:pPr>
            <w:r>
              <w:rPr>
                <w:w w:val="95"/>
                <w:sz w:val="22"/>
              </w:rPr>
              <w:t>0.007</w:t>
            </w:r>
          </w:p>
        </w:tc>
      </w:tr>
      <w:tr>
        <w:trPr>
          <w:trHeight w:val="219" w:hRule="atLeast"/>
        </w:trPr>
        <w:tc>
          <w:tcPr>
            <w:tcW w:w="676" w:type="dxa"/>
          </w:tcPr>
          <w:p>
            <w:pPr>
              <w:pStyle w:val="TableParagraph"/>
              <w:spacing w:line="199" w:lineRule="exact"/>
              <w:ind w:left="67" w:right="67"/>
              <w:rPr>
                <w:sz w:val="22"/>
              </w:rPr>
            </w:pPr>
            <w:r>
              <w:rPr>
                <w:w w:val="105"/>
                <w:sz w:val="22"/>
              </w:rPr>
              <w:t>1911</w:t>
            </w:r>
          </w:p>
        </w:tc>
        <w:tc>
          <w:tcPr>
            <w:tcW w:w="981" w:type="dxa"/>
          </w:tcPr>
          <w:p>
            <w:pPr>
              <w:pStyle w:val="TableParagraph"/>
              <w:spacing w:line="199" w:lineRule="exact"/>
              <w:ind w:left="85" w:right="105"/>
              <w:rPr>
                <w:sz w:val="22"/>
              </w:rPr>
            </w:pPr>
            <w:r>
              <w:rPr>
                <w:sz w:val="22"/>
              </w:rPr>
              <w:t>52,263</w:t>
            </w:r>
          </w:p>
        </w:tc>
        <w:tc>
          <w:tcPr>
            <w:tcW w:w="1147" w:type="dxa"/>
          </w:tcPr>
          <w:p>
            <w:pPr>
              <w:pStyle w:val="TableParagraph"/>
              <w:spacing w:line="199" w:lineRule="exact"/>
              <w:ind w:left="107" w:right="121"/>
              <w:rPr>
                <w:sz w:val="22"/>
              </w:rPr>
            </w:pPr>
            <w:r>
              <w:rPr>
                <w:sz w:val="22"/>
              </w:rPr>
              <w:t>31,707</w:t>
            </w:r>
          </w:p>
        </w:tc>
        <w:tc>
          <w:tcPr>
            <w:tcW w:w="1155" w:type="dxa"/>
          </w:tcPr>
          <w:p>
            <w:pPr>
              <w:pStyle w:val="TableParagraph"/>
              <w:spacing w:line="199" w:lineRule="exact"/>
              <w:ind w:left="254"/>
              <w:jc w:val="left"/>
              <w:rPr>
                <w:sz w:val="22"/>
              </w:rPr>
            </w:pPr>
            <w:r>
              <w:rPr>
                <w:sz w:val="22"/>
              </w:rPr>
              <w:t>51,607</w:t>
            </w:r>
          </w:p>
        </w:tc>
        <w:tc>
          <w:tcPr>
            <w:tcW w:w="1034" w:type="dxa"/>
          </w:tcPr>
          <w:p>
            <w:pPr>
              <w:pStyle w:val="TableParagraph"/>
              <w:spacing w:line="199" w:lineRule="exact"/>
              <w:ind w:left="311"/>
              <w:jc w:val="left"/>
              <w:rPr>
                <w:sz w:val="22"/>
              </w:rPr>
            </w:pPr>
            <w:r>
              <w:rPr>
                <w:sz w:val="22"/>
              </w:rPr>
              <w:t>0.95</w:t>
            </w:r>
          </w:p>
        </w:tc>
        <w:tc>
          <w:tcPr>
            <w:tcW w:w="979" w:type="dxa"/>
          </w:tcPr>
          <w:p>
            <w:pPr>
              <w:pStyle w:val="TableParagraph"/>
              <w:spacing w:line="199" w:lineRule="exact"/>
              <w:ind w:left="136" w:right="111"/>
              <w:rPr>
                <w:sz w:val="22"/>
              </w:rPr>
            </w:pPr>
            <w:r>
              <w:rPr>
                <w:w w:val="95"/>
                <w:sz w:val="22"/>
              </w:rPr>
              <w:t>20,340</w:t>
            </w:r>
          </w:p>
        </w:tc>
        <w:tc>
          <w:tcPr>
            <w:tcW w:w="1167" w:type="dxa"/>
          </w:tcPr>
          <w:p>
            <w:pPr>
              <w:pStyle w:val="TableParagraph"/>
              <w:spacing w:line="199" w:lineRule="exact"/>
              <w:ind w:left="348" w:right="404"/>
              <w:rPr>
                <w:sz w:val="22"/>
              </w:rPr>
            </w:pPr>
            <w:r>
              <w:rPr>
                <w:sz w:val="22"/>
              </w:rPr>
              <w:t>351</w:t>
            </w:r>
          </w:p>
        </w:tc>
        <w:tc>
          <w:tcPr>
            <w:tcW w:w="813" w:type="dxa"/>
          </w:tcPr>
          <w:p>
            <w:pPr>
              <w:pStyle w:val="TableParagraph"/>
              <w:spacing w:line="199" w:lineRule="exact"/>
              <w:ind w:left="53" w:right="99"/>
              <w:rPr>
                <w:sz w:val="22"/>
              </w:rPr>
            </w:pPr>
            <w:r>
              <w:rPr>
                <w:sz w:val="22"/>
              </w:rPr>
              <w:t>0.021</w:t>
            </w:r>
          </w:p>
        </w:tc>
        <w:tc>
          <w:tcPr>
            <w:tcW w:w="1482" w:type="dxa"/>
          </w:tcPr>
          <w:p>
            <w:pPr>
              <w:pStyle w:val="TableParagraph"/>
              <w:spacing w:line="199" w:lineRule="exact"/>
              <w:ind w:left="129" w:right="113"/>
              <w:rPr>
                <w:sz w:val="22"/>
              </w:rPr>
            </w:pPr>
            <w:r>
              <w:rPr>
                <w:w w:val="95"/>
                <w:sz w:val="22"/>
              </w:rPr>
              <w:t>0.007</w:t>
            </w:r>
          </w:p>
        </w:tc>
      </w:tr>
      <w:tr>
        <w:trPr>
          <w:trHeight w:val="219" w:hRule="atLeast"/>
        </w:trPr>
        <w:tc>
          <w:tcPr>
            <w:tcW w:w="676" w:type="dxa"/>
          </w:tcPr>
          <w:p>
            <w:pPr>
              <w:pStyle w:val="TableParagraph"/>
              <w:spacing w:line="199" w:lineRule="exact"/>
              <w:ind w:left="67" w:right="67"/>
              <w:rPr>
                <w:sz w:val="22"/>
              </w:rPr>
            </w:pPr>
            <w:r>
              <w:rPr>
                <w:sz w:val="22"/>
              </w:rPr>
              <w:t>1912</w:t>
            </w:r>
          </w:p>
        </w:tc>
        <w:tc>
          <w:tcPr>
            <w:tcW w:w="981" w:type="dxa"/>
          </w:tcPr>
          <w:p>
            <w:pPr>
              <w:pStyle w:val="TableParagraph"/>
              <w:spacing w:line="199" w:lineRule="exact"/>
              <w:ind w:left="85" w:right="105"/>
              <w:rPr>
                <w:sz w:val="22"/>
              </w:rPr>
            </w:pPr>
            <w:r>
              <w:rPr>
                <w:sz w:val="22"/>
              </w:rPr>
              <w:t>52,160</w:t>
            </w:r>
          </w:p>
        </w:tc>
        <w:tc>
          <w:tcPr>
            <w:tcW w:w="1147" w:type="dxa"/>
          </w:tcPr>
          <w:p>
            <w:pPr>
              <w:pStyle w:val="TableParagraph"/>
              <w:spacing w:line="199" w:lineRule="exact"/>
              <w:ind w:left="107" w:right="121"/>
              <w:rPr>
                <w:sz w:val="22"/>
              </w:rPr>
            </w:pPr>
            <w:r>
              <w:rPr>
                <w:sz w:val="22"/>
              </w:rPr>
              <w:t>31,635</w:t>
            </w:r>
          </w:p>
        </w:tc>
        <w:tc>
          <w:tcPr>
            <w:tcW w:w="1155" w:type="dxa"/>
          </w:tcPr>
          <w:p>
            <w:pPr>
              <w:pStyle w:val="TableParagraph"/>
              <w:spacing w:line="199" w:lineRule="exact"/>
              <w:ind w:left="254"/>
              <w:jc w:val="left"/>
              <w:rPr>
                <w:sz w:val="22"/>
              </w:rPr>
            </w:pPr>
            <w:r>
              <w:rPr>
                <w:sz w:val="22"/>
              </w:rPr>
              <w:t>51,504</w:t>
            </w:r>
          </w:p>
        </w:tc>
        <w:tc>
          <w:tcPr>
            <w:tcW w:w="1034" w:type="dxa"/>
          </w:tcPr>
          <w:p>
            <w:pPr>
              <w:pStyle w:val="TableParagraph"/>
              <w:spacing w:line="199" w:lineRule="exact"/>
              <w:ind w:left="311"/>
              <w:jc w:val="left"/>
              <w:rPr>
                <w:sz w:val="22"/>
              </w:rPr>
            </w:pPr>
            <w:r>
              <w:rPr>
                <w:sz w:val="22"/>
              </w:rPr>
              <w:t>0.95</w:t>
            </w:r>
          </w:p>
        </w:tc>
        <w:tc>
          <w:tcPr>
            <w:tcW w:w="979" w:type="dxa"/>
          </w:tcPr>
          <w:p>
            <w:pPr>
              <w:pStyle w:val="TableParagraph"/>
              <w:spacing w:line="199" w:lineRule="exact"/>
              <w:ind w:left="136" w:right="111"/>
              <w:rPr>
                <w:sz w:val="22"/>
              </w:rPr>
            </w:pPr>
            <w:r>
              <w:rPr>
                <w:sz w:val="22"/>
              </w:rPr>
              <w:t>20,342</w:t>
            </w:r>
          </w:p>
        </w:tc>
        <w:tc>
          <w:tcPr>
            <w:tcW w:w="1167" w:type="dxa"/>
          </w:tcPr>
          <w:p>
            <w:pPr>
              <w:pStyle w:val="TableParagraph"/>
              <w:spacing w:line="199" w:lineRule="exact"/>
              <w:ind w:left="348" w:right="404"/>
              <w:rPr>
                <w:sz w:val="22"/>
              </w:rPr>
            </w:pPr>
            <w:r>
              <w:rPr>
                <w:sz w:val="22"/>
              </w:rPr>
              <w:t>361</w:t>
            </w:r>
          </w:p>
        </w:tc>
        <w:tc>
          <w:tcPr>
            <w:tcW w:w="813" w:type="dxa"/>
          </w:tcPr>
          <w:p>
            <w:pPr>
              <w:pStyle w:val="TableParagraph"/>
              <w:spacing w:line="199" w:lineRule="exact"/>
              <w:ind w:left="53" w:right="99"/>
              <w:rPr>
                <w:sz w:val="22"/>
              </w:rPr>
            </w:pPr>
            <w:r>
              <w:rPr>
                <w:sz w:val="22"/>
              </w:rPr>
              <w:t>0.021</w:t>
            </w:r>
          </w:p>
        </w:tc>
        <w:tc>
          <w:tcPr>
            <w:tcW w:w="1482" w:type="dxa"/>
          </w:tcPr>
          <w:p>
            <w:pPr>
              <w:pStyle w:val="TableParagraph"/>
              <w:spacing w:line="199" w:lineRule="exact"/>
              <w:ind w:left="129" w:right="113"/>
              <w:rPr>
                <w:sz w:val="22"/>
              </w:rPr>
            </w:pPr>
            <w:r>
              <w:rPr>
                <w:w w:val="95"/>
                <w:sz w:val="22"/>
              </w:rPr>
              <w:t>0.007</w:t>
            </w:r>
          </w:p>
        </w:tc>
      </w:tr>
      <w:tr>
        <w:trPr>
          <w:trHeight w:val="219" w:hRule="atLeast"/>
        </w:trPr>
        <w:tc>
          <w:tcPr>
            <w:tcW w:w="676" w:type="dxa"/>
          </w:tcPr>
          <w:p>
            <w:pPr>
              <w:pStyle w:val="TableParagraph"/>
              <w:spacing w:line="199" w:lineRule="exact"/>
              <w:ind w:left="67" w:right="67"/>
              <w:rPr>
                <w:sz w:val="22"/>
              </w:rPr>
            </w:pPr>
            <w:r>
              <w:rPr>
                <w:sz w:val="22"/>
              </w:rPr>
              <w:t>1913</w:t>
            </w:r>
          </w:p>
        </w:tc>
        <w:tc>
          <w:tcPr>
            <w:tcW w:w="981" w:type="dxa"/>
          </w:tcPr>
          <w:p>
            <w:pPr>
              <w:pStyle w:val="TableParagraph"/>
              <w:spacing w:line="199" w:lineRule="exact"/>
              <w:ind w:left="85" w:right="105"/>
              <w:rPr>
                <w:sz w:val="22"/>
              </w:rPr>
            </w:pPr>
            <w:r>
              <w:rPr>
                <w:sz w:val="22"/>
              </w:rPr>
              <w:t>52,056</w:t>
            </w:r>
          </w:p>
        </w:tc>
        <w:tc>
          <w:tcPr>
            <w:tcW w:w="1147" w:type="dxa"/>
          </w:tcPr>
          <w:p>
            <w:pPr>
              <w:pStyle w:val="TableParagraph"/>
              <w:spacing w:line="199" w:lineRule="exact"/>
              <w:ind w:left="107" w:right="121"/>
              <w:rPr>
                <w:sz w:val="22"/>
              </w:rPr>
            </w:pPr>
            <w:r>
              <w:rPr>
                <w:sz w:val="22"/>
              </w:rPr>
              <w:t>31,564</w:t>
            </w:r>
          </w:p>
        </w:tc>
        <w:tc>
          <w:tcPr>
            <w:tcW w:w="1155" w:type="dxa"/>
          </w:tcPr>
          <w:p>
            <w:pPr>
              <w:pStyle w:val="TableParagraph"/>
              <w:spacing w:line="199" w:lineRule="exact"/>
              <w:ind w:left="254"/>
              <w:jc w:val="left"/>
              <w:rPr>
                <w:sz w:val="22"/>
              </w:rPr>
            </w:pPr>
            <w:r>
              <w:rPr>
                <w:sz w:val="22"/>
              </w:rPr>
              <w:t>51,400</w:t>
            </w:r>
          </w:p>
        </w:tc>
        <w:tc>
          <w:tcPr>
            <w:tcW w:w="1034" w:type="dxa"/>
          </w:tcPr>
          <w:p>
            <w:pPr>
              <w:pStyle w:val="TableParagraph"/>
              <w:spacing w:line="199" w:lineRule="exact"/>
              <w:ind w:left="311"/>
              <w:jc w:val="left"/>
              <w:rPr>
                <w:sz w:val="22"/>
              </w:rPr>
            </w:pPr>
            <w:r>
              <w:rPr>
                <w:w w:val="95"/>
                <w:sz w:val="22"/>
              </w:rPr>
              <w:t>0.94</w:t>
            </w:r>
          </w:p>
        </w:tc>
        <w:tc>
          <w:tcPr>
            <w:tcW w:w="979" w:type="dxa"/>
          </w:tcPr>
          <w:p>
            <w:pPr>
              <w:pStyle w:val="TableParagraph"/>
              <w:spacing w:line="199" w:lineRule="exact"/>
              <w:ind w:left="136" w:right="111"/>
              <w:rPr>
                <w:sz w:val="22"/>
              </w:rPr>
            </w:pPr>
            <w:r>
              <w:rPr>
                <w:sz w:val="22"/>
              </w:rPr>
              <w:t>20,344</w:t>
            </w:r>
          </w:p>
        </w:tc>
        <w:tc>
          <w:tcPr>
            <w:tcW w:w="1167" w:type="dxa"/>
          </w:tcPr>
          <w:p>
            <w:pPr>
              <w:pStyle w:val="TableParagraph"/>
              <w:spacing w:line="199" w:lineRule="exact"/>
              <w:ind w:left="348" w:right="404"/>
              <w:rPr>
                <w:sz w:val="22"/>
              </w:rPr>
            </w:pPr>
            <w:r>
              <w:rPr>
                <w:sz w:val="22"/>
              </w:rPr>
              <w:t>372</w:t>
            </w:r>
          </w:p>
        </w:tc>
        <w:tc>
          <w:tcPr>
            <w:tcW w:w="813" w:type="dxa"/>
          </w:tcPr>
          <w:p>
            <w:pPr>
              <w:pStyle w:val="TableParagraph"/>
              <w:spacing w:line="199" w:lineRule="exact"/>
              <w:ind w:left="53" w:right="99"/>
              <w:rPr>
                <w:sz w:val="22"/>
              </w:rPr>
            </w:pPr>
            <w:r>
              <w:rPr>
                <w:sz w:val="22"/>
              </w:rPr>
              <w:t>0.021</w:t>
            </w:r>
          </w:p>
        </w:tc>
        <w:tc>
          <w:tcPr>
            <w:tcW w:w="1482" w:type="dxa"/>
          </w:tcPr>
          <w:p>
            <w:pPr>
              <w:pStyle w:val="TableParagraph"/>
              <w:spacing w:line="199" w:lineRule="exact"/>
              <w:ind w:left="129" w:right="113"/>
              <w:rPr>
                <w:sz w:val="22"/>
              </w:rPr>
            </w:pPr>
            <w:r>
              <w:rPr>
                <w:w w:val="95"/>
                <w:sz w:val="22"/>
              </w:rPr>
              <w:t>0.007</w:t>
            </w:r>
          </w:p>
        </w:tc>
      </w:tr>
      <w:tr>
        <w:trPr>
          <w:trHeight w:val="219" w:hRule="atLeast"/>
        </w:trPr>
        <w:tc>
          <w:tcPr>
            <w:tcW w:w="676" w:type="dxa"/>
          </w:tcPr>
          <w:p>
            <w:pPr>
              <w:pStyle w:val="TableParagraph"/>
              <w:spacing w:line="199" w:lineRule="exact"/>
              <w:ind w:left="67" w:right="67"/>
              <w:rPr>
                <w:sz w:val="22"/>
              </w:rPr>
            </w:pPr>
            <w:r>
              <w:rPr>
                <w:sz w:val="22"/>
              </w:rPr>
              <w:t>1914</w:t>
            </w:r>
          </w:p>
        </w:tc>
        <w:tc>
          <w:tcPr>
            <w:tcW w:w="981" w:type="dxa"/>
          </w:tcPr>
          <w:p>
            <w:pPr>
              <w:pStyle w:val="TableParagraph"/>
              <w:spacing w:line="199" w:lineRule="exact"/>
              <w:ind w:left="85" w:right="105"/>
              <w:rPr>
                <w:sz w:val="22"/>
              </w:rPr>
            </w:pPr>
            <w:r>
              <w:rPr>
                <w:sz w:val="22"/>
              </w:rPr>
              <w:t>51,954</w:t>
            </w:r>
          </w:p>
        </w:tc>
        <w:tc>
          <w:tcPr>
            <w:tcW w:w="1147" w:type="dxa"/>
          </w:tcPr>
          <w:p>
            <w:pPr>
              <w:pStyle w:val="TableParagraph"/>
              <w:spacing w:line="199" w:lineRule="exact"/>
              <w:ind w:left="107" w:right="121"/>
              <w:rPr>
                <w:sz w:val="22"/>
              </w:rPr>
            </w:pPr>
            <w:r>
              <w:rPr>
                <w:sz w:val="22"/>
              </w:rPr>
              <w:t>31,492</w:t>
            </w:r>
          </w:p>
        </w:tc>
        <w:tc>
          <w:tcPr>
            <w:tcW w:w="1155" w:type="dxa"/>
          </w:tcPr>
          <w:p>
            <w:pPr>
              <w:pStyle w:val="TableParagraph"/>
              <w:spacing w:line="199" w:lineRule="exact"/>
              <w:ind w:left="254"/>
              <w:jc w:val="left"/>
              <w:rPr>
                <w:sz w:val="22"/>
              </w:rPr>
            </w:pPr>
            <w:r>
              <w:rPr>
                <w:sz w:val="22"/>
              </w:rPr>
              <w:t>51,298</w:t>
            </w:r>
          </w:p>
        </w:tc>
        <w:tc>
          <w:tcPr>
            <w:tcW w:w="1034" w:type="dxa"/>
          </w:tcPr>
          <w:p>
            <w:pPr>
              <w:pStyle w:val="TableParagraph"/>
              <w:spacing w:line="199" w:lineRule="exact"/>
              <w:ind w:left="311"/>
              <w:jc w:val="left"/>
              <w:rPr>
                <w:sz w:val="22"/>
              </w:rPr>
            </w:pPr>
            <w:r>
              <w:rPr>
                <w:w w:val="95"/>
                <w:sz w:val="22"/>
              </w:rPr>
              <w:t>0.94</w:t>
            </w:r>
          </w:p>
        </w:tc>
        <w:tc>
          <w:tcPr>
            <w:tcW w:w="979" w:type="dxa"/>
          </w:tcPr>
          <w:p>
            <w:pPr>
              <w:pStyle w:val="TableParagraph"/>
              <w:spacing w:line="199" w:lineRule="exact"/>
              <w:ind w:left="136" w:right="111"/>
              <w:rPr>
                <w:sz w:val="22"/>
              </w:rPr>
            </w:pPr>
            <w:r>
              <w:rPr>
                <w:sz w:val="22"/>
              </w:rPr>
              <w:t>20,347</w:t>
            </w:r>
          </w:p>
        </w:tc>
        <w:tc>
          <w:tcPr>
            <w:tcW w:w="1167" w:type="dxa"/>
          </w:tcPr>
          <w:p>
            <w:pPr>
              <w:pStyle w:val="TableParagraph"/>
              <w:spacing w:line="199" w:lineRule="exact"/>
              <w:ind w:left="348" w:right="404"/>
              <w:rPr>
                <w:sz w:val="22"/>
              </w:rPr>
            </w:pPr>
            <w:r>
              <w:rPr>
                <w:sz w:val="22"/>
              </w:rPr>
              <w:t>383</w:t>
            </w:r>
          </w:p>
        </w:tc>
        <w:tc>
          <w:tcPr>
            <w:tcW w:w="813" w:type="dxa"/>
          </w:tcPr>
          <w:p>
            <w:pPr>
              <w:pStyle w:val="TableParagraph"/>
              <w:spacing w:line="199" w:lineRule="exact"/>
              <w:ind w:left="53" w:right="99"/>
              <w:rPr>
                <w:sz w:val="22"/>
              </w:rPr>
            </w:pPr>
            <w:r>
              <w:rPr>
                <w:sz w:val="22"/>
              </w:rPr>
              <w:t>0.021</w:t>
            </w:r>
          </w:p>
        </w:tc>
        <w:tc>
          <w:tcPr>
            <w:tcW w:w="1482" w:type="dxa"/>
          </w:tcPr>
          <w:p>
            <w:pPr>
              <w:pStyle w:val="TableParagraph"/>
              <w:spacing w:line="199" w:lineRule="exact"/>
              <w:ind w:left="129" w:right="113"/>
              <w:rPr>
                <w:sz w:val="22"/>
              </w:rPr>
            </w:pPr>
            <w:r>
              <w:rPr>
                <w:w w:val="95"/>
                <w:sz w:val="22"/>
              </w:rPr>
              <w:t>0.007</w:t>
            </w:r>
          </w:p>
        </w:tc>
      </w:tr>
      <w:tr>
        <w:trPr>
          <w:trHeight w:val="219" w:hRule="atLeast"/>
        </w:trPr>
        <w:tc>
          <w:tcPr>
            <w:tcW w:w="676" w:type="dxa"/>
          </w:tcPr>
          <w:p>
            <w:pPr>
              <w:pStyle w:val="TableParagraph"/>
              <w:spacing w:line="199" w:lineRule="exact"/>
              <w:ind w:left="67" w:right="67"/>
              <w:rPr>
                <w:sz w:val="22"/>
              </w:rPr>
            </w:pPr>
            <w:r>
              <w:rPr>
                <w:sz w:val="22"/>
              </w:rPr>
              <w:t>1915</w:t>
            </w:r>
          </w:p>
        </w:tc>
        <w:tc>
          <w:tcPr>
            <w:tcW w:w="981" w:type="dxa"/>
          </w:tcPr>
          <w:p>
            <w:pPr>
              <w:pStyle w:val="TableParagraph"/>
              <w:spacing w:line="199" w:lineRule="exact"/>
              <w:ind w:left="85" w:right="105"/>
              <w:rPr>
                <w:sz w:val="22"/>
              </w:rPr>
            </w:pPr>
            <w:r>
              <w:rPr>
                <w:sz w:val="22"/>
              </w:rPr>
              <w:t>51,851</w:t>
            </w:r>
          </w:p>
        </w:tc>
        <w:tc>
          <w:tcPr>
            <w:tcW w:w="1147" w:type="dxa"/>
          </w:tcPr>
          <w:p>
            <w:pPr>
              <w:pStyle w:val="TableParagraph"/>
              <w:spacing w:line="199" w:lineRule="exact"/>
              <w:ind w:left="107" w:right="121"/>
              <w:rPr>
                <w:sz w:val="22"/>
              </w:rPr>
            </w:pPr>
            <w:r>
              <w:rPr>
                <w:sz w:val="22"/>
              </w:rPr>
              <w:t>31,420</w:t>
            </w:r>
          </w:p>
        </w:tc>
        <w:tc>
          <w:tcPr>
            <w:tcW w:w="1155" w:type="dxa"/>
          </w:tcPr>
          <w:p>
            <w:pPr>
              <w:pStyle w:val="TableParagraph"/>
              <w:spacing w:line="199" w:lineRule="exact"/>
              <w:ind w:left="254"/>
              <w:jc w:val="left"/>
              <w:rPr>
                <w:sz w:val="22"/>
              </w:rPr>
            </w:pPr>
            <w:r>
              <w:rPr>
                <w:sz w:val="22"/>
              </w:rPr>
              <w:t>51,195</w:t>
            </w:r>
          </w:p>
        </w:tc>
        <w:tc>
          <w:tcPr>
            <w:tcW w:w="1034" w:type="dxa"/>
          </w:tcPr>
          <w:p>
            <w:pPr>
              <w:pStyle w:val="TableParagraph"/>
              <w:spacing w:line="199" w:lineRule="exact"/>
              <w:ind w:left="311"/>
              <w:jc w:val="left"/>
              <w:rPr>
                <w:sz w:val="22"/>
              </w:rPr>
            </w:pPr>
            <w:r>
              <w:rPr>
                <w:w w:val="95"/>
                <w:sz w:val="22"/>
              </w:rPr>
              <w:t>0.94</w:t>
            </w:r>
          </w:p>
        </w:tc>
        <w:tc>
          <w:tcPr>
            <w:tcW w:w="979" w:type="dxa"/>
          </w:tcPr>
          <w:p>
            <w:pPr>
              <w:pStyle w:val="TableParagraph"/>
              <w:spacing w:line="199" w:lineRule="exact"/>
              <w:ind w:left="136" w:right="111"/>
              <w:rPr>
                <w:sz w:val="22"/>
              </w:rPr>
            </w:pPr>
            <w:r>
              <w:rPr>
                <w:sz w:val="22"/>
              </w:rPr>
              <w:t>20,350</w:t>
            </w:r>
          </w:p>
        </w:tc>
        <w:tc>
          <w:tcPr>
            <w:tcW w:w="1167" w:type="dxa"/>
          </w:tcPr>
          <w:p>
            <w:pPr>
              <w:pStyle w:val="TableParagraph"/>
              <w:spacing w:line="199" w:lineRule="exact"/>
              <w:ind w:left="348" w:right="404"/>
              <w:rPr>
                <w:sz w:val="22"/>
              </w:rPr>
            </w:pPr>
            <w:r>
              <w:rPr>
                <w:sz w:val="22"/>
              </w:rPr>
              <w:t>394</w:t>
            </w:r>
          </w:p>
        </w:tc>
        <w:tc>
          <w:tcPr>
            <w:tcW w:w="813" w:type="dxa"/>
          </w:tcPr>
          <w:p>
            <w:pPr>
              <w:pStyle w:val="TableParagraph"/>
              <w:spacing w:line="199" w:lineRule="exact"/>
              <w:ind w:left="53" w:right="99"/>
              <w:rPr>
                <w:sz w:val="22"/>
              </w:rPr>
            </w:pPr>
            <w:r>
              <w:rPr>
                <w:w w:val="95"/>
                <w:sz w:val="22"/>
              </w:rPr>
              <w:t>0.024</w:t>
            </w:r>
          </w:p>
        </w:tc>
        <w:tc>
          <w:tcPr>
            <w:tcW w:w="1482" w:type="dxa"/>
          </w:tcPr>
          <w:p>
            <w:pPr>
              <w:pStyle w:val="TableParagraph"/>
              <w:spacing w:line="199" w:lineRule="exact"/>
              <w:ind w:left="129" w:right="113"/>
              <w:rPr>
                <w:sz w:val="22"/>
              </w:rPr>
            </w:pPr>
            <w:r>
              <w:rPr>
                <w:w w:val="95"/>
                <w:sz w:val="22"/>
              </w:rPr>
              <w:t>0.008</w:t>
            </w:r>
          </w:p>
        </w:tc>
      </w:tr>
      <w:tr>
        <w:trPr>
          <w:trHeight w:val="219" w:hRule="atLeast"/>
        </w:trPr>
        <w:tc>
          <w:tcPr>
            <w:tcW w:w="676" w:type="dxa"/>
          </w:tcPr>
          <w:p>
            <w:pPr>
              <w:pStyle w:val="TableParagraph"/>
              <w:spacing w:line="199" w:lineRule="exact"/>
              <w:ind w:left="67" w:right="67"/>
              <w:rPr>
                <w:sz w:val="22"/>
              </w:rPr>
            </w:pPr>
            <w:r>
              <w:rPr>
                <w:sz w:val="22"/>
              </w:rPr>
              <w:t>1916</w:t>
            </w:r>
          </w:p>
        </w:tc>
        <w:tc>
          <w:tcPr>
            <w:tcW w:w="981" w:type="dxa"/>
          </w:tcPr>
          <w:p>
            <w:pPr>
              <w:pStyle w:val="TableParagraph"/>
              <w:spacing w:line="199" w:lineRule="exact"/>
              <w:ind w:left="85" w:right="105"/>
              <w:rPr>
                <w:sz w:val="22"/>
              </w:rPr>
            </w:pPr>
            <w:r>
              <w:rPr>
                <w:sz w:val="22"/>
              </w:rPr>
              <w:t>51,748</w:t>
            </w:r>
          </w:p>
        </w:tc>
        <w:tc>
          <w:tcPr>
            <w:tcW w:w="1147" w:type="dxa"/>
          </w:tcPr>
          <w:p>
            <w:pPr>
              <w:pStyle w:val="TableParagraph"/>
              <w:spacing w:line="199" w:lineRule="exact"/>
              <w:ind w:left="107" w:right="121"/>
              <w:rPr>
                <w:sz w:val="22"/>
              </w:rPr>
            </w:pPr>
            <w:r>
              <w:rPr>
                <w:sz w:val="22"/>
              </w:rPr>
              <w:t>31,349</w:t>
            </w:r>
          </w:p>
        </w:tc>
        <w:tc>
          <w:tcPr>
            <w:tcW w:w="1155" w:type="dxa"/>
          </w:tcPr>
          <w:p>
            <w:pPr>
              <w:pStyle w:val="TableParagraph"/>
              <w:spacing w:line="199" w:lineRule="exact"/>
              <w:ind w:left="254"/>
              <w:jc w:val="left"/>
              <w:rPr>
                <w:sz w:val="22"/>
              </w:rPr>
            </w:pPr>
            <w:r>
              <w:rPr>
                <w:sz w:val="22"/>
              </w:rPr>
              <w:t>51,092</w:t>
            </w:r>
          </w:p>
        </w:tc>
        <w:tc>
          <w:tcPr>
            <w:tcW w:w="1034" w:type="dxa"/>
          </w:tcPr>
          <w:p>
            <w:pPr>
              <w:pStyle w:val="TableParagraph"/>
              <w:spacing w:line="199" w:lineRule="exact"/>
              <w:ind w:left="311"/>
              <w:jc w:val="left"/>
              <w:rPr>
                <w:sz w:val="22"/>
              </w:rPr>
            </w:pPr>
            <w:r>
              <w:rPr>
                <w:w w:val="95"/>
                <w:sz w:val="22"/>
              </w:rPr>
              <w:t>0.94</w:t>
            </w:r>
          </w:p>
        </w:tc>
        <w:tc>
          <w:tcPr>
            <w:tcW w:w="979" w:type="dxa"/>
          </w:tcPr>
          <w:p>
            <w:pPr>
              <w:pStyle w:val="TableParagraph"/>
              <w:spacing w:line="199" w:lineRule="exact"/>
              <w:ind w:left="136" w:right="111"/>
              <w:rPr>
                <w:sz w:val="22"/>
              </w:rPr>
            </w:pPr>
            <w:r>
              <w:rPr>
                <w:sz w:val="22"/>
              </w:rPr>
              <w:t>20,354</w:t>
            </w:r>
          </w:p>
        </w:tc>
        <w:tc>
          <w:tcPr>
            <w:tcW w:w="1167" w:type="dxa"/>
          </w:tcPr>
          <w:p>
            <w:pPr>
              <w:pStyle w:val="TableParagraph"/>
              <w:spacing w:line="199" w:lineRule="exact"/>
              <w:ind w:left="348" w:right="404"/>
              <w:rPr>
                <w:sz w:val="22"/>
              </w:rPr>
            </w:pPr>
            <w:r>
              <w:rPr>
                <w:w w:val="95"/>
                <w:sz w:val="22"/>
              </w:rPr>
              <w:t>400</w:t>
            </w:r>
          </w:p>
        </w:tc>
        <w:tc>
          <w:tcPr>
            <w:tcW w:w="813" w:type="dxa"/>
          </w:tcPr>
          <w:p>
            <w:pPr>
              <w:pStyle w:val="TableParagraph"/>
              <w:spacing w:line="199" w:lineRule="exact"/>
              <w:ind w:left="53" w:right="99"/>
              <w:rPr>
                <w:sz w:val="22"/>
              </w:rPr>
            </w:pPr>
            <w:r>
              <w:rPr>
                <w:w w:val="95"/>
                <w:sz w:val="22"/>
              </w:rPr>
              <w:t>0.024</w:t>
            </w:r>
          </w:p>
        </w:tc>
        <w:tc>
          <w:tcPr>
            <w:tcW w:w="1482" w:type="dxa"/>
          </w:tcPr>
          <w:p>
            <w:pPr>
              <w:pStyle w:val="TableParagraph"/>
              <w:spacing w:line="199" w:lineRule="exact"/>
              <w:ind w:left="129" w:right="113"/>
              <w:rPr>
                <w:sz w:val="22"/>
              </w:rPr>
            </w:pPr>
            <w:r>
              <w:rPr>
                <w:w w:val="95"/>
                <w:sz w:val="22"/>
              </w:rPr>
              <w:t>0.008</w:t>
            </w:r>
          </w:p>
        </w:tc>
      </w:tr>
      <w:tr>
        <w:trPr>
          <w:trHeight w:val="219" w:hRule="atLeast"/>
        </w:trPr>
        <w:tc>
          <w:tcPr>
            <w:tcW w:w="676" w:type="dxa"/>
          </w:tcPr>
          <w:p>
            <w:pPr>
              <w:pStyle w:val="TableParagraph"/>
              <w:spacing w:line="199" w:lineRule="exact"/>
              <w:ind w:left="67" w:right="67"/>
              <w:rPr>
                <w:sz w:val="22"/>
              </w:rPr>
            </w:pPr>
            <w:r>
              <w:rPr>
                <w:w w:val="105"/>
                <w:sz w:val="22"/>
              </w:rPr>
              <w:t>1917</w:t>
            </w:r>
          </w:p>
        </w:tc>
        <w:tc>
          <w:tcPr>
            <w:tcW w:w="981" w:type="dxa"/>
          </w:tcPr>
          <w:p>
            <w:pPr>
              <w:pStyle w:val="TableParagraph"/>
              <w:spacing w:line="199" w:lineRule="exact"/>
              <w:ind w:left="85" w:right="105"/>
              <w:rPr>
                <w:sz w:val="22"/>
              </w:rPr>
            </w:pPr>
            <w:r>
              <w:rPr>
                <w:sz w:val="22"/>
              </w:rPr>
              <w:t>51,651</w:t>
            </w:r>
          </w:p>
        </w:tc>
        <w:tc>
          <w:tcPr>
            <w:tcW w:w="1147" w:type="dxa"/>
          </w:tcPr>
          <w:p>
            <w:pPr>
              <w:pStyle w:val="TableParagraph"/>
              <w:spacing w:line="199" w:lineRule="exact"/>
              <w:ind w:left="107" w:right="121"/>
              <w:rPr>
                <w:sz w:val="22"/>
              </w:rPr>
            </w:pPr>
            <w:r>
              <w:rPr>
                <w:sz w:val="22"/>
              </w:rPr>
              <w:t>31,281</w:t>
            </w:r>
          </w:p>
        </w:tc>
        <w:tc>
          <w:tcPr>
            <w:tcW w:w="1155" w:type="dxa"/>
          </w:tcPr>
          <w:p>
            <w:pPr>
              <w:pStyle w:val="TableParagraph"/>
              <w:spacing w:line="199" w:lineRule="exact"/>
              <w:ind w:left="254"/>
              <w:jc w:val="left"/>
              <w:rPr>
                <w:sz w:val="22"/>
              </w:rPr>
            </w:pPr>
            <w:r>
              <w:rPr>
                <w:sz w:val="22"/>
              </w:rPr>
              <w:t>50,995</w:t>
            </w:r>
          </w:p>
        </w:tc>
        <w:tc>
          <w:tcPr>
            <w:tcW w:w="1034" w:type="dxa"/>
          </w:tcPr>
          <w:p>
            <w:pPr>
              <w:pStyle w:val="TableParagraph"/>
              <w:spacing w:line="199" w:lineRule="exact"/>
              <w:ind w:left="311"/>
              <w:jc w:val="left"/>
              <w:rPr>
                <w:sz w:val="22"/>
              </w:rPr>
            </w:pPr>
            <w:r>
              <w:rPr>
                <w:w w:val="95"/>
                <w:sz w:val="22"/>
              </w:rPr>
              <w:t>0.94</w:t>
            </w:r>
          </w:p>
        </w:tc>
        <w:tc>
          <w:tcPr>
            <w:tcW w:w="979" w:type="dxa"/>
          </w:tcPr>
          <w:p>
            <w:pPr>
              <w:pStyle w:val="TableParagraph"/>
              <w:spacing w:line="199" w:lineRule="exact"/>
              <w:ind w:left="136" w:right="111"/>
              <w:rPr>
                <w:sz w:val="22"/>
              </w:rPr>
            </w:pPr>
            <w:r>
              <w:rPr>
                <w:sz w:val="22"/>
              </w:rPr>
              <w:t>20,359</w:t>
            </w:r>
          </w:p>
        </w:tc>
        <w:tc>
          <w:tcPr>
            <w:tcW w:w="1167" w:type="dxa"/>
          </w:tcPr>
          <w:p>
            <w:pPr>
              <w:pStyle w:val="TableParagraph"/>
              <w:spacing w:line="199" w:lineRule="exact"/>
              <w:ind w:left="348" w:right="404"/>
              <w:rPr>
                <w:sz w:val="22"/>
              </w:rPr>
            </w:pPr>
            <w:r>
              <w:rPr>
                <w:sz w:val="22"/>
              </w:rPr>
              <w:t>545</w:t>
            </w:r>
          </w:p>
        </w:tc>
        <w:tc>
          <w:tcPr>
            <w:tcW w:w="813" w:type="dxa"/>
          </w:tcPr>
          <w:p>
            <w:pPr>
              <w:pStyle w:val="TableParagraph"/>
              <w:spacing w:line="199" w:lineRule="exact"/>
              <w:ind w:left="53" w:right="99"/>
              <w:rPr>
                <w:sz w:val="22"/>
              </w:rPr>
            </w:pPr>
            <w:r>
              <w:rPr>
                <w:w w:val="95"/>
                <w:sz w:val="22"/>
              </w:rPr>
              <w:t>0.03</w:t>
            </w:r>
          </w:p>
        </w:tc>
        <w:tc>
          <w:tcPr>
            <w:tcW w:w="1482" w:type="dxa"/>
          </w:tcPr>
          <w:p>
            <w:pPr>
              <w:pStyle w:val="TableParagraph"/>
              <w:spacing w:line="199" w:lineRule="exact"/>
              <w:ind w:left="129" w:right="113"/>
              <w:rPr>
                <w:sz w:val="22"/>
              </w:rPr>
            </w:pPr>
            <w:r>
              <w:rPr>
                <w:sz w:val="22"/>
              </w:rPr>
              <w:t>0.011</w:t>
            </w:r>
          </w:p>
        </w:tc>
      </w:tr>
      <w:tr>
        <w:trPr>
          <w:trHeight w:val="219" w:hRule="atLeast"/>
        </w:trPr>
        <w:tc>
          <w:tcPr>
            <w:tcW w:w="676" w:type="dxa"/>
          </w:tcPr>
          <w:p>
            <w:pPr>
              <w:pStyle w:val="TableParagraph"/>
              <w:spacing w:line="199" w:lineRule="exact"/>
              <w:ind w:left="67" w:right="67"/>
              <w:rPr>
                <w:sz w:val="22"/>
              </w:rPr>
            </w:pPr>
            <w:r>
              <w:rPr>
                <w:sz w:val="22"/>
              </w:rPr>
              <w:t>1918</w:t>
            </w:r>
          </w:p>
        </w:tc>
        <w:tc>
          <w:tcPr>
            <w:tcW w:w="981" w:type="dxa"/>
          </w:tcPr>
          <w:p>
            <w:pPr>
              <w:pStyle w:val="TableParagraph"/>
              <w:spacing w:line="199" w:lineRule="exact"/>
              <w:ind w:left="85" w:right="105"/>
              <w:rPr>
                <w:sz w:val="22"/>
              </w:rPr>
            </w:pPr>
            <w:r>
              <w:rPr>
                <w:sz w:val="22"/>
              </w:rPr>
              <w:t>51,425</w:t>
            </w:r>
          </w:p>
        </w:tc>
        <w:tc>
          <w:tcPr>
            <w:tcW w:w="1147" w:type="dxa"/>
          </w:tcPr>
          <w:p>
            <w:pPr>
              <w:pStyle w:val="TableParagraph"/>
              <w:spacing w:line="199" w:lineRule="exact"/>
              <w:ind w:left="107" w:right="121"/>
              <w:rPr>
                <w:sz w:val="22"/>
              </w:rPr>
            </w:pPr>
            <w:r>
              <w:rPr>
                <w:sz w:val="22"/>
              </w:rPr>
              <w:t>31,129</w:t>
            </w:r>
          </w:p>
        </w:tc>
        <w:tc>
          <w:tcPr>
            <w:tcW w:w="1155" w:type="dxa"/>
          </w:tcPr>
          <w:p>
            <w:pPr>
              <w:pStyle w:val="TableParagraph"/>
              <w:spacing w:line="199" w:lineRule="exact"/>
              <w:ind w:left="254"/>
              <w:jc w:val="left"/>
              <w:rPr>
                <w:sz w:val="22"/>
              </w:rPr>
            </w:pPr>
            <w:r>
              <w:rPr>
                <w:sz w:val="22"/>
              </w:rPr>
              <w:t>50,769</w:t>
            </w:r>
          </w:p>
        </w:tc>
        <w:tc>
          <w:tcPr>
            <w:tcW w:w="1034" w:type="dxa"/>
          </w:tcPr>
          <w:p>
            <w:pPr>
              <w:pStyle w:val="TableParagraph"/>
              <w:spacing w:line="199" w:lineRule="exact"/>
              <w:ind w:left="311"/>
              <w:jc w:val="left"/>
              <w:rPr>
                <w:sz w:val="22"/>
              </w:rPr>
            </w:pPr>
            <w:r>
              <w:rPr>
                <w:sz w:val="22"/>
              </w:rPr>
              <w:t>0.93</w:t>
            </w:r>
          </w:p>
        </w:tc>
        <w:tc>
          <w:tcPr>
            <w:tcW w:w="979" w:type="dxa"/>
          </w:tcPr>
          <w:p>
            <w:pPr>
              <w:pStyle w:val="TableParagraph"/>
              <w:spacing w:line="199" w:lineRule="exact"/>
              <w:ind w:left="136" w:right="111"/>
              <w:rPr>
                <w:sz w:val="22"/>
              </w:rPr>
            </w:pPr>
            <w:r>
              <w:rPr>
                <w:sz w:val="22"/>
              </w:rPr>
              <w:t>20,361</w:t>
            </w:r>
          </w:p>
        </w:tc>
        <w:tc>
          <w:tcPr>
            <w:tcW w:w="1167" w:type="dxa"/>
          </w:tcPr>
          <w:p>
            <w:pPr>
              <w:pStyle w:val="TableParagraph"/>
              <w:spacing w:line="199" w:lineRule="exact"/>
              <w:ind w:left="348" w:right="404"/>
              <w:rPr>
                <w:sz w:val="22"/>
              </w:rPr>
            </w:pPr>
            <w:r>
              <w:rPr>
                <w:sz w:val="22"/>
              </w:rPr>
              <w:t>439</w:t>
            </w:r>
          </w:p>
        </w:tc>
        <w:tc>
          <w:tcPr>
            <w:tcW w:w="813" w:type="dxa"/>
          </w:tcPr>
          <w:p>
            <w:pPr>
              <w:pStyle w:val="TableParagraph"/>
              <w:spacing w:line="199" w:lineRule="exact"/>
              <w:ind w:left="53" w:right="99"/>
              <w:rPr>
                <w:sz w:val="22"/>
              </w:rPr>
            </w:pPr>
            <w:r>
              <w:rPr>
                <w:w w:val="95"/>
                <w:sz w:val="22"/>
              </w:rPr>
              <w:t>0.024</w:t>
            </w:r>
          </w:p>
        </w:tc>
        <w:tc>
          <w:tcPr>
            <w:tcW w:w="1482" w:type="dxa"/>
          </w:tcPr>
          <w:p>
            <w:pPr>
              <w:pStyle w:val="TableParagraph"/>
              <w:spacing w:line="199" w:lineRule="exact"/>
              <w:ind w:left="129" w:right="113"/>
              <w:rPr>
                <w:sz w:val="22"/>
              </w:rPr>
            </w:pPr>
            <w:r>
              <w:rPr>
                <w:w w:val="95"/>
                <w:sz w:val="22"/>
              </w:rPr>
              <w:t>0.009</w:t>
            </w:r>
          </w:p>
        </w:tc>
      </w:tr>
      <w:tr>
        <w:trPr>
          <w:trHeight w:val="219" w:hRule="atLeast"/>
        </w:trPr>
        <w:tc>
          <w:tcPr>
            <w:tcW w:w="676" w:type="dxa"/>
          </w:tcPr>
          <w:p>
            <w:pPr>
              <w:pStyle w:val="TableParagraph"/>
              <w:spacing w:line="199" w:lineRule="exact"/>
              <w:ind w:left="67" w:right="67"/>
              <w:rPr>
                <w:sz w:val="22"/>
              </w:rPr>
            </w:pPr>
            <w:r>
              <w:rPr>
                <w:sz w:val="22"/>
              </w:rPr>
              <w:t>1919</w:t>
            </w:r>
          </w:p>
        </w:tc>
        <w:tc>
          <w:tcPr>
            <w:tcW w:w="981" w:type="dxa"/>
          </w:tcPr>
          <w:p>
            <w:pPr>
              <w:pStyle w:val="TableParagraph"/>
              <w:spacing w:line="199" w:lineRule="exact"/>
              <w:ind w:left="85" w:right="105"/>
              <w:rPr>
                <w:sz w:val="22"/>
              </w:rPr>
            </w:pPr>
            <w:r>
              <w:rPr>
                <w:sz w:val="22"/>
              </w:rPr>
              <w:t>51,319</w:t>
            </w:r>
          </w:p>
        </w:tc>
        <w:tc>
          <w:tcPr>
            <w:tcW w:w="1147" w:type="dxa"/>
          </w:tcPr>
          <w:p>
            <w:pPr>
              <w:pStyle w:val="TableParagraph"/>
              <w:spacing w:line="199" w:lineRule="exact"/>
              <w:ind w:left="107" w:right="121"/>
              <w:rPr>
                <w:sz w:val="22"/>
              </w:rPr>
            </w:pPr>
            <w:r>
              <w:rPr>
                <w:sz w:val="22"/>
              </w:rPr>
              <w:t>31,054</w:t>
            </w:r>
          </w:p>
        </w:tc>
        <w:tc>
          <w:tcPr>
            <w:tcW w:w="1155" w:type="dxa"/>
          </w:tcPr>
          <w:p>
            <w:pPr>
              <w:pStyle w:val="TableParagraph"/>
              <w:spacing w:line="199" w:lineRule="exact"/>
              <w:ind w:left="254"/>
              <w:jc w:val="left"/>
              <w:rPr>
                <w:sz w:val="22"/>
              </w:rPr>
            </w:pPr>
            <w:r>
              <w:rPr>
                <w:sz w:val="22"/>
              </w:rPr>
              <w:t>50,662</w:t>
            </w:r>
          </w:p>
        </w:tc>
        <w:tc>
          <w:tcPr>
            <w:tcW w:w="1034" w:type="dxa"/>
          </w:tcPr>
          <w:p>
            <w:pPr>
              <w:pStyle w:val="TableParagraph"/>
              <w:spacing w:line="199" w:lineRule="exact"/>
              <w:ind w:left="311"/>
              <w:jc w:val="left"/>
              <w:rPr>
                <w:sz w:val="22"/>
              </w:rPr>
            </w:pPr>
            <w:r>
              <w:rPr>
                <w:sz w:val="22"/>
              </w:rPr>
              <w:t>0.93</w:t>
            </w:r>
          </w:p>
        </w:tc>
        <w:tc>
          <w:tcPr>
            <w:tcW w:w="979" w:type="dxa"/>
          </w:tcPr>
          <w:p>
            <w:pPr>
              <w:pStyle w:val="TableParagraph"/>
              <w:spacing w:line="199" w:lineRule="exact"/>
              <w:ind w:left="136" w:right="111"/>
              <w:rPr>
                <w:sz w:val="22"/>
              </w:rPr>
            </w:pPr>
            <w:r>
              <w:rPr>
                <w:sz w:val="22"/>
              </w:rPr>
              <w:t>20,367</w:t>
            </w:r>
          </w:p>
        </w:tc>
        <w:tc>
          <w:tcPr>
            <w:tcW w:w="1167" w:type="dxa"/>
          </w:tcPr>
          <w:p>
            <w:pPr>
              <w:pStyle w:val="TableParagraph"/>
              <w:spacing w:line="199" w:lineRule="exact"/>
              <w:ind w:left="348" w:right="404"/>
              <w:rPr>
                <w:sz w:val="22"/>
              </w:rPr>
            </w:pPr>
            <w:r>
              <w:rPr>
                <w:sz w:val="22"/>
              </w:rPr>
              <w:t>345</w:t>
            </w:r>
          </w:p>
        </w:tc>
        <w:tc>
          <w:tcPr>
            <w:tcW w:w="813" w:type="dxa"/>
          </w:tcPr>
          <w:p>
            <w:pPr>
              <w:pStyle w:val="TableParagraph"/>
              <w:spacing w:line="199" w:lineRule="exact"/>
              <w:ind w:left="53" w:right="99"/>
              <w:rPr>
                <w:sz w:val="22"/>
              </w:rPr>
            </w:pPr>
            <w:r>
              <w:rPr>
                <w:sz w:val="22"/>
              </w:rPr>
              <w:t>0.021</w:t>
            </w:r>
          </w:p>
        </w:tc>
        <w:tc>
          <w:tcPr>
            <w:tcW w:w="1482" w:type="dxa"/>
          </w:tcPr>
          <w:p>
            <w:pPr>
              <w:pStyle w:val="TableParagraph"/>
              <w:spacing w:line="199" w:lineRule="exact"/>
              <w:ind w:left="129" w:right="113"/>
              <w:rPr>
                <w:sz w:val="22"/>
              </w:rPr>
            </w:pPr>
            <w:r>
              <w:rPr>
                <w:w w:val="95"/>
                <w:sz w:val="22"/>
              </w:rPr>
              <w:t>0.007</w:t>
            </w:r>
          </w:p>
        </w:tc>
      </w:tr>
      <w:tr>
        <w:trPr>
          <w:trHeight w:val="219" w:hRule="atLeast"/>
        </w:trPr>
        <w:tc>
          <w:tcPr>
            <w:tcW w:w="676" w:type="dxa"/>
          </w:tcPr>
          <w:p>
            <w:pPr>
              <w:pStyle w:val="TableParagraph"/>
              <w:spacing w:line="199" w:lineRule="exact"/>
              <w:ind w:left="67" w:right="67"/>
              <w:rPr>
                <w:sz w:val="22"/>
              </w:rPr>
            </w:pPr>
            <w:r>
              <w:rPr>
                <w:sz w:val="22"/>
              </w:rPr>
              <w:t>1920</w:t>
            </w:r>
          </w:p>
        </w:tc>
        <w:tc>
          <w:tcPr>
            <w:tcW w:w="981" w:type="dxa"/>
          </w:tcPr>
          <w:p>
            <w:pPr>
              <w:pStyle w:val="TableParagraph"/>
              <w:spacing w:line="199" w:lineRule="exact"/>
              <w:ind w:left="85" w:right="105"/>
              <w:rPr>
                <w:sz w:val="22"/>
              </w:rPr>
            </w:pPr>
            <w:r>
              <w:rPr>
                <w:sz w:val="22"/>
              </w:rPr>
              <w:t>51,316</w:t>
            </w:r>
          </w:p>
        </w:tc>
        <w:tc>
          <w:tcPr>
            <w:tcW w:w="1147" w:type="dxa"/>
          </w:tcPr>
          <w:p>
            <w:pPr>
              <w:pStyle w:val="TableParagraph"/>
              <w:spacing w:line="199" w:lineRule="exact"/>
              <w:ind w:left="107" w:right="121"/>
              <w:rPr>
                <w:sz w:val="22"/>
              </w:rPr>
            </w:pPr>
            <w:r>
              <w:rPr>
                <w:sz w:val="22"/>
              </w:rPr>
              <w:t>31,044</w:t>
            </w:r>
          </w:p>
        </w:tc>
        <w:tc>
          <w:tcPr>
            <w:tcW w:w="1155" w:type="dxa"/>
          </w:tcPr>
          <w:p>
            <w:pPr>
              <w:pStyle w:val="TableParagraph"/>
              <w:spacing w:line="199" w:lineRule="exact"/>
              <w:ind w:left="254"/>
              <w:jc w:val="left"/>
              <w:rPr>
                <w:sz w:val="22"/>
              </w:rPr>
            </w:pPr>
            <w:r>
              <w:rPr>
                <w:sz w:val="22"/>
              </w:rPr>
              <w:t>50,659</w:t>
            </w:r>
          </w:p>
        </w:tc>
        <w:tc>
          <w:tcPr>
            <w:tcW w:w="1034" w:type="dxa"/>
          </w:tcPr>
          <w:p>
            <w:pPr>
              <w:pStyle w:val="TableParagraph"/>
              <w:spacing w:line="199" w:lineRule="exact"/>
              <w:ind w:left="311"/>
              <w:jc w:val="left"/>
              <w:rPr>
                <w:sz w:val="22"/>
              </w:rPr>
            </w:pPr>
            <w:r>
              <w:rPr>
                <w:sz w:val="22"/>
              </w:rPr>
              <w:t>0.93</w:t>
            </w:r>
          </w:p>
        </w:tc>
        <w:tc>
          <w:tcPr>
            <w:tcW w:w="979" w:type="dxa"/>
          </w:tcPr>
          <w:p>
            <w:pPr>
              <w:pStyle w:val="TableParagraph"/>
              <w:spacing w:line="199" w:lineRule="exact"/>
              <w:ind w:left="136" w:right="111"/>
              <w:rPr>
                <w:sz w:val="22"/>
              </w:rPr>
            </w:pPr>
            <w:r>
              <w:rPr>
                <w:sz w:val="22"/>
              </w:rPr>
              <w:t>20,376</w:t>
            </w:r>
          </w:p>
        </w:tc>
        <w:tc>
          <w:tcPr>
            <w:tcW w:w="1167" w:type="dxa"/>
          </w:tcPr>
          <w:p>
            <w:pPr>
              <w:pStyle w:val="TableParagraph"/>
              <w:spacing w:line="199" w:lineRule="exact"/>
              <w:ind w:left="348" w:right="404"/>
              <w:rPr>
                <w:sz w:val="22"/>
              </w:rPr>
            </w:pPr>
            <w:r>
              <w:rPr>
                <w:sz w:val="22"/>
              </w:rPr>
              <w:t>239</w:t>
            </w:r>
          </w:p>
        </w:tc>
        <w:tc>
          <w:tcPr>
            <w:tcW w:w="813" w:type="dxa"/>
          </w:tcPr>
          <w:p>
            <w:pPr>
              <w:pStyle w:val="TableParagraph"/>
              <w:spacing w:line="199" w:lineRule="exact"/>
              <w:ind w:left="53" w:right="99"/>
              <w:rPr>
                <w:sz w:val="22"/>
              </w:rPr>
            </w:pPr>
            <w:r>
              <w:rPr>
                <w:sz w:val="22"/>
              </w:rPr>
              <w:t>0.015</w:t>
            </w:r>
          </w:p>
        </w:tc>
        <w:tc>
          <w:tcPr>
            <w:tcW w:w="1482" w:type="dxa"/>
          </w:tcPr>
          <w:p>
            <w:pPr>
              <w:pStyle w:val="TableParagraph"/>
              <w:spacing w:line="199" w:lineRule="exact"/>
              <w:ind w:left="129" w:right="113"/>
              <w:rPr>
                <w:sz w:val="22"/>
              </w:rPr>
            </w:pPr>
            <w:r>
              <w:rPr>
                <w:w w:val="95"/>
                <w:sz w:val="22"/>
              </w:rPr>
              <w:t>0.005</w:t>
            </w:r>
          </w:p>
        </w:tc>
      </w:tr>
      <w:tr>
        <w:trPr>
          <w:trHeight w:val="219" w:hRule="atLeast"/>
        </w:trPr>
        <w:tc>
          <w:tcPr>
            <w:tcW w:w="676" w:type="dxa"/>
          </w:tcPr>
          <w:p>
            <w:pPr>
              <w:pStyle w:val="TableParagraph"/>
              <w:spacing w:line="199" w:lineRule="exact"/>
              <w:ind w:left="67" w:right="67"/>
              <w:rPr>
                <w:sz w:val="22"/>
              </w:rPr>
            </w:pPr>
            <w:r>
              <w:rPr>
                <w:sz w:val="22"/>
              </w:rPr>
              <w:t>1921</w:t>
            </w:r>
          </w:p>
        </w:tc>
        <w:tc>
          <w:tcPr>
            <w:tcW w:w="981" w:type="dxa"/>
          </w:tcPr>
          <w:p>
            <w:pPr>
              <w:pStyle w:val="TableParagraph"/>
              <w:spacing w:line="199" w:lineRule="exact"/>
              <w:ind w:left="85" w:right="105"/>
              <w:rPr>
                <w:sz w:val="22"/>
              </w:rPr>
            </w:pPr>
            <w:r>
              <w:rPr>
                <w:sz w:val="22"/>
              </w:rPr>
              <w:t>51,422</w:t>
            </w:r>
          </w:p>
        </w:tc>
        <w:tc>
          <w:tcPr>
            <w:tcW w:w="1147" w:type="dxa"/>
          </w:tcPr>
          <w:p>
            <w:pPr>
              <w:pStyle w:val="TableParagraph"/>
              <w:spacing w:line="199" w:lineRule="exact"/>
              <w:ind w:left="107" w:right="121"/>
              <w:rPr>
                <w:sz w:val="22"/>
              </w:rPr>
            </w:pPr>
            <w:r>
              <w:rPr>
                <w:sz w:val="22"/>
              </w:rPr>
              <w:t>31,107</w:t>
            </w:r>
          </w:p>
        </w:tc>
        <w:tc>
          <w:tcPr>
            <w:tcW w:w="1155" w:type="dxa"/>
          </w:tcPr>
          <w:p>
            <w:pPr>
              <w:pStyle w:val="TableParagraph"/>
              <w:spacing w:line="199" w:lineRule="exact"/>
              <w:ind w:left="254"/>
              <w:jc w:val="left"/>
              <w:rPr>
                <w:sz w:val="22"/>
              </w:rPr>
            </w:pPr>
            <w:r>
              <w:rPr>
                <w:sz w:val="22"/>
              </w:rPr>
              <w:t>50,765</w:t>
            </w:r>
          </w:p>
        </w:tc>
        <w:tc>
          <w:tcPr>
            <w:tcW w:w="1034" w:type="dxa"/>
          </w:tcPr>
          <w:p>
            <w:pPr>
              <w:pStyle w:val="TableParagraph"/>
              <w:spacing w:line="199" w:lineRule="exact"/>
              <w:ind w:left="311"/>
              <w:jc w:val="left"/>
              <w:rPr>
                <w:sz w:val="22"/>
              </w:rPr>
            </w:pPr>
            <w:r>
              <w:rPr>
                <w:sz w:val="22"/>
              </w:rPr>
              <w:t>0.93</w:t>
            </w:r>
          </w:p>
        </w:tc>
        <w:tc>
          <w:tcPr>
            <w:tcW w:w="979" w:type="dxa"/>
          </w:tcPr>
          <w:p>
            <w:pPr>
              <w:pStyle w:val="TableParagraph"/>
              <w:spacing w:line="199" w:lineRule="exact"/>
              <w:ind w:left="136" w:right="111"/>
              <w:rPr>
                <w:sz w:val="22"/>
              </w:rPr>
            </w:pPr>
            <w:r>
              <w:rPr>
                <w:w w:val="95"/>
                <w:sz w:val="22"/>
              </w:rPr>
              <w:t>20,388</w:t>
            </w:r>
          </w:p>
        </w:tc>
        <w:tc>
          <w:tcPr>
            <w:tcW w:w="1167" w:type="dxa"/>
          </w:tcPr>
          <w:p>
            <w:pPr>
              <w:pStyle w:val="TableParagraph"/>
              <w:spacing w:line="199" w:lineRule="exact"/>
              <w:ind w:left="348" w:right="404"/>
              <w:rPr>
                <w:sz w:val="22"/>
              </w:rPr>
            </w:pPr>
            <w:r>
              <w:rPr>
                <w:w w:val="95"/>
                <w:sz w:val="22"/>
              </w:rPr>
              <w:t>304</w:t>
            </w:r>
          </w:p>
        </w:tc>
        <w:tc>
          <w:tcPr>
            <w:tcW w:w="813" w:type="dxa"/>
          </w:tcPr>
          <w:p>
            <w:pPr>
              <w:pStyle w:val="TableParagraph"/>
              <w:spacing w:line="199" w:lineRule="exact"/>
              <w:ind w:left="53" w:right="99"/>
              <w:rPr>
                <w:sz w:val="22"/>
              </w:rPr>
            </w:pPr>
            <w:r>
              <w:rPr>
                <w:sz w:val="22"/>
              </w:rPr>
              <w:t>0.018</w:t>
            </w:r>
          </w:p>
        </w:tc>
        <w:tc>
          <w:tcPr>
            <w:tcW w:w="1482" w:type="dxa"/>
          </w:tcPr>
          <w:p>
            <w:pPr>
              <w:pStyle w:val="TableParagraph"/>
              <w:spacing w:line="199" w:lineRule="exact"/>
              <w:ind w:left="129" w:right="113"/>
              <w:rPr>
                <w:sz w:val="22"/>
              </w:rPr>
            </w:pPr>
            <w:r>
              <w:rPr>
                <w:w w:val="95"/>
                <w:sz w:val="22"/>
              </w:rPr>
              <w:t>0.006</w:t>
            </w:r>
          </w:p>
        </w:tc>
      </w:tr>
      <w:tr>
        <w:trPr>
          <w:trHeight w:val="219" w:hRule="atLeast"/>
        </w:trPr>
        <w:tc>
          <w:tcPr>
            <w:tcW w:w="676" w:type="dxa"/>
          </w:tcPr>
          <w:p>
            <w:pPr>
              <w:pStyle w:val="TableParagraph"/>
              <w:spacing w:line="199" w:lineRule="exact"/>
              <w:ind w:left="67" w:right="67"/>
              <w:rPr>
                <w:sz w:val="22"/>
              </w:rPr>
            </w:pPr>
            <w:r>
              <w:rPr>
                <w:sz w:val="22"/>
              </w:rPr>
              <w:t>1922</w:t>
            </w:r>
          </w:p>
        </w:tc>
        <w:tc>
          <w:tcPr>
            <w:tcW w:w="981" w:type="dxa"/>
          </w:tcPr>
          <w:p>
            <w:pPr>
              <w:pStyle w:val="TableParagraph"/>
              <w:spacing w:line="199" w:lineRule="exact"/>
              <w:ind w:left="85" w:right="105"/>
              <w:rPr>
                <w:sz w:val="22"/>
              </w:rPr>
            </w:pPr>
            <w:r>
              <w:rPr>
                <w:sz w:val="22"/>
              </w:rPr>
              <w:t>51,465</w:t>
            </w:r>
          </w:p>
        </w:tc>
        <w:tc>
          <w:tcPr>
            <w:tcW w:w="1147" w:type="dxa"/>
          </w:tcPr>
          <w:p>
            <w:pPr>
              <w:pStyle w:val="TableParagraph"/>
              <w:spacing w:line="199" w:lineRule="exact"/>
              <w:ind w:left="107" w:right="121"/>
              <w:rPr>
                <w:sz w:val="22"/>
              </w:rPr>
            </w:pPr>
            <w:r>
              <w:rPr>
                <w:sz w:val="22"/>
              </w:rPr>
              <w:t>31,132</w:t>
            </w:r>
          </w:p>
        </w:tc>
        <w:tc>
          <w:tcPr>
            <w:tcW w:w="1155" w:type="dxa"/>
          </w:tcPr>
          <w:p>
            <w:pPr>
              <w:pStyle w:val="TableParagraph"/>
              <w:spacing w:line="199" w:lineRule="exact"/>
              <w:ind w:left="254"/>
              <w:jc w:val="left"/>
              <w:rPr>
                <w:sz w:val="22"/>
              </w:rPr>
            </w:pPr>
            <w:r>
              <w:rPr>
                <w:w w:val="95"/>
                <w:sz w:val="22"/>
              </w:rPr>
              <w:t>50,808</w:t>
            </w:r>
          </w:p>
        </w:tc>
        <w:tc>
          <w:tcPr>
            <w:tcW w:w="1034" w:type="dxa"/>
          </w:tcPr>
          <w:p>
            <w:pPr>
              <w:pStyle w:val="TableParagraph"/>
              <w:spacing w:line="199" w:lineRule="exact"/>
              <w:ind w:left="311"/>
              <w:jc w:val="left"/>
              <w:rPr>
                <w:sz w:val="22"/>
              </w:rPr>
            </w:pPr>
            <w:r>
              <w:rPr>
                <w:sz w:val="22"/>
              </w:rPr>
              <w:t>0.93</w:t>
            </w:r>
          </w:p>
        </w:tc>
        <w:tc>
          <w:tcPr>
            <w:tcW w:w="979" w:type="dxa"/>
          </w:tcPr>
          <w:p>
            <w:pPr>
              <w:pStyle w:val="TableParagraph"/>
              <w:spacing w:line="199" w:lineRule="exact"/>
              <w:ind w:left="136" w:right="111"/>
              <w:rPr>
                <w:sz w:val="22"/>
              </w:rPr>
            </w:pPr>
            <w:r>
              <w:rPr>
                <w:w w:val="95"/>
                <w:sz w:val="22"/>
              </w:rPr>
              <w:t>20,400</w:t>
            </w:r>
          </w:p>
        </w:tc>
        <w:tc>
          <w:tcPr>
            <w:tcW w:w="1167" w:type="dxa"/>
          </w:tcPr>
          <w:p>
            <w:pPr>
              <w:pStyle w:val="TableParagraph"/>
              <w:spacing w:line="199" w:lineRule="exact"/>
              <w:ind w:left="348" w:right="404"/>
              <w:rPr>
                <w:sz w:val="22"/>
              </w:rPr>
            </w:pPr>
            <w:r>
              <w:rPr>
                <w:w w:val="95"/>
                <w:sz w:val="22"/>
              </w:rPr>
              <w:t>440</w:t>
            </w:r>
          </w:p>
        </w:tc>
        <w:tc>
          <w:tcPr>
            <w:tcW w:w="813" w:type="dxa"/>
          </w:tcPr>
          <w:p>
            <w:pPr>
              <w:pStyle w:val="TableParagraph"/>
              <w:spacing w:line="199" w:lineRule="exact"/>
              <w:ind w:left="53" w:right="99"/>
              <w:rPr>
                <w:sz w:val="22"/>
              </w:rPr>
            </w:pPr>
            <w:r>
              <w:rPr>
                <w:w w:val="95"/>
                <w:sz w:val="22"/>
              </w:rPr>
              <w:t>0.024</w:t>
            </w:r>
          </w:p>
        </w:tc>
        <w:tc>
          <w:tcPr>
            <w:tcW w:w="1482" w:type="dxa"/>
          </w:tcPr>
          <w:p>
            <w:pPr>
              <w:pStyle w:val="TableParagraph"/>
              <w:spacing w:line="199" w:lineRule="exact"/>
              <w:ind w:left="129" w:right="113"/>
              <w:rPr>
                <w:sz w:val="22"/>
              </w:rPr>
            </w:pPr>
            <w:r>
              <w:rPr>
                <w:w w:val="95"/>
                <w:sz w:val="22"/>
              </w:rPr>
              <w:t>0.009</w:t>
            </w:r>
          </w:p>
        </w:tc>
      </w:tr>
      <w:tr>
        <w:trPr>
          <w:trHeight w:val="219" w:hRule="atLeast"/>
        </w:trPr>
        <w:tc>
          <w:tcPr>
            <w:tcW w:w="676" w:type="dxa"/>
          </w:tcPr>
          <w:p>
            <w:pPr>
              <w:pStyle w:val="TableParagraph"/>
              <w:spacing w:line="199" w:lineRule="exact"/>
              <w:ind w:left="67" w:right="67"/>
              <w:rPr>
                <w:sz w:val="22"/>
              </w:rPr>
            </w:pPr>
            <w:r>
              <w:rPr>
                <w:sz w:val="22"/>
              </w:rPr>
              <w:t>1923</w:t>
            </w:r>
          </w:p>
        </w:tc>
        <w:tc>
          <w:tcPr>
            <w:tcW w:w="981" w:type="dxa"/>
          </w:tcPr>
          <w:p>
            <w:pPr>
              <w:pStyle w:val="TableParagraph"/>
              <w:spacing w:line="199" w:lineRule="exact"/>
              <w:ind w:left="85" w:right="105"/>
              <w:rPr>
                <w:sz w:val="22"/>
              </w:rPr>
            </w:pPr>
            <w:r>
              <w:rPr>
                <w:sz w:val="22"/>
              </w:rPr>
              <w:t>51,379</w:t>
            </w:r>
          </w:p>
        </w:tc>
        <w:tc>
          <w:tcPr>
            <w:tcW w:w="1147" w:type="dxa"/>
          </w:tcPr>
          <w:p>
            <w:pPr>
              <w:pStyle w:val="TableParagraph"/>
              <w:spacing w:line="199" w:lineRule="exact"/>
              <w:ind w:left="107" w:right="121"/>
              <w:rPr>
                <w:sz w:val="22"/>
              </w:rPr>
            </w:pPr>
            <w:r>
              <w:rPr>
                <w:sz w:val="22"/>
              </w:rPr>
              <w:t>31,074</w:t>
            </w:r>
          </w:p>
        </w:tc>
        <w:tc>
          <w:tcPr>
            <w:tcW w:w="1155" w:type="dxa"/>
          </w:tcPr>
          <w:p>
            <w:pPr>
              <w:pStyle w:val="TableParagraph"/>
              <w:spacing w:line="199" w:lineRule="exact"/>
              <w:ind w:left="254"/>
              <w:jc w:val="left"/>
              <w:rPr>
                <w:sz w:val="22"/>
              </w:rPr>
            </w:pPr>
            <w:r>
              <w:rPr>
                <w:sz w:val="22"/>
              </w:rPr>
              <w:t>50,722</w:t>
            </w:r>
          </w:p>
        </w:tc>
        <w:tc>
          <w:tcPr>
            <w:tcW w:w="1034" w:type="dxa"/>
          </w:tcPr>
          <w:p>
            <w:pPr>
              <w:pStyle w:val="TableParagraph"/>
              <w:spacing w:line="199" w:lineRule="exact"/>
              <w:ind w:left="311"/>
              <w:jc w:val="left"/>
              <w:rPr>
                <w:sz w:val="22"/>
              </w:rPr>
            </w:pPr>
            <w:r>
              <w:rPr>
                <w:sz w:val="22"/>
              </w:rPr>
              <w:t>0.93</w:t>
            </w:r>
          </w:p>
        </w:tc>
        <w:tc>
          <w:tcPr>
            <w:tcW w:w="979" w:type="dxa"/>
          </w:tcPr>
          <w:p>
            <w:pPr>
              <w:pStyle w:val="TableParagraph"/>
              <w:spacing w:line="199" w:lineRule="exact"/>
              <w:ind w:left="136" w:right="111"/>
              <w:rPr>
                <w:sz w:val="22"/>
              </w:rPr>
            </w:pPr>
            <w:r>
              <w:rPr>
                <w:sz w:val="22"/>
              </w:rPr>
              <w:t>20,410</w:t>
            </w:r>
          </w:p>
        </w:tc>
        <w:tc>
          <w:tcPr>
            <w:tcW w:w="1167" w:type="dxa"/>
          </w:tcPr>
          <w:p>
            <w:pPr>
              <w:pStyle w:val="TableParagraph"/>
              <w:spacing w:line="199" w:lineRule="exact"/>
              <w:ind w:left="348" w:right="404"/>
              <w:rPr>
                <w:sz w:val="22"/>
              </w:rPr>
            </w:pPr>
            <w:r>
              <w:rPr>
                <w:sz w:val="22"/>
              </w:rPr>
              <w:t>443</w:t>
            </w:r>
          </w:p>
        </w:tc>
        <w:tc>
          <w:tcPr>
            <w:tcW w:w="813" w:type="dxa"/>
          </w:tcPr>
          <w:p>
            <w:pPr>
              <w:pStyle w:val="TableParagraph"/>
              <w:spacing w:line="199" w:lineRule="exact"/>
              <w:ind w:left="53" w:right="99"/>
              <w:rPr>
                <w:sz w:val="22"/>
              </w:rPr>
            </w:pPr>
            <w:r>
              <w:rPr>
                <w:w w:val="95"/>
                <w:sz w:val="22"/>
              </w:rPr>
              <w:t>0.024</w:t>
            </w:r>
          </w:p>
        </w:tc>
        <w:tc>
          <w:tcPr>
            <w:tcW w:w="1482" w:type="dxa"/>
          </w:tcPr>
          <w:p>
            <w:pPr>
              <w:pStyle w:val="TableParagraph"/>
              <w:spacing w:line="199" w:lineRule="exact"/>
              <w:ind w:left="129" w:right="113"/>
              <w:rPr>
                <w:sz w:val="22"/>
              </w:rPr>
            </w:pPr>
            <w:r>
              <w:rPr>
                <w:w w:val="95"/>
                <w:sz w:val="22"/>
              </w:rPr>
              <w:t>0.009</w:t>
            </w:r>
          </w:p>
        </w:tc>
      </w:tr>
      <w:tr>
        <w:trPr>
          <w:trHeight w:val="219" w:hRule="atLeast"/>
        </w:trPr>
        <w:tc>
          <w:tcPr>
            <w:tcW w:w="676" w:type="dxa"/>
          </w:tcPr>
          <w:p>
            <w:pPr>
              <w:pStyle w:val="TableParagraph"/>
              <w:spacing w:line="199" w:lineRule="exact"/>
              <w:ind w:left="67" w:right="67"/>
              <w:rPr>
                <w:sz w:val="22"/>
              </w:rPr>
            </w:pPr>
            <w:r>
              <w:rPr>
                <w:sz w:val="22"/>
              </w:rPr>
              <w:t>1924</w:t>
            </w:r>
          </w:p>
        </w:tc>
        <w:tc>
          <w:tcPr>
            <w:tcW w:w="981" w:type="dxa"/>
          </w:tcPr>
          <w:p>
            <w:pPr>
              <w:pStyle w:val="TableParagraph"/>
              <w:spacing w:line="199" w:lineRule="exact"/>
              <w:ind w:left="85" w:right="105"/>
              <w:rPr>
                <w:sz w:val="22"/>
              </w:rPr>
            </w:pPr>
            <w:r>
              <w:rPr>
                <w:sz w:val="22"/>
              </w:rPr>
              <w:t>51,298</w:t>
            </w:r>
          </w:p>
        </w:tc>
        <w:tc>
          <w:tcPr>
            <w:tcW w:w="1147" w:type="dxa"/>
          </w:tcPr>
          <w:p>
            <w:pPr>
              <w:pStyle w:val="TableParagraph"/>
              <w:spacing w:line="199" w:lineRule="exact"/>
              <w:ind w:left="107" w:right="121"/>
              <w:rPr>
                <w:sz w:val="22"/>
              </w:rPr>
            </w:pPr>
            <w:r>
              <w:rPr>
                <w:sz w:val="22"/>
              </w:rPr>
              <w:t>31,017</w:t>
            </w:r>
          </w:p>
        </w:tc>
        <w:tc>
          <w:tcPr>
            <w:tcW w:w="1155" w:type="dxa"/>
          </w:tcPr>
          <w:p>
            <w:pPr>
              <w:pStyle w:val="TableParagraph"/>
              <w:spacing w:line="199" w:lineRule="exact"/>
              <w:ind w:left="254"/>
              <w:jc w:val="left"/>
              <w:rPr>
                <w:sz w:val="22"/>
              </w:rPr>
            </w:pPr>
            <w:r>
              <w:rPr>
                <w:w w:val="95"/>
                <w:sz w:val="22"/>
              </w:rPr>
              <w:t>50,640</w:t>
            </w:r>
          </w:p>
        </w:tc>
        <w:tc>
          <w:tcPr>
            <w:tcW w:w="1034" w:type="dxa"/>
          </w:tcPr>
          <w:p>
            <w:pPr>
              <w:pStyle w:val="TableParagraph"/>
              <w:spacing w:line="199" w:lineRule="exact"/>
              <w:ind w:left="311"/>
              <w:jc w:val="left"/>
              <w:rPr>
                <w:sz w:val="22"/>
              </w:rPr>
            </w:pPr>
            <w:r>
              <w:rPr>
                <w:sz w:val="22"/>
              </w:rPr>
              <w:t>0.93</w:t>
            </w:r>
          </w:p>
        </w:tc>
        <w:tc>
          <w:tcPr>
            <w:tcW w:w="979" w:type="dxa"/>
          </w:tcPr>
          <w:p>
            <w:pPr>
              <w:pStyle w:val="TableParagraph"/>
              <w:spacing w:line="199" w:lineRule="exact"/>
              <w:ind w:left="136" w:right="111"/>
              <w:rPr>
                <w:sz w:val="22"/>
              </w:rPr>
            </w:pPr>
            <w:r>
              <w:rPr>
                <w:sz w:val="22"/>
              </w:rPr>
              <w:t>20,421</w:t>
            </w:r>
          </w:p>
        </w:tc>
        <w:tc>
          <w:tcPr>
            <w:tcW w:w="1167" w:type="dxa"/>
          </w:tcPr>
          <w:p>
            <w:pPr>
              <w:pStyle w:val="TableParagraph"/>
              <w:spacing w:line="199" w:lineRule="exact"/>
              <w:ind w:left="348" w:right="404"/>
              <w:rPr>
                <w:sz w:val="22"/>
              </w:rPr>
            </w:pPr>
            <w:r>
              <w:rPr>
                <w:sz w:val="22"/>
              </w:rPr>
              <w:t>552</w:t>
            </w:r>
          </w:p>
        </w:tc>
        <w:tc>
          <w:tcPr>
            <w:tcW w:w="813" w:type="dxa"/>
          </w:tcPr>
          <w:p>
            <w:pPr>
              <w:pStyle w:val="TableParagraph"/>
              <w:spacing w:line="199" w:lineRule="exact"/>
              <w:ind w:left="53" w:right="99"/>
              <w:rPr>
                <w:sz w:val="22"/>
              </w:rPr>
            </w:pPr>
            <w:r>
              <w:rPr>
                <w:w w:val="95"/>
                <w:sz w:val="22"/>
              </w:rPr>
              <w:t>0.03</w:t>
            </w:r>
          </w:p>
        </w:tc>
        <w:tc>
          <w:tcPr>
            <w:tcW w:w="1482" w:type="dxa"/>
          </w:tcPr>
          <w:p>
            <w:pPr>
              <w:pStyle w:val="TableParagraph"/>
              <w:spacing w:line="199" w:lineRule="exact"/>
              <w:ind w:left="129" w:right="113"/>
              <w:rPr>
                <w:sz w:val="22"/>
              </w:rPr>
            </w:pPr>
            <w:r>
              <w:rPr>
                <w:sz w:val="22"/>
              </w:rPr>
              <w:t>0.011</w:t>
            </w:r>
          </w:p>
        </w:tc>
      </w:tr>
      <w:tr>
        <w:trPr>
          <w:trHeight w:val="219" w:hRule="atLeast"/>
        </w:trPr>
        <w:tc>
          <w:tcPr>
            <w:tcW w:w="676" w:type="dxa"/>
          </w:tcPr>
          <w:p>
            <w:pPr>
              <w:pStyle w:val="TableParagraph"/>
              <w:spacing w:line="199" w:lineRule="exact"/>
              <w:ind w:left="67" w:right="67"/>
              <w:rPr>
                <w:sz w:val="22"/>
              </w:rPr>
            </w:pPr>
            <w:r>
              <w:rPr>
                <w:sz w:val="22"/>
              </w:rPr>
              <w:t>1925</w:t>
            </w:r>
          </w:p>
        </w:tc>
        <w:tc>
          <w:tcPr>
            <w:tcW w:w="981" w:type="dxa"/>
          </w:tcPr>
          <w:p>
            <w:pPr>
              <w:pStyle w:val="TableParagraph"/>
              <w:spacing w:line="199" w:lineRule="exact"/>
              <w:ind w:left="85" w:right="105"/>
              <w:rPr>
                <w:sz w:val="22"/>
              </w:rPr>
            </w:pPr>
            <w:r>
              <w:rPr>
                <w:w w:val="105"/>
                <w:sz w:val="22"/>
              </w:rPr>
              <w:t>51,119</w:t>
            </w:r>
          </w:p>
        </w:tc>
        <w:tc>
          <w:tcPr>
            <w:tcW w:w="1147" w:type="dxa"/>
          </w:tcPr>
          <w:p>
            <w:pPr>
              <w:pStyle w:val="TableParagraph"/>
              <w:spacing w:line="199" w:lineRule="exact"/>
              <w:ind w:left="107" w:right="121"/>
              <w:rPr>
                <w:sz w:val="22"/>
              </w:rPr>
            </w:pPr>
            <w:r>
              <w:rPr>
                <w:sz w:val="22"/>
              </w:rPr>
              <w:t>30,897</w:t>
            </w:r>
          </w:p>
        </w:tc>
        <w:tc>
          <w:tcPr>
            <w:tcW w:w="1155" w:type="dxa"/>
          </w:tcPr>
          <w:p>
            <w:pPr>
              <w:pStyle w:val="TableParagraph"/>
              <w:spacing w:line="199" w:lineRule="exact"/>
              <w:ind w:left="254"/>
              <w:jc w:val="left"/>
              <w:rPr>
                <w:sz w:val="22"/>
              </w:rPr>
            </w:pPr>
            <w:r>
              <w:rPr>
                <w:sz w:val="22"/>
              </w:rPr>
              <w:t>50,461</w:t>
            </w:r>
          </w:p>
        </w:tc>
        <w:tc>
          <w:tcPr>
            <w:tcW w:w="1034" w:type="dxa"/>
          </w:tcPr>
          <w:p>
            <w:pPr>
              <w:pStyle w:val="TableParagraph"/>
              <w:spacing w:line="199" w:lineRule="exact"/>
              <w:ind w:left="311"/>
              <w:jc w:val="left"/>
              <w:rPr>
                <w:sz w:val="22"/>
              </w:rPr>
            </w:pPr>
            <w:r>
              <w:rPr>
                <w:sz w:val="22"/>
              </w:rPr>
              <w:t>0.92</w:t>
            </w:r>
          </w:p>
        </w:tc>
        <w:tc>
          <w:tcPr>
            <w:tcW w:w="979" w:type="dxa"/>
          </w:tcPr>
          <w:p>
            <w:pPr>
              <w:pStyle w:val="TableParagraph"/>
              <w:spacing w:line="199" w:lineRule="exact"/>
              <w:ind w:left="136" w:right="111"/>
              <w:rPr>
                <w:sz w:val="22"/>
              </w:rPr>
            </w:pPr>
            <w:r>
              <w:rPr>
                <w:w w:val="95"/>
                <w:sz w:val="22"/>
              </w:rPr>
              <w:t>20,430</w:t>
            </w:r>
          </w:p>
        </w:tc>
        <w:tc>
          <w:tcPr>
            <w:tcW w:w="1167" w:type="dxa"/>
          </w:tcPr>
          <w:p>
            <w:pPr>
              <w:pStyle w:val="TableParagraph"/>
              <w:spacing w:line="199" w:lineRule="exact"/>
              <w:ind w:left="348" w:right="404"/>
              <w:rPr>
                <w:sz w:val="22"/>
              </w:rPr>
            </w:pPr>
            <w:r>
              <w:rPr>
                <w:sz w:val="22"/>
              </w:rPr>
              <w:t>547</w:t>
            </w:r>
          </w:p>
        </w:tc>
        <w:tc>
          <w:tcPr>
            <w:tcW w:w="813" w:type="dxa"/>
          </w:tcPr>
          <w:p>
            <w:pPr>
              <w:pStyle w:val="TableParagraph"/>
              <w:spacing w:line="199" w:lineRule="exact"/>
              <w:ind w:left="53" w:right="99"/>
              <w:rPr>
                <w:sz w:val="22"/>
              </w:rPr>
            </w:pPr>
            <w:r>
              <w:rPr>
                <w:w w:val="95"/>
                <w:sz w:val="22"/>
              </w:rPr>
              <w:t>0.03</w:t>
            </w:r>
          </w:p>
        </w:tc>
        <w:tc>
          <w:tcPr>
            <w:tcW w:w="1482" w:type="dxa"/>
          </w:tcPr>
          <w:p>
            <w:pPr>
              <w:pStyle w:val="TableParagraph"/>
              <w:spacing w:line="199" w:lineRule="exact"/>
              <w:ind w:left="129" w:right="113"/>
              <w:rPr>
                <w:sz w:val="22"/>
              </w:rPr>
            </w:pPr>
            <w:r>
              <w:rPr>
                <w:sz w:val="22"/>
              </w:rPr>
              <w:t>0.011</w:t>
            </w:r>
          </w:p>
        </w:tc>
      </w:tr>
      <w:tr>
        <w:trPr>
          <w:trHeight w:val="228" w:hRule="atLeast"/>
        </w:trPr>
        <w:tc>
          <w:tcPr>
            <w:tcW w:w="676" w:type="dxa"/>
            <w:tcBorders>
              <w:bottom w:val="single" w:sz="4" w:space="0" w:color="000000"/>
            </w:tcBorders>
          </w:tcPr>
          <w:p>
            <w:pPr>
              <w:pStyle w:val="TableParagraph"/>
              <w:spacing w:line="209" w:lineRule="exact"/>
              <w:ind w:left="67" w:right="67"/>
              <w:rPr>
                <w:sz w:val="22"/>
              </w:rPr>
            </w:pPr>
            <w:r>
              <w:rPr>
                <w:sz w:val="22"/>
              </w:rPr>
              <w:t>1926</w:t>
            </w:r>
          </w:p>
        </w:tc>
        <w:tc>
          <w:tcPr>
            <w:tcW w:w="981" w:type="dxa"/>
            <w:tcBorders>
              <w:bottom w:val="single" w:sz="4" w:space="0" w:color="000000"/>
            </w:tcBorders>
          </w:tcPr>
          <w:p>
            <w:pPr>
              <w:pStyle w:val="TableParagraph"/>
              <w:spacing w:line="209" w:lineRule="exact"/>
              <w:ind w:left="85" w:right="105"/>
              <w:rPr>
                <w:sz w:val="22"/>
              </w:rPr>
            </w:pPr>
            <w:r>
              <w:rPr>
                <w:sz w:val="22"/>
              </w:rPr>
              <w:t>50,958</w:t>
            </w:r>
          </w:p>
        </w:tc>
        <w:tc>
          <w:tcPr>
            <w:tcW w:w="1147" w:type="dxa"/>
            <w:tcBorders>
              <w:bottom w:val="single" w:sz="4" w:space="0" w:color="000000"/>
            </w:tcBorders>
          </w:tcPr>
          <w:p>
            <w:pPr>
              <w:pStyle w:val="TableParagraph"/>
              <w:spacing w:line="209" w:lineRule="exact"/>
              <w:ind w:left="107" w:right="121"/>
              <w:rPr>
                <w:sz w:val="22"/>
              </w:rPr>
            </w:pPr>
            <w:r>
              <w:rPr>
                <w:sz w:val="22"/>
              </w:rPr>
              <w:t>30,787</w:t>
            </w:r>
          </w:p>
        </w:tc>
        <w:tc>
          <w:tcPr>
            <w:tcW w:w="1155" w:type="dxa"/>
            <w:tcBorders>
              <w:bottom w:val="single" w:sz="4" w:space="0" w:color="000000"/>
            </w:tcBorders>
          </w:tcPr>
          <w:p>
            <w:pPr>
              <w:pStyle w:val="TableParagraph"/>
              <w:spacing w:line="209" w:lineRule="exact"/>
              <w:ind w:left="254"/>
              <w:jc w:val="left"/>
              <w:rPr>
                <w:sz w:val="22"/>
              </w:rPr>
            </w:pPr>
            <w:r>
              <w:rPr>
                <w:w w:val="95"/>
                <w:sz w:val="22"/>
              </w:rPr>
              <w:t>50,300</w:t>
            </w:r>
          </w:p>
        </w:tc>
        <w:tc>
          <w:tcPr>
            <w:tcW w:w="1034" w:type="dxa"/>
            <w:tcBorders>
              <w:bottom w:val="single" w:sz="4" w:space="0" w:color="000000"/>
            </w:tcBorders>
          </w:tcPr>
          <w:p>
            <w:pPr>
              <w:pStyle w:val="TableParagraph"/>
              <w:spacing w:line="209" w:lineRule="exact"/>
              <w:ind w:left="311"/>
              <w:jc w:val="left"/>
              <w:rPr>
                <w:sz w:val="22"/>
              </w:rPr>
            </w:pPr>
            <w:r>
              <w:rPr>
                <w:sz w:val="22"/>
              </w:rPr>
              <w:t>0.92</w:t>
            </w:r>
          </w:p>
        </w:tc>
        <w:tc>
          <w:tcPr>
            <w:tcW w:w="979" w:type="dxa"/>
            <w:tcBorders>
              <w:bottom w:val="single" w:sz="4" w:space="0" w:color="000000"/>
            </w:tcBorders>
          </w:tcPr>
          <w:p>
            <w:pPr>
              <w:pStyle w:val="TableParagraph"/>
              <w:spacing w:line="209" w:lineRule="exact"/>
              <w:ind w:left="136" w:right="111"/>
              <w:rPr>
                <w:sz w:val="22"/>
              </w:rPr>
            </w:pPr>
            <w:r>
              <w:rPr>
                <w:sz w:val="22"/>
              </w:rPr>
              <w:t>20,441</w:t>
            </w:r>
          </w:p>
        </w:tc>
        <w:tc>
          <w:tcPr>
            <w:tcW w:w="1167" w:type="dxa"/>
            <w:tcBorders>
              <w:bottom w:val="single" w:sz="4" w:space="0" w:color="000000"/>
            </w:tcBorders>
          </w:tcPr>
          <w:p>
            <w:pPr>
              <w:pStyle w:val="TableParagraph"/>
              <w:spacing w:line="209" w:lineRule="exact"/>
              <w:ind w:left="348" w:right="404"/>
              <w:rPr>
                <w:sz w:val="22"/>
              </w:rPr>
            </w:pPr>
            <w:r>
              <w:rPr>
                <w:w w:val="95"/>
                <w:sz w:val="22"/>
              </w:rPr>
              <w:t>540</w:t>
            </w:r>
          </w:p>
        </w:tc>
        <w:tc>
          <w:tcPr>
            <w:tcW w:w="813" w:type="dxa"/>
            <w:tcBorders>
              <w:bottom w:val="single" w:sz="4" w:space="0" w:color="000000"/>
            </w:tcBorders>
          </w:tcPr>
          <w:p>
            <w:pPr>
              <w:pStyle w:val="TableParagraph"/>
              <w:spacing w:line="209" w:lineRule="exact"/>
              <w:ind w:left="53" w:right="99"/>
              <w:rPr>
                <w:sz w:val="22"/>
              </w:rPr>
            </w:pPr>
            <w:r>
              <w:rPr>
                <w:w w:val="95"/>
                <w:sz w:val="22"/>
              </w:rPr>
              <w:t>0.03</w:t>
            </w:r>
          </w:p>
        </w:tc>
        <w:tc>
          <w:tcPr>
            <w:tcW w:w="1482" w:type="dxa"/>
            <w:tcBorders>
              <w:bottom w:val="single" w:sz="4" w:space="0" w:color="000000"/>
            </w:tcBorders>
          </w:tcPr>
          <w:p>
            <w:pPr>
              <w:pStyle w:val="TableParagraph"/>
              <w:spacing w:line="209" w:lineRule="exact"/>
              <w:ind w:left="129" w:right="113"/>
              <w:rPr>
                <w:sz w:val="22"/>
              </w:rPr>
            </w:pPr>
            <w:r>
              <w:rPr>
                <w:sz w:val="22"/>
              </w:rPr>
              <w:t>0.011</w:t>
            </w:r>
          </w:p>
        </w:tc>
      </w:tr>
    </w:tbl>
    <w:p>
      <w:pPr>
        <w:spacing w:before="0"/>
        <w:ind w:left="239" w:right="0" w:firstLine="0"/>
        <w:jc w:val="left"/>
        <w:rPr>
          <w:sz w:val="20"/>
        </w:rPr>
      </w:pPr>
      <w:r>
        <w:rPr>
          <w:sz w:val="20"/>
        </w:rPr>
        <w:t>Continued on next page</w:t>
      </w:r>
    </w:p>
    <w:p>
      <w:pPr>
        <w:spacing w:after="0"/>
        <w:jc w:val="left"/>
        <w:rPr>
          <w:sz w:val="20"/>
        </w:rPr>
        <w:sectPr>
          <w:pgSz w:w="12240" w:h="15840"/>
          <w:pgMar w:header="0" w:footer="822" w:top="1500" w:bottom="1020" w:left="1320" w:right="1020"/>
        </w:sectPr>
      </w:pPr>
    </w:p>
    <w:p>
      <w:pPr>
        <w:pStyle w:val="BodyText"/>
        <w:spacing w:before="72"/>
        <w:ind w:left="1336"/>
      </w:pPr>
      <w:r>
        <w:rPr/>
        <w:t>Table 21: Time-series of population estimates from the base model.</w:t>
      </w:r>
    </w:p>
    <w:p>
      <w:pPr>
        <w:pStyle w:val="BodyText"/>
        <w:spacing w:before="8"/>
        <w:rPr>
          <w:sz w:val="19"/>
        </w:rPr>
      </w:pPr>
    </w:p>
    <w:tbl>
      <w:tblPr>
        <w:tblW w:w="0" w:type="auto"/>
        <w:jc w:val="left"/>
        <w:tblInd w:w="1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676"/>
        <w:gridCol w:w="981"/>
        <w:gridCol w:w="1147"/>
        <w:gridCol w:w="1155"/>
        <w:gridCol w:w="1034"/>
        <w:gridCol w:w="979"/>
        <w:gridCol w:w="1167"/>
        <w:gridCol w:w="813"/>
        <w:gridCol w:w="1482"/>
      </w:tblGrid>
      <w:tr>
        <w:trPr>
          <w:trHeight w:val="868" w:hRule="atLeast"/>
        </w:trPr>
        <w:tc>
          <w:tcPr>
            <w:tcW w:w="676" w:type="dxa"/>
            <w:tcBorders>
              <w:top w:val="single" w:sz="4" w:space="0" w:color="000000"/>
              <w:bottom w:val="single" w:sz="4" w:space="0" w:color="000000"/>
            </w:tcBorders>
          </w:tcPr>
          <w:p>
            <w:pPr>
              <w:pStyle w:val="TableParagraph"/>
              <w:spacing w:line="215" w:lineRule="exact"/>
              <w:ind w:left="67" w:right="67"/>
              <w:rPr>
                <w:sz w:val="22"/>
              </w:rPr>
            </w:pPr>
            <w:r>
              <w:rPr>
                <w:sz w:val="22"/>
              </w:rPr>
              <w:t>Year</w:t>
            </w:r>
          </w:p>
        </w:tc>
        <w:tc>
          <w:tcPr>
            <w:tcW w:w="981" w:type="dxa"/>
            <w:tcBorders>
              <w:top w:val="single" w:sz="4" w:space="0" w:color="000000"/>
              <w:bottom w:val="single" w:sz="4" w:space="0" w:color="000000"/>
            </w:tcBorders>
          </w:tcPr>
          <w:p>
            <w:pPr>
              <w:pStyle w:val="TableParagraph"/>
              <w:spacing w:line="211" w:lineRule="auto"/>
              <w:ind w:left="119" w:right="105" w:hanging="35"/>
              <w:rPr>
                <w:sz w:val="22"/>
              </w:rPr>
            </w:pPr>
            <w:r>
              <w:rPr>
                <w:sz w:val="22"/>
              </w:rPr>
              <w:t>Total </w:t>
            </w:r>
            <w:r>
              <w:rPr>
                <w:w w:val="90"/>
                <w:sz w:val="22"/>
              </w:rPr>
              <w:t>biomass </w:t>
            </w:r>
            <w:r>
              <w:rPr>
                <w:sz w:val="22"/>
              </w:rPr>
              <w:t>(mt)</w:t>
            </w:r>
          </w:p>
        </w:tc>
        <w:tc>
          <w:tcPr>
            <w:tcW w:w="1147" w:type="dxa"/>
            <w:tcBorders>
              <w:top w:val="single" w:sz="4" w:space="0" w:color="000000"/>
              <w:bottom w:val="single" w:sz="4" w:space="0" w:color="000000"/>
            </w:tcBorders>
          </w:tcPr>
          <w:p>
            <w:pPr>
              <w:pStyle w:val="TableParagraph"/>
              <w:spacing w:line="211" w:lineRule="auto"/>
              <w:ind w:left="108" w:right="121"/>
              <w:rPr>
                <w:sz w:val="22"/>
              </w:rPr>
            </w:pPr>
            <w:r>
              <w:rPr>
                <w:w w:val="95"/>
                <w:sz w:val="22"/>
              </w:rPr>
              <w:t>Spawning </w:t>
            </w:r>
            <w:r>
              <w:rPr>
                <w:sz w:val="22"/>
              </w:rPr>
              <w:t>biomass (million</w:t>
            </w:r>
          </w:p>
          <w:p>
            <w:pPr>
              <w:pStyle w:val="TableParagraph"/>
              <w:spacing w:line="206" w:lineRule="exact"/>
              <w:ind w:left="108" w:right="121"/>
              <w:rPr>
                <w:sz w:val="22"/>
              </w:rPr>
            </w:pPr>
            <w:r>
              <w:rPr>
                <w:sz w:val="22"/>
              </w:rPr>
              <w:t>eggs)</w:t>
            </w:r>
          </w:p>
        </w:tc>
        <w:tc>
          <w:tcPr>
            <w:tcW w:w="1155" w:type="dxa"/>
            <w:tcBorders>
              <w:top w:val="single" w:sz="4" w:space="0" w:color="000000"/>
              <w:bottom w:val="single" w:sz="4" w:space="0" w:color="000000"/>
            </w:tcBorders>
          </w:tcPr>
          <w:p>
            <w:pPr>
              <w:pStyle w:val="TableParagraph"/>
              <w:spacing w:line="211" w:lineRule="auto"/>
              <w:ind w:left="166" w:hanging="42"/>
              <w:jc w:val="left"/>
              <w:rPr>
                <w:sz w:val="22"/>
              </w:rPr>
            </w:pPr>
            <w:r>
              <w:rPr>
                <w:w w:val="95"/>
                <w:sz w:val="22"/>
              </w:rPr>
              <w:t>Summary </w:t>
            </w:r>
            <w:r>
              <w:rPr>
                <w:sz w:val="22"/>
              </w:rPr>
              <w:t>biomass 3+ (mt)</w:t>
            </w:r>
          </w:p>
        </w:tc>
        <w:tc>
          <w:tcPr>
            <w:tcW w:w="1034" w:type="dxa"/>
            <w:tcBorders>
              <w:top w:val="single" w:sz="4" w:space="0" w:color="000000"/>
              <w:bottom w:val="single" w:sz="4" w:space="0" w:color="000000"/>
            </w:tcBorders>
          </w:tcPr>
          <w:p>
            <w:pPr>
              <w:pStyle w:val="TableParagraph"/>
              <w:spacing w:line="211" w:lineRule="auto"/>
              <w:ind w:left="128" w:right="125" w:hanging="13"/>
              <w:jc w:val="left"/>
              <w:rPr>
                <w:sz w:val="22"/>
              </w:rPr>
            </w:pPr>
            <w:r>
              <w:rPr>
                <w:w w:val="95"/>
                <w:sz w:val="22"/>
              </w:rPr>
              <w:t>Relative biomass</w:t>
            </w:r>
          </w:p>
        </w:tc>
        <w:tc>
          <w:tcPr>
            <w:tcW w:w="979" w:type="dxa"/>
            <w:tcBorders>
              <w:top w:val="single" w:sz="4" w:space="0" w:color="000000"/>
              <w:bottom w:val="single" w:sz="4" w:space="0" w:color="000000"/>
            </w:tcBorders>
          </w:tcPr>
          <w:p>
            <w:pPr>
              <w:pStyle w:val="TableParagraph"/>
              <w:spacing w:line="211" w:lineRule="auto"/>
              <w:ind w:left="144" w:right="103" w:firstLine="83"/>
              <w:jc w:val="left"/>
              <w:rPr>
                <w:sz w:val="22"/>
              </w:rPr>
            </w:pPr>
            <w:r>
              <w:rPr>
                <w:sz w:val="22"/>
              </w:rPr>
              <w:t>Age-0 </w:t>
            </w:r>
            <w:r>
              <w:rPr>
                <w:w w:val="95"/>
                <w:sz w:val="22"/>
              </w:rPr>
              <w:t>recruits</w:t>
            </w:r>
          </w:p>
        </w:tc>
        <w:tc>
          <w:tcPr>
            <w:tcW w:w="1167" w:type="dxa"/>
            <w:tcBorders>
              <w:top w:val="single" w:sz="4" w:space="0" w:color="000000"/>
              <w:bottom w:val="single" w:sz="4" w:space="0" w:color="000000"/>
            </w:tcBorders>
          </w:tcPr>
          <w:p>
            <w:pPr>
              <w:pStyle w:val="TableParagraph"/>
              <w:spacing w:line="211" w:lineRule="auto"/>
              <w:ind w:left="303" w:hanging="181"/>
              <w:jc w:val="left"/>
              <w:rPr>
                <w:sz w:val="22"/>
              </w:rPr>
            </w:pPr>
            <w:r>
              <w:rPr>
                <w:w w:val="95"/>
                <w:sz w:val="22"/>
              </w:rPr>
              <w:t>Estimated </w:t>
            </w:r>
            <w:r>
              <w:rPr>
                <w:sz w:val="22"/>
              </w:rPr>
              <w:t>total catch</w:t>
            </w:r>
          </w:p>
          <w:p>
            <w:pPr>
              <w:pStyle w:val="TableParagraph"/>
              <w:spacing w:line="206" w:lineRule="exact"/>
              <w:ind w:left="340"/>
              <w:jc w:val="left"/>
              <w:rPr>
                <w:sz w:val="22"/>
              </w:rPr>
            </w:pPr>
            <w:r>
              <w:rPr>
                <w:sz w:val="22"/>
              </w:rPr>
              <w:t>(mt)</w:t>
            </w:r>
          </w:p>
        </w:tc>
        <w:tc>
          <w:tcPr>
            <w:tcW w:w="813" w:type="dxa"/>
            <w:tcBorders>
              <w:top w:val="single" w:sz="4" w:space="0" w:color="000000"/>
              <w:bottom w:val="single" w:sz="4" w:space="0" w:color="000000"/>
            </w:tcBorders>
          </w:tcPr>
          <w:p>
            <w:pPr>
              <w:pStyle w:val="TableParagraph"/>
              <w:spacing w:line="215" w:lineRule="exact"/>
              <w:ind w:left="55" w:right="99"/>
              <w:rPr>
                <w:sz w:val="22"/>
              </w:rPr>
            </w:pPr>
            <w:r>
              <w:rPr>
                <w:w w:val="105"/>
                <w:sz w:val="22"/>
              </w:rPr>
              <w:t>1-SPR</w:t>
            </w:r>
          </w:p>
        </w:tc>
        <w:tc>
          <w:tcPr>
            <w:tcW w:w="1482" w:type="dxa"/>
            <w:tcBorders>
              <w:top w:val="single" w:sz="4" w:space="0" w:color="000000"/>
              <w:bottom w:val="single" w:sz="4" w:space="0" w:color="000000"/>
            </w:tcBorders>
          </w:tcPr>
          <w:p>
            <w:pPr>
              <w:pStyle w:val="TableParagraph"/>
              <w:spacing w:line="215" w:lineRule="exact"/>
              <w:ind w:left="130" w:right="113"/>
              <w:rPr>
                <w:sz w:val="22"/>
              </w:rPr>
            </w:pPr>
            <w:r>
              <w:rPr>
                <w:sz w:val="22"/>
              </w:rPr>
              <w:t>Exploit. rate</w:t>
            </w:r>
          </w:p>
        </w:tc>
      </w:tr>
      <w:tr>
        <w:trPr>
          <w:trHeight w:val="213" w:hRule="atLeast"/>
        </w:trPr>
        <w:tc>
          <w:tcPr>
            <w:tcW w:w="676" w:type="dxa"/>
            <w:tcBorders>
              <w:top w:val="single" w:sz="4" w:space="0" w:color="000000"/>
            </w:tcBorders>
          </w:tcPr>
          <w:p>
            <w:pPr>
              <w:pStyle w:val="TableParagraph"/>
              <w:spacing w:line="187" w:lineRule="exact"/>
              <w:ind w:left="67" w:right="67"/>
              <w:rPr>
                <w:sz w:val="22"/>
              </w:rPr>
            </w:pPr>
            <w:r>
              <w:rPr>
                <w:sz w:val="22"/>
              </w:rPr>
              <w:t>1927</w:t>
            </w:r>
          </w:p>
        </w:tc>
        <w:tc>
          <w:tcPr>
            <w:tcW w:w="981" w:type="dxa"/>
            <w:tcBorders>
              <w:top w:val="single" w:sz="4" w:space="0" w:color="000000"/>
            </w:tcBorders>
          </w:tcPr>
          <w:p>
            <w:pPr>
              <w:pStyle w:val="TableParagraph"/>
              <w:spacing w:line="187" w:lineRule="exact"/>
              <w:ind w:left="85" w:right="105"/>
              <w:rPr>
                <w:sz w:val="22"/>
              </w:rPr>
            </w:pPr>
            <w:r>
              <w:rPr>
                <w:sz w:val="22"/>
              </w:rPr>
              <w:t>50,819</w:t>
            </w:r>
          </w:p>
        </w:tc>
        <w:tc>
          <w:tcPr>
            <w:tcW w:w="1147" w:type="dxa"/>
            <w:tcBorders>
              <w:top w:val="single" w:sz="4" w:space="0" w:color="000000"/>
            </w:tcBorders>
          </w:tcPr>
          <w:p>
            <w:pPr>
              <w:pStyle w:val="TableParagraph"/>
              <w:spacing w:line="187" w:lineRule="exact"/>
              <w:ind w:left="107" w:right="121"/>
              <w:rPr>
                <w:sz w:val="22"/>
              </w:rPr>
            </w:pPr>
            <w:r>
              <w:rPr>
                <w:w w:val="95"/>
                <w:sz w:val="22"/>
              </w:rPr>
              <w:t>30,690</w:t>
            </w:r>
          </w:p>
        </w:tc>
        <w:tc>
          <w:tcPr>
            <w:tcW w:w="1155" w:type="dxa"/>
            <w:tcBorders>
              <w:top w:val="single" w:sz="4" w:space="0" w:color="000000"/>
            </w:tcBorders>
          </w:tcPr>
          <w:p>
            <w:pPr>
              <w:pStyle w:val="TableParagraph"/>
              <w:spacing w:line="187" w:lineRule="exact"/>
              <w:ind w:left="254"/>
              <w:jc w:val="left"/>
              <w:rPr>
                <w:sz w:val="22"/>
              </w:rPr>
            </w:pPr>
            <w:r>
              <w:rPr>
                <w:sz w:val="22"/>
              </w:rPr>
              <w:t>50,160</w:t>
            </w:r>
          </w:p>
        </w:tc>
        <w:tc>
          <w:tcPr>
            <w:tcW w:w="1034" w:type="dxa"/>
            <w:tcBorders>
              <w:top w:val="single" w:sz="4" w:space="0" w:color="000000"/>
            </w:tcBorders>
          </w:tcPr>
          <w:p>
            <w:pPr>
              <w:pStyle w:val="TableParagraph"/>
              <w:spacing w:line="187" w:lineRule="exact"/>
              <w:ind w:left="311"/>
              <w:jc w:val="left"/>
              <w:rPr>
                <w:sz w:val="22"/>
              </w:rPr>
            </w:pPr>
            <w:r>
              <w:rPr>
                <w:sz w:val="22"/>
              </w:rPr>
              <w:t>0.92</w:t>
            </w:r>
          </w:p>
        </w:tc>
        <w:tc>
          <w:tcPr>
            <w:tcW w:w="979" w:type="dxa"/>
            <w:tcBorders>
              <w:top w:val="single" w:sz="4" w:space="0" w:color="000000"/>
            </w:tcBorders>
          </w:tcPr>
          <w:p>
            <w:pPr>
              <w:pStyle w:val="TableParagraph"/>
              <w:spacing w:line="187" w:lineRule="exact"/>
              <w:ind w:left="136" w:right="111"/>
              <w:rPr>
                <w:sz w:val="22"/>
              </w:rPr>
            </w:pPr>
            <w:r>
              <w:rPr>
                <w:sz w:val="22"/>
              </w:rPr>
              <w:t>20,454</w:t>
            </w:r>
          </w:p>
        </w:tc>
        <w:tc>
          <w:tcPr>
            <w:tcW w:w="1167" w:type="dxa"/>
            <w:tcBorders>
              <w:top w:val="single" w:sz="4" w:space="0" w:color="000000"/>
            </w:tcBorders>
          </w:tcPr>
          <w:p>
            <w:pPr>
              <w:pStyle w:val="TableParagraph"/>
              <w:spacing w:line="187" w:lineRule="exact"/>
              <w:ind w:right="447"/>
              <w:jc w:val="right"/>
              <w:rPr>
                <w:sz w:val="22"/>
              </w:rPr>
            </w:pPr>
            <w:r>
              <w:rPr>
                <w:w w:val="90"/>
                <w:sz w:val="22"/>
              </w:rPr>
              <w:t>655</w:t>
            </w:r>
          </w:p>
        </w:tc>
        <w:tc>
          <w:tcPr>
            <w:tcW w:w="813" w:type="dxa"/>
            <w:tcBorders>
              <w:top w:val="single" w:sz="4" w:space="0" w:color="000000"/>
            </w:tcBorders>
          </w:tcPr>
          <w:p>
            <w:pPr>
              <w:pStyle w:val="TableParagraph"/>
              <w:spacing w:line="187" w:lineRule="exact"/>
              <w:ind w:left="53" w:right="99"/>
              <w:rPr>
                <w:sz w:val="22"/>
              </w:rPr>
            </w:pPr>
            <w:r>
              <w:rPr>
                <w:w w:val="95"/>
                <w:sz w:val="22"/>
              </w:rPr>
              <w:t>0.036</w:t>
            </w:r>
          </w:p>
        </w:tc>
        <w:tc>
          <w:tcPr>
            <w:tcW w:w="1482" w:type="dxa"/>
            <w:tcBorders>
              <w:top w:val="single" w:sz="4" w:space="0" w:color="000000"/>
            </w:tcBorders>
          </w:tcPr>
          <w:p>
            <w:pPr>
              <w:pStyle w:val="TableParagraph"/>
              <w:spacing w:line="187" w:lineRule="exact"/>
              <w:ind w:left="129" w:right="113"/>
              <w:rPr>
                <w:sz w:val="22"/>
              </w:rPr>
            </w:pPr>
            <w:r>
              <w:rPr>
                <w:sz w:val="22"/>
              </w:rPr>
              <w:t>0.013</w:t>
            </w:r>
          </w:p>
        </w:tc>
      </w:tr>
      <w:tr>
        <w:trPr>
          <w:trHeight w:val="219" w:hRule="atLeast"/>
        </w:trPr>
        <w:tc>
          <w:tcPr>
            <w:tcW w:w="676" w:type="dxa"/>
          </w:tcPr>
          <w:p>
            <w:pPr>
              <w:pStyle w:val="TableParagraph"/>
              <w:spacing w:line="199" w:lineRule="exact"/>
              <w:ind w:left="67" w:right="67"/>
              <w:rPr>
                <w:sz w:val="22"/>
              </w:rPr>
            </w:pPr>
            <w:r>
              <w:rPr>
                <w:sz w:val="22"/>
              </w:rPr>
              <w:t>1928</w:t>
            </w:r>
          </w:p>
        </w:tc>
        <w:tc>
          <w:tcPr>
            <w:tcW w:w="981" w:type="dxa"/>
          </w:tcPr>
          <w:p>
            <w:pPr>
              <w:pStyle w:val="TableParagraph"/>
              <w:spacing w:line="199" w:lineRule="exact"/>
              <w:ind w:left="85" w:right="105"/>
              <w:rPr>
                <w:sz w:val="22"/>
              </w:rPr>
            </w:pPr>
            <w:r>
              <w:rPr>
                <w:sz w:val="22"/>
              </w:rPr>
              <w:t>50,585</w:t>
            </w:r>
          </w:p>
        </w:tc>
        <w:tc>
          <w:tcPr>
            <w:tcW w:w="1147" w:type="dxa"/>
          </w:tcPr>
          <w:p>
            <w:pPr>
              <w:pStyle w:val="TableParagraph"/>
              <w:spacing w:line="199" w:lineRule="exact"/>
              <w:ind w:left="107" w:right="121"/>
              <w:rPr>
                <w:sz w:val="22"/>
              </w:rPr>
            </w:pPr>
            <w:r>
              <w:rPr>
                <w:sz w:val="22"/>
              </w:rPr>
              <w:t>30,531</w:t>
            </w:r>
          </w:p>
        </w:tc>
        <w:tc>
          <w:tcPr>
            <w:tcW w:w="1155" w:type="dxa"/>
          </w:tcPr>
          <w:p>
            <w:pPr>
              <w:pStyle w:val="TableParagraph"/>
              <w:spacing w:line="199" w:lineRule="exact"/>
              <w:ind w:left="254"/>
              <w:jc w:val="left"/>
              <w:rPr>
                <w:sz w:val="22"/>
              </w:rPr>
            </w:pPr>
            <w:r>
              <w:rPr>
                <w:sz w:val="22"/>
              </w:rPr>
              <w:t>49,926</w:t>
            </w:r>
          </w:p>
        </w:tc>
        <w:tc>
          <w:tcPr>
            <w:tcW w:w="1034" w:type="dxa"/>
          </w:tcPr>
          <w:p>
            <w:pPr>
              <w:pStyle w:val="TableParagraph"/>
              <w:spacing w:line="199" w:lineRule="exact"/>
              <w:ind w:left="311"/>
              <w:jc w:val="left"/>
              <w:rPr>
                <w:sz w:val="22"/>
              </w:rPr>
            </w:pPr>
            <w:r>
              <w:rPr>
                <w:sz w:val="22"/>
              </w:rPr>
              <w:t>0.91</w:t>
            </w:r>
          </w:p>
        </w:tc>
        <w:tc>
          <w:tcPr>
            <w:tcW w:w="979" w:type="dxa"/>
          </w:tcPr>
          <w:p>
            <w:pPr>
              <w:pStyle w:val="TableParagraph"/>
              <w:spacing w:line="199" w:lineRule="exact"/>
              <w:ind w:left="136" w:right="111"/>
              <w:rPr>
                <w:sz w:val="22"/>
              </w:rPr>
            </w:pPr>
            <w:r>
              <w:rPr>
                <w:sz w:val="22"/>
              </w:rPr>
              <w:t>20,465</w:t>
            </w:r>
          </w:p>
        </w:tc>
        <w:tc>
          <w:tcPr>
            <w:tcW w:w="1167" w:type="dxa"/>
          </w:tcPr>
          <w:p>
            <w:pPr>
              <w:pStyle w:val="TableParagraph"/>
              <w:spacing w:line="199" w:lineRule="exact"/>
              <w:ind w:right="447"/>
              <w:jc w:val="right"/>
              <w:rPr>
                <w:sz w:val="22"/>
              </w:rPr>
            </w:pPr>
            <w:r>
              <w:rPr>
                <w:w w:val="85"/>
                <w:sz w:val="22"/>
              </w:rPr>
              <w:t>643</w:t>
            </w:r>
          </w:p>
        </w:tc>
        <w:tc>
          <w:tcPr>
            <w:tcW w:w="813" w:type="dxa"/>
          </w:tcPr>
          <w:p>
            <w:pPr>
              <w:pStyle w:val="TableParagraph"/>
              <w:spacing w:line="199" w:lineRule="exact"/>
              <w:ind w:left="53" w:right="99"/>
              <w:rPr>
                <w:sz w:val="22"/>
              </w:rPr>
            </w:pPr>
            <w:r>
              <w:rPr>
                <w:w w:val="95"/>
                <w:sz w:val="22"/>
              </w:rPr>
              <w:t>0.036</w:t>
            </w:r>
          </w:p>
        </w:tc>
        <w:tc>
          <w:tcPr>
            <w:tcW w:w="1482" w:type="dxa"/>
          </w:tcPr>
          <w:p>
            <w:pPr>
              <w:pStyle w:val="TableParagraph"/>
              <w:spacing w:line="199" w:lineRule="exact"/>
              <w:ind w:left="129" w:right="113"/>
              <w:rPr>
                <w:sz w:val="22"/>
              </w:rPr>
            </w:pPr>
            <w:r>
              <w:rPr>
                <w:sz w:val="22"/>
              </w:rPr>
              <w:t>0.013</w:t>
            </w:r>
          </w:p>
        </w:tc>
      </w:tr>
      <w:tr>
        <w:trPr>
          <w:trHeight w:val="219" w:hRule="atLeast"/>
        </w:trPr>
        <w:tc>
          <w:tcPr>
            <w:tcW w:w="676" w:type="dxa"/>
          </w:tcPr>
          <w:p>
            <w:pPr>
              <w:pStyle w:val="TableParagraph"/>
              <w:spacing w:line="199" w:lineRule="exact"/>
              <w:ind w:left="67" w:right="67"/>
              <w:rPr>
                <w:sz w:val="22"/>
              </w:rPr>
            </w:pPr>
            <w:r>
              <w:rPr>
                <w:sz w:val="22"/>
              </w:rPr>
              <w:t>1929</w:t>
            </w:r>
          </w:p>
        </w:tc>
        <w:tc>
          <w:tcPr>
            <w:tcW w:w="981" w:type="dxa"/>
          </w:tcPr>
          <w:p>
            <w:pPr>
              <w:pStyle w:val="TableParagraph"/>
              <w:spacing w:line="199" w:lineRule="exact"/>
              <w:ind w:left="85" w:right="105"/>
              <w:rPr>
                <w:sz w:val="22"/>
              </w:rPr>
            </w:pPr>
            <w:r>
              <w:rPr>
                <w:sz w:val="22"/>
              </w:rPr>
              <w:t>50,383</w:t>
            </w:r>
          </w:p>
        </w:tc>
        <w:tc>
          <w:tcPr>
            <w:tcW w:w="1147" w:type="dxa"/>
          </w:tcPr>
          <w:p>
            <w:pPr>
              <w:pStyle w:val="TableParagraph"/>
              <w:spacing w:line="199" w:lineRule="exact"/>
              <w:ind w:left="107" w:right="121"/>
              <w:rPr>
                <w:sz w:val="22"/>
              </w:rPr>
            </w:pPr>
            <w:r>
              <w:rPr>
                <w:sz w:val="22"/>
              </w:rPr>
              <w:t>30,392</w:t>
            </w:r>
          </w:p>
        </w:tc>
        <w:tc>
          <w:tcPr>
            <w:tcW w:w="1155" w:type="dxa"/>
          </w:tcPr>
          <w:p>
            <w:pPr>
              <w:pStyle w:val="TableParagraph"/>
              <w:spacing w:line="199" w:lineRule="exact"/>
              <w:ind w:left="254"/>
              <w:jc w:val="left"/>
              <w:rPr>
                <w:sz w:val="22"/>
              </w:rPr>
            </w:pPr>
            <w:r>
              <w:rPr>
                <w:sz w:val="22"/>
              </w:rPr>
              <w:t>49,723</w:t>
            </w:r>
          </w:p>
        </w:tc>
        <w:tc>
          <w:tcPr>
            <w:tcW w:w="1034" w:type="dxa"/>
          </w:tcPr>
          <w:p>
            <w:pPr>
              <w:pStyle w:val="TableParagraph"/>
              <w:spacing w:line="199" w:lineRule="exact"/>
              <w:ind w:left="311"/>
              <w:jc w:val="left"/>
              <w:rPr>
                <w:sz w:val="22"/>
              </w:rPr>
            </w:pPr>
            <w:r>
              <w:rPr>
                <w:sz w:val="22"/>
              </w:rPr>
              <w:t>0.91</w:t>
            </w:r>
          </w:p>
        </w:tc>
        <w:tc>
          <w:tcPr>
            <w:tcW w:w="979" w:type="dxa"/>
          </w:tcPr>
          <w:p>
            <w:pPr>
              <w:pStyle w:val="TableParagraph"/>
              <w:spacing w:line="199" w:lineRule="exact"/>
              <w:ind w:left="136" w:right="111"/>
              <w:rPr>
                <w:sz w:val="22"/>
              </w:rPr>
            </w:pPr>
            <w:r>
              <w:rPr>
                <w:sz w:val="22"/>
              </w:rPr>
              <w:t>20,478</w:t>
            </w:r>
          </w:p>
        </w:tc>
        <w:tc>
          <w:tcPr>
            <w:tcW w:w="1167" w:type="dxa"/>
          </w:tcPr>
          <w:p>
            <w:pPr>
              <w:pStyle w:val="TableParagraph"/>
              <w:spacing w:line="199" w:lineRule="exact"/>
              <w:ind w:right="447"/>
              <w:jc w:val="right"/>
              <w:rPr>
                <w:sz w:val="22"/>
              </w:rPr>
            </w:pPr>
            <w:r>
              <w:rPr>
                <w:w w:val="90"/>
                <w:sz w:val="22"/>
              </w:rPr>
              <w:t>733</w:t>
            </w:r>
          </w:p>
        </w:tc>
        <w:tc>
          <w:tcPr>
            <w:tcW w:w="813" w:type="dxa"/>
          </w:tcPr>
          <w:p>
            <w:pPr>
              <w:pStyle w:val="TableParagraph"/>
              <w:spacing w:line="199" w:lineRule="exact"/>
              <w:ind w:left="53" w:right="99"/>
              <w:rPr>
                <w:sz w:val="22"/>
              </w:rPr>
            </w:pPr>
            <w:r>
              <w:rPr>
                <w:w w:val="95"/>
                <w:sz w:val="22"/>
              </w:rPr>
              <w:t>0.042</w:t>
            </w:r>
          </w:p>
        </w:tc>
        <w:tc>
          <w:tcPr>
            <w:tcW w:w="1482" w:type="dxa"/>
          </w:tcPr>
          <w:p>
            <w:pPr>
              <w:pStyle w:val="TableParagraph"/>
              <w:spacing w:line="199" w:lineRule="exact"/>
              <w:ind w:left="129" w:right="113"/>
              <w:rPr>
                <w:sz w:val="22"/>
              </w:rPr>
            </w:pPr>
            <w:r>
              <w:rPr>
                <w:sz w:val="22"/>
              </w:rPr>
              <w:t>0.015</w:t>
            </w:r>
          </w:p>
        </w:tc>
      </w:tr>
      <w:tr>
        <w:trPr>
          <w:trHeight w:val="219" w:hRule="atLeast"/>
        </w:trPr>
        <w:tc>
          <w:tcPr>
            <w:tcW w:w="676" w:type="dxa"/>
          </w:tcPr>
          <w:p>
            <w:pPr>
              <w:pStyle w:val="TableParagraph"/>
              <w:spacing w:line="199" w:lineRule="exact"/>
              <w:ind w:left="67" w:right="67"/>
              <w:rPr>
                <w:sz w:val="22"/>
              </w:rPr>
            </w:pPr>
            <w:r>
              <w:rPr>
                <w:sz w:val="22"/>
              </w:rPr>
              <w:t>1930</w:t>
            </w:r>
          </w:p>
        </w:tc>
        <w:tc>
          <w:tcPr>
            <w:tcW w:w="981" w:type="dxa"/>
          </w:tcPr>
          <w:p>
            <w:pPr>
              <w:pStyle w:val="TableParagraph"/>
              <w:spacing w:line="199" w:lineRule="exact"/>
              <w:ind w:left="85" w:right="105"/>
              <w:rPr>
                <w:sz w:val="22"/>
              </w:rPr>
            </w:pPr>
            <w:r>
              <w:rPr>
                <w:sz w:val="22"/>
              </w:rPr>
              <w:t>50,115</w:t>
            </w:r>
          </w:p>
        </w:tc>
        <w:tc>
          <w:tcPr>
            <w:tcW w:w="1147" w:type="dxa"/>
          </w:tcPr>
          <w:p>
            <w:pPr>
              <w:pStyle w:val="TableParagraph"/>
              <w:spacing w:line="199" w:lineRule="exact"/>
              <w:ind w:left="107" w:right="121"/>
              <w:rPr>
                <w:sz w:val="22"/>
              </w:rPr>
            </w:pPr>
            <w:r>
              <w:rPr>
                <w:w w:val="95"/>
                <w:sz w:val="22"/>
              </w:rPr>
              <w:t>30,209</w:t>
            </w:r>
          </w:p>
        </w:tc>
        <w:tc>
          <w:tcPr>
            <w:tcW w:w="1155" w:type="dxa"/>
          </w:tcPr>
          <w:p>
            <w:pPr>
              <w:pStyle w:val="TableParagraph"/>
              <w:spacing w:line="199" w:lineRule="exact"/>
              <w:ind w:left="254"/>
              <w:jc w:val="left"/>
              <w:rPr>
                <w:sz w:val="22"/>
              </w:rPr>
            </w:pPr>
            <w:r>
              <w:rPr>
                <w:sz w:val="22"/>
              </w:rPr>
              <w:t>49,455</w:t>
            </w:r>
          </w:p>
        </w:tc>
        <w:tc>
          <w:tcPr>
            <w:tcW w:w="1034" w:type="dxa"/>
          </w:tcPr>
          <w:p>
            <w:pPr>
              <w:pStyle w:val="TableParagraph"/>
              <w:spacing w:line="199" w:lineRule="exact"/>
              <w:ind w:left="311"/>
              <w:jc w:val="left"/>
              <w:rPr>
                <w:sz w:val="22"/>
              </w:rPr>
            </w:pPr>
            <w:r>
              <w:rPr>
                <w:w w:val="95"/>
                <w:sz w:val="22"/>
              </w:rPr>
              <w:t>0.90</w:t>
            </w:r>
          </w:p>
        </w:tc>
        <w:tc>
          <w:tcPr>
            <w:tcW w:w="979" w:type="dxa"/>
          </w:tcPr>
          <w:p>
            <w:pPr>
              <w:pStyle w:val="TableParagraph"/>
              <w:spacing w:line="199" w:lineRule="exact"/>
              <w:ind w:left="136" w:right="111"/>
              <w:rPr>
                <w:sz w:val="22"/>
              </w:rPr>
            </w:pPr>
            <w:r>
              <w:rPr>
                <w:sz w:val="22"/>
              </w:rPr>
              <w:t>20,492</w:t>
            </w:r>
          </w:p>
        </w:tc>
        <w:tc>
          <w:tcPr>
            <w:tcW w:w="1167" w:type="dxa"/>
          </w:tcPr>
          <w:p>
            <w:pPr>
              <w:pStyle w:val="TableParagraph"/>
              <w:spacing w:line="199" w:lineRule="exact"/>
              <w:ind w:right="447"/>
              <w:jc w:val="right"/>
              <w:rPr>
                <w:sz w:val="22"/>
              </w:rPr>
            </w:pPr>
            <w:r>
              <w:rPr>
                <w:w w:val="85"/>
                <w:sz w:val="22"/>
              </w:rPr>
              <w:t>684</w:t>
            </w:r>
          </w:p>
        </w:tc>
        <w:tc>
          <w:tcPr>
            <w:tcW w:w="813" w:type="dxa"/>
          </w:tcPr>
          <w:p>
            <w:pPr>
              <w:pStyle w:val="TableParagraph"/>
              <w:spacing w:line="199" w:lineRule="exact"/>
              <w:ind w:left="53" w:right="99"/>
              <w:rPr>
                <w:sz w:val="22"/>
              </w:rPr>
            </w:pPr>
            <w:r>
              <w:rPr>
                <w:w w:val="95"/>
                <w:sz w:val="22"/>
              </w:rPr>
              <w:t>0.039</w:t>
            </w:r>
          </w:p>
        </w:tc>
        <w:tc>
          <w:tcPr>
            <w:tcW w:w="1482" w:type="dxa"/>
          </w:tcPr>
          <w:p>
            <w:pPr>
              <w:pStyle w:val="TableParagraph"/>
              <w:spacing w:line="199" w:lineRule="exact"/>
              <w:ind w:left="129" w:right="113"/>
              <w:rPr>
                <w:sz w:val="22"/>
              </w:rPr>
            </w:pPr>
            <w:r>
              <w:rPr>
                <w:sz w:val="22"/>
              </w:rPr>
              <w:t>0.014</w:t>
            </w:r>
          </w:p>
        </w:tc>
      </w:tr>
      <w:tr>
        <w:trPr>
          <w:trHeight w:val="219" w:hRule="atLeast"/>
        </w:trPr>
        <w:tc>
          <w:tcPr>
            <w:tcW w:w="676" w:type="dxa"/>
          </w:tcPr>
          <w:p>
            <w:pPr>
              <w:pStyle w:val="TableParagraph"/>
              <w:spacing w:line="199" w:lineRule="exact"/>
              <w:ind w:left="67" w:right="67"/>
              <w:rPr>
                <w:sz w:val="22"/>
              </w:rPr>
            </w:pPr>
            <w:r>
              <w:rPr>
                <w:sz w:val="22"/>
              </w:rPr>
              <w:t>1931</w:t>
            </w:r>
          </w:p>
        </w:tc>
        <w:tc>
          <w:tcPr>
            <w:tcW w:w="981" w:type="dxa"/>
          </w:tcPr>
          <w:p>
            <w:pPr>
              <w:pStyle w:val="TableParagraph"/>
              <w:spacing w:line="199" w:lineRule="exact"/>
              <w:ind w:left="85" w:right="105"/>
              <w:rPr>
                <w:sz w:val="22"/>
              </w:rPr>
            </w:pPr>
            <w:r>
              <w:rPr>
                <w:sz w:val="22"/>
              </w:rPr>
              <w:t>49,919</w:t>
            </w:r>
          </w:p>
        </w:tc>
        <w:tc>
          <w:tcPr>
            <w:tcW w:w="1147" w:type="dxa"/>
          </w:tcPr>
          <w:p>
            <w:pPr>
              <w:pStyle w:val="TableParagraph"/>
              <w:spacing w:line="199" w:lineRule="exact"/>
              <w:ind w:left="107" w:right="121"/>
              <w:rPr>
                <w:sz w:val="22"/>
              </w:rPr>
            </w:pPr>
            <w:r>
              <w:rPr>
                <w:sz w:val="22"/>
              </w:rPr>
              <w:t>30,071</w:t>
            </w:r>
          </w:p>
        </w:tc>
        <w:tc>
          <w:tcPr>
            <w:tcW w:w="1155" w:type="dxa"/>
          </w:tcPr>
          <w:p>
            <w:pPr>
              <w:pStyle w:val="TableParagraph"/>
              <w:spacing w:line="199" w:lineRule="exact"/>
              <w:ind w:left="254"/>
              <w:jc w:val="left"/>
              <w:rPr>
                <w:sz w:val="22"/>
              </w:rPr>
            </w:pPr>
            <w:r>
              <w:rPr>
                <w:sz w:val="22"/>
              </w:rPr>
              <w:t>49,258</w:t>
            </w:r>
          </w:p>
        </w:tc>
        <w:tc>
          <w:tcPr>
            <w:tcW w:w="1034" w:type="dxa"/>
          </w:tcPr>
          <w:p>
            <w:pPr>
              <w:pStyle w:val="TableParagraph"/>
              <w:spacing w:line="199" w:lineRule="exact"/>
              <w:ind w:left="311"/>
              <w:jc w:val="left"/>
              <w:rPr>
                <w:sz w:val="22"/>
              </w:rPr>
            </w:pPr>
            <w:r>
              <w:rPr>
                <w:w w:val="95"/>
                <w:sz w:val="22"/>
              </w:rPr>
              <w:t>0.90</w:t>
            </w:r>
          </w:p>
        </w:tc>
        <w:tc>
          <w:tcPr>
            <w:tcW w:w="979" w:type="dxa"/>
          </w:tcPr>
          <w:p>
            <w:pPr>
              <w:pStyle w:val="TableParagraph"/>
              <w:spacing w:line="199" w:lineRule="exact"/>
              <w:ind w:left="136" w:right="111"/>
              <w:rPr>
                <w:sz w:val="22"/>
              </w:rPr>
            </w:pPr>
            <w:r>
              <w:rPr>
                <w:sz w:val="22"/>
              </w:rPr>
              <w:t>20,513</w:t>
            </w:r>
          </w:p>
        </w:tc>
        <w:tc>
          <w:tcPr>
            <w:tcW w:w="1167" w:type="dxa"/>
          </w:tcPr>
          <w:p>
            <w:pPr>
              <w:pStyle w:val="TableParagraph"/>
              <w:spacing w:line="199" w:lineRule="exact"/>
              <w:ind w:right="447"/>
              <w:jc w:val="right"/>
              <w:rPr>
                <w:sz w:val="22"/>
              </w:rPr>
            </w:pPr>
            <w:r>
              <w:rPr>
                <w:w w:val="95"/>
                <w:sz w:val="22"/>
              </w:rPr>
              <w:t>701</w:t>
            </w:r>
          </w:p>
        </w:tc>
        <w:tc>
          <w:tcPr>
            <w:tcW w:w="813" w:type="dxa"/>
          </w:tcPr>
          <w:p>
            <w:pPr>
              <w:pStyle w:val="TableParagraph"/>
              <w:spacing w:line="199" w:lineRule="exact"/>
              <w:ind w:left="53" w:right="99"/>
              <w:rPr>
                <w:sz w:val="22"/>
              </w:rPr>
            </w:pPr>
            <w:r>
              <w:rPr>
                <w:w w:val="95"/>
                <w:sz w:val="22"/>
              </w:rPr>
              <w:t>0.039</w:t>
            </w:r>
          </w:p>
        </w:tc>
        <w:tc>
          <w:tcPr>
            <w:tcW w:w="1482" w:type="dxa"/>
          </w:tcPr>
          <w:p>
            <w:pPr>
              <w:pStyle w:val="TableParagraph"/>
              <w:spacing w:line="199" w:lineRule="exact"/>
              <w:ind w:left="129" w:right="113"/>
              <w:rPr>
                <w:sz w:val="22"/>
              </w:rPr>
            </w:pPr>
            <w:r>
              <w:rPr>
                <w:sz w:val="22"/>
              </w:rPr>
              <w:t>0.014</w:t>
            </w:r>
          </w:p>
        </w:tc>
      </w:tr>
      <w:tr>
        <w:trPr>
          <w:trHeight w:val="219" w:hRule="atLeast"/>
        </w:trPr>
        <w:tc>
          <w:tcPr>
            <w:tcW w:w="676" w:type="dxa"/>
          </w:tcPr>
          <w:p>
            <w:pPr>
              <w:pStyle w:val="TableParagraph"/>
              <w:spacing w:line="199" w:lineRule="exact"/>
              <w:ind w:left="67" w:right="67"/>
              <w:rPr>
                <w:sz w:val="22"/>
              </w:rPr>
            </w:pPr>
            <w:r>
              <w:rPr>
                <w:sz w:val="22"/>
              </w:rPr>
              <w:t>1932</w:t>
            </w:r>
          </w:p>
        </w:tc>
        <w:tc>
          <w:tcPr>
            <w:tcW w:w="981" w:type="dxa"/>
          </w:tcPr>
          <w:p>
            <w:pPr>
              <w:pStyle w:val="TableParagraph"/>
              <w:spacing w:line="199" w:lineRule="exact"/>
              <w:ind w:left="85" w:right="105"/>
              <w:rPr>
                <w:sz w:val="22"/>
              </w:rPr>
            </w:pPr>
            <w:r>
              <w:rPr>
                <w:sz w:val="22"/>
              </w:rPr>
              <w:t>49,731</w:t>
            </w:r>
          </w:p>
        </w:tc>
        <w:tc>
          <w:tcPr>
            <w:tcW w:w="1147" w:type="dxa"/>
          </w:tcPr>
          <w:p>
            <w:pPr>
              <w:pStyle w:val="TableParagraph"/>
              <w:spacing w:line="199" w:lineRule="exact"/>
              <w:ind w:left="107" w:right="121"/>
              <w:rPr>
                <w:sz w:val="22"/>
              </w:rPr>
            </w:pPr>
            <w:r>
              <w:rPr>
                <w:sz w:val="22"/>
              </w:rPr>
              <w:t>29,936</w:t>
            </w:r>
          </w:p>
        </w:tc>
        <w:tc>
          <w:tcPr>
            <w:tcW w:w="1155" w:type="dxa"/>
          </w:tcPr>
          <w:p>
            <w:pPr>
              <w:pStyle w:val="TableParagraph"/>
              <w:spacing w:line="199" w:lineRule="exact"/>
              <w:ind w:left="254"/>
              <w:jc w:val="left"/>
              <w:rPr>
                <w:sz w:val="22"/>
              </w:rPr>
            </w:pPr>
            <w:r>
              <w:rPr>
                <w:sz w:val="22"/>
              </w:rPr>
              <w:t>49,070</w:t>
            </w:r>
          </w:p>
        </w:tc>
        <w:tc>
          <w:tcPr>
            <w:tcW w:w="1034" w:type="dxa"/>
          </w:tcPr>
          <w:p>
            <w:pPr>
              <w:pStyle w:val="TableParagraph"/>
              <w:spacing w:line="199" w:lineRule="exact"/>
              <w:ind w:left="311"/>
              <w:jc w:val="left"/>
              <w:rPr>
                <w:sz w:val="22"/>
              </w:rPr>
            </w:pPr>
            <w:r>
              <w:rPr>
                <w:w w:val="95"/>
                <w:sz w:val="22"/>
              </w:rPr>
              <w:t>0.90</w:t>
            </w:r>
          </w:p>
        </w:tc>
        <w:tc>
          <w:tcPr>
            <w:tcW w:w="979" w:type="dxa"/>
          </w:tcPr>
          <w:p>
            <w:pPr>
              <w:pStyle w:val="TableParagraph"/>
              <w:spacing w:line="199" w:lineRule="exact"/>
              <w:ind w:left="136" w:right="111"/>
              <w:rPr>
                <w:sz w:val="22"/>
              </w:rPr>
            </w:pPr>
            <w:r>
              <w:rPr>
                <w:sz w:val="22"/>
              </w:rPr>
              <w:t>20,543</w:t>
            </w:r>
          </w:p>
        </w:tc>
        <w:tc>
          <w:tcPr>
            <w:tcW w:w="1167" w:type="dxa"/>
          </w:tcPr>
          <w:p>
            <w:pPr>
              <w:pStyle w:val="TableParagraph"/>
              <w:spacing w:line="199" w:lineRule="exact"/>
              <w:ind w:right="447"/>
              <w:jc w:val="right"/>
              <w:rPr>
                <w:sz w:val="22"/>
              </w:rPr>
            </w:pPr>
            <w:r>
              <w:rPr>
                <w:w w:val="85"/>
                <w:sz w:val="22"/>
              </w:rPr>
              <w:t>836</w:t>
            </w:r>
          </w:p>
        </w:tc>
        <w:tc>
          <w:tcPr>
            <w:tcW w:w="813" w:type="dxa"/>
          </w:tcPr>
          <w:p>
            <w:pPr>
              <w:pStyle w:val="TableParagraph"/>
              <w:spacing w:line="199" w:lineRule="exact"/>
              <w:ind w:left="53" w:right="99"/>
              <w:rPr>
                <w:sz w:val="22"/>
              </w:rPr>
            </w:pPr>
            <w:r>
              <w:rPr>
                <w:w w:val="95"/>
                <w:sz w:val="22"/>
              </w:rPr>
              <w:t>0.045</w:t>
            </w:r>
          </w:p>
        </w:tc>
        <w:tc>
          <w:tcPr>
            <w:tcW w:w="1482" w:type="dxa"/>
          </w:tcPr>
          <w:p>
            <w:pPr>
              <w:pStyle w:val="TableParagraph"/>
              <w:spacing w:line="199" w:lineRule="exact"/>
              <w:ind w:left="129" w:right="113"/>
              <w:rPr>
                <w:sz w:val="22"/>
              </w:rPr>
            </w:pPr>
            <w:r>
              <w:rPr>
                <w:sz w:val="22"/>
              </w:rPr>
              <w:t>0.017</w:t>
            </w:r>
          </w:p>
        </w:tc>
      </w:tr>
      <w:tr>
        <w:trPr>
          <w:trHeight w:val="219" w:hRule="atLeast"/>
        </w:trPr>
        <w:tc>
          <w:tcPr>
            <w:tcW w:w="676" w:type="dxa"/>
          </w:tcPr>
          <w:p>
            <w:pPr>
              <w:pStyle w:val="TableParagraph"/>
              <w:spacing w:line="199" w:lineRule="exact"/>
              <w:ind w:left="67" w:right="67"/>
              <w:rPr>
                <w:sz w:val="22"/>
              </w:rPr>
            </w:pPr>
            <w:r>
              <w:rPr>
                <w:sz w:val="22"/>
              </w:rPr>
              <w:t>1933</w:t>
            </w:r>
          </w:p>
        </w:tc>
        <w:tc>
          <w:tcPr>
            <w:tcW w:w="981" w:type="dxa"/>
          </w:tcPr>
          <w:p>
            <w:pPr>
              <w:pStyle w:val="TableParagraph"/>
              <w:spacing w:line="199" w:lineRule="exact"/>
              <w:ind w:left="85" w:right="105"/>
              <w:rPr>
                <w:sz w:val="22"/>
              </w:rPr>
            </w:pPr>
            <w:r>
              <w:rPr>
                <w:sz w:val="22"/>
              </w:rPr>
              <w:t>49,441</w:t>
            </w:r>
          </w:p>
        </w:tc>
        <w:tc>
          <w:tcPr>
            <w:tcW w:w="1147" w:type="dxa"/>
          </w:tcPr>
          <w:p>
            <w:pPr>
              <w:pStyle w:val="TableParagraph"/>
              <w:spacing w:line="199" w:lineRule="exact"/>
              <w:ind w:left="107" w:right="121"/>
              <w:rPr>
                <w:sz w:val="22"/>
              </w:rPr>
            </w:pPr>
            <w:r>
              <w:rPr>
                <w:sz w:val="22"/>
              </w:rPr>
              <w:t>29,732</w:t>
            </w:r>
          </w:p>
        </w:tc>
        <w:tc>
          <w:tcPr>
            <w:tcW w:w="1155" w:type="dxa"/>
          </w:tcPr>
          <w:p>
            <w:pPr>
              <w:pStyle w:val="TableParagraph"/>
              <w:spacing w:line="199" w:lineRule="exact"/>
              <w:ind w:left="254"/>
              <w:jc w:val="left"/>
              <w:rPr>
                <w:sz w:val="22"/>
              </w:rPr>
            </w:pPr>
            <w:r>
              <w:rPr>
                <w:sz w:val="22"/>
              </w:rPr>
              <w:t>48,780</w:t>
            </w:r>
          </w:p>
        </w:tc>
        <w:tc>
          <w:tcPr>
            <w:tcW w:w="1034" w:type="dxa"/>
          </w:tcPr>
          <w:p>
            <w:pPr>
              <w:pStyle w:val="TableParagraph"/>
              <w:spacing w:line="199" w:lineRule="exact"/>
              <w:ind w:left="311"/>
              <w:jc w:val="left"/>
              <w:rPr>
                <w:sz w:val="22"/>
              </w:rPr>
            </w:pPr>
            <w:r>
              <w:rPr>
                <w:w w:val="95"/>
                <w:sz w:val="22"/>
              </w:rPr>
              <w:t>0.89</w:t>
            </w:r>
          </w:p>
        </w:tc>
        <w:tc>
          <w:tcPr>
            <w:tcW w:w="979" w:type="dxa"/>
          </w:tcPr>
          <w:p>
            <w:pPr>
              <w:pStyle w:val="TableParagraph"/>
              <w:spacing w:line="199" w:lineRule="exact"/>
              <w:ind w:left="136" w:right="111"/>
              <w:rPr>
                <w:sz w:val="22"/>
              </w:rPr>
            </w:pPr>
            <w:r>
              <w:rPr>
                <w:sz w:val="22"/>
              </w:rPr>
              <w:t>20,589</w:t>
            </w:r>
          </w:p>
        </w:tc>
        <w:tc>
          <w:tcPr>
            <w:tcW w:w="1167" w:type="dxa"/>
          </w:tcPr>
          <w:p>
            <w:pPr>
              <w:pStyle w:val="TableParagraph"/>
              <w:spacing w:line="199" w:lineRule="exact"/>
              <w:ind w:right="447"/>
              <w:jc w:val="right"/>
              <w:rPr>
                <w:sz w:val="22"/>
              </w:rPr>
            </w:pPr>
            <w:r>
              <w:rPr>
                <w:w w:val="95"/>
                <w:sz w:val="22"/>
              </w:rPr>
              <w:t>871</w:t>
            </w:r>
          </w:p>
        </w:tc>
        <w:tc>
          <w:tcPr>
            <w:tcW w:w="813" w:type="dxa"/>
          </w:tcPr>
          <w:p>
            <w:pPr>
              <w:pStyle w:val="TableParagraph"/>
              <w:spacing w:line="199" w:lineRule="exact"/>
              <w:ind w:left="53" w:right="99"/>
              <w:rPr>
                <w:sz w:val="22"/>
              </w:rPr>
            </w:pPr>
            <w:r>
              <w:rPr>
                <w:w w:val="95"/>
                <w:sz w:val="22"/>
              </w:rPr>
              <w:t>0.048</w:t>
            </w:r>
          </w:p>
        </w:tc>
        <w:tc>
          <w:tcPr>
            <w:tcW w:w="1482" w:type="dxa"/>
          </w:tcPr>
          <w:p>
            <w:pPr>
              <w:pStyle w:val="TableParagraph"/>
              <w:spacing w:line="199" w:lineRule="exact"/>
              <w:ind w:left="129" w:right="113"/>
              <w:rPr>
                <w:sz w:val="22"/>
              </w:rPr>
            </w:pPr>
            <w:r>
              <w:rPr>
                <w:sz w:val="22"/>
              </w:rPr>
              <w:t>0.018</w:t>
            </w:r>
          </w:p>
        </w:tc>
      </w:tr>
      <w:tr>
        <w:trPr>
          <w:trHeight w:val="219" w:hRule="atLeast"/>
        </w:trPr>
        <w:tc>
          <w:tcPr>
            <w:tcW w:w="676" w:type="dxa"/>
          </w:tcPr>
          <w:p>
            <w:pPr>
              <w:pStyle w:val="TableParagraph"/>
              <w:spacing w:line="199" w:lineRule="exact"/>
              <w:ind w:left="67" w:right="67"/>
              <w:rPr>
                <w:sz w:val="22"/>
              </w:rPr>
            </w:pPr>
            <w:r>
              <w:rPr>
                <w:sz w:val="22"/>
              </w:rPr>
              <w:t>1934</w:t>
            </w:r>
          </w:p>
        </w:tc>
        <w:tc>
          <w:tcPr>
            <w:tcW w:w="981" w:type="dxa"/>
          </w:tcPr>
          <w:p>
            <w:pPr>
              <w:pStyle w:val="TableParagraph"/>
              <w:spacing w:line="199" w:lineRule="exact"/>
              <w:ind w:left="85" w:right="105"/>
              <w:rPr>
                <w:sz w:val="22"/>
              </w:rPr>
            </w:pPr>
            <w:r>
              <w:rPr>
                <w:sz w:val="22"/>
              </w:rPr>
              <w:t>49,155</w:t>
            </w:r>
          </w:p>
        </w:tc>
        <w:tc>
          <w:tcPr>
            <w:tcW w:w="1147" w:type="dxa"/>
          </w:tcPr>
          <w:p>
            <w:pPr>
              <w:pStyle w:val="TableParagraph"/>
              <w:spacing w:line="199" w:lineRule="exact"/>
              <w:ind w:left="107" w:right="121"/>
              <w:rPr>
                <w:sz w:val="22"/>
              </w:rPr>
            </w:pPr>
            <w:r>
              <w:rPr>
                <w:sz w:val="22"/>
              </w:rPr>
              <w:t>29,524</w:t>
            </w:r>
          </w:p>
        </w:tc>
        <w:tc>
          <w:tcPr>
            <w:tcW w:w="1155" w:type="dxa"/>
          </w:tcPr>
          <w:p>
            <w:pPr>
              <w:pStyle w:val="TableParagraph"/>
              <w:spacing w:line="199" w:lineRule="exact"/>
              <w:ind w:left="254"/>
              <w:jc w:val="left"/>
              <w:rPr>
                <w:sz w:val="22"/>
              </w:rPr>
            </w:pPr>
            <w:r>
              <w:rPr>
                <w:sz w:val="22"/>
              </w:rPr>
              <w:t>48,492</w:t>
            </w:r>
          </w:p>
        </w:tc>
        <w:tc>
          <w:tcPr>
            <w:tcW w:w="1034" w:type="dxa"/>
          </w:tcPr>
          <w:p>
            <w:pPr>
              <w:pStyle w:val="TableParagraph"/>
              <w:spacing w:line="199" w:lineRule="exact"/>
              <w:ind w:left="311"/>
              <w:jc w:val="left"/>
              <w:rPr>
                <w:sz w:val="22"/>
              </w:rPr>
            </w:pPr>
            <w:r>
              <w:rPr>
                <w:w w:val="95"/>
                <w:sz w:val="22"/>
              </w:rPr>
              <w:t>0.88</w:t>
            </w:r>
          </w:p>
        </w:tc>
        <w:tc>
          <w:tcPr>
            <w:tcW w:w="979" w:type="dxa"/>
          </w:tcPr>
          <w:p>
            <w:pPr>
              <w:pStyle w:val="TableParagraph"/>
              <w:spacing w:line="199" w:lineRule="exact"/>
              <w:ind w:left="136" w:right="111"/>
              <w:rPr>
                <w:sz w:val="22"/>
              </w:rPr>
            </w:pPr>
            <w:r>
              <w:rPr>
                <w:sz w:val="22"/>
              </w:rPr>
              <w:t>20,664</w:t>
            </w:r>
          </w:p>
        </w:tc>
        <w:tc>
          <w:tcPr>
            <w:tcW w:w="1167" w:type="dxa"/>
          </w:tcPr>
          <w:p>
            <w:pPr>
              <w:pStyle w:val="TableParagraph"/>
              <w:spacing w:line="199" w:lineRule="exact"/>
              <w:ind w:right="392"/>
              <w:jc w:val="right"/>
              <w:rPr>
                <w:sz w:val="22"/>
              </w:rPr>
            </w:pPr>
            <w:r>
              <w:rPr>
                <w:w w:val="90"/>
                <w:sz w:val="22"/>
              </w:rPr>
              <w:t>1669</w:t>
            </w:r>
          </w:p>
        </w:tc>
        <w:tc>
          <w:tcPr>
            <w:tcW w:w="813" w:type="dxa"/>
          </w:tcPr>
          <w:p>
            <w:pPr>
              <w:pStyle w:val="TableParagraph"/>
              <w:spacing w:line="199" w:lineRule="exact"/>
              <w:ind w:left="53" w:right="99"/>
              <w:rPr>
                <w:sz w:val="22"/>
              </w:rPr>
            </w:pPr>
            <w:r>
              <w:rPr>
                <w:w w:val="95"/>
                <w:sz w:val="22"/>
              </w:rPr>
              <w:t>0.084</w:t>
            </w:r>
          </w:p>
        </w:tc>
        <w:tc>
          <w:tcPr>
            <w:tcW w:w="1482" w:type="dxa"/>
          </w:tcPr>
          <w:p>
            <w:pPr>
              <w:pStyle w:val="TableParagraph"/>
              <w:spacing w:line="199" w:lineRule="exact"/>
              <w:ind w:left="129" w:right="113"/>
              <w:rPr>
                <w:sz w:val="22"/>
              </w:rPr>
            </w:pPr>
            <w:r>
              <w:rPr>
                <w:w w:val="95"/>
                <w:sz w:val="22"/>
              </w:rPr>
              <w:t>0.034</w:t>
            </w:r>
          </w:p>
        </w:tc>
      </w:tr>
      <w:tr>
        <w:trPr>
          <w:trHeight w:val="219" w:hRule="atLeast"/>
        </w:trPr>
        <w:tc>
          <w:tcPr>
            <w:tcW w:w="676" w:type="dxa"/>
          </w:tcPr>
          <w:p>
            <w:pPr>
              <w:pStyle w:val="TableParagraph"/>
              <w:spacing w:line="199" w:lineRule="exact"/>
              <w:ind w:left="67" w:right="67"/>
              <w:rPr>
                <w:sz w:val="22"/>
              </w:rPr>
            </w:pPr>
            <w:r>
              <w:rPr>
                <w:sz w:val="22"/>
              </w:rPr>
              <w:t>1935</w:t>
            </w:r>
          </w:p>
        </w:tc>
        <w:tc>
          <w:tcPr>
            <w:tcW w:w="981" w:type="dxa"/>
          </w:tcPr>
          <w:p>
            <w:pPr>
              <w:pStyle w:val="TableParagraph"/>
              <w:spacing w:line="199" w:lineRule="exact"/>
              <w:ind w:left="85" w:right="105"/>
              <w:rPr>
                <w:sz w:val="22"/>
              </w:rPr>
            </w:pPr>
            <w:r>
              <w:rPr>
                <w:sz w:val="22"/>
              </w:rPr>
              <w:t>48,143</w:t>
            </w:r>
          </w:p>
        </w:tc>
        <w:tc>
          <w:tcPr>
            <w:tcW w:w="1147" w:type="dxa"/>
          </w:tcPr>
          <w:p>
            <w:pPr>
              <w:pStyle w:val="TableParagraph"/>
              <w:spacing w:line="199" w:lineRule="exact"/>
              <w:ind w:left="107" w:right="121"/>
              <w:rPr>
                <w:sz w:val="22"/>
              </w:rPr>
            </w:pPr>
            <w:r>
              <w:rPr>
                <w:sz w:val="22"/>
              </w:rPr>
              <w:t>28,847</w:t>
            </w:r>
          </w:p>
        </w:tc>
        <w:tc>
          <w:tcPr>
            <w:tcW w:w="1155" w:type="dxa"/>
          </w:tcPr>
          <w:p>
            <w:pPr>
              <w:pStyle w:val="TableParagraph"/>
              <w:spacing w:line="199" w:lineRule="exact"/>
              <w:ind w:left="254"/>
              <w:jc w:val="left"/>
              <w:rPr>
                <w:sz w:val="22"/>
              </w:rPr>
            </w:pPr>
            <w:r>
              <w:rPr>
                <w:sz w:val="22"/>
              </w:rPr>
              <w:t>47,478</w:t>
            </w:r>
          </w:p>
        </w:tc>
        <w:tc>
          <w:tcPr>
            <w:tcW w:w="1034" w:type="dxa"/>
          </w:tcPr>
          <w:p>
            <w:pPr>
              <w:pStyle w:val="TableParagraph"/>
              <w:spacing w:line="199" w:lineRule="exact"/>
              <w:ind w:left="311"/>
              <w:jc w:val="left"/>
              <w:rPr>
                <w:sz w:val="22"/>
              </w:rPr>
            </w:pPr>
            <w:r>
              <w:rPr>
                <w:w w:val="95"/>
                <w:sz w:val="22"/>
              </w:rPr>
              <w:t>0.86</w:t>
            </w:r>
          </w:p>
        </w:tc>
        <w:tc>
          <w:tcPr>
            <w:tcW w:w="979" w:type="dxa"/>
          </w:tcPr>
          <w:p>
            <w:pPr>
              <w:pStyle w:val="TableParagraph"/>
              <w:spacing w:line="199" w:lineRule="exact"/>
              <w:ind w:left="136" w:right="111"/>
              <w:rPr>
                <w:sz w:val="22"/>
              </w:rPr>
            </w:pPr>
            <w:r>
              <w:rPr>
                <w:sz w:val="22"/>
              </w:rPr>
              <w:t>20,761</w:t>
            </w:r>
          </w:p>
        </w:tc>
        <w:tc>
          <w:tcPr>
            <w:tcW w:w="1167" w:type="dxa"/>
          </w:tcPr>
          <w:p>
            <w:pPr>
              <w:pStyle w:val="TableParagraph"/>
              <w:spacing w:line="199" w:lineRule="exact"/>
              <w:ind w:right="392"/>
              <w:jc w:val="right"/>
              <w:rPr>
                <w:sz w:val="22"/>
              </w:rPr>
            </w:pPr>
            <w:r>
              <w:rPr>
                <w:sz w:val="22"/>
              </w:rPr>
              <w:t>1651</w:t>
            </w:r>
          </w:p>
        </w:tc>
        <w:tc>
          <w:tcPr>
            <w:tcW w:w="813" w:type="dxa"/>
          </w:tcPr>
          <w:p>
            <w:pPr>
              <w:pStyle w:val="TableParagraph"/>
              <w:spacing w:line="199" w:lineRule="exact"/>
              <w:ind w:left="53" w:right="99"/>
              <w:rPr>
                <w:sz w:val="22"/>
              </w:rPr>
            </w:pPr>
            <w:r>
              <w:rPr>
                <w:w w:val="95"/>
                <w:sz w:val="22"/>
              </w:rPr>
              <w:t>0.084</w:t>
            </w:r>
          </w:p>
        </w:tc>
        <w:tc>
          <w:tcPr>
            <w:tcW w:w="1482" w:type="dxa"/>
          </w:tcPr>
          <w:p>
            <w:pPr>
              <w:pStyle w:val="TableParagraph"/>
              <w:spacing w:line="199" w:lineRule="exact"/>
              <w:ind w:left="129" w:right="113"/>
              <w:rPr>
                <w:sz w:val="22"/>
              </w:rPr>
            </w:pPr>
            <w:r>
              <w:rPr>
                <w:sz w:val="22"/>
              </w:rPr>
              <w:t>0.035</w:t>
            </w:r>
          </w:p>
        </w:tc>
      </w:tr>
      <w:tr>
        <w:trPr>
          <w:trHeight w:val="219" w:hRule="atLeast"/>
        </w:trPr>
        <w:tc>
          <w:tcPr>
            <w:tcW w:w="676" w:type="dxa"/>
          </w:tcPr>
          <w:p>
            <w:pPr>
              <w:pStyle w:val="TableParagraph"/>
              <w:spacing w:line="199" w:lineRule="exact"/>
              <w:ind w:left="67" w:right="67"/>
              <w:rPr>
                <w:sz w:val="22"/>
              </w:rPr>
            </w:pPr>
            <w:r>
              <w:rPr>
                <w:sz w:val="22"/>
              </w:rPr>
              <w:t>1936</w:t>
            </w:r>
          </w:p>
        </w:tc>
        <w:tc>
          <w:tcPr>
            <w:tcW w:w="981" w:type="dxa"/>
          </w:tcPr>
          <w:p>
            <w:pPr>
              <w:pStyle w:val="TableParagraph"/>
              <w:spacing w:line="199" w:lineRule="exact"/>
              <w:ind w:left="85" w:right="105"/>
              <w:rPr>
                <w:sz w:val="22"/>
              </w:rPr>
            </w:pPr>
            <w:r>
              <w:rPr>
                <w:sz w:val="22"/>
              </w:rPr>
              <w:t>47,228</w:t>
            </w:r>
          </w:p>
        </w:tc>
        <w:tc>
          <w:tcPr>
            <w:tcW w:w="1147" w:type="dxa"/>
          </w:tcPr>
          <w:p>
            <w:pPr>
              <w:pStyle w:val="TableParagraph"/>
              <w:spacing w:line="199" w:lineRule="exact"/>
              <w:ind w:left="107" w:right="121"/>
              <w:rPr>
                <w:sz w:val="22"/>
              </w:rPr>
            </w:pPr>
            <w:r>
              <w:rPr>
                <w:w w:val="95"/>
                <w:sz w:val="22"/>
              </w:rPr>
              <w:t>28,220</w:t>
            </w:r>
          </w:p>
        </w:tc>
        <w:tc>
          <w:tcPr>
            <w:tcW w:w="1155" w:type="dxa"/>
          </w:tcPr>
          <w:p>
            <w:pPr>
              <w:pStyle w:val="TableParagraph"/>
              <w:spacing w:line="199" w:lineRule="exact"/>
              <w:ind w:left="254"/>
              <w:jc w:val="left"/>
              <w:rPr>
                <w:sz w:val="22"/>
              </w:rPr>
            </w:pPr>
            <w:r>
              <w:rPr>
                <w:sz w:val="22"/>
              </w:rPr>
              <w:t>46,561</w:t>
            </w:r>
          </w:p>
        </w:tc>
        <w:tc>
          <w:tcPr>
            <w:tcW w:w="1034" w:type="dxa"/>
          </w:tcPr>
          <w:p>
            <w:pPr>
              <w:pStyle w:val="TableParagraph"/>
              <w:spacing w:line="199" w:lineRule="exact"/>
              <w:ind w:left="311"/>
              <w:jc w:val="left"/>
              <w:rPr>
                <w:sz w:val="22"/>
              </w:rPr>
            </w:pPr>
            <w:r>
              <w:rPr>
                <w:w w:val="95"/>
                <w:sz w:val="22"/>
              </w:rPr>
              <w:t>0.84</w:t>
            </w:r>
          </w:p>
        </w:tc>
        <w:tc>
          <w:tcPr>
            <w:tcW w:w="979" w:type="dxa"/>
          </w:tcPr>
          <w:p>
            <w:pPr>
              <w:pStyle w:val="TableParagraph"/>
              <w:spacing w:line="199" w:lineRule="exact"/>
              <w:ind w:left="136" w:right="111"/>
              <w:rPr>
                <w:sz w:val="22"/>
              </w:rPr>
            </w:pPr>
            <w:r>
              <w:rPr>
                <w:w w:val="95"/>
                <w:sz w:val="22"/>
              </w:rPr>
              <w:t>20,902</w:t>
            </w:r>
          </w:p>
        </w:tc>
        <w:tc>
          <w:tcPr>
            <w:tcW w:w="1167" w:type="dxa"/>
          </w:tcPr>
          <w:p>
            <w:pPr>
              <w:pStyle w:val="TableParagraph"/>
              <w:spacing w:line="199" w:lineRule="exact"/>
              <w:ind w:right="392"/>
              <w:jc w:val="right"/>
              <w:rPr>
                <w:sz w:val="22"/>
              </w:rPr>
            </w:pPr>
            <w:r>
              <w:rPr>
                <w:w w:val="95"/>
                <w:sz w:val="22"/>
              </w:rPr>
              <w:t>1354</w:t>
            </w:r>
          </w:p>
        </w:tc>
        <w:tc>
          <w:tcPr>
            <w:tcW w:w="813" w:type="dxa"/>
          </w:tcPr>
          <w:p>
            <w:pPr>
              <w:pStyle w:val="TableParagraph"/>
              <w:spacing w:line="199" w:lineRule="exact"/>
              <w:ind w:left="53" w:right="99"/>
              <w:rPr>
                <w:sz w:val="22"/>
              </w:rPr>
            </w:pPr>
            <w:r>
              <w:rPr>
                <w:sz w:val="22"/>
              </w:rPr>
              <w:t>0.072</w:t>
            </w:r>
          </w:p>
        </w:tc>
        <w:tc>
          <w:tcPr>
            <w:tcW w:w="1482" w:type="dxa"/>
          </w:tcPr>
          <w:p>
            <w:pPr>
              <w:pStyle w:val="TableParagraph"/>
              <w:spacing w:line="199" w:lineRule="exact"/>
              <w:ind w:left="129" w:right="113"/>
              <w:rPr>
                <w:sz w:val="22"/>
              </w:rPr>
            </w:pPr>
            <w:r>
              <w:rPr>
                <w:w w:val="95"/>
                <w:sz w:val="22"/>
              </w:rPr>
              <w:t>0.029</w:t>
            </w:r>
          </w:p>
        </w:tc>
      </w:tr>
      <w:tr>
        <w:trPr>
          <w:trHeight w:val="219" w:hRule="atLeast"/>
        </w:trPr>
        <w:tc>
          <w:tcPr>
            <w:tcW w:w="676" w:type="dxa"/>
          </w:tcPr>
          <w:p>
            <w:pPr>
              <w:pStyle w:val="TableParagraph"/>
              <w:spacing w:line="199" w:lineRule="exact"/>
              <w:ind w:left="67" w:right="67"/>
              <w:rPr>
                <w:sz w:val="22"/>
              </w:rPr>
            </w:pPr>
            <w:r>
              <w:rPr>
                <w:sz w:val="22"/>
              </w:rPr>
              <w:t>1937</w:t>
            </w:r>
          </w:p>
        </w:tc>
        <w:tc>
          <w:tcPr>
            <w:tcW w:w="981" w:type="dxa"/>
          </w:tcPr>
          <w:p>
            <w:pPr>
              <w:pStyle w:val="TableParagraph"/>
              <w:spacing w:line="199" w:lineRule="exact"/>
              <w:ind w:left="85" w:right="105"/>
              <w:rPr>
                <w:sz w:val="22"/>
              </w:rPr>
            </w:pPr>
            <w:r>
              <w:rPr>
                <w:w w:val="95"/>
                <w:sz w:val="22"/>
              </w:rPr>
              <w:t>46,688</w:t>
            </w:r>
          </w:p>
        </w:tc>
        <w:tc>
          <w:tcPr>
            <w:tcW w:w="1147" w:type="dxa"/>
          </w:tcPr>
          <w:p>
            <w:pPr>
              <w:pStyle w:val="TableParagraph"/>
              <w:spacing w:line="199" w:lineRule="exact"/>
              <w:ind w:left="107" w:right="121"/>
              <w:rPr>
                <w:sz w:val="22"/>
              </w:rPr>
            </w:pPr>
            <w:r>
              <w:rPr>
                <w:sz w:val="22"/>
              </w:rPr>
              <w:t>27,822</w:t>
            </w:r>
          </w:p>
        </w:tc>
        <w:tc>
          <w:tcPr>
            <w:tcW w:w="1155" w:type="dxa"/>
          </w:tcPr>
          <w:p>
            <w:pPr>
              <w:pStyle w:val="TableParagraph"/>
              <w:spacing w:line="199" w:lineRule="exact"/>
              <w:ind w:left="254"/>
              <w:jc w:val="left"/>
              <w:rPr>
                <w:sz w:val="22"/>
              </w:rPr>
            </w:pPr>
            <w:r>
              <w:rPr>
                <w:sz w:val="22"/>
              </w:rPr>
              <w:t>46,018</w:t>
            </w:r>
          </w:p>
        </w:tc>
        <w:tc>
          <w:tcPr>
            <w:tcW w:w="1034" w:type="dxa"/>
          </w:tcPr>
          <w:p>
            <w:pPr>
              <w:pStyle w:val="TableParagraph"/>
              <w:spacing w:line="199" w:lineRule="exact"/>
              <w:ind w:left="311"/>
              <w:jc w:val="left"/>
              <w:rPr>
                <w:sz w:val="22"/>
              </w:rPr>
            </w:pPr>
            <w:r>
              <w:rPr>
                <w:w w:val="95"/>
                <w:sz w:val="22"/>
              </w:rPr>
              <w:t>0.83</w:t>
            </w:r>
          </w:p>
        </w:tc>
        <w:tc>
          <w:tcPr>
            <w:tcW w:w="979" w:type="dxa"/>
          </w:tcPr>
          <w:p>
            <w:pPr>
              <w:pStyle w:val="TableParagraph"/>
              <w:spacing w:line="199" w:lineRule="exact"/>
              <w:ind w:left="136" w:right="111"/>
              <w:rPr>
                <w:sz w:val="22"/>
              </w:rPr>
            </w:pPr>
            <w:r>
              <w:rPr>
                <w:sz w:val="22"/>
              </w:rPr>
              <w:t>21,078</w:t>
            </w:r>
          </w:p>
        </w:tc>
        <w:tc>
          <w:tcPr>
            <w:tcW w:w="1167" w:type="dxa"/>
          </w:tcPr>
          <w:p>
            <w:pPr>
              <w:pStyle w:val="TableParagraph"/>
              <w:spacing w:line="199" w:lineRule="exact"/>
              <w:ind w:right="392"/>
              <w:jc w:val="right"/>
              <w:rPr>
                <w:sz w:val="22"/>
              </w:rPr>
            </w:pPr>
            <w:r>
              <w:rPr>
                <w:w w:val="90"/>
                <w:sz w:val="22"/>
              </w:rPr>
              <w:t>1946</w:t>
            </w:r>
          </w:p>
        </w:tc>
        <w:tc>
          <w:tcPr>
            <w:tcW w:w="813" w:type="dxa"/>
          </w:tcPr>
          <w:p>
            <w:pPr>
              <w:pStyle w:val="TableParagraph"/>
              <w:spacing w:line="199" w:lineRule="exact"/>
              <w:ind w:left="53" w:right="99"/>
              <w:rPr>
                <w:sz w:val="22"/>
              </w:rPr>
            </w:pPr>
            <w:r>
              <w:rPr>
                <w:w w:val="95"/>
                <w:sz w:val="22"/>
              </w:rPr>
              <w:t>0.096</w:t>
            </w:r>
          </w:p>
        </w:tc>
        <w:tc>
          <w:tcPr>
            <w:tcW w:w="1482" w:type="dxa"/>
          </w:tcPr>
          <w:p>
            <w:pPr>
              <w:pStyle w:val="TableParagraph"/>
              <w:spacing w:line="199" w:lineRule="exact"/>
              <w:ind w:left="129" w:right="113"/>
              <w:rPr>
                <w:sz w:val="22"/>
              </w:rPr>
            </w:pPr>
            <w:r>
              <w:rPr>
                <w:w w:val="95"/>
                <w:sz w:val="22"/>
              </w:rPr>
              <w:t>0.042</w:t>
            </w:r>
          </w:p>
        </w:tc>
      </w:tr>
      <w:tr>
        <w:trPr>
          <w:trHeight w:val="219" w:hRule="atLeast"/>
        </w:trPr>
        <w:tc>
          <w:tcPr>
            <w:tcW w:w="676" w:type="dxa"/>
          </w:tcPr>
          <w:p>
            <w:pPr>
              <w:pStyle w:val="TableParagraph"/>
              <w:spacing w:line="199" w:lineRule="exact"/>
              <w:ind w:left="67" w:right="67"/>
              <w:rPr>
                <w:sz w:val="22"/>
              </w:rPr>
            </w:pPr>
            <w:r>
              <w:rPr>
                <w:sz w:val="22"/>
              </w:rPr>
              <w:t>1938</w:t>
            </w:r>
          </w:p>
        </w:tc>
        <w:tc>
          <w:tcPr>
            <w:tcW w:w="981" w:type="dxa"/>
          </w:tcPr>
          <w:p>
            <w:pPr>
              <w:pStyle w:val="TableParagraph"/>
              <w:spacing w:line="199" w:lineRule="exact"/>
              <w:ind w:left="85" w:right="105"/>
              <w:rPr>
                <w:sz w:val="22"/>
              </w:rPr>
            </w:pPr>
            <w:r>
              <w:rPr>
                <w:sz w:val="22"/>
              </w:rPr>
              <w:t>45,663</w:t>
            </w:r>
          </w:p>
        </w:tc>
        <w:tc>
          <w:tcPr>
            <w:tcW w:w="1147" w:type="dxa"/>
          </w:tcPr>
          <w:p>
            <w:pPr>
              <w:pStyle w:val="TableParagraph"/>
              <w:spacing w:line="199" w:lineRule="exact"/>
              <w:ind w:left="107" w:right="121"/>
              <w:rPr>
                <w:sz w:val="22"/>
              </w:rPr>
            </w:pPr>
            <w:r>
              <w:rPr>
                <w:sz w:val="22"/>
              </w:rPr>
              <w:t>27,104</w:t>
            </w:r>
          </w:p>
        </w:tc>
        <w:tc>
          <w:tcPr>
            <w:tcW w:w="1155" w:type="dxa"/>
          </w:tcPr>
          <w:p>
            <w:pPr>
              <w:pStyle w:val="TableParagraph"/>
              <w:spacing w:line="199" w:lineRule="exact"/>
              <w:ind w:left="254"/>
              <w:jc w:val="left"/>
              <w:rPr>
                <w:sz w:val="22"/>
              </w:rPr>
            </w:pPr>
            <w:r>
              <w:rPr>
                <w:sz w:val="22"/>
              </w:rPr>
              <w:t>44,988</w:t>
            </w:r>
          </w:p>
        </w:tc>
        <w:tc>
          <w:tcPr>
            <w:tcW w:w="1034" w:type="dxa"/>
          </w:tcPr>
          <w:p>
            <w:pPr>
              <w:pStyle w:val="TableParagraph"/>
              <w:spacing w:line="199" w:lineRule="exact"/>
              <w:ind w:left="311"/>
              <w:jc w:val="left"/>
              <w:rPr>
                <w:sz w:val="22"/>
              </w:rPr>
            </w:pPr>
            <w:r>
              <w:rPr>
                <w:sz w:val="22"/>
              </w:rPr>
              <w:t>0.81</w:t>
            </w:r>
          </w:p>
        </w:tc>
        <w:tc>
          <w:tcPr>
            <w:tcW w:w="979" w:type="dxa"/>
          </w:tcPr>
          <w:p>
            <w:pPr>
              <w:pStyle w:val="TableParagraph"/>
              <w:spacing w:line="199" w:lineRule="exact"/>
              <w:ind w:left="136" w:right="111"/>
              <w:rPr>
                <w:sz w:val="22"/>
              </w:rPr>
            </w:pPr>
            <w:r>
              <w:rPr>
                <w:sz w:val="22"/>
              </w:rPr>
              <w:t>21,207</w:t>
            </w:r>
          </w:p>
        </w:tc>
        <w:tc>
          <w:tcPr>
            <w:tcW w:w="1167" w:type="dxa"/>
          </w:tcPr>
          <w:p>
            <w:pPr>
              <w:pStyle w:val="TableParagraph"/>
              <w:spacing w:line="199" w:lineRule="exact"/>
              <w:ind w:right="392"/>
              <w:jc w:val="right"/>
              <w:rPr>
                <w:sz w:val="22"/>
              </w:rPr>
            </w:pPr>
            <w:r>
              <w:rPr>
                <w:w w:val="90"/>
                <w:sz w:val="22"/>
              </w:rPr>
              <w:t>2221</w:t>
            </w:r>
          </w:p>
        </w:tc>
        <w:tc>
          <w:tcPr>
            <w:tcW w:w="813" w:type="dxa"/>
          </w:tcPr>
          <w:p>
            <w:pPr>
              <w:pStyle w:val="TableParagraph"/>
              <w:spacing w:line="199" w:lineRule="exact"/>
              <w:ind w:left="53" w:right="99"/>
              <w:rPr>
                <w:sz w:val="22"/>
              </w:rPr>
            </w:pPr>
            <w:r>
              <w:rPr>
                <w:sz w:val="22"/>
              </w:rPr>
              <w:t>0.108</w:t>
            </w:r>
          </w:p>
        </w:tc>
        <w:tc>
          <w:tcPr>
            <w:tcW w:w="1482" w:type="dxa"/>
          </w:tcPr>
          <w:p>
            <w:pPr>
              <w:pStyle w:val="TableParagraph"/>
              <w:spacing w:line="199" w:lineRule="exact"/>
              <w:ind w:left="129" w:right="113"/>
              <w:rPr>
                <w:sz w:val="22"/>
              </w:rPr>
            </w:pPr>
            <w:r>
              <w:rPr>
                <w:w w:val="95"/>
                <w:sz w:val="22"/>
              </w:rPr>
              <w:t>0.049</w:t>
            </w:r>
          </w:p>
        </w:tc>
      </w:tr>
      <w:tr>
        <w:trPr>
          <w:trHeight w:val="219" w:hRule="atLeast"/>
        </w:trPr>
        <w:tc>
          <w:tcPr>
            <w:tcW w:w="676" w:type="dxa"/>
          </w:tcPr>
          <w:p>
            <w:pPr>
              <w:pStyle w:val="TableParagraph"/>
              <w:spacing w:line="199" w:lineRule="exact"/>
              <w:ind w:left="67" w:right="67"/>
              <w:rPr>
                <w:sz w:val="22"/>
              </w:rPr>
            </w:pPr>
            <w:r>
              <w:rPr>
                <w:sz w:val="22"/>
              </w:rPr>
              <w:t>1939</w:t>
            </w:r>
          </w:p>
        </w:tc>
        <w:tc>
          <w:tcPr>
            <w:tcW w:w="981" w:type="dxa"/>
          </w:tcPr>
          <w:p>
            <w:pPr>
              <w:pStyle w:val="TableParagraph"/>
              <w:spacing w:line="199" w:lineRule="exact"/>
              <w:ind w:left="85" w:right="105"/>
              <w:rPr>
                <w:sz w:val="22"/>
              </w:rPr>
            </w:pPr>
            <w:r>
              <w:rPr>
                <w:sz w:val="22"/>
              </w:rPr>
              <w:t>44,487</w:t>
            </w:r>
          </w:p>
        </w:tc>
        <w:tc>
          <w:tcPr>
            <w:tcW w:w="1147" w:type="dxa"/>
          </w:tcPr>
          <w:p>
            <w:pPr>
              <w:pStyle w:val="TableParagraph"/>
              <w:spacing w:line="199" w:lineRule="exact"/>
              <w:ind w:left="107" w:right="121"/>
              <w:rPr>
                <w:sz w:val="22"/>
              </w:rPr>
            </w:pPr>
            <w:r>
              <w:rPr>
                <w:sz w:val="22"/>
              </w:rPr>
              <w:t>26,278</w:t>
            </w:r>
          </w:p>
        </w:tc>
        <w:tc>
          <w:tcPr>
            <w:tcW w:w="1155" w:type="dxa"/>
          </w:tcPr>
          <w:p>
            <w:pPr>
              <w:pStyle w:val="TableParagraph"/>
              <w:spacing w:line="199" w:lineRule="exact"/>
              <w:ind w:left="254"/>
              <w:jc w:val="left"/>
              <w:rPr>
                <w:sz w:val="22"/>
              </w:rPr>
            </w:pPr>
            <w:r>
              <w:rPr>
                <w:sz w:val="22"/>
              </w:rPr>
              <w:t>43,806</w:t>
            </w:r>
          </w:p>
        </w:tc>
        <w:tc>
          <w:tcPr>
            <w:tcW w:w="1034" w:type="dxa"/>
          </w:tcPr>
          <w:p>
            <w:pPr>
              <w:pStyle w:val="TableParagraph"/>
              <w:spacing w:line="199" w:lineRule="exact"/>
              <w:ind w:left="311"/>
              <w:jc w:val="left"/>
              <w:rPr>
                <w:sz w:val="22"/>
              </w:rPr>
            </w:pPr>
            <w:r>
              <w:rPr>
                <w:sz w:val="22"/>
              </w:rPr>
              <w:t>0.79</w:t>
            </w:r>
          </w:p>
        </w:tc>
        <w:tc>
          <w:tcPr>
            <w:tcW w:w="979" w:type="dxa"/>
          </w:tcPr>
          <w:p>
            <w:pPr>
              <w:pStyle w:val="TableParagraph"/>
              <w:spacing w:line="199" w:lineRule="exact"/>
              <w:ind w:left="136" w:right="111"/>
              <w:rPr>
                <w:sz w:val="22"/>
              </w:rPr>
            </w:pPr>
            <w:r>
              <w:rPr>
                <w:sz w:val="22"/>
              </w:rPr>
              <w:t>21,167</w:t>
            </w:r>
          </w:p>
        </w:tc>
        <w:tc>
          <w:tcPr>
            <w:tcW w:w="1167" w:type="dxa"/>
          </w:tcPr>
          <w:p>
            <w:pPr>
              <w:pStyle w:val="TableParagraph"/>
              <w:spacing w:line="199" w:lineRule="exact"/>
              <w:ind w:right="392"/>
              <w:jc w:val="right"/>
              <w:rPr>
                <w:sz w:val="22"/>
              </w:rPr>
            </w:pPr>
            <w:r>
              <w:rPr>
                <w:w w:val="90"/>
                <w:sz w:val="22"/>
              </w:rPr>
              <w:t>2724</w:t>
            </w:r>
          </w:p>
        </w:tc>
        <w:tc>
          <w:tcPr>
            <w:tcW w:w="813" w:type="dxa"/>
          </w:tcPr>
          <w:p>
            <w:pPr>
              <w:pStyle w:val="TableParagraph"/>
              <w:spacing w:line="199" w:lineRule="exact"/>
              <w:ind w:left="53" w:right="99"/>
              <w:rPr>
                <w:sz w:val="22"/>
              </w:rPr>
            </w:pPr>
            <w:r>
              <w:rPr>
                <w:sz w:val="22"/>
              </w:rPr>
              <w:t>0.126</w:t>
            </w:r>
          </w:p>
        </w:tc>
        <w:tc>
          <w:tcPr>
            <w:tcW w:w="1482" w:type="dxa"/>
          </w:tcPr>
          <w:p>
            <w:pPr>
              <w:pStyle w:val="TableParagraph"/>
              <w:spacing w:line="199" w:lineRule="exact"/>
              <w:ind w:left="129" w:right="113"/>
              <w:rPr>
                <w:sz w:val="22"/>
              </w:rPr>
            </w:pPr>
            <w:r>
              <w:rPr>
                <w:w w:val="95"/>
                <w:sz w:val="22"/>
              </w:rPr>
              <w:t>0.062</w:t>
            </w:r>
          </w:p>
        </w:tc>
      </w:tr>
      <w:tr>
        <w:trPr>
          <w:trHeight w:val="219" w:hRule="atLeast"/>
        </w:trPr>
        <w:tc>
          <w:tcPr>
            <w:tcW w:w="676" w:type="dxa"/>
          </w:tcPr>
          <w:p>
            <w:pPr>
              <w:pStyle w:val="TableParagraph"/>
              <w:spacing w:line="199" w:lineRule="exact"/>
              <w:ind w:left="67" w:right="67"/>
              <w:rPr>
                <w:sz w:val="22"/>
              </w:rPr>
            </w:pPr>
            <w:r>
              <w:rPr>
                <w:sz w:val="22"/>
              </w:rPr>
              <w:t>1940</w:t>
            </w:r>
          </w:p>
        </w:tc>
        <w:tc>
          <w:tcPr>
            <w:tcW w:w="981" w:type="dxa"/>
          </w:tcPr>
          <w:p>
            <w:pPr>
              <w:pStyle w:val="TableParagraph"/>
              <w:spacing w:line="199" w:lineRule="exact"/>
              <w:ind w:left="85" w:right="105"/>
              <w:rPr>
                <w:sz w:val="22"/>
              </w:rPr>
            </w:pPr>
            <w:r>
              <w:rPr>
                <w:sz w:val="22"/>
              </w:rPr>
              <w:t>42,960</w:t>
            </w:r>
          </w:p>
        </w:tc>
        <w:tc>
          <w:tcPr>
            <w:tcW w:w="1147" w:type="dxa"/>
          </w:tcPr>
          <w:p>
            <w:pPr>
              <w:pStyle w:val="TableParagraph"/>
              <w:spacing w:line="199" w:lineRule="exact"/>
              <w:ind w:left="107" w:right="121"/>
              <w:rPr>
                <w:sz w:val="22"/>
              </w:rPr>
            </w:pPr>
            <w:r>
              <w:rPr>
                <w:sz w:val="22"/>
              </w:rPr>
              <w:t>25,213</w:t>
            </w:r>
          </w:p>
        </w:tc>
        <w:tc>
          <w:tcPr>
            <w:tcW w:w="1155" w:type="dxa"/>
          </w:tcPr>
          <w:p>
            <w:pPr>
              <w:pStyle w:val="TableParagraph"/>
              <w:spacing w:line="199" w:lineRule="exact"/>
              <w:ind w:left="254"/>
              <w:jc w:val="left"/>
              <w:rPr>
                <w:sz w:val="22"/>
              </w:rPr>
            </w:pPr>
            <w:r>
              <w:rPr>
                <w:sz w:val="22"/>
              </w:rPr>
              <w:t>42,277</w:t>
            </w:r>
          </w:p>
        </w:tc>
        <w:tc>
          <w:tcPr>
            <w:tcW w:w="1034" w:type="dxa"/>
          </w:tcPr>
          <w:p>
            <w:pPr>
              <w:pStyle w:val="TableParagraph"/>
              <w:spacing w:line="199" w:lineRule="exact"/>
              <w:ind w:left="311"/>
              <w:jc w:val="left"/>
              <w:rPr>
                <w:sz w:val="22"/>
              </w:rPr>
            </w:pPr>
            <w:r>
              <w:rPr>
                <w:sz w:val="22"/>
              </w:rPr>
              <w:t>0.75</w:t>
            </w:r>
          </w:p>
        </w:tc>
        <w:tc>
          <w:tcPr>
            <w:tcW w:w="979" w:type="dxa"/>
          </w:tcPr>
          <w:p>
            <w:pPr>
              <w:pStyle w:val="TableParagraph"/>
              <w:spacing w:line="199" w:lineRule="exact"/>
              <w:ind w:left="136" w:right="111"/>
              <w:rPr>
                <w:sz w:val="22"/>
              </w:rPr>
            </w:pPr>
            <w:r>
              <w:rPr>
                <w:sz w:val="22"/>
              </w:rPr>
              <w:t>20,775</w:t>
            </w:r>
          </w:p>
        </w:tc>
        <w:tc>
          <w:tcPr>
            <w:tcW w:w="1167" w:type="dxa"/>
          </w:tcPr>
          <w:p>
            <w:pPr>
              <w:pStyle w:val="TableParagraph"/>
              <w:spacing w:line="199" w:lineRule="exact"/>
              <w:ind w:right="392"/>
              <w:jc w:val="right"/>
              <w:rPr>
                <w:sz w:val="22"/>
              </w:rPr>
            </w:pPr>
            <w:r>
              <w:rPr>
                <w:w w:val="90"/>
                <w:sz w:val="22"/>
              </w:rPr>
              <w:t>2618</w:t>
            </w:r>
          </w:p>
        </w:tc>
        <w:tc>
          <w:tcPr>
            <w:tcW w:w="813" w:type="dxa"/>
          </w:tcPr>
          <w:p>
            <w:pPr>
              <w:pStyle w:val="TableParagraph"/>
              <w:spacing w:line="199" w:lineRule="exact"/>
              <w:ind w:left="53" w:right="99"/>
              <w:rPr>
                <w:sz w:val="22"/>
              </w:rPr>
            </w:pPr>
            <w:r>
              <w:rPr>
                <w:sz w:val="22"/>
              </w:rPr>
              <w:t>0.123</w:t>
            </w:r>
          </w:p>
        </w:tc>
        <w:tc>
          <w:tcPr>
            <w:tcW w:w="1482" w:type="dxa"/>
          </w:tcPr>
          <w:p>
            <w:pPr>
              <w:pStyle w:val="TableParagraph"/>
              <w:spacing w:line="199" w:lineRule="exact"/>
              <w:ind w:left="129" w:right="113"/>
              <w:rPr>
                <w:sz w:val="22"/>
              </w:rPr>
            </w:pPr>
            <w:r>
              <w:rPr>
                <w:w w:val="95"/>
                <w:sz w:val="22"/>
              </w:rPr>
              <w:t>0.062</w:t>
            </w:r>
          </w:p>
        </w:tc>
      </w:tr>
      <w:tr>
        <w:trPr>
          <w:trHeight w:val="219" w:hRule="atLeast"/>
        </w:trPr>
        <w:tc>
          <w:tcPr>
            <w:tcW w:w="676" w:type="dxa"/>
          </w:tcPr>
          <w:p>
            <w:pPr>
              <w:pStyle w:val="TableParagraph"/>
              <w:spacing w:line="199" w:lineRule="exact"/>
              <w:ind w:left="67" w:right="67"/>
              <w:rPr>
                <w:sz w:val="22"/>
              </w:rPr>
            </w:pPr>
            <w:r>
              <w:rPr>
                <w:sz w:val="22"/>
              </w:rPr>
              <w:t>1941</w:t>
            </w:r>
          </w:p>
        </w:tc>
        <w:tc>
          <w:tcPr>
            <w:tcW w:w="981" w:type="dxa"/>
          </w:tcPr>
          <w:p>
            <w:pPr>
              <w:pStyle w:val="TableParagraph"/>
              <w:spacing w:line="199" w:lineRule="exact"/>
              <w:ind w:left="85" w:right="105"/>
              <w:rPr>
                <w:sz w:val="22"/>
              </w:rPr>
            </w:pPr>
            <w:r>
              <w:rPr>
                <w:sz w:val="22"/>
              </w:rPr>
              <w:t>41,689</w:t>
            </w:r>
          </w:p>
        </w:tc>
        <w:tc>
          <w:tcPr>
            <w:tcW w:w="1147" w:type="dxa"/>
          </w:tcPr>
          <w:p>
            <w:pPr>
              <w:pStyle w:val="TableParagraph"/>
              <w:spacing w:line="199" w:lineRule="exact"/>
              <w:ind w:left="107" w:right="121"/>
              <w:rPr>
                <w:sz w:val="22"/>
              </w:rPr>
            </w:pPr>
            <w:r>
              <w:rPr>
                <w:w w:val="95"/>
                <w:sz w:val="22"/>
              </w:rPr>
              <w:t>24,300</w:t>
            </w:r>
          </w:p>
        </w:tc>
        <w:tc>
          <w:tcPr>
            <w:tcW w:w="1155" w:type="dxa"/>
          </w:tcPr>
          <w:p>
            <w:pPr>
              <w:pStyle w:val="TableParagraph"/>
              <w:spacing w:line="199" w:lineRule="exact"/>
              <w:ind w:left="254"/>
              <w:jc w:val="left"/>
              <w:rPr>
                <w:sz w:val="22"/>
              </w:rPr>
            </w:pPr>
            <w:r>
              <w:rPr>
                <w:sz w:val="22"/>
              </w:rPr>
              <w:t>41,010</w:t>
            </w:r>
          </w:p>
        </w:tc>
        <w:tc>
          <w:tcPr>
            <w:tcW w:w="1034" w:type="dxa"/>
          </w:tcPr>
          <w:p>
            <w:pPr>
              <w:pStyle w:val="TableParagraph"/>
              <w:spacing w:line="199" w:lineRule="exact"/>
              <w:ind w:left="311"/>
              <w:jc w:val="left"/>
              <w:rPr>
                <w:sz w:val="22"/>
              </w:rPr>
            </w:pPr>
            <w:r>
              <w:rPr>
                <w:sz w:val="22"/>
              </w:rPr>
              <w:t>0.73</w:t>
            </w:r>
          </w:p>
        </w:tc>
        <w:tc>
          <w:tcPr>
            <w:tcW w:w="979" w:type="dxa"/>
          </w:tcPr>
          <w:p>
            <w:pPr>
              <w:pStyle w:val="TableParagraph"/>
              <w:spacing w:line="199" w:lineRule="exact"/>
              <w:ind w:left="136" w:right="111"/>
              <w:rPr>
                <w:sz w:val="22"/>
              </w:rPr>
            </w:pPr>
            <w:r>
              <w:rPr>
                <w:sz w:val="22"/>
              </w:rPr>
              <w:t>19,980</w:t>
            </w:r>
          </w:p>
        </w:tc>
        <w:tc>
          <w:tcPr>
            <w:tcW w:w="1167" w:type="dxa"/>
          </w:tcPr>
          <w:p>
            <w:pPr>
              <w:pStyle w:val="TableParagraph"/>
              <w:spacing w:line="199" w:lineRule="exact"/>
              <w:ind w:right="392"/>
              <w:jc w:val="right"/>
              <w:rPr>
                <w:sz w:val="22"/>
              </w:rPr>
            </w:pPr>
            <w:r>
              <w:rPr>
                <w:w w:val="85"/>
                <w:sz w:val="22"/>
              </w:rPr>
              <w:t>2359</w:t>
            </w:r>
          </w:p>
        </w:tc>
        <w:tc>
          <w:tcPr>
            <w:tcW w:w="813" w:type="dxa"/>
          </w:tcPr>
          <w:p>
            <w:pPr>
              <w:pStyle w:val="TableParagraph"/>
              <w:spacing w:line="199" w:lineRule="exact"/>
              <w:ind w:left="53" w:right="99"/>
              <w:rPr>
                <w:sz w:val="22"/>
              </w:rPr>
            </w:pPr>
            <w:r>
              <w:rPr>
                <w:sz w:val="22"/>
              </w:rPr>
              <w:t>0.117</w:t>
            </w:r>
          </w:p>
        </w:tc>
        <w:tc>
          <w:tcPr>
            <w:tcW w:w="1482" w:type="dxa"/>
          </w:tcPr>
          <w:p>
            <w:pPr>
              <w:pStyle w:val="TableParagraph"/>
              <w:spacing w:line="199" w:lineRule="exact"/>
              <w:ind w:left="129" w:right="113"/>
              <w:rPr>
                <w:sz w:val="22"/>
              </w:rPr>
            </w:pPr>
            <w:r>
              <w:rPr>
                <w:w w:val="95"/>
                <w:sz w:val="22"/>
              </w:rPr>
              <w:t>0.058</w:t>
            </w:r>
          </w:p>
        </w:tc>
      </w:tr>
      <w:tr>
        <w:trPr>
          <w:trHeight w:val="219" w:hRule="atLeast"/>
        </w:trPr>
        <w:tc>
          <w:tcPr>
            <w:tcW w:w="676" w:type="dxa"/>
          </w:tcPr>
          <w:p>
            <w:pPr>
              <w:pStyle w:val="TableParagraph"/>
              <w:spacing w:line="199" w:lineRule="exact"/>
              <w:ind w:left="67" w:right="67"/>
              <w:rPr>
                <w:sz w:val="22"/>
              </w:rPr>
            </w:pPr>
            <w:r>
              <w:rPr>
                <w:sz w:val="22"/>
              </w:rPr>
              <w:t>1942</w:t>
            </w:r>
          </w:p>
        </w:tc>
        <w:tc>
          <w:tcPr>
            <w:tcW w:w="981" w:type="dxa"/>
          </w:tcPr>
          <w:p>
            <w:pPr>
              <w:pStyle w:val="TableParagraph"/>
              <w:spacing w:line="199" w:lineRule="exact"/>
              <w:ind w:left="85" w:right="105"/>
              <w:rPr>
                <w:sz w:val="22"/>
              </w:rPr>
            </w:pPr>
            <w:r>
              <w:rPr>
                <w:w w:val="95"/>
                <w:sz w:val="22"/>
              </w:rPr>
              <w:t>40,800</w:t>
            </w:r>
          </w:p>
        </w:tc>
        <w:tc>
          <w:tcPr>
            <w:tcW w:w="1147" w:type="dxa"/>
          </w:tcPr>
          <w:p>
            <w:pPr>
              <w:pStyle w:val="TableParagraph"/>
              <w:spacing w:line="199" w:lineRule="exact"/>
              <w:ind w:left="107" w:right="121"/>
              <w:rPr>
                <w:sz w:val="22"/>
              </w:rPr>
            </w:pPr>
            <w:r>
              <w:rPr>
                <w:sz w:val="22"/>
              </w:rPr>
              <w:t>23,642</w:t>
            </w:r>
          </w:p>
        </w:tc>
        <w:tc>
          <w:tcPr>
            <w:tcW w:w="1155" w:type="dxa"/>
          </w:tcPr>
          <w:p>
            <w:pPr>
              <w:pStyle w:val="TableParagraph"/>
              <w:spacing w:line="199" w:lineRule="exact"/>
              <w:ind w:left="254"/>
              <w:jc w:val="left"/>
              <w:rPr>
                <w:sz w:val="22"/>
              </w:rPr>
            </w:pPr>
            <w:r>
              <w:rPr>
                <w:sz w:val="22"/>
              </w:rPr>
              <w:t>40,137</w:t>
            </w:r>
          </w:p>
        </w:tc>
        <w:tc>
          <w:tcPr>
            <w:tcW w:w="1034" w:type="dxa"/>
          </w:tcPr>
          <w:p>
            <w:pPr>
              <w:pStyle w:val="TableParagraph"/>
              <w:spacing w:line="199" w:lineRule="exact"/>
              <w:ind w:left="311"/>
              <w:jc w:val="left"/>
              <w:rPr>
                <w:sz w:val="22"/>
              </w:rPr>
            </w:pPr>
            <w:r>
              <w:rPr>
                <w:sz w:val="22"/>
              </w:rPr>
              <w:t>0.71</w:t>
            </w:r>
          </w:p>
        </w:tc>
        <w:tc>
          <w:tcPr>
            <w:tcW w:w="979" w:type="dxa"/>
          </w:tcPr>
          <w:p>
            <w:pPr>
              <w:pStyle w:val="TableParagraph"/>
              <w:spacing w:line="199" w:lineRule="exact"/>
              <w:ind w:left="136" w:right="111"/>
              <w:rPr>
                <w:sz w:val="22"/>
              </w:rPr>
            </w:pPr>
            <w:r>
              <w:rPr>
                <w:sz w:val="22"/>
              </w:rPr>
              <w:t>18,955</w:t>
            </w:r>
          </w:p>
        </w:tc>
        <w:tc>
          <w:tcPr>
            <w:tcW w:w="1167" w:type="dxa"/>
          </w:tcPr>
          <w:p>
            <w:pPr>
              <w:pStyle w:val="TableParagraph"/>
              <w:spacing w:line="199" w:lineRule="exact"/>
              <w:ind w:right="392"/>
              <w:jc w:val="right"/>
              <w:rPr>
                <w:sz w:val="22"/>
              </w:rPr>
            </w:pPr>
            <w:r>
              <w:rPr>
                <w:w w:val="85"/>
                <w:sz w:val="22"/>
              </w:rPr>
              <w:t>3300</w:t>
            </w:r>
          </w:p>
        </w:tc>
        <w:tc>
          <w:tcPr>
            <w:tcW w:w="813" w:type="dxa"/>
          </w:tcPr>
          <w:p>
            <w:pPr>
              <w:pStyle w:val="TableParagraph"/>
              <w:spacing w:line="199" w:lineRule="exact"/>
              <w:ind w:left="53" w:right="99"/>
              <w:rPr>
                <w:sz w:val="22"/>
              </w:rPr>
            </w:pPr>
            <w:r>
              <w:rPr>
                <w:sz w:val="22"/>
              </w:rPr>
              <w:t>0.147</w:t>
            </w:r>
          </w:p>
        </w:tc>
        <w:tc>
          <w:tcPr>
            <w:tcW w:w="1482" w:type="dxa"/>
          </w:tcPr>
          <w:p>
            <w:pPr>
              <w:pStyle w:val="TableParagraph"/>
              <w:spacing w:line="199" w:lineRule="exact"/>
              <w:ind w:left="129" w:right="113"/>
              <w:rPr>
                <w:sz w:val="22"/>
              </w:rPr>
            </w:pPr>
            <w:r>
              <w:rPr>
                <w:w w:val="95"/>
                <w:sz w:val="22"/>
              </w:rPr>
              <w:t>0.082</w:t>
            </w:r>
          </w:p>
        </w:tc>
      </w:tr>
      <w:tr>
        <w:trPr>
          <w:trHeight w:val="219" w:hRule="atLeast"/>
        </w:trPr>
        <w:tc>
          <w:tcPr>
            <w:tcW w:w="676" w:type="dxa"/>
          </w:tcPr>
          <w:p>
            <w:pPr>
              <w:pStyle w:val="TableParagraph"/>
              <w:spacing w:line="199" w:lineRule="exact"/>
              <w:ind w:left="67" w:right="67"/>
              <w:rPr>
                <w:sz w:val="22"/>
              </w:rPr>
            </w:pPr>
            <w:r>
              <w:rPr>
                <w:sz w:val="22"/>
              </w:rPr>
              <w:t>1943</w:t>
            </w:r>
          </w:p>
        </w:tc>
        <w:tc>
          <w:tcPr>
            <w:tcW w:w="981" w:type="dxa"/>
          </w:tcPr>
          <w:p>
            <w:pPr>
              <w:pStyle w:val="TableParagraph"/>
              <w:spacing w:line="199" w:lineRule="exact"/>
              <w:ind w:left="85" w:right="105"/>
              <w:rPr>
                <w:sz w:val="22"/>
              </w:rPr>
            </w:pPr>
            <w:r>
              <w:rPr>
                <w:sz w:val="22"/>
              </w:rPr>
              <w:t>39,124</w:t>
            </w:r>
          </w:p>
        </w:tc>
        <w:tc>
          <w:tcPr>
            <w:tcW w:w="1147" w:type="dxa"/>
          </w:tcPr>
          <w:p>
            <w:pPr>
              <w:pStyle w:val="TableParagraph"/>
              <w:spacing w:line="199" w:lineRule="exact"/>
              <w:ind w:left="107" w:right="121"/>
              <w:rPr>
                <w:sz w:val="22"/>
              </w:rPr>
            </w:pPr>
            <w:r>
              <w:rPr>
                <w:sz w:val="22"/>
              </w:rPr>
              <w:t>22,492</w:t>
            </w:r>
          </w:p>
        </w:tc>
        <w:tc>
          <w:tcPr>
            <w:tcW w:w="1155" w:type="dxa"/>
          </w:tcPr>
          <w:p>
            <w:pPr>
              <w:pStyle w:val="TableParagraph"/>
              <w:spacing w:line="199" w:lineRule="exact"/>
              <w:ind w:left="254"/>
              <w:jc w:val="left"/>
              <w:rPr>
                <w:sz w:val="22"/>
              </w:rPr>
            </w:pPr>
            <w:r>
              <w:rPr>
                <w:sz w:val="22"/>
              </w:rPr>
              <w:t>38,487</w:t>
            </w:r>
          </w:p>
        </w:tc>
        <w:tc>
          <w:tcPr>
            <w:tcW w:w="1034" w:type="dxa"/>
          </w:tcPr>
          <w:p>
            <w:pPr>
              <w:pStyle w:val="TableParagraph"/>
              <w:spacing w:line="199" w:lineRule="exact"/>
              <w:ind w:left="311"/>
              <w:jc w:val="left"/>
              <w:rPr>
                <w:sz w:val="22"/>
              </w:rPr>
            </w:pPr>
            <w:r>
              <w:rPr>
                <w:sz w:val="22"/>
              </w:rPr>
              <w:t>0.67</w:t>
            </w:r>
          </w:p>
        </w:tc>
        <w:tc>
          <w:tcPr>
            <w:tcW w:w="979" w:type="dxa"/>
          </w:tcPr>
          <w:p>
            <w:pPr>
              <w:pStyle w:val="TableParagraph"/>
              <w:spacing w:line="199" w:lineRule="exact"/>
              <w:ind w:left="136" w:right="111"/>
              <w:rPr>
                <w:sz w:val="22"/>
              </w:rPr>
            </w:pPr>
            <w:r>
              <w:rPr>
                <w:sz w:val="22"/>
              </w:rPr>
              <w:t>18,052</w:t>
            </w:r>
          </w:p>
        </w:tc>
        <w:tc>
          <w:tcPr>
            <w:tcW w:w="1167" w:type="dxa"/>
          </w:tcPr>
          <w:p>
            <w:pPr>
              <w:pStyle w:val="TableParagraph"/>
              <w:spacing w:line="199" w:lineRule="exact"/>
              <w:ind w:right="392"/>
              <w:jc w:val="right"/>
              <w:rPr>
                <w:sz w:val="22"/>
              </w:rPr>
            </w:pPr>
            <w:r>
              <w:rPr>
                <w:w w:val="85"/>
                <w:sz w:val="22"/>
              </w:rPr>
              <w:t>3442</w:t>
            </w:r>
          </w:p>
        </w:tc>
        <w:tc>
          <w:tcPr>
            <w:tcW w:w="813" w:type="dxa"/>
          </w:tcPr>
          <w:p>
            <w:pPr>
              <w:pStyle w:val="TableParagraph"/>
              <w:spacing w:line="199" w:lineRule="exact"/>
              <w:ind w:left="53" w:right="99"/>
              <w:rPr>
                <w:sz w:val="22"/>
              </w:rPr>
            </w:pPr>
            <w:r>
              <w:rPr>
                <w:sz w:val="22"/>
              </w:rPr>
              <w:t>0.153</w:t>
            </w:r>
          </w:p>
        </w:tc>
        <w:tc>
          <w:tcPr>
            <w:tcW w:w="1482" w:type="dxa"/>
          </w:tcPr>
          <w:p>
            <w:pPr>
              <w:pStyle w:val="TableParagraph"/>
              <w:spacing w:line="199" w:lineRule="exact"/>
              <w:ind w:left="129" w:right="113"/>
              <w:rPr>
                <w:sz w:val="22"/>
              </w:rPr>
            </w:pPr>
            <w:r>
              <w:rPr>
                <w:w w:val="95"/>
                <w:sz w:val="22"/>
              </w:rPr>
              <w:t>0.089</w:t>
            </w:r>
          </w:p>
        </w:tc>
      </w:tr>
      <w:tr>
        <w:trPr>
          <w:trHeight w:val="219" w:hRule="atLeast"/>
        </w:trPr>
        <w:tc>
          <w:tcPr>
            <w:tcW w:w="676" w:type="dxa"/>
          </w:tcPr>
          <w:p>
            <w:pPr>
              <w:pStyle w:val="TableParagraph"/>
              <w:spacing w:line="199" w:lineRule="exact"/>
              <w:ind w:left="67" w:right="67"/>
              <w:rPr>
                <w:sz w:val="22"/>
              </w:rPr>
            </w:pPr>
            <w:r>
              <w:rPr>
                <w:sz w:val="22"/>
              </w:rPr>
              <w:t>1944</w:t>
            </w:r>
          </w:p>
        </w:tc>
        <w:tc>
          <w:tcPr>
            <w:tcW w:w="981" w:type="dxa"/>
          </w:tcPr>
          <w:p>
            <w:pPr>
              <w:pStyle w:val="TableParagraph"/>
              <w:spacing w:line="199" w:lineRule="exact"/>
              <w:ind w:left="85" w:right="105"/>
              <w:rPr>
                <w:sz w:val="22"/>
              </w:rPr>
            </w:pPr>
            <w:r>
              <w:rPr>
                <w:sz w:val="22"/>
              </w:rPr>
              <w:t>37,409</w:t>
            </w:r>
          </w:p>
        </w:tc>
        <w:tc>
          <w:tcPr>
            <w:tcW w:w="1147" w:type="dxa"/>
          </w:tcPr>
          <w:p>
            <w:pPr>
              <w:pStyle w:val="TableParagraph"/>
              <w:spacing w:line="199" w:lineRule="exact"/>
              <w:ind w:left="107" w:right="121"/>
              <w:rPr>
                <w:sz w:val="22"/>
              </w:rPr>
            </w:pPr>
            <w:r>
              <w:rPr>
                <w:sz w:val="22"/>
              </w:rPr>
              <w:t>21,369</w:t>
            </w:r>
          </w:p>
        </w:tc>
        <w:tc>
          <w:tcPr>
            <w:tcW w:w="1155" w:type="dxa"/>
          </w:tcPr>
          <w:p>
            <w:pPr>
              <w:pStyle w:val="TableParagraph"/>
              <w:spacing w:line="199" w:lineRule="exact"/>
              <w:ind w:left="254"/>
              <w:jc w:val="left"/>
              <w:rPr>
                <w:sz w:val="22"/>
              </w:rPr>
            </w:pPr>
            <w:r>
              <w:rPr>
                <w:sz w:val="22"/>
              </w:rPr>
              <w:t>36,804</w:t>
            </w:r>
          </w:p>
        </w:tc>
        <w:tc>
          <w:tcPr>
            <w:tcW w:w="1034" w:type="dxa"/>
          </w:tcPr>
          <w:p>
            <w:pPr>
              <w:pStyle w:val="TableParagraph"/>
              <w:spacing w:line="199" w:lineRule="exact"/>
              <w:ind w:left="311"/>
              <w:jc w:val="left"/>
              <w:rPr>
                <w:sz w:val="22"/>
              </w:rPr>
            </w:pPr>
            <w:r>
              <w:rPr>
                <w:w w:val="95"/>
                <w:sz w:val="22"/>
              </w:rPr>
              <w:t>0.64</w:t>
            </w:r>
          </w:p>
        </w:tc>
        <w:tc>
          <w:tcPr>
            <w:tcW w:w="979" w:type="dxa"/>
          </w:tcPr>
          <w:p>
            <w:pPr>
              <w:pStyle w:val="TableParagraph"/>
              <w:spacing w:line="199" w:lineRule="exact"/>
              <w:ind w:left="136" w:right="111"/>
              <w:rPr>
                <w:sz w:val="22"/>
              </w:rPr>
            </w:pPr>
            <w:r>
              <w:rPr>
                <w:sz w:val="22"/>
              </w:rPr>
              <w:t>17,762</w:t>
            </w:r>
          </w:p>
        </w:tc>
        <w:tc>
          <w:tcPr>
            <w:tcW w:w="1167" w:type="dxa"/>
          </w:tcPr>
          <w:p>
            <w:pPr>
              <w:pStyle w:val="TableParagraph"/>
              <w:spacing w:line="199" w:lineRule="exact"/>
              <w:ind w:right="392"/>
              <w:jc w:val="right"/>
              <w:rPr>
                <w:sz w:val="22"/>
              </w:rPr>
            </w:pPr>
            <w:r>
              <w:rPr>
                <w:w w:val="90"/>
                <w:sz w:val="22"/>
              </w:rPr>
              <w:t>2727</w:t>
            </w:r>
          </w:p>
        </w:tc>
        <w:tc>
          <w:tcPr>
            <w:tcW w:w="813" w:type="dxa"/>
          </w:tcPr>
          <w:p>
            <w:pPr>
              <w:pStyle w:val="TableParagraph"/>
              <w:spacing w:line="199" w:lineRule="exact"/>
              <w:ind w:left="53" w:right="99"/>
              <w:rPr>
                <w:sz w:val="22"/>
              </w:rPr>
            </w:pPr>
            <w:r>
              <w:rPr>
                <w:sz w:val="22"/>
              </w:rPr>
              <w:t>0.138</w:t>
            </w:r>
          </w:p>
        </w:tc>
        <w:tc>
          <w:tcPr>
            <w:tcW w:w="1482" w:type="dxa"/>
          </w:tcPr>
          <w:p>
            <w:pPr>
              <w:pStyle w:val="TableParagraph"/>
              <w:spacing w:line="199" w:lineRule="exact"/>
              <w:ind w:left="129" w:right="113"/>
              <w:rPr>
                <w:sz w:val="22"/>
              </w:rPr>
            </w:pPr>
            <w:r>
              <w:rPr>
                <w:sz w:val="22"/>
              </w:rPr>
              <w:t>0.074</w:t>
            </w:r>
          </w:p>
        </w:tc>
      </w:tr>
      <w:tr>
        <w:trPr>
          <w:trHeight w:val="219" w:hRule="atLeast"/>
        </w:trPr>
        <w:tc>
          <w:tcPr>
            <w:tcW w:w="676" w:type="dxa"/>
          </w:tcPr>
          <w:p>
            <w:pPr>
              <w:pStyle w:val="TableParagraph"/>
              <w:spacing w:line="199" w:lineRule="exact"/>
              <w:ind w:left="67" w:right="67"/>
              <w:rPr>
                <w:sz w:val="22"/>
              </w:rPr>
            </w:pPr>
            <w:r>
              <w:rPr>
                <w:sz w:val="22"/>
              </w:rPr>
              <w:t>1945</w:t>
            </w:r>
          </w:p>
        </w:tc>
        <w:tc>
          <w:tcPr>
            <w:tcW w:w="981" w:type="dxa"/>
          </w:tcPr>
          <w:p>
            <w:pPr>
              <w:pStyle w:val="TableParagraph"/>
              <w:spacing w:line="199" w:lineRule="exact"/>
              <w:ind w:left="85" w:right="105"/>
              <w:rPr>
                <w:sz w:val="22"/>
              </w:rPr>
            </w:pPr>
            <w:r>
              <w:rPr>
                <w:sz w:val="22"/>
              </w:rPr>
              <w:t>36,420</w:t>
            </w:r>
          </w:p>
        </w:tc>
        <w:tc>
          <w:tcPr>
            <w:tcW w:w="1147" w:type="dxa"/>
          </w:tcPr>
          <w:p>
            <w:pPr>
              <w:pStyle w:val="TableParagraph"/>
              <w:spacing w:line="199" w:lineRule="exact"/>
              <w:ind w:left="107" w:right="121"/>
              <w:rPr>
                <w:sz w:val="22"/>
              </w:rPr>
            </w:pPr>
            <w:r>
              <w:rPr>
                <w:sz w:val="22"/>
              </w:rPr>
              <w:t>20,776</w:t>
            </w:r>
          </w:p>
        </w:tc>
        <w:tc>
          <w:tcPr>
            <w:tcW w:w="1155" w:type="dxa"/>
          </w:tcPr>
          <w:p>
            <w:pPr>
              <w:pStyle w:val="TableParagraph"/>
              <w:spacing w:line="199" w:lineRule="exact"/>
              <w:ind w:left="254"/>
              <w:jc w:val="left"/>
              <w:rPr>
                <w:sz w:val="22"/>
              </w:rPr>
            </w:pPr>
            <w:r>
              <w:rPr>
                <w:sz w:val="22"/>
              </w:rPr>
              <w:t>35,840</w:t>
            </w:r>
          </w:p>
        </w:tc>
        <w:tc>
          <w:tcPr>
            <w:tcW w:w="1034" w:type="dxa"/>
          </w:tcPr>
          <w:p>
            <w:pPr>
              <w:pStyle w:val="TableParagraph"/>
              <w:spacing w:line="199" w:lineRule="exact"/>
              <w:ind w:left="311"/>
              <w:jc w:val="left"/>
              <w:rPr>
                <w:sz w:val="22"/>
              </w:rPr>
            </w:pPr>
            <w:r>
              <w:rPr>
                <w:sz w:val="22"/>
              </w:rPr>
              <w:t>0.62</w:t>
            </w:r>
          </w:p>
        </w:tc>
        <w:tc>
          <w:tcPr>
            <w:tcW w:w="979" w:type="dxa"/>
          </w:tcPr>
          <w:p>
            <w:pPr>
              <w:pStyle w:val="TableParagraph"/>
              <w:spacing w:line="199" w:lineRule="exact"/>
              <w:ind w:left="136" w:right="111"/>
              <w:rPr>
                <w:sz w:val="22"/>
              </w:rPr>
            </w:pPr>
            <w:r>
              <w:rPr>
                <w:sz w:val="22"/>
              </w:rPr>
              <w:t>18,287</w:t>
            </w:r>
          </w:p>
        </w:tc>
        <w:tc>
          <w:tcPr>
            <w:tcW w:w="1167" w:type="dxa"/>
          </w:tcPr>
          <w:p>
            <w:pPr>
              <w:pStyle w:val="TableParagraph"/>
              <w:spacing w:line="199" w:lineRule="exact"/>
              <w:ind w:right="392"/>
              <w:jc w:val="right"/>
              <w:rPr>
                <w:sz w:val="22"/>
              </w:rPr>
            </w:pPr>
            <w:r>
              <w:rPr>
                <w:w w:val="90"/>
                <w:sz w:val="22"/>
              </w:rPr>
              <w:t>2555</w:t>
            </w:r>
          </w:p>
        </w:tc>
        <w:tc>
          <w:tcPr>
            <w:tcW w:w="813" w:type="dxa"/>
          </w:tcPr>
          <w:p>
            <w:pPr>
              <w:pStyle w:val="TableParagraph"/>
              <w:spacing w:line="199" w:lineRule="exact"/>
              <w:ind w:left="53" w:right="99"/>
              <w:rPr>
                <w:sz w:val="22"/>
              </w:rPr>
            </w:pPr>
            <w:r>
              <w:rPr>
                <w:sz w:val="22"/>
              </w:rPr>
              <w:t>0.135</w:t>
            </w:r>
          </w:p>
        </w:tc>
        <w:tc>
          <w:tcPr>
            <w:tcW w:w="1482" w:type="dxa"/>
          </w:tcPr>
          <w:p>
            <w:pPr>
              <w:pStyle w:val="TableParagraph"/>
              <w:spacing w:line="199" w:lineRule="exact"/>
              <w:ind w:left="129" w:right="113"/>
              <w:rPr>
                <w:sz w:val="22"/>
              </w:rPr>
            </w:pPr>
            <w:r>
              <w:rPr>
                <w:sz w:val="22"/>
              </w:rPr>
              <w:t>0.071</w:t>
            </w:r>
          </w:p>
        </w:tc>
      </w:tr>
      <w:tr>
        <w:trPr>
          <w:trHeight w:val="219" w:hRule="atLeast"/>
        </w:trPr>
        <w:tc>
          <w:tcPr>
            <w:tcW w:w="676" w:type="dxa"/>
          </w:tcPr>
          <w:p>
            <w:pPr>
              <w:pStyle w:val="TableParagraph"/>
              <w:spacing w:line="199" w:lineRule="exact"/>
              <w:ind w:left="67" w:right="67"/>
              <w:rPr>
                <w:sz w:val="22"/>
              </w:rPr>
            </w:pPr>
            <w:r>
              <w:rPr>
                <w:sz w:val="22"/>
              </w:rPr>
              <w:t>1946</w:t>
            </w:r>
          </w:p>
        </w:tc>
        <w:tc>
          <w:tcPr>
            <w:tcW w:w="981" w:type="dxa"/>
          </w:tcPr>
          <w:p>
            <w:pPr>
              <w:pStyle w:val="TableParagraph"/>
              <w:spacing w:line="199" w:lineRule="exact"/>
              <w:ind w:left="85" w:right="105"/>
              <w:rPr>
                <w:sz w:val="22"/>
              </w:rPr>
            </w:pPr>
            <w:r>
              <w:rPr>
                <w:sz w:val="22"/>
              </w:rPr>
              <w:t>35,587</w:t>
            </w:r>
          </w:p>
        </w:tc>
        <w:tc>
          <w:tcPr>
            <w:tcW w:w="1147" w:type="dxa"/>
          </w:tcPr>
          <w:p>
            <w:pPr>
              <w:pStyle w:val="TableParagraph"/>
              <w:spacing w:line="199" w:lineRule="exact"/>
              <w:ind w:left="107" w:right="121"/>
              <w:rPr>
                <w:sz w:val="22"/>
              </w:rPr>
            </w:pPr>
            <w:r>
              <w:rPr>
                <w:sz w:val="22"/>
              </w:rPr>
              <w:t>20,325</w:t>
            </w:r>
          </w:p>
        </w:tc>
        <w:tc>
          <w:tcPr>
            <w:tcW w:w="1155" w:type="dxa"/>
          </w:tcPr>
          <w:p>
            <w:pPr>
              <w:pStyle w:val="TableParagraph"/>
              <w:spacing w:line="199" w:lineRule="exact"/>
              <w:ind w:left="254"/>
              <w:jc w:val="left"/>
              <w:rPr>
                <w:sz w:val="22"/>
              </w:rPr>
            </w:pPr>
            <w:r>
              <w:rPr>
                <w:sz w:val="22"/>
              </w:rPr>
              <w:t>35,010</w:t>
            </w:r>
          </w:p>
        </w:tc>
        <w:tc>
          <w:tcPr>
            <w:tcW w:w="1034" w:type="dxa"/>
          </w:tcPr>
          <w:p>
            <w:pPr>
              <w:pStyle w:val="TableParagraph"/>
              <w:spacing w:line="199" w:lineRule="exact"/>
              <w:ind w:left="311"/>
              <w:jc w:val="left"/>
              <w:rPr>
                <w:sz w:val="22"/>
              </w:rPr>
            </w:pPr>
            <w:r>
              <w:rPr>
                <w:sz w:val="22"/>
              </w:rPr>
              <w:t>0.61</w:t>
            </w:r>
          </w:p>
        </w:tc>
        <w:tc>
          <w:tcPr>
            <w:tcW w:w="979" w:type="dxa"/>
          </w:tcPr>
          <w:p>
            <w:pPr>
              <w:pStyle w:val="TableParagraph"/>
              <w:spacing w:line="199" w:lineRule="exact"/>
              <w:ind w:left="136" w:right="111"/>
              <w:rPr>
                <w:sz w:val="22"/>
              </w:rPr>
            </w:pPr>
            <w:r>
              <w:rPr>
                <w:sz w:val="22"/>
              </w:rPr>
              <w:t>18,996</w:t>
            </w:r>
          </w:p>
        </w:tc>
        <w:tc>
          <w:tcPr>
            <w:tcW w:w="1167" w:type="dxa"/>
          </w:tcPr>
          <w:p>
            <w:pPr>
              <w:pStyle w:val="TableParagraph"/>
              <w:spacing w:line="199" w:lineRule="exact"/>
              <w:ind w:right="392"/>
              <w:jc w:val="right"/>
              <w:rPr>
                <w:sz w:val="22"/>
              </w:rPr>
            </w:pPr>
            <w:r>
              <w:rPr>
                <w:w w:val="85"/>
                <w:sz w:val="22"/>
              </w:rPr>
              <w:t>3882</w:t>
            </w:r>
          </w:p>
        </w:tc>
        <w:tc>
          <w:tcPr>
            <w:tcW w:w="813" w:type="dxa"/>
          </w:tcPr>
          <w:p>
            <w:pPr>
              <w:pStyle w:val="TableParagraph"/>
              <w:spacing w:line="199" w:lineRule="exact"/>
              <w:ind w:left="53" w:right="99"/>
              <w:rPr>
                <w:sz w:val="22"/>
              </w:rPr>
            </w:pPr>
            <w:r>
              <w:rPr>
                <w:sz w:val="22"/>
              </w:rPr>
              <w:t>0.174</w:t>
            </w:r>
          </w:p>
        </w:tc>
        <w:tc>
          <w:tcPr>
            <w:tcW w:w="1482" w:type="dxa"/>
          </w:tcPr>
          <w:p>
            <w:pPr>
              <w:pStyle w:val="TableParagraph"/>
              <w:spacing w:line="199" w:lineRule="exact"/>
              <w:ind w:left="129" w:right="113"/>
              <w:rPr>
                <w:sz w:val="22"/>
              </w:rPr>
            </w:pPr>
            <w:r>
              <w:rPr>
                <w:w w:val="105"/>
                <w:sz w:val="22"/>
              </w:rPr>
              <w:t>0.111</w:t>
            </w:r>
          </w:p>
        </w:tc>
      </w:tr>
      <w:tr>
        <w:trPr>
          <w:trHeight w:val="219" w:hRule="atLeast"/>
        </w:trPr>
        <w:tc>
          <w:tcPr>
            <w:tcW w:w="676" w:type="dxa"/>
          </w:tcPr>
          <w:p>
            <w:pPr>
              <w:pStyle w:val="TableParagraph"/>
              <w:spacing w:line="199" w:lineRule="exact"/>
              <w:ind w:left="67" w:right="67"/>
              <w:rPr>
                <w:sz w:val="22"/>
              </w:rPr>
            </w:pPr>
            <w:r>
              <w:rPr>
                <w:sz w:val="22"/>
              </w:rPr>
              <w:t>1947</w:t>
            </w:r>
          </w:p>
        </w:tc>
        <w:tc>
          <w:tcPr>
            <w:tcW w:w="981" w:type="dxa"/>
          </w:tcPr>
          <w:p>
            <w:pPr>
              <w:pStyle w:val="TableParagraph"/>
              <w:spacing w:line="199" w:lineRule="exact"/>
              <w:ind w:left="85" w:right="105"/>
              <w:rPr>
                <w:sz w:val="22"/>
              </w:rPr>
            </w:pPr>
            <w:r>
              <w:rPr>
                <w:w w:val="95"/>
                <w:sz w:val="22"/>
              </w:rPr>
              <w:t>33,480</w:t>
            </w:r>
          </w:p>
        </w:tc>
        <w:tc>
          <w:tcPr>
            <w:tcW w:w="1147" w:type="dxa"/>
          </w:tcPr>
          <w:p>
            <w:pPr>
              <w:pStyle w:val="TableParagraph"/>
              <w:spacing w:line="199" w:lineRule="exact"/>
              <w:ind w:left="107" w:right="121"/>
              <w:rPr>
                <w:sz w:val="22"/>
              </w:rPr>
            </w:pPr>
            <w:r>
              <w:rPr>
                <w:sz w:val="22"/>
              </w:rPr>
              <w:t>19,064</w:t>
            </w:r>
          </w:p>
        </w:tc>
        <w:tc>
          <w:tcPr>
            <w:tcW w:w="1155" w:type="dxa"/>
          </w:tcPr>
          <w:p>
            <w:pPr>
              <w:pStyle w:val="TableParagraph"/>
              <w:spacing w:line="199" w:lineRule="exact"/>
              <w:ind w:left="254"/>
              <w:jc w:val="left"/>
              <w:rPr>
                <w:sz w:val="22"/>
              </w:rPr>
            </w:pPr>
            <w:r>
              <w:rPr>
                <w:sz w:val="22"/>
              </w:rPr>
              <w:t>32,885</w:t>
            </w:r>
          </w:p>
        </w:tc>
        <w:tc>
          <w:tcPr>
            <w:tcW w:w="1034" w:type="dxa"/>
          </w:tcPr>
          <w:p>
            <w:pPr>
              <w:pStyle w:val="TableParagraph"/>
              <w:spacing w:line="199" w:lineRule="exact"/>
              <w:ind w:left="311"/>
              <w:jc w:val="left"/>
              <w:rPr>
                <w:sz w:val="22"/>
              </w:rPr>
            </w:pPr>
            <w:r>
              <w:rPr>
                <w:sz w:val="22"/>
              </w:rPr>
              <w:t>0.57</w:t>
            </w:r>
          </w:p>
        </w:tc>
        <w:tc>
          <w:tcPr>
            <w:tcW w:w="979" w:type="dxa"/>
          </w:tcPr>
          <w:p>
            <w:pPr>
              <w:pStyle w:val="TableParagraph"/>
              <w:spacing w:line="199" w:lineRule="exact"/>
              <w:ind w:left="136" w:right="111"/>
              <w:rPr>
                <w:sz w:val="22"/>
              </w:rPr>
            </w:pPr>
            <w:r>
              <w:rPr>
                <w:sz w:val="22"/>
              </w:rPr>
              <w:t>19,027</w:t>
            </w:r>
          </w:p>
        </w:tc>
        <w:tc>
          <w:tcPr>
            <w:tcW w:w="1167" w:type="dxa"/>
          </w:tcPr>
          <w:p>
            <w:pPr>
              <w:pStyle w:val="TableParagraph"/>
              <w:spacing w:line="199" w:lineRule="exact"/>
              <w:ind w:right="392"/>
              <w:jc w:val="right"/>
              <w:rPr>
                <w:sz w:val="22"/>
              </w:rPr>
            </w:pPr>
            <w:r>
              <w:rPr>
                <w:w w:val="95"/>
                <w:sz w:val="22"/>
              </w:rPr>
              <w:t>3215</w:t>
            </w:r>
          </w:p>
        </w:tc>
        <w:tc>
          <w:tcPr>
            <w:tcW w:w="813" w:type="dxa"/>
          </w:tcPr>
          <w:p>
            <w:pPr>
              <w:pStyle w:val="TableParagraph"/>
              <w:spacing w:line="199" w:lineRule="exact"/>
              <w:ind w:left="53" w:right="99"/>
              <w:rPr>
                <w:sz w:val="22"/>
              </w:rPr>
            </w:pPr>
            <w:r>
              <w:rPr>
                <w:sz w:val="22"/>
              </w:rPr>
              <w:t>0.165</w:t>
            </w:r>
          </w:p>
        </w:tc>
        <w:tc>
          <w:tcPr>
            <w:tcW w:w="1482" w:type="dxa"/>
          </w:tcPr>
          <w:p>
            <w:pPr>
              <w:pStyle w:val="TableParagraph"/>
              <w:spacing w:line="199" w:lineRule="exact"/>
              <w:ind w:left="129" w:right="113"/>
              <w:rPr>
                <w:sz w:val="22"/>
              </w:rPr>
            </w:pPr>
            <w:r>
              <w:rPr>
                <w:w w:val="95"/>
                <w:sz w:val="22"/>
              </w:rPr>
              <w:t>0.098</w:t>
            </w:r>
          </w:p>
        </w:tc>
      </w:tr>
      <w:tr>
        <w:trPr>
          <w:trHeight w:val="219" w:hRule="atLeast"/>
        </w:trPr>
        <w:tc>
          <w:tcPr>
            <w:tcW w:w="676" w:type="dxa"/>
          </w:tcPr>
          <w:p>
            <w:pPr>
              <w:pStyle w:val="TableParagraph"/>
              <w:spacing w:line="199" w:lineRule="exact"/>
              <w:ind w:left="67" w:right="67"/>
              <w:rPr>
                <w:sz w:val="22"/>
              </w:rPr>
            </w:pPr>
            <w:r>
              <w:rPr>
                <w:sz w:val="22"/>
              </w:rPr>
              <w:t>1948</w:t>
            </w:r>
          </w:p>
        </w:tc>
        <w:tc>
          <w:tcPr>
            <w:tcW w:w="981" w:type="dxa"/>
          </w:tcPr>
          <w:p>
            <w:pPr>
              <w:pStyle w:val="TableParagraph"/>
              <w:spacing w:line="199" w:lineRule="exact"/>
              <w:ind w:left="85" w:right="105"/>
              <w:rPr>
                <w:sz w:val="22"/>
              </w:rPr>
            </w:pPr>
            <w:r>
              <w:rPr>
                <w:sz w:val="22"/>
              </w:rPr>
              <w:t>32,063</w:t>
            </w:r>
          </w:p>
        </w:tc>
        <w:tc>
          <w:tcPr>
            <w:tcW w:w="1147" w:type="dxa"/>
          </w:tcPr>
          <w:p>
            <w:pPr>
              <w:pStyle w:val="TableParagraph"/>
              <w:spacing w:line="199" w:lineRule="exact"/>
              <w:ind w:left="107" w:right="121"/>
              <w:rPr>
                <w:sz w:val="22"/>
              </w:rPr>
            </w:pPr>
            <w:r>
              <w:rPr>
                <w:sz w:val="22"/>
              </w:rPr>
              <w:t>18,188</w:t>
            </w:r>
          </w:p>
        </w:tc>
        <w:tc>
          <w:tcPr>
            <w:tcW w:w="1155" w:type="dxa"/>
          </w:tcPr>
          <w:p>
            <w:pPr>
              <w:pStyle w:val="TableParagraph"/>
              <w:spacing w:line="199" w:lineRule="exact"/>
              <w:ind w:left="254"/>
              <w:jc w:val="left"/>
              <w:rPr>
                <w:sz w:val="22"/>
              </w:rPr>
            </w:pPr>
            <w:r>
              <w:rPr>
                <w:sz w:val="22"/>
              </w:rPr>
              <w:t>31,450</w:t>
            </w:r>
          </w:p>
        </w:tc>
        <w:tc>
          <w:tcPr>
            <w:tcW w:w="1034" w:type="dxa"/>
          </w:tcPr>
          <w:p>
            <w:pPr>
              <w:pStyle w:val="TableParagraph"/>
              <w:spacing w:line="199" w:lineRule="exact"/>
              <w:ind w:left="311"/>
              <w:jc w:val="left"/>
              <w:rPr>
                <w:sz w:val="22"/>
              </w:rPr>
            </w:pPr>
            <w:r>
              <w:rPr>
                <w:sz w:val="22"/>
              </w:rPr>
              <w:t>0.54</w:t>
            </w:r>
          </w:p>
        </w:tc>
        <w:tc>
          <w:tcPr>
            <w:tcW w:w="979" w:type="dxa"/>
          </w:tcPr>
          <w:p>
            <w:pPr>
              <w:pStyle w:val="TableParagraph"/>
              <w:spacing w:line="199" w:lineRule="exact"/>
              <w:ind w:left="136" w:right="111"/>
              <w:rPr>
                <w:sz w:val="22"/>
              </w:rPr>
            </w:pPr>
            <w:r>
              <w:rPr>
                <w:sz w:val="22"/>
              </w:rPr>
              <w:t>18,838</w:t>
            </w:r>
          </w:p>
        </w:tc>
        <w:tc>
          <w:tcPr>
            <w:tcW w:w="1167" w:type="dxa"/>
          </w:tcPr>
          <w:p>
            <w:pPr>
              <w:pStyle w:val="TableParagraph"/>
              <w:spacing w:line="199" w:lineRule="exact"/>
              <w:ind w:right="392"/>
              <w:jc w:val="right"/>
              <w:rPr>
                <w:sz w:val="22"/>
              </w:rPr>
            </w:pPr>
            <w:r>
              <w:rPr>
                <w:w w:val="90"/>
                <w:sz w:val="22"/>
              </w:rPr>
              <w:t>4627</w:t>
            </w:r>
          </w:p>
        </w:tc>
        <w:tc>
          <w:tcPr>
            <w:tcW w:w="813" w:type="dxa"/>
          </w:tcPr>
          <w:p>
            <w:pPr>
              <w:pStyle w:val="TableParagraph"/>
              <w:spacing w:line="199" w:lineRule="exact"/>
              <w:ind w:left="53" w:right="99"/>
              <w:rPr>
                <w:sz w:val="22"/>
              </w:rPr>
            </w:pPr>
            <w:r>
              <w:rPr>
                <w:sz w:val="22"/>
              </w:rPr>
              <w:t>0.201</w:t>
            </w:r>
          </w:p>
        </w:tc>
        <w:tc>
          <w:tcPr>
            <w:tcW w:w="1482" w:type="dxa"/>
          </w:tcPr>
          <w:p>
            <w:pPr>
              <w:pStyle w:val="TableParagraph"/>
              <w:spacing w:line="199" w:lineRule="exact"/>
              <w:ind w:left="129" w:right="113"/>
              <w:rPr>
                <w:sz w:val="22"/>
              </w:rPr>
            </w:pPr>
            <w:r>
              <w:rPr>
                <w:sz w:val="22"/>
              </w:rPr>
              <w:t>0.147</w:t>
            </w:r>
          </w:p>
        </w:tc>
      </w:tr>
      <w:tr>
        <w:trPr>
          <w:trHeight w:val="219" w:hRule="atLeast"/>
        </w:trPr>
        <w:tc>
          <w:tcPr>
            <w:tcW w:w="676" w:type="dxa"/>
          </w:tcPr>
          <w:p>
            <w:pPr>
              <w:pStyle w:val="TableParagraph"/>
              <w:spacing w:line="199" w:lineRule="exact"/>
              <w:ind w:left="67" w:right="67"/>
              <w:rPr>
                <w:sz w:val="22"/>
              </w:rPr>
            </w:pPr>
            <w:r>
              <w:rPr>
                <w:sz w:val="22"/>
              </w:rPr>
              <w:t>1949</w:t>
            </w:r>
          </w:p>
        </w:tc>
        <w:tc>
          <w:tcPr>
            <w:tcW w:w="981" w:type="dxa"/>
          </w:tcPr>
          <w:p>
            <w:pPr>
              <w:pStyle w:val="TableParagraph"/>
              <w:spacing w:line="199" w:lineRule="exact"/>
              <w:ind w:left="85" w:right="105"/>
              <w:rPr>
                <w:sz w:val="22"/>
              </w:rPr>
            </w:pPr>
            <w:r>
              <w:rPr>
                <w:sz w:val="22"/>
              </w:rPr>
              <w:t>29,373</w:t>
            </w:r>
          </w:p>
        </w:tc>
        <w:tc>
          <w:tcPr>
            <w:tcW w:w="1147" w:type="dxa"/>
          </w:tcPr>
          <w:p>
            <w:pPr>
              <w:pStyle w:val="TableParagraph"/>
              <w:spacing w:line="199" w:lineRule="exact"/>
              <w:ind w:left="107" w:right="121"/>
              <w:rPr>
                <w:sz w:val="22"/>
              </w:rPr>
            </w:pPr>
            <w:r>
              <w:rPr>
                <w:sz w:val="22"/>
              </w:rPr>
              <w:t>16,440</w:t>
            </w:r>
          </w:p>
        </w:tc>
        <w:tc>
          <w:tcPr>
            <w:tcW w:w="1155" w:type="dxa"/>
          </w:tcPr>
          <w:p>
            <w:pPr>
              <w:pStyle w:val="TableParagraph"/>
              <w:spacing w:line="199" w:lineRule="exact"/>
              <w:ind w:left="254"/>
              <w:jc w:val="left"/>
              <w:rPr>
                <w:sz w:val="22"/>
              </w:rPr>
            </w:pPr>
            <w:r>
              <w:rPr>
                <w:sz w:val="22"/>
              </w:rPr>
              <w:t>28,761</w:t>
            </w:r>
          </w:p>
        </w:tc>
        <w:tc>
          <w:tcPr>
            <w:tcW w:w="1034" w:type="dxa"/>
          </w:tcPr>
          <w:p>
            <w:pPr>
              <w:pStyle w:val="TableParagraph"/>
              <w:spacing w:line="199" w:lineRule="exact"/>
              <w:ind w:left="311"/>
              <w:jc w:val="left"/>
              <w:rPr>
                <w:sz w:val="22"/>
              </w:rPr>
            </w:pPr>
            <w:r>
              <w:rPr>
                <w:w w:val="95"/>
                <w:sz w:val="22"/>
              </w:rPr>
              <w:t>0.49</w:t>
            </w:r>
          </w:p>
        </w:tc>
        <w:tc>
          <w:tcPr>
            <w:tcW w:w="979" w:type="dxa"/>
          </w:tcPr>
          <w:p>
            <w:pPr>
              <w:pStyle w:val="TableParagraph"/>
              <w:spacing w:line="199" w:lineRule="exact"/>
              <w:ind w:left="136" w:right="111"/>
              <w:rPr>
                <w:sz w:val="22"/>
              </w:rPr>
            </w:pPr>
            <w:r>
              <w:rPr>
                <w:sz w:val="22"/>
              </w:rPr>
              <w:t>18,621</w:t>
            </w:r>
          </w:p>
        </w:tc>
        <w:tc>
          <w:tcPr>
            <w:tcW w:w="1167" w:type="dxa"/>
          </w:tcPr>
          <w:p>
            <w:pPr>
              <w:pStyle w:val="TableParagraph"/>
              <w:spacing w:line="199" w:lineRule="exact"/>
              <w:ind w:right="392"/>
              <w:jc w:val="right"/>
              <w:rPr>
                <w:sz w:val="22"/>
              </w:rPr>
            </w:pPr>
            <w:r>
              <w:rPr>
                <w:w w:val="90"/>
                <w:sz w:val="22"/>
              </w:rPr>
              <w:t>4532</w:t>
            </w:r>
          </w:p>
        </w:tc>
        <w:tc>
          <w:tcPr>
            <w:tcW w:w="813" w:type="dxa"/>
          </w:tcPr>
          <w:p>
            <w:pPr>
              <w:pStyle w:val="TableParagraph"/>
              <w:spacing w:line="199" w:lineRule="exact"/>
              <w:ind w:left="53" w:right="99"/>
              <w:rPr>
                <w:sz w:val="22"/>
              </w:rPr>
            </w:pPr>
            <w:r>
              <w:rPr>
                <w:sz w:val="22"/>
              </w:rPr>
              <w:t>0.207</w:t>
            </w:r>
          </w:p>
        </w:tc>
        <w:tc>
          <w:tcPr>
            <w:tcW w:w="1482" w:type="dxa"/>
          </w:tcPr>
          <w:p>
            <w:pPr>
              <w:pStyle w:val="TableParagraph"/>
              <w:spacing w:line="199" w:lineRule="exact"/>
              <w:ind w:left="129" w:right="113"/>
              <w:rPr>
                <w:sz w:val="22"/>
              </w:rPr>
            </w:pPr>
            <w:r>
              <w:rPr>
                <w:sz w:val="22"/>
              </w:rPr>
              <w:t>0.158</w:t>
            </w:r>
          </w:p>
        </w:tc>
      </w:tr>
      <w:tr>
        <w:trPr>
          <w:trHeight w:val="219" w:hRule="atLeast"/>
        </w:trPr>
        <w:tc>
          <w:tcPr>
            <w:tcW w:w="676" w:type="dxa"/>
          </w:tcPr>
          <w:p>
            <w:pPr>
              <w:pStyle w:val="TableParagraph"/>
              <w:spacing w:line="199" w:lineRule="exact"/>
              <w:ind w:left="67" w:right="67"/>
              <w:rPr>
                <w:sz w:val="22"/>
              </w:rPr>
            </w:pPr>
            <w:r>
              <w:rPr>
                <w:sz w:val="22"/>
              </w:rPr>
              <w:t>1950</w:t>
            </w:r>
          </w:p>
        </w:tc>
        <w:tc>
          <w:tcPr>
            <w:tcW w:w="981" w:type="dxa"/>
          </w:tcPr>
          <w:p>
            <w:pPr>
              <w:pStyle w:val="TableParagraph"/>
              <w:spacing w:line="199" w:lineRule="exact"/>
              <w:ind w:left="85" w:right="105"/>
              <w:rPr>
                <w:sz w:val="22"/>
              </w:rPr>
            </w:pPr>
            <w:r>
              <w:rPr>
                <w:sz w:val="22"/>
              </w:rPr>
              <w:t>26,903</w:t>
            </w:r>
          </w:p>
        </w:tc>
        <w:tc>
          <w:tcPr>
            <w:tcW w:w="1147" w:type="dxa"/>
          </w:tcPr>
          <w:p>
            <w:pPr>
              <w:pStyle w:val="TableParagraph"/>
              <w:spacing w:line="199" w:lineRule="exact"/>
              <w:ind w:left="107" w:right="121"/>
              <w:rPr>
                <w:sz w:val="22"/>
              </w:rPr>
            </w:pPr>
            <w:r>
              <w:rPr>
                <w:sz w:val="22"/>
              </w:rPr>
              <w:t>14,790</w:t>
            </w:r>
          </w:p>
        </w:tc>
        <w:tc>
          <w:tcPr>
            <w:tcW w:w="1155" w:type="dxa"/>
          </w:tcPr>
          <w:p>
            <w:pPr>
              <w:pStyle w:val="TableParagraph"/>
              <w:spacing w:line="199" w:lineRule="exact"/>
              <w:ind w:left="254"/>
              <w:jc w:val="left"/>
              <w:rPr>
                <w:sz w:val="22"/>
              </w:rPr>
            </w:pPr>
            <w:r>
              <w:rPr>
                <w:sz w:val="22"/>
              </w:rPr>
              <w:t>26,297</w:t>
            </w:r>
          </w:p>
        </w:tc>
        <w:tc>
          <w:tcPr>
            <w:tcW w:w="1034" w:type="dxa"/>
          </w:tcPr>
          <w:p>
            <w:pPr>
              <w:pStyle w:val="TableParagraph"/>
              <w:spacing w:line="199" w:lineRule="exact"/>
              <w:ind w:left="311"/>
              <w:jc w:val="left"/>
              <w:rPr>
                <w:sz w:val="22"/>
              </w:rPr>
            </w:pPr>
            <w:r>
              <w:rPr>
                <w:sz w:val="22"/>
              </w:rPr>
              <w:t>0.44</w:t>
            </w:r>
          </w:p>
        </w:tc>
        <w:tc>
          <w:tcPr>
            <w:tcW w:w="979" w:type="dxa"/>
          </w:tcPr>
          <w:p>
            <w:pPr>
              <w:pStyle w:val="TableParagraph"/>
              <w:spacing w:line="199" w:lineRule="exact"/>
              <w:ind w:left="136" w:right="111"/>
              <w:rPr>
                <w:sz w:val="22"/>
              </w:rPr>
            </w:pPr>
            <w:r>
              <w:rPr>
                <w:sz w:val="22"/>
              </w:rPr>
              <w:t>18,497</w:t>
            </w:r>
          </w:p>
        </w:tc>
        <w:tc>
          <w:tcPr>
            <w:tcW w:w="1167" w:type="dxa"/>
          </w:tcPr>
          <w:p>
            <w:pPr>
              <w:pStyle w:val="TableParagraph"/>
              <w:spacing w:line="199" w:lineRule="exact"/>
              <w:ind w:right="392"/>
              <w:jc w:val="right"/>
              <w:rPr>
                <w:sz w:val="22"/>
              </w:rPr>
            </w:pPr>
            <w:r>
              <w:rPr>
                <w:w w:val="90"/>
                <w:sz w:val="22"/>
              </w:rPr>
              <w:t>4772</w:t>
            </w:r>
          </w:p>
        </w:tc>
        <w:tc>
          <w:tcPr>
            <w:tcW w:w="813" w:type="dxa"/>
          </w:tcPr>
          <w:p>
            <w:pPr>
              <w:pStyle w:val="TableParagraph"/>
              <w:spacing w:line="199" w:lineRule="exact"/>
              <w:ind w:left="53" w:right="99"/>
              <w:rPr>
                <w:sz w:val="22"/>
              </w:rPr>
            </w:pPr>
            <w:r>
              <w:rPr>
                <w:sz w:val="22"/>
              </w:rPr>
              <w:t>0.216</w:t>
            </w:r>
          </w:p>
        </w:tc>
        <w:tc>
          <w:tcPr>
            <w:tcW w:w="1482" w:type="dxa"/>
          </w:tcPr>
          <w:p>
            <w:pPr>
              <w:pStyle w:val="TableParagraph"/>
              <w:spacing w:line="199" w:lineRule="exact"/>
              <w:ind w:left="129" w:right="113"/>
              <w:rPr>
                <w:sz w:val="22"/>
              </w:rPr>
            </w:pPr>
            <w:r>
              <w:rPr>
                <w:sz w:val="22"/>
              </w:rPr>
              <w:t>0.181</w:t>
            </w:r>
          </w:p>
        </w:tc>
      </w:tr>
      <w:tr>
        <w:trPr>
          <w:trHeight w:val="219" w:hRule="atLeast"/>
        </w:trPr>
        <w:tc>
          <w:tcPr>
            <w:tcW w:w="676" w:type="dxa"/>
          </w:tcPr>
          <w:p>
            <w:pPr>
              <w:pStyle w:val="TableParagraph"/>
              <w:spacing w:line="199" w:lineRule="exact"/>
              <w:ind w:left="67" w:right="67"/>
              <w:rPr>
                <w:sz w:val="22"/>
              </w:rPr>
            </w:pPr>
            <w:r>
              <w:rPr>
                <w:sz w:val="22"/>
              </w:rPr>
              <w:t>1951</w:t>
            </w:r>
          </w:p>
        </w:tc>
        <w:tc>
          <w:tcPr>
            <w:tcW w:w="981" w:type="dxa"/>
          </w:tcPr>
          <w:p>
            <w:pPr>
              <w:pStyle w:val="TableParagraph"/>
              <w:spacing w:line="199" w:lineRule="exact"/>
              <w:ind w:left="85" w:right="105"/>
              <w:rPr>
                <w:sz w:val="22"/>
              </w:rPr>
            </w:pPr>
            <w:r>
              <w:rPr>
                <w:sz w:val="22"/>
              </w:rPr>
              <w:t>24,369</w:t>
            </w:r>
          </w:p>
        </w:tc>
        <w:tc>
          <w:tcPr>
            <w:tcW w:w="1147" w:type="dxa"/>
          </w:tcPr>
          <w:p>
            <w:pPr>
              <w:pStyle w:val="TableParagraph"/>
              <w:spacing w:line="199" w:lineRule="exact"/>
              <w:ind w:left="107" w:right="121"/>
              <w:rPr>
                <w:sz w:val="22"/>
              </w:rPr>
            </w:pPr>
            <w:r>
              <w:rPr>
                <w:sz w:val="22"/>
              </w:rPr>
              <w:t>13,076</w:t>
            </w:r>
          </w:p>
        </w:tc>
        <w:tc>
          <w:tcPr>
            <w:tcW w:w="1155" w:type="dxa"/>
          </w:tcPr>
          <w:p>
            <w:pPr>
              <w:pStyle w:val="TableParagraph"/>
              <w:spacing w:line="199" w:lineRule="exact"/>
              <w:ind w:left="254"/>
              <w:jc w:val="left"/>
              <w:rPr>
                <w:sz w:val="22"/>
              </w:rPr>
            </w:pPr>
            <w:r>
              <w:rPr>
                <w:sz w:val="22"/>
              </w:rPr>
              <w:t>23,770</w:t>
            </w:r>
          </w:p>
        </w:tc>
        <w:tc>
          <w:tcPr>
            <w:tcW w:w="1034" w:type="dxa"/>
          </w:tcPr>
          <w:p>
            <w:pPr>
              <w:pStyle w:val="TableParagraph"/>
              <w:spacing w:line="199" w:lineRule="exact"/>
              <w:ind w:left="311"/>
              <w:jc w:val="left"/>
              <w:rPr>
                <w:sz w:val="22"/>
              </w:rPr>
            </w:pPr>
            <w:r>
              <w:rPr>
                <w:sz w:val="22"/>
              </w:rPr>
              <w:t>0.39</w:t>
            </w:r>
          </w:p>
        </w:tc>
        <w:tc>
          <w:tcPr>
            <w:tcW w:w="979" w:type="dxa"/>
          </w:tcPr>
          <w:p>
            <w:pPr>
              <w:pStyle w:val="TableParagraph"/>
              <w:spacing w:line="199" w:lineRule="exact"/>
              <w:ind w:left="136" w:right="111"/>
              <w:rPr>
                <w:sz w:val="22"/>
              </w:rPr>
            </w:pPr>
            <w:r>
              <w:rPr>
                <w:sz w:val="22"/>
              </w:rPr>
              <w:t>18,449</w:t>
            </w:r>
          </w:p>
        </w:tc>
        <w:tc>
          <w:tcPr>
            <w:tcW w:w="1167" w:type="dxa"/>
          </w:tcPr>
          <w:p>
            <w:pPr>
              <w:pStyle w:val="TableParagraph"/>
              <w:spacing w:line="199" w:lineRule="exact"/>
              <w:ind w:right="392"/>
              <w:jc w:val="right"/>
              <w:rPr>
                <w:sz w:val="22"/>
              </w:rPr>
            </w:pPr>
            <w:r>
              <w:rPr>
                <w:w w:val="90"/>
                <w:sz w:val="22"/>
              </w:rPr>
              <w:t>3144</w:t>
            </w:r>
          </w:p>
        </w:tc>
        <w:tc>
          <w:tcPr>
            <w:tcW w:w="813" w:type="dxa"/>
          </w:tcPr>
          <w:p>
            <w:pPr>
              <w:pStyle w:val="TableParagraph"/>
              <w:spacing w:line="199" w:lineRule="exact"/>
              <w:ind w:left="53" w:right="99"/>
              <w:rPr>
                <w:sz w:val="22"/>
              </w:rPr>
            </w:pPr>
            <w:r>
              <w:rPr>
                <w:sz w:val="22"/>
              </w:rPr>
              <w:t>0.192</w:t>
            </w:r>
          </w:p>
        </w:tc>
        <w:tc>
          <w:tcPr>
            <w:tcW w:w="1482" w:type="dxa"/>
          </w:tcPr>
          <w:p>
            <w:pPr>
              <w:pStyle w:val="TableParagraph"/>
              <w:spacing w:line="199" w:lineRule="exact"/>
              <w:ind w:left="129" w:right="113"/>
              <w:rPr>
                <w:sz w:val="22"/>
              </w:rPr>
            </w:pPr>
            <w:r>
              <w:rPr>
                <w:sz w:val="22"/>
              </w:rPr>
              <w:t>0.132</w:t>
            </w:r>
          </w:p>
        </w:tc>
      </w:tr>
      <w:tr>
        <w:trPr>
          <w:trHeight w:val="219" w:hRule="atLeast"/>
        </w:trPr>
        <w:tc>
          <w:tcPr>
            <w:tcW w:w="676" w:type="dxa"/>
          </w:tcPr>
          <w:p>
            <w:pPr>
              <w:pStyle w:val="TableParagraph"/>
              <w:spacing w:line="199" w:lineRule="exact"/>
              <w:ind w:left="67" w:right="67"/>
              <w:rPr>
                <w:sz w:val="22"/>
              </w:rPr>
            </w:pPr>
            <w:r>
              <w:rPr>
                <w:sz w:val="22"/>
              </w:rPr>
              <w:t>1952</w:t>
            </w:r>
          </w:p>
        </w:tc>
        <w:tc>
          <w:tcPr>
            <w:tcW w:w="981" w:type="dxa"/>
          </w:tcPr>
          <w:p>
            <w:pPr>
              <w:pStyle w:val="TableParagraph"/>
              <w:spacing w:line="199" w:lineRule="exact"/>
              <w:ind w:left="85" w:right="105"/>
              <w:rPr>
                <w:sz w:val="22"/>
              </w:rPr>
            </w:pPr>
            <w:r>
              <w:rPr>
                <w:sz w:val="22"/>
              </w:rPr>
              <w:t>23,551</w:t>
            </w:r>
          </w:p>
        </w:tc>
        <w:tc>
          <w:tcPr>
            <w:tcW w:w="1147" w:type="dxa"/>
          </w:tcPr>
          <w:p>
            <w:pPr>
              <w:pStyle w:val="TableParagraph"/>
              <w:spacing w:line="199" w:lineRule="exact"/>
              <w:ind w:left="107" w:right="121"/>
              <w:rPr>
                <w:sz w:val="22"/>
              </w:rPr>
            </w:pPr>
            <w:r>
              <w:rPr>
                <w:sz w:val="22"/>
              </w:rPr>
              <w:t>12,452</w:t>
            </w:r>
          </w:p>
        </w:tc>
        <w:tc>
          <w:tcPr>
            <w:tcW w:w="1155" w:type="dxa"/>
          </w:tcPr>
          <w:p>
            <w:pPr>
              <w:pStyle w:val="TableParagraph"/>
              <w:spacing w:line="199" w:lineRule="exact"/>
              <w:ind w:left="254"/>
              <w:jc w:val="left"/>
              <w:rPr>
                <w:sz w:val="22"/>
              </w:rPr>
            </w:pPr>
            <w:r>
              <w:rPr>
                <w:sz w:val="22"/>
              </w:rPr>
              <w:t>22,955</w:t>
            </w:r>
          </w:p>
        </w:tc>
        <w:tc>
          <w:tcPr>
            <w:tcW w:w="1034" w:type="dxa"/>
          </w:tcPr>
          <w:p>
            <w:pPr>
              <w:pStyle w:val="TableParagraph"/>
              <w:spacing w:line="199" w:lineRule="exact"/>
              <w:ind w:left="311"/>
              <w:jc w:val="left"/>
              <w:rPr>
                <w:sz w:val="22"/>
              </w:rPr>
            </w:pPr>
            <w:r>
              <w:rPr>
                <w:sz w:val="22"/>
              </w:rPr>
              <w:t>0.37</w:t>
            </w:r>
          </w:p>
        </w:tc>
        <w:tc>
          <w:tcPr>
            <w:tcW w:w="979" w:type="dxa"/>
          </w:tcPr>
          <w:p>
            <w:pPr>
              <w:pStyle w:val="TableParagraph"/>
              <w:spacing w:line="199" w:lineRule="exact"/>
              <w:ind w:left="136" w:right="111"/>
              <w:rPr>
                <w:sz w:val="22"/>
              </w:rPr>
            </w:pPr>
            <w:r>
              <w:rPr>
                <w:sz w:val="22"/>
              </w:rPr>
              <w:t>18,588</w:t>
            </w:r>
          </w:p>
        </w:tc>
        <w:tc>
          <w:tcPr>
            <w:tcW w:w="1167" w:type="dxa"/>
          </w:tcPr>
          <w:p>
            <w:pPr>
              <w:pStyle w:val="TableParagraph"/>
              <w:spacing w:line="199" w:lineRule="exact"/>
              <w:ind w:right="392"/>
              <w:jc w:val="right"/>
              <w:rPr>
                <w:sz w:val="22"/>
              </w:rPr>
            </w:pPr>
            <w:r>
              <w:rPr>
                <w:w w:val="80"/>
                <w:sz w:val="22"/>
              </w:rPr>
              <w:t>2890</w:t>
            </w:r>
          </w:p>
        </w:tc>
        <w:tc>
          <w:tcPr>
            <w:tcW w:w="813" w:type="dxa"/>
          </w:tcPr>
          <w:p>
            <w:pPr>
              <w:pStyle w:val="TableParagraph"/>
              <w:spacing w:line="199" w:lineRule="exact"/>
              <w:ind w:left="53" w:right="99"/>
              <w:rPr>
                <w:sz w:val="22"/>
              </w:rPr>
            </w:pPr>
            <w:r>
              <w:rPr>
                <w:sz w:val="22"/>
              </w:rPr>
              <w:t>0.189</w:t>
            </w:r>
          </w:p>
        </w:tc>
        <w:tc>
          <w:tcPr>
            <w:tcW w:w="1482" w:type="dxa"/>
          </w:tcPr>
          <w:p>
            <w:pPr>
              <w:pStyle w:val="TableParagraph"/>
              <w:spacing w:line="199" w:lineRule="exact"/>
              <w:ind w:left="129" w:right="113"/>
              <w:rPr>
                <w:sz w:val="22"/>
              </w:rPr>
            </w:pPr>
            <w:r>
              <w:rPr>
                <w:sz w:val="22"/>
              </w:rPr>
              <w:t>0.126</w:t>
            </w:r>
          </w:p>
        </w:tc>
      </w:tr>
      <w:tr>
        <w:trPr>
          <w:trHeight w:val="219" w:hRule="atLeast"/>
        </w:trPr>
        <w:tc>
          <w:tcPr>
            <w:tcW w:w="676" w:type="dxa"/>
          </w:tcPr>
          <w:p>
            <w:pPr>
              <w:pStyle w:val="TableParagraph"/>
              <w:spacing w:line="199" w:lineRule="exact"/>
              <w:ind w:left="67" w:right="67"/>
              <w:rPr>
                <w:sz w:val="22"/>
              </w:rPr>
            </w:pPr>
            <w:r>
              <w:rPr>
                <w:sz w:val="22"/>
              </w:rPr>
              <w:t>1953</w:t>
            </w:r>
          </w:p>
        </w:tc>
        <w:tc>
          <w:tcPr>
            <w:tcW w:w="981" w:type="dxa"/>
          </w:tcPr>
          <w:p>
            <w:pPr>
              <w:pStyle w:val="TableParagraph"/>
              <w:spacing w:line="199" w:lineRule="exact"/>
              <w:ind w:left="85" w:right="105"/>
              <w:rPr>
                <w:sz w:val="22"/>
              </w:rPr>
            </w:pPr>
            <w:r>
              <w:rPr>
                <w:sz w:val="22"/>
              </w:rPr>
              <w:t>23,083</w:t>
            </w:r>
          </w:p>
        </w:tc>
        <w:tc>
          <w:tcPr>
            <w:tcW w:w="1147" w:type="dxa"/>
          </w:tcPr>
          <w:p>
            <w:pPr>
              <w:pStyle w:val="TableParagraph"/>
              <w:spacing w:line="199" w:lineRule="exact"/>
              <w:ind w:left="107" w:right="121"/>
              <w:rPr>
                <w:sz w:val="22"/>
              </w:rPr>
            </w:pPr>
            <w:r>
              <w:rPr>
                <w:sz w:val="22"/>
              </w:rPr>
              <w:t>12,094</w:t>
            </w:r>
          </w:p>
        </w:tc>
        <w:tc>
          <w:tcPr>
            <w:tcW w:w="1155" w:type="dxa"/>
          </w:tcPr>
          <w:p>
            <w:pPr>
              <w:pStyle w:val="TableParagraph"/>
              <w:spacing w:line="199" w:lineRule="exact"/>
              <w:ind w:left="254"/>
              <w:jc w:val="left"/>
              <w:rPr>
                <w:sz w:val="22"/>
              </w:rPr>
            </w:pPr>
            <w:r>
              <w:rPr>
                <w:sz w:val="22"/>
              </w:rPr>
              <w:t>22,487</w:t>
            </w:r>
          </w:p>
        </w:tc>
        <w:tc>
          <w:tcPr>
            <w:tcW w:w="1034" w:type="dxa"/>
          </w:tcPr>
          <w:p>
            <w:pPr>
              <w:pStyle w:val="TableParagraph"/>
              <w:spacing w:line="199" w:lineRule="exact"/>
              <w:ind w:left="311"/>
              <w:jc w:val="left"/>
              <w:rPr>
                <w:sz w:val="22"/>
              </w:rPr>
            </w:pPr>
            <w:r>
              <w:rPr>
                <w:sz w:val="22"/>
              </w:rPr>
              <w:t>0.36</w:t>
            </w:r>
          </w:p>
        </w:tc>
        <w:tc>
          <w:tcPr>
            <w:tcW w:w="979" w:type="dxa"/>
          </w:tcPr>
          <w:p>
            <w:pPr>
              <w:pStyle w:val="TableParagraph"/>
              <w:spacing w:line="199" w:lineRule="exact"/>
              <w:ind w:left="136" w:right="111"/>
              <w:rPr>
                <w:sz w:val="22"/>
              </w:rPr>
            </w:pPr>
            <w:r>
              <w:rPr>
                <w:sz w:val="22"/>
              </w:rPr>
              <w:t>18,469</w:t>
            </w:r>
          </w:p>
        </w:tc>
        <w:tc>
          <w:tcPr>
            <w:tcW w:w="1167" w:type="dxa"/>
          </w:tcPr>
          <w:p>
            <w:pPr>
              <w:pStyle w:val="TableParagraph"/>
              <w:spacing w:line="199" w:lineRule="exact"/>
              <w:ind w:right="392"/>
              <w:jc w:val="right"/>
              <w:rPr>
                <w:sz w:val="22"/>
              </w:rPr>
            </w:pPr>
            <w:r>
              <w:rPr>
                <w:w w:val="90"/>
                <w:sz w:val="22"/>
              </w:rPr>
              <w:t>2461</w:t>
            </w:r>
          </w:p>
        </w:tc>
        <w:tc>
          <w:tcPr>
            <w:tcW w:w="813" w:type="dxa"/>
          </w:tcPr>
          <w:p>
            <w:pPr>
              <w:pStyle w:val="TableParagraph"/>
              <w:spacing w:line="199" w:lineRule="exact"/>
              <w:ind w:left="53" w:right="99"/>
              <w:rPr>
                <w:sz w:val="22"/>
              </w:rPr>
            </w:pPr>
            <w:r>
              <w:rPr>
                <w:sz w:val="22"/>
              </w:rPr>
              <w:t>0.18</w:t>
            </w:r>
          </w:p>
        </w:tc>
        <w:tc>
          <w:tcPr>
            <w:tcW w:w="1482" w:type="dxa"/>
          </w:tcPr>
          <w:p>
            <w:pPr>
              <w:pStyle w:val="TableParagraph"/>
              <w:spacing w:line="199" w:lineRule="exact"/>
              <w:ind w:left="129" w:right="113"/>
              <w:rPr>
                <w:sz w:val="22"/>
              </w:rPr>
            </w:pPr>
            <w:r>
              <w:rPr>
                <w:sz w:val="22"/>
              </w:rPr>
              <w:t>0.109</w:t>
            </w:r>
          </w:p>
        </w:tc>
      </w:tr>
      <w:tr>
        <w:trPr>
          <w:trHeight w:val="219" w:hRule="atLeast"/>
        </w:trPr>
        <w:tc>
          <w:tcPr>
            <w:tcW w:w="676" w:type="dxa"/>
          </w:tcPr>
          <w:p>
            <w:pPr>
              <w:pStyle w:val="TableParagraph"/>
              <w:spacing w:line="199" w:lineRule="exact"/>
              <w:ind w:left="67" w:right="67"/>
              <w:rPr>
                <w:sz w:val="22"/>
              </w:rPr>
            </w:pPr>
            <w:r>
              <w:rPr>
                <w:sz w:val="22"/>
              </w:rPr>
              <w:t>1954</w:t>
            </w:r>
          </w:p>
        </w:tc>
        <w:tc>
          <w:tcPr>
            <w:tcW w:w="981" w:type="dxa"/>
          </w:tcPr>
          <w:p>
            <w:pPr>
              <w:pStyle w:val="TableParagraph"/>
              <w:spacing w:line="199" w:lineRule="exact"/>
              <w:ind w:left="85" w:right="105"/>
              <w:rPr>
                <w:sz w:val="22"/>
              </w:rPr>
            </w:pPr>
            <w:r>
              <w:rPr>
                <w:sz w:val="22"/>
              </w:rPr>
              <w:t>23,076</w:t>
            </w:r>
          </w:p>
        </w:tc>
        <w:tc>
          <w:tcPr>
            <w:tcW w:w="1147" w:type="dxa"/>
          </w:tcPr>
          <w:p>
            <w:pPr>
              <w:pStyle w:val="TableParagraph"/>
              <w:spacing w:line="199" w:lineRule="exact"/>
              <w:ind w:left="107" w:right="121"/>
              <w:rPr>
                <w:sz w:val="22"/>
              </w:rPr>
            </w:pPr>
            <w:r>
              <w:rPr>
                <w:sz w:val="22"/>
              </w:rPr>
              <w:t>12,073</w:t>
            </w:r>
          </w:p>
        </w:tc>
        <w:tc>
          <w:tcPr>
            <w:tcW w:w="1155" w:type="dxa"/>
          </w:tcPr>
          <w:p>
            <w:pPr>
              <w:pStyle w:val="TableParagraph"/>
              <w:spacing w:line="199" w:lineRule="exact"/>
              <w:ind w:left="254"/>
              <w:jc w:val="left"/>
              <w:rPr>
                <w:sz w:val="22"/>
              </w:rPr>
            </w:pPr>
            <w:r>
              <w:rPr>
                <w:sz w:val="22"/>
              </w:rPr>
              <w:t>22,478</w:t>
            </w:r>
          </w:p>
        </w:tc>
        <w:tc>
          <w:tcPr>
            <w:tcW w:w="1034" w:type="dxa"/>
          </w:tcPr>
          <w:p>
            <w:pPr>
              <w:pStyle w:val="TableParagraph"/>
              <w:spacing w:line="199" w:lineRule="exact"/>
              <w:ind w:left="311"/>
              <w:jc w:val="left"/>
              <w:rPr>
                <w:sz w:val="22"/>
              </w:rPr>
            </w:pPr>
            <w:r>
              <w:rPr>
                <w:sz w:val="22"/>
              </w:rPr>
              <w:t>0.36</w:t>
            </w:r>
          </w:p>
        </w:tc>
        <w:tc>
          <w:tcPr>
            <w:tcW w:w="979" w:type="dxa"/>
          </w:tcPr>
          <w:p>
            <w:pPr>
              <w:pStyle w:val="TableParagraph"/>
              <w:spacing w:line="199" w:lineRule="exact"/>
              <w:ind w:left="136" w:right="111"/>
              <w:rPr>
                <w:sz w:val="22"/>
              </w:rPr>
            </w:pPr>
            <w:r>
              <w:rPr>
                <w:sz w:val="22"/>
              </w:rPr>
              <w:t>17,903</w:t>
            </w:r>
          </w:p>
        </w:tc>
        <w:tc>
          <w:tcPr>
            <w:tcW w:w="1167" w:type="dxa"/>
          </w:tcPr>
          <w:p>
            <w:pPr>
              <w:pStyle w:val="TableParagraph"/>
              <w:spacing w:line="199" w:lineRule="exact"/>
              <w:ind w:right="392"/>
              <w:jc w:val="right"/>
              <w:rPr>
                <w:sz w:val="22"/>
              </w:rPr>
            </w:pPr>
            <w:r>
              <w:rPr>
                <w:w w:val="85"/>
                <w:sz w:val="22"/>
              </w:rPr>
              <w:t>3010</w:t>
            </w:r>
          </w:p>
        </w:tc>
        <w:tc>
          <w:tcPr>
            <w:tcW w:w="813" w:type="dxa"/>
          </w:tcPr>
          <w:p>
            <w:pPr>
              <w:pStyle w:val="TableParagraph"/>
              <w:spacing w:line="199" w:lineRule="exact"/>
              <w:ind w:left="53" w:right="99"/>
              <w:rPr>
                <w:sz w:val="22"/>
              </w:rPr>
            </w:pPr>
            <w:r>
              <w:rPr>
                <w:sz w:val="22"/>
              </w:rPr>
              <w:t>0.195</w:t>
            </w:r>
          </w:p>
        </w:tc>
        <w:tc>
          <w:tcPr>
            <w:tcW w:w="1482" w:type="dxa"/>
          </w:tcPr>
          <w:p>
            <w:pPr>
              <w:pStyle w:val="TableParagraph"/>
              <w:spacing w:line="199" w:lineRule="exact"/>
              <w:ind w:left="129" w:right="113"/>
              <w:rPr>
                <w:sz w:val="22"/>
              </w:rPr>
            </w:pPr>
            <w:r>
              <w:rPr>
                <w:sz w:val="22"/>
              </w:rPr>
              <w:t>0.134</w:t>
            </w:r>
          </w:p>
        </w:tc>
      </w:tr>
      <w:tr>
        <w:trPr>
          <w:trHeight w:val="219" w:hRule="atLeast"/>
        </w:trPr>
        <w:tc>
          <w:tcPr>
            <w:tcW w:w="676" w:type="dxa"/>
          </w:tcPr>
          <w:p>
            <w:pPr>
              <w:pStyle w:val="TableParagraph"/>
              <w:spacing w:line="199" w:lineRule="exact"/>
              <w:ind w:left="67" w:right="67"/>
              <w:rPr>
                <w:sz w:val="22"/>
              </w:rPr>
            </w:pPr>
            <w:r>
              <w:rPr>
                <w:sz w:val="22"/>
              </w:rPr>
              <w:t>1955</w:t>
            </w:r>
          </w:p>
        </w:tc>
        <w:tc>
          <w:tcPr>
            <w:tcW w:w="981" w:type="dxa"/>
          </w:tcPr>
          <w:p>
            <w:pPr>
              <w:pStyle w:val="TableParagraph"/>
              <w:spacing w:line="199" w:lineRule="exact"/>
              <w:ind w:left="85" w:right="105"/>
              <w:rPr>
                <w:sz w:val="22"/>
              </w:rPr>
            </w:pPr>
            <w:r>
              <w:rPr>
                <w:sz w:val="22"/>
              </w:rPr>
              <w:t>22,567</w:t>
            </w:r>
          </w:p>
        </w:tc>
        <w:tc>
          <w:tcPr>
            <w:tcW w:w="1147" w:type="dxa"/>
          </w:tcPr>
          <w:p>
            <w:pPr>
              <w:pStyle w:val="TableParagraph"/>
              <w:spacing w:line="199" w:lineRule="exact"/>
              <w:ind w:left="107" w:right="121"/>
              <w:rPr>
                <w:sz w:val="22"/>
              </w:rPr>
            </w:pPr>
            <w:r>
              <w:rPr>
                <w:sz w:val="22"/>
              </w:rPr>
              <w:t>11,766</w:t>
            </w:r>
          </w:p>
        </w:tc>
        <w:tc>
          <w:tcPr>
            <w:tcW w:w="1155" w:type="dxa"/>
          </w:tcPr>
          <w:p>
            <w:pPr>
              <w:pStyle w:val="TableParagraph"/>
              <w:spacing w:line="199" w:lineRule="exact"/>
              <w:ind w:left="254"/>
              <w:jc w:val="left"/>
              <w:rPr>
                <w:sz w:val="22"/>
              </w:rPr>
            </w:pPr>
            <w:r>
              <w:rPr>
                <w:sz w:val="22"/>
              </w:rPr>
              <w:t>21,976</w:t>
            </w:r>
          </w:p>
        </w:tc>
        <w:tc>
          <w:tcPr>
            <w:tcW w:w="1034" w:type="dxa"/>
          </w:tcPr>
          <w:p>
            <w:pPr>
              <w:pStyle w:val="TableParagraph"/>
              <w:spacing w:line="199" w:lineRule="exact"/>
              <w:ind w:left="311"/>
              <w:jc w:val="left"/>
              <w:rPr>
                <w:sz w:val="22"/>
              </w:rPr>
            </w:pPr>
            <w:r>
              <w:rPr>
                <w:sz w:val="22"/>
              </w:rPr>
              <w:t>0.35</w:t>
            </w:r>
          </w:p>
        </w:tc>
        <w:tc>
          <w:tcPr>
            <w:tcW w:w="979" w:type="dxa"/>
          </w:tcPr>
          <w:p>
            <w:pPr>
              <w:pStyle w:val="TableParagraph"/>
              <w:spacing w:line="199" w:lineRule="exact"/>
              <w:ind w:left="136" w:right="111"/>
              <w:rPr>
                <w:sz w:val="22"/>
              </w:rPr>
            </w:pPr>
            <w:r>
              <w:rPr>
                <w:sz w:val="22"/>
              </w:rPr>
              <w:t>17,072</w:t>
            </w:r>
          </w:p>
        </w:tc>
        <w:tc>
          <w:tcPr>
            <w:tcW w:w="1167" w:type="dxa"/>
          </w:tcPr>
          <w:p>
            <w:pPr>
              <w:pStyle w:val="TableParagraph"/>
              <w:spacing w:line="199" w:lineRule="exact"/>
              <w:ind w:right="392"/>
              <w:jc w:val="right"/>
              <w:rPr>
                <w:sz w:val="22"/>
              </w:rPr>
            </w:pPr>
            <w:r>
              <w:rPr>
                <w:w w:val="95"/>
                <w:sz w:val="22"/>
              </w:rPr>
              <w:t>2671</w:t>
            </w:r>
          </w:p>
        </w:tc>
        <w:tc>
          <w:tcPr>
            <w:tcW w:w="813" w:type="dxa"/>
          </w:tcPr>
          <w:p>
            <w:pPr>
              <w:pStyle w:val="TableParagraph"/>
              <w:spacing w:line="199" w:lineRule="exact"/>
              <w:ind w:left="53" w:right="99"/>
              <w:rPr>
                <w:sz w:val="22"/>
              </w:rPr>
            </w:pPr>
            <w:r>
              <w:rPr>
                <w:sz w:val="22"/>
              </w:rPr>
              <w:t>0.189</w:t>
            </w:r>
          </w:p>
        </w:tc>
        <w:tc>
          <w:tcPr>
            <w:tcW w:w="1482" w:type="dxa"/>
          </w:tcPr>
          <w:p>
            <w:pPr>
              <w:pStyle w:val="TableParagraph"/>
              <w:spacing w:line="199" w:lineRule="exact"/>
              <w:ind w:left="129" w:right="113"/>
              <w:rPr>
                <w:sz w:val="22"/>
              </w:rPr>
            </w:pPr>
            <w:r>
              <w:rPr>
                <w:sz w:val="22"/>
              </w:rPr>
              <w:t>0.122</w:t>
            </w:r>
          </w:p>
        </w:tc>
      </w:tr>
      <w:tr>
        <w:trPr>
          <w:trHeight w:val="219" w:hRule="atLeast"/>
        </w:trPr>
        <w:tc>
          <w:tcPr>
            <w:tcW w:w="676" w:type="dxa"/>
          </w:tcPr>
          <w:p>
            <w:pPr>
              <w:pStyle w:val="TableParagraph"/>
              <w:spacing w:line="199" w:lineRule="exact"/>
              <w:ind w:left="67" w:right="67"/>
              <w:rPr>
                <w:sz w:val="22"/>
              </w:rPr>
            </w:pPr>
            <w:r>
              <w:rPr>
                <w:sz w:val="22"/>
              </w:rPr>
              <w:t>1956</w:t>
            </w:r>
          </w:p>
        </w:tc>
        <w:tc>
          <w:tcPr>
            <w:tcW w:w="981" w:type="dxa"/>
          </w:tcPr>
          <w:p>
            <w:pPr>
              <w:pStyle w:val="TableParagraph"/>
              <w:spacing w:line="199" w:lineRule="exact"/>
              <w:ind w:left="85" w:right="105"/>
              <w:rPr>
                <w:sz w:val="22"/>
              </w:rPr>
            </w:pPr>
            <w:r>
              <w:rPr>
                <w:sz w:val="22"/>
              </w:rPr>
              <w:t>22,391</w:t>
            </w:r>
          </w:p>
        </w:tc>
        <w:tc>
          <w:tcPr>
            <w:tcW w:w="1147" w:type="dxa"/>
          </w:tcPr>
          <w:p>
            <w:pPr>
              <w:pStyle w:val="TableParagraph"/>
              <w:spacing w:line="199" w:lineRule="exact"/>
              <w:ind w:left="107" w:right="121"/>
              <w:rPr>
                <w:sz w:val="22"/>
              </w:rPr>
            </w:pPr>
            <w:r>
              <w:rPr>
                <w:sz w:val="22"/>
              </w:rPr>
              <w:t>11,659</w:t>
            </w:r>
          </w:p>
        </w:tc>
        <w:tc>
          <w:tcPr>
            <w:tcW w:w="1155" w:type="dxa"/>
          </w:tcPr>
          <w:p>
            <w:pPr>
              <w:pStyle w:val="TableParagraph"/>
              <w:spacing w:line="199" w:lineRule="exact"/>
              <w:ind w:left="254"/>
              <w:jc w:val="left"/>
              <w:rPr>
                <w:sz w:val="22"/>
              </w:rPr>
            </w:pPr>
            <w:r>
              <w:rPr>
                <w:sz w:val="22"/>
              </w:rPr>
              <w:t>21,820</w:t>
            </w:r>
          </w:p>
        </w:tc>
        <w:tc>
          <w:tcPr>
            <w:tcW w:w="1034" w:type="dxa"/>
          </w:tcPr>
          <w:p>
            <w:pPr>
              <w:pStyle w:val="TableParagraph"/>
              <w:spacing w:line="199" w:lineRule="exact"/>
              <w:ind w:left="311"/>
              <w:jc w:val="left"/>
              <w:rPr>
                <w:sz w:val="22"/>
              </w:rPr>
            </w:pPr>
            <w:r>
              <w:rPr>
                <w:sz w:val="22"/>
              </w:rPr>
              <w:t>0.35</w:t>
            </w:r>
          </w:p>
        </w:tc>
        <w:tc>
          <w:tcPr>
            <w:tcW w:w="979" w:type="dxa"/>
          </w:tcPr>
          <w:p>
            <w:pPr>
              <w:pStyle w:val="TableParagraph"/>
              <w:spacing w:line="199" w:lineRule="exact"/>
              <w:ind w:left="136" w:right="111"/>
              <w:rPr>
                <w:sz w:val="22"/>
              </w:rPr>
            </w:pPr>
            <w:r>
              <w:rPr>
                <w:sz w:val="22"/>
              </w:rPr>
              <w:t>16,199</w:t>
            </w:r>
          </w:p>
        </w:tc>
        <w:tc>
          <w:tcPr>
            <w:tcW w:w="1167" w:type="dxa"/>
          </w:tcPr>
          <w:p>
            <w:pPr>
              <w:pStyle w:val="TableParagraph"/>
              <w:spacing w:line="199" w:lineRule="exact"/>
              <w:ind w:right="392"/>
              <w:jc w:val="right"/>
              <w:rPr>
                <w:sz w:val="22"/>
              </w:rPr>
            </w:pPr>
            <w:r>
              <w:rPr>
                <w:w w:val="85"/>
                <w:sz w:val="22"/>
              </w:rPr>
              <w:t>2356</w:t>
            </w:r>
          </w:p>
        </w:tc>
        <w:tc>
          <w:tcPr>
            <w:tcW w:w="813" w:type="dxa"/>
          </w:tcPr>
          <w:p>
            <w:pPr>
              <w:pStyle w:val="TableParagraph"/>
              <w:spacing w:line="199" w:lineRule="exact"/>
              <w:ind w:left="53" w:right="99"/>
              <w:rPr>
                <w:sz w:val="22"/>
              </w:rPr>
            </w:pPr>
            <w:r>
              <w:rPr>
                <w:sz w:val="22"/>
              </w:rPr>
              <w:t>0.177</w:t>
            </w:r>
          </w:p>
        </w:tc>
        <w:tc>
          <w:tcPr>
            <w:tcW w:w="1482" w:type="dxa"/>
          </w:tcPr>
          <w:p>
            <w:pPr>
              <w:pStyle w:val="TableParagraph"/>
              <w:spacing w:line="199" w:lineRule="exact"/>
              <w:ind w:left="129" w:right="113"/>
              <w:rPr>
                <w:sz w:val="22"/>
              </w:rPr>
            </w:pPr>
            <w:r>
              <w:rPr>
                <w:sz w:val="22"/>
              </w:rPr>
              <w:t>0.108</w:t>
            </w:r>
          </w:p>
        </w:tc>
      </w:tr>
      <w:tr>
        <w:trPr>
          <w:trHeight w:val="219" w:hRule="atLeast"/>
        </w:trPr>
        <w:tc>
          <w:tcPr>
            <w:tcW w:w="676" w:type="dxa"/>
          </w:tcPr>
          <w:p>
            <w:pPr>
              <w:pStyle w:val="TableParagraph"/>
              <w:spacing w:line="199" w:lineRule="exact"/>
              <w:ind w:left="67" w:right="67"/>
              <w:rPr>
                <w:sz w:val="22"/>
              </w:rPr>
            </w:pPr>
            <w:r>
              <w:rPr>
                <w:sz w:val="22"/>
              </w:rPr>
              <w:t>1957</w:t>
            </w:r>
          </w:p>
        </w:tc>
        <w:tc>
          <w:tcPr>
            <w:tcW w:w="981" w:type="dxa"/>
          </w:tcPr>
          <w:p>
            <w:pPr>
              <w:pStyle w:val="TableParagraph"/>
              <w:spacing w:line="199" w:lineRule="exact"/>
              <w:ind w:left="85" w:right="105"/>
              <w:rPr>
                <w:sz w:val="22"/>
              </w:rPr>
            </w:pPr>
            <w:r>
              <w:rPr>
                <w:sz w:val="22"/>
              </w:rPr>
              <w:t>22,504</w:t>
            </w:r>
          </w:p>
        </w:tc>
        <w:tc>
          <w:tcPr>
            <w:tcW w:w="1147" w:type="dxa"/>
          </w:tcPr>
          <w:p>
            <w:pPr>
              <w:pStyle w:val="TableParagraph"/>
              <w:spacing w:line="199" w:lineRule="exact"/>
              <w:ind w:left="107" w:right="121"/>
              <w:rPr>
                <w:sz w:val="22"/>
              </w:rPr>
            </w:pPr>
            <w:r>
              <w:rPr>
                <w:sz w:val="22"/>
              </w:rPr>
              <w:t>11,752</w:t>
            </w:r>
          </w:p>
        </w:tc>
        <w:tc>
          <w:tcPr>
            <w:tcW w:w="1155" w:type="dxa"/>
          </w:tcPr>
          <w:p>
            <w:pPr>
              <w:pStyle w:val="TableParagraph"/>
              <w:spacing w:line="199" w:lineRule="exact"/>
              <w:ind w:left="254"/>
              <w:jc w:val="left"/>
              <w:rPr>
                <w:sz w:val="22"/>
              </w:rPr>
            </w:pPr>
            <w:r>
              <w:rPr>
                <w:sz w:val="22"/>
              </w:rPr>
              <w:t>21,960</w:t>
            </w:r>
          </w:p>
        </w:tc>
        <w:tc>
          <w:tcPr>
            <w:tcW w:w="1034" w:type="dxa"/>
          </w:tcPr>
          <w:p>
            <w:pPr>
              <w:pStyle w:val="TableParagraph"/>
              <w:spacing w:line="199" w:lineRule="exact"/>
              <w:ind w:left="311"/>
              <w:jc w:val="left"/>
              <w:rPr>
                <w:sz w:val="22"/>
              </w:rPr>
            </w:pPr>
            <w:r>
              <w:rPr>
                <w:sz w:val="22"/>
              </w:rPr>
              <w:t>0.35</w:t>
            </w:r>
          </w:p>
        </w:tc>
        <w:tc>
          <w:tcPr>
            <w:tcW w:w="979" w:type="dxa"/>
          </w:tcPr>
          <w:p>
            <w:pPr>
              <w:pStyle w:val="TableParagraph"/>
              <w:spacing w:line="199" w:lineRule="exact"/>
              <w:ind w:left="136" w:right="111"/>
              <w:rPr>
                <w:sz w:val="22"/>
              </w:rPr>
            </w:pPr>
            <w:r>
              <w:rPr>
                <w:sz w:val="22"/>
              </w:rPr>
              <w:t>15,184</w:t>
            </w:r>
          </w:p>
        </w:tc>
        <w:tc>
          <w:tcPr>
            <w:tcW w:w="1167" w:type="dxa"/>
          </w:tcPr>
          <w:p>
            <w:pPr>
              <w:pStyle w:val="TableParagraph"/>
              <w:spacing w:line="199" w:lineRule="exact"/>
              <w:ind w:right="392"/>
              <w:jc w:val="right"/>
              <w:rPr>
                <w:sz w:val="22"/>
              </w:rPr>
            </w:pPr>
            <w:r>
              <w:rPr>
                <w:w w:val="90"/>
                <w:sz w:val="22"/>
              </w:rPr>
              <w:t>3013</w:t>
            </w:r>
          </w:p>
        </w:tc>
        <w:tc>
          <w:tcPr>
            <w:tcW w:w="813" w:type="dxa"/>
          </w:tcPr>
          <w:p>
            <w:pPr>
              <w:pStyle w:val="TableParagraph"/>
              <w:spacing w:line="199" w:lineRule="exact"/>
              <w:ind w:left="53" w:right="99"/>
              <w:rPr>
                <w:sz w:val="22"/>
              </w:rPr>
            </w:pPr>
            <w:r>
              <w:rPr>
                <w:sz w:val="22"/>
              </w:rPr>
              <w:t>0.198</w:t>
            </w:r>
          </w:p>
        </w:tc>
        <w:tc>
          <w:tcPr>
            <w:tcW w:w="1482" w:type="dxa"/>
          </w:tcPr>
          <w:p>
            <w:pPr>
              <w:pStyle w:val="TableParagraph"/>
              <w:spacing w:line="199" w:lineRule="exact"/>
              <w:ind w:left="129" w:right="113"/>
              <w:rPr>
                <w:sz w:val="22"/>
              </w:rPr>
            </w:pPr>
            <w:r>
              <w:rPr>
                <w:sz w:val="22"/>
              </w:rPr>
              <w:t>0.137</w:t>
            </w:r>
          </w:p>
        </w:tc>
      </w:tr>
      <w:tr>
        <w:trPr>
          <w:trHeight w:val="219" w:hRule="atLeast"/>
        </w:trPr>
        <w:tc>
          <w:tcPr>
            <w:tcW w:w="676" w:type="dxa"/>
          </w:tcPr>
          <w:p>
            <w:pPr>
              <w:pStyle w:val="TableParagraph"/>
              <w:spacing w:line="199" w:lineRule="exact"/>
              <w:ind w:left="67" w:right="67"/>
              <w:rPr>
                <w:sz w:val="22"/>
              </w:rPr>
            </w:pPr>
            <w:r>
              <w:rPr>
                <w:sz w:val="22"/>
              </w:rPr>
              <w:t>1958</w:t>
            </w:r>
          </w:p>
        </w:tc>
        <w:tc>
          <w:tcPr>
            <w:tcW w:w="981" w:type="dxa"/>
          </w:tcPr>
          <w:p>
            <w:pPr>
              <w:pStyle w:val="TableParagraph"/>
              <w:spacing w:line="199" w:lineRule="exact"/>
              <w:ind w:left="85" w:right="105"/>
              <w:rPr>
                <w:sz w:val="22"/>
              </w:rPr>
            </w:pPr>
            <w:r>
              <w:rPr>
                <w:sz w:val="22"/>
              </w:rPr>
              <w:t>21,938</w:t>
            </w:r>
          </w:p>
        </w:tc>
        <w:tc>
          <w:tcPr>
            <w:tcW w:w="1147" w:type="dxa"/>
          </w:tcPr>
          <w:p>
            <w:pPr>
              <w:pStyle w:val="TableParagraph"/>
              <w:spacing w:line="199" w:lineRule="exact"/>
              <w:ind w:left="107" w:right="121"/>
              <w:rPr>
                <w:sz w:val="22"/>
              </w:rPr>
            </w:pPr>
            <w:r>
              <w:rPr>
                <w:sz w:val="22"/>
              </w:rPr>
              <w:t>11,476</w:t>
            </w:r>
          </w:p>
        </w:tc>
        <w:tc>
          <w:tcPr>
            <w:tcW w:w="1155" w:type="dxa"/>
          </w:tcPr>
          <w:p>
            <w:pPr>
              <w:pStyle w:val="TableParagraph"/>
              <w:spacing w:line="199" w:lineRule="exact"/>
              <w:ind w:left="254"/>
              <w:jc w:val="left"/>
              <w:rPr>
                <w:sz w:val="22"/>
              </w:rPr>
            </w:pPr>
            <w:r>
              <w:rPr>
                <w:sz w:val="22"/>
              </w:rPr>
              <w:t>21,423</w:t>
            </w:r>
          </w:p>
        </w:tc>
        <w:tc>
          <w:tcPr>
            <w:tcW w:w="1034" w:type="dxa"/>
          </w:tcPr>
          <w:p>
            <w:pPr>
              <w:pStyle w:val="TableParagraph"/>
              <w:spacing w:line="199" w:lineRule="exact"/>
              <w:ind w:left="311"/>
              <w:jc w:val="left"/>
              <w:rPr>
                <w:sz w:val="22"/>
              </w:rPr>
            </w:pPr>
            <w:r>
              <w:rPr>
                <w:sz w:val="22"/>
              </w:rPr>
              <w:t>0.34</w:t>
            </w:r>
          </w:p>
        </w:tc>
        <w:tc>
          <w:tcPr>
            <w:tcW w:w="979" w:type="dxa"/>
          </w:tcPr>
          <w:p>
            <w:pPr>
              <w:pStyle w:val="TableParagraph"/>
              <w:spacing w:line="199" w:lineRule="exact"/>
              <w:ind w:left="136" w:right="111"/>
              <w:rPr>
                <w:sz w:val="22"/>
              </w:rPr>
            </w:pPr>
            <w:r>
              <w:rPr>
                <w:sz w:val="22"/>
              </w:rPr>
              <w:t>14,552</w:t>
            </w:r>
          </w:p>
        </w:tc>
        <w:tc>
          <w:tcPr>
            <w:tcW w:w="1167" w:type="dxa"/>
          </w:tcPr>
          <w:p>
            <w:pPr>
              <w:pStyle w:val="TableParagraph"/>
              <w:spacing w:line="199" w:lineRule="exact"/>
              <w:ind w:right="392"/>
              <w:jc w:val="right"/>
              <w:rPr>
                <w:sz w:val="22"/>
              </w:rPr>
            </w:pPr>
            <w:r>
              <w:rPr>
                <w:w w:val="90"/>
                <w:sz w:val="22"/>
              </w:rPr>
              <w:t>2961</w:t>
            </w:r>
          </w:p>
        </w:tc>
        <w:tc>
          <w:tcPr>
            <w:tcW w:w="813" w:type="dxa"/>
          </w:tcPr>
          <w:p>
            <w:pPr>
              <w:pStyle w:val="TableParagraph"/>
              <w:spacing w:line="199" w:lineRule="exact"/>
              <w:ind w:left="53" w:right="99"/>
              <w:rPr>
                <w:sz w:val="22"/>
              </w:rPr>
            </w:pPr>
            <w:r>
              <w:rPr>
                <w:sz w:val="22"/>
              </w:rPr>
              <w:t>0.198</w:t>
            </w:r>
          </w:p>
        </w:tc>
        <w:tc>
          <w:tcPr>
            <w:tcW w:w="1482" w:type="dxa"/>
          </w:tcPr>
          <w:p>
            <w:pPr>
              <w:pStyle w:val="TableParagraph"/>
              <w:spacing w:line="199" w:lineRule="exact"/>
              <w:ind w:left="129" w:right="113"/>
              <w:rPr>
                <w:sz w:val="22"/>
              </w:rPr>
            </w:pPr>
            <w:r>
              <w:rPr>
                <w:sz w:val="22"/>
              </w:rPr>
              <w:t>0.138</w:t>
            </w:r>
          </w:p>
        </w:tc>
      </w:tr>
      <w:tr>
        <w:trPr>
          <w:trHeight w:val="219" w:hRule="atLeast"/>
        </w:trPr>
        <w:tc>
          <w:tcPr>
            <w:tcW w:w="676" w:type="dxa"/>
          </w:tcPr>
          <w:p>
            <w:pPr>
              <w:pStyle w:val="TableParagraph"/>
              <w:spacing w:line="199" w:lineRule="exact"/>
              <w:ind w:left="67" w:right="67"/>
              <w:rPr>
                <w:sz w:val="22"/>
              </w:rPr>
            </w:pPr>
            <w:r>
              <w:rPr>
                <w:sz w:val="22"/>
              </w:rPr>
              <w:t>1959</w:t>
            </w:r>
          </w:p>
        </w:tc>
        <w:tc>
          <w:tcPr>
            <w:tcW w:w="981" w:type="dxa"/>
          </w:tcPr>
          <w:p>
            <w:pPr>
              <w:pStyle w:val="TableParagraph"/>
              <w:spacing w:line="199" w:lineRule="exact"/>
              <w:ind w:left="85" w:right="105"/>
              <w:rPr>
                <w:sz w:val="22"/>
              </w:rPr>
            </w:pPr>
            <w:r>
              <w:rPr>
                <w:sz w:val="22"/>
              </w:rPr>
              <w:t>21,339</w:t>
            </w:r>
          </w:p>
        </w:tc>
        <w:tc>
          <w:tcPr>
            <w:tcW w:w="1147" w:type="dxa"/>
          </w:tcPr>
          <w:p>
            <w:pPr>
              <w:pStyle w:val="TableParagraph"/>
              <w:spacing w:line="199" w:lineRule="exact"/>
              <w:ind w:left="107" w:right="121"/>
              <w:rPr>
                <w:sz w:val="22"/>
              </w:rPr>
            </w:pPr>
            <w:r>
              <w:rPr>
                <w:w w:val="105"/>
                <w:sz w:val="22"/>
              </w:rPr>
              <w:t>11,215</w:t>
            </w:r>
          </w:p>
        </w:tc>
        <w:tc>
          <w:tcPr>
            <w:tcW w:w="1155" w:type="dxa"/>
          </w:tcPr>
          <w:p>
            <w:pPr>
              <w:pStyle w:val="TableParagraph"/>
              <w:spacing w:line="199" w:lineRule="exact"/>
              <w:ind w:left="254"/>
              <w:jc w:val="left"/>
              <w:rPr>
                <w:sz w:val="22"/>
              </w:rPr>
            </w:pPr>
            <w:r>
              <w:rPr>
                <w:sz w:val="22"/>
              </w:rPr>
              <w:t>20,854</w:t>
            </w:r>
          </w:p>
        </w:tc>
        <w:tc>
          <w:tcPr>
            <w:tcW w:w="1034" w:type="dxa"/>
          </w:tcPr>
          <w:p>
            <w:pPr>
              <w:pStyle w:val="TableParagraph"/>
              <w:spacing w:line="199" w:lineRule="exact"/>
              <w:ind w:left="311"/>
              <w:jc w:val="left"/>
              <w:rPr>
                <w:sz w:val="22"/>
              </w:rPr>
            </w:pPr>
            <w:r>
              <w:rPr>
                <w:sz w:val="22"/>
              </w:rPr>
              <w:t>0.34</w:t>
            </w:r>
          </w:p>
        </w:tc>
        <w:tc>
          <w:tcPr>
            <w:tcW w:w="979" w:type="dxa"/>
          </w:tcPr>
          <w:p>
            <w:pPr>
              <w:pStyle w:val="TableParagraph"/>
              <w:spacing w:line="199" w:lineRule="exact"/>
              <w:ind w:left="136" w:right="111"/>
              <w:rPr>
                <w:sz w:val="22"/>
              </w:rPr>
            </w:pPr>
            <w:r>
              <w:rPr>
                <w:sz w:val="22"/>
              </w:rPr>
              <w:t>14,828</w:t>
            </w:r>
          </w:p>
        </w:tc>
        <w:tc>
          <w:tcPr>
            <w:tcW w:w="1167" w:type="dxa"/>
          </w:tcPr>
          <w:p>
            <w:pPr>
              <w:pStyle w:val="TableParagraph"/>
              <w:spacing w:line="199" w:lineRule="exact"/>
              <w:ind w:right="392"/>
              <w:jc w:val="right"/>
              <w:rPr>
                <w:sz w:val="22"/>
              </w:rPr>
            </w:pPr>
            <w:r>
              <w:rPr>
                <w:w w:val="90"/>
                <w:sz w:val="22"/>
              </w:rPr>
              <w:t>2518</w:t>
            </w:r>
          </w:p>
        </w:tc>
        <w:tc>
          <w:tcPr>
            <w:tcW w:w="813" w:type="dxa"/>
          </w:tcPr>
          <w:p>
            <w:pPr>
              <w:pStyle w:val="TableParagraph"/>
              <w:spacing w:line="199" w:lineRule="exact"/>
              <w:ind w:left="53" w:right="99"/>
              <w:rPr>
                <w:sz w:val="22"/>
              </w:rPr>
            </w:pPr>
            <w:r>
              <w:rPr>
                <w:sz w:val="22"/>
              </w:rPr>
              <w:t>0.186</w:t>
            </w:r>
          </w:p>
        </w:tc>
        <w:tc>
          <w:tcPr>
            <w:tcW w:w="1482" w:type="dxa"/>
          </w:tcPr>
          <w:p>
            <w:pPr>
              <w:pStyle w:val="TableParagraph"/>
              <w:spacing w:line="199" w:lineRule="exact"/>
              <w:ind w:left="129" w:right="113"/>
              <w:rPr>
                <w:sz w:val="22"/>
              </w:rPr>
            </w:pPr>
            <w:r>
              <w:rPr>
                <w:sz w:val="22"/>
              </w:rPr>
              <w:t>0.121</w:t>
            </w:r>
          </w:p>
        </w:tc>
      </w:tr>
      <w:tr>
        <w:trPr>
          <w:trHeight w:val="219" w:hRule="atLeast"/>
        </w:trPr>
        <w:tc>
          <w:tcPr>
            <w:tcW w:w="676" w:type="dxa"/>
          </w:tcPr>
          <w:p>
            <w:pPr>
              <w:pStyle w:val="TableParagraph"/>
              <w:spacing w:line="199" w:lineRule="exact"/>
              <w:ind w:left="67" w:right="67"/>
              <w:rPr>
                <w:sz w:val="22"/>
              </w:rPr>
            </w:pPr>
            <w:r>
              <w:rPr>
                <w:sz w:val="22"/>
              </w:rPr>
              <w:t>1960</w:t>
            </w:r>
          </w:p>
        </w:tc>
        <w:tc>
          <w:tcPr>
            <w:tcW w:w="981" w:type="dxa"/>
          </w:tcPr>
          <w:p>
            <w:pPr>
              <w:pStyle w:val="TableParagraph"/>
              <w:spacing w:line="199" w:lineRule="exact"/>
              <w:ind w:left="85" w:right="105"/>
              <w:rPr>
                <w:sz w:val="22"/>
              </w:rPr>
            </w:pPr>
            <w:r>
              <w:rPr>
                <w:sz w:val="22"/>
              </w:rPr>
              <w:t>21,084</w:t>
            </w:r>
          </w:p>
        </w:tc>
        <w:tc>
          <w:tcPr>
            <w:tcW w:w="1147" w:type="dxa"/>
          </w:tcPr>
          <w:p>
            <w:pPr>
              <w:pStyle w:val="TableParagraph"/>
              <w:spacing w:line="199" w:lineRule="exact"/>
              <w:ind w:left="107" w:right="121"/>
              <w:rPr>
                <w:sz w:val="22"/>
              </w:rPr>
            </w:pPr>
            <w:r>
              <w:rPr>
                <w:w w:val="105"/>
                <w:sz w:val="22"/>
              </w:rPr>
              <w:t>11,172</w:t>
            </w:r>
          </w:p>
        </w:tc>
        <w:tc>
          <w:tcPr>
            <w:tcW w:w="1155" w:type="dxa"/>
          </w:tcPr>
          <w:p>
            <w:pPr>
              <w:pStyle w:val="TableParagraph"/>
              <w:spacing w:line="199" w:lineRule="exact"/>
              <w:ind w:left="254"/>
              <w:jc w:val="left"/>
              <w:rPr>
                <w:sz w:val="22"/>
              </w:rPr>
            </w:pPr>
            <w:r>
              <w:rPr>
                <w:sz w:val="22"/>
              </w:rPr>
              <w:t>20,611</w:t>
            </w:r>
          </w:p>
        </w:tc>
        <w:tc>
          <w:tcPr>
            <w:tcW w:w="1034" w:type="dxa"/>
          </w:tcPr>
          <w:p>
            <w:pPr>
              <w:pStyle w:val="TableParagraph"/>
              <w:spacing w:line="199" w:lineRule="exact"/>
              <w:ind w:left="311"/>
              <w:jc w:val="left"/>
              <w:rPr>
                <w:sz w:val="22"/>
              </w:rPr>
            </w:pPr>
            <w:r>
              <w:rPr>
                <w:sz w:val="22"/>
              </w:rPr>
              <w:t>0.33</w:t>
            </w:r>
          </w:p>
        </w:tc>
        <w:tc>
          <w:tcPr>
            <w:tcW w:w="979" w:type="dxa"/>
          </w:tcPr>
          <w:p>
            <w:pPr>
              <w:pStyle w:val="TableParagraph"/>
              <w:spacing w:line="199" w:lineRule="exact"/>
              <w:ind w:left="136" w:right="111"/>
              <w:rPr>
                <w:sz w:val="22"/>
              </w:rPr>
            </w:pPr>
            <w:r>
              <w:rPr>
                <w:sz w:val="22"/>
              </w:rPr>
              <w:t>17,846</w:t>
            </w:r>
          </w:p>
        </w:tc>
        <w:tc>
          <w:tcPr>
            <w:tcW w:w="1167" w:type="dxa"/>
          </w:tcPr>
          <w:p>
            <w:pPr>
              <w:pStyle w:val="TableParagraph"/>
              <w:spacing w:line="199" w:lineRule="exact"/>
              <w:ind w:right="392"/>
              <w:jc w:val="right"/>
              <w:rPr>
                <w:sz w:val="22"/>
              </w:rPr>
            </w:pPr>
            <w:r>
              <w:rPr>
                <w:w w:val="85"/>
                <w:sz w:val="22"/>
              </w:rPr>
              <w:t>2939</w:t>
            </w:r>
          </w:p>
        </w:tc>
        <w:tc>
          <w:tcPr>
            <w:tcW w:w="813" w:type="dxa"/>
          </w:tcPr>
          <w:p>
            <w:pPr>
              <w:pStyle w:val="TableParagraph"/>
              <w:spacing w:line="199" w:lineRule="exact"/>
              <w:ind w:left="53" w:right="99"/>
              <w:rPr>
                <w:sz w:val="22"/>
              </w:rPr>
            </w:pPr>
            <w:r>
              <w:rPr>
                <w:sz w:val="22"/>
              </w:rPr>
              <w:t>0.198</w:t>
            </w:r>
          </w:p>
        </w:tc>
        <w:tc>
          <w:tcPr>
            <w:tcW w:w="1482" w:type="dxa"/>
          </w:tcPr>
          <w:p>
            <w:pPr>
              <w:pStyle w:val="TableParagraph"/>
              <w:spacing w:line="199" w:lineRule="exact"/>
              <w:ind w:left="129" w:right="113"/>
              <w:rPr>
                <w:sz w:val="22"/>
              </w:rPr>
            </w:pPr>
            <w:r>
              <w:rPr>
                <w:sz w:val="22"/>
              </w:rPr>
              <w:t>0.143</w:t>
            </w:r>
          </w:p>
        </w:tc>
      </w:tr>
      <w:tr>
        <w:trPr>
          <w:trHeight w:val="219" w:hRule="atLeast"/>
        </w:trPr>
        <w:tc>
          <w:tcPr>
            <w:tcW w:w="676" w:type="dxa"/>
          </w:tcPr>
          <w:p>
            <w:pPr>
              <w:pStyle w:val="TableParagraph"/>
              <w:spacing w:line="199" w:lineRule="exact"/>
              <w:ind w:left="67" w:right="67"/>
              <w:rPr>
                <w:sz w:val="22"/>
              </w:rPr>
            </w:pPr>
            <w:r>
              <w:rPr>
                <w:sz w:val="22"/>
              </w:rPr>
              <w:t>1961</w:t>
            </w:r>
          </w:p>
        </w:tc>
        <w:tc>
          <w:tcPr>
            <w:tcW w:w="981" w:type="dxa"/>
          </w:tcPr>
          <w:p>
            <w:pPr>
              <w:pStyle w:val="TableParagraph"/>
              <w:spacing w:line="199" w:lineRule="exact"/>
              <w:ind w:left="85" w:right="105"/>
              <w:rPr>
                <w:sz w:val="22"/>
              </w:rPr>
            </w:pPr>
            <w:r>
              <w:rPr>
                <w:sz w:val="22"/>
              </w:rPr>
              <w:t>20,365</w:t>
            </w:r>
          </w:p>
        </w:tc>
        <w:tc>
          <w:tcPr>
            <w:tcW w:w="1147" w:type="dxa"/>
          </w:tcPr>
          <w:p>
            <w:pPr>
              <w:pStyle w:val="TableParagraph"/>
              <w:spacing w:line="199" w:lineRule="exact"/>
              <w:ind w:left="107" w:right="121"/>
              <w:rPr>
                <w:sz w:val="22"/>
              </w:rPr>
            </w:pPr>
            <w:r>
              <w:rPr>
                <w:sz w:val="22"/>
              </w:rPr>
              <w:t>10,829</w:t>
            </w:r>
          </w:p>
        </w:tc>
        <w:tc>
          <w:tcPr>
            <w:tcW w:w="1155" w:type="dxa"/>
          </w:tcPr>
          <w:p>
            <w:pPr>
              <w:pStyle w:val="TableParagraph"/>
              <w:spacing w:line="199" w:lineRule="exact"/>
              <w:ind w:left="254"/>
              <w:jc w:val="left"/>
              <w:rPr>
                <w:sz w:val="22"/>
              </w:rPr>
            </w:pPr>
            <w:r>
              <w:rPr>
                <w:sz w:val="22"/>
              </w:rPr>
              <w:t>19,865</w:t>
            </w:r>
          </w:p>
        </w:tc>
        <w:tc>
          <w:tcPr>
            <w:tcW w:w="1034" w:type="dxa"/>
          </w:tcPr>
          <w:p>
            <w:pPr>
              <w:pStyle w:val="TableParagraph"/>
              <w:spacing w:line="199" w:lineRule="exact"/>
              <w:ind w:left="311"/>
              <w:jc w:val="left"/>
              <w:rPr>
                <w:sz w:val="22"/>
              </w:rPr>
            </w:pPr>
            <w:r>
              <w:rPr>
                <w:sz w:val="22"/>
              </w:rPr>
              <w:t>0.32</w:t>
            </w:r>
          </w:p>
        </w:tc>
        <w:tc>
          <w:tcPr>
            <w:tcW w:w="979" w:type="dxa"/>
          </w:tcPr>
          <w:p>
            <w:pPr>
              <w:pStyle w:val="TableParagraph"/>
              <w:spacing w:line="199" w:lineRule="exact"/>
              <w:ind w:left="136" w:right="111"/>
              <w:rPr>
                <w:sz w:val="22"/>
              </w:rPr>
            </w:pPr>
            <w:r>
              <w:rPr>
                <w:sz w:val="22"/>
              </w:rPr>
              <w:t>21,665</w:t>
            </w:r>
          </w:p>
        </w:tc>
        <w:tc>
          <w:tcPr>
            <w:tcW w:w="1167" w:type="dxa"/>
          </w:tcPr>
          <w:p>
            <w:pPr>
              <w:pStyle w:val="TableParagraph"/>
              <w:spacing w:line="199" w:lineRule="exact"/>
              <w:ind w:right="392"/>
              <w:jc w:val="right"/>
              <w:rPr>
                <w:sz w:val="22"/>
              </w:rPr>
            </w:pPr>
            <w:r>
              <w:rPr>
                <w:w w:val="85"/>
                <w:sz w:val="22"/>
              </w:rPr>
              <w:t>3530</w:t>
            </w:r>
          </w:p>
        </w:tc>
        <w:tc>
          <w:tcPr>
            <w:tcW w:w="813" w:type="dxa"/>
          </w:tcPr>
          <w:p>
            <w:pPr>
              <w:pStyle w:val="TableParagraph"/>
              <w:spacing w:line="199" w:lineRule="exact"/>
              <w:ind w:left="53" w:right="99"/>
              <w:rPr>
                <w:sz w:val="22"/>
              </w:rPr>
            </w:pPr>
            <w:r>
              <w:rPr>
                <w:sz w:val="22"/>
              </w:rPr>
              <w:t>0.216</w:t>
            </w:r>
          </w:p>
        </w:tc>
        <w:tc>
          <w:tcPr>
            <w:tcW w:w="1482" w:type="dxa"/>
          </w:tcPr>
          <w:p>
            <w:pPr>
              <w:pStyle w:val="TableParagraph"/>
              <w:spacing w:line="199" w:lineRule="exact"/>
              <w:ind w:left="129" w:right="113"/>
              <w:rPr>
                <w:sz w:val="22"/>
              </w:rPr>
            </w:pPr>
            <w:r>
              <w:rPr>
                <w:sz w:val="22"/>
              </w:rPr>
              <w:t>0.178</w:t>
            </w:r>
          </w:p>
        </w:tc>
      </w:tr>
      <w:tr>
        <w:trPr>
          <w:trHeight w:val="219" w:hRule="atLeast"/>
        </w:trPr>
        <w:tc>
          <w:tcPr>
            <w:tcW w:w="676" w:type="dxa"/>
          </w:tcPr>
          <w:p>
            <w:pPr>
              <w:pStyle w:val="TableParagraph"/>
              <w:spacing w:line="199" w:lineRule="exact"/>
              <w:ind w:left="67" w:right="67"/>
              <w:rPr>
                <w:sz w:val="22"/>
              </w:rPr>
            </w:pPr>
            <w:r>
              <w:rPr>
                <w:sz w:val="22"/>
              </w:rPr>
              <w:t>1962</w:t>
            </w:r>
          </w:p>
        </w:tc>
        <w:tc>
          <w:tcPr>
            <w:tcW w:w="981" w:type="dxa"/>
          </w:tcPr>
          <w:p>
            <w:pPr>
              <w:pStyle w:val="TableParagraph"/>
              <w:spacing w:line="199" w:lineRule="exact"/>
              <w:ind w:left="85" w:right="105"/>
              <w:rPr>
                <w:sz w:val="22"/>
              </w:rPr>
            </w:pPr>
            <w:r>
              <w:rPr>
                <w:sz w:val="22"/>
              </w:rPr>
              <w:t>19,094</w:t>
            </w:r>
          </w:p>
        </w:tc>
        <w:tc>
          <w:tcPr>
            <w:tcW w:w="1147" w:type="dxa"/>
          </w:tcPr>
          <w:p>
            <w:pPr>
              <w:pStyle w:val="TableParagraph"/>
              <w:spacing w:line="199" w:lineRule="exact"/>
              <w:ind w:left="107" w:right="121"/>
              <w:rPr>
                <w:sz w:val="22"/>
              </w:rPr>
            </w:pPr>
            <w:r>
              <w:rPr>
                <w:sz w:val="22"/>
              </w:rPr>
              <w:t>10,062</w:t>
            </w:r>
          </w:p>
        </w:tc>
        <w:tc>
          <w:tcPr>
            <w:tcW w:w="1155" w:type="dxa"/>
          </w:tcPr>
          <w:p>
            <w:pPr>
              <w:pStyle w:val="TableParagraph"/>
              <w:spacing w:line="199" w:lineRule="exact"/>
              <w:ind w:left="254"/>
              <w:jc w:val="left"/>
              <w:rPr>
                <w:sz w:val="22"/>
              </w:rPr>
            </w:pPr>
            <w:r>
              <w:rPr>
                <w:sz w:val="22"/>
              </w:rPr>
              <w:t>18,498</w:t>
            </w:r>
          </w:p>
        </w:tc>
        <w:tc>
          <w:tcPr>
            <w:tcW w:w="1034" w:type="dxa"/>
          </w:tcPr>
          <w:p>
            <w:pPr>
              <w:pStyle w:val="TableParagraph"/>
              <w:spacing w:line="199" w:lineRule="exact"/>
              <w:ind w:left="311"/>
              <w:jc w:val="left"/>
              <w:rPr>
                <w:sz w:val="22"/>
              </w:rPr>
            </w:pPr>
            <w:r>
              <w:rPr>
                <w:w w:val="95"/>
                <w:sz w:val="22"/>
              </w:rPr>
              <w:t>0.30</w:t>
            </w:r>
          </w:p>
        </w:tc>
        <w:tc>
          <w:tcPr>
            <w:tcW w:w="979" w:type="dxa"/>
          </w:tcPr>
          <w:p>
            <w:pPr>
              <w:pStyle w:val="TableParagraph"/>
              <w:spacing w:line="199" w:lineRule="exact"/>
              <w:ind w:left="136" w:right="111"/>
              <w:rPr>
                <w:sz w:val="22"/>
              </w:rPr>
            </w:pPr>
            <w:r>
              <w:rPr>
                <w:sz w:val="22"/>
              </w:rPr>
              <w:t>13,814</w:t>
            </w:r>
          </w:p>
        </w:tc>
        <w:tc>
          <w:tcPr>
            <w:tcW w:w="1167" w:type="dxa"/>
          </w:tcPr>
          <w:p>
            <w:pPr>
              <w:pStyle w:val="TableParagraph"/>
              <w:spacing w:line="199" w:lineRule="exact"/>
              <w:ind w:right="392"/>
              <w:jc w:val="right"/>
              <w:rPr>
                <w:sz w:val="22"/>
              </w:rPr>
            </w:pPr>
            <w:r>
              <w:rPr>
                <w:w w:val="85"/>
                <w:sz w:val="22"/>
              </w:rPr>
              <w:t>3368</w:t>
            </w:r>
          </w:p>
        </w:tc>
        <w:tc>
          <w:tcPr>
            <w:tcW w:w="813" w:type="dxa"/>
          </w:tcPr>
          <w:p>
            <w:pPr>
              <w:pStyle w:val="TableParagraph"/>
              <w:spacing w:line="199" w:lineRule="exact"/>
              <w:ind w:left="53" w:right="99"/>
              <w:rPr>
                <w:sz w:val="22"/>
              </w:rPr>
            </w:pPr>
            <w:r>
              <w:rPr>
                <w:sz w:val="22"/>
              </w:rPr>
              <w:t>0.219</w:t>
            </w:r>
          </w:p>
        </w:tc>
        <w:tc>
          <w:tcPr>
            <w:tcW w:w="1482" w:type="dxa"/>
          </w:tcPr>
          <w:p>
            <w:pPr>
              <w:pStyle w:val="TableParagraph"/>
              <w:spacing w:line="199" w:lineRule="exact"/>
              <w:ind w:left="129" w:right="113"/>
              <w:rPr>
                <w:sz w:val="22"/>
              </w:rPr>
            </w:pPr>
            <w:r>
              <w:rPr>
                <w:sz w:val="22"/>
              </w:rPr>
              <w:t>0.182</w:t>
            </w:r>
          </w:p>
        </w:tc>
      </w:tr>
      <w:tr>
        <w:trPr>
          <w:trHeight w:val="219" w:hRule="atLeast"/>
        </w:trPr>
        <w:tc>
          <w:tcPr>
            <w:tcW w:w="676" w:type="dxa"/>
          </w:tcPr>
          <w:p>
            <w:pPr>
              <w:pStyle w:val="TableParagraph"/>
              <w:spacing w:line="199" w:lineRule="exact"/>
              <w:ind w:left="67" w:right="67"/>
              <w:rPr>
                <w:sz w:val="22"/>
              </w:rPr>
            </w:pPr>
            <w:r>
              <w:rPr>
                <w:sz w:val="22"/>
              </w:rPr>
              <w:t>1963</w:t>
            </w:r>
          </w:p>
        </w:tc>
        <w:tc>
          <w:tcPr>
            <w:tcW w:w="981" w:type="dxa"/>
          </w:tcPr>
          <w:p>
            <w:pPr>
              <w:pStyle w:val="TableParagraph"/>
              <w:spacing w:line="199" w:lineRule="exact"/>
              <w:ind w:left="85" w:right="105"/>
              <w:rPr>
                <w:sz w:val="22"/>
              </w:rPr>
            </w:pPr>
            <w:r>
              <w:rPr>
                <w:sz w:val="22"/>
              </w:rPr>
              <w:t>18,090</w:t>
            </w:r>
          </w:p>
        </w:tc>
        <w:tc>
          <w:tcPr>
            <w:tcW w:w="1147" w:type="dxa"/>
          </w:tcPr>
          <w:p>
            <w:pPr>
              <w:pStyle w:val="TableParagraph"/>
              <w:spacing w:line="199" w:lineRule="exact"/>
              <w:ind w:left="107" w:right="121"/>
              <w:rPr>
                <w:sz w:val="22"/>
              </w:rPr>
            </w:pPr>
            <w:r>
              <w:rPr>
                <w:sz w:val="22"/>
              </w:rPr>
              <w:t>9,310</w:t>
            </w:r>
          </w:p>
        </w:tc>
        <w:tc>
          <w:tcPr>
            <w:tcW w:w="1155" w:type="dxa"/>
          </w:tcPr>
          <w:p>
            <w:pPr>
              <w:pStyle w:val="TableParagraph"/>
              <w:spacing w:line="199" w:lineRule="exact"/>
              <w:ind w:left="254"/>
              <w:jc w:val="left"/>
              <w:rPr>
                <w:sz w:val="22"/>
              </w:rPr>
            </w:pPr>
            <w:r>
              <w:rPr>
                <w:sz w:val="22"/>
              </w:rPr>
              <w:t>17,445</w:t>
            </w:r>
          </w:p>
        </w:tc>
        <w:tc>
          <w:tcPr>
            <w:tcW w:w="1034" w:type="dxa"/>
          </w:tcPr>
          <w:p>
            <w:pPr>
              <w:pStyle w:val="TableParagraph"/>
              <w:spacing w:line="199" w:lineRule="exact"/>
              <w:ind w:left="311"/>
              <w:jc w:val="left"/>
              <w:rPr>
                <w:sz w:val="22"/>
              </w:rPr>
            </w:pPr>
            <w:r>
              <w:rPr>
                <w:w w:val="95"/>
                <w:sz w:val="22"/>
              </w:rPr>
              <w:t>0.28</w:t>
            </w:r>
          </w:p>
        </w:tc>
        <w:tc>
          <w:tcPr>
            <w:tcW w:w="979" w:type="dxa"/>
          </w:tcPr>
          <w:p>
            <w:pPr>
              <w:pStyle w:val="TableParagraph"/>
              <w:spacing w:line="199" w:lineRule="exact"/>
              <w:ind w:left="136" w:right="111"/>
              <w:rPr>
                <w:sz w:val="22"/>
              </w:rPr>
            </w:pPr>
            <w:r>
              <w:rPr>
                <w:sz w:val="22"/>
              </w:rPr>
              <w:t>12,694</w:t>
            </w:r>
          </w:p>
        </w:tc>
        <w:tc>
          <w:tcPr>
            <w:tcW w:w="1167" w:type="dxa"/>
          </w:tcPr>
          <w:p>
            <w:pPr>
              <w:pStyle w:val="TableParagraph"/>
              <w:spacing w:line="199" w:lineRule="exact"/>
              <w:ind w:right="392"/>
              <w:jc w:val="right"/>
              <w:rPr>
                <w:sz w:val="22"/>
              </w:rPr>
            </w:pPr>
            <w:r>
              <w:rPr>
                <w:w w:val="90"/>
                <w:sz w:val="22"/>
              </w:rPr>
              <w:t>3414</w:t>
            </w:r>
          </w:p>
        </w:tc>
        <w:tc>
          <w:tcPr>
            <w:tcW w:w="813" w:type="dxa"/>
          </w:tcPr>
          <w:p>
            <w:pPr>
              <w:pStyle w:val="TableParagraph"/>
              <w:spacing w:line="199" w:lineRule="exact"/>
              <w:ind w:left="53" w:right="99"/>
              <w:rPr>
                <w:sz w:val="22"/>
              </w:rPr>
            </w:pPr>
            <w:r>
              <w:rPr>
                <w:sz w:val="22"/>
              </w:rPr>
              <w:t>0.222</w:t>
            </w:r>
          </w:p>
        </w:tc>
        <w:tc>
          <w:tcPr>
            <w:tcW w:w="1482" w:type="dxa"/>
          </w:tcPr>
          <w:p>
            <w:pPr>
              <w:pStyle w:val="TableParagraph"/>
              <w:spacing w:line="199" w:lineRule="exact"/>
              <w:ind w:left="129" w:right="113"/>
              <w:rPr>
                <w:sz w:val="22"/>
              </w:rPr>
            </w:pPr>
            <w:r>
              <w:rPr>
                <w:sz w:val="22"/>
              </w:rPr>
              <w:t>0.196</w:t>
            </w:r>
          </w:p>
        </w:tc>
      </w:tr>
      <w:tr>
        <w:trPr>
          <w:trHeight w:val="219" w:hRule="atLeast"/>
        </w:trPr>
        <w:tc>
          <w:tcPr>
            <w:tcW w:w="676" w:type="dxa"/>
          </w:tcPr>
          <w:p>
            <w:pPr>
              <w:pStyle w:val="TableParagraph"/>
              <w:spacing w:line="199" w:lineRule="exact"/>
              <w:ind w:left="67" w:right="67"/>
              <w:rPr>
                <w:sz w:val="22"/>
              </w:rPr>
            </w:pPr>
            <w:r>
              <w:rPr>
                <w:sz w:val="22"/>
              </w:rPr>
              <w:t>1964</w:t>
            </w:r>
          </w:p>
        </w:tc>
        <w:tc>
          <w:tcPr>
            <w:tcW w:w="981" w:type="dxa"/>
          </w:tcPr>
          <w:p>
            <w:pPr>
              <w:pStyle w:val="TableParagraph"/>
              <w:spacing w:line="199" w:lineRule="exact"/>
              <w:ind w:left="85" w:right="105"/>
              <w:rPr>
                <w:sz w:val="22"/>
              </w:rPr>
            </w:pPr>
            <w:r>
              <w:rPr>
                <w:sz w:val="22"/>
              </w:rPr>
              <w:t>17,147</w:t>
            </w:r>
          </w:p>
        </w:tc>
        <w:tc>
          <w:tcPr>
            <w:tcW w:w="1147" w:type="dxa"/>
          </w:tcPr>
          <w:p>
            <w:pPr>
              <w:pStyle w:val="TableParagraph"/>
              <w:spacing w:line="199" w:lineRule="exact"/>
              <w:ind w:left="107" w:right="121"/>
              <w:rPr>
                <w:sz w:val="22"/>
              </w:rPr>
            </w:pPr>
            <w:r>
              <w:rPr>
                <w:sz w:val="22"/>
              </w:rPr>
              <w:t>8,531</w:t>
            </w:r>
          </w:p>
        </w:tc>
        <w:tc>
          <w:tcPr>
            <w:tcW w:w="1155" w:type="dxa"/>
          </w:tcPr>
          <w:p>
            <w:pPr>
              <w:pStyle w:val="TableParagraph"/>
              <w:spacing w:line="199" w:lineRule="exact"/>
              <w:ind w:left="254"/>
              <w:jc w:val="left"/>
              <w:rPr>
                <w:sz w:val="22"/>
              </w:rPr>
            </w:pPr>
            <w:r>
              <w:rPr>
                <w:sz w:val="22"/>
              </w:rPr>
              <w:t>16,704</w:t>
            </w:r>
          </w:p>
        </w:tc>
        <w:tc>
          <w:tcPr>
            <w:tcW w:w="1034" w:type="dxa"/>
          </w:tcPr>
          <w:p>
            <w:pPr>
              <w:pStyle w:val="TableParagraph"/>
              <w:spacing w:line="199" w:lineRule="exact"/>
              <w:ind w:left="311"/>
              <w:jc w:val="left"/>
              <w:rPr>
                <w:sz w:val="22"/>
              </w:rPr>
            </w:pPr>
            <w:r>
              <w:rPr>
                <w:sz w:val="22"/>
              </w:rPr>
              <w:t>0.26</w:t>
            </w:r>
          </w:p>
        </w:tc>
        <w:tc>
          <w:tcPr>
            <w:tcW w:w="979" w:type="dxa"/>
          </w:tcPr>
          <w:p>
            <w:pPr>
              <w:pStyle w:val="TableParagraph"/>
              <w:spacing w:line="199" w:lineRule="exact"/>
              <w:ind w:left="136" w:right="111"/>
              <w:rPr>
                <w:sz w:val="22"/>
              </w:rPr>
            </w:pPr>
            <w:r>
              <w:rPr>
                <w:sz w:val="22"/>
              </w:rPr>
              <w:t>19,968</w:t>
            </w:r>
          </w:p>
        </w:tc>
        <w:tc>
          <w:tcPr>
            <w:tcW w:w="1167" w:type="dxa"/>
          </w:tcPr>
          <w:p>
            <w:pPr>
              <w:pStyle w:val="TableParagraph"/>
              <w:spacing w:line="199" w:lineRule="exact"/>
              <w:ind w:right="392"/>
              <w:jc w:val="right"/>
              <w:rPr>
                <w:sz w:val="22"/>
              </w:rPr>
            </w:pPr>
            <w:r>
              <w:rPr>
                <w:w w:val="85"/>
                <w:sz w:val="22"/>
              </w:rPr>
              <w:t>2882</w:t>
            </w:r>
          </w:p>
        </w:tc>
        <w:tc>
          <w:tcPr>
            <w:tcW w:w="813" w:type="dxa"/>
          </w:tcPr>
          <w:p>
            <w:pPr>
              <w:pStyle w:val="TableParagraph"/>
              <w:spacing w:line="199" w:lineRule="exact"/>
              <w:ind w:left="53" w:right="99"/>
              <w:rPr>
                <w:sz w:val="22"/>
              </w:rPr>
            </w:pPr>
            <w:r>
              <w:rPr>
                <w:sz w:val="22"/>
              </w:rPr>
              <w:t>0.216</w:t>
            </w:r>
          </w:p>
        </w:tc>
        <w:tc>
          <w:tcPr>
            <w:tcW w:w="1482" w:type="dxa"/>
          </w:tcPr>
          <w:p>
            <w:pPr>
              <w:pStyle w:val="TableParagraph"/>
              <w:spacing w:line="199" w:lineRule="exact"/>
              <w:ind w:left="129" w:right="113"/>
              <w:rPr>
                <w:sz w:val="22"/>
              </w:rPr>
            </w:pPr>
            <w:r>
              <w:rPr>
                <w:sz w:val="22"/>
              </w:rPr>
              <w:t>0.173</w:t>
            </w:r>
          </w:p>
        </w:tc>
      </w:tr>
      <w:tr>
        <w:trPr>
          <w:trHeight w:val="219" w:hRule="atLeast"/>
        </w:trPr>
        <w:tc>
          <w:tcPr>
            <w:tcW w:w="676" w:type="dxa"/>
          </w:tcPr>
          <w:p>
            <w:pPr>
              <w:pStyle w:val="TableParagraph"/>
              <w:spacing w:line="199" w:lineRule="exact"/>
              <w:ind w:left="67" w:right="67"/>
              <w:rPr>
                <w:sz w:val="22"/>
              </w:rPr>
            </w:pPr>
            <w:r>
              <w:rPr>
                <w:sz w:val="22"/>
              </w:rPr>
              <w:t>1965</w:t>
            </w:r>
          </w:p>
        </w:tc>
        <w:tc>
          <w:tcPr>
            <w:tcW w:w="981" w:type="dxa"/>
          </w:tcPr>
          <w:p>
            <w:pPr>
              <w:pStyle w:val="TableParagraph"/>
              <w:spacing w:line="199" w:lineRule="exact"/>
              <w:ind w:left="85" w:right="105"/>
              <w:rPr>
                <w:sz w:val="22"/>
              </w:rPr>
            </w:pPr>
            <w:r>
              <w:rPr>
                <w:sz w:val="22"/>
              </w:rPr>
              <w:t>16,725</w:t>
            </w:r>
          </w:p>
        </w:tc>
        <w:tc>
          <w:tcPr>
            <w:tcW w:w="1147" w:type="dxa"/>
          </w:tcPr>
          <w:p>
            <w:pPr>
              <w:pStyle w:val="TableParagraph"/>
              <w:spacing w:line="199" w:lineRule="exact"/>
              <w:ind w:left="107" w:right="121"/>
              <w:rPr>
                <w:sz w:val="22"/>
              </w:rPr>
            </w:pPr>
            <w:r>
              <w:rPr>
                <w:sz w:val="22"/>
              </w:rPr>
              <w:t>8,170</w:t>
            </w:r>
          </w:p>
        </w:tc>
        <w:tc>
          <w:tcPr>
            <w:tcW w:w="1155" w:type="dxa"/>
          </w:tcPr>
          <w:p>
            <w:pPr>
              <w:pStyle w:val="TableParagraph"/>
              <w:spacing w:line="199" w:lineRule="exact"/>
              <w:ind w:left="254"/>
              <w:jc w:val="left"/>
              <w:rPr>
                <w:sz w:val="22"/>
              </w:rPr>
            </w:pPr>
            <w:r>
              <w:rPr>
                <w:sz w:val="22"/>
              </w:rPr>
              <w:t>16,270</w:t>
            </w:r>
          </w:p>
        </w:tc>
        <w:tc>
          <w:tcPr>
            <w:tcW w:w="1034" w:type="dxa"/>
          </w:tcPr>
          <w:p>
            <w:pPr>
              <w:pStyle w:val="TableParagraph"/>
              <w:spacing w:line="199" w:lineRule="exact"/>
              <w:ind w:left="311"/>
              <w:jc w:val="left"/>
              <w:rPr>
                <w:sz w:val="22"/>
              </w:rPr>
            </w:pPr>
            <w:r>
              <w:rPr>
                <w:sz w:val="22"/>
              </w:rPr>
              <w:t>0.24</w:t>
            </w:r>
          </w:p>
        </w:tc>
        <w:tc>
          <w:tcPr>
            <w:tcW w:w="979" w:type="dxa"/>
          </w:tcPr>
          <w:p>
            <w:pPr>
              <w:pStyle w:val="TableParagraph"/>
              <w:spacing w:line="199" w:lineRule="exact"/>
              <w:ind w:left="136" w:right="111"/>
              <w:rPr>
                <w:sz w:val="22"/>
              </w:rPr>
            </w:pPr>
            <w:r>
              <w:rPr>
                <w:sz w:val="22"/>
              </w:rPr>
              <w:t>15,367</w:t>
            </w:r>
          </w:p>
        </w:tc>
        <w:tc>
          <w:tcPr>
            <w:tcW w:w="1167" w:type="dxa"/>
          </w:tcPr>
          <w:p>
            <w:pPr>
              <w:pStyle w:val="TableParagraph"/>
              <w:spacing w:line="199" w:lineRule="exact"/>
              <w:ind w:right="392"/>
              <w:jc w:val="right"/>
              <w:rPr>
                <w:sz w:val="22"/>
              </w:rPr>
            </w:pPr>
            <w:r>
              <w:rPr>
                <w:w w:val="90"/>
                <w:sz w:val="22"/>
              </w:rPr>
              <w:t>2742</w:t>
            </w:r>
          </w:p>
        </w:tc>
        <w:tc>
          <w:tcPr>
            <w:tcW w:w="813" w:type="dxa"/>
          </w:tcPr>
          <w:p>
            <w:pPr>
              <w:pStyle w:val="TableParagraph"/>
              <w:spacing w:line="199" w:lineRule="exact"/>
              <w:ind w:left="53" w:right="99"/>
              <w:rPr>
                <w:sz w:val="22"/>
              </w:rPr>
            </w:pPr>
            <w:r>
              <w:rPr>
                <w:sz w:val="22"/>
              </w:rPr>
              <w:t>0.213</w:t>
            </w:r>
          </w:p>
        </w:tc>
        <w:tc>
          <w:tcPr>
            <w:tcW w:w="1482" w:type="dxa"/>
          </w:tcPr>
          <w:p>
            <w:pPr>
              <w:pStyle w:val="TableParagraph"/>
              <w:spacing w:line="199" w:lineRule="exact"/>
              <w:ind w:left="129" w:right="113"/>
              <w:rPr>
                <w:sz w:val="22"/>
              </w:rPr>
            </w:pPr>
            <w:r>
              <w:rPr>
                <w:sz w:val="22"/>
              </w:rPr>
              <w:t>0.169</w:t>
            </w:r>
          </w:p>
        </w:tc>
      </w:tr>
      <w:tr>
        <w:trPr>
          <w:trHeight w:val="219" w:hRule="atLeast"/>
        </w:trPr>
        <w:tc>
          <w:tcPr>
            <w:tcW w:w="676" w:type="dxa"/>
          </w:tcPr>
          <w:p>
            <w:pPr>
              <w:pStyle w:val="TableParagraph"/>
              <w:spacing w:line="199" w:lineRule="exact"/>
              <w:ind w:left="67" w:right="67"/>
              <w:rPr>
                <w:sz w:val="22"/>
              </w:rPr>
            </w:pPr>
            <w:r>
              <w:rPr>
                <w:sz w:val="22"/>
              </w:rPr>
              <w:t>1966</w:t>
            </w:r>
          </w:p>
        </w:tc>
        <w:tc>
          <w:tcPr>
            <w:tcW w:w="981" w:type="dxa"/>
          </w:tcPr>
          <w:p>
            <w:pPr>
              <w:pStyle w:val="TableParagraph"/>
              <w:spacing w:line="199" w:lineRule="exact"/>
              <w:ind w:left="85" w:right="105"/>
              <w:rPr>
                <w:sz w:val="22"/>
              </w:rPr>
            </w:pPr>
            <w:r>
              <w:rPr>
                <w:sz w:val="22"/>
              </w:rPr>
              <w:t>16,473</w:t>
            </w:r>
          </w:p>
        </w:tc>
        <w:tc>
          <w:tcPr>
            <w:tcW w:w="1147" w:type="dxa"/>
          </w:tcPr>
          <w:p>
            <w:pPr>
              <w:pStyle w:val="TableParagraph"/>
              <w:spacing w:line="199" w:lineRule="exact"/>
              <w:ind w:left="107" w:right="121"/>
              <w:rPr>
                <w:sz w:val="22"/>
              </w:rPr>
            </w:pPr>
            <w:r>
              <w:rPr>
                <w:sz w:val="22"/>
              </w:rPr>
              <w:t>8,061</w:t>
            </w:r>
          </w:p>
        </w:tc>
        <w:tc>
          <w:tcPr>
            <w:tcW w:w="1155" w:type="dxa"/>
          </w:tcPr>
          <w:p>
            <w:pPr>
              <w:pStyle w:val="TableParagraph"/>
              <w:spacing w:line="199" w:lineRule="exact"/>
              <w:ind w:left="254"/>
              <w:jc w:val="left"/>
              <w:rPr>
                <w:sz w:val="22"/>
              </w:rPr>
            </w:pPr>
            <w:r>
              <w:rPr>
                <w:sz w:val="22"/>
              </w:rPr>
              <w:t>15,849</w:t>
            </w:r>
          </w:p>
        </w:tc>
        <w:tc>
          <w:tcPr>
            <w:tcW w:w="1034" w:type="dxa"/>
          </w:tcPr>
          <w:p>
            <w:pPr>
              <w:pStyle w:val="TableParagraph"/>
              <w:spacing w:line="199" w:lineRule="exact"/>
              <w:ind w:left="311"/>
              <w:jc w:val="left"/>
              <w:rPr>
                <w:sz w:val="22"/>
              </w:rPr>
            </w:pPr>
            <w:r>
              <w:rPr>
                <w:sz w:val="22"/>
              </w:rPr>
              <w:t>0.24</w:t>
            </w:r>
          </w:p>
        </w:tc>
        <w:tc>
          <w:tcPr>
            <w:tcW w:w="979" w:type="dxa"/>
          </w:tcPr>
          <w:p>
            <w:pPr>
              <w:pStyle w:val="TableParagraph"/>
              <w:spacing w:line="199" w:lineRule="exact"/>
              <w:ind w:left="136" w:right="111"/>
              <w:rPr>
                <w:sz w:val="22"/>
              </w:rPr>
            </w:pPr>
            <w:r>
              <w:rPr>
                <w:sz w:val="22"/>
              </w:rPr>
              <w:t>33,481</w:t>
            </w:r>
          </w:p>
        </w:tc>
        <w:tc>
          <w:tcPr>
            <w:tcW w:w="1167" w:type="dxa"/>
          </w:tcPr>
          <w:p>
            <w:pPr>
              <w:pStyle w:val="TableParagraph"/>
              <w:spacing w:line="199" w:lineRule="exact"/>
              <w:ind w:right="392"/>
              <w:jc w:val="right"/>
              <w:rPr>
                <w:sz w:val="22"/>
              </w:rPr>
            </w:pPr>
            <w:r>
              <w:rPr>
                <w:w w:val="90"/>
                <w:sz w:val="22"/>
              </w:rPr>
              <w:t>2769</w:t>
            </w:r>
          </w:p>
        </w:tc>
        <w:tc>
          <w:tcPr>
            <w:tcW w:w="813" w:type="dxa"/>
          </w:tcPr>
          <w:p>
            <w:pPr>
              <w:pStyle w:val="TableParagraph"/>
              <w:spacing w:line="199" w:lineRule="exact"/>
              <w:ind w:left="53" w:right="99"/>
              <w:rPr>
                <w:sz w:val="22"/>
              </w:rPr>
            </w:pPr>
            <w:r>
              <w:rPr>
                <w:sz w:val="22"/>
              </w:rPr>
              <w:t>0.216</w:t>
            </w:r>
          </w:p>
        </w:tc>
        <w:tc>
          <w:tcPr>
            <w:tcW w:w="1482" w:type="dxa"/>
          </w:tcPr>
          <w:p>
            <w:pPr>
              <w:pStyle w:val="TableParagraph"/>
              <w:spacing w:line="199" w:lineRule="exact"/>
              <w:ind w:left="129" w:right="113"/>
              <w:rPr>
                <w:sz w:val="22"/>
              </w:rPr>
            </w:pPr>
            <w:r>
              <w:rPr>
                <w:sz w:val="22"/>
              </w:rPr>
              <w:t>0.175</w:t>
            </w:r>
          </w:p>
        </w:tc>
      </w:tr>
      <w:tr>
        <w:trPr>
          <w:trHeight w:val="219" w:hRule="atLeast"/>
        </w:trPr>
        <w:tc>
          <w:tcPr>
            <w:tcW w:w="676" w:type="dxa"/>
          </w:tcPr>
          <w:p>
            <w:pPr>
              <w:pStyle w:val="TableParagraph"/>
              <w:spacing w:line="199" w:lineRule="exact"/>
              <w:ind w:left="67" w:right="67"/>
              <w:rPr>
                <w:sz w:val="22"/>
              </w:rPr>
            </w:pPr>
            <w:r>
              <w:rPr>
                <w:sz w:val="22"/>
              </w:rPr>
              <w:t>1967</w:t>
            </w:r>
          </w:p>
        </w:tc>
        <w:tc>
          <w:tcPr>
            <w:tcW w:w="981" w:type="dxa"/>
          </w:tcPr>
          <w:p>
            <w:pPr>
              <w:pStyle w:val="TableParagraph"/>
              <w:spacing w:line="199" w:lineRule="exact"/>
              <w:ind w:left="85" w:right="105"/>
              <w:rPr>
                <w:sz w:val="22"/>
              </w:rPr>
            </w:pPr>
            <w:r>
              <w:rPr>
                <w:sz w:val="22"/>
              </w:rPr>
              <w:t>16,312</w:t>
            </w:r>
          </w:p>
        </w:tc>
        <w:tc>
          <w:tcPr>
            <w:tcW w:w="1147" w:type="dxa"/>
          </w:tcPr>
          <w:p>
            <w:pPr>
              <w:pStyle w:val="TableParagraph"/>
              <w:spacing w:line="199" w:lineRule="exact"/>
              <w:ind w:left="107" w:right="121"/>
              <w:rPr>
                <w:sz w:val="22"/>
              </w:rPr>
            </w:pPr>
            <w:r>
              <w:rPr>
                <w:sz w:val="22"/>
              </w:rPr>
              <w:t>7,974</w:t>
            </w:r>
          </w:p>
        </w:tc>
        <w:tc>
          <w:tcPr>
            <w:tcW w:w="1155" w:type="dxa"/>
          </w:tcPr>
          <w:p>
            <w:pPr>
              <w:pStyle w:val="TableParagraph"/>
              <w:spacing w:line="199" w:lineRule="exact"/>
              <w:ind w:left="254"/>
              <w:jc w:val="left"/>
              <w:rPr>
                <w:sz w:val="22"/>
              </w:rPr>
            </w:pPr>
            <w:r>
              <w:rPr>
                <w:sz w:val="22"/>
              </w:rPr>
              <w:t>15,707</w:t>
            </w:r>
          </w:p>
        </w:tc>
        <w:tc>
          <w:tcPr>
            <w:tcW w:w="1034" w:type="dxa"/>
          </w:tcPr>
          <w:p>
            <w:pPr>
              <w:pStyle w:val="TableParagraph"/>
              <w:spacing w:line="199" w:lineRule="exact"/>
              <w:ind w:left="311"/>
              <w:jc w:val="left"/>
              <w:rPr>
                <w:sz w:val="22"/>
              </w:rPr>
            </w:pPr>
            <w:r>
              <w:rPr>
                <w:sz w:val="22"/>
              </w:rPr>
              <w:t>0.24</w:t>
            </w:r>
          </w:p>
        </w:tc>
        <w:tc>
          <w:tcPr>
            <w:tcW w:w="979" w:type="dxa"/>
          </w:tcPr>
          <w:p>
            <w:pPr>
              <w:pStyle w:val="TableParagraph"/>
              <w:spacing w:line="199" w:lineRule="exact"/>
              <w:ind w:left="136" w:right="111"/>
              <w:rPr>
                <w:sz w:val="22"/>
              </w:rPr>
            </w:pPr>
            <w:r>
              <w:rPr>
                <w:sz w:val="22"/>
              </w:rPr>
              <w:t>14,607</w:t>
            </w:r>
          </w:p>
        </w:tc>
        <w:tc>
          <w:tcPr>
            <w:tcW w:w="1167" w:type="dxa"/>
          </w:tcPr>
          <w:p>
            <w:pPr>
              <w:pStyle w:val="TableParagraph"/>
              <w:spacing w:line="199" w:lineRule="exact"/>
              <w:ind w:right="392"/>
              <w:jc w:val="right"/>
              <w:rPr>
                <w:sz w:val="22"/>
              </w:rPr>
            </w:pPr>
            <w:r>
              <w:rPr>
                <w:w w:val="85"/>
                <w:sz w:val="22"/>
              </w:rPr>
              <w:t>2807</w:t>
            </w:r>
          </w:p>
        </w:tc>
        <w:tc>
          <w:tcPr>
            <w:tcW w:w="813" w:type="dxa"/>
          </w:tcPr>
          <w:p>
            <w:pPr>
              <w:pStyle w:val="TableParagraph"/>
              <w:spacing w:line="199" w:lineRule="exact"/>
              <w:ind w:left="53" w:right="99"/>
              <w:rPr>
                <w:sz w:val="22"/>
              </w:rPr>
            </w:pPr>
            <w:r>
              <w:rPr>
                <w:sz w:val="22"/>
              </w:rPr>
              <w:t>0.219</w:t>
            </w:r>
          </w:p>
        </w:tc>
        <w:tc>
          <w:tcPr>
            <w:tcW w:w="1482" w:type="dxa"/>
          </w:tcPr>
          <w:p>
            <w:pPr>
              <w:pStyle w:val="TableParagraph"/>
              <w:spacing w:line="199" w:lineRule="exact"/>
              <w:ind w:left="129" w:right="113"/>
              <w:rPr>
                <w:sz w:val="22"/>
              </w:rPr>
            </w:pPr>
            <w:r>
              <w:rPr>
                <w:sz w:val="22"/>
              </w:rPr>
              <w:t>0.179</w:t>
            </w:r>
          </w:p>
        </w:tc>
      </w:tr>
      <w:tr>
        <w:trPr>
          <w:trHeight w:val="219" w:hRule="atLeast"/>
        </w:trPr>
        <w:tc>
          <w:tcPr>
            <w:tcW w:w="676" w:type="dxa"/>
          </w:tcPr>
          <w:p>
            <w:pPr>
              <w:pStyle w:val="TableParagraph"/>
              <w:spacing w:line="199" w:lineRule="exact"/>
              <w:ind w:left="67" w:right="67"/>
              <w:rPr>
                <w:sz w:val="22"/>
              </w:rPr>
            </w:pPr>
            <w:r>
              <w:rPr>
                <w:sz w:val="22"/>
              </w:rPr>
              <w:t>1968</w:t>
            </w:r>
          </w:p>
        </w:tc>
        <w:tc>
          <w:tcPr>
            <w:tcW w:w="981" w:type="dxa"/>
          </w:tcPr>
          <w:p>
            <w:pPr>
              <w:pStyle w:val="TableParagraph"/>
              <w:spacing w:line="199" w:lineRule="exact"/>
              <w:ind w:left="85" w:right="105"/>
              <w:rPr>
                <w:sz w:val="22"/>
              </w:rPr>
            </w:pPr>
            <w:r>
              <w:rPr>
                <w:sz w:val="22"/>
              </w:rPr>
              <w:t>16,358</w:t>
            </w:r>
          </w:p>
        </w:tc>
        <w:tc>
          <w:tcPr>
            <w:tcW w:w="1147" w:type="dxa"/>
          </w:tcPr>
          <w:p>
            <w:pPr>
              <w:pStyle w:val="TableParagraph"/>
              <w:spacing w:line="199" w:lineRule="exact"/>
              <w:ind w:left="107" w:right="121"/>
              <w:rPr>
                <w:sz w:val="22"/>
              </w:rPr>
            </w:pPr>
            <w:r>
              <w:rPr>
                <w:sz w:val="22"/>
              </w:rPr>
              <w:t>7,783</w:t>
            </w:r>
          </w:p>
        </w:tc>
        <w:tc>
          <w:tcPr>
            <w:tcW w:w="1155" w:type="dxa"/>
          </w:tcPr>
          <w:p>
            <w:pPr>
              <w:pStyle w:val="TableParagraph"/>
              <w:spacing w:line="199" w:lineRule="exact"/>
              <w:ind w:left="254"/>
              <w:jc w:val="left"/>
              <w:rPr>
                <w:sz w:val="22"/>
              </w:rPr>
            </w:pPr>
            <w:r>
              <w:rPr>
                <w:sz w:val="22"/>
              </w:rPr>
              <w:t>15,404</w:t>
            </w:r>
          </w:p>
        </w:tc>
        <w:tc>
          <w:tcPr>
            <w:tcW w:w="1034" w:type="dxa"/>
          </w:tcPr>
          <w:p>
            <w:pPr>
              <w:pStyle w:val="TableParagraph"/>
              <w:spacing w:line="199" w:lineRule="exact"/>
              <w:ind w:left="311"/>
              <w:jc w:val="left"/>
              <w:rPr>
                <w:sz w:val="22"/>
              </w:rPr>
            </w:pPr>
            <w:r>
              <w:rPr>
                <w:sz w:val="22"/>
              </w:rPr>
              <w:t>0.23</w:t>
            </w:r>
          </w:p>
        </w:tc>
        <w:tc>
          <w:tcPr>
            <w:tcW w:w="979" w:type="dxa"/>
          </w:tcPr>
          <w:p>
            <w:pPr>
              <w:pStyle w:val="TableParagraph"/>
              <w:spacing w:line="199" w:lineRule="exact"/>
              <w:ind w:left="136" w:right="111"/>
              <w:rPr>
                <w:sz w:val="22"/>
              </w:rPr>
            </w:pPr>
            <w:r>
              <w:rPr>
                <w:sz w:val="22"/>
              </w:rPr>
              <w:t>15,535</w:t>
            </w:r>
          </w:p>
        </w:tc>
        <w:tc>
          <w:tcPr>
            <w:tcW w:w="1167" w:type="dxa"/>
          </w:tcPr>
          <w:p>
            <w:pPr>
              <w:pStyle w:val="TableParagraph"/>
              <w:spacing w:line="199" w:lineRule="exact"/>
              <w:ind w:right="392"/>
              <w:jc w:val="right"/>
              <w:rPr>
                <w:sz w:val="22"/>
              </w:rPr>
            </w:pPr>
            <w:r>
              <w:rPr>
                <w:w w:val="95"/>
                <w:sz w:val="22"/>
              </w:rPr>
              <w:t>2517</w:t>
            </w:r>
          </w:p>
        </w:tc>
        <w:tc>
          <w:tcPr>
            <w:tcW w:w="813" w:type="dxa"/>
          </w:tcPr>
          <w:p>
            <w:pPr>
              <w:pStyle w:val="TableParagraph"/>
              <w:spacing w:line="199" w:lineRule="exact"/>
              <w:ind w:left="53" w:right="99"/>
              <w:rPr>
                <w:sz w:val="22"/>
              </w:rPr>
            </w:pPr>
            <w:r>
              <w:rPr>
                <w:sz w:val="22"/>
              </w:rPr>
              <w:t>0.213</w:t>
            </w:r>
          </w:p>
        </w:tc>
        <w:tc>
          <w:tcPr>
            <w:tcW w:w="1482" w:type="dxa"/>
          </w:tcPr>
          <w:p>
            <w:pPr>
              <w:pStyle w:val="TableParagraph"/>
              <w:spacing w:line="199" w:lineRule="exact"/>
              <w:ind w:left="129" w:right="113"/>
              <w:rPr>
                <w:sz w:val="22"/>
              </w:rPr>
            </w:pPr>
            <w:r>
              <w:rPr>
                <w:sz w:val="22"/>
              </w:rPr>
              <w:t>0.163</w:t>
            </w:r>
          </w:p>
        </w:tc>
      </w:tr>
      <w:tr>
        <w:trPr>
          <w:trHeight w:val="219" w:hRule="atLeast"/>
        </w:trPr>
        <w:tc>
          <w:tcPr>
            <w:tcW w:w="676" w:type="dxa"/>
          </w:tcPr>
          <w:p>
            <w:pPr>
              <w:pStyle w:val="TableParagraph"/>
              <w:spacing w:line="199" w:lineRule="exact"/>
              <w:ind w:left="67" w:right="67"/>
              <w:rPr>
                <w:sz w:val="22"/>
              </w:rPr>
            </w:pPr>
            <w:r>
              <w:rPr>
                <w:sz w:val="22"/>
              </w:rPr>
              <w:t>1969</w:t>
            </w:r>
          </w:p>
        </w:tc>
        <w:tc>
          <w:tcPr>
            <w:tcW w:w="981" w:type="dxa"/>
          </w:tcPr>
          <w:p>
            <w:pPr>
              <w:pStyle w:val="TableParagraph"/>
              <w:spacing w:line="199" w:lineRule="exact"/>
              <w:ind w:left="85" w:right="105"/>
              <w:rPr>
                <w:sz w:val="22"/>
              </w:rPr>
            </w:pPr>
            <w:r>
              <w:rPr>
                <w:sz w:val="22"/>
              </w:rPr>
              <w:t>16,892</w:t>
            </w:r>
          </w:p>
        </w:tc>
        <w:tc>
          <w:tcPr>
            <w:tcW w:w="1147" w:type="dxa"/>
          </w:tcPr>
          <w:p>
            <w:pPr>
              <w:pStyle w:val="TableParagraph"/>
              <w:spacing w:line="199" w:lineRule="exact"/>
              <w:ind w:left="107" w:right="121"/>
              <w:rPr>
                <w:sz w:val="22"/>
              </w:rPr>
            </w:pPr>
            <w:r>
              <w:rPr>
                <w:sz w:val="22"/>
              </w:rPr>
              <w:t>7,748</w:t>
            </w:r>
          </w:p>
        </w:tc>
        <w:tc>
          <w:tcPr>
            <w:tcW w:w="1155" w:type="dxa"/>
          </w:tcPr>
          <w:p>
            <w:pPr>
              <w:pStyle w:val="TableParagraph"/>
              <w:spacing w:line="199" w:lineRule="exact"/>
              <w:ind w:left="254"/>
              <w:jc w:val="left"/>
              <w:rPr>
                <w:sz w:val="22"/>
              </w:rPr>
            </w:pPr>
            <w:r>
              <w:rPr>
                <w:sz w:val="22"/>
              </w:rPr>
              <w:t>16,414</w:t>
            </w:r>
          </w:p>
        </w:tc>
        <w:tc>
          <w:tcPr>
            <w:tcW w:w="1034" w:type="dxa"/>
          </w:tcPr>
          <w:p>
            <w:pPr>
              <w:pStyle w:val="TableParagraph"/>
              <w:spacing w:line="199" w:lineRule="exact"/>
              <w:ind w:left="311"/>
              <w:jc w:val="left"/>
              <w:rPr>
                <w:sz w:val="22"/>
              </w:rPr>
            </w:pPr>
            <w:r>
              <w:rPr>
                <w:sz w:val="22"/>
              </w:rPr>
              <w:t>0.23</w:t>
            </w:r>
          </w:p>
        </w:tc>
        <w:tc>
          <w:tcPr>
            <w:tcW w:w="979" w:type="dxa"/>
          </w:tcPr>
          <w:p>
            <w:pPr>
              <w:pStyle w:val="TableParagraph"/>
              <w:spacing w:line="199" w:lineRule="exact"/>
              <w:ind w:left="136" w:right="111"/>
              <w:rPr>
                <w:sz w:val="22"/>
              </w:rPr>
            </w:pPr>
            <w:r>
              <w:rPr>
                <w:sz w:val="22"/>
              </w:rPr>
              <w:t>17,403</w:t>
            </w:r>
          </w:p>
        </w:tc>
        <w:tc>
          <w:tcPr>
            <w:tcW w:w="1167" w:type="dxa"/>
          </w:tcPr>
          <w:p>
            <w:pPr>
              <w:pStyle w:val="TableParagraph"/>
              <w:spacing w:line="199" w:lineRule="exact"/>
              <w:ind w:right="392"/>
              <w:jc w:val="right"/>
              <w:rPr>
                <w:sz w:val="22"/>
              </w:rPr>
            </w:pPr>
            <w:r>
              <w:rPr>
                <w:w w:val="85"/>
                <w:sz w:val="22"/>
              </w:rPr>
              <w:t>2586</w:t>
            </w:r>
          </w:p>
        </w:tc>
        <w:tc>
          <w:tcPr>
            <w:tcW w:w="813" w:type="dxa"/>
          </w:tcPr>
          <w:p>
            <w:pPr>
              <w:pStyle w:val="TableParagraph"/>
              <w:spacing w:line="199" w:lineRule="exact"/>
              <w:ind w:left="53" w:right="99"/>
              <w:rPr>
                <w:sz w:val="22"/>
              </w:rPr>
            </w:pPr>
            <w:r>
              <w:rPr>
                <w:sz w:val="22"/>
              </w:rPr>
              <w:t>0.213</w:t>
            </w:r>
          </w:p>
        </w:tc>
        <w:tc>
          <w:tcPr>
            <w:tcW w:w="1482" w:type="dxa"/>
          </w:tcPr>
          <w:p>
            <w:pPr>
              <w:pStyle w:val="TableParagraph"/>
              <w:spacing w:line="199" w:lineRule="exact"/>
              <w:ind w:left="129" w:right="113"/>
              <w:rPr>
                <w:sz w:val="22"/>
              </w:rPr>
            </w:pPr>
            <w:r>
              <w:rPr>
                <w:sz w:val="22"/>
              </w:rPr>
              <w:t>0.158</w:t>
            </w:r>
          </w:p>
        </w:tc>
      </w:tr>
      <w:tr>
        <w:trPr>
          <w:trHeight w:val="219" w:hRule="atLeast"/>
        </w:trPr>
        <w:tc>
          <w:tcPr>
            <w:tcW w:w="676" w:type="dxa"/>
          </w:tcPr>
          <w:p>
            <w:pPr>
              <w:pStyle w:val="TableParagraph"/>
              <w:spacing w:line="199" w:lineRule="exact"/>
              <w:ind w:left="67" w:right="67"/>
              <w:rPr>
                <w:sz w:val="22"/>
              </w:rPr>
            </w:pPr>
            <w:r>
              <w:rPr>
                <w:sz w:val="22"/>
              </w:rPr>
              <w:t>1970</w:t>
            </w:r>
          </w:p>
        </w:tc>
        <w:tc>
          <w:tcPr>
            <w:tcW w:w="981" w:type="dxa"/>
          </w:tcPr>
          <w:p>
            <w:pPr>
              <w:pStyle w:val="TableParagraph"/>
              <w:spacing w:line="199" w:lineRule="exact"/>
              <w:ind w:left="85" w:right="105"/>
              <w:rPr>
                <w:sz w:val="22"/>
              </w:rPr>
            </w:pPr>
            <w:r>
              <w:rPr>
                <w:sz w:val="22"/>
              </w:rPr>
              <w:t>17,393</w:t>
            </w:r>
          </w:p>
        </w:tc>
        <w:tc>
          <w:tcPr>
            <w:tcW w:w="1147" w:type="dxa"/>
          </w:tcPr>
          <w:p>
            <w:pPr>
              <w:pStyle w:val="TableParagraph"/>
              <w:spacing w:line="199" w:lineRule="exact"/>
              <w:ind w:left="107" w:right="121"/>
              <w:rPr>
                <w:sz w:val="22"/>
              </w:rPr>
            </w:pPr>
            <w:r>
              <w:rPr>
                <w:sz w:val="22"/>
              </w:rPr>
              <w:t>7,844</w:t>
            </w:r>
          </w:p>
        </w:tc>
        <w:tc>
          <w:tcPr>
            <w:tcW w:w="1155" w:type="dxa"/>
          </w:tcPr>
          <w:p>
            <w:pPr>
              <w:pStyle w:val="TableParagraph"/>
              <w:spacing w:line="199" w:lineRule="exact"/>
              <w:ind w:left="254"/>
              <w:jc w:val="left"/>
              <w:rPr>
                <w:sz w:val="22"/>
              </w:rPr>
            </w:pPr>
            <w:r>
              <w:rPr>
                <w:sz w:val="22"/>
              </w:rPr>
              <w:t>16,878</w:t>
            </w:r>
          </w:p>
        </w:tc>
        <w:tc>
          <w:tcPr>
            <w:tcW w:w="1034" w:type="dxa"/>
          </w:tcPr>
          <w:p>
            <w:pPr>
              <w:pStyle w:val="TableParagraph"/>
              <w:spacing w:line="199" w:lineRule="exact"/>
              <w:ind w:left="311"/>
              <w:jc w:val="left"/>
              <w:rPr>
                <w:sz w:val="22"/>
              </w:rPr>
            </w:pPr>
            <w:r>
              <w:rPr>
                <w:sz w:val="22"/>
              </w:rPr>
              <w:t>0.23</w:t>
            </w:r>
          </w:p>
        </w:tc>
        <w:tc>
          <w:tcPr>
            <w:tcW w:w="979" w:type="dxa"/>
          </w:tcPr>
          <w:p>
            <w:pPr>
              <w:pStyle w:val="TableParagraph"/>
              <w:spacing w:line="199" w:lineRule="exact"/>
              <w:ind w:left="136" w:right="111"/>
              <w:rPr>
                <w:sz w:val="22"/>
              </w:rPr>
            </w:pPr>
            <w:r>
              <w:rPr>
                <w:sz w:val="22"/>
              </w:rPr>
              <w:t>19,796</w:t>
            </w:r>
          </w:p>
        </w:tc>
        <w:tc>
          <w:tcPr>
            <w:tcW w:w="1167" w:type="dxa"/>
          </w:tcPr>
          <w:p>
            <w:pPr>
              <w:pStyle w:val="TableParagraph"/>
              <w:spacing w:line="199" w:lineRule="exact"/>
              <w:ind w:right="392"/>
              <w:jc w:val="right"/>
              <w:rPr>
                <w:sz w:val="22"/>
              </w:rPr>
            </w:pPr>
            <w:r>
              <w:rPr>
                <w:w w:val="85"/>
                <w:sz w:val="22"/>
              </w:rPr>
              <w:t>3332</w:t>
            </w:r>
          </w:p>
        </w:tc>
        <w:tc>
          <w:tcPr>
            <w:tcW w:w="813" w:type="dxa"/>
          </w:tcPr>
          <w:p>
            <w:pPr>
              <w:pStyle w:val="TableParagraph"/>
              <w:spacing w:line="199" w:lineRule="exact"/>
              <w:ind w:left="53" w:right="99"/>
              <w:rPr>
                <w:sz w:val="22"/>
              </w:rPr>
            </w:pPr>
            <w:r>
              <w:rPr>
                <w:w w:val="95"/>
                <w:sz w:val="22"/>
              </w:rPr>
              <w:t>0.228</w:t>
            </w:r>
          </w:p>
        </w:tc>
        <w:tc>
          <w:tcPr>
            <w:tcW w:w="1482" w:type="dxa"/>
          </w:tcPr>
          <w:p>
            <w:pPr>
              <w:pStyle w:val="TableParagraph"/>
              <w:spacing w:line="199" w:lineRule="exact"/>
              <w:ind w:left="129" w:right="113"/>
              <w:rPr>
                <w:sz w:val="22"/>
              </w:rPr>
            </w:pPr>
            <w:r>
              <w:rPr>
                <w:sz w:val="22"/>
              </w:rPr>
              <w:t>0.197</w:t>
            </w:r>
          </w:p>
        </w:tc>
      </w:tr>
      <w:tr>
        <w:trPr>
          <w:trHeight w:val="219" w:hRule="atLeast"/>
        </w:trPr>
        <w:tc>
          <w:tcPr>
            <w:tcW w:w="676" w:type="dxa"/>
          </w:tcPr>
          <w:p>
            <w:pPr>
              <w:pStyle w:val="TableParagraph"/>
              <w:spacing w:line="199" w:lineRule="exact"/>
              <w:ind w:left="67" w:right="67"/>
              <w:rPr>
                <w:sz w:val="22"/>
              </w:rPr>
            </w:pPr>
            <w:r>
              <w:rPr>
                <w:w w:val="105"/>
                <w:sz w:val="22"/>
              </w:rPr>
              <w:t>1971</w:t>
            </w:r>
          </w:p>
        </w:tc>
        <w:tc>
          <w:tcPr>
            <w:tcW w:w="981" w:type="dxa"/>
          </w:tcPr>
          <w:p>
            <w:pPr>
              <w:pStyle w:val="TableParagraph"/>
              <w:spacing w:line="199" w:lineRule="exact"/>
              <w:ind w:left="85" w:right="105"/>
              <w:rPr>
                <w:sz w:val="22"/>
              </w:rPr>
            </w:pPr>
            <w:r>
              <w:rPr>
                <w:sz w:val="22"/>
              </w:rPr>
              <w:t>17,133</w:t>
            </w:r>
          </w:p>
        </w:tc>
        <w:tc>
          <w:tcPr>
            <w:tcW w:w="1147" w:type="dxa"/>
          </w:tcPr>
          <w:p>
            <w:pPr>
              <w:pStyle w:val="TableParagraph"/>
              <w:spacing w:line="199" w:lineRule="exact"/>
              <w:ind w:left="107" w:right="121"/>
              <w:rPr>
                <w:sz w:val="22"/>
              </w:rPr>
            </w:pPr>
            <w:r>
              <w:rPr>
                <w:sz w:val="22"/>
              </w:rPr>
              <w:t>7,845</w:t>
            </w:r>
          </w:p>
        </w:tc>
        <w:tc>
          <w:tcPr>
            <w:tcW w:w="1155" w:type="dxa"/>
          </w:tcPr>
          <w:p>
            <w:pPr>
              <w:pStyle w:val="TableParagraph"/>
              <w:spacing w:line="199" w:lineRule="exact"/>
              <w:ind w:left="254"/>
              <w:jc w:val="left"/>
              <w:rPr>
                <w:sz w:val="22"/>
              </w:rPr>
            </w:pPr>
            <w:r>
              <w:rPr>
                <w:sz w:val="22"/>
              </w:rPr>
              <w:t>16,557</w:t>
            </w:r>
          </w:p>
        </w:tc>
        <w:tc>
          <w:tcPr>
            <w:tcW w:w="1034" w:type="dxa"/>
          </w:tcPr>
          <w:p>
            <w:pPr>
              <w:pStyle w:val="TableParagraph"/>
              <w:spacing w:line="199" w:lineRule="exact"/>
              <w:ind w:left="311"/>
              <w:jc w:val="left"/>
              <w:rPr>
                <w:sz w:val="22"/>
              </w:rPr>
            </w:pPr>
            <w:r>
              <w:rPr>
                <w:sz w:val="22"/>
              </w:rPr>
              <w:t>0.23</w:t>
            </w:r>
          </w:p>
        </w:tc>
        <w:tc>
          <w:tcPr>
            <w:tcW w:w="979" w:type="dxa"/>
          </w:tcPr>
          <w:p>
            <w:pPr>
              <w:pStyle w:val="TableParagraph"/>
              <w:spacing w:line="199" w:lineRule="exact"/>
              <w:ind w:left="136" w:right="111"/>
              <w:rPr>
                <w:sz w:val="22"/>
              </w:rPr>
            </w:pPr>
            <w:r>
              <w:rPr>
                <w:sz w:val="22"/>
              </w:rPr>
              <w:t>17,690</w:t>
            </w:r>
          </w:p>
        </w:tc>
        <w:tc>
          <w:tcPr>
            <w:tcW w:w="1167" w:type="dxa"/>
          </w:tcPr>
          <w:p>
            <w:pPr>
              <w:pStyle w:val="TableParagraph"/>
              <w:spacing w:line="199" w:lineRule="exact"/>
              <w:ind w:right="392"/>
              <w:jc w:val="right"/>
              <w:rPr>
                <w:sz w:val="22"/>
              </w:rPr>
            </w:pPr>
            <w:r>
              <w:rPr>
                <w:w w:val="85"/>
                <w:sz w:val="22"/>
              </w:rPr>
              <w:t>3434</w:t>
            </w:r>
          </w:p>
        </w:tc>
        <w:tc>
          <w:tcPr>
            <w:tcW w:w="813" w:type="dxa"/>
          </w:tcPr>
          <w:p>
            <w:pPr>
              <w:pStyle w:val="TableParagraph"/>
              <w:spacing w:line="199" w:lineRule="exact"/>
              <w:ind w:left="53" w:right="99"/>
              <w:rPr>
                <w:sz w:val="22"/>
              </w:rPr>
            </w:pPr>
            <w:r>
              <w:rPr>
                <w:sz w:val="22"/>
              </w:rPr>
              <w:t>0.231</w:t>
            </w:r>
          </w:p>
        </w:tc>
        <w:tc>
          <w:tcPr>
            <w:tcW w:w="1482" w:type="dxa"/>
          </w:tcPr>
          <w:p>
            <w:pPr>
              <w:pStyle w:val="TableParagraph"/>
              <w:spacing w:line="199" w:lineRule="exact"/>
              <w:ind w:left="129" w:right="113"/>
              <w:rPr>
                <w:sz w:val="22"/>
              </w:rPr>
            </w:pPr>
            <w:r>
              <w:rPr>
                <w:sz w:val="22"/>
              </w:rPr>
              <w:t>0.207</w:t>
            </w:r>
          </w:p>
        </w:tc>
      </w:tr>
      <w:tr>
        <w:trPr>
          <w:trHeight w:val="219" w:hRule="atLeast"/>
        </w:trPr>
        <w:tc>
          <w:tcPr>
            <w:tcW w:w="676" w:type="dxa"/>
          </w:tcPr>
          <w:p>
            <w:pPr>
              <w:pStyle w:val="TableParagraph"/>
              <w:spacing w:line="199" w:lineRule="exact"/>
              <w:ind w:left="67" w:right="67"/>
              <w:rPr>
                <w:sz w:val="22"/>
              </w:rPr>
            </w:pPr>
            <w:r>
              <w:rPr>
                <w:sz w:val="22"/>
              </w:rPr>
              <w:t>1972</w:t>
            </w:r>
          </w:p>
        </w:tc>
        <w:tc>
          <w:tcPr>
            <w:tcW w:w="981" w:type="dxa"/>
          </w:tcPr>
          <w:p>
            <w:pPr>
              <w:pStyle w:val="TableParagraph"/>
              <w:spacing w:line="199" w:lineRule="exact"/>
              <w:ind w:left="85" w:right="105"/>
              <w:rPr>
                <w:sz w:val="22"/>
              </w:rPr>
            </w:pPr>
            <w:r>
              <w:rPr>
                <w:sz w:val="22"/>
              </w:rPr>
              <w:t>16,719</w:t>
            </w:r>
          </w:p>
        </w:tc>
        <w:tc>
          <w:tcPr>
            <w:tcW w:w="1147" w:type="dxa"/>
          </w:tcPr>
          <w:p>
            <w:pPr>
              <w:pStyle w:val="TableParagraph"/>
              <w:spacing w:line="199" w:lineRule="exact"/>
              <w:ind w:left="107" w:right="121"/>
              <w:rPr>
                <w:sz w:val="22"/>
              </w:rPr>
            </w:pPr>
            <w:r>
              <w:rPr>
                <w:sz w:val="22"/>
              </w:rPr>
              <w:t>7,892</w:t>
            </w:r>
          </w:p>
        </w:tc>
        <w:tc>
          <w:tcPr>
            <w:tcW w:w="1155" w:type="dxa"/>
          </w:tcPr>
          <w:p>
            <w:pPr>
              <w:pStyle w:val="TableParagraph"/>
              <w:spacing w:line="199" w:lineRule="exact"/>
              <w:ind w:left="254"/>
              <w:jc w:val="left"/>
              <w:rPr>
                <w:sz w:val="22"/>
              </w:rPr>
            </w:pPr>
            <w:r>
              <w:rPr>
                <w:sz w:val="22"/>
              </w:rPr>
              <w:t>16,097</w:t>
            </w:r>
          </w:p>
        </w:tc>
        <w:tc>
          <w:tcPr>
            <w:tcW w:w="1034" w:type="dxa"/>
          </w:tcPr>
          <w:p>
            <w:pPr>
              <w:pStyle w:val="TableParagraph"/>
              <w:spacing w:line="199" w:lineRule="exact"/>
              <w:ind w:left="311"/>
              <w:jc w:val="left"/>
              <w:rPr>
                <w:sz w:val="22"/>
              </w:rPr>
            </w:pPr>
            <w:r>
              <w:rPr>
                <w:sz w:val="22"/>
              </w:rPr>
              <w:t>0.24</w:t>
            </w:r>
          </w:p>
        </w:tc>
        <w:tc>
          <w:tcPr>
            <w:tcW w:w="979" w:type="dxa"/>
          </w:tcPr>
          <w:p>
            <w:pPr>
              <w:pStyle w:val="TableParagraph"/>
              <w:spacing w:line="199" w:lineRule="exact"/>
              <w:ind w:left="136" w:right="111"/>
              <w:rPr>
                <w:sz w:val="22"/>
              </w:rPr>
            </w:pPr>
            <w:r>
              <w:rPr>
                <w:sz w:val="22"/>
              </w:rPr>
              <w:t>14,127</w:t>
            </w:r>
          </w:p>
        </w:tc>
        <w:tc>
          <w:tcPr>
            <w:tcW w:w="1167" w:type="dxa"/>
          </w:tcPr>
          <w:p>
            <w:pPr>
              <w:pStyle w:val="TableParagraph"/>
              <w:spacing w:line="199" w:lineRule="exact"/>
              <w:ind w:right="392"/>
              <w:jc w:val="right"/>
              <w:rPr>
                <w:sz w:val="22"/>
              </w:rPr>
            </w:pPr>
            <w:r>
              <w:rPr>
                <w:w w:val="95"/>
                <w:sz w:val="22"/>
              </w:rPr>
              <w:t>3716</w:t>
            </w:r>
          </w:p>
        </w:tc>
        <w:tc>
          <w:tcPr>
            <w:tcW w:w="813" w:type="dxa"/>
          </w:tcPr>
          <w:p>
            <w:pPr>
              <w:pStyle w:val="TableParagraph"/>
              <w:spacing w:line="199" w:lineRule="exact"/>
              <w:ind w:left="53" w:right="99"/>
              <w:rPr>
                <w:sz w:val="22"/>
              </w:rPr>
            </w:pPr>
            <w:r>
              <w:rPr>
                <w:sz w:val="22"/>
              </w:rPr>
              <w:t>0.237</w:t>
            </w:r>
          </w:p>
        </w:tc>
        <w:tc>
          <w:tcPr>
            <w:tcW w:w="1482" w:type="dxa"/>
          </w:tcPr>
          <w:p>
            <w:pPr>
              <w:pStyle w:val="TableParagraph"/>
              <w:spacing w:line="199" w:lineRule="exact"/>
              <w:ind w:left="129" w:right="113"/>
              <w:rPr>
                <w:sz w:val="22"/>
              </w:rPr>
            </w:pPr>
            <w:r>
              <w:rPr>
                <w:sz w:val="22"/>
              </w:rPr>
              <w:t>0.231</w:t>
            </w:r>
          </w:p>
        </w:tc>
      </w:tr>
      <w:tr>
        <w:trPr>
          <w:trHeight w:val="219" w:hRule="atLeast"/>
        </w:trPr>
        <w:tc>
          <w:tcPr>
            <w:tcW w:w="676" w:type="dxa"/>
          </w:tcPr>
          <w:p>
            <w:pPr>
              <w:pStyle w:val="TableParagraph"/>
              <w:spacing w:line="199" w:lineRule="exact"/>
              <w:ind w:left="67" w:right="67"/>
              <w:rPr>
                <w:sz w:val="22"/>
              </w:rPr>
            </w:pPr>
            <w:r>
              <w:rPr>
                <w:sz w:val="22"/>
              </w:rPr>
              <w:t>1973</w:t>
            </w:r>
          </w:p>
        </w:tc>
        <w:tc>
          <w:tcPr>
            <w:tcW w:w="981" w:type="dxa"/>
          </w:tcPr>
          <w:p>
            <w:pPr>
              <w:pStyle w:val="TableParagraph"/>
              <w:spacing w:line="199" w:lineRule="exact"/>
              <w:ind w:left="85" w:right="105"/>
              <w:rPr>
                <w:sz w:val="22"/>
              </w:rPr>
            </w:pPr>
            <w:r>
              <w:rPr>
                <w:sz w:val="22"/>
              </w:rPr>
              <w:t>15,973</w:t>
            </w:r>
          </w:p>
        </w:tc>
        <w:tc>
          <w:tcPr>
            <w:tcW w:w="1147" w:type="dxa"/>
          </w:tcPr>
          <w:p>
            <w:pPr>
              <w:pStyle w:val="TableParagraph"/>
              <w:spacing w:line="199" w:lineRule="exact"/>
              <w:ind w:left="107" w:right="121"/>
              <w:rPr>
                <w:sz w:val="22"/>
              </w:rPr>
            </w:pPr>
            <w:r>
              <w:rPr>
                <w:sz w:val="22"/>
              </w:rPr>
              <w:t>7,602</w:t>
            </w:r>
          </w:p>
        </w:tc>
        <w:tc>
          <w:tcPr>
            <w:tcW w:w="1155" w:type="dxa"/>
          </w:tcPr>
          <w:p>
            <w:pPr>
              <w:pStyle w:val="TableParagraph"/>
              <w:spacing w:line="199" w:lineRule="exact"/>
              <w:ind w:left="254"/>
              <w:jc w:val="left"/>
              <w:rPr>
                <w:sz w:val="22"/>
              </w:rPr>
            </w:pPr>
            <w:r>
              <w:rPr>
                <w:sz w:val="22"/>
              </w:rPr>
              <w:t>15,427</w:t>
            </w:r>
          </w:p>
        </w:tc>
        <w:tc>
          <w:tcPr>
            <w:tcW w:w="1034" w:type="dxa"/>
          </w:tcPr>
          <w:p>
            <w:pPr>
              <w:pStyle w:val="TableParagraph"/>
              <w:spacing w:line="199" w:lineRule="exact"/>
              <w:ind w:left="311"/>
              <w:jc w:val="left"/>
              <w:rPr>
                <w:sz w:val="22"/>
              </w:rPr>
            </w:pPr>
            <w:r>
              <w:rPr>
                <w:sz w:val="22"/>
              </w:rPr>
              <w:t>0.23</w:t>
            </w:r>
          </w:p>
        </w:tc>
        <w:tc>
          <w:tcPr>
            <w:tcW w:w="979" w:type="dxa"/>
          </w:tcPr>
          <w:p>
            <w:pPr>
              <w:pStyle w:val="TableParagraph"/>
              <w:spacing w:line="199" w:lineRule="exact"/>
              <w:ind w:left="136" w:right="111"/>
              <w:rPr>
                <w:sz w:val="22"/>
              </w:rPr>
            </w:pPr>
            <w:r>
              <w:rPr>
                <w:sz w:val="22"/>
              </w:rPr>
              <w:t>12,674</w:t>
            </w:r>
          </w:p>
        </w:tc>
        <w:tc>
          <w:tcPr>
            <w:tcW w:w="1167" w:type="dxa"/>
          </w:tcPr>
          <w:p>
            <w:pPr>
              <w:pStyle w:val="TableParagraph"/>
              <w:spacing w:line="199" w:lineRule="exact"/>
              <w:ind w:right="392"/>
              <w:jc w:val="right"/>
              <w:rPr>
                <w:sz w:val="22"/>
              </w:rPr>
            </w:pPr>
            <w:r>
              <w:rPr>
                <w:w w:val="85"/>
                <w:sz w:val="22"/>
              </w:rPr>
              <w:t>3230</w:t>
            </w:r>
          </w:p>
        </w:tc>
        <w:tc>
          <w:tcPr>
            <w:tcW w:w="813" w:type="dxa"/>
          </w:tcPr>
          <w:p>
            <w:pPr>
              <w:pStyle w:val="TableParagraph"/>
              <w:spacing w:line="199" w:lineRule="exact"/>
              <w:ind w:left="53" w:right="99"/>
              <w:rPr>
                <w:sz w:val="22"/>
              </w:rPr>
            </w:pPr>
            <w:r>
              <w:rPr>
                <w:sz w:val="22"/>
              </w:rPr>
              <w:t>0.237</w:t>
            </w:r>
          </w:p>
        </w:tc>
        <w:tc>
          <w:tcPr>
            <w:tcW w:w="1482" w:type="dxa"/>
          </w:tcPr>
          <w:p>
            <w:pPr>
              <w:pStyle w:val="TableParagraph"/>
              <w:spacing w:line="199" w:lineRule="exact"/>
              <w:ind w:left="129" w:right="113"/>
              <w:rPr>
                <w:sz w:val="22"/>
              </w:rPr>
            </w:pPr>
            <w:r>
              <w:rPr>
                <w:w w:val="95"/>
                <w:sz w:val="22"/>
              </w:rPr>
              <w:t>0.209</w:t>
            </w:r>
          </w:p>
        </w:tc>
      </w:tr>
      <w:tr>
        <w:trPr>
          <w:trHeight w:val="219" w:hRule="atLeast"/>
        </w:trPr>
        <w:tc>
          <w:tcPr>
            <w:tcW w:w="676" w:type="dxa"/>
          </w:tcPr>
          <w:p>
            <w:pPr>
              <w:pStyle w:val="TableParagraph"/>
              <w:spacing w:line="199" w:lineRule="exact"/>
              <w:ind w:left="67" w:right="67"/>
              <w:rPr>
                <w:sz w:val="22"/>
              </w:rPr>
            </w:pPr>
            <w:r>
              <w:rPr>
                <w:sz w:val="22"/>
              </w:rPr>
              <w:t>1974</w:t>
            </w:r>
          </w:p>
        </w:tc>
        <w:tc>
          <w:tcPr>
            <w:tcW w:w="981" w:type="dxa"/>
          </w:tcPr>
          <w:p>
            <w:pPr>
              <w:pStyle w:val="TableParagraph"/>
              <w:spacing w:line="199" w:lineRule="exact"/>
              <w:ind w:left="85" w:right="105"/>
              <w:rPr>
                <w:sz w:val="22"/>
              </w:rPr>
            </w:pPr>
            <w:r>
              <w:rPr>
                <w:sz w:val="22"/>
              </w:rPr>
              <w:t>15,535</w:t>
            </w:r>
          </w:p>
        </w:tc>
        <w:tc>
          <w:tcPr>
            <w:tcW w:w="1147" w:type="dxa"/>
          </w:tcPr>
          <w:p>
            <w:pPr>
              <w:pStyle w:val="TableParagraph"/>
              <w:spacing w:line="199" w:lineRule="exact"/>
              <w:ind w:left="107" w:right="121"/>
              <w:rPr>
                <w:sz w:val="22"/>
              </w:rPr>
            </w:pPr>
            <w:r>
              <w:rPr>
                <w:sz w:val="22"/>
              </w:rPr>
              <w:t>7,385</w:t>
            </w:r>
          </w:p>
        </w:tc>
        <w:tc>
          <w:tcPr>
            <w:tcW w:w="1155" w:type="dxa"/>
          </w:tcPr>
          <w:p>
            <w:pPr>
              <w:pStyle w:val="TableParagraph"/>
              <w:spacing w:line="199" w:lineRule="exact"/>
              <w:ind w:left="254"/>
              <w:jc w:val="left"/>
              <w:rPr>
                <w:sz w:val="22"/>
              </w:rPr>
            </w:pPr>
            <w:r>
              <w:rPr>
                <w:sz w:val="22"/>
              </w:rPr>
              <w:t>15,096</w:t>
            </w:r>
          </w:p>
        </w:tc>
        <w:tc>
          <w:tcPr>
            <w:tcW w:w="1034" w:type="dxa"/>
          </w:tcPr>
          <w:p>
            <w:pPr>
              <w:pStyle w:val="TableParagraph"/>
              <w:spacing w:line="199" w:lineRule="exact"/>
              <w:ind w:left="311"/>
              <w:jc w:val="left"/>
              <w:rPr>
                <w:sz w:val="22"/>
              </w:rPr>
            </w:pPr>
            <w:r>
              <w:rPr>
                <w:sz w:val="22"/>
              </w:rPr>
              <w:t>0.22</w:t>
            </w:r>
          </w:p>
        </w:tc>
        <w:tc>
          <w:tcPr>
            <w:tcW w:w="979" w:type="dxa"/>
          </w:tcPr>
          <w:p>
            <w:pPr>
              <w:pStyle w:val="TableParagraph"/>
              <w:spacing w:line="199" w:lineRule="exact"/>
              <w:ind w:left="136" w:right="111"/>
              <w:rPr>
                <w:sz w:val="22"/>
              </w:rPr>
            </w:pPr>
            <w:r>
              <w:rPr>
                <w:sz w:val="22"/>
              </w:rPr>
              <w:t>15,687</w:t>
            </w:r>
          </w:p>
        </w:tc>
        <w:tc>
          <w:tcPr>
            <w:tcW w:w="1167" w:type="dxa"/>
          </w:tcPr>
          <w:p>
            <w:pPr>
              <w:pStyle w:val="TableParagraph"/>
              <w:spacing w:line="199" w:lineRule="exact"/>
              <w:ind w:right="392"/>
              <w:jc w:val="right"/>
              <w:rPr>
                <w:sz w:val="22"/>
              </w:rPr>
            </w:pPr>
            <w:r>
              <w:rPr>
                <w:w w:val="85"/>
                <w:sz w:val="22"/>
              </w:rPr>
              <w:t>4095</w:t>
            </w:r>
          </w:p>
        </w:tc>
        <w:tc>
          <w:tcPr>
            <w:tcW w:w="813" w:type="dxa"/>
          </w:tcPr>
          <w:p>
            <w:pPr>
              <w:pStyle w:val="TableParagraph"/>
              <w:spacing w:line="199" w:lineRule="exact"/>
              <w:ind w:left="53" w:right="99"/>
              <w:rPr>
                <w:sz w:val="22"/>
              </w:rPr>
            </w:pPr>
            <w:r>
              <w:rPr>
                <w:sz w:val="22"/>
              </w:rPr>
              <w:t>0.255</w:t>
            </w:r>
          </w:p>
        </w:tc>
        <w:tc>
          <w:tcPr>
            <w:tcW w:w="1482" w:type="dxa"/>
          </w:tcPr>
          <w:p>
            <w:pPr>
              <w:pStyle w:val="TableParagraph"/>
              <w:spacing w:line="199" w:lineRule="exact"/>
              <w:ind w:left="129" w:right="113"/>
              <w:rPr>
                <w:sz w:val="22"/>
              </w:rPr>
            </w:pPr>
            <w:r>
              <w:rPr>
                <w:sz w:val="22"/>
              </w:rPr>
              <w:t>0.271</w:t>
            </w:r>
          </w:p>
        </w:tc>
      </w:tr>
      <w:tr>
        <w:trPr>
          <w:trHeight w:val="219" w:hRule="atLeast"/>
        </w:trPr>
        <w:tc>
          <w:tcPr>
            <w:tcW w:w="676" w:type="dxa"/>
          </w:tcPr>
          <w:p>
            <w:pPr>
              <w:pStyle w:val="TableParagraph"/>
              <w:spacing w:line="199" w:lineRule="exact"/>
              <w:ind w:left="67" w:right="67"/>
              <w:rPr>
                <w:sz w:val="22"/>
              </w:rPr>
            </w:pPr>
            <w:r>
              <w:rPr>
                <w:sz w:val="22"/>
              </w:rPr>
              <w:t>1975</w:t>
            </w:r>
          </w:p>
        </w:tc>
        <w:tc>
          <w:tcPr>
            <w:tcW w:w="981" w:type="dxa"/>
          </w:tcPr>
          <w:p>
            <w:pPr>
              <w:pStyle w:val="TableParagraph"/>
              <w:spacing w:line="199" w:lineRule="exact"/>
              <w:ind w:left="85" w:right="105"/>
              <w:rPr>
                <w:sz w:val="22"/>
              </w:rPr>
            </w:pPr>
            <w:r>
              <w:rPr>
                <w:sz w:val="22"/>
              </w:rPr>
              <w:t>14,050</w:t>
            </w:r>
          </w:p>
        </w:tc>
        <w:tc>
          <w:tcPr>
            <w:tcW w:w="1147" w:type="dxa"/>
          </w:tcPr>
          <w:p>
            <w:pPr>
              <w:pStyle w:val="TableParagraph"/>
              <w:spacing w:line="199" w:lineRule="exact"/>
              <w:ind w:left="107" w:right="121"/>
              <w:rPr>
                <w:sz w:val="22"/>
              </w:rPr>
            </w:pPr>
            <w:r>
              <w:rPr>
                <w:sz w:val="22"/>
              </w:rPr>
              <w:t>6,645</w:t>
            </w:r>
          </w:p>
        </w:tc>
        <w:tc>
          <w:tcPr>
            <w:tcW w:w="1155" w:type="dxa"/>
          </w:tcPr>
          <w:p>
            <w:pPr>
              <w:pStyle w:val="TableParagraph"/>
              <w:spacing w:line="199" w:lineRule="exact"/>
              <w:ind w:left="254"/>
              <w:jc w:val="left"/>
              <w:rPr>
                <w:sz w:val="22"/>
              </w:rPr>
            </w:pPr>
            <w:r>
              <w:rPr>
                <w:sz w:val="22"/>
              </w:rPr>
              <w:t>13,633</w:t>
            </w:r>
          </w:p>
        </w:tc>
        <w:tc>
          <w:tcPr>
            <w:tcW w:w="1034" w:type="dxa"/>
          </w:tcPr>
          <w:p>
            <w:pPr>
              <w:pStyle w:val="TableParagraph"/>
              <w:spacing w:line="199" w:lineRule="exact"/>
              <w:ind w:left="311"/>
              <w:jc w:val="left"/>
              <w:rPr>
                <w:sz w:val="22"/>
              </w:rPr>
            </w:pPr>
            <w:r>
              <w:rPr>
                <w:w w:val="95"/>
                <w:sz w:val="22"/>
              </w:rPr>
              <w:t>0.20</w:t>
            </w:r>
          </w:p>
        </w:tc>
        <w:tc>
          <w:tcPr>
            <w:tcW w:w="979" w:type="dxa"/>
          </w:tcPr>
          <w:p>
            <w:pPr>
              <w:pStyle w:val="TableParagraph"/>
              <w:spacing w:line="199" w:lineRule="exact"/>
              <w:ind w:left="136" w:right="111"/>
              <w:rPr>
                <w:sz w:val="22"/>
              </w:rPr>
            </w:pPr>
            <w:r>
              <w:rPr>
                <w:sz w:val="22"/>
              </w:rPr>
              <w:t>15,867</w:t>
            </w:r>
          </w:p>
        </w:tc>
        <w:tc>
          <w:tcPr>
            <w:tcW w:w="1167" w:type="dxa"/>
          </w:tcPr>
          <w:p>
            <w:pPr>
              <w:pStyle w:val="TableParagraph"/>
              <w:spacing w:line="199" w:lineRule="exact"/>
              <w:ind w:right="392"/>
              <w:jc w:val="right"/>
              <w:rPr>
                <w:sz w:val="22"/>
              </w:rPr>
            </w:pPr>
            <w:r>
              <w:rPr>
                <w:w w:val="85"/>
                <w:sz w:val="22"/>
              </w:rPr>
              <w:t>3926</w:t>
            </w:r>
          </w:p>
        </w:tc>
        <w:tc>
          <w:tcPr>
            <w:tcW w:w="813" w:type="dxa"/>
          </w:tcPr>
          <w:p>
            <w:pPr>
              <w:pStyle w:val="TableParagraph"/>
              <w:spacing w:line="199" w:lineRule="exact"/>
              <w:ind w:left="53" w:right="99"/>
              <w:rPr>
                <w:sz w:val="22"/>
              </w:rPr>
            </w:pPr>
            <w:r>
              <w:rPr>
                <w:sz w:val="22"/>
              </w:rPr>
              <w:t>0.258</w:t>
            </w:r>
          </w:p>
        </w:tc>
        <w:tc>
          <w:tcPr>
            <w:tcW w:w="1482" w:type="dxa"/>
          </w:tcPr>
          <w:p>
            <w:pPr>
              <w:pStyle w:val="TableParagraph"/>
              <w:spacing w:line="199" w:lineRule="exact"/>
              <w:ind w:left="129" w:right="113"/>
              <w:rPr>
                <w:sz w:val="22"/>
              </w:rPr>
            </w:pPr>
            <w:r>
              <w:rPr>
                <w:w w:val="95"/>
                <w:sz w:val="22"/>
              </w:rPr>
              <w:t>0.288</w:t>
            </w:r>
          </w:p>
        </w:tc>
      </w:tr>
      <w:tr>
        <w:trPr>
          <w:trHeight w:val="219" w:hRule="atLeast"/>
        </w:trPr>
        <w:tc>
          <w:tcPr>
            <w:tcW w:w="676" w:type="dxa"/>
          </w:tcPr>
          <w:p>
            <w:pPr>
              <w:pStyle w:val="TableParagraph"/>
              <w:spacing w:line="199" w:lineRule="exact"/>
              <w:ind w:left="67" w:right="67"/>
              <w:rPr>
                <w:sz w:val="22"/>
              </w:rPr>
            </w:pPr>
            <w:r>
              <w:rPr>
                <w:sz w:val="22"/>
              </w:rPr>
              <w:t>1976</w:t>
            </w:r>
          </w:p>
        </w:tc>
        <w:tc>
          <w:tcPr>
            <w:tcW w:w="981" w:type="dxa"/>
          </w:tcPr>
          <w:p>
            <w:pPr>
              <w:pStyle w:val="TableParagraph"/>
              <w:spacing w:line="199" w:lineRule="exact"/>
              <w:ind w:left="85" w:right="105"/>
              <w:rPr>
                <w:sz w:val="22"/>
              </w:rPr>
            </w:pPr>
            <w:r>
              <w:rPr>
                <w:sz w:val="22"/>
              </w:rPr>
              <w:t>12,534</w:t>
            </w:r>
          </w:p>
        </w:tc>
        <w:tc>
          <w:tcPr>
            <w:tcW w:w="1147" w:type="dxa"/>
          </w:tcPr>
          <w:p>
            <w:pPr>
              <w:pStyle w:val="TableParagraph"/>
              <w:spacing w:line="199" w:lineRule="exact"/>
              <w:ind w:left="107" w:right="121"/>
              <w:rPr>
                <w:sz w:val="22"/>
              </w:rPr>
            </w:pPr>
            <w:r>
              <w:rPr>
                <w:sz w:val="22"/>
              </w:rPr>
              <w:t>5,906</w:t>
            </w:r>
          </w:p>
        </w:tc>
        <w:tc>
          <w:tcPr>
            <w:tcW w:w="1155" w:type="dxa"/>
          </w:tcPr>
          <w:p>
            <w:pPr>
              <w:pStyle w:val="TableParagraph"/>
              <w:spacing w:line="199" w:lineRule="exact"/>
              <w:ind w:left="254"/>
              <w:jc w:val="left"/>
              <w:rPr>
                <w:sz w:val="22"/>
              </w:rPr>
            </w:pPr>
            <w:r>
              <w:rPr>
                <w:sz w:val="22"/>
              </w:rPr>
              <w:t>12,038</w:t>
            </w:r>
          </w:p>
        </w:tc>
        <w:tc>
          <w:tcPr>
            <w:tcW w:w="1034" w:type="dxa"/>
          </w:tcPr>
          <w:p>
            <w:pPr>
              <w:pStyle w:val="TableParagraph"/>
              <w:spacing w:line="199" w:lineRule="exact"/>
              <w:ind w:left="311"/>
              <w:jc w:val="left"/>
              <w:rPr>
                <w:sz w:val="22"/>
              </w:rPr>
            </w:pPr>
            <w:r>
              <w:rPr>
                <w:sz w:val="22"/>
              </w:rPr>
              <w:t>0.18</w:t>
            </w:r>
          </w:p>
        </w:tc>
        <w:tc>
          <w:tcPr>
            <w:tcW w:w="979" w:type="dxa"/>
          </w:tcPr>
          <w:p>
            <w:pPr>
              <w:pStyle w:val="TableParagraph"/>
              <w:spacing w:line="199" w:lineRule="exact"/>
              <w:ind w:left="136" w:right="111"/>
              <w:rPr>
                <w:sz w:val="22"/>
              </w:rPr>
            </w:pPr>
            <w:r>
              <w:rPr>
                <w:w w:val="95"/>
                <w:sz w:val="22"/>
              </w:rPr>
              <w:t>20,698</w:t>
            </w:r>
          </w:p>
        </w:tc>
        <w:tc>
          <w:tcPr>
            <w:tcW w:w="1167" w:type="dxa"/>
          </w:tcPr>
          <w:p>
            <w:pPr>
              <w:pStyle w:val="TableParagraph"/>
              <w:spacing w:line="199" w:lineRule="exact"/>
              <w:ind w:right="392"/>
              <w:jc w:val="right"/>
              <w:rPr>
                <w:sz w:val="22"/>
              </w:rPr>
            </w:pPr>
            <w:r>
              <w:rPr>
                <w:w w:val="85"/>
                <w:sz w:val="22"/>
              </w:rPr>
              <w:t>3258</w:t>
            </w:r>
          </w:p>
        </w:tc>
        <w:tc>
          <w:tcPr>
            <w:tcW w:w="813" w:type="dxa"/>
          </w:tcPr>
          <w:p>
            <w:pPr>
              <w:pStyle w:val="TableParagraph"/>
              <w:spacing w:line="199" w:lineRule="exact"/>
              <w:ind w:left="53" w:right="99"/>
              <w:rPr>
                <w:sz w:val="22"/>
              </w:rPr>
            </w:pPr>
            <w:r>
              <w:rPr>
                <w:sz w:val="22"/>
              </w:rPr>
              <w:t>0.258</w:t>
            </w:r>
          </w:p>
        </w:tc>
        <w:tc>
          <w:tcPr>
            <w:tcW w:w="1482" w:type="dxa"/>
          </w:tcPr>
          <w:p>
            <w:pPr>
              <w:pStyle w:val="TableParagraph"/>
              <w:spacing w:line="199" w:lineRule="exact"/>
              <w:ind w:left="129" w:right="113"/>
              <w:rPr>
                <w:sz w:val="22"/>
              </w:rPr>
            </w:pPr>
            <w:r>
              <w:rPr>
                <w:sz w:val="22"/>
              </w:rPr>
              <w:t>0.271</w:t>
            </w:r>
          </w:p>
        </w:tc>
      </w:tr>
      <w:tr>
        <w:trPr>
          <w:trHeight w:val="228" w:hRule="atLeast"/>
        </w:trPr>
        <w:tc>
          <w:tcPr>
            <w:tcW w:w="676" w:type="dxa"/>
            <w:tcBorders>
              <w:bottom w:val="single" w:sz="4" w:space="0" w:color="000000"/>
            </w:tcBorders>
          </w:tcPr>
          <w:p>
            <w:pPr>
              <w:pStyle w:val="TableParagraph"/>
              <w:spacing w:line="209" w:lineRule="exact"/>
              <w:ind w:left="67" w:right="67"/>
              <w:rPr>
                <w:sz w:val="22"/>
              </w:rPr>
            </w:pPr>
            <w:r>
              <w:rPr>
                <w:sz w:val="22"/>
              </w:rPr>
              <w:t>1977</w:t>
            </w:r>
          </w:p>
        </w:tc>
        <w:tc>
          <w:tcPr>
            <w:tcW w:w="981" w:type="dxa"/>
            <w:tcBorders>
              <w:bottom w:val="single" w:sz="4" w:space="0" w:color="000000"/>
            </w:tcBorders>
          </w:tcPr>
          <w:p>
            <w:pPr>
              <w:pStyle w:val="TableParagraph"/>
              <w:spacing w:line="209" w:lineRule="exact"/>
              <w:ind w:left="85" w:right="105"/>
              <w:rPr>
                <w:sz w:val="22"/>
              </w:rPr>
            </w:pPr>
            <w:r>
              <w:rPr>
                <w:sz w:val="22"/>
              </w:rPr>
              <w:t>11,538</w:t>
            </w:r>
          </w:p>
        </w:tc>
        <w:tc>
          <w:tcPr>
            <w:tcW w:w="1147" w:type="dxa"/>
            <w:tcBorders>
              <w:bottom w:val="single" w:sz="4" w:space="0" w:color="000000"/>
            </w:tcBorders>
          </w:tcPr>
          <w:p>
            <w:pPr>
              <w:pStyle w:val="TableParagraph"/>
              <w:spacing w:line="209" w:lineRule="exact"/>
              <w:ind w:left="107" w:right="121"/>
              <w:rPr>
                <w:sz w:val="22"/>
              </w:rPr>
            </w:pPr>
            <w:r>
              <w:rPr>
                <w:sz w:val="22"/>
              </w:rPr>
              <w:t>5,402</w:t>
            </w:r>
          </w:p>
        </w:tc>
        <w:tc>
          <w:tcPr>
            <w:tcW w:w="1155" w:type="dxa"/>
            <w:tcBorders>
              <w:bottom w:val="single" w:sz="4" w:space="0" w:color="000000"/>
            </w:tcBorders>
          </w:tcPr>
          <w:p>
            <w:pPr>
              <w:pStyle w:val="TableParagraph"/>
              <w:spacing w:line="209" w:lineRule="exact"/>
              <w:ind w:left="254"/>
              <w:jc w:val="left"/>
              <w:rPr>
                <w:sz w:val="22"/>
              </w:rPr>
            </w:pPr>
            <w:r>
              <w:rPr>
                <w:w w:val="105"/>
                <w:sz w:val="22"/>
              </w:rPr>
              <w:t>11,013</w:t>
            </w:r>
          </w:p>
        </w:tc>
        <w:tc>
          <w:tcPr>
            <w:tcW w:w="1034" w:type="dxa"/>
            <w:tcBorders>
              <w:bottom w:val="single" w:sz="4" w:space="0" w:color="000000"/>
            </w:tcBorders>
          </w:tcPr>
          <w:p>
            <w:pPr>
              <w:pStyle w:val="TableParagraph"/>
              <w:spacing w:line="209" w:lineRule="exact"/>
              <w:ind w:left="311"/>
              <w:jc w:val="left"/>
              <w:rPr>
                <w:sz w:val="22"/>
              </w:rPr>
            </w:pPr>
            <w:r>
              <w:rPr>
                <w:sz w:val="22"/>
              </w:rPr>
              <w:t>0.16</w:t>
            </w:r>
          </w:p>
        </w:tc>
        <w:tc>
          <w:tcPr>
            <w:tcW w:w="979" w:type="dxa"/>
            <w:tcBorders>
              <w:bottom w:val="single" w:sz="4" w:space="0" w:color="000000"/>
            </w:tcBorders>
          </w:tcPr>
          <w:p>
            <w:pPr>
              <w:pStyle w:val="TableParagraph"/>
              <w:spacing w:line="209" w:lineRule="exact"/>
              <w:ind w:left="136" w:right="111"/>
              <w:rPr>
                <w:sz w:val="22"/>
              </w:rPr>
            </w:pPr>
            <w:r>
              <w:rPr>
                <w:sz w:val="22"/>
              </w:rPr>
              <w:t>22,092</w:t>
            </w:r>
          </w:p>
        </w:tc>
        <w:tc>
          <w:tcPr>
            <w:tcW w:w="1167" w:type="dxa"/>
            <w:tcBorders>
              <w:bottom w:val="single" w:sz="4" w:space="0" w:color="000000"/>
            </w:tcBorders>
          </w:tcPr>
          <w:p>
            <w:pPr>
              <w:pStyle w:val="TableParagraph"/>
              <w:spacing w:line="209" w:lineRule="exact"/>
              <w:ind w:right="392"/>
              <w:jc w:val="right"/>
              <w:rPr>
                <w:sz w:val="22"/>
              </w:rPr>
            </w:pPr>
            <w:r>
              <w:rPr>
                <w:w w:val="85"/>
                <w:sz w:val="22"/>
              </w:rPr>
              <w:t>2668</w:t>
            </w:r>
          </w:p>
        </w:tc>
        <w:tc>
          <w:tcPr>
            <w:tcW w:w="813" w:type="dxa"/>
            <w:tcBorders>
              <w:bottom w:val="single" w:sz="4" w:space="0" w:color="000000"/>
            </w:tcBorders>
          </w:tcPr>
          <w:p>
            <w:pPr>
              <w:pStyle w:val="TableParagraph"/>
              <w:spacing w:line="209" w:lineRule="exact"/>
              <w:ind w:left="53" w:right="99"/>
              <w:rPr>
                <w:sz w:val="22"/>
              </w:rPr>
            </w:pPr>
            <w:r>
              <w:rPr>
                <w:sz w:val="22"/>
              </w:rPr>
              <w:t>0.246</w:t>
            </w:r>
          </w:p>
        </w:tc>
        <w:tc>
          <w:tcPr>
            <w:tcW w:w="1482" w:type="dxa"/>
            <w:tcBorders>
              <w:bottom w:val="single" w:sz="4" w:space="0" w:color="000000"/>
            </w:tcBorders>
          </w:tcPr>
          <w:p>
            <w:pPr>
              <w:pStyle w:val="TableParagraph"/>
              <w:spacing w:line="209" w:lineRule="exact"/>
              <w:ind w:left="129" w:right="113"/>
              <w:rPr>
                <w:sz w:val="22"/>
              </w:rPr>
            </w:pPr>
            <w:r>
              <w:rPr>
                <w:sz w:val="22"/>
              </w:rPr>
              <w:t>0.242</w:t>
            </w:r>
          </w:p>
        </w:tc>
      </w:tr>
    </w:tbl>
    <w:p>
      <w:pPr>
        <w:spacing w:before="0"/>
        <w:ind w:left="239" w:right="0" w:firstLine="0"/>
        <w:jc w:val="left"/>
        <w:rPr>
          <w:sz w:val="20"/>
        </w:rPr>
      </w:pPr>
      <w:r>
        <w:rPr>
          <w:sz w:val="20"/>
        </w:rPr>
        <w:t>Continued on next page</w:t>
      </w:r>
    </w:p>
    <w:p>
      <w:pPr>
        <w:spacing w:after="0"/>
        <w:jc w:val="left"/>
        <w:rPr>
          <w:sz w:val="20"/>
        </w:rPr>
        <w:sectPr>
          <w:pgSz w:w="12240" w:h="15840"/>
          <w:pgMar w:header="0" w:footer="822" w:top="1500" w:bottom="1020" w:left="1320" w:right="1020"/>
        </w:sectPr>
      </w:pPr>
    </w:p>
    <w:p>
      <w:pPr>
        <w:pStyle w:val="BodyText"/>
        <w:spacing w:before="72"/>
        <w:ind w:left="1336"/>
      </w:pPr>
      <w:r>
        <w:rPr/>
        <w:pict>
          <v:line style="position:absolute;mso-position-horizontal-relative:page;mso-position-vertical-relative:page;z-index:-596488" from="72pt,609.036011pt" to="543.943pt,609.036011pt" stroked="true" strokeweight=".398pt" strokecolor="#000000">
            <v:stroke dashstyle="solid"/>
            <w10:wrap type="none"/>
          </v:line>
        </w:pict>
      </w:r>
      <w:r>
        <w:rPr/>
        <w:t>Table 21: Time-series of population estimates from the base model.</w:t>
      </w:r>
    </w:p>
    <w:p>
      <w:pPr>
        <w:pStyle w:val="BodyText"/>
        <w:spacing w:before="10"/>
        <w:rPr>
          <w:sz w:val="20"/>
        </w:rPr>
      </w:pPr>
    </w:p>
    <w:tbl>
      <w:tblPr>
        <w:tblW w:w="0" w:type="auto"/>
        <w:jc w:val="left"/>
        <w:tblInd w:w="1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676"/>
        <w:gridCol w:w="981"/>
        <w:gridCol w:w="1147"/>
        <w:gridCol w:w="1155"/>
        <w:gridCol w:w="1034"/>
        <w:gridCol w:w="979"/>
        <w:gridCol w:w="1167"/>
        <w:gridCol w:w="813"/>
        <w:gridCol w:w="1482"/>
      </w:tblGrid>
      <w:tr>
        <w:trPr>
          <w:trHeight w:val="868" w:hRule="atLeast"/>
        </w:trPr>
        <w:tc>
          <w:tcPr>
            <w:tcW w:w="676" w:type="dxa"/>
            <w:tcBorders>
              <w:top w:val="single" w:sz="4" w:space="0" w:color="000000"/>
              <w:bottom w:val="single" w:sz="4" w:space="0" w:color="000000"/>
            </w:tcBorders>
          </w:tcPr>
          <w:p>
            <w:pPr>
              <w:pStyle w:val="TableParagraph"/>
              <w:spacing w:line="201" w:lineRule="exact"/>
              <w:ind w:left="67" w:right="67"/>
              <w:rPr>
                <w:sz w:val="22"/>
              </w:rPr>
            </w:pPr>
            <w:r>
              <w:rPr>
                <w:sz w:val="22"/>
              </w:rPr>
              <w:t>Year</w:t>
            </w:r>
          </w:p>
        </w:tc>
        <w:tc>
          <w:tcPr>
            <w:tcW w:w="981" w:type="dxa"/>
            <w:tcBorders>
              <w:top w:val="single" w:sz="4" w:space="0" w:color="000000"/>
              <w:bottom w:val="single" w:sz="4" w:space="0" w:color="000000"/>
            </w:tcBorders>
          </w:tcPr>
          <w:p>
            <w:pPr>
              <w:pStyle w:val="TableParagraph"/>
              <w:spacing w:line="185" w:lineRule="exact"/>
              <w:ind w:left="228"/>
              <w:jc w:val="left"/>
              <w:rPr>
                <w:sz w:val="22"/>
              </w:rPr>
            </w:pPr>
            <w:r>
              <w:rPr>
                <w:sz w:val="22"/>
              </w:rPr>
              <w:t>Total</w:t>
            </w:r>
          </w:p>
          <w:p>
            <w:pPr>
              <w:pStyle w:val="TableParagraph"/>
              <w:spacing w:line="211" w:lineRule="auto" w:before="9"/>
              <w:ind w:left="114" w:right="100"/>
              <w:rPr>
                <w:sz w:val="22"/>
              </w:rPr>
            </w:pPr>
            <w:r>
              <w:rPr>
                <w:w w:val="90"/>
                <w:sz w:val="22"/>
              </w:rPr>
              <w:t>biomass </w:t>
            </w:r>
            <w:r>
              <w:rPr>
                <w:sz w:val="22"/>
              </w:rPr>
              <w:t>(mt)</w:t>
            </w:r>
          </w:p>
        </w:tc>
        <w:tc>
          <w:tcPr>
            <w:tcW w:w="1147" w:type="dxa"/>
            <w:tcBorders>
              <w:top w:val="single" w:sz="4" w:space="0" w:color="000000"/>
              <w:bottom w:val="single" w:sz="4" w:space="0" w:color="000000"/>
            </w:tcBorders>
          </w:tcPr>
          <w:p>
            <w:pPr>
              <w:pStyle w:val="TableParagraph"/>
              <w:spacing w:line="185" w:lineRule="exact"/>
              <w:ind w:left="108"/>
              <w:jc w:val="left"/>
              <w:rPr>
                <w:sz w:val="22"/>
              </w:rPr>
            </w:pPr>
            <w:r>
              <w:rPr>
                <w:sz w:val="22"/>
              </w:rPr>
              <w:t>Spawning</w:t>
            </w:r>
          </w:p>
          <w:p>
            <w:pPr>
              <w:pStyle w:val="TableParagraph"/>
              <w:spacing w:line="211" w:lineRule="auto" w:before="9"/>
              <w:ind w:left="108" w:right="121"/>
              <w:rPr>
                <w:sz w:val="22"/>
              </w:rPr>
            </w:pPr>
            <w:r>
              <w:rPr>
                <w:w w:val="90"/>
                <w:sz w:val="22"/>
              </w:rPr>
              <w:t>biomass </w:t>
            </w:r>
            <w:r>
              <w:rPr>
                <w:w w:val="95"/>
                <w:sz w:val="22"/>
              </w:rPr>
              <w:t>(million </w:t>
            </w:r>
            <w:r>
              <w:rPr>
                <w:sz w:val="22"/>
              </w:rPr>
              <w:t>eggs)</w:t>
            </w:r>
          </w:p>
        </w:tc>
        <w:tc>
          <w:tcPr>
            <w:tcW w:w="1155" w:type="dxa"/>
            <w:tcBorders>
              <w:top w:val="single" w:sz="4" w:space="0" w:color="000000"/>
              <w:bottom w:val="single" w:sz="4" w:space="0" w:color="000000"/>
            </w:tcBorders>
          </w:tcPr>
          <w:p>
            <w:pPr>
              <w:pStyle w:val="TableParagraph"/>
              <w:spacing w:line="185" w:lineRule="exact"/>
              <w:ind w:left="125"/>
              <w:jc w:val="left"/>
              <w:rPr>
                <w:sz w:val="22"/>
              </w:rPr>
            </w:pPr>
            <w:r>
              <w:rPr>
                <w:sz w:val="22"/>
              </w:rPr>
              <w:t>Summary</w:t>
            </w:r>
          </w:p>
          <w:p>
            <w:pPr>
              <w:pStyle w:val="TableParagraph"/>
              <w:spacing w:line="211" w:lineRule="auto" w:before="9"/>
              <w:ind w:left="166" w:right="195" w:firstLine="13"/>
              <w:jc w:val="left"/>
              <w:rPr>
                <w:sz w:val="22"/>
              </w:rPr>
            </w:pPr>
            <w:r>
              <w:rPr>
                <w:w w:val="95"/>
                <w:sz w:val="22"/>
              </w:rPr>
              <w:t>biomass </w:t>
            </w:r>
            <w:r>
              <w:rPr>
                <w:sz w:val="22"/>
              </w:rPr>
              <w:t>3+ (mt)</w:t>
            </w:r>
          </w:p>
        </w:tc>
        <w:tc>
          <w:tcPr>
            <w:tcW w:w="1034" w:type="dxa"/>
            <w:tcBorders>
              <w:top w:val="single" w:sz="4" w:space="0" w:color="000000"/>
              <w:bottom w:val="single" w:sz="4" w:space="0" w:color="000000"/>
            </w:tcBorders>
          </w:tcPr>
          <w:p>
            <w:pPr>
              <w:pStyle w:val="TableParagraph"/>
              <w:spacing w:line="185" w:lineRule="exact"/>
              <w:ind w:left="116"/>
              <w:jc w:val="left"/>
              <w:rPr>
                <w:sz w:val="22"/>
              </w:rPr>
            </w:pPr>
            <w:r>
              <w:rPr>
                <w:sz w:val="22"/>
              </w:rPr>
              <w:t>Relative</w:t>
            </w:r>
          </w:p>
          <w:p>
            <w:pPr>
              <w:pStyle w:val="TableParagraph"/>
              <w:spacing w:line="235" w:lineRule="exact"/>
              <w:ind w:left="128"/>
              <w:jc w:val="left"/>
              <w:rPr>
                <w:sz w:val="22"/>
              </w:rPr>
            </w:pPr>
            <w:r>
              <w:rPr>
                <w:sz w:val="22"/>
              </w:rPr>
              <w:t>biomass</w:t>
            </w:r>
          </w:p>
        </w:tc>
        <w:tc>
          <w:tcPr>
            <w:tcW w:w="979" w:type="dxa"/>
            <w:tcBorders>
              <w:top w:val="single" w:sz="4" w:space="0" w:color="000000"/>
              <w:bottom w:val="single" w:sz="4" w:space="0" w:color="000000"/>
            </w:tcBorders>
          </w:tcPr>
          <w:p>
            <w:pPr>
              <w:pStyle w:val="TableParagraph"/>
              <w:spacing w:line="185" w:lineRule="exact"/>
              <w:ind w:left="227"/>
              <w:jc w:val="left"/>
              <w:rPr>
                <w:sz w:val="22"/>
              </w:rPr>
            </w:pPr>
            <w:r>
              <w:rPr>
                <w:sz w:val="22"/>
              </w:rPr>
              <w:t>Age-0</w:t>
            </w:r>
          </w:p>
          <w:p>
            <w:pPr>
              <w:pStyle w:val="TableParagraph"/>
              <w:spacing w:line="235" w:lineRule="exact"/>
              <w:ind w:left="144"/>
              <w:jc w:val="left"/>
              <w:rPr>
                <w:sz w:val="22"/>
              </w:rPr>
            </w:pPr>
            <w:r>
              <w:rPr>
                <w:sz w:val="22"/>
              </w:rPr>
              <w:t>recruits</w:t>
            </w:r>
          </w:p>
        </w:tc>
        <w:tc>
          <w:tcPr>
            <w:tcW w:w="1167" w:type="dxa"/>
            <w:tcBorders>
              <w:top w:val="single" w:sz="4" w:space="0" w:color="000000"/>
              <w:bottom w:val="single" w:sz="4" w:space="0" w:color="000000"/>
            </w:tcBorders>
          </w:tcPr>
          <w:p>
            <w:pPr>
              <w:pStyle w:val="TableParagraph"/>
              <w:spacing w:line="185" w:lineRule="exact"/>
              <w:ind w:left="123"/>
              <w:jc w:val="left"/>
              <w:rPr>
                <w:sz w:val="22"/>
              </w:rPr>
            </w:pPr>
            <w:r>
              <w:rPr>
                <w:sz w:val="22"/>
              </w:rPr>
              <w:t>Estimated</w:t>
            </w:r>
          </w:p>
          <w:p>
            <w:pPr>
              <w:pStyle w:val="TableParagraph"/>
              <w:spacing w:line="211" w:lineRule="auto" w:before="9"/>
              <w:ind w:left="303" w:right="358" w:firstLine="27"/>
              <w:jc w:val="both"/>
              <w:rPr>
                <w:sz w:val="22"/>
              </w:rPr>
            </w:pPr>
            <w:r>
              <w:rPr>
                <w:sz w:val="22"/>
              </w:rPr>
              <w:t>total </w:t>
            </w:r>
            <w:r>
              <w:rPr>
                <w:w w:val="95"/>
                <w:sz w:val="22"/>
              </w:rPr>
              <w:t>catch </w:t>
            </w:r>
            <w:r>
              <w:rPr>
                <w:sz w:val="22"/>
              </w:rPr>
              <w:t>(mt)</w:t>
            </w:r>
          </w:p>
        </w:tc>
        <w:tc>
          <w:tcPr>
            <w:tcW w:w="813" w:type="dxa"/>
            <w:tcBorders>
              <w:top w:val="single" w:sz="4" w:space="0" w:color="000000"/>
              <w:bottom w:val="single" w:sz="4" w:space="0" w:color="000000"/>
            </w:tcBorders>
          </w:tcPr>
          <w:p>
            <w:pPr>
              <w:pStyle w:val="TableParagraph"/>
              <w:spacing w:line="201" w:lineRule="exact"/>
              <w:ind w:left="55" w:right="99"/>
              <w:rPr>
                <w:sz w:val="22"/>
              </w:rPr>
            </w:pPr>
            <w:r>
              <w:rPr>
                <w:w w:val="105"/>
                <w:sz w:val="22"/>
              </w:rPr>
              <w:t>1-SPR</w:t>
            </w:r>
          </w:p>
        </w:tc>
        <w:tc>
          <w:tcPr>
            <w:tcW w:w="1482" w:type="dxa"/>
            <w:tcBorders>
              <w:top w:val="single" w:sz="4" w:space="0" w:color="000000"/>
              <w:bottom w:val="single" w:sz="4" w:space="0" w:color="000000"/>
            </w:tcBorders>
          </w:tcPr>
          <w:p>
            <w:pPr>
              <w:pStyle w:val="TableParagraph"/>
              <w:spacing w:line="201" w:lineRule="exact"/>
              <w:ind w:left="130" w:right="113"/>
              <w:rPr>
                <w:sz w:val="22"/>
              </w:rPr>
            </w:pPr>
            <w:r>
              <w:rPr>
                <w:sz w:val="22"/>
              </w:rPr>
              <w:t>Exploit. rate</w:t>
            </w:r>
          </w:p>
        </w:tc>
      </w:tr>
      <w:tr>
        <w:trPr>
          <w:trHeight w:val="213" w:hRule="atLeast"/>
        </w:trPr>
        <w:tc>
          <w:tcPr>
            <w:tcW w:w="676" w:type="dxa"/>
            <w:tcBorders>
              <w:top w:val="single" w:sz="4" w:space="0" w:color="000000"/>
            </w:tcBorders>
          </w:tcPr>
          <w:p>
            <w:pPr>
              <w:pStyle w:val="TableParagraph"/>
              <w:spacing w:line="187" w:lineRule="exact"/>
              <w:ind w:left="67" w:right="67"/>
              <w:rPr>
                <w:sz w:val="22"/>
              </w:rPr>
            </w:pPr>
            <w:r>
              <w:rPr>
                <w:sz w:val="22"/>
              </w:rPr>
              <w:t>1978</w:t>
            </w:r>
          </w:p>
        </w:tc>
        <w:tc>
          <w:tcPr>
            <w:tcW w:w="981" w:type="dxa"/>
            <w:tcBorders>
              <w:top w:val="single" w:sz="4" w:space="0" w:color="000000"/>
            </w:tcBorders>
          </w:tcPr>
          <w:p>
            <w:pPr>
              <w:pStyle w:val="TableParagraph"/>
              <w:spacing w:line="187" w:lineRule="exact"/>
              <w:ind w:left="85" w:right="105"/>
              <w:rPr>
                <w:sz w:val="22"/>
              </w:rPr>
            </w:pPr>
            <w:r>
              <w:rPr>
                <w:sz w:val="22"/>
              </w:rPr>
              <w:t>11,202</w:t>
            </w:r>
          </w:p>
        </w:tc>
        <w:tc>
          <w:tcPr>
            <w:tcW w:w="1147" w:type="dxa"/>
            <w:tcBorders>
              <w:top w:val="single" w:sz="4" w:space="0" w:color="000000"/>
            </w:tcBorders>
          </w:tcPr>
          <w:p>
            <w:pPr>
              <w:pStyle w:val="TableParagraph"/>
              <w:spacing w:line="187" w:lineRule="exact"/>
              <w:ind w:left="107" w:right="121"/>
              <w:rPr>
                <w:sz w:val="22"/>
              </w:rPr>
            </w:pPr>
            <w:r>
              <w:rPr>
                <w:sz w:val="22"/>
              </w:rPr>
              <w:t>5,065</w:t>
            </w:r>
          </w:p>
        </w:tc>
        <w:tc>
          <w:tcPr>
            <w:tcW w:w="1155" w:type="dxa"/>
            <w:tcBorders>
              <w:top w:val="single" w:sz="4" w:space="0" w:color="000000"/>
            </w:tcBorders>
          </w:tcPr>
          <w:p>
            <w:pPr>
              <w:pStyle w:val="TableParagraph"/>
              <w:spacing w:line="187" w:lineRule="exact"/>
              <w:ind w:left="254"/>
              <w:jc w:val="left"/>
              <w:rPr>
                <w:sz w:val="22"/>
              </w:rPr>
            </w:pPr>
            <w:r>
              <w:rPr>
                <w:sz w:val="22"/>
              </w:rPr>
              <w:t>10,547</w:t>
            </w:r>
          </w:p>
        </w:tc>
        <w:tc>
          <w:tcPr>
            <w:tcW w:w="1034" w:type="dxa"/>
            <w:tcBorders>
              <w:top w:val="single" w:sz="4" w:space="0" w:color="000000"/>
            </w:tcBorders>
          </w:tcPr>
          <w:p>
            <w:pPr>
              <w:pStyle w:val="TableParagraph"/>
              <w:spacing w:line="187" w:lineRule="exact"/>
              <w:ind w:left="311"/>
              <w:jc w:val="left"/>
              <w:rPr>
                <w:sz w:val="22"/>
              </w:rPr>
            </w:pPr>
            <w:r>
              <w:rPr>
                <w:sz w:val="22"/>
              </w:rPr>
              <w:t>0.15</w:t>
            </w:r>
          </w:p>
        </w:tc>
        <w:tc>
          <w:tcPr>
            <w:tcW w:w="979" w:type="dxa"/>
            <w:tcBorders>
              <w:top w:val="single" w:sz="4" w:space="0" w:color="000000"/>
            </w:tcBorders>
          </w:tcPr>
          <w:p>
            <w:pPr>
              <w:pStyle w:val="TableParagraph"/>
              <w:spacing w:line="187" w:lineRule="exact"/>
              <w:ind w:left="136" w:right="111"/>
              <w:rPr>
                <w:sz w:val="22"/>
              </w:rPr>
            </w:pPr>
            <w:r>
              <w:rPr>
                <w:sz w:val="22"/>
              </w:rPr>
              <w:t>17,849</w:t>
            </w:r>
          </w:p>
        </w:tc>
        <w:tc>
          <w:tcPr>
            <w:tcW w:w="1167" w:type="dxa"/>
            <w:tcBorders>
              <w:top w:val="single" w:sz="4" w:space="0" w:color="000000"/>
            </w:tcBorders>
          </w:tcPr>
          <w:p>
            <w:pPr>
              <w:pStyle w:val="TableParagraph"/>
              <w:spacing w:line="187" w:lineRule="exact"/>
              <w:ind w:right="392"/>
              <w:jc w:val="right"/>
              <w:rPr>
                <w:sz w:val="22"/>
              </w:rPr>
            </w:pPr>
            <w:r>
              <w:rPr>
                <w:w w:val="85"/>
                <w:sz w:val="22"/>
              </w:rPr>
              <w:t>3436</w:t>
            </w:r>
          </w:p>
        </w:tc>
        <w:tc>
          <w:tcPr>
            <w:tcW w:w="813" w:type="dxa"/>
            <w:tcBorders>
              <w:top w:val="single" w:sz="4" w:space="0" w:color="000000"/>
            </w:tcBorders>
          </w:tcPr>
          <w:p>
            <w:pPr>
              <w:pStyle w:val="TableParagraph"/>
              <w:spacing w:line="187" w:lineRule="exact"/>
              <w:ind w:left="53" w:right="99"/>
              <w:rPr>
                <w:sz w:val="22"/>
              </w:rPr>
            </w:pPr>
            <w:r>
              <w:rPr>
                <w:sz w:val="22"/>
              </w:rPr>
              <w:t>0.264</w:t>
            </w:r>
          </w:p>
        </w:tc>
        <w:tc>
          <w:tcPr>
            <w:tcW w:w="1482" w:type="dxa"/>
            <w:tcBorders>
              <w:top w:val="single" w:sz="4" w:space="0" w:color="000000"/>
            </w:tcBorders>
          </w:tcPr>
          <w:p>
            <w:pPr>
              <w:pStyle w:val="TableParagraph"/>
              <w:spacing w:line="187" w:lineRule="exact"/>
              <w:ind w:left="129" w:right="113"/>
              <w:rPr>
                <w:sz w:val="22"/>
              </w:rPr>
            </w:pPr>
            <w:r>
              <w:rPr>
                <w:sz w:val="22"/>
              </w:rPr>
              <w:t>0.326</w:t>
            </w:r>
          </w:p>
        </w:tc>
      </w:tr>
      <w:tr>
        <w:trPr>
          <w:trHeight w:val="219" w:hRule="atLeast"/>
        </w:trPr>
        <w:tc>
          <w:tcPr>
            <w:tcW w:w="676" w:type="dxa"/>
          </w:tcPr>
          <w:p>
            <w:pPr>
              <w:pStyle w:val="TableParagraph"/>
              <w:spacing w:line="199" w:lineRule="exact"/>
              <w:ind w:left="67" w:right="67"/>
              <w:rPr>
                <w:sz w:val="22"/>
              </w:rPr>
            </w:pPr>
            <w:r>
              <w:rPr>
                <w:sz w:val="22"/>
              </w:rPr>
              <w:t>1979</w:t>
            </w:r>
          </w:p>
        </w:tc>
        <w:tc>
          <w:tcPr>
            <w:tcW w:w="981" w:type="dxa"/>
          </w:tcPr>
          <w:p>
            <w:pPr>
              <w:pStyle w:val="TableParagraph"/>
              <w:spacing w:line="199" w:lineRule="exact"/>
              <w:ind w:left="85" w:right="105"/>
              <w:rPr>
                <w:sz w:val="22"/>
              </w:rPr>
            </w:pPr>
            <w:r>
              <w:rPr>
                <w:sz w:val="22"/>
              </w:rPr>
              <w:t>10,335</w:t>
            </w:r>
          </w:p>
        </w:tc>
        <w:tc>
          <w:tcPr>
            <w:tcW w:w="1147" w:type="dxa"/>
          </w:tcPr>
          <w:p>
            <w:pPr>
              <w:pStyle w:val="TableParagraph"/>
              <w:spacing w:line="199" w:lineRule="exact"/>
              <w:ind w:left="107" w:right="121"/>
              <w:rPr>
                <w:sz w:val="22"/>
              </w:rPr>
            </w:pPr>
            <w:r>
              <w:rPr>
                <w:sz w:val="22"/>
              </w:rPr>
              <w:t>4,296</w:t>
            </w:r>
          </w:p>
        </w:tc>
        <w:tc>
          <w:tcPr>
            <w:tcW w:w="1155" w:type="dxa"/>
          </w:tcPr>
          <w:p>
            <w:pPr>
              <w:pStyle w:val="TableParagraph"/>
              <w:spacing w:line="199" w:lineRule="exact"/>
              <w:ind w:left="309"/>
              <w:jc w:val="left"/>
              <w:rPr>
                <w:sz w:val="22"/>
              </w:rPr>
            </w:pPr>
            <w:r>
              <w:rPr>
                <w:sz w:val="22"/>
              </w:rPr>
              <w:t>9,674</w:t>
            </w:r>
          </w:p>
        </w:tc>
        <w:tc>
          <w:tcPr>
            <w:tcW w:w="1034" w:type="dxa"/>
          </w:tcPr>
          <w:p>
            <w:pPr>
              <w:pStyle w:val="TableParagraph"/>
              <w:spacing w:line="199" w:lineRule="exact"/>
              <w:ind w:left="311"/>
              <w:jc w:val="left"/>
              <w:rPr>
                <w:sz w:val="22"/>
              </w:rPr>
            </w:pPr>
            <w:r>
              <w:rPr>
                <w:sz w:val="22"/>
              </w:rPr>
              <w:t>0.13</w:t>
            </w:r>
          </w:p>
        </w:tc>
        <w:tc>
          <w:tcPr>
            <w:tcW w:w="979" w:type="dxa"/>
          </w:tcPr>
          <w:p>
            <w:pPr>
              <w:pStyle w:val="TableParagraph"/>
              <w:spacing w:line="199" w:lineRule="exact"/>
              <w:ind w:left="136" w:right="111"/>
              <w:rPr>
                <w:sz w:val="22"/>
              </w:rPr>
            </w:pPr>
            <w:r>
              <w:rPr>
                <w:sz w:val="22"/>
              </w:rPr>
              <w:t>13,331</w:t>
            </w:r>
          </w:p>
        </w:tc>
        <w:tc>
          <w:tcPr>
            <w:tcW w:w="1167" w:type="dxa"/>
          </w:tcPr>
          <w:p>
            <w:pPr>
              <w:pStyle w:val="TableParagraph"/>
              <w:spacing w:line="199" w:lineRule="exact"/>
              <w:ind w:right="392"/>
              <w:jc w:val="right"/>
              <w:rPr>
                <w:sz w:val="22"/>
              </w:rPr>
            </w:pPr>
            <w:r>
              <w:rPr>
                <w:w w:val="80"/>
                <w:sz w:val="22"/>
              </w:rPr>
              <w:t>3600</w:t>
            </w:r>
          </w:p>
        </w:tc>
        <w:tc>
          <w:tcPr>
            <w:tcW w:w="813" w:type="dxa"/>
          </w:tcPr>
          <w:p>
            <w:pPr>
              <w:pStyle w:val="TableParagraph"/>
              <w:spacing w:line="199" w:lineRule="exact"/>
              <w:ind w:left="53" w:right="99"/>
              <w:rPr>
                <w:sz w:val="22"/>
              </w:rPr>
            </w:pPr>
            <w:r>
              <w:rPr>
                <w:sz w:val="22"/>
              </w:rPr>
              <w:t>0.27</w:t>
            </w:r>
          </w:p>
        </w:tc>
        <w:tc>
          <w:tcPr>
            <w:tcW w:w="1482" w:type="dxa"/>
          </w:tcPr>
          <w:p>
            <w:pPr>
              <w:pStyle w:val="TableParagraph"/>
              <w:spacing w:line="199" w:lineRule="exact"/>
              <w:ind w:left="129" w:right="113"/>
              <w:rPr>
                <w:sz w:val="22"/>
              </w:rPr>
            </w:pPr>
            <w:r>
              <w:rPr>
                <w:sz w:val="22"/>
              </w:rPr>
              <w:t>0.372</w:t>
            </w:r>
          </w:p>
        </w:tc>
      </w:tr>
      <w:tr>
        <w:trPr>
          <w:trHeight w:val="219" w:hRule="atLeast"/>
        </w:trPr>
        <w:tc>
          <w:tcPr>
            <w:tcW w:w="676" w:type="dxa"/>
          </w:tcPr>
          <w:p>
            <w:pPr>
              <w:pStyle w:val="TableParagraph"/>
              <w:spacing w:line="199" w:lineRule="exact"/>
              <w:ind w:left="67" w:right="67"/>
              <w:rPr>
                <w:sz w:val="22"/>
              </w:rPr>
            </w:pPr>
            <w:r>
              <w:rPr>
                <w:sz w:val="22"/>
              </w:rPr>
              <w:t>1980</w:t>
            </w:r>
          </w:p>
        </w:tc>
        <w:tc>
          <w:tcPr>
            <w:tcW w:w="981" w:type="dxa"/>
          </w:tcPr>
          <w:p>
            <w:pPr>
              <w:pStyle w:val="TableParagraph"/>
              <w:spacing w:line="199" w:lineRule="exact"/>
              <w:ind w:left="85" w:right="105"/>
              <w:rPr>
                <w:sz w:val="22"/>
              </w:rPr>
            </w:pPr>
            <w:r>
              <w:rPr>
                <w:sz w:val="22"/>
              </w:rPr>
              <w:t>9,426</w:t>
            </w:r>
          </w:p>
        </w:tc>
        <w:tc>
          <w:tcPr>
            <w:tcW w:w="1147" w:type="dxa"/>
          </w:tcPr>
          <w:p>
            <w:pPr>
              <w:pStyle w:val="TableParagraph"/>
              <w:spacing w:line="199" w:lineRule="exact"/>
              <w:ind w:left="107" w:right="121"/>
              <w:rPr>
                <w:sz w:val="22"/>
              </w:rPr>
            </w:pPr>
            <w:r>
              <w:rPr>
                <w:sz w:val="22"/>
              </w:rPr>
              <w:t>3,540</w:t>
            </w:r>
          </w:p>
        </w:tc>
        <w:tc>
          <w:tcPr>
            <w:tcW w:w="1155" w:type="dxa"/>
          </w:tcPr>
          <w:p>
            <w:pPr>
              <w:pStyle w:val="TableParagraph"/>
              <w:spacing w:line="199" w:lineRule="exact"/>
              <w:ind w:left="309"/>
              <w:jc w:val="left"/>
              <w:rPr>
                <w:sz w:val="22"/>
              </w:rPr>
            </w:pPr>
            <w:r>
              <w:rPr>
                <w:sz w:val="22"/>
              </w:rPr>
              <w:t>8,897</w:t>
            </w:r>
          </w:p>
        </w:tc>
        <w:tc>
          <w:tcPr>
            <w:tcW w:w="1034" w:type="dxa"/>
          </w:tcPr>
          <w:p>
            <w:pPr>
              <w:pStyle w:val="TableParagraph"/>
              <w:spacing w:line="199" w:lineRule="exact"/>
              <w:ind w:left="311"/>
              <w:jc w:val="left"/>
              <w:rPr>
                <w:sz w:val="22"/>
              </w:rPr>
            </w:pPr>
            <w:r>
              <w:rPr>
                <w:sz w:val="22"/>
              </w:rPr>
              <w:t>0.11</w:t>
            </w:r>
          </w:p>
        </w:tc>
        <w:tc>
          <w:tcPr>
            <w:tcW w:w="979" w:type="dxa"/>
          </w:tcPr>
          <w:p>
            <w:pPr>
              <w:pStyle w:val="TableParagraph"/>
              <w:spacing w:line="199" w:lineRule="exact"/>
              <w:ind w:left="136" w:right="111"/>
              <w:rPr>
                <w:sz w:val="22"/>
              </w:rPr>
            </w:pPr>
            <w:r>
              <w:rPr>
                <w:sz w:val="22"/>
              </w:rPr>
              <w:t>13,427</w:t>
            </w:r>
          </w:p>
        </w:tc>
        <w:tc>
          <w:tcPr>
            <w:tcW w:w="1167" w:type="dxa"/>
          </w:tcPr>
          <w:p>
            <w:pPr>
              <w:pStyle w:val="TableParagraph"/>
              <w:spacing w:line="199" w:lineRule="exact"/>
              <w:ind w:right="392"/>
              <w:jc w:val="right"/>
              <w:rPr>
                <w:sz w:val="22"/>
              </w:rPr>
            </w:pPr>
            <w:r>
              <w:rPr>
                <w:w w:val="85"/>
                <w:sz w:val="22"/>
              </w:rPr>
              <w:t>3100</w:t>
            </w:r>
          </w:p>
        </w:tc>
        <w:tc>
          <w:tcPr>
            <w:tcW w:w="813" w:type="dxa"/>
          </w:tcPr>
          <w:p>
            <w:pPr>
              <w:pStyle w:val="TableParagraph"/>
              <w:spacing w:line="199" w:lineRule="exact"/>
              <w:ind w:left="53" w:right="99"/>
              <w:rPr>
                <w:sz w:val="22"/>
              </w:rPr>
            </w:pPr>
            <w:r>
              <w:rPr>
                <w:sz w:val="22"/>
              </w:rPr>
              <w:t>0.273</w:t>
            </w:r>
          </w:p>
        </w:tc>
        <w:tc>
          <w:tcPr>
            <w:tcW w:w="1482" w:type="dxa"/>
          </w:tcPr>
          <w:p>
            <w:pPr>
              <w:pStyle w:val="TableParagraph"/>
              <w:spacing w:line="199" w:lineRule="exact"/>
              <w:ind w:left="129" w:right="113"/>
              <w:rPr>
                <w:sz w:val="22"/>
              </w:rPr>
            </w:pPr>
            <w:r>
              <w:rPr>
                <w:w w:val="95"/>
                <w:sz w:val="22"/>
              </w:rPr>
              <w:t>0.348</w:t>
            </w:r>
          </w:p>
        </w:tc>
      </w:tr>
      <w:tr>
        <w:trPr>
          <w:trHeight w:val="219" w:hRule="atLeast"/>
        </w:trPr>
        <w:tc>
          <w:tcPr>
            <w:tcW w:w="676" w:type="dxa"/>
          </w:tcPr>
          <w:p>
            <w:pPr>
              <w:pStyle w:val="TableParagraph"/>
              <w:spacing w:line="199" w:lineRule="exact"/>
              <w:ind w:left="67" w:right="67"/>
              <w:rPr>
                <w:sz w:val="22"/>
              </w:rPr>
            </w:pPr>
            <w:r>
              <w:rPr>
                <w:sz w:val="22"/>
              </w:rPr>
              <w:t>1981</w:t>
            </w:r>
          </w:p>
        </w:tc>
        <w:tc>
          <w:tcPr>
            <w:tcW w:w="981" w:type="dxa"/>
          </w:tcPr>
          <w:p>
            <w:pPr>
              <w:pStyle w:val="TableParagraph"/>
              <w:spacing w:line="199" w:lineRule="exact"/>
              <w:ind w:left="85" w:right="105"/>
              <w:rPr>
                <w:sz w:val="22"/>
              </w:rPr>
            </w:pPr>
            <w:r>
              <w:rPr>
                <w:sz w:val="22"/>
              </w:rPr>
              <w:t>8,897</w:t>
            </w:r>
          </w:p>
        </w:tc>
        <w:tc>
          <w:tcPr>
            <w:tcW w:w="1147" w:type="dxa"/>
          </w:tcPr>
          <w:p>
            <w:pPr>
              <w:pStyle w:val="TableParagraph"/>
              <w:spacing w:line="199" w:lineRule="exact"/>
              <w:ind w:left="107" w:right="121"/>
              <w:rPr>
                <w:sz w:val="22"/>
              </w:rPr>
            </w:pPr>
            <w:r>
              <w:rPr>
                <w:sz w:val="22"/>
              </w:rPr>
              <w:t>3,224</w:t>
            </w:r>
          </w:p>
        </w:tc>
        <w:tc>
          <w:tcPr>
            <w:tcW w:w="1155" w:type="dxa"/>
          </w:tcPr>
          <w:p>
            <w:pPr>
              <w:pStyle w:val="TableParagraph"/>
              <w:spacing w:line="199" w:lineRule="exact"/>
              <w:ind w:left="309"/>
              <w:jc w:val="left"/>
              <w:rPr>
                <w:sz w:val="22"/>
              </w:rPr>
            </w:pPr>
            <w:r>
              <w:rPr>
                <w:sz w:val="22"/>
              </w:rPr>
              <w:t>8,487</w:t>
            </w:r>
          </w:p>
        </w:tc>
        <w:tc>
          <w:tcPr>
            <w:tcW w:w="1034" w:type="dxa"/>
          </w:tcPr>
          <w:p>
            <w:pPr>
              <w:pStyle w:val="TableParagraph"/>
              <w:spacing w:line="199" w:lineRule="exact"/>
              <w:ind w:left="311"/>
              <w:jc w:val="left"/>
              <w:rPr>
                <w:sz w:val="22"/>
              </w:rPr>
            </w:pPr>
            <w:r>
              <w:rPr>
                <w:sz w:val="22"/>
              </w:rPr>
              <w:t>0.10</w:t>
            </w:r>
          </w:p>
        </w:tc>
        <w:tc>
          <w:tcPr>
            <w:tcW w:w="979" w:type="dxa"/>
          </w:tcPr>
          <w:p>
            <w:pPr>
              <w:pStyle w:val="TableParagraph"/>
              <w:spacing w:line="199" w:lineRule="exact"/>
              <w:ind w:left="136" w:right="111"/>
              <w:rPr>
                <w:sz w:val="22"/>
              </w:rPr>
            </w:pPr>
            <w:r>
              <w:rPr>
                <w:sz w:val="22"/>
              </w:rPr>
              <w:t>11,286</w:t>
            </w:r>
          </w:p>
        </w:tc>
        <w:tc>
          <w:tcPr>
            <w:tcW w:w="1167" w:type="dxa"/>
          </w:tcPr>
          <w:p>
            <w:pPr>
              <w:pStyle w:val="TableParagraph"/>
              <w:spacing w:line="199" w:lineRule="exact"/>
              <w:ind w:right="392"/>
              <w:jc w:val="right"/>
              <w:rPr>
                <w:sz w:val="22"/>
              </w:rPr>
            </w:pPr>
            <w:r>
              <w:rPr>
                <w:w w:val="85"/>
                <w:sz w:val="22"/>
              </w:rPr>
              <w:t>2959</w:t>
            </w:r>
          </w:p>
        </w:tc>
        <w:tc>
          <w:tcPr>
            <w:tcW w:w="813" w:type="dxa"/>
          </w:tcPr>
          <w:p>
            <w:pPr>
              <w:pStyle w:val="TableParagraph"/>
              <w:spacing w:line="199" w:lineRule="exact"/>
              <w:ind w:left="53" w:right="99"/>
              <w:rPr>
                <w:sz w:val="22"/>
              </w:rPr>
            </w:pPr>
            <w:r>
              <w:rPr>
                <w:sz w:val="22"/>
              </w:rPr>
              <w:t>0.27</w:t>
            </w:r>
          </w:p>
        </w:tc>
        <w:tc>
          <w:tcPr>
            <w:tcW w:w="1482" w:type="dxa"/>
          </w:tcPr>
          <w:p>
            <w:pPr>
              <w:pStyle w:val="TableParagraph"/>
              <w:spacing w:line="199" w:lineRule="exact"/>
              <w:ind w:left="129" w:right="113"/>
              <w:rPr>
                <w:sz w:val="22"/>
              </w:rPr>
            </w:pPr>
            <w:r>
              <w:rPr>
                <w:sz w:val="22"/>
              </w:rPr>
              <w:t>0.349</w:t>
            </w:r>
          </w:p>
        </w:tc>
      </w:tr>
      <w:tr>
        <w:trPr>
          <w:trHeight w:val="219" w:hRule="atLeast"/>
        </w:trPr>
        <w:tc>
          <w:tcPr>
            <w:tcW w:w="676" w:type="dxa"/>
          </w:tcPr>
          <w:p>
            <w:pPr>
              <w:pStyle w:val="TableParagraph"/>
              <w:spacing w:line="199" w:lineRule="exact"/>
              <w:ind w:left="67" w:right="67"/>
              <w:rPr>
                <w:sz w:val="22"/>
              </w:rPr>
            </w:pPr>
            <w:r>
              <w:rPr>
                <w:sz w:val="22"/>
              </w:rPr>
              <w:t>1982</w:t>
            </w:r>
          </w:p>
        </w:tc>
        <w:tc>
          <w:tcPr>
            <w:tcW w:w="981" w:type="dxa"/>
          </w:tcPr>
          <w:p>
            <w:pPr>
              <w:pStyle w:val="TableParagraph"/>
              <w:spacing w:line="199" w:lineRule="exact"/>
              <w:ind w:left="85" w:right="105"/>
              <w:rPr>
                <w:sz w:val="22"/>
              </w:rPr>
            </w:pPr>
            <w:r>
              <w:rPr>
                <w:sz w:val="22"/>
              </w:rPr>
              <w:t>8,345</w:t>
            </w:r>
          </w:p>
        </w:tc>
        <w:tc>
          <w:tcPr>
            <w:tcW w:w="1147" w:type="dxa"/>
          </w:tcPr>
          <w:p>
            <w:pPr>
              <w:pStyle w:val="TableParagraph"/>
              <w:spacing w:line="199" w:lineRule="exact"/>
              <w:ind w:left="107" w:right="121"/>
              <w:rPr>
                <w:sz w:val="22"/>
              </w:rPr>
            </w:pPr>
            <w:r>
              <w:rPr>
                <w:sz w:val="22"/>
              </w:rPr>
              <w:t>3,109</w:t>
            </w:r>
          </w:p>
        </w:tc>
        <w:tc>
          <w:tcPr>
            <w:tcW w:w="1155" w:type="dxa"/>
          </w:tcPr>
          <w:p>
            <w:pPr>
              <w:pStyle w:val="TableParagraph"/>
              <w:spacing w:line="199" w:lineRule="exact"/>
              <w:ind w:left="309"/>
              <w:jc w:val="left"/>
              <w:rPr>
                <w:sz w:val="22"/>
              </w:rPr>
            </w:pPr>
            <w:r>
              <w:rPr>
                <w:sz w:val="22"/>
              </w:rPr>
              <w:t>7,941</w:t>
            </w:r>
          </w:p>
        </w:tc>
        <w:tc>
          <w:tcPr>
            <w:tcW w:w="1034" w:type="dxa"/>
          </w:tcPr>
          <w:p>
            <w:pPr>
              <w:pStyle w:val="TableParagraph"/>
              <w:spacing w:line="199" w:lineRule="exact"/>
              <w:ind w:left="311"/>
              <w:jc w:val="left"/>
              <w:rPr>
                <w:sz w:val="22"/>
              </w:rPr>
            </w:pPr>
            <w:r>
              <w:rPr>
                <w:w w:val="95"/>
                <w:sz w:val="22"/>
              </w:rPr>
              <w:t>0.09</w:t>
            </w:r>
          </w:p>
        </w:tc>
        <w:tc>
          <w:tcPr>
            <w:tcW w:w="979" w:type="dxa"/>
          </w:tcPr>
          <w:p>
            <w:pPr>
              <w:pStyle w:val="TableParagraph"/>
              <w:spacing w:line="199" w:lineRule="exact"/>
              <w:ind w:left="136" w:right="111"/>
              <w:rPr>
                <w:sz w:val="22"/>
              </w:rPr>
            </w:pPr>
            <w:r>
              <w:rPr>
                <w:sz w:val="22"/>
              </w:rPr>
              <w:t>11,010</w:t>
            </w:r>
          </w:p>
        </w:tc>
        <w:tc>
          <w:tcPr>
            <w:tcW w:w="1167" w:type="dxa"/>
          </w:tcPr>
          <w:p>
            <w:pPr>
              <w:pStyle w:val="TableParagraph"/>
              <w:spacing w:line="199" w:lineRule="exact"/>
              <w:ind w:right="392"/>
              <w:jc w:val="right"/>
              <w:rPr>
                <w:sz w:val="22"/>
              </w:rPr>
            </w:pPr>
            <w:r>
              <w:rPr>
                <w:w w:val="90"/>
                <w:sz w:val="22"/>
              </w:rPr>
              <w:t>2891</w:t>
            </w:r>
          </w:p>
        </w:tc>
        <w:tc>
          <w:tcPr>
            <w:tcW w:w="813" w:type="dxa"/>
          </w:tcPr>
          <w:p>
            <w:pPr>
              <w:pStyle w:val="TableParagraph"/>
              <w:spacing w:line="199" w:lineRule="exact"/>
              <w:ind w:left="53" w:right="99"/>
              <w:rPr>
                <w:sz w:val="22"/>
              </w:rPr>
            </w:pPr>
            <w:r>
              <w:rPr>
                <w:sz w:val="22"/>
              </w:rPr>
              <w:t>0.27</w:t>
            </w:r>
          </w:p>
        </w:tc>
        <w:tc>
          <w:tcPr>
            <w:tcW w:w="1482" w:type="dxa"/>
          </w:tcPr>
          <w:p>
            <w:pPr>
              <w:pStyle w:val="TableParagraph"/>
              <w:spacing w:line="199" w:lineRule="exact"/>
              <w:ind w:left="129" w:right="113"/>
              <w:rPr>
                <w:sz w:val="22"/>
              </w:rPr>
            </w:pPr>
            <w:r>
              <w:rPr>
                <w:sz w:val="22"/>
              </w:rPr>
              <w:t>0.364</w:t>
            </w:r>
          </w:p>
        </w:tc>
      </w:tr>
      <w:tr>
        <w:trPr>
          <w:trHeight w:val="219" w:hRule="atLeast"/>
        </w:trPr>
        <w:tc>
          <w:tcPr>
            <w:tcW w:w="676" w:type="dxa"/>
          </w:tcPr>
          <w:p>
            <w:pPr>
              <w:pStyle w:val="TableParagraph"/>
              <w:spacing w:line="199" w:lineRule="exact"/>
              <w:ind w:left="67" w:right="67"/>
              <w:rPr>
                <w:sz w:val="22"/>
              </w:rPr>
            </w:pPr>
            <w:r>
              <w:rPr>
                <w:sz w:val="22"/>
              </w:rPr>
              <w:t>1983</w:t>
            </w:r>
          </w:p>
        </w:tc>
        <w:tc>
          <w:tcPr>
            <w:tcW w:w="981" w:type="dxa"/>
          </w:tcPr>
          <w:p>
            <w:pPr>
              <w:pStyle w:val="TableParagraph"/>
              <w:spacing w:line="199" w:lineRule="exact"/>
              <w:ind w:left="85" w:right="105"/>
              <w:rPr>
                <w:sz w:val="22"/>
              </w:rPr>
            </w:pPr>
            <w:r>
              <w:rPr>
                <w:sz w:val="22"/>
              </w:rPr>
              <w:t>7,774</w:t>
            </w:r>
          </w:p>
        </w:tc>
        <w:tc>
          <w:tcPr>
            <w:tcW w:w="1147" w:type="dxa"/>
          </w:tcPr>
          <w:p>
            <w:pPr>
              <w:pStyle w:val="TableParagraph"/>
              <w:spacing w:line="199" w:lineRule="exact"/>
              <w:ind w:left="107" w:right="121"/>
              <w:rPr>
                <w:sz w:val="22"/>
              </w:rPr>
            </w:pPr>
            <w:r>
              <w:rPr>
                <w:w w:val="95"/>
                <w:sz w:val="22"/>
              </w:rPr>
              <w:t>3,002</w:t>
            </w:r>
          </w:p>
        </w:tc>
        <w:tc>
          <w:tcPr>
            <w:tcW w:w="1155" w:type="dxa"/>
          </w:tcPr>
          <w:p>
            <w:pPr>
              <w:pStyle w:val="TableParagraph"/>
              <w:spacing w:line="199" w:lineRule="exact"/>
              <w:ind w:left="309"/>
              <w:jc w:val="left"/>
              <w:rPr>
                <w:sz w:val="22"/>
              </w:rPr>
            </w:pPr>
            <w:r>
              <w:rPr>
                <w:sz w:val="22"/>
              </w:rPr>
              <w:t>7,420</w:t>
            </w:r>
          </w:p>
        </w:tc>
        <w:tc>
          <w:tcPr>
            <w:tcW w:w="1034" w:type="dxa"/>
          </w:tcPr>
          <w:p>
            <w:pPr>
              <w:pStyle w:val="TableParagraph"/>
              <w:spacing w:line="199" w:lineRule="exact"/>
              <w:ind w:left="311"/>
              <w:jc w:val="left"/>
              <w:rPr>
                <w:sz w:val="22"/>
              </w:rPr>
            </w:pPr>
            <w:r>
              <w:rPr>
                <w:w w:val="95"/>
                <w:sz w:val="22"/>
              </w:rPr>
              <w:t>0.09</w:t>
            </w:r>
          </w:p>
        </w:tc>
        <w:tc>
          <w:tcPr>
            <w:tcW w:w="979" w:type="dxa"/>
          </w:tcPr>
          <w:p>
            <w:pPr>
              <w:pStyle w:val="TableParagraph"/>
              <w:spacing w:line="199" w:lineRule="exact"/>
              <w:ind w:left="136" w:right="111"/>
              <w:rPr>
                <w:sz w:val="22"/>
              </w:rPr>
            </w:pPr>
            <w:r>
              <w:rPr>
                <w:sz w:val="22"/>
              </w:rPr>
              <w:t>12,310</w:t>
            </w:r>
          </w:p>
        </w:tc>
        <w:tc>
          <w:tcPr>
            <w:tcW w:w="1167" w:type="dxa"/>
          </w:tcPr>
          <w:p>
            <w:pPr>
              <w:pStyle w:val="TableParagraph"/>
              <w:spacing w:line="199" w:lineRule="exact"/>
              <w:ind w:right="392"/>
              <w:jc w:val="right"/>
              <w:rPr>
                <w:sz w:val="22"/>
              </w:rPr>
            </w:pPr>
            <w:r>
              <w:rPr>
                <w:w w:val="85"/>
                <w:sz w:val="22"/>
              </w:rPr>
              <w:t>2524</w:t>
            </w:r>
          </w:p>
        </w:tc>
        <w:tc>
          <w:tcPr>
            <w:tcW w:w="813" w:type="dxa"/>
          </w:tcPr>
          <w:p>
            <w:pPr>
              <w:pStyle w:val="TableParagraph"/>
              <w:spacing w:line="199" w:lineRule="exact"/>
              <w:ind w:left="53" w:right="99"/>
              <w:rPr>
                <w:sz w:val="22"/>
              </w:rPr>
            </w:pPr>
            <w:r>
              <w:rPr>
                <w:sz w:val="22"/>
              </w:rPr>
              <w:t>0.264</w:t>
            </w:r>
          </w:p>
        </w:tc>
        <w:tc>
          <w:tcPr>
            <w:tcW w:w="1482" w:type="dxa"/>
          </w:tcPr>
          <w:p>
            <w:pPr>
              <w:pStyle w:val="TableParagraph"/>
              <w:spacing w:line="199" w:lineRule="exact"/>
              <w:ind w:left="129" w:right="113"/>
              <w:rPr>
                <w:sz w:val="22"/>
              </w:rPr>
            </w:pPr>
            <w:r>
              <w:rPr>
                <w:sz w:val="22"/>
              </w:rPr>
              <w:t>0.34</w:t>
            </w:r>
          </w:p>
        </w:tc>
      </w:tr>
      <w:tr>
        <w:trPr>
          <w:trHeight w:val="219" w:hRule="atLeast"/>
        </w:trPr>
        <w:tc>
          <w:tcPr>
            <w:tcW w:w="676" w:type="dxa"/>
          </w:tcPr>
          <w:p>
            <w:pPr>
              <w:pStyle w:val="TableParagraph"/>
              <w:spacing w:line="199" w:lineRule="exact"/>
              <w:ind w:left="67" w:right="67"/>
              <w:rPr>
                <w:sz w:val="22"/>
              </w:rPr>
            </w:pPr>
            <w:r>
              <w:rPr>
                <w:sz w:val="22"/>
              </w:rPr>
              <w:t>1984</w:t>
            </w:r>
          </w:p>
        </w:tc>
        <w:tc>
          <w:tcPr>
            <w:tcW w:w="981" w:type="dxa"/>
          </w:tcPr>
          <w:p>
            <w:pPr>
              <w:pStyle w:val="TableParagraph"/>
              <w:spacing w:line="199" w:lineRule="exact"/>
              <w:ind w:left="85" w:right="105"/>
              <w:rPr>
                <w:sz w:val="22"/>
              </w:rPr>
            </w:pPr>
            <w:r>
              <w:rPr>
                <w:sz w:val="22"/>
              </w:rPr>
              <w:t>7,387</w:t>
            </w:r>
          </w:p>
        </w:tc>
        <w:tc>
          <w:tcPr>
            <w:tcW w:w="1147" w:type="dxa"/>
          </w:tcPr>
          <w:p>
            <w:pPr>
              <w:pStyle w:val="TableParagraph"/>
              <w:spacing w:line="199" w:lineRule="exact"/>
              <w:ind w:left="107" w:right="121"/>
              <w:rPr>
                <w:sz w:val="22"/>
              </w:rPr>
            </w:pPr>
            <w:r>
              <w:rPr>
                <w:sz w:val="22"/>
              </w:rPr>
              <w:t>2,993</w:t>
            </w:r>
          </w:p>
        </w:tc>
        <w:tc>
          <w:tcPr>
            <w:tcW w:w="1155" w:type="dxa"/>
          </w:tcPr>
          <w:p>
            <w:pPr>
              <w:pStyle w:val="TableParagraph"/>
              <w:spacing w:line="199" w:lineRule="exact"/>
              <w:ind w:left="309"/>
              <w:jc w:val="left"/>
              <w:rPr>
                <w:sz w:val="22"/>
              </w:rPr>
            </w:pPr>
            <w:r>
              <w:rPr>
                <w:sz w:val="22"/>
              </w:rPr>
              <w:t>7,021</w:t>
            </w:r>
          </w:p>
        </w:tc>
        <w:tc>
          <w:tcPr>
            <w:tcW w:w="1034" w:type="dxa"/>
          </w:tcPr>
          <w:p>
            <w:pPr>
              <w:pStyle w:val="TableParagraph"/>
              <w:spacing w:line="199" w:lineRule="exact"/>
              <w:ind w:left="311"/>
              <w:jc w:val="left"/>
              <w:rPr>
                <w:sz w:val="22"/>
              </w:rPr>
            </w:pPr>
            <w:r>
              <w:rPr>
                <w:w w:val="95"/>
                <w:sz w:val="22"/>
              </w:rPr>
              <w:t>0.09</w:t>
            </w:r>
          </w:p>
        </w:tc>
        <w:tc>
          <w:tcPr>
            <w:tcW w:w="979" w:type="dxa"/>
          </w:tcPr>
          <w:p>
            <w:pPr>
              <w:pStyle w:val="TableParagraph"/>
              <w:spacing w:line="199" w:lineRule="exact"/>
              <w:ind w:left="136" w:right="111"/>
              <w:rPr>
                <w:sz w:val="22"/>
              </w:rPr>
            </w:pPr>
            <w:r>
              <w:rPr>
                <w:sz w:val="22"/>
              </w:rPr>
              <w:t>17,514</w:t>
            </w:r>
          </w:p>
        </w:tc>
        <w:tc>
          <w:tcPr>
            <w:tcW w:w="1167" w:type="dxa"/>
          </w:tcPr>
          <w:p>
            <w:pPr>
              <w:pStyle w:val="TableParagraph"/>
              <w:spacing w:line="199" w:lineRule="exact"/>
              <w:ind w:right="392"/>
              <w:jc w:val="right"/>
              <w:rPr>
                <w:sz w:val="22"/>
              </w:rPr>
            </w:pPr>
            <w:r>
              <w:rPr>
                <w:w w:val="90"/>
                <w:sz w:val="22"/>
              </w:rPr>
              <w:t>1949</w:t>
            </w:r>
          </w:p>
        </w:tc>
        <w:tc>
          <w:tcPr>
            <w:tcW w:w="813" w:type="dxa"/>
          </w:tcPr>
          <w:p>
            <w:pPr>
              <w:pStyle w:val="TableParagraph"/>
              <w:spacing w:line="199" w:lineRule="exact"/>
              <w:ind w:left="53" w:right="99"/>
              <w:rPr>
                <w:sz w:val="22"/>
              </w:rPr>
            </w:pPr>
            <w:r>
              <w:rPr>
                <w:sz w:val="22"/>
              </w:rPr>
              <w:t>0.255</w:t>
            </w:r>
          </w:p>
        </w:tc>
        <w:tc>
          <w:tcPr>
            <w:tcW w:w="1482" w:type="dxa"/>
          </w:tcPr>
          <w:p>
            <w:pPr>
              <w:pStyle w:val="TableParagraph"/>
              <w:spacing w:line="199" w:lineRule="exact"/>
              <w:ind w:left="129" w:right="113"/>
              <w:rPr>
                <w:sz w:val="22"/>
              </w:rPr>
            </w:pPr>
            <w:r>
              <w:rPr>
                <w:sz w:val="22"/>
              </w:rPr>
              <w:t>0.278</w:t>
            </w:r>
          </w:p>
        </w:tc>
      </w:tr>
      <w:tr>
        <w:trPr>
          <w:trHeight w:val="219" w:hRule="atLeast"/>
        </w:trPr>
        <w:tc>
          <w:tcPr>
            <w:tcW w:w="676" w:type="dxa"/>
          </w:tcPr>
          <w:p>
            <w:pPr>
              <w:pStyle w:val="TableParagraph"/>
              <w:spacing w:line="199" w:lineRule="exact"/>
              <w:ind w:left="67" w:right="67"/>
              <w:rPr>
                <w:sz w:val="22"/>
              </w:rPr>
            </w:pPr>
            <w:r>
              <w:rPr>
                <w:sz w:val="22"/>
              </w:rPr>
              <w:t>1985</w:t>
            </w:r>
          </w:p>
        </w:tc>
        <w:tc>
          <w:tcPr>
            <w:tcW w:w="981" w:type="dxa"/>
          </w:tcPr>
          <w:p>
            <w:pPr>
              <w:pStyle w:val="TableParagraph"/>
              <w:spacing w:line="199" w:lineRule="exact"/>
              <w:ind w:left="85" w:right="105"/>
              <w:rPr>
                <w:sz w:val="22"/>
              </w:rPr>
            </w:pPr>
            <w:r>
              <w:rPr>
                <w:sz w:val="22"/>
              </w:rPr>
              <w:t>7,463</w:t>
            </w:r>
          </w:p>
        </w:tc>
        <w:tc>
          <w:tcPr>
            <w:tcW w:w="1147" w:type="dxa"/>
          </w:tcPr>
          <w:p>
            <w:pPr>
              <w:pStyle w:val="TableParagraph"/>
              <w:spacing w:line="199" w:lineRule="exact"/>
              <w:ind w:left="107" w:right="121"/>
              <w:rPr>
                <w:sz w:val="22"/>
              </w:rPr>
            </w:pPr>
            <w:r>
              <w:rPr>
                <w:sz w:val="22"/>
              </w:rPr>
              <w:t>3,108</w:t>
            </w:r>
          </w:p>
        </w:tc>
        <w:tc>
          <w:tcPr>
            <w:tcW w:w="1155" w:type="dxa"/>
          </w:tcPr>
          <w:p>
            <w:pPr>
              <w:pStyle w:val="TableParagraph"/>
              <w:spacing w:line="199" w:lineRule="exact"/>
              <w:ind w:left="309"/>
              <w:jc w:val="left"/>
              <w:rPr>
                <w:sz w:val="22"/>
              </w:rPr>
            </w:pPr>
            <w:r>
              <w:rPr>
                <w:sz w:val="22"/>
              </w:rPr>
              <w:t>7,036</w:t>
            </w:r>
          </w:p>
        </w:tc>
        <w:tc>
          <w:tcPr>
            <w:tcW w:w="1034" w:type="dxa"/>
          </w:tcPr>
          <w:p>
            <w:pPr>
              <w:pStyle w:val="TableParagraph"/>
              <w:spacing w:line="199" w:lineRule="exact"/>
              <w:ind w:left="311"/>
              <w:jc w:val="left"/>
              <w:rPr>
                <w:sz w:val="22"/>
              </w:rPr>
            </w:pPr>
            <w:r>
              <w:rPr>
                <w:w w:val="95"/>
                <w:sz w:val="22"/>
              </w:rPr>
              <w:t>0.09</w:t>
            </w:r>
          </w:p>
        </w:tc>
        <w:tc>
          <w:tcPr>
            <w:tcW w:w="979" w:type="dxa"/>
          </w:tcPr>
          <w:p>
            <w:pPr>
              <w:pStyle w:val="TableParagraph"/>
              <w:spacing w:line="199" w:lineRule="exact"/>
              <w:ind w:left="136" w:right="111"/>
              <w:rPr>
                <w:sz w:val="22"/>
              </w:rPr>
            </w:pPr>
            <w:r>
              <w:rPr>
                <w:sz w:val="22"/>
              </w:rPr>
              <w:t>10,978</w:t>
            </w:r>
          </w:p>
        </w:tc>
        <w:tc>
          <w:tcPr>
            <w:tcW w:w="1167" w:type="dxa"/>
          </w:tcPr>
          <w:p>
            <w:pPr>
              <w:pStyle w:val="TableParagraph"/>
              <w:spacing w:line="199" w:lineRule="exact"/>
              <w:ind w:right="392"/>
              <w:jc w:val="right"/>
              <w:rPr>
                <w:sz w:val="22"/>
              </w:rPr>
            </w:pPr>
            <w:r>
              <w:rPr>
                <w:w w:val="90"/>
                <w:sz w:val="22"/>
              </w:rPr>
              <w:t>1906</w:t>
            </w:r>
          </w:p>
        </w:tc>
        <w:tc>
          <w:tcPr>
            <w:tcW w:w="813" w:type="dxa"/>
          </w:tcPr>
          <w:p>
            <w:pPr>
              <w:pStyle w:val="TableParagraph"/>
              <w:spacing w:line="199" w:lineRule="exact"/>
              <w:ind w:left="53" w:right="99"/>
              <w:rPr>
                <w:sz w:val="22"/>
              </w:rPr>
            </w:pPr>
            <w:r>
              <w:rPr>
                <w:sz w:val="22"/>
              </w:rPr>
              <w:t>0.252</w:t>
            </w:r>
          </w:p>
        </w:tc>
        <w:tc>
          <w:tcPr>
            <w:tcW w:w="1482" w:type="dxa"/>
          </w:tcPr>
          <w:p>
            <w:pPr>
              <w:pStyle w:val="TableParagraph"/>
              <w:spacing w:line="199" w:lineRule="exact"/>
              <w:ind w:left="129" w:right="113"/>
              <w:rPr>
                <w:sz w:val="22"/>
              </w:rPr>
            </w:pPr>
            <w:r>
              <w:rPr>
                <w:sz w:val="22"/>
              </w:rPr>
              <w:t>0.271</w:t>
            </w:r>
          </w:p>
        </w:tc>
      </w:tr>
      <w:tr>
        <w:trPr>
          <w:trHeight w:val="219" w:hRule="atLeast"/>
        </w:trPr>
        <w:tc>
          <w:tcPr>
            <w:tcW w:w="676" w:type="dxa"/>
          </w:tcPr>
          <w:p>
            <w:pPr>
              <w:pStyle w:val="TableParagraph"/>
              <w:spacing w:line="199" w:lineRule="exact"/>
              <w:ind w:left="67" w:right="67"/>
              <w:rPr>
                <w:sz w:val="22"/>
              </w:rPr>
            </w:pPr>
            <w:r>
              <w:rPr>
                <w:sz w:val="22"/>
              </w:rPr>
              <w:t>1986</w:t>
            </w:r>
          </w:p>
        </w:tc>
        <w:tc>
          <w:tcPr>
            <w:tcW w:w="981" w:type="dxa"/>
          </w:tcPr>
          <w:p>
            <w:pPr>
              <w:pStyle w:val="TableParagraph"/>
              <w:spacing w:line="199" w:lineRule="exact"/>
              <w:ind w:left="85" w:right="105"/>
              <w:rPr>
                <w:sz w:val="22"/>
              </w:rPr>
            </w:pPr>
            <w:r>
              <w:rPr>
                <w:sz w:val="22"/>
              </w:rPr>
              <w:t>7,608</w:t>
            </w:r>
          </w:p>
        </w:tc>
        <w:tc>
          <w:tcPr>
            <w:tcW w:w="1147" w:type="dxa"/>
          </w:tcPr>
          <w:p>
            <w:pPr>
              <w:pStyle w:val="TableParagraph"/>
              <w:spacing w:line="199" w:lineRule="exact"/>
              <w:ind w:left="107" w:right="121"/>
              <w:rPr>
                <w:sz w:val="22"/>
              </w:rPr>
            </w:pPr>
            <w:r>
              <w:rPr>
                <w:sz w:val="22"/>
              </w:rPr>
              <w:t>3,166</w:t>
            </w:r>
          </w:p>
        </w:tc>
        <w:tc>
          <w:tcPr>
            <w:tcW w:w="1155" w:type="dxa"/>
          </w:tcPr>
          <w:p>
            <w:pPr>
              <w:pStyle w:val="TableParagraph"/>
              <w:spacing w:line="199" w:lineRule="exact"/>
              <w:ind w:left="309"/>
              <w:jc w:val="left"/>
              <w:rPr>
                <w:sz w:val="22"/>
              </w:rPr>
            </w:pPr>
            <w:r>
              <w:rPr>
                <w:sz w:val="22"/>
              </w:rPr>
              <w:t>7,092</w:t>
            </w:r>
          </w:p>
        </w:tc>
        <w:tc>
          <w:tcPr>
            <w:tcW w:w="1034" w:type="dxa"/>
          </w:tcPr>
          <w:p>
            <w:pPr>
              <w:pStyle w:val="TableParagraph"/>
              <w:spacing w:line="199" w:lineRule="exact"/>
              <w:ind w:left="311"/>
              <w:jc w:val="left"/>
              <w:rPr>
                <w:sz w:val="22"/>
              </w:rPr>
            </w:pPr>
            <w:r>
              <w:rPr>
                <w:w w:val="95"/>
                <w:sz w:val="22"/>
              </w:rPr>
              <w:t>0.09</w:t>
            </w:r>
          </w:p>
        </w:tc>
        <w:tc>
          <w:tcPr>
            <w:tcW w:w="979" w:type="dxa"/>
          </w:tcPr>
          <w:p>
            <w:pPr>
              <w:pStyle w:val="TableParagraph"/>
              <w:spacing w:line="199" w:lineRule="exact"/>
              <w:ind w:left="136" w:right="111"/>
              <w:rPr>
                <w:sz w:val="22"/>
              </w:rPr>
            </w:pPr>
            <w:r>
              <w:rPr>
                <w:sz w:val="22"/>
              </w:rPr>
              <w:t>7,223</w:t>
            </w:r>
          </w:p>
        </w:tc>
        <w:tc>
          <w:tcPr>
            <w:tcW w:w="1167" w:type="dxa"/>
          </w:tcPr>
          <w:p>
            <w:pPr>
              <w:pStyle w:val="TableParagraph"/>
              <w:spacing w:line="199" w:lineRule="exact"/>
              <w:ind w:right="392"/>
              <w:jc w:val="right"/>
              <w:rPr>
                <w:sz w:val="22"/>
              </w:rPr>
            </w:pPr>
            <w:r>
              <w:rPr>
                <w:w w:val="95"/>
                <w:sz w:val="22"/>
              </w:rPr>
              <w:t>2174</w:t>
            </w:r>
          </w:p>
        </w:tc>
        <w:tc>
          <w:tcPr>
            <w:tcW w:w="813" w:type="dxa"/>
          </w:tcPr>
          <w:p>
            <w:pPr>
              <w:pStyle w:val="TableParagraph"/>
              <w:spacing w:line="199" w:lineRule="exact"/>
              <w:ind w:left="53" w:right="99"/>
              <w:rPr>
                <w:sz w:val="22"/>
              </w:rPr>
            </w:pPr>
            <w:r>
              <w:rPr>
                <w:sz w:val="22"/>
              </w:rPr>
              <w:t>0.258</w:t>
            </w:r>
          </w:p>
        </w:tc>
        <w:tc>
          <w:tcPr>
            <w:tcW w:w="1482" w:type="dxa"/>
          </w:tcPr>
          <w:p>
            <w:pPr>
              <w:pStyle w:val="TableParagraph"/>
              <w:spacing w:line="199" w:lineRule="exact"/>
              <w:ind w:left="129" w:right="113"/>
              <w:rPr>
                <w:sz w:val="22"/>
              </w:rPr>
            </w:pPr>
            <w:r>
              <w:rPr>
                <w:sz w:val="22"/>
              </w:rPr>
              <w:t>0.307</w:t>
            </w:r>
          </w:p>
        </w:tc>
      </w:tr>
      <w:tr>
        <w:trPr>
          <w:trHeight w:val="219" w:hRule="atLeast"/>
        </w:trPr>
        <w:tc>
          <w:tcPr>
            <w:tcW w:w="676" w:type="dxa"/>
          </w:tcPr>
          <w:p>
            <w:pPr>
              <w:pStyle w:val="TableParagraph"/>
              <w:spacing w:line="199" w:lineRule="exact"/>
              <w:ind w:left="67" w:right="67"/>
              <w:rPr>
                <w:sz w:val="22"/>
              </w:rPr>
            </w:pPr>
            <w:r>
              <w:rPr>
                <w:sz w:val="22"/>
              </w:rPr>
              <w:t>1987</w:t>
            </w:r>
          </w:p>
        </w:tc>
        <w:tc>
          <w:tcPr>
            <w:tcW w:w="981" w:type="dxa"/>
          </w:tcPr>
          <w:p>
            <w:pPr>
              <w:pStyle w:val="TableParagraph"/>
              <w:spacing w:line="199" w:lineRule="exact"/>
              <w:ind w:left="85" w:right="105"/>
              <w:rPr>
                <w:sz w:val="22"/>
              </w:rPr>
            </w:pPr>
            <w:r>
              <w:rPr>
                <w:sz w:val="22"/>
              </w:rPr>
              <w:t>7,544</w:t>
            </w:r>
          </w:p>
        </w:tc>
        <w:tc>
          <w:tcPr>
            <w:tcW w:w="1147" w:type="dxa"/>
          </w:tcPr>
          <w:p>
            <w:pPr>
              <w:pStyle w:val="TableParagraph"/>
              <w:spacing w:line="199" w:lineRule="exact"/>
              <w:ind w:left="107" w:right="121"/>
              <w:rPr>
                <w:sz w:val="22"/>
              </w:rPr>
            </w:pPr>
            <w:r>
              <w:rPr>
                <w:sz w:val="22"/>
              </w:rPr>
              <w:t>3,022</w:t>
            </w:r>
          </w:p>
        </w:tc>
        <w:tc>
          <w:tcPr>
            <w:tcW w:w="1155" w:type="dxa"/>
          </w:tcPr>
          <w:p>
            <w:pPr>
              <w:pStyle w:val="TableParagraph"/>
              <w:spacing w:line="199" w:lineRule="exact"/>
              <w:ind w:left="309"/>
              <w:jc w:val="left"/>
              <w:rPr>
                <w:sz w:val="22"/>
              </w:rPr>
            </w:pPr>
            <w:r>
              <w:rPr>
                <w:sz w:val="22"/>
              </w:rPr>
              <w:t>7,215</w:t>
            </w:r>
          </w:p>
        </w:tc>
        <w:tc>
          <w:tcPr>
            <w:tcW w:w="1034" w:type="dxa"/>
          </w:tcPr>
          <w:p>
            <w:pPr>
              <w:pStyle w:val="TableParagraph"/>
              <w:spacing w:line="199" w:lineRule="exact"/>
              <w:ind w:left="311"/>
              <w:jc w:val="left"/>
              <w:rPr>
                <w:sz w:val="22"/>
              </w:rPr>
            </w:pPr>
            <w:r>
              <w:rPr>
                <w:w w:val="95"/>
                <w:sz w:val="22"/>
              </w:rPr>
              <w:t>0.09</w:t>
            </w:r>
          </w:p>
        </w:tc>
        <w:tc>
          <w:tcPr>
            <w:tcW w:w="979" w:type="dxa"/>
          </w:tcPr>
          <w:p>
            <w:pPr>
              <w:pStyle w:val="TableParagraph"/>
              <w:spacing w:line="199" w:lineRule="exact"/>
              <w:ind w:left="136" w:right="111"/>
              <w:rPr>
                <w:sz w:val="22"/>
              </w:rPr>
            </w:pPr>
            <w:r>
              <w:rPr>
                <w:sz w:val="22"/>
              </w:rPr>
              <w:t>8,333</w:t>
            </w:r>
          </w:p>
        </w:tc>
        <w:tc>
          <w:tcPr>
            <w:tcW w:w="1167" w:type="dxa"/>
          </w:tcPr>
          <w:p>
            <w:pPr>
              <w:pStyle w:val="TableParagraph"/>
              <w:spacing w:line="199" w:lineRule="exact"/>
              <w:ind w:right="392"/>
              <w:jc w:val="right"/>
              <w:rPr>
                <w:sz w:val="22"/>
              </w:rPr>
            </w:pPr>
            <w:r>
              <w:rPr>
                <w:w w:val="85"/>
                <w:sz w:val="22"/>
              </w:rPr>
              <w:t>2605</w:t>
            </w:r>
          </w:p>
        </w:tc>
        <w:tc>
          <w:tcPr>
            <w:tcW w:w="813" w:type="dxa"/>
          </w:tcPr>
          <w:p>
            <w:pPr>
              <w:pStyle w:val="TableParagraph"/>
              <w:spacing w:line="199" w:lineRule="exact"/>
              <w:ind w:left="53" w:right="99"/>
              <w:rPr>
                <w:sz w:val="22"/>
              </w:rPr>
            </w:pPr>
            <w:r>
              <w:rPr>
                <w:sz w:val="22"/>
              </w:rPr>
              <w:t>0.267</w:t>
            </w:r>
          </w:p>
        </w:tc>
        <w:tc>
          <w:tcPr>
            <w:tcW w:w="1482" w:type="dxa"/>
          </w:tcPr>
          <w:p>
            <w:pPr>
              <w:pStyle w:val="TableParagraph"/>
              <w:spacing w:line="199" w:lineRule="exact"/>
              <w:ind w:left="129" w:right="113"/>
              <w:rPr>
                <w:sz w:val="22"/>
              </w:rPr>
            </w:pPr>
            <w:r>
              <w:rPr>
                <w:sz w:val="22"/>
              </w:rPr>
              <w:t>0.361</w:t>
            </w:r>
          </w:p>
        </w:tc>
      </w:tr>
      <w:tr>
        <w:trPr>
          <w:trHeight w:val="219" w:hRule="atLeast"/>
        </w:trPr>
        <w:tc>
          <w:tcPr>
            <w:tcW w:w="676" w:type="dxa"/>
          </w:tcPr>
          <w:p>
            <w:pPr>
              <w:pStyle w:val="TableParagraph"/>
              <w:spacing w:line="199" w:lineRule="exact"/>
              <w:ind w:left="67" w:right="67"/>
              <w:rPr>
                <w:sz w:val="22"/>
              </w:rPr>
            </w:pPr>
            <w:r>
              <w:rPr>
                <w:sz w:val="22"/>
              </w:rPr>
              <w:t>1988</w:t>
            </w:r>
          </w:p>
        </w:tc>
        <w:tc>
          <w:tcPr>
            <w:tcW w:w="981" w:type="dxa"/>
          </w:tcPr>
          <w:p>
            <w:pPr>
              <w:pStyle w:val="TableParagraph"/>
              <w:spacing w:line="199" w:lineRule="exact"/>
              <w:ind w:left="85" w:right="105"/>
              <w:rPr>
                <w:sz w:val="22"/>
              </w:rPr>
            </w:pPr>
            <w:r>
              <w:rPr>
                <w:sz w:val="22"/>
              </w:rPr>
              <w:t>6,989</w:t>
            </w:r>
          </w:p>
        </w:tc>
        <w:tc>
          <w:tcPr>
            <w:tcW w:w="1147" w:type="dxa"/>
          </w:tcPr>
          <w:p>
            <w:pPr>
              <w:pStyle w:val="TableParagraph"/>
              <w:spacing w:line="199" w:lineRule="exact"/>
              <w:ind w:left="107" w:right="121"/>
              <w:rPr>
                <w:sz w:val="22"/>
              </w:rPr>
            </w:pPr>
            <w:r>
              <w:rPr>
                <w:sz w:val="22"/>
              </w:rPr>
              <w:t>2,702</w:t>
            </w:r>
          </w:p>
        </w:tc>
        <w:tc>
          <w:tcPr>
            <w:tcW w:w="1155" w:type="dxa"/>
          </w:tcPr>
          <w:p>
            <w:pPr>
              <w:pStyle w:val="TableParagraph"/>
              <w:spacing w:line="199" w:lineRule="exact"/>
              <w:ind w:left="309"/>
              <w:jc w:val="left"/>
              <w:rPr>
                <w:sz w:val="22"/>
              </w:rPr>
            </w:pPr>
            <w:r>
              <w:rPr>
                <w:sz w:val="22"/>
              </w:rPr>
              <w:t>6,747</w:t>
            </w:r>
          </w:p>
        </w:tc>
        <w:tc>
          <w:tcPr>
            <w:tcW w:w="1034" w:type="dxa"/>
          </w:tcPr>
          <w:p>
            <w:pPr>
              <w:pStyle w:val="TableParagraph"/>
              <w:spacing w:line="199" w:lineRule="exact"/>
              <w:ind w:left="311"/>
              <w:jc w:val="left"/>
              <w:rPr>
                <w:sz w:val="22"/>
              </w:rPr>
            </w:pPr>
            <w:r>
              <w:rPr>
                <w:w w:val="95"/>
                <w:sz w:val="22"/>
              </w:rPr>
              <w:t>0.08</w:t>
            </w:r>
          </w:p>
        </w:tc>
        <w:tc>
          <w:tcPr>
            <w:tcW w:w="979" w:type="dxa"/>
          </w:tcPr>
          <w:p>
            <w:pPr>
              <w:pStyle w:val="TableParagraph"/>
              <w:spacing w:line="199" w:lineRule="exact"/>
              <w:ind w:left="136" w:right="111"/>
              <w:rPr>
                <w:sz w:val="22"/>
              </w:rPr>
            </w:pPr>
            <w:r>
              <w:rPr>
                <w:sz w:val="22"/>
              </w:rPr>
              <w:t>12,634</w:t>
            </w:r>
          </w:p>
        </w:tc>
        <w:tc>
          <w:tcPr>
            <w:tcW w:w="1167" w:type="dxa"/>
          </w:tcPr>
          <w:p>
            <w:pPr>
              <w:pStyle w:val="TableParagraph"/>
              <w:spacing w:line="199" w:lineRule="exact"/>
              <w:ind w:right="392"/>
              <w:jc w:val="right"/>
              <w:rPr>
                <w:sz w:val="22"/>
              </w:rPr>
            </w:pPr>
            <w:r>
              <w:rPr>
                <w:w w:val="85"/>
                <w:sz w:val="22"/>
              </w:rPr>
              <w:t>2387</w:t>
            </w:r>
          </w:p>
        </w:tc>
        <w:tc>
          <w:tcPr>
            <w:tcW w:w="813" w:type="dxa"/>
          </w:tcPr>
          <w:p>
            <w:pPr>
              <w:pStyle w:val="TableParagraph"/>
              <w:spacing w:line="199" w:lineRule="exact"/>
              <w:ind w:left="53" w:right="99"/>
              <w:rPr>
                <w:sz w:val="22"/>
              </w:rPr>
            </w:pPr>
            <w:r>
              <w:rPr>
                <w:sz w:val="22"/>
              </w:rPr>
              <w:t>0.267</w:t>
            </w:r>
          </w:p>
        </w:tc>
        <w:tc>
          <w:tcPr>
            <w:tcW w:w="1482" w:type="dxa"/>
          </w:tcPr>
          <w:p>
            <w:pPr>
              <w:pStyle w:val="TableParagraph"/>
              <w:spacing w:line="199" w:lineRule="exact"/>
              <w:ind w:left="129" w:right="113"/>
              <w:rPr>
                <w:sz w:val="22"/>
              </w:rPr>
            </w:pPr>
            <w:r>
              <w:rPr>
                <w:sz w:val="22"/>
              </w:rPr>
              <w:t>0.354</w:t>
            </w:r>
          </w:p>
        </w:tc>
      </w:tr>
      <w:tr>
        <w:trPr>
          <w:trHeight w:val="219" w:hRule="atLeast"/>
        </w:trPr>
        <w:tc>
          <w:tcPr>
            <w:tcW w:w="676" w:type="dxa"/>
          </w:tcPr>
          <w:p>
            <w:pPr>
              <w:pStyle w:val="TableParagraph"/>
              <w:spacing w:line="199" w:lineRule="exact"/>
              <w:ind w:left="67" w:right="67"/>
              <w:rPr>
                <w:sz w:val="22"/>
              </w:rPr>
            </w:pPr>
            <w:r>
              <w:rPr>
                <w:sz w:val="22"/>
              </w:rPr>
              <w:t>1989</w:t>
            </w:r>
          </w:p>
        </w:tc>
        <w:tc>
          <w:tcPr>
            <w:tcW w:w="981" w:type="dxa"/>
          </w:tcPr>
          <w:p>
            <w:pPr>
              <w:pStyle w:val="TableParagraph"/>
              <w:spacing w:line="199" w:lineRule="exact"/>
              <w:ind w:left="85" w:right="105"/>
              <w:rPr>
                <w:sz w:val="22"/>
              </w:rPr>
            </w:pPr>
            <w:r>
              <w:rPr>
                <w:sz w:val="22"/>
              </w:rPr>
              <w:t>6,498</w:t>
            </w:r>
          </w:p>
        </w:tc>
        <w:tc>
          <w:tcPr>
            <w:tcW w:w="1147" w:type="dxa"/>
          </w:tcPr>
          <w:p>
            <w:pPr>
              <w:pStyle w:val="TableParagraph"/>
              <w:spacing w:line="199" w:lineRule="exact"/>
              <w:ind w:left="107" w:right="121"/>
              <w:rPr>
                <w:sz w:val="22"/>
              </w:rPr>
            </w:pPr>
            <w:r>
              <w:rPr>
                <w:sz w:val="22"/>
              </w:rPr>
              <w:t>2,577</w:t>
            </w:r>
          </w:p>
        </w:tc>
        <w:tc>
          <w:tcPr>
            <w:tcW w:w="1155" w:type="dxa"/>
          </w:tcPr>
          <w:p>
            <w:pPr>
              <w:pStyle w:val="TableParagraph"/>
              <w:spacing w:line="199" w:lineRule="exact"/>
              <w:ind w:left="309"/>
              <w:jc w:val="left"/>
              <w:rPr>
                <w:sz w:val="22"/>
              </w:rPr>
            </w:pPr>
            <w:r>
              <w:rPr>
                <w:sz w:val="22"/>
              </w:rPr>
              <w:t>6,199</w:t>
            </w:r>
          </w:p>
        </w:tc>
        <w:tc>
          <w:tcPr>
            <w:tcW w:w="1034" w:type="dxa"/>
          </w:tcPr>
          <w:p>
            <w:pPr>
              <w:pStyle w:val="TableParagraph"/>
              <w:spacing w:line="199" w:lineRule="exact"/>
              <w:ind w:left="311"/>
              <w:jc w:val="left"/>
              <w:rPr>
                <w:sz w:val="22"/>
              </w:rPr>
            </w:pPr>
            <w:r>
              <w:rPr>
                <w:w w:val="95"/>
                <w:sz w:val="22"/>
              </w:rPr>
              <w:t>0.08</w:t>
            </w:r>
          </w:p>
        </w:tc>
        <w:tc>
          <w:tcPr>
            <w:tcW w:w="979" w:type="dxa"/>
          </w:tcPr>
          <w:p>
            <w:pPr>
              <w:pStyle w:val="TableParagraph"/>
              <w:spacing w:line="199" w:lineRule="exact"/>
              <w:ind w:left="136" w:right="111"/>
              <w:rPr>
                <w:sz w:val="22"/>
              </w:rPr>
            </w:pPr>
            <w:r>
              <w:rPr>
                <w:sz w:val="22"/>
              </w:rPr>
              <w:t>16,947</w:t>
            </w:r>
          </w:p>
        </w:tc>
        <w:tc>
          <w:tcPr>
            <w:tcW w:w="1167" w:type="dxa"/>
          </w:tcPr>
          <w:p>
            <w:pPr>
              <w:pStyle w:val="TableParagraph"/>
              <w:spacing w:line="199" w:lineRule="exact"/>
              <w:ind w:right="392"/>
              <w:jc w:val="right"/>
              <w:rPr>
                <w:sz w:val="22"/>
              </w:rPr>
            </w:pPr>
            <w:r>
              <w:rPr>
                <w:w w:val="85"/>
                <w:sz w:val="22"/>
              </w:rPr>
              <w:t>2329</w:t>
            </w:r>
          </w:p>
        </w:tc>
        <w:tc>
          <w:tcPr>
            <w:tcW w:w="813" w:type="dxa"/>
          </w:tcPr>
          <w:p>
            <w:pPr>
              <w:pStyle w:val="TableParagraph"/>
              <w:spacing w:line="199" w:lineRule="exact"/>
              <w:ind w:left="53" w:right="99"/>
              <w:rPr>
                <w:sz w:val="22"/>
              </w:rPr>
            </w:pPr>
            <w:r>
              <w:rPr>
                <w:sz w:val="22"/>
              </w:rPr>
              <w:t>0.267</w:t>
            </w:r>
          </w:p>
        </w:tc>
        <w:tc>
          <w:tcPr>
            <w:tcW w:w="1482" w:type="dxa"/>
          </w:tcPr>
          <w:p>
            <w:pPr>
              <w:pStyle w:val="TableParagraph"/>
              <w:spacing w:line="199" w:lineRule="exact"/>
              <w:ind w:left="129" w:right="113"/>
              <w:rPr>
                <w:sz w:val="22"/>
              </w:rPr>
            </w:pPr>
            <w:r>
              <w:rPr>
                <w:sz w:val="22"/>
              </w:rPr>
              <w:t>0.376</w:t>
            </w:r>
          </w:p>
        </w:tc>
      </w:tr>
      <w:tr>
        <w:trPr>
          <w:trHeight w:val="219" w:hRule="atLeast"/>
        </w:trPr>
        <w:tc>
          <w:tcPr>
            <w:tcW w:w="676" w:type="dxa"/>
          </w:tcPr>
          <w:p>
            <w:pPr>
              <w:pStyle w:val="TableParagraph"/>
              <w:spacing w:line="199" w:lineRule="exact"/>
              <w:ind w:left="67" w:right="67"/>
              <w:rPr>
                <w:sz w:val="22"/>
              </w:rPr>
            </w:pPr>
            <w:r>
              <w:rPr>
                <w:sz w:val="22"/>
              </w:rPr>
              <w:t>1990</w:t>
            </w:r>
          </w:p>
        </w:tc>
        <w:tc>
          <w:tcPr>
            <w:tcW w:w="981" w:type="dxa"/>
          </w:tcPr>
          <w:p>
            <w:pPr>
              <w:pStyle w:val="TableParagraph"/>
              <w:spacing w:line="199" w:lineRule="exact"/>
              <w:ind w:left="85" w:right="105"/>
              <w:rPr>
                <w:sz w:val="22"/>
              </w:rPr>
            </w:pPr>
            <w:r>
              <w:rPr>
                <w:w w:val="95"/>
                <w:sz w:val="22"/>
              </w:rPr>
              <w:t>6,000</w:t>
            </w:r>
          </w:p>
        </w:tc>
        <w:tc>
          <w:tcPr>
            <w:tcW w:w="1147" w:type="dxa"/>
          </w:tcPr>
          <w:p>
            <w:pPr>
              <w:pStyle w:val="TableParagraph"/>
              <w:spacing w:line="199" w:lineRule="exact"/>
              <w:ind w:left="107" w:right="121"/>
              <w:rPr>
                <w:sz w:val="22"/>
              </w:rPr>
            </w:pPr>
            <w:r>
              <w:rPr>
                <w:sz w:val="22"/>
              </w:rPr>
              <w:t>2,479</w:t>
            </w:r>
          </w:p>
        </w:tc>
        <w:tc>
          <w:tcPr>
            <w:tcW w:w="1155" w:type="dxa"/>
          </w:tcPr>
          <w:p>
            <w:pPr>
              <w:pStyle w:val="TableParagraph"/>
              <w:spacing w:line="199" w:lineRule="exact"/>
              <w:ind w:left="309"/>
              <w:jc w:val="left"/>
              <w:rPr>
                <w:sz w:val="22"/>
              </w:rPr>
            </w:pPr>
            <w:r>
              <w:rPr>
                <w:sz w:val="22"/>
              </w:rPr>
              <w:t>5,566</w:t>
            </w:r>
          </w:p>
        </w:tc>
        <w:tc>
          <w:tcPr>
            <w:tcW w:w="1034" w:type="dxa"/>
          </w:tcPr>
          <w:p>
            <w:pPr>
              <w:pStyle w:val="TableParagraph"/>
              <w:spacing w:line="199" w:lineRule="exact"/>
              <w:ind w:left="311"/>
              <w:jc w:val="left"/>
              <w:rPr>
                <w:sz w:val="22"/>
              </w:rPr>
            </w:pPr>
            <w:r>
              <w:rPr>
                <w:sz w:val="22"/>
              </w:rPr>
              <w:t>0.07</w:t>
            </w:r>
          </w:p>
        </w:tc>
        <w:tc>
          <w:tcPr>
            <w:tcW w:w="979" w:type="dxa"/>
          </w:tcPr>
          <w:p>
            <w:pPr>
              <w:pStyle w:val="TableParagraph"/>
              <w:spacing w:line="199" w:lineRule="exact"/>
              <w:ind w:left="136" w:right="111"/>
              <w:rPr>
                <w:sz w:val="22"/>
              </w:rPr>
            </w:pPr>
            <w:r>
              <w:rPr>
                <w:sz w:val="22"/>
              </w:rPr>
              <w:t>16,145</w:t>
            </w:r>
          </w:p>
        </w:tc>
        <w:tc>
          <w:tcPr>
            <w:tcW w:w="1167" w:type="dxa"/>
          </w:tcPr>
          <w:p>
            <w:pPr>
              <w:pStyle w:val="TableParagraph"/>
              <w:spacing w:line="199" w:lineRule="exact"/>
              <w:ind w:right="392"/>
              <w:jc w:val="right"/>
              <w:rPr>
                <w:sz w:val="22"/>
              </w:rPr>
            </w:pPr>
            <w:r>
              <w:rPr>
                <w:w w:val="90"/>
                <w:sz w:val="22"/>
              </w:rPr>
              <w:t>1989</w:t>
            </w:r>
          </w:p>
        </w:tc>
        <w:tc>
          <w:tcPr>
            <w:tcW w:w="813" w:type="dxa"/>
          </w:tcPr>
          <w:p>
            <w:pPr>
              <w:pStyle w:val="TableParagraph"/>
              <w:spacing w:line="199" w:lineRule="exact"/>
              <w:ind w:left="53" w:right="99"/>
              <w:rPr>
                <w:sz w:val="22"/>
              </w:rPr>
            </w:pPr>
            <w:r>
              <w:rPr>
                <w:sz w:val="22"/>
              </w:rPr>
              <w:t>0.264</w:t>
            </w:r>
          </w:p>
        </w:tc>
        <w:tc>
          <w:tcPr>
            <w:tcW w:w="1482" w:type="dxa"/>
          </w:tcPr>
          <w:p>
            <w:pPr>
              <w:pStyle w:val="TableParagraph"/>
              <w:spacing w:line="199" w:lineRule="exact"/>
              <w:ind w:left="129" w:right="113"/>
              <w:rPr>
                <w:sz w:val="22"/>
              </w:rPr>
            </w:pPr>
            <w:r>
              <w:rPr>
                <w:sz w:val="22"/>
              </w:rPr>
              <w:t>0.357</w:t>
            </w:r>
          </w:p>
        </w:tc>
      </w:tr>
      <w:tr>
        <w:trPr>
          <w:trHeight w:val="219" w:hRule="atLeast"/>
        </w:trPr>
        <w:tc>
          <w:tcPr>
            <w:tcW w:w="676" w:type="dxa"/>
          </w:tcPr>
          <w:p>
            <w:pPr>
              <w:pStyle w:val="TableParagraph"/>
              <w:spacing w:line="199" w:lineRule="exact"/>
              <w:ind w:left="67" w:right="67"/>
              <w:rPr>
                <w:sz w:val="22"/>
              </w:rPr>
            </w:pPr>
            <w:r>
              <w:rPr>
                <w:sz w:val="22"/>
              </w:rPr>
              <w:t>1991</w:t>
            </w:r>
          </w:p>
        </w:tc>
        <w:tc>
          <w:tcPr>
            <w:tcW w:w="981" w:type="dxa"/>
          </w:tcPr>
          <w:p>
            <w:pPr>
              <w:pStyle w:val="TableParagraph"/>
              <w:spacing w:line="199" w:lineRule="exact"/>
              <w:ind w:left="85" w:right="105"/>
              <w:rPr>
                <w:sz w:val="22"/>
              </w:rPr>
            </w:pPr>
            <w:r>
              <w:rPr>
                <w:sz w:val="22"/>
              </w:rPr>
              <w:t>5,892</w:t>
            </w:r>
          </w:p>
        </w:tc>
        <w:tc>
          <w:tcPr>
            <w:tcW w:w="1147" w:type="dxa"/>
          </w:tcPr>
          <w:p>
            <w:pPr>
              <w:pStyle w:val="TableParagraph"/>
              <w:spacing w:line="199" w:lineRule="exact"/>
              <w:ind w:left="107" w:right="121"/>
              <w:rPr>
                <w:sz w:val="22"/>
              </w:rPr>
            </w:pPr>
            <w:r>
              <w:rPr>
                <w:sz w:val="22"/>
              </w:rPr>
              <w:t>2,366</w:t>
            </w:r>
          </w:p>
        </w:tc>
        <w:tc>
          <w:tcPr>
            <w:tcW w:w="1155" w:type="dxa"/>
          </w:tcPr>
          <w:p>
            <w:pPr>
              <w:pStyle w:val="TableParagraph"/>
              <w:spacing w:line="199" w:lineRule="exact"/>
              <w:ind w:left="309"/>
              <w:jc w:val="left"/>
              <w:rPr>
                <w:sz w:val="22"/>
              </w:rPr>
            </w:pPr>
            <w:r>
              <w:rPr>
                <w:sz w:val="22"/>
              </w:rPr>
              <w:t>5,357</w:t>
            </w:r>
          </w:p>
        </w:tc>
        <w:tc>
          <w:tcPr>
            <w:tcW w:w="1034" w:type="dxa"/>
          </w:tcPr>
          <w:p>
            <w:pPr>
              <w:pStyle w:val="TableParagraph"/>
              <w:spacing w:line="199" w:lineRule="exact"/>
              <w:ind w:left="311"/>
              <w:jc w:val="left"/>
              <w:rPr>
                <w:sz w:val="22"/>
              </w:rPr>
            </w:pPr>
            <w:r>
              <w:rPr>
                <w:sz w:val="22"/>
              </w:rPr>
              <w:t>0.07</w:t>
            </w:r>
          </w:p>
        </w:tc>
        <w:tc>
          <w:tcPr>
            <w:tcW w:w="979" w:type="dxa"/>
          </w:tcPr>
          <w:p>
            <w:pPr>
              <w:pStyle w:val="TableParagraph"/>
              <w:spacing w:line="199" w:lineRule="exact"/>
              <w:ind w:left="136" w:right="111"/>
              <w:rPr>
                <w:sz w:val="22"/>
              </w:rPr>
            </w:pPr>
            <w:r>
              <w:rPr>
                <w:sz w:val="22"/>
              </w:rPr>
              <w:t>10,105</w:t>
            </w:r>
          </w:p>
        </w:tc>
        <w:tc>
          <w:tcPr>
            <w:tcW w:w="1167" w:type="dxa"/>
          </w:tcPr>
          <w:p>
            <w:pPr>
              <w:pStyle w:val="TableParagraph"/>
              <w:spacing w:line="199" w:lineRule="exact"/>
              <w:ind w:right="392"/>
              <w:jc w:val="right"/>
              <w:rPr>
                <w:sz w:val="22"/>
              </w:rPr>
            </w:pPr>
            <w:r>
              <w:rPr>
                <w:w w:val="95"/>
                <w:sz w:val="22"/>
              </w:rPr>
              <w:t>2175</w:t>
            </w:r>
          </w:p>
        </w:tc>
        <w:tc>
          <w:tcPr>
            <w:tcW w:w="813" w:type="dxa"/>
          </w:tcPr>
          <w:p>
            <w:pPr>
              <w:pStyle w:val="TableParagraph"/>
              <w:spacing w:line="199" w:lineRule="exact"/>
              <w:ind w:left="53" w:right="99"/>
              <w:rPr>
                <w:sz w:val="22"/>
              </w:rPr>
            </w:pPr>
            <w:r>
              <w:rPr>
                <w:sz w:val="22"/>
              </w:rPr>
              <w:t>0.27</w:t>
            </w:r>
          </w:p>
        </w:tc>
        <w:tc>
          <w:tcPr>
            <w:tcW w:w="1482" w:type="dxa"/>
          </w:tcPr>
          <w:p>
            <w:pPr>
              <w:pStyle w:val="TableParagraph"/>
              <w:spacing w:line="199" w:lineRule="exact"/>
              <w:ind w:left="129" w:right="113"/>
              <w:rPr>
                <w:sz w:val="22"/>
              </w:rPr>
            </w:pPr>
            <w:r>
              <w:rPr>
                <w:w w:val="95"/>
                <w:sz w:val="22"/>
              </w:rPr>
              <w:t>0.406</w:t>
            </w:r>
          </w:p>
        </w:tc>
      </w:tr>
      <w:tr>
        <w:trPr>
          <w:trHeight w:val="219" w:hRule="atLeast"/>
        </w:trPr>
        <w:tc>
          <w:tcPr>
            <w:tcW w:w="676" w:type="dxa"/>
          </w:tcPr>
          <w:p>
            <w:pPr>
              <w:pStyle w:val="TableParagraph"/>
              <w:spacing w:line="199" w:lineRule="exact"/>
              <w:ind w:left="67" w:right="67"/>
              <w:rPr>
                <w:sz w:val="22"/>
              </w:rPr>
            </w:pPr>
            <w:r>
              <w:rPr>
                <w:sz w:val="22"/>
              </w:rPr>
              <w:t>1992</w:t>
            </w:r>
          </w:p>
        </w:tc>
        <w:tc>
          <w:tcPr>
            <w:tcW w:w="981" w:type="dxa"/>
          </w:tcPr>
          <w:p>
            <w:pPr>
              <w:pStyle w:val="TableParagraph"/>
              <w:spacing w:line="199" w:lineRule="exact"/>
              <w:ind w:left="85" w:right="105"/>
              <w:rPr>
                <w:sz w:val="22"/>
              </w:rPr>
            </w:pPr>
            <w:r>
              <w:rPr>
                <w:sz w:val="22"/>
              </w:rPr>
              <w:t>5,792</w:t>
            </w:r>
          </w:p>
        </w:tc>
        <w:tc>
          <w:tcPr>
            <w:tcW w:w="1147" w:type="dxa"/>
          </w:tcPr>
          <w:p>
            <w:pPr>
              <w:pStyle w:val="TableParagraph"/>
              <w:spacing w:line="199" w:lineRule="exact"/>
              <w:ind w:left="107" w:right="121"/>
              <w:rPr>
                <w:sz w:val="22"/>
              </w:rPr>
            </w:pPr>
            <w:r>
              <w:rPr>
                <w:sz w:val="22"/>
              </w:rPr>
              <w:t>2,021</w:t>
            </w:r>
          </w:p>
        </w:tc>
        <w:tc>
          <w:tcPr>
            <w:tcW w:w="1155" w:type="dxa"/>
          </w:tcPr>
          <w:p>
            <w:pPr>
              <w:pStyle w:val="TableParagraph"/>
              <w:spacing w:line="199" w:lineRule="exact"/>
              <w:ind w:left="309"/>
              <w:jc w:val="left"/>
              <w:rPr>
                <w:sz w:val="22"/>
              </w:rPr>
            </w:pPr>
            <w:r>
              <w:rPr>
                <w:sz w:val="22"/>
              </w:rPr>
              <w:t>5,316</w:t>
            </w:r>
          </w:p>
        </w:tc>
        <w:tc>
          <w:tcPr>
            <w:tcW w:w="1034" w:type="dxa"/>
          </w:tcPr>
          <w:p>
            <w:pPr>
              <w:pStyle w:val="TableParagraph"/>
              <w:spacing w:line="199" w:lineRule="exact"/>
              <w:ind w:left="311"/>
              <w:jc w:val="left"/>
              <w:rPr>
                <w:sz w:val="22"/>
              </w:rPr>
            </w:pPr>
            <w:r>
              <w:rPr>
                <w:w w:val="95"/>
                <w:sz w:val="22"/>
              </w:rPr>
              <w:t>0.06</w:t>
            </w:r>
          </w:p>
        </w:tc>
        <w:tc>
          <w:tcPr>
            <w:tcW w:w="979" w:type="dxa"/>
          </w:tcPr>
          <w:p>
            <w:pPr>
              <w:pStyle w:val="TableParagraph"/>
              <w:spacing w:line="199" w:lineRule="exact"/>
              <w:ind w:left="136" w:right="111"/>
              <w:rPr>
                <w:sz w:val="22"/>
              </w:rPr>
            </w:pPr>
            <w:r>
              <w:rPr>
                <w:sz w:val="22"/>
              </w:rPr>
              <w:t>6,230</w:t>
            </w:r>
          </w:p>
        </w:tc>
        <w:tc>
          <w:tcPr>
            <w:tcW w:w="1167" w:type="dxa"/>
          </w:tcPr>
          <w:p>
            <w:pPr>
              <w:pStyle w:val="TableParagraph"/>
              <w:spacing w:line="199" w:lineRule="exact"/>
              <w:ind w:right="392"/>
              <w:jc w:val="right"/>
              <w:rPr>
                <w:sz w:val="22"/>
              </w:rPr>
            </w:pPr>
            <w:r>
              <w:rPr>
                <w:w w:val="90"/>
                <w:sz w:val="22"/>
              </w:rPr>
              <w:t>1848</w:t>
            </w:r>
          </w:p>
        </w:tc>
        <w:tc>
          <w:tcPr>
            <w:tcW w:w="813" w:type="dxa"/>
          </w:tcPr>
          <w:p>
            <w:pPr>
              <w:pStyle w:val="TableParagraph"/>
              <w:spacing w:line="199" w:lineRule="exact"/>
              <w:ind w:left="53" w:right="99"/>
              <w:rPr>
                <w:sz w:val="22"/>
              </w:rPr>
            </w:pPr>
            <w:r>
              <w:rPr>
                <w:sz w:val="22"/>
              </w:rPr>
              <w:t>0.267</w:t>
            </w:r>
          </w:p>
        </w:tc>
        <w:tc>
          <w:tcPr>
            <w:tcW w:w="1482" w:type="dxa"/>
          </w:tcPr>
          <w:p>
            <w:pPr>
              <w:pStyle w:val="TableParagraph"/>
              <w:spacing w:line="199" w:lineRule="exact"/>
              <w:ind w:left="129" w:right="113"/>
              <w:rPr>
                <w:sz w:val="22"/>
              </w:rPr>
            </w:pPr>
            <w:r>
              <w:rPr>
                <w:w w:val="95"/>
                <w:sz w:val="22"/>
              </w:rPr>
              <w:t>0.348</w:t>
            </w:r>
          </w:p>
        </w:tc>
      </w:tr>
      <w:tr>
        <w:trPr>
          <w:trHeight w:val="219" w:hRule="atLeast"/>
        </w:trPr>
        <w:tc>
          <w:tcPr>
            <w:tcW w:w="676" w:type="dxa"/>
          </w:tcPr>
          <w:p>
            <w:pPr>
              <w:pStyle w:val="TableParagraph"/>
              <w:spacing w:line="199" w:lineRule="exact"/>
              <w:ind w:left="67" w:right="67"/>
              <w:rPr>
                <w:sz w:val="22"/>
              </w:rPr>
            </w:pPr>
            <w:r>
              <w:rPr>
                <w:sz w:val="22"/>
              </w:rPr>
              <w:t>1993</w:t>
            </w:r>
          </w:p>
        </w:tc>
        <w:tc>
          <w:tcPr>
            <w:tcW w:w="981" w:type="dxa"/>
          </w:tcPr>
          <w:p>
            <w:pPr>
              <w:pStyle w:val="TableParagraph"/>
              <w:spacing w:line="199" w:lineRule="exact"/>
              <w:ind w:left="85" w:right="105"/>
              <w:rPr>
                <w:sz w:val="22"/>
              </w:rPr>
            </w:pPr>
            <w:r>
              <w:rPr>
                <w:sz w:val="22"/>
              </w:rPr>
              <w:t>6,062</w:t>
            </w:r>
          </w:p>
        </w:tc>
        <w:tc>
          <w:tcPr>
            <w:tcW w:w="1147" w:type="dxa"/>
          </w:tcPr>
          <w:p>
            <w:pPr>
              <w:pStyle w:val="TableParagraph"/>
              <w:spacing w:line="199" w:lineRule="exact"/>
              <w:ind w:left="107" w:right="121"/>
              <w:rPr>
                <w:sz w:val="22"/>
              </w:rPr>
            </w:pPr>
            <w:r>
              <w:rPr>
                <w:sz w:val="22"/>
              </w:rPr>
              <w:t>1,927</w:t>
            </w:r>
          </w:p>
        </w:tc>
        <w:tc>
          <w:tcPr>
            <w:tcW w:w="1155" w:type="dxa"/>
          </w:tcPr>
          <w:p>
            <w:pPr>
              <w:pStyle w:val="TableParagraph"/>
              <w:spacing w:line="199" w:lineRule="exact"/>
              <w:ind w:left="309"/>
              <w:jc w:val="left"/>
              <w:rPr>
                <w:sz w:val="22"/>
              </w:rPr>
            </w:pPr>
            <w:r>
              <w:rPr>
                <w:sz w:val="22"/>
              </w:rPr>
              <w:t>5,760</w:t>
            </w:r>
          </w:p>
        </w:tc>
        <w:tc>
          <w:tcPr>
            <w:tcW w:w="1034" w:type="dxa"/>
          </w:tcPr>
          <w:p>
            <w:pPr>
              <w:pStyle w:val="TableParagraph"/>
              <w:spacing w:line="199" w:lineRule="exact"/>
              <w:ind w:left="311"/>
              <w:jc w:val="left"/>
              <w:rPr>
                <w:sz w:val="22"/>
              </w:rPr>
            </w:pPr>
            <w:r>
              <w:rPr>
                <w:w w:val="95"/>
                <w:sz w:val="22"/>
              </w:rPr>
              <w:t>0.06</w:t>
            </w:r>
          </w:p>
        </w:tc>
        <w:tc>
          <w:tcPr>
            <w:tcW w:w="979" w:type="dxa"/>
          </w:tcPr>
          <w:p>
            <w:pPr>
              <w:pStyle w:val="TableParagraph"/>
              <w:spacing w:line="199" w:lineRule="exact"/>
              <w:ind w:left="136" w:right="111"/>
              <w:rPr>
                <w:sz w:val="22"/>
              </w:rPr>
            </w:pPr>
            <w:r>
              <w:rPr>
                <w:sz w:val="22"/>
              </w:rPr>
              <w:t>11,479</w:t>
            </w:r>
          </w:p>
        </w:tc>
        <w:tc>
          <w:tcPr>
            <w:tcW w:w="1167" w:type="dxa"/>
          </w:tcPr>
          <w:p>
            <w:pPr>
              <w:pStyle w:val="TableParagraph"/>
              <w:spacing w:line="199" w:lineRule="exact"/>
              <w:ind w:right="392"/>
              <w:jc w:val="right"/>
              <w:rPr>
                <w:sz w:val="22"/>
              </w:rPr>
            </w:pPr>
            <w:r>
              <w:rPr>
                <w:sz w:val="22"/>
              </w:rPr>
              <w:t>1721</w:t>
            </w:r>
          </w:p>
        </w:tc>
        <w:tc>
          <w:tcPr>
            <w:tcW w:w="813" w:type="dxa"/>
          </w:tcPr>
          <w:p>
            <w:pPr>
              <w:pStyle w:val="TableParagraph"/>
              <w:spacing w:line="199" w:lineRule="exact"/>
              <w:ind w:left="53" w:right="99"/>
              <w:rPr>
                <w:sz w:val="22"/>
              </w:rPr>
            </w:pPr>
            <w:r>
              <w:rPr>
                <w:sz w:val="22"/>
              </w:rPr>
              <w:t>0.261</w:t>
            </w:r>
          </w:p>
        </w:tc>
        <w:tc>
          <w:tcPr>
            <w:tcW w:w="1482" w:type="dxa"/>
          </w:tcPr>
          <w:p>
            <w:pPr>
              <w:pStyle w:val="TableParagraph"/>
              <w:spacing w:line="199" w:lineRule="exact"/>
              <w:ind w:left="129" w:right="113"/>
              <w:rPr>
                <w:sz w:val="22"/>
              </w:rPr>
            </w:pPr>
            <w:r>
              <w:rPr>
                <w:sz w:val="22"/>
              </w:rPr>
              <w:t>0.299</w:t>
            </w:r>
          </w:p>
        </w:tc>
      </w:tr>
      <w:tr>
        <w:trPr>
          <w:trHeight w:val="219" w:hRule="atLeast"/>
        </w:trPr>
        <w:tc>
          <w:tcPr>
            <w:tcW w:w="676" w:type="dxa"/>
          </w:tcPr>
          <w:p>
            <w:pPr>
              <w:pStyle w:val="TableParagraph"/>
              <w:spacing w:line="199" w:lineRule="exact"/>
              <w:ind w:left="67" w:right="67"/>
              <w:rPr>
                <w:sz w:val="22"/>
              </w:rPr>
            </w:pPr>
            <w:r>
              <w:rPr>
                <w:sz w:val="22"/>
              </w:rPr>
              <w:t>1994</w:t>
            </w:r>
          </w:p>
        </w:tc>
        <w:tc>
          <w:tcPr>
            <w:tcW w:w="981" w:type="dxa"/>
          </w:tcPr>
          <w:p>
            <w:pPr>
              <w:pStyle w:val="TableParagraph"/>
              <w:spacing w:line="199" w:lineRule="exact"/>
              <w:ind w:left="85" w:right="105"/>
              <w:rPr>
                <w:sz w:val="22"/>
              </w:rPr>
            </w:pPr>
            <w:r>
              <w:rPr>
                <w:sz w:val="22"/>
              </w:rPr>
              <w:t>6,469</w:t>
            </w:r>
          </w:p>
        </w:tc>
        <w:tc>
          <w:tcPr>
            <w:tcW w:w="1147" w:type="dxa"/>
          </w:tcPr>
          <w:p>
            <w:pPr>
              <w:pStyle w:val="TableParagraph"/>
              <w:spacing w:line="199" w:lineRule="exact"/>
              <w:ind w:left="107" w:right="121"/>
              <w:rPr>
                <w:sz w:val="22"/>
              </w:rPr>
            </w:pPr>
            <w:r>
              <w:rPr>
                <w:sz w:val="22"/>
              </w:rPr>
              <w:t>2,121</w:t>
            </w:r>
          </w:p>
        </w:tc>
        <w:tc>
          <w:tcPr>
            <w:tcW w:w="1155" w:type="dxa"/>
          </w:tcPr>
          <w:p>
            <w:pPr>
              <w:pStyle w:val="TableParagraph"/>
              <w:spacing w:line="199" w:lineRule="exact"/>
              <w:ind w:left="309"/>
              <w:jc w:val="left"/>
              <w:rPr>
                <w:sz w:val="22"/>
              </w:rPr>
            </w:pPr>
            <w:r>
              <w:rPr>
                <w:sz w:val="22"/>
              </w:rPr>
              <w:t>6,231</w:t>
            </w:r>
          </w:p>
        </w:tc>
        <w:tc>
          <w:tcPr>
            <w:tcW w:w="1034" w:type="dxa"/>
          </w:tcPr>
          <w:p>
            <w:pPr>
              <w:pStyle w:val="TableParagraph"/>
              <w:spacing w:line="199" w:lineRule="exact"/>
              <w:ind w:left="311"/>
              <w:jc w:val="left"/>
              <w:rPr>
                <w:sz w:val="22"/>
              </w:rPr>
            </w:pPr>
            <w:r>
              <w:rPr>
                <w:w w:val="95"/>
                <w:sz w:val="22"/>
              </w:rPr>
              <w:t>0.06</w:t>
            </w:r>
          </w:p>
        </w:tc>
        <w:tc>
          <w:tcPr>
            <w:tcW w:w="979" w:type="dxa"/>
          </w:tcPr>
          <w:p>
            <w:pPr>
              <w:pStyle w:val="TableParagraph"/>
              <w:spacing w:line="199" w:lineRule="exact"/>
              <w:ind w:left="136" w:right="111"/>
              <w:rPr>
                <w:sz w:val="22"/>
              </w:rPr>
            </w:pPr>
            <w:r>
              <w:rPr>
                <w:sz w:val="22"/>
              </w:rPr>
              <w:t>14,370</w:t>
            </w:r>
          </w:p>
        </w:tc>
        <w:tc>
          <w:tcPr>
            <w:tcW w:w="1167" w:type="dxa"/>
          </w:tcPr>
          <w:p>
            <w:pPr>
              <w:pStyle w:val="TableParagraph"/>
              <w:spacing w:line="199" w:lineRule="exact"/>
              <w:ind w:right="392"/>
              <w:jc w:val="right"/>
              <w:rPr>
                <w:sz w:val="22"/>
              </w:rPr>
            </w:pPr>
            <w:r>
              <w:rPr>
                <w:w w:val="95"/>
                <w:sz w:val="22"/>
              </w:rPr>
              <w:t>1572</w:t>
            </w:r>
          </w:p>
        </w:tc>
        <w:tc>
          <w:tcPr>
            <w:tcW w:w="813" w:type="dxa"/>
          </w:tcPr>
          <w:p>
            <w:pPr>
              <w:pStyle w:val="TableParagraph"/>
              <w:spacing w:line="199" w:lineRule="exact"/>
              <w:ind w:left="53" w:right="99"/>
              <w:rPr>
                <w:sz w:val="22"/>
              </w:rPr>
            </w:pPr>
            <w:r>
              <w:rPr>
                <w:sz w:val="22"/>
              </w:rPr>
              <w:t>0.252</w:t>
            </w:r>
          </w:p>
        </w:tc>
        <w:tc>
          <w:tcPr>
            <w:tcW w:w="1482" w:type="dxa"/>
          </w:tcPr>
          <w:p>
            <w:pPr>
              <w:pStyle w:val="TableParagraph"/>
              <w:spacing w:line="199" w:lineRule="exact"/>
              <w:ind w:left="129" w:right="113"/>
              <w:rPr>
                <w:sz w:val="22"/>
              </w:rPr>
            </w:pPr>
            <w:r>
              <w:rPr>
                <w:sz w:val="22"/>
              </w:rPr>
              <w:t>0.252</w:t>
            </w:r>
          </w:p>
        </w:tc>
      </w:tr>
      <w:tr>
        <w:trPr>
          <w:trHeight w:val="219" w:hRule="atLeast"/>
        </w:trPr>
        <w:tc>
          <w:tcPr>
            <w:tcW w:w="676" w:type="dxa"/>
          </w:tcPr>
          <w:p>
            <w:pPr>
              <w:pStyle w:val="TableParagraph"/>
              <w:spacing w:line="199" w:lineRule="exact"/>
              <w:ind w:left="67" w:right="67"/>
              <w:rPr>
                <w:sz w:val="22"/>
              </w:rPr>
            </w:pPr>
            <w:r>
              <w:rPr>
                <w:sz w:val="22"/>
              </w:rPr>
              <w:t>1995</w:t>
            </w:r>
          </w:p>
        </w:tc>
        <w:tc>
          <w:tcPr>
            <w:tcW w:w="981" w:type="dxa"/>
          </w:tcPr>
          <w:p>
            <w:pPr>
              <w:pStyle w:val="TableParagraph"/>
              <w:spacing w:line="199" w:lineRule="exact"/>
              <w:ind w:left="85" w:right="105"/>
              <w:rPr>
                <w:sz w:val="22"/>
              </w:rPr>
            </w:pPr>
            <w:r>
              <w:rPr>
                <w:sz w:val="22"/>
              </w:rPr>
              <w:t>6,954</w:t>
            </w:r>
          </w:p>
        </w:tc>
        <w:tc>
          <w:tcPr>
            <w:tcW w:w="1147" w:type="dxa"/>
          </w:tcPr>
          <w:p>
            <w:pPr>
              <w:pStyle w:val="TableParagraph"/>
              <w:spacing w:line="199" w:lineRule="exact"/>
              <w:ind w:left="107" w:right="121"/>
              <w:rPr>
                <w:sz w:val="22"/>
              </w:rPr>
            </w:pPr>
            <w:r>
              <w:rPr>
                <w:sz w:val="22"/>
              </w:rPr>
              <w:t>2,633</w:t>
            </w:r>
          </w:p>
        </w:tc>
        <w:tc>
          <w:tcPr>
            <w:tcW w:w="1155" w:type="dxa"/>
          </w:tcPr>
          <w:p>
            <w:pPr>
              <w:pStyle w:val="TableParagraph"/>
              <w:spacing w:line="199" w:lineRule="exact"/>
              <w:ind w:left="309"/>
              <w:jc w:val="left"/>
              <w:rPr>
                <w:sz w:val="22"/>
              </w:rPr>
            </w:pPr>
            <w:r>
              <w:rPr>
                <w:sz w:val="22"/>
              </w:rPr>
              <w:t>6,568</w:t>
            </w:r>
          </w:p>
        </w:tc>
        <w:tc>
          <w:tcPr>
            <w:tcW w:w="1034" w:type="dxa"/>
          </w:tcPr>
          <w:p>
            <w:pPr>
              <w:pStyle w:val="TableParagraph"/>
              <w:spacing w:line="199" w:lineRule="exact"/>
              <w:ind w:left="311"/>
              <w:jc w:val="left"/>
              <w:rPr>
                <w:sz w:val="22"/>
              </w:rPr>
            </w:pPr>
            <w:r>
              <w:rPr>
                <w:w w:val="95"/>
                <w:sz w:val="22"/>
              </w:rPr>
              <w:t>0.08</w:t>
            </w:r>
          </w:p>
        </w:tc>
        <w:tc>
          <w:tcPr>
            <w:tcW w:w="979" w:type="dxa"/>
          </w:tcPr>
          <w:p>
            <w:pPr>
              <w:pStyle w:val="TableParagraph"/>
              <w:spacing w:line="199" w:lineRule="exact"/>
              <w:ind w:left="136" w:right="111"/>
              <w:rPr>
                <w:sz w:val="22"/>
              </w:rPr>
            </w:pPr>
            <w:r>
              <w:rPr>
                <w:sz w:val="22"/>
              </w:rPr>
              <w:t>8,763</w:t>
            </w:r>
          </w:p>
        </w:tc>
        <w:tc>
          <w:tcPr>
            <w:tcW w:w="1167" w:type="dxa"/>
          </w:tcPr>
          <w:p>
            <w:pPr>
              <w:pStyle w:val="TableParagraph"/>
              <w:spacing w:line="199" w:lineRule="exact"/>
              <w:ind w:right="392"/>
              <w:jc w:val="right"/>
              <w:rPr>
                <w:sz w:val="22"/>
              </w:rPr>
            </w:pPr>
            <w:r>
              <w:rPr>
                <w:w w:val="90"/>
                <w:sz w:val="22"/>
              </w:rPr>
              <w:t>1702</w:t>
            </w:r>
          </w:p>
        </w:tc>
        <w:tc>
          <w:tcPr>
            <w:tcW w:w="813" w:type="dxa"/>
          </w:tcPr>
          <w:p>
            <w:pPr>
              <w:pStyle w:val="TableParagraph"/>
              <w:spacing w:line="199" w:lineRule="exact"/>
              <w:ind w:left="53" w:right="99"/>
              <w:rPr>
                <w:sz w:val="22"/>
              </w:rPr>
            </w:pPr>
            <w:r>
              <w:rPr>
                <w:sz w:val="22"/>
              </w:rPr>
              <w:t>0.246</w:t>
            </w:r>
          </w:p>
        </w:tc>
        <w:tc>
          <w:tcPr>
            <w:tcW w:w="1482" w:type="dxa"/>
          </w:tcPr>
          <w:p>
            <w:pPr>
              <w:pStyle w:val="TableParagraph"/>
              <w:spacing w:line="199" w:lineRule="exact"/>
              <w:ind w:left="129" w:right="113"/>
              <w:rPr>
                <w:sz w:val="22"/>
              </w:rPr>
            </w:pPr>
            <w:r>
              <w:rPr>
                <w:sz w:val="22"/>
              </w:rPr>
              <w:t>0.259</w:t>
            </w:r>
          </w:p>
        </w:tc>
      </w:tr>
      <w:tr>
        <w:trPr>
          <w:trHeight w:val="219" w:hRule="atLeast"/>
        </w:trPr>
        <w:tc>
          <w:tcPr>
            <w:tcW w:w="676" w:type="dxa"/>
          </w:tcPr>
          <w:p>
            <w:pPr>
              <w:pStyle w:val="TableParagraph"/>
              <w:spacing w:line="199" w:lineRule="exact"/>
              <w:ind w:left="67" w:right="67"/>
              <w:rPr>
                <w:sz w:val="22"/>
              </w:rPr>
            </w:pPr>
            <w:r>
              <w:rPr>
                <w:sz w:val="22"/>
              </w:rPr>
              <w:t>1996</w:t>
            </w:r>
          </w:p>
        </w:tc>
        <w:tc>
          <w:tcPr>
            <w:tcW w:w="981" w:type="dxa"/>
          </w:tcPr>
          <w:p>
            <w:pPr>
              <w:pStyle w:val="TableParagraph"/>
              <w:spacing w:line="199" w:lineRule="exact"/>
              <w:ind w:left="85" w:right="105"/>
              <w:rPr>
                <w:sz w:val="22"/>
              </w:rPr>
            </w:pPr>
            <w:r>
              <w:rPr>
                <w:sz w:val="22"/>
              </w:rPr>
              <w:t>7,294</w:t>
            </w:r>
          </w:p>
        </w:tc>
        <w:tc>
          <w:tcPr>
            <w:tcW w:w="1147" w:type="dxa"/>
          </w:tcPr>
          <w:p>
            <w:pPr>
              <w:pStyle w:val="TableParagraph"/>
              <w:spacing w:line="199" w:lineRule="exact"/>
              <w:ind w:left="107" w:right="121"/>
              <w:rPr>
                <w:sz w:val="22"/>
              </w:rPr>
            </w:pPr>
            <w:r>
              <w:rPr>
                <w:sz w:val="22"/>
              </w:rPr>
              <w:t>3,070</w:t>
            </w:r>
          </w:p>
        </w:tc>
        <w:tc>
          <w:tcPr>
            <w:tcW w:w="1155" w:type="dxa"/>
          </w:tcPr>
          <w:p>
            <w:pPr>
              <w:pStyle w:val="TableParagraph"/>
              <w:spacing w:line="199" w:lineRule="exact"/>
              <w:ind w:left="309"/>
              <w:jc w:val="left"/>
              <w:rPr>
                <w:sz w:val="22"/>
              </w:rPr>
            </w:pPr>
            <w:r>
              <w:rPr>
                <w:sz w:val="22"/>
              </w:rPr>
              <w:t>6,867</w:t>
            </w:r>
          </w:p>
        </w:tc>
        <w:tc>
          <w:tcPr>
            <w:tcW w:w="1034" w:type="dxa"/>
          </w:tcPr>
          <w:p>
            <w:pPr>
              <w:pStyle w:val="TableParagraph"/>
              <w:spacing w:line="199" w:lineRule="exact"/>
              <w:ind w:left="311"/>
              <w:jc w:val="left"/>
              <w:rPr>
                <w:sz w:val="22"/>
              </w:rPr>
            </w:pPr>
            <w:r>
              <w:rPr>
                <w:w w:val="95"/>
                <w:sz w:val="22"/>
              </w:rPr>
              <w:t>0.09</w:t>
            </w:r>
          </w:p>
        </w:tc>
        <w:tc>
          <w:tcPr>
            <w:tcW w:w="979" w:type="dxa"/>
          </w:tcPr>
          <w:p>
            <w:pPr>
              <w:pStyle w:val="TableParagraph"/>
              <w:spacing w:line="199" w:lineRule="exact"/>
              <w:ind w:left="136" w:right="111"/>
              <w:rPr>
                <w:sz w:val="22"/>
              </w:rPr>
            </w:pPr>
            <w:r>
              <w:rPr>
                <w:sz w:val="22"/>
              </w:rPr>
              <w:t>10,406</w:t>
            </w:r>
          </w:p>
        </w:tc>
        <w:tc>
          <w:tcPr>
            <w:tcW w:w="1167" w:type="dxa"/>
          </w:tcPr>
          <w:p>
            <w:pPr>
              <w:pStyle w:val="TableParagraph"/>
              <w:spacing w:line="199" w:lineRule="exact"/>
              <w:ind w:right="392"/>
              <w:jc w:val="right"/>
              <w:rPr>
                <w:sz w:val="22"/>
              </w:rPr>
            </w:pPr>
            <w:r>
              <w:rPr>
                <w:w w:val="90"/>
                <w:sz w:val="22"/>
              </w:rPr>
              <w:t>1950</w:t>
            </w:r>
          </w:p>
        </w:tc>
        <w:tc>
          <w:tcPr>
            <w:tcW w:w="813" w:type="dxa"/>
          </w:tcPr>
          <w:p>
            <w:pPr>
              <w:pStyle w:val="TableParagraph"/>
              <w:spacing w:line="199" w:lineRule="exact"/>
              <w:ind w:left="53" w:right="99"/>
              <w:rPr>
                <w:sz w:val="22"/>
              </w:rPr>
            </w:pPr>
            <w:r>
              <w:rPr>
                <w:sz w:val="22"/>
              </w:rPr>
              <w:t>0.249</w:t>
            </w:r>
          </w:p>
        </w:tc>
        <w:tc>
          <w:tcPr>
            <w:tcW w:w="1482" w:type="dxa"/>
          </w:tcPr>
          <w:p>
            <w:pPr>
              <w:pStyle w:val="TableParagraph"/>
              <w:spacing w:line="199" w:lineRule="exact"/>
              <w:ind w:left="129" w:right="113"/>
              <w:rPr>
                <w:sz w:val="22"/>
              </w:rPr>
            </w:pPr>
            <w:r>
              <w:rPr>
                <w:w w:val="95"/>
                <w:sz w:val="22"/>
              </w:rPr>
              <w:t>0.284</w:t>
            </w:r>
          </w:p>
        </w:tc>
      </w:tr>
      <w:tr>
        <w:trPr>
          <w:trHeight w:val="219" w:hRule="atLeast"/>
        </w:trPr>
        <w:tc>
          <w:tcPr>
            <w:tcW w:w="676" w:type="dxa"/>
          </w:tcPr>
          <w:p>
            <w:pPr>
              <w:pStyle w:val="TableParagraph"/>
              <w:spacing w:line="199" w:lineRule="exact"/>
              <w:ind w:left="67" w:right="67"/>
              <w:rPr>
                <w:sz w:val="22"/>
              </w:rPr>
            </w:pPr>
            <w:r>
              <w:rPr>
                <w:sz w:val="22"/>
              </w:rPr>
              <w:t>1997</w:t>
            </w:r>
          </w:p>
        </w:tc>
        <w:tc>
          <w:tcPr>
            <w:tcW w:w="981" w:type="dxa"/>
          </w:tcPr>
          <w:p>
            <w:pPr>
              <w:pStyle w:val="TableParagraph"/>
              <w:spacing w:line="199" w:lineRule="exact"/>
              <w:ind w:left="85" w:right="105"/>
              <w:rPr>
                <w:sz w:val="22"/>
              </w:rPr>
            </w:pPr>
            <w:r>
              <w:rPr>
                <w:sz w:val="22"/>
              </w:rPr>
              <w:t>7,377</w:t>
            </w:r>
          </w:p>
        </w:tc>
        <w:tc>
          <w:tcPr>
            <w:tcW w:w="1147" w:type="dxa"/>
          </w:tcPr>
          <w:p>
            <w:pPr>
              <w:pStyle w:val="TableParagraph"/>
              <w:spacing w:line="199" w:lineRule="exact"/>
              <w:ind w:left="107" w:right="121"/>
              <w:rPr>
                <w:sz w:val="22"/>
              </w:rPr>
            </w:pPr>
            <w:r>
              <w:rPr>
                <w:sz w:val="22"/>
              </w:rPr>
              <w:t>3,160</w:t>
            </w:r>
          </w:p>
        </w:tc>
        <w:tc>
          <w:tcPr>
            <w:tcW w:w="1155" w:type="dxa"/>
          </w:tcPr>
          <w:p>
            <w:pPr>
              <w:pStyle w:val="TableParagraph"/>
              <w:spacing w:line="199" w:lineRule="exact"/>
              <w:ind w:left="309"/>
              <w:jc w:val="left"/>
              <w:rPr>
                <w:sz w:val="22"/>
              </w:rPr>
            </w:pPr>
            <w:r>
              <w:rPr>
                <w:sz w:val="22"/>
              </w:rPr>
              <w:t>7,083</w:t>
            </w:r>
          </w:p>
        </w:tc>
        <w:tc>
          <w:tcPr>
            <w:tcW w:w="1034" w:type="dxa"/>
          </w:tcPr>
          <w:p>
            <w:pPr>
              <w:pStyle w:val="TableParagraph"/>
              <w:spacing w:line="199" w:lineRule="exact"/>
              <w:ind w:left="311"/>
              <w:jc w:val="left"/>
              <w:rPr>
                <w:sz w:val="22"/>
              </w:rPr>
            </w:pPr>
            <w:r>
              <w:rPr>
                <w:w w:val="95"/>
                <w:sz w:val="22"/>
              </w:rPr>
              <w:t>0.09</w:t>
            </w:r>
          </w:p>
        </w:tc>
        <w:tc>
          <w:tcPr>
            <w:tcW w:w="979" w:type="dxa"/>
          </w:tcPr>
          <w:p>
            <w:pPr>
              <w:pStyle w:val="TableParagraph"/>
              <w:spacing w:line="199" w:lineRule="exact"/>
              <w:ind w:left="136" w:right="111"/>
              <w:rPr>
                <w:sz w:val="22"/>
              </w:rPr>
            </w:pPr>
            <w:r>
              <w:rPr>
                <w:sz w:val="22"/>
              </w:rPr>
              <w:t>10,573</w:t>
            </w:r>
          </w:p>
        </w:tc>
        <w:tc>
          <w:tcPr>
            <w:tcW w:w="1167" w:type="dxa"/>
          </w:tcPr>
          <w:p>
            <w:pPr>
              <w:pStyle w:val="TableParagraph"/>
              <w:spacing w:line="199" w:lineRule="exact"/>
              <w:ind w:right="392"/>
              <w:jc w:val="right"/>
              <w:rPr>
                <w:sz w:val="22"/>
              </w:rPr>
            </w:pPr>
            <w:r>
              <w:rPr>
                <w:w w:val="90"/>
                <w:sz w:val="22"/>
              </w:rPr>
              <w:t>2071</w:t>
            </w:r>
          </w:p>
        </w:tc>
        <w:tc>
          <w:tcPr>
            <w:tcW w:w="813" w:type="dxa"/>
          </w:tcPr>
          <w:p>
            <w:pPr>
              <w:pStyle w:val="TableParagraph"/>
              <w:spacing w:line="199" w:lineRule="exact"/>
              <w:ind w:left="53" w:right="99"/>
              <w:rPr>
                <w:sz w:val="22"/>
              </w:rPr>
            </w:pPr>
            <w:r>
              <w:rPr>
                <w:sz w:val="22"/>
              </w:rPr>
              <w:t>0.252</w:t>
            </w:r>
          </w:p>
        </w:tc>
        <w:tc>
          <w:tcPr>
            <w:tcW w:w="1482" w:type="dxa"/>
          </w:tcPr>
          <w:p>
            <w:pPr>
              <w:pStyle w:val="TableParagraph"/>
              <w:spacing w:line="199" w:lineRule="exact"/>
              <w:ind w:left="129" w:right="113"/>
              <w:rPr>
                <w:sz w:val="22"/>
              </w:rPr>
            </w:pPr>
            <w:r>
              <w:rPr>
                <w:sz w:val="22"/>
              </w:rPr>
              <w:t>0.292</w:t>
            </w:r>
          </w:p>
        </w:tc>
      </w:tr>
      <w:tr>
        <w:trPr>
          <w:trHeight w:val="219" w:hRule="atLeast"/>
        </w:trPr>
        <w:tc>
          <w:tcPr>
            <w:tcW w:w="676" w:type="dxa"/>
          </w:tcPr>
          <w:p>
            <w:pPr>
              <w:pStyle w:val="TableParagraph"/>
              <w:spacing w:line="199" w:lineRule="exact"/>
              <w:ind w:left="67" w:right="67"/>
              <w:rPr>
                <w:sz w:val="22"/>
              </w:rPr>
            </w:pPr>
            <w:r>
              <w:rPr>
                <w:sz w:val="22"/>
              </w:rPr>
              <w:t>1998</w:t>
            </w:r>
          </w:p>
        </w:tc>
        <w:tc>
          <w:tcPr>
            <w:tcW w:w="981" w:type="dxa"/>
          </w:tcPr>
          <w:p>
            <w:pPr>
              <w:pStyle w:val="TableParagraph"/>
              <w:spacing w:line="199" w:lineRule="exact"/>
              <w:ind w:left="85" w:right="105"/>
              <w:rPr>
                <w:sz w:val="22"/>
              </w:rPr>
            </w:pPr>
            <w:r>
              <w:rPr>
                <w:sz w:val="22"/>
              </w:rPr>
              <w:t>7,313</w:t>
            </w:r>
          </w:p>
        </w:tc>
        <w:tc>
          <w:tcPr>
            <w:tcW w:w="1147" w:type="dxa"/>
          </w:tcPr>
          <w:p>
            <w:pPr>
              <w:pStyle w:val="TableParagraph"/>
              <w:spacing w:line="199" w:lineRule="exact"/>
              <w:ind w:left="107" w:right="121"/>
              <w:rPr>
                <w:sz w:val="22"/>
              </w:rPr>
            </w:pPr>
            <w:r>
              <w:rPr>
                <w:w w:val="95"/>
                <w:sz w:val="22"/>
              </w:rPr>
              <w:t>3,030</w:t>
            </w:r>
          </w:p>
        </w:tc>
        <w:tc>
          <w:tcPr>
            <w:tcW w:w="1155" w:type="dxa"/>
          </w:tcPr>
          <w:p>
            <w:pPr>
              <w:pStyle w:val="TableParagraph"/>
              <w:spacing w:line="199" w:lineRule="exact"/>
              <w:ind w:left="309"/>
              <w:jc w:val="left"/>
              <w:rPr>
                <w:sz w:val="22"/>
              </w:rPr>
            </w:pPr>
            <w:r>
              <w:rPr>
                <w:sz w:val="22"/>
              </w:rPr>
              <w:t>6,968</w:t>
            </w:r>
          </w:p>
        </w:tc>
        <w:tc>
          <w:tcPr>
            <w:tcW w:w="1034" w:type="dxa"/>
          </w:tcPr>
          <w:p>
            <w:pPr>
              <w:pStyle w:val="TableParagraph"/>
              <w:spacing w:line="199" w:lineRule="exact"/>
              <w:ind w:left="311"/>
              <w:jc w:val="left"/>
              <w:rPr>
                <w:sz w:val="22"/>
              </w:rPr>
            </w:pPr>
            <w:r>
              <w:rPr>
                <w:w w:val="95"/>
                <w:sz w:val="22"/>
              </w:rPr>
              <w:t>0.09</w:t>
            </w:r>
          </w:p>
        </w:tc>
        <w:tc>
          <w:tcPr>
            <w:tcW w:w="979" w:type="dxa"/>
          </w:tcPr>
          <w:p>
            <w:pPr>
              <w:pStyle w:val="TableParagraph"/>
              <w:spacing w:line="199" w:lineRule="exact"/>
              <w:ind w:left="136" w:right="111"/>
              <w:rPr>
                <w:sz w:val="22"/>
              </w:rPr>
            </w:pPr>
            <w:r>
              <w:rPr>
                <w:sz w:val="22"/>
              </w:rPr>
              <w:t>25,032</w:t>
            </w:r>
          </w:p>
        </w:tc>
        <w:tc>
          <w:tcPr>
            <w:tcW w:w="1167" w:type="dxa"/>
          </w:tcPr>
          <w:p>
            <w:pPr>
              <w:pStyle w:val="TableParagraph"/>
              <w:spacing w:line="199" w:lineRule="exact"/>
              <w:ind w:right="392"/>
              <w:jc w:val="right"/>
              <w:rPr>
                <w:sz w:val="22"/>
              </w:rPr>
            </w:pPr>
            <w:r>
              <w:rPr>
                <w:w w:val="95"/>
                <w:sz w:val="22"/>
              </w:rPr>
              <w:t>1763</w:t>
            </w:r>
          </w:p>
        </w:tc>
        <w:tc>
          <w:tcPr>
            <w:tcW w:w="813" w:type="dxa"/>
          </w:tcPr>
          <w:p>
            <w:pPr>
              <w:pStyle w:val="TableParagraph"/>
              <w:spacing w:line="199" w:lineRule="exact"/>
              <w:ind w:left="53" w:right="99"/>
              <w:rPr>
                <w:sz w:val="22"/>
              </w:rPr>
            </w:pPr>
            <w:r>
              <w:rPr>
                <w:sz w:val="22"/>
              </w:rPr>
              <w:t>0.246</w:t>
            </w:r>
          </w:p>
        </w:tc>
        <w:tc>
          <w:tcPr>
            <w:tcW w:w="1482" w:type="dxa"/>
          </w:tcPr>
          <w:p>
            <w:pPr>
              <w:pStyle w:val="TableParagraph"/>
              <w:spacing w:line="199" w:lineRule="exact"/>
              <w:ind w:left="129" w:right="113"/>
              <w:rPr>
                <w:sz w:val="22"/>
              </w:rPr>
            </w:pPr>
            <w:r>
              <w:rPr>
                <w:sz w:val="22"/>
              </w:rPr>
              <w:t>0.253</w:t>
            </w:r>
          </w:p>
        </w:tc>
      </w:tr>
      <w:tr>
        <w:trPr>
          <w:trHeight w:val="219" w:hRule="atLeast"/>
        </w:trPr>
        <w:tc>
          <w:tcPr>
            <w:tcW w:w="676" w:type="dxa"/>
          </w:tcPr>
          <w:p>
            <w:pPr>
              <w:pStyle w:val="TableParagraph"/>
              <w:spacing w:line="199" w:lineRule="exact"/>
              <w:ind w:left="67" w:right="67"/>
              <w:rPr>
                <w:sz w:val="22"/>
              </w:rPr>
            </w:pPr>
            <w:r>
              <w:rPr>
                <w:sz w:val="22"/>
              </w:rPr>
              <w:t>1999</w:t>
            </w:r>
          </w:p>
        </w:tc>
        <w:tc>
          <w:tcPr>
            <w:tcW w:w="981" w:type="dxa"/>
          </w:tcPr>
          <w:p>
            <w:pPr>
              <w:pStyle w:val="TableParagraph"/>
              <w:spacing w:line="199" w:lineRule="exact"/>
              <w:ind w:left="85" w:right="105"/>
              <w:rPr>
                <w:sz w:val="22"/>
              </w:rPr>
            </w:pPr>
            <w:r>
              <w:rPr>
                <w:sz w:val="22"/>
              </w:rPr>
              <w:t>7,560</w:t>
            </w:r>
          </w:p>
        </w:tc>
        <w:tc>
          <w:tcPr>
            <w:tcW w:w="1147" w:type="dxa"/>
          </w:tcPr>
          <w:p>
            <w:pPr>
              <w:pStyle w:val="TableParagraph"/>
              <w:spacing w:line="199" w:lineRule="exact"/>
              <w:ind w:left="107" w:right="121"/>
              <w:rPr>
                <w:sz w:val="22"/>
              </w:rPr>
            </w:pPr>
            <w:r>
              <w:rPr>
                <w:sz w:val="22"/>
              </w:rPr>
              <w:t>3,109</w:t>
            </w:r>
          </w:p>
        </w:tc>
        <w:tc>
          <w:tcPr>
            <w:tcW w:w="1155" w:type="dxa"/>
          </w:tcPr>
          <w:p>
            <w:pPr>
              <w:pStyle w:val="TableParagraph"/>
              <w:spacing w:line="199" w:lineRule="exact"/>
              <w:ind w:left="309"/>
              <w:jc w:val="left"/>
              <w:rPr>
                <w:sz w:val="22"/>
              </w:rPr>
            </w:pPr>
            <w:r>
              <w:rPr>
                <w:sz w:val="22"/>
              </w:rPr>
              <w:t>7,128</w:t>
            </w:r>
          </w:p>
        </w:tc>
        <w:tc>
          <w:tcPr>
            <w:tcW w:w="1034" w:type="dxa"/>
          </w:tcPr>
          <w:p>
            <w:pPr>
              <w:pStyle w:val="TableParagraph"/>
              <w:spacing w:line="199" w:lineRule="exact"/>
              <w:ind w:left="311"/>
              <w:jc w:val="left"/>
              <w:rPr>
                <w:sz w:val="22"/>
              </w:rPr>
            </w:pPr>
            <w:r>
              <w:rPr>
                <w:w w:val="95"/>
                <w:sz w:val="22"/>
              </w:rPr>
              <w:t>0.09</w:t>
            </w:r>
          </w:p>
        </w:tc>
        <w:tc>
          <w:tcPr>
            <w:tcW w:w="979" w:type="dxa"/>
          </w:tcPr>
          <w:p>
            <w:pPr>
              <w:pStyle w:val="TableParagraph"/>
              <w:spacing w:line="199" w:lineRule="exact"/>
              <w:ind w:left="136" w:right="111"/>
              <w:rPr>
                <w:sz w:val="22"/>
              </w:rPr>
            </w:pPr>
            <w:r>
              <w:rPr>
                <w:sz w:val="22"/>
              </w:rPr>
              <w:t>16,297</w:t>
            </w:r>
          </w:p>
        </w:tc>
        <w:tc>
          <w:tcPr>
            <w:tcW w:w="1167" w:type="dxa"/>
          </w:tcPr>
          <w:p>
            <w:pPr>
              <w:pStyle w:val="TableParagraph"/>
              <w:spacing w:line="199" w:lineRule="exact"/>
              <w:ind w:right="392"/>
              <w:jc w:val="right"/>
              <w:rPr>
                <w:sz w:val="22"/>
              </w:rPr>
            </w:pPr>
            <w:r>
              <w:rPr>
                <w:w w:val="95"/>
                <w:sz w:val="22"/>
              </w:rPr>
              <w:t>1641</w:t>
            </w:r>
          </w:p>
        </w:tc>
        <w:tc>
          <w:tcPr>
            <w:tcW w:w="813" w:type="dxa"/>
          </w:tcPr>
          <w:p>
            <w:pPr>
              <w:pStyle w:val="TableParagraph"/>
              <w:spacing w:line="199" w:lineRule="exact"/>
              <w:ind w:left="53" w:right="99"/>
              <w:rPr>
                <w:sz w:val="22"/>
              </w:rPr>
            </w:pPr>
            <w:r>
              <w:rPr>
                <w:sz w:val="22"/>
              </w:rPr>
              <w:t>0.237</w:t>
            </w:r>
          </w:p>
        </w:tc>
        <w:tc>
          <w:tcPr>
            <w:tcW w:w="1482" w:type="dxa"/>
          </w:tcPr>
          <w:p>
            <w:pPr>
              <w:pStyle w:val="TableParagraph"/>
              <w:spacing w:line="199" w:lineRule="exact"/>
              <w:ind w:left="129" w:right="113"/>
              <w:rPr>
                <w:sz w:val="22"/>
              </w:rPr>
            </w:pPr>
            <w:r>
              <w:rPr>
                <w:sz w:val="22"/>
              </w:rPr>
              <w:t>0.23</w:t>
            </w:r>
          </w:p>
        </w:tc>
      </w:tr>
      <w:tr>
        <w:trPr>
          <w:trHeight w:val="219" w:hRule="atLeast"/>
        </w:trPr>
        <w:tc>
          <w:tcPr>
            <w:tcW w:w="676" w:type="dxa"/>
          </w:tcPr>
          <w:p>
            <w:pPr>
              <w:pStyle w:val="TableParagraph"/>
              <w:spacing w:line="199" w:lineRule="exact"/>
              <w:ind w:left="67" w:right="67"/>
              <w:rPr>
                <w:sz w:val="22"/>
              </w:rPr>
            </w:pPr>
            <w:r>
              <w:rPr>
                <w:w w:val="95"/>
                <w:sz w:val="22"/>
              </w:rPr>
              <w:t>2000</w:t>
            </w:r>
          </w:p>
        </w:tc>
        <w:tc>
          <w:tcPr>
            <w:tcW w:w="981" w:type="dxa"/>
          </w:tcPr>
          <w:p>
            <w:pPr>
              <w:pStyle w:val="TableParagraph"/>
              <w:spacing w:line="199" w:lineRule="exact"/>
              <w:ind w:left="85" w:right="105"/>
              <w:rPr>
                <w:sz w:val="22"/>
              </w:rPr>
            </w:pPr>
            <w:r>
              <w:rPr>
                <w:sz w:val="22"/>
              </w:rPr>
              <w:t>8,132</w:t>
            </w:r>
          </w:p>
        </w:tc>
        <w:tc>
          <w:tcPr>
            <w:tcW w:w="1147" w:type="dxa"/>
          </w:tcPr>
          <w:p>
            <w:pPr>
              <w:pStyle w:val="TableParagraph"/>
              <w:spacing w:line="199" w:lineRule="exact"/>
              <w:ind w:left="107" w:right="121"/>
              <w:rPr>
                <w:sz w:val="22"/>
              </w:rPr>
            </w:pPr>
            <w:r>
              <w:rPr>
                <w:sz w:val="22"/>
              </w:rPr>
              <w:t>3,302</w:t>
            </w:r>
          </w:p>
        </w:tc>
        <w:tc>
          <w:tcPr>
            <w:tcW w:w="1155" w:type="dxa"/>
          </w:tcPr>
          <w:p>
            <w:pPr>
              <w:pStyle w:val="TableParagraph"/>
              <w:spacing w:line="199" w:lineRule="exact"/>
              <w:ind w:left="309"/>
              <w:jc w:val="left"/>
              <w:rPr>
                <w:sz w:val="22"/>
              </w:rPr>
            </w:pPr>
            <w:r>
              <w:rPr>
                <w:sz w:val="22"/>
              </w:rPr>
              <w:t>7,387</w:t>
            </w:r>
          </w:p>
        </w:tc>
        <w:tc>
          <w:tcPr>
            <w:tcW w:w="1034" w:type="dxa"/>
          </w:tcPr>
          <w:p>
            <w:pPr>
              <w:pStyle w:val="TableParagraph"/>
              <w:spacing w:line="199" w:lineRule="exact"/>
              <w:ind w:left="311"/>
              <w:jc w:val="left"/>
              <w:rPr>
                <w:sz w:val="22"/>
              </w:rPr>
            </w:pPr>
            <w:r>
              <w:rPr>
                <w:sz w:val="22"/>
              </w:rPr>
              <w:t>0.10</w:t>
            </w:r>
          </w:p>
        </w:tc>
        <w:tc>
          <w:tcPr>
            <w:tcW w:w="979" w:type="dxa"/>
          </w:tcPr>
          <w:p>
            <w:pPr>
              <w:pStyle w:val="TableParagraph"/>
              <w:spacing w:line="199" w:lineRule="exact"/>
              <w:ind w:left="136" w:right="111"/>
              <w:rPr>
                <w:sz w:val="22"/>
              </w:rPr>
            </w:pPr>
            <w:r>
              <w:rPr>
                <w:sz w:val="22"/>
              </w:rPr>
              <w:t>11,595</w:t>
            </w:r>
          </w:p>
        </w:tc>
        <w:tc>
          <w:tcPr>
            <w:tcW w:w="1167" w:type="dxa"/>
          </w:tcPr>
          <w:p>
            <w:pPr>
              <w:pStyle w:val="TableParagraph"/>
              <w:spacing w:line="199" w:lineRule="exact"/>
              <w:ind w:right="392"/>
              <w:jc w:val="right"/>
              <w:rPr>
                <w:sz w:val="22"/>
              </w:rPr>
            </w:pPr>
            <w:r>
              <w:rPr>
                <w:w w:val="95"/>
                <w:sz w:val="22"/>
              </w:rPr>
              <w:t>1941</w:t>
            </w:r>
          </w:p>
        </w:tc>
        <w:tc>
          <w:tcPr>
            <w:tcW w:w="813" w:type="dxa"/>
          </w:tcPr>
          <w:p>
            <w:pPr>
              <w:pStyle w:val="TableParagraph"/>
              <w:spacing w:line="199" w:lineRule="exact"/>
              <w:ind w:left="53" w:right="99"/>
              <w:rPr>
                <w:sz w:val="22"/>
              </w:rPr>
            </w:pPr>
            <w:r>
              <w:rPr>
                <w:sz w:val="22"/>
              </w:rPr>
              <w:t>0.243</w:t>
            </w:r>
          </w:p>
        </w:tc>
        <w:tc>
          <w:tcPr>
            <w:tcW w:w="1482" w:type="dxa"/>
          </w:tcPr>
          <w:p>
            <w:pPr>
              <w:pStyle w:val="TableParagraph"/>
              <w:spacing w:line="199" w:lineRule="exact"/>
              <w:ind w:left="129" w:right="113"/>
              <w:rPr>
                <w:sz w:val="22"/>
              </w:rPr>
            </w:pPr>
            <w:r>
              <w:rPr>
                <w:sz w:val="22"/>
              </w:rPr>
              <w:t>0.263</w:t>
            </w:r>
          </w:p>
        </w:tc>
      </w:tr>
      <w:tr>
        <w:trPr>
          <w:trHeight w:val="219" w:hRule="atLeast"/>
        </w:trPr>
        <w:tc>
          <w:tcPr>
            <w:tcW w:w="676" w:type="dxa"/>
          </w:tcPr>
          <w:p>
            <w:pPr>
              <w:pStyle w:val="TableParagraph"/>
              <w:spacing w:line="199" w:lineRule="exact"/>
              <w:ind w:left="67" w:right="67"/>
              <w:rPr>
                <w:sz w:val="22"/>
              </w:rPr>
            </w:pPr>
            <w:r>
              <w:rPr>
                <w:sz w:val="22"/>
              </w:rPr>
              <w:t>2001</w:t>
            </w:r>
          </w:p>
        </w:tc>
        <w:tc>
          <w:tcPr>
            <w:tcW w:w="981" w:type="dxa"/>
          </w:tcPr>
          <w:p>
            <w:pPr>
              <w:pStyle w:val="TableParagraph"/>
              <w:spacing w:line="199" w:lineRule="exact"/>
              <w:ind w:left="85" w:right="105"/>
              <w:rPr>
                <w:sz w:val="22"/>
              </w:rPr>
            </w:pPr>
            <w:r>
              <w:rPr>
                <w:sz w:val="22"/>
              </w:rPr>
              <w:t>8,709</w:t>
            </w:r>
          </w:p>
        </w:tc>
        <w:tc>
          <w:tcPr>
            <w:tcW w:w="1147" w:type="dxa"/>
          </w:tcPr>
          <w:p>
            <w:pPr>
              <w:pStyle w:val="TableParagraph"/>
              <w:spacing w:line="199" w:lineRule="exact"/>
              <w:ind w:left="107" w:right="121"/>
              <w:rPr>
                <w:sz w:val="22"/>
              </w:rPr>
            </w:pPr>
            <w:r>
              <w:rPr>
                <w:sz w:val="22"/>
              </w:rPr>
              <w:t>3,322</w:t>
            </w:r>
          </w:p>
        </w:tc>
        <w:tc>
          <w:tcPr>
            <w:tcW w:w="1155" w:type="dxa"/>
          </w:tcPr>
          <w:p>
            <w:pPr>
              <w:pStyle w:val="TableParagraph"/>
              <w:spacing w:line="199" w:lineRule="exact"/>
              <w:ind w:left="309"/>
              <w:jc w:val="left"/>
              <w:rPr>
                <w:sz w:val="22"/>
              </w:rPr>
            </w:pPr>
            <w:r>
              <w:rPr>
                <w:sz w:val="22"/>
              </w:rPr>
              <w:t>8,216</w:t>
            </w:r>
          </w:p>
        </w:tc>
        <w:tc>
          <w:tcPr>
            <w:tcW w:w="1034" w:type="dxa"/>
          </w:tcPr>
          <w:p>
            <w:pPr>
              <w:pStyle w:val="TableParagraph"/>
              <w:spacing w:line="199" w:lineRule="exact"/>
              <w:ind w:left="311"/>
              <w:jc w:val="left"/>
              <w:rPr>
                <w:sz w:val="22"/>
              </w:rPr>
            </w:pPr>
            <w:r>
              <w:rPr>
                <w:sz w:val="22"/>
              </w:rPr>
              <w:t>0.10</w:t>
            </w:r>
          </w:p>
        </w:tc>
        <w:tc>
          <w:tcPr>
            <w:tcW w:w="979" w:type="dxa"/>
          </w:tcPr>
          <w:p>
            <w:pPr>
              <w:pStyle w:val="TableParagraph"/>
              <w:spacing w:line="199" w:lineRule="exact"/>
              <w:ind w:left="136" w:right="111"/>
              <w:rPr>
                <w:sz w:val="22"/>
              </w:rPr>
            </w:pPr>
            <w:r>
              <w:rPr>
                <w:sz w:val="22"/>
              </w:rPr>
              <w:t>10,761</w:t>
            </w:r>
          </w:p>
        </w:tc>
        <w:tc>
          <w:tcPr>
            <w:tcW w:w="1167" w:type="dxa"/>
          </w:tcPr>
          <w:p>
            <w:pPr>
              <w:pStyle w:val="TableParagraph"/>
              <w:spacing w:line="199" w:lineRule="exact"/>
              <w:ind w:right="392"/>
              <w:jc w:val="right"/>
              <w:rPr>
                <w:sz w:val="22"/>
              </w:rPr>
            </w:pPr>
            <w:r>
              <w:rPr>
                <w:w w:val="90"/>
                <w:sz w:val="22"/>
              </w:rPr>
              <w:t>2013</w:t>
            </w:r>
          </w:p>
        </w:tc>
        <w:tc>
          <w:tcPr>
            <w:tcW w:w="813" w:type="dxa"/>
          </w:tcPr>
          <w:p>
            <w:pPr>
              <w:pStyle w:val="TableParagraph"/>
              <w:spacing w:line="199" w:lineRule="exact"/>
              <w:ind w:left="53" w:right="99"/>
              <w:rPr>
                <w:sz w:val="22"/>
              </w:rPr>
            </w:pPr>
            <w:r>
              <w:rPr>
                <w:sz w:val="22"/>
              </w:rPr>
              <w:t>0.246</w:t>
            </w:r>
          </w:p>
        </w:tc>
        <w:tc>
          <w:tcPr>
            <w:tcW w:w="1482" w:type="dxa"/>
          </w:tcPr>
          <w:p>
            <w:pPr>
              <w:pStyle w:val="TableParagraph"/>
              <w:spacing w:line="199" w:lineRule="exact"/>
              <w:ind w:left="129" w:right="113"/>
              <w:rPr>
                <w:sz w:val="22"/>
              </w:rPr>
            </w:pPr>
            <w:r>
              <w:rPr>
                <w:sz w:val="22"/>
              </w:rPr>
              <w:t>0.245</w:t>
            </w:r>
          </w:p>
        </w:tc>
      </w:tr>
      <w:tr>
        <w:trPr>
          <w:trHeight w:val="219" w:hRule="atLeast"/>
        </w:trPr>
        <w:tc>
          <w:tcPr>
            <w:tcW w:w="676" w:type="dxa"/>
          </w:tcPr>
          <w:p>
            <w:pPr>
              <w:pStyle w:val="TableParagraph"/>
              <w:spacing w:line="199" w:lineRule="exact"/>
              <w:ind w:left="67" w:right="67"/>
              <w:rPr>
                <w:sz w:val="22"/>
              </w:rPr>
            </w:pPr>
            <w:r>
              <w:rPr>
                <w:w w:val="95"/>
                <w:sz w:val="22"/>
              </w:rPr>
              <w:t>2002</w:t>
            </w:r>
          </w:p>
        </w:tc>
        <w:tc>
          <w:tcPr>
            <w:tcW w:w="981" w:type="dxa"/>
          </w:tcPr>
          <w:p>
            <w:pPr>
              <w:pStyle w:val="TableParagraph"/>
              <w:spacing w:line="199" w:lineRule="exact"/>
              <w:ind w:left="85" w:right="105"/>
              <w:rPr>
                <w:sz w:val="22"/>
              </w:rPr>
            </w:pPr>
            <w:r>
              <w:rPr>
                <w:sz w:val="22"/>
              </w:rPr>
              <w:t>9,354</w:t>
            </w:r>
          </w:p>
        </w:tc>
        <w:tc>
          <w:tcPr>
            <w:tcW w:w="1147" w:type="dxa"/>
          </w:tcPr>
          <w:p>
            <w:pPr>
              <w:pStyle w:val="TableParagraph"/>
              <w:spacing w:line="199" w:lineRule="exact"/>
              <w:ind w:left="107" w:right="121"/>
              <w:rPr>
                <w:sz w:val="22"/>
              </w:rPr>
            </w:pPr>
            <w:r>
              <w:rPr>
                <w:sz w:val="22"/>
              </w:rPr>
              <w:t>3,363</w:t>
            </w:r>
          </w:p>
        </w:tc>
        <w:tc>
          <w:tcPr>
            <w:tcW w:w="1155" w:type="dxa"/>
          </w:tcPr>
          <w:p>
            <w:pPr>
              <w:pStyle w:val="TableParagraph"/>
              <w:spacing w:line="199" w:lineRule="exact"/>
              <w:ind w:left="309"/>
              <w:jc w:val="left"/>
              <w:rPr>
                <w:sz w:val="22"/>
              </w:rPr>
            </w:pPr>
            <w:r>
              <w:rPr>
                <w:sz w:val="22"/>
              </w:rPr>
              <w:t>8,985</w:t>
            </w:r>
          </w:p>
        </w:tc>
        <w:tc>
          <w:tcPr>
            <w:tcW w:w="1034" w:type="dxa"/>
          </w:tcPr>
          <w:p>
            <w:pPr>
              <w:pStyle w:val="TableParagraph"/>
              <w:spacing w:line="199" w:lineRule="exact"/>
              <w:ind w:left="311"/>
              <w:jc w:val="left"/>
              <w:rPr>
                <w:sz w:val="22"/>
              </w:rPr>
            </w:pPr>
            <w:r>
              <w:rPr>
                <w:sz w:val="22"/>
              </w:rPr>
              <w:t>0.10</w:t>
            </w:r>
          </w:p>
        </w:tc>
        <w:tc>
          <w:tcPr>
            <w:tcW w:w="979" w:type="dxa"/>
          </w:tcPr>
          <w:p>
            <w:pPr>
              <w:pStyle w:val="TableParagraph"/>
              <w:spacing w:line="199" w:lineRule="exact"/>
              <w:ind w:left="136" w:right="111"/>
              <w:rPr>
                <w:sz w:val="22"/>
              </w:rPr>
            </w:pPr>
            <w:r>
              <w:rPr>
                <w:sz w:val="22"/>
              </w:rPr>
              <w:t>11,690</w:t>
            </w:r>
          </w:p>
        </w:tc>
        <w:tc>
          <w:tcPr>
            <w:tcW w:w="1167" w:type="dxa"/>
          </w:tcPr>
          <w:p>
            <w:pPr>
              <w:pStyle w:val="TableParagraph"/>
              <w:spacing w:line="199" w:lineRule="exact"/>
              <w:ind w:right="392"/>
              <w:jc w:val="right"/>
              <w:rPr>
                <w:sz w:val="22"/>
              </w:rPr>
            </w:pPr>
            <w:r>
              <w:rPr>
                <w:w w:val="95"/>
                <w:sz w:val="22"/>
              </w:rPr>
              <w:t>2116</w:t>
            </w:r>
          </w:p>
        </w:tc>
        <w:tc>
          <w:tcPr>
            <w:tcW w:w="813" w:type="dxa"/>
          </w:tcPr>
          <w:p>
            <w:pPr>
              <w:pStyle w:val="TableParagraph"/>
              <w:spacing w:line="199" w:lineRule="exact"/>
              <w:ind w:left="53" w:right="99"/>
              <w:rPr>
                <w:sz w:val="22"/>
              </w:rPr>
            </w:pPr>
            <w:r>
              <w:rPr>
                <w:sz w:val="22"/>
              </w:rPr>
              <w:t>0.246</w:t>
            </w:r>
          </w:p>
        </w:tc>
        <w:tc>
          <w:tcPr>
            <w:tcW w:w="1482" w:type="dxa"/>
          </w:tcPr>
          <w:p>
            <w:pPr>
              <w:pStyle w:val="TableParagraph"/>
              <w:spacing w:line="199" w:lineRule="exact"/>
              <w:ind w:left="129" w:right="113"/>
              <w:rPr>
                <w:sz w:val="22"/>
              </w:rPr>
            </w:pPr>
            <w:r>
              <w:rPr>
                <w:sz w:val="22"/>
              </w:rPr>
              <w:t>0.235</w:t>
            </w:r>
          </w:p>
        </w:tc>
      </w:tr>
      <w:tr>
        <w:trPr>
          <w:trHeight w:val="219" w:hRule="atLeast"/>
        </w:trPr>
        <w:tc>
          <w:tcPr>
            <w:tcW w:w="676" w:type="dxa"/>
          </w:tcPr>
          <w:p>
            <w:pPr>
              <w:pStyle w:val="TableParagraph"/>
              <w:spacing w:line="199" w:lineRule="exact"/>
              <w:ind w:left="67" w:right="67"/>
              <w:rPr>
                <w:sz w:val="22"/>
              </w:rPr>
            </w:pPr>
            <w:r>
              <w:rPr>
                <w:w w:val="95"/>
                <w:sz w:val="22"/>
              </w:rPr>
              <w:t>2003</w:t>
            </w:r>
          </w:p>
        </w:tc>
        <w:tc>
          <w:tcPr>
            <w:tcW w:w="981" w:type="dxa"/>
          </w:tcPr>
          <w:p>
            <w:pPr>
              <w:pStyle w:val="TableParagraph"/>
              <w:spacing w:line="199" w:lineRule="exact"/>
              <w:ind w:left="85" w:right="105"/>
              <w:rPr>
                <w:sz w:val="22"/>
              </w:rPr>
            </w:pPr>
            <w:r>
              <w:rPr>
                <w:sz w:val="22"/>
              </w:rPr>
              <w:t>9,885</w:t>
            </w:r>
          </w:p>
        </w:tc>
        <w:tc>
          <w:tcPr>
            <w:tcW w:w="1147" w:type="dxa"/>
          </w:tcPr>
          <w:p>
            <w:pPr>
              <w:pStyle w:val="TableParagraph"/>
              <w:spacing w:line="199" w:lineRule="exact"/>
              <w:ind w:left="107" w:right="121"/>
              <w:rPr>
                <w:sz w:val="22"/>
              </w:rPr>
            </w:pPr>
            <w:r>
              <w:rPr>
                <w:sz w:val="22"/>
              </w:rPr>
              <w:t>3,662</w:t>
            </w:r>
          </w:p>
        </w:tc>
        <w:tc>
          <w:tcPr>
            <w:tcW w:w="1155" w:type="dxa"/>
          </w:tcPr>
          <w:p>
            <w:pPr>
              <w:pStyle w:val="TableParagraph"/>
              <w:spacing w:line="199" w:lineRule="exact"/>
              <w:ind w:left="309"/>
              <w:jc w:val="left"/>
              <w:rPr>
                <w:sz w:val="22"/>
              </w:rPr>
            </w:pPr>
            <w:r>
              <w:rPr>
                <w:sz w:val="22"/>
              </w:rPr>
              <w:t>9,533</w:t>
            </w:r>
          </w:p>
        </w:tc>
        <w:tc>
          <w:tcPr>
            <w:tcW w:w="1034" w:type="dxa"/>
          </w:tcPr>
          <w:p>
            <w:pPr>
              <w:pStyle w:val="TableParagraph"/>
              <w:spacing w:line="199" w:lineRule="exact"/>
              <w:ind w:left="311"/>
              <w:jc w:val="left"/>
              <w:rPr>
                <w:sz w:val="22"/>
              </w:rPr>
            </w:pPr>
            <w:r>
              <w:rPr>
                <w:sz w:val="22"/>
              </w:rPr>
              <w:t>0.11</w:t>
            </w:r>
          </w:p>
        </w:tc>
        <w:tc>
          <w:tcPr>
            <w:tcW w:w="979" w:type="dxa"/>
          </w:tcPr>
          <w:p>
            <w:pPr>
              <w:pStyle w:val="TableParagraph"/>
              <w:spacing w:line="199" w:lineRule="exact"/>
              <w:ind w:left="136" w:right="111"/>
              <w:rPr>
                <w:sz w:val="22"/>
              </w:rPr>
            </w:pPr>
            <w:r>
              <w:rPr>
                <w:sz w:val="22"/>
              </w:rPr>
              <w:t>9,430</w:t>
            </w:r>
          </w:p>
        </w:tc>
        <w:tc>
          <w:tcPr>
            <w:tcW w:w="1167" w:type="dxa"/>
          </w:tcPr>
          <w:p>
            <w:pPr>
              <w:pStyle w:val="TableParagraph"/>
              <w:spacing w:line="199" w:lineRule="exact"/>
              <w:ind w:right="392"/>
              <w:jc w:val="right"/>
              <w:rPr>
                <w:sz w:val="22"/>
              </w:rPr>
            </w:pPr>
            <w:r>
              <w:rPr>
                <w:w w:val="95"/>
                <w:sz w:val="22"/>
              </w:rPr>
              <w:t>1797</w:t>
            </w:r>
          </w:p>
        </w:tc>
        <w:tc>
          <w:tcPr>
            <w:tcW w:w="813" w:type="dxa"/>
          </w:tcPr>
          <w:p>
            <w:pPr>
              <w:pStyle w:val="TableParagraph"/>
              <w:spacing w:line="199" w:lineRule="exact"/>
              <w:ind w:left="53" w:right="99"/>
              <w:rPr>
                <w:sz w:val="22"/>
              </w:rPr>
            </w:pPr>
            <w:r>
              <w:rPr>
                <w:sz w:val="22"/>
              </w:rPr>
              <w:t>0.231</w:t>
            </w:r>
          </w:p>
        </w:tc>
        <w:tc>
          <w:tcPr>
            <w:tcW w:w="1482" w:type="dxa"/>
          </w:tcPr>
          <w:p>
            <w:pPr>
              <w:pStyle w:val="TableParagraph"/>
              <w:spacing w:line="199" w:lineRule="exact"/>
              <w:ind w:left="129" w:right="113"/>
              <w:rPr>
                <w:sz w:val="22"/>
              </w:rPr>
            </w:pPr>
            <w:r>
              <w:rPr>
                <w:sz w:val="22"/>
              </w:rPr>
              <w:t>0.188</w:t>
            </w:r>
          </w:p>
        </w:tc>
      </w:tr>
      <w:tr>
        <w:trPr>
          <w:trHeight w:val="219" w:hRule="atLeast"/>
        </w:trPr>
        <w:tc>
          <w:tcPr>
            <w:tcW w:w="676" w:type="dxa"/>
          </w:tcPr>
          <w:p>
            <w:pPr>
              <w:pStyle w:val="TableParagraph"/>
              <w:spacing w:line="199" w:lineRule="exact"/>
              <w:ind w:left="67" w:right="67"/>
              <w:rPr>
                <w:sz w:val="22"/>
              </w:rPr>
            </w:pPr>
            <w:r>
              <w:rPr>
                <w:w w:val="95"/>
                <w:sz w:val="22"/>
              </w:rPr>
              <w:t>2004</w:t>
            </w:r>
          </w:p>
        </w:tc>
        <w:tc>
          <w:tcPr>
            <w:tcW w:w="981" w:type="dxa"/>
          </w:tcPr>
          <w:p>
            <w:pPr>
              <w:pStyle w:val="TableParagraph"/>
              <w:spacing w:line="199" w:lineRule="exact"/>
              <w:ind w:left="85" w:right="105"/>
              <w:rPr>
                <w:sz w:val="22"/>
              </w:rPr>
            </w:pPr>
            <w:r>
              <w:rPr>
                <w:sz w:val="22"/>
              </w:rPr>
              <w:t>10,589</w:t>
            </w:r>
          </w:p>
        </w:tc>
        <w:tc>
          <w:tcPr>
            <w:tcW w:w="1147" w:type="dxa"/>
          </w:tcPr>
          <w:p>
            <w:pPr>
              <w:pStyle w:val="TableParagraph"/>
              <w:spacing w:line="199" w:lineRule="exact"/>
              <w:ind w:left="107" w:right="121"/>
              <w:rPr>
                <w:sz w:val="22"/>
              </w:rPr>
            </w:pPr>
            <w:r>
              <w:rPr>
                <w:sz w:val="22"/>
              </w:rPr>
              <w:t>4,360</w:t>
            </w:r>
          </w:p>
        </w:tc>
        <w:tc>
          <w:tcPr>
            <w:tcW w:w="1155" w:type="dxa"/>
          </w:tcPr>
          <w:p>
            <w:pPr>
              <w:pStyle w:val="TableParagraph"/>
              <w:spacing w:line="199" w:lineRule="exact"/>
              <w:ind w:left="254"/>
              <w:jc w:val="left"/>
              <w:rPr>
                <w:sz w:val="22"/>
              </w:rPr>
            </w:pPr>
            <w:r>
              <w:rPr>
                <w:sz w:val="22"/>
              </w:rPr>
              <w:t>10,225</w:t>
            </w:r>
          </w:p>
        </w:tc>
        <w:tc>
          <w:tcPr>
            <w:tcW w:w="1034" w:type="dxa"/>
          </w:tcPr>
          <w:p>
            <w:pPr>
              <w:pStyle w:val="TableParagraph"/>
              <w:spacing w:line="199" w:lineRule="exact"/>
              <w:ind w:left="311"/>
              <w:jc w:val="left"/>
              <w:rPr>
                <w:sz w:val="22"/>
              </w:rPr>
            </w:pPr>
            <w:r>
              <w:rPr>
                <w:sz w:val="22"/>
              </w:rPr>
              <w:t>0.13</w:t>
            </w:r>
          </w:p>
        </w:tc>
        <w:tc>
          <w:tcPr>
            <w:tcW w:w="979" w:type="dxa"/>
          </w:tcPr>
          <w:p>
            <w:pPr>
              <w:pStyle w:val="TableParagraph"/>
              <w:spacing w:line="199" w:lineRule="exact"/>
              <w:ind w:left="136" w:right="111"/>
              <w:rPr>
                <w:sz w:val="22"/>
              </w:rPr>
            </w:pPr>
            <w:r>
              <w:rPr>
                <w:sz w:val="22"/>
              </w:rPr>
              <w:t>12,378</w:t>
            </w:r>
          </w:p>
        </w:tc>
        <w:tc>
          <w:tcPr>
            <w:tcW w:w="1167" w:type="dxa"/>
          </w:tcPr>
          <w:p>
            <w:pPr>
              <w:pStyle w:val="TableParagraph"/>
              <w:spacing w:line="199" w:lineRule="exact"/>
              <w:ind w:right="392"/>
              <w:jc w:val="right"/>
              <w:rPr>
                <w:sz w:val="22"/>
              </w:rPr>
            </w:pPr>
            <w:r>
              <w:rPr>
                <w:w w:val="85"/>
                <w:sz w:val="22"/>
              </w:rPr>
              <w:t>2299</w:t>
            </w:r>
          </w:p>
        </w:tc>
        <w:tc>
          <w:tcPr>
            <w:tcW w:w="813" w:type="dxa"/>
          </w:tcPr>
          <w:p>
            <w:pPr>
              <w:pStyle w:val="TableParagraph"/>
              <w:spacing w:line="199" w:lineRule="exact"/>
              <w:ind w:left="53" w:right="99"/>
              <w:rPr>
                <w:sz w:val="22"/>
              </w:rPr>
            </w:pPr>
            <w:r>
              <w:rPr>
                <w:sz w:val="22"/>
              </w:rPr>
              <w:t>0.234</w:t>
            </w:r>
          </w:p>
        </w:tc>
        <w:tc>
          <w:tcPr>
            <w:tcW w:w="1482" w:type="dxa"/>
          </w:tcPr>
          <w:p>
            <w:pPr>
              <w:pStyle w:val="TableParagraph"/>
              <w:spacing w:line="199" w:lineRule="exact"/>
              <w:ind w:left="129" w:right="113"/>
              <w:rPr>
                <w:sz w:val="22"/>
              </w:rPr>
            </w:pPr>
            <w:r>
              <w:rPr>
                <w:sz w:val="22"/>
              </w:rPr>
              <w:t>0.225</w:t>
            </w:r>
          </w:p>
        </w:tc>
      </w:tr>
      <w:tr>
        <w:trPr>
          <w:trHeight w:val="219" w:hRule="atLeast"/>
        </w:trPr>
        <w:tc>
          <w:tcPr>
            <w:tcW w:w="676" w:type="dxa"/>
          </w:tcPr>
          <w:p>
            <w:pPr>
              <w:pStyle w:val="TableParagraph"/>
              <w:spacing w:line="199" w:lineRule="exact"/>
              <w:ind w:left="67" w:right="67"/>
              <w:rPr>
                <w:sz w:val="22"/>
              </w:rPr>
            </w:pPr>
            <w:r>
              <w:rPr>
                <w:w w:val="95"/>
                <w:sz w:val="22"/>
              </w:rPr>
              <w:t>2005</w:t>
            </w:r>
          </w:p>
        </w:tc>
        <w:tc>
          <w:tcPr>
            <w:tcW w:w="981" w:type="dxa"/>
          </w:tcPr>
          <w:p>
            <w:pPr>
              <w:pStyle w:val="TableParagraph"/>
              <w:spacing w:line="199" w:lineRule="exact"/>
              <w:ind w:left="85" w:right="105"/>
              <w:rPr>
                <w:sz w:val="22"/>
              </w:rPr>
            </w:pPr>
            <w:r>
              <w:rPr>
                <w:sz w:val="22"/>
              </w:rPr>
              <w:t>10,701</w:t>
            </w:r>
          </w:p>
        </w:tc>
        <w:tc>
          <w:tcPr>
            <w:tcW w:w="1147" w:type="dxa"/>
          </w:tcPr>
          <w:p>
            <w:pPr>
              <w:pStyle w:val="TableParagraph"/>
              <w:spacing w:line="199" w:lineRule="exact"/>
              <w:ind w:left="107" w:right="121"/>
              <w:rPr>
                <w:sz w:val="22"/>
              </w:rPr>
            </w:pPr>
            <w:r>
              <w:rPr>
                <w:w w:val="95"/>
                <w:sz w:val="22"/>
              </w:rPr>
              <w:t>4,809</w:t>
            </w:r>
          </w:p>
        </w:tc>
        <w:tc>
          <w:tcPr>
            <w:tcW w:w="1155" w:type="dxa"/>
          </w:tcPr>
          <w:p>
            <w:pPr>
              <w:pStyle w:val="TableParagraph"/>
              <w:spacing w:line="199" w:lineRule="exact"/>
              <w:ind w:left="254"/>
              <w:jc w:val="left"/>
              <w:rPr>
                <w:sz w:val="22"/>
              </w:rPr>
            </w:pPr>
            <w:r>
              <w:rPr>
                <w:sz w:val="22"/>
              </w:rPr>
              <w:t>10,376</w:t>
            </w:r>
          </w:p>
        </w:tc>
        <w:tc>
          <w:tcPr>
            <w:tcW w:w="1034" w:type="dxa"/>
          </w:tcPr>
          <w:p>
            <w:pPr>
              <w:pStyle w:val="TableParagraph"/>
              <w:spacing w:line="199" w:lineRule="exact"/>
              <w:ind w:left="311"/>
              <w:jc w:val="left"/>
              <w:rPr>
                <w:sz w:val="22"/>
              </w:rPr>
            </w:pPr>
            <w:r>
              <w:rPr>
                <w:sz w:val="22"/>
              </w:rPr>
              <w:t>0.14</w:t>
            </w:r>
          </w:p>
        </w:tc>
        <w:tc>
          <w:tcPr>
            <w:tcW w:w="979" w:type="dxa"/>
          </w:tcPr>
          <w:p>
            <w:pPr>
              <w:pStyle w:val="TableParagraph"/>
              <w:spacing w:line="199" w:lineRule="exact"/>
              <w:ind w:left="136" w:right="111"/>
              <w:rPr>
                <w:sz w:val="22"/>
              </w:rPr>
            </w:pPr>
            <w:r>
              <w:rPr>
                <w:sz w:val="22"/>
              </w:rPr>
              <w:t>13,730</w:t>
            </w:r>
          </w:p>
        </w:tc>
        <w:tc>
          <w:tcPr>
            <w:tcW w:w="1167" w:type="dxa"/>
          </w:tcPr>
          <w:p>
            <w:pPr>
              <w:pStyle w:val="TableParagraph"/>
              <w:spacing w:line="199" w:lineRule="exact"/>
              <w:ind w:right="392"/>
              <w:jc w:val="right"/>
              <w:rPr>
                <w:sz w:val="22"/>
              </w:rPr>
            </w:pPr>
            <w:r>
              <w:rPr>
                <w:w w:val="90"/>
                <w:sz w:val="22"/>
              </w:rPr>
              <w:t>3019</w:t>
            </w:r>
          </w:p>
        </w:tc>
        <w:tc>
          <w:tcPr>
            <w:tcW w:w="813" w:type="dxa"/>
          </w:tcPr>
          <w:p>
            <w:pPr>
              <w:pStyle w:val="TableParagraph"/>
              <w:spacing w:line="199" w:lineRule="exact"/>
              <w:ind w:left="53" w:right="99"/>
              <w:rPr>
                <w:sz w:val="22"/>
              </w:rPr>
            </w:pPr>
            <w:r>
              <w:rPr>
                <w:sz w:val="22"/>
              </w:rPr>
              <w:t>0.246</w:t>
            </w:r>
          </w:p>
        </w:tc>
        <w:tc>
          <w:tcPr>
            <w:tcW w:w="1482" w:type="dxa"/>
          </w:tcPr>
          <w:p>
            <w:pPr>
              <w:pStyle w:val="TableParagraph"/>
              <w:spacing w:line="199" w:lineRule="exact"/>
              <w:ind w:left="129" w:right="113"/>
              <w:rPr>
                <w:sz w:val="22"/>
              </w:rPr>
            </w:pPr>
            <w:r>
              <w:rPr>
                <w:sz w:val="22"/>
              </w:rPr>
              <w:t>0.291</w:t>
            </w:r>
          </w:p>
        </w:tc>
      </w:tr>
      <w:tr>
        <w:trPr>
          <w:trHeight w:val="219" w:hRule="atLeast"/>
        </w:trPr>
        <w:tc>
          <w:tcPr>
            <w:tcW w:w="676" w:type="dxa"/>
          </w:tcPr>
          <w:p>
            <w:pPr>
              <w:pStyle w:val="TableParagraph"/>
              <w:spacing w:line="199" w:lineRule="exact"/>
              <w:ind w:left="67" w:right="67"/>
              <w:rPr>
                <w:sz w:val="22"/>
              </w:rPr>
            </w:pPr>
            <w:r>
              <w:rPr>
                <w:w w:val="95"/>
                <w:sz w:val="22"/>
              </w:rPr>
              <w:t>2006</w:t>
            </w:r>
          </w:p>
        </w:tc>
        <w:tc>
          <w:tcPr>
            <w:tcW w:w="981" w:type="dxa"/>
          </w:tcPr>
          <w:p>
            <w:pPr>
              <w:pStyle w:val="TableParagraph"/>
              <w:spacing w:line="199" w:lineRule="exact"/>
              <w:ind w:left="85" w:right="105"/>
              <w:rPr>
                <w:sz w:val="22"/>
              </w:rPr>
            </w:pPr>
            <w:r>
              <w:rPr>
                <w:sz w:val="22"/>
              </w:rPr>
              <w:t>10,009</w:t>
            </w:r>
          </w:p>
        </w:tc>
        <w:tc>
          <w:tcPr>
            <w:tcW w:w="1147" w:type="dxa"/>
          </w:tcPr>
          <w:p>
            <w:pPr>
              <w:pStyle w:val="TableParagraph"/>
              <w:spacing w:line="199" w:lineRule="exact"/>
              <w:ind w:left="107" w:right="121"/>
              <w:rPr>
                <w:sz w:val="22"/>
              </w:rPr>
            </w:pPr>
            <w:r>
              <w:rPr>
                <w:sz w:val="22"/>
              </w:rPr>
              <w:t>4,641</w:t>
            </w:r>
          </w:p>
        </w:tc>
        <w:tc>
          <w:tcPr>
            <w:tcW w:w="1155" w:type="dxa"/>
          </w:tcPr>
          <w:p>
            <w:pPr>
              <w:pStyle w:val="TableParagraph"/>
              <w:spacing w:line="199" w:lineRule="exact"/>
              <w:ind w:left="309"/>
              <w:jc w:val="left"/>
              <w:rPr>
                <w:sz w:val="22"/>
              </w:rPr>
            </w:pPr>
            <w:r>
              <w:rPr>
                <w:sz w:val="22"/>
              </w:rPr>
              <w:t>9,594</w:t>
            </w:r>
          </w:p>
        </w:tc>
        <w:tc>
          <w:tcPr>
            <w:tcW w:w="1034" w:type="dxa"/>
          </w:tcPr>
          <w:p>
            <w:pPr>
              <w:pStyle w:val="TableParagraph"/>
              <w:spacing w:line="199" w:lineRule="exact"/>
              <w:ind w:left="311"/>
              <w:jc w:val="left"/>
              <w:rPr>
                <w:sz w:val="22"/>
              </w:rPr>
            </w:pPr>
            <w:r>
              <w:rPr>
                <w:sz w:val="22"/>
              </w:rPr>
              <w:t>0.14</w:t>
            </w:r>
          </w:p>
        </w:tc>
        <w:tc>
          <w:tcPr>
            <w:tcW w:w="979" w:type="dxa"/>
          </w:tcPr>
          <w:p>
            <w:pPr>
              <w:pStyle w:val="TableParagraph"/>
              <w:spacing w:line="199" w:lineRule="exact"/>
              <w:ind w:left="136" w:right="111"/>
              <w:rPr>
                <w:sz w:val="22"/>
              </w:rPr>
            </w:pPr>
            <w:r>
              <w:rPr>
                <w:sz w:val="22"/>
              </w:rPr>
              <w:t>24,871</w:t>
            </w:r>
          </w:p>
        </w:tc>
        <w:tc>
          <w:tcPr>
            <w:tcW w:w="1167" w:type="dxa"/>
          </w:tcPr>
          <w:p>
            <w:pPr>
              <w:pStyle w:val="TableParagraph"/>
              <w:spacing w:line="199" w:lineRule="exact"/>
              <w:ind w:right="392"/>
              <w:jc w:val="right"/>
              <w:rPr>
                <w:sz w:val="22"/>
              </w:rPr>
            </w:pPr>
            <w:r>
              <w:rPr>
                <w:w w:val="90"/>
                <w:sz w:val="22"/>
              </w:rPr>
              <w:t>2218</w:t>
            </w:r>
          </w:p>
        </w:tc>
        <w:tc>
          <w:tcPr>
            <w:tcW w:w="813" w:type="dxa"/>
          </w:tcPr>
          <w:p>
            <w:pPr>
              <w:pStyle w:val="TableParagraph"/>
              <w:spacing w:line="199" w:lineRule="exact"/>
              <w:ind w:left="53" w:right="99"/>
              <w:rPr>
                <w:sz w:val="22"/>
              </w:rPr>
            </w:pPr>
            <w:r>
              <w:rPr>
                <w:sz w:val="22"/>
              </w:rPr>
              <w:t>0.234</w:t>
            </w:r>
          </w:p>
        </w:tc>
        <w:tc>
          <w:tcPr>
            <w:tcW w:w="1482" w:type="dxa"/>
          </w:tcPr>
          <w:p>
            <w:pPr>
              <w:pStyle w:val="TableParagraph"/>
              <w:spacing w:line="199" w:lineRule="exact"/>
              <w:ind w:left="129" w:right="113"/>
              <w:rPr>
                <w:sz w:val="22"/>
              </w:rPr>
            </w:pPr>
            <w:r>
              <w:rPr>
                <w:sz w:val="22"/>
              </w:rPr>
              <w:t>0.231</w:t>
            </w:r>
          </w:p>
        </w:tc>
      </w:tr>
      <w:tr>
        <w:trPr>
          <w:trHeight w:val="219" w:hRule="atLeast"/>
        </w:trPr>
        <w:tc>
          <w:tcPr>
            <w:tcW w:w="676" w:type="dxa"/>
          </w:tcPr>
          <w:p>
            <w:pPr>
              <w:pStyle w:val="TableParagraph"/>
              <w:spacing w:line="199" w:lineRule="exact"/>
              <w:ind w:left="67" w:right="67"/>
              <w:rPr>
                <w:sz w:val="22"/>
              </w:rPr>
            </w:pPr>
            <w:r>
              <w:rPr>
                <w:w w:val="95"/>
                <w:sz w:val="22"/>
              </w:rPr>
              <w:t>2007</w:t>
            </w:r>
          </w:p>
        </w:tc>
        <w:tc>
          <w:tcPr>
            <w:tcW w:w="981" w:type="dxa"/>
          </w:tcPr>
          <w:p>
            <w:pPr>
              <w:pStyle w:val="TableParagraph"/>
              <w:spacing w:line="199" w:lineRule="exact"/>
              <w:ind w:left="85" w:right="105"/>
              <w:rPr>
                <w:sz w:val="22"/>
              </w:rPr>
            </w:pPr>
            <w:r>
              <w:rPr>
                <w:sz w:val="22"/>
              </w:rPr>
              <w:t>10,016</w:t>
            </w:r>
          </w:p>
        </w:tc>
        <w:tc>
          <w:tcPr>
            <w:tcW w:w="1147" w:type="dxa"/>
          </w:tcPr>
          <w:p>
            <w:pPr>
              <w:pStyle w:val="TableParagraph"/>
              <w:spacing w:line="199" w:lineRule="exact"/>
              <w:ind w:left="107" w:right="121"/>
              <w:rPr>
                <w:sz w:val="22"/>
              </w:rPr>
            </w:pPr>
            <w:r>
              <w:rPr>
                <w:sz w:val="22"/>
              </w:rPr>
              <w:t>4,615</w:t>
            </w:r>
          </w:p>
        </w:tc>
        <w:tc>
          <w:tcPr>
            <w:tcW w:w="1155" w:type="dxa"/>
          </w:tcPr>
          <w:p>
            <w:pPr>
              <w:pStyle w:val="TableParagraph"/>
              <w:spacing w:line="199" w:lineRule="exact"/>
              <w:ind w:left="309"/>
              <w:jc w:val="left"/>
              <w:rPr>
                <w:sz w:val="22"/>
              </w:rPr>
            </w:pPr>
            <w:r>
              <w:rPr>
                <w:sz w:val="22"/>
              </w:rPr>
              <w:t>9,496</w:t>
            </w:r>
          </w:p>
        </w:tc>
        <w:tc>
          <w:tcPr>
            <w:tcW w:w="1034" w:type="dxa"/>
          </w:tcPr>
          <w:p>
            <w:pPr>
              <w:pStyle w:val="TableParagraph"/>
              <w:spacing w:line="199" w:lineRule="exact"/>
              <w:ind w:left="311"/>
              <w:jc w:val="left"/>
              <w:rPr>
                <w:sz w:val="22"/>
              </w:rPr>
            </w:pPr>
            <w:r>
              <w:rPr>
                <w:sz w:val="22"/>
              </w:rPr>
              <w:t>0.14</w:t>
            </w:r>
          </w:p>
        </w:tc>
        <w:tc>
          <w:tcPr>
            <w:tcW w:w="979" w:type="dxa"/>
          </w:tcPr>
          <w:p>
            <w:pPr>
              <w:pStyle w:val="TableParagraph"/>
              <w:spacing w:line="199" w:lineRule="exact"/>
              <w:ind w:left="136" w:right="111"/>
              <w:rPr>
                <w:sz w:val="22"/>
              </w:rPr>
            </w:pPr>
            <w:r>
              <w:rPr>
                <w:w w:val="95"/>
                <w:sz w:val="22"/>
              </w:rPr>
              <w:t>30,482</w:t>
            </w:r>
          </w:p>
        </w:tc>
        <w:tc>
          <w:tcPr>
            <w:tcW w:w="1167" w:type="dxa"/>
          </w:tcPr>
          <w:p>
            <w:pPr>
              <w:pStyle w:val="TableParagraph"/>
              <w:spacing w:line="199" w:lineRule="exact"/>
              <w:ind w:right="392"/>
              <w:jc w:val="right"/>
              <w:rPr>
                <w:sz w:val="22"/>
              </w:rPr>
            </w:pPr>
            <w:r>
              <w:rPr>
                <w:w w:val="85"/>
                <w:sz w:val="22"/>
              </w:rPr>
              <w:t>2408</w:t>
            </w:r>
          </w:p>
        </w:tc>
        <w:tc>
          <w:tcPr>
            <w:tcW w:w="813" w:type="dxa"/>
          </w:tcPr>
          <w:p>
            <w:pPr>
              <w:pStyle w:val="TableParagraph"/>
              <w:spacing w:line="199" w:lineRule="exact"/>
              <w:ind w:left="53" w:right="99"/>
              <w:rPr>
                <w:sz w:val="22"/>
              </w:rPr>
            </w:pPr>
            <w:r>
              <w:rPr>
                <w:sz w:val="22"/>
              </w:rPr>
              <w:t>0.237</w:t>
            </w:r>
          </w:p>
        </w:tc>
        <w:tc>
          <w:tcPr>
            <w:tcW w:w="1482" w:type="dxa"/>
          </w:tcPr>
          <w:p>
            <w:pPr>
              <w:pStyle w:val="TableParagraph"/>
              <w:spacing w:line="199" w:lineRule="exact"/>
              <w:ind w:left="129" w:right="113"/>
              <w:rPr>
                <w:sz w:val="22"/>
              </w:rPr>
            </w:pPr>
            <w:r>
              <w:rPr>
                <w:sz w:val="22"/>
              </w:rPr>
              <w:t>0.254</w:t>
            </w:r>
          </w:p>
        </w:tc>
      </w:tr>
      <w:tr>
        <w:trPr>
          <w:trHeight w:val="219" w:hRule="atLeast"/>
        </w:trPr>
        <w:tc>
          <w:tcPr>
            <w:tcW w:w="676" w:type="dxa"/>
          </w:tcPr>
          <w:p>
            <w:pPr>
              <w:pStyle w:val="TableParagraph"/>
              <w:spacing w:line="199" w:lineRule="exact"/>
              <w:ind w:left="67" w:right="67"/>
              <w:rPr>
                <w:sz w:val="22"/>
              </w:rPr>
            </w:pPr>
            <w:r>
              <w:rPr>
                <w:w w:val="95"/>
                <w:sz w:val="22"/>
              </w:rPr>
              <w:t>2008</w:t>
            </w:r>
          </w:p>
        </w:tc>
        <w:tc>
          <w:tcPr>
            <w:tcW w:w="981" w:type="dxa"/>
          </w:tcPr>
          <w:p>
            <w:pPr>
              <w:pStyle w:val="TableParagraph"/>
              <w:spacing w:line="199" w:lineRule="exact"/>
              <w:ind w:left="85" w:right="105"/>
              <w:rPr>
                <w:sz w:val="22"/>
              </w:rPr>
            </w:pPr>
            <w:r>
              <w:rPr>
                <w:sz w:val="22"/>
              </w:rPr>
              <w:t>10,159</w:t>
            </w:r>
          </w:p>
        </w:tc>
        <w:tc>
          <w:tcPr>
            <w:tcW w:w="1147" w:type="dxa"/>
          </w:tcPr>
          <w:p>
            <w:pPr>
              <w:pStyle w:val="TableParagraph"/>
              <w:spacing w:line="199" w:lineRule="exact"/>
              <w:ind w:left="107" w:right="121"/>
              <w:rPr>
                <w:sz w:val="22"/>
              </w:rPr>
            </w:pPr>
            <w:r>
              <w:rPr>
                <w:sz w:val="22"/>
              </w:rPr>
              <w:t>4,379</w:t>
            </w:r>
          </w:p>
        </w:tc>
        <w:tc>
          <w:tcPr>
            <w:tcW w:w="1155" w:type="dxa"/>
          </w:tcPr>
          <w:p>
            <w:pPr>
              <w:pStyle w:val="TableParagraph"/>
              <w:spacing w:line="199" w:lineRule="exact"/>
              <w:ind w:left="309"/>
              <w:jc w:val="left"/>
              <w:rPr>
                <w:sz w:val="22"/>
              </w:rPr>
            </w:pPr>
            <w:r>
              <w:rPr>
                <w:sz w:val="22"/>
              </w:rPr>
              <w:t>9,314</w:t>
            </w:r>
          </w:p>
        </w:tc>
        <w:tc>
          <w:tcPr>
            <w:tcW w:w="1034" w:type="dxa"/>
          </w:tcPr>
          <w:p>
            <w:pPr>
              <w:pStyle w:val="TableParagraph"/>
              <w:spacing w:line="199" w:lineRule="exact"/>
              <w:ind w:left="311"/>
              <w:jc w:val="left"/>
              <w:rPr>
                <w:sz w:val="22"/>
              </w:rPr>
            </w:pPr>
            <w:r>
              <w:rPr>
                <w:sz w:val="22"/>
              </w:rPr>
              <w:t>0.13</w:t>
            </w:r>
          </w:p>
        </w:tc>
        <w:tc>
          <w:tcPr>
            <w:tcW w:w="979" w:type="dxa"/>
          </w:tcPr>
          <w:p>
            <w:pPr>
              <w:pStyle w:val="TableParagraph"/>
              <w:spacing w:line="199" w:lineRule="exact"/>
              <w:ind w:left="136" w:right="111"/>
              <w:rPr>
                <w:sz w:val="22"/>
              </w:rPr>
            </w:pPr>
            <w:r>
              <w:rPr>
                <w:w w:val="95"/>
                <w:sz w:val="22"/>
              </w:rPr>
              <w:t>40,004</w:t>
            </w:r>
          </w:p>
        </w:tc>
        <w:tc>
          <w:tcPr>
            <w:tcW w:w="1167" w:type="dxa"/>
          </w:tcPr>
          <w:p>
            <w:pPr>
              <w:pStyle w:val="TableParagraph"/>
              <w:spacing w:line="199" w:lineRule="exact"/>
              <w:ind w:right="392"/>
              <w:jc w:val="right"/>
              <w:rPr>
                <w:sz w:val="22"/>
              </w:rPr>
            </w:pPr>
            <w:r>
              <w:rPr>
                <w:w w:val="90"/>
                <w:sz w:val="22"/>
              </w:rPr>
              <w:t>2183</w:t>
            </w:r>
          </w:p>
        </w:tc>
        <w:tc>
          <w:tcPr>
            <w:tcW w:w="813" w:type="dxa"/>
          </w:tcPr>
          <w:p>
            <w:pPr>
              <w:pStyle w:val="TableParagraph"/>
              <w:spacing w:line="199" w:lineRule="exact"/>
              <w:ind w:left="53" w:right="99"/>
              <w:rPr>
                <w:sz w:val="22"/>
              </w:rPr>
            </w:pPr>
            <w:r>
              <w:rPr>
                <w:sz w:val="22"/>
              </w:rPr>
              <w:t>0.234</w:t>
            </w:r>
          </w:p>
        </w:tc>
        <w:tc>
          <w:tcPr>
            <w:tcW w:w="1482" w:type="dxa"/>
          </w:tcPr>
          <w:p>
            <w:pPr>
              <w:pStyle w:val="TableParagraph"/>
              <w:spacing w:line="199" w:lineRule="exact"/>
              <w:ind w:left="129" w:right="113"/>
              <w:rPr>
                <w:sz w:val="22"/>
              </w:rPr>
            </w:pPr>
            <w:r>
              <w:rPr>
                <w:sz w:val="22"/>
              </w:rPr>
              <w:t>0.234</w:t>
            </w:r>
          </w:p>
        </w:tc>
      </w:tr>
      <w:tr>
        <w:trPr>
          <w:trHeight w:val="219" w:hRule="atLeast"/>
        </w:trPr>
        <w:tc>
          <w:tcPr>
            <w:tcW w:w="676" w:type="dxa"/>
          </w:tcPr>
          <w:p>
            <w:pPr>
              <w:pStyle w:val="TableParagraph"/>
              <w:spacing w:line="199" w:lineRule="exact"/>
              <w:ind w:left="67" w:right="67"/>
              <w:rPr>
                <w:sz w:val="22"/>
              </w:rPr>
            </w:pPr>
            <w:r>
              <w:rPr>
                <w:w w:val="95"/>
                <w:sz w:val="22"/>
              </w:rPr>
              <w:t>2009</w:t>
            </w:r>
          </w:p>
        </w:tc>
        <w:tc>
          <w:tcPr>
            <w:tcW w:w="981" w:type="dxa"/>
          </w:tcPr>
          <w:p>
            <w:pPr>
              <w:pStyle w:val="TableParagraph"/>
              <w:spacing w:line="199" w:lineRule="exact"/>
              <w:ind w:left="85" w:right="105"/>
              <w:rPr>
                <w:sz w:val="22"/>
              </w:rPr>
            </w:pPr>
            <w:r>
              <w:rPr>
                <w:sz w:val="22"/>
              </w:rPr>
              <w:t>11,102</w:t>
            </w:r>
          </w:p>
        </w:tc>
        <w:tc>
          <w:tcPr>
            <w:tcW w:w="1147" w:type="dxa"/>
          </w:tcPr>
          <w:p>
            <w:pPr>
              <w:pStyle w:val="TableParagraph"/>
              <w:spacing w:line="199" w:lineRule="exact"/>
              <w:ind w:left="107" w:right="121"/>
              <w:rPr>
                <w:sz w:val="22"/>
              </w:rPr>
            </w:pPr>
            <w:r>
              <w:rPr>
                <w:sz w:val="22"/>
              </w:rPr>
              <w:t>4,260</w:t>
            </w:r>
          </w:p>
        </w:tc>
        <w:tc>
          <w:tcPr>
            <w:tcW w:w="1155" w:type="dxa"/>
          </w:tcPr>
          <w:p>
            <w:pPr>
              <w:pStyle w:val="TableParagraph"/>
              <w:spacing w:line="199" w:lineRule="exact"/>
              <w:ind w:left="254"/>
              <w:jc w:val="left"/>
              <w:rPr>
                <w:sz w:val="22"/>
              </w:rPr>
            </w:pPr>
            <w:r>
              <w:rPr>
                <w:sz w:val="22"/>
              </w:rPr>
              <w:t>10,070</w:t>
            </w:r>
          </w:p>
        </w:tc>
        <w:tc>
          <w:tcPr>
            <w:tcW w:w="1034" w:type="dxa"/>
          </w:tcPr>
          <w:p>
            <w:pPr>
              <w:pStyle w:val="TableParagraph"/>
              <w:spacing w:line="199" w:lineRule="exact"/>
              <w:ind w:left="311"/>
              <w:jc w:val="left"/>
              <w:rPr>
                <w:sz w:val="22"/>
              </w:rPr>
            </w:pPr>
            <w:r>
              <w:rPr>
                <w:sz w:val="22"/>
              </w:rPr>
              <w:t>0.13</w:t>
            </w:r>
          </w:p>
        </w:tc>
        <w:tc>
          <w:tcPr>
            <w:tcW w:w="979" w:type="dxa"/>
          </w:tcPr>
          <w:p>
            <w:pPr>
              <w:pStyle w:val="TableParagraph"/>
              <w:spacing w:line="199" w:lineRule="exact"/>
              <w:ind w:left="136" w:right="111"/>
              <w:rPr>
                <w:sz w:val="22"/>
              </w:rPr>
            </w:pPr>
            <w:r>
              <w:rPr>
                <w:sz w:val="22"/>
              </w:rPr>
              <w:t>16,393</w:t>
            </w:r>
          </w:p>
        </w:tc>
        <w:tc>
          <w:tcPr>
            <w:tcW w:w="1167" w:type="dxa"/>
          </w:tcPr>
          <w:p>
            <w:pPr>
              <w:pStyle w:val="TableParagraph"/>
              <w:spacing w:line="199" w:lineRule="exact"/>
              <w:ind w:right="392"/>
              <w:jc w:val="right"/>
              <w:rPr>
                <w:sz w:val="22"/>
              </w:rPr>
            </w:pPr>
            <w:r>
              <w:rPr>
                <w:w w:val="85"/>
                <w:sz w:val="22"/>
              </w:rPr>
              <w:t>2334</w:t>
            </w:r>
          </w:p>
        </w:tc>
        <w:tc>
          <w:tcPr>
            <w:tcW w:w="813" w:type="dxa"/>
          </w:tcPr>
          <w:p>
            <w:pPr>
              <w:pStyle w:val="TableParagraph"/>
              <w:spacing w:line="199" w:lineRule="exact"/>
              <w:ind w:left="53" w:right="99"/>
              <w:rPr>
                <w:sz w:val="22"/>
              </w:rPr>
            </w:pPr>
            <w:r>
              <w:rPr>
                <w:sz w:val="22"/>
              </w:rPr>
              <w:t>0.237</w:t>
            </w:r>
          </w:p>
        </w:tc>
        <w:tc>
          <w:tcPr>
            <w:tcW w:w="1482" w:type="dxa"/>
          </w:tcPr>
          <w:p>
            <w:pPr>
              <w:pStyle w:val="TableParagraph"/>
              <w:spacing w:line="199" w:lineRule="exact"/>
              <w:ind w:left="129" w:right="113"/>
              <w:rPr>
                <w:sz w:val="22"/>
              </w:rPr>
            </w:pPr>
            <w:r>
              <w:rPr>
                <w:sz w:val="22"/>
              </w:rPr>
              <w:t>0.232</w:t>
            </w:r>
          </w:p>
        </w:tc>
      </w:tr>
      <w:tr>
        <w:trPr>
          <w:trHeight w:val="219" w:hRule="atLeast"/>
        </w:trPr>
        <w:tc>
          <w:tcPr>
            <w:tcW w:w="676" w:type="dxa"/>
          </w:tcPr>
          <w:p>
            <w:pPr>
              <w:pStyle w:val="TableParagraph"/>
              <w:spacing w:line="199" w:lineRule="exact"/>
              <w:ind w:left="67" w:right="67"/>
              <w:rPr>
                <w:sz w:val="22"/>
              </w:rPr>
            </w:pPr>
            <w:r>
              <w:rPr>
                <w:sz w:val="22"/>
              </w:rPr>
              <w:t>2010</w:t>
            </w:r>
          </w:p>
        </w:tc>
        <w:tc>
          <w:tcPr>
            <w:tcW w:w="981" w:type="dxa"/>
          </w:tcPr>
          <w:p>
            <w:pPr>
              <w:pStyle w:val="TableParagraph"/>
              <w:spacing w:line="199" w:lineRule="exact"/>
              <w:ind w:left="85" w:right="105"/>
              <w:rPr>
                <w:sz w:val="22"/>
              </w:rPr>
            </w:pPr>
            <w:r>
              <w:rPr>
                <w:sz w:val="22"/>
              </w:rPr>
              <w:t>12,644</w:t>
            </w:r>
          </w:p>
        </w:tc>
        <w:tc>
          <w:tcPr>
            <w:tcW w:w="1147" w:type="dxa"/>
          </w:tcPr>
          <w:p>
            <w:pPr>
              <w:pStyle w:val="TableParagraph"/>
              <w:spacing w:line="199" w:lineRule="exact"/>
              <w:ind w:left="107" w:right="121"/>
              <w:rPr>
                <w:sz w:val="22"/>
              </w:rPr>
            </w:pPr>
            <w:r>
              <w:rPr>
                <w:sz w:val="22"/>
              </w:rPr>
              <w:t>4,227</w:t>
            </w:r>
          </w:p>
        </w:tc>
        <w:tc>
          <w:tcPr>
            <w:tcW w:w="1155" w:type="dxa"/>
          </w:tcPr>
          <w:p>
            <w:pPr>
              <w:pStyle w:val="TableParagraph"/>
              <w:spacing w:line="199" w:lineRule="exact"/>
              <w:ind w:left="254"/>
              <w:jc w:val="left"/>
              <w:rPr>
                <w:sz w:val="22"/>
              </w:rPr>
            </w:pPr>
            <w:r>
              <w:rPr>
                <w:w w:val="105"/>
                <w:sz w:val="22"/>
              </w:rPr>
              <w:t>11,515</w:t>
            </w:r>
          </w:p>
        </w:tc>
        <w:tc>
          <w:tcPr>
            <w:tcW w:w="1034" w:type="dxa"/>
          </w:tcPr>
          <w:p>
            <w:pPr>
              <w:pStyle w:val="TableParagraph"/>
              <w:spacing w:line="199" w:lineRule="exact"/>
              <w:ind w:left="311"/>
              <w:jc w:val="left"/>
              <w:rPr>
                <w:sz w:val="22"/>
              </w:rPr>
            </w:pPr>
            <w:r>
              <w:rPr>
                <w:sz w:val="22"/>
              </w:rPr>
              <w:t>0.13</w:t>
            </w:r>
          </w:p>
        </w:tc>
        <w:tc>
          <w:tcPr>
            <w:tcW w:w="979" w:type="dxa"/>
          </w:tcPr>
          <w:p>
            <w:pPr>
              <w:pStyle w:val="TableParagraph"/>
              <w:spacing w:line="199" w:lineRule="exact"/>
              <w:ind w:left="136" w:right="111"/>
              <w:rPr>
                <w:sz w:val="22"/>
              </w:rPr>
            </w:pPr>
            <w:r>
              <w:rPr>
                <w:sz w:val="22"/>
              </w:rPr>
              <w:t>12,637</w:t>
            </w:r>
          </w:p>
        </w:tc>
        <w:tc>
          <w:tcPr>
            <w:tcW w:w="1167" w:type="dxa"/>
          </w:tcPr>
          <w:p>
            <w:pPr>
              <w:pStyle w:val="TableParagraph"/>
              <w:spacing w:line="199" w:lineRule="exact"/>
              <w:ind w:right="447"/>
              <w:jc w:val="right"/>
              <w:rPr>
                <w:sz w:val="22"/>
              </w:rPr>
            </w:pPr>
            <w:r>
              <w:rPr>
                <w:w w:val="85"/>
                <w:sz w:val="22"/>
              </w:rPr>
              <w:t>869</w:t>
            </w:r>
          </w:p>
        </w:tc>
        <w:tc>
          <w:tcPr>
            <w:tcW w:w="813" w:type="dxa"/>
          </w:tcPr>
          <w:p>
            <w:pPr>
              <w:pStyle w:val="TableParagraph"/>
              <w:spacing w:line="199" w:lineRule="exact"/>
              <w:ind w:left="53" w:right="99"/>
              <w:rPr>
                <w:sz w:val="22"/>
              </w:rPr>
            </w:pPr>
            <w:r>
              <w:rPr>
                <w:sz w:val="22"/>
              </w:rPr>
              <w:t>0.171</w:t>
            </w:r>
          </w:p>
        </w:tc>
        <w:tc>
          <w:tcPr>
            <w:tcW w:w="1482" w:type="dxa"/>
          </w:tcPr>
          <w:p>
            <w:pPr>
              <w:pStyle w:val="TableParagraph"/>
              <w:spacing w:line="199" w:lineRule="exact"/>
              <w:ind w:left="129" w:right="113"/>
              <w:rPr>
                <w:sz w:val="22"/>
              </w:rPr>
            </w:pPr>
            <w:r>
              <w:rPr>
                <w:sz w:val="22"/>
              </w:rPr>
              <w:t>0.075</w:t>
            </w:r>
          </w:p>
        </w:tc>
      </w:tr>
      <w:tr>
        <w:trPr>
          <w:trHeight w:val="219" w:hRule="atLeast"/>
        </w:trPr>
        <w:tc>
          <w:tcPr>
            <w:tcW w:w="676" w:type="dxa"/>
          </w:tcPr>
          <w:p>
            <w:pPr>
              <w:pStyle w:val="TableParagraph"/>
              <w:spacing w:line="199" w:lineRule="exact"/>
              <w:ind w:left="67" w:right="67"/>
              <w:rPr>
                <w:sz w:val="22"/>
              </w:rPr>
            </w:pPr>
            <w:r>
              <w:rPr>
                <w:sz w:val="22"/>
              </w:rPr>
              <w:t>2011</w:t>
            </w:r>
          </w:p>
        </w:tc>
        <w:tc>
          <w:tcPr>
            <w:tcW w:w="981" w:type="dxa"/>
          </w:tcPr>
          <w:p>
            <w:pPr>
              <w:pStyle w:val="TableParagraph"/>
              <w:spacing w:line="199" w:lineRule="exact"/>
              <w:ind w:left="85" w:right="105"/>
              <w:rPr>
                <w:sz w:val="22"/>
              </w:rPr>
            </w:pPr>
            <w:r>
              <w:rPr>
                <w:sz w:val="22"/>
              </w:rPr>
              <w:t>15,968</w:t>
            </w:r>
          </w:p>
        </w:tc>
        <w:tc>
          <w:tcPr>
            <w:tcW w:w="1147" w:type="dxa"/>
          </w:tcPr>
          <w:p>
            <w:pPr>
              <w:pStyle w:val="TableParagraph"/>
              <w:spacing w:line="199" w:lineRule="exact"/>
              <w:ind w:left="107" w:right="121"/>
              <w:rPr>
                <w:sz w:val="22"/>
              </w:rPr>
            </w:pPr>
            <w:r>
              <w:rPr>
                <w:sz w:val="22"/>
              </w:rPr>
              <w:t>5,378</w:t>
            </w:r>
          </w:p>
        </w:tc>
        <w:tc>
          <w:tcPr>
            <w:tcW w:w="1155" w:type="dxa"/>
          </w:tcPr>
          <w:p>
            <w:pPr>
              <w:pStyle w:val="TableParagraph"/>
              <w:spacing w:line="199" w:lineRule="exact"/>
              <w:ind w:left="254"/>
              <w:jc w:val="left"/>
              <w:rPr>
                <w:sz w:val="22"/>
              </w:rPr>
            </w:pPr>
            <w:r>
              <w:rPr>
                <w:sz w:val="22"/>
              </w:rPr>
              <w:t>15,463</w:t>
            </w:r>
          </w:p>
        </w:tc>
        <w:tc>
          <w:tcPr>
            <w:tcW w:w="1034" w:type="dxa"/>
          </w:tcPr>
          <w:p>
            <w:pPr>
              <w:pStyle w:val="TableParagraph"/>
              <w:spacing w:line="199" w:lineRule="exact"/>
              <w:ind w:left="311"/>
              <w:jc w:val="left"/>
              <w:rPr>
                <w:sz w:val="22"/>
              </w:rPr>
            </w:pPr>
            <w:r>
              <w:rPr>
                <w:sz w:val="22"/>
              </w:rPr>
              <w:t>0.16</w:t>
            </w:r>
          </w:p>
        </w:tc>
        <w:tc>
          <w:tcPr>
            <w:tcW w:w="979" w:type="dxa"/>
          </w:tcPr>
          <w:p>
            <w:pPr>
              <w:pStyle w:val="TableParagraph"/>
              <w:spacing w:line="199" w:lineRule="exact"/>
              <w:ind w:left="136" w:right="111"/>
              <w:rPr>
                <w:sz w:val="22"/>
              </w:rPr>
            </w:pPr>
            <w:r>
              <w:rPr>
                <w:sz w:val="22"/>
              </w:rPr>
              <w:t>15,344</w:t>
            </w:r>
          </w:p>
        </w:tc>
        <w:tc>
          <w:tcPr>
            <w:tcW w:w="1167" w:type="dxa"/>
          </w:tcPr>
          <w:p>
            <w:pPr>
              <w:pStyle w:val="TableParagraph"/>
              <w:spacing w:line="199" w:lineRule="exact"/>
              <w:ind w:right="447"/>
              <w:jc w:val="right"/>
              <w:rPr>
                <w:sz w:val="22"/>
              </w:rPr>
            </w:pPr>
            <w:r>
              <w:rPr>
                <w:w w:val="90"/>
                <w:sz w:val="22"/>
              </w:rPr>
              <w:t>785</w:t>
            </w:r>
          </w:p>
        </w:tc>
        <w:tc>
          <w:tcPr>
            <w:tcW w:w="813" w:type="dxa"/>
          </w:tcPr>
          <w:p>
            <w:pPr>
              <w:pStyle w:val="TableParagraph"/>
              <w:spacing w:line="199" w:lineRule="exact"/>
              <w:ind w:left="53" w:right="99"/>
              <w:rPr>
                <w:sz w:val="22"/>
              </w:rPr>
            </w:pPr>
            <w:r>
              <w:rPr>
                <w:sz w:val="22"/>
              </w:rPr>
              <w:t>0.15</w:t>
            </w:r>
          </w:p>
        </w:tc>
        <w:tc>
          <w:tcPr>
            <w:tcW w:w="1482" w:type="dxa"/>
          </w:tcPr>
          <w:p>
            <w:pPr>
              <w:pStyle w:val="TableParagraph"/>
              <w:spacing w:line="199" w:lineRule="exact"/>
              <w:ind w:left="129" w:right="113"/>
              <w:rPr>
                <w:sz w:val="22"/>
              </w:rPr>
            </w:pPr>
            <w:r>
              <w:rPr>
                <w:sz w:val="22"/>
              </w:rPr>
              <w:t>0.051</w:t>
            </w:r>
          </w:p>
        </w:tc>
      </w:tr>
      <w:tr>
        <w:trPr>
          <w:trHeight w:val="219" w:hRule="atLeast"/>
        </w:trPr>
        <w:tc>
          <w:tcPr>
            <w:tcW w:w="676" w:type="dxa"/>
          </w:tcPr>
          <w:p>
            <w:pPr>
              <w:pStyle w:val="TableParagraph"/>
              <w:spacing w:line="199" w:lineRule="exact"/>
              <w:ind w:left="67" w:right="67"/>
              <w:rPr>
                <w:sz w:val="22"/>
              </w:rPr>
            </w:pPr>
            <w:r>
              <w:rPr>
                <w:sz w:val="22"/>
              </w:rPr>
              <w:t>2012</w:t>
            </w:r>
          </w:p>
        </w:tc>
        <w:tc>
          <w:tcPr>
            <w:tcW w:w="981" w:type="dxa"/>
          </w:tcPr>
          <w:p>
            <w:pPr>
              <w:pStyle w:val="TableParagraph"/>
              <w:spacing w:line="199" w:lineRule="exact"/>
              <w:ind w:left="85" w:right="105"/>
              <w:rPr>
                <w:sz w:val="22"/>
              </w:rPr>
            </w:pPr>
            <w:r>
              <w:rPr>
                <w:sz w:val="22"/>
              </w:rPr>
              <w:t>19,391</w:t>
            </w:r>
          </w:p>
        </w:tc>
        <w:tc>
          <w:tcPr>
            <w:tcW w:w="1147" w:type="dxa"/>
          </w:tcPr>
          <w:p>
            <w:pPr>
              <w:pStyle w:val="TableParagraph"/>
              <w:spacing w:line="199" w:lineRule="exact"/>
              <w:ind w:left="107" w:right="121"/>
              <w:rPr>
                <w:sz w:val="22"/>
              </w:rPr>
            </w:pPr>
            <w:r>
              <w:rPr>
                <w:sz w:val="22"/>
              </w:rPr>
              <w:t>7,205</w:t>
            </w:r>
          </w:p>
        </w:tc>
        <w:tc>
          <w:tcPr>
            <w:tcW w:w="1155" w:type="dxa"/>
          </w:tcPr>
          <w:p>
            <w:pPr>
              <w:pStyle w:val="TableParagraph"/>
              <w:spacing w:line="199" w:lineRule="exact"/>
              <w:ind w:left="254"/>
              <w:jc w:val="left"/>
              <w:rPr>
                <w:sz w:val="22"/>
              </w:rPr>
            </w:pPr>
            <w:r>
              <w:rPr>
                <w:sz w:val="22"/>
              </w:rPr>
              <w:t>18,960</w:t>
            </w:r>
          </w:p>
        </w:tc>
        <w:tc>
          <w:tcPr>
            <w:tcW w:w="1034" w:type="dxa"/>
          </w:tcPr>
          <w:p>
            <w:pPr>
              <w:pStyle w:val="TableParagraph"/>
              <w:spacing w:line="199" w:lineRule="exact"/>
              <w:ind w:left="311"/>
              <w:jc w:val="left"/>
              <w:rPr>
                <w:sz w:val="22"/>
              </w:rPr>
            </w:pPr>
            <w:r>
              <w:rPr>
                <w:sz w:val="22"/>
              </w:rPr>
              <w:t>0.22</w:t>
            </w:r>
          </w:p>
        </w:tc>
        <w:tc>
          <w:tcPr>
            <w:tcW w:w="979" w:type="dxa"/>
          </w:tcPr>
          <w:p>
            <w:pPr>
              <w:pStyle w:val="TableParagraph"/>
              <w:spacing w:line="199" w:lineRule="exact"/>
              <w:ind w:left="136" w:right="111"/>
              <w:rPr>
                <w:sz w:val="22"/>
              </w:rPr>
            </w:pPr>
            <w:r>
              <w:rPr>
                <w:sz w:val="22"/>
              </w:rPr>
              <w:t>22,946</w:t>
            </w:r>
          </w:p>
        </w:tc>
        <w:tc>
          <w:tcPr>
            <w:tcW w:w="1167" w:type="dxa"/>
          </w:tcPr>
          <w:p>
            <w:pPr>
              <w:pStyle w:val="TableParagraph"/>
              <w:spacing w:line="199" w:lineRule="exact"/>
              <w:ind w:right="392"/>
              <w:jc w:val="right"/>
              <w:rPr>
                <w:sz w:val="22"/>
              </w:rPr>
            </w:pPr>
            <w:r>
              <w:rPr>
                <w:sz w:val="22"/>
              </w:rPr>
              <w:t>1153</w:t>
            </w:r>
          </w:p>
        </w:tc>
        <w:tc>
          <w:tcPr>
            <w:tcW w:w="813" w:type="dxa"/>
          </w:tcPr>
          <w:p>
            <w:pPr>
              <w:pStyle w:val="TableParagraph"/>
              <w:spacing w:line="199" w:lineRule="exact"/>
              <w:ind w:left="53" w:right="99"/>
              <w:rPr>
                <w:sz w:val="22"/>
              </w:rPr>
            </w:pPr>
            <w:r>
              <w:rPr>
                <w:sz w:val="22"/>
              </w:rPr>
              <w:t>0.156</w:t>
            </w:r>
          </w:p>
        </w:tc>
        <w:tc>
          <w:tcPr>
            <w:tcW w:w="1482" w:type="dxa"/>
          </w:tcPr>
          <w:p>
            <w:pPr>
              <w:pStyle w:val="TableParagraph"/>
              <w:spacing w:line="199" w:lineRule="exact"/>
              <w:ind w:left="129" w:right="113"/>
              <w:rPr>
                <w:sz w:val="22"/>
              </w:rPr>
            </w:pPr>
            <w:r>
              <w:rPr>
                <w:sz w:val="22"/>
              </w:rPr>
              <w:t>0.061</w:t>
            </w:r>
          </w:p>
        </w:tc>
      </w:tr>
      <w:tr>
        <w:trPr>
          <w:trHeight w:val="219" w:hRule="atLeast"/>
        </w:trPr>
        <w:tc>
          <w:tcPr>
            <w:tcW w:w="676" w:type="dxa"/>
          </w:tcPr>
          <w:p>
            <w:pPr>
              <w:pStyle w:val="TableParagraph"/>
              <w:spacing w:line="199" w:lineRule="exact"/>
              <w:ind w:left="67" w:right="67"/>
              <w:rPr>
                <w:sz w:val="22"/>
              </w:rPr>
            </w:pPr>
            <w:r>
              <w:rPr>
                <w:sz w:val="22"/>
              </w:rPr>
              <w:t>2013</w:t>
            </w:r>
          </w:p>
        </w:tc>
        <w:tc>
          <w:tcPr>
            <w:tcW w:w="981" w:type="dxa"/>
          </w:tcPr>
          <w:p>
            <w:pPr>
              <w:pStyle w:val="TableParagraph"/>
              <w:spacing w:line="199" w:lineRule="exact"/>
              <w:ind w:left="85" w:right="105"/>
              <w:rPr>
                <w:sz w:val="22"/>
              </w:rPr>
            </w:pPr>
            <w:r>
              <w:rPr>
                <w:sz w:val="22"/>
              </w:rPr>
              <w:t>22,223</w:t>
            </w:r>
          </w:p>
        </w:tc>
        <w:tc>
          <w:tcPr>
            <w:tcW w:w="1147" w:type="dxa"/>
          </w:tcPr>
          <w:p>
            <w:pPr>
              <w:pStyle w:val="TableParagraph"/>
              <w:spacing w:line="199" w:lineRule="exact"/>
              <w:ind w:left="107" w:right="121"/>
              <w:rPr>
                <w:sz w:val="22"/>
              </w:rPr>
            </w:pPr>
            <w:r>
              <w:rPr>
                <w:w w:val="95"/>
                <w:sz w:val="22"/>
              </w:rPr>
              <w:t>9,488</w:t>
            </w:r>
          </w:p>
        </w:tc>
        <w:tc>
          <w:tcPr>
            <w:tcW w:w="1155" w:type="dxa"/>
          </w:tcPr>
          <w:p>
            <w:pPr>
              <w:pStyle w:val="TableParagraph"/>
              <w:spacing w:line="199" w:lineRule="exact"/>
              <w:ind w:left="254"/>
              <w:jc w:val="left"/>
              <w:rPr>
                <w:sz w:val="22"/>
              </w:rPr>
            </w:pPr>
            <w:r>
              <w:rPr>
                <w:sz w:val="22"/>
              </w:rPr>
              <w:t>21,683</w:t>
            </w:r>
          </w:p>
        </w:tc>
        <w:tc>
          <w:tcPr>
            <w:tcW w:w="1034" w:type="dxa"/>
          </w:tcPr>
          <w:p>
            <w:pPr>
              <w:pStyle w:val="TableParagraph"/>
              <w:spacing w:line="199" w:lineRule="exact"/>
              <w:ind w:left="311"/>
              <w:jc w:val="left"/>
              <w:rPr>
                <w:sz w:val="22"/>
              </w:rPr>
            </w:pPr>
            <w:r>
              <w:rPr>
                <w:w w:val="95"/>
                <w:sz w:val="22"/>
              </w:rPr>
              <w:t>0.28</w:t>
            </w:r>
          </w:p>
        </w:tc>
        <w:tc>
          <w:tcPr>
            <w:tcW w:w="979" w:type="dxa"/>
          </w:tcPr>
          <w:p>
            <w:pPr>
              <w:pStyle w:val="TableParagraph"/>
              <w:spacing w:line="199" w:lineRule="exact"/>
              <w:ind w:left="136" w:right="111"/>
              <w:rPr>
                <w:sz w:val="22"/>
              </w:rPr>
            </w:pPr>
            <w:r>
              <w:rPr>
                <w:sz w:val="22"/>
              </w:rPr>
              <w:t>13,483</w:t>
            </w:r>
          </w:p>
        </w:tc>
        <w:tc>
          <w:tcPr>
            <w:tcW w:w="1167" w:type="dxa"/>
          </w:tcPr>
          <w:p>
            <w:pPr>
              <w:pStyle w:val="TableParagraph"/>
              <w:spacing w:line="199" w:lineRule="exact"/>
              <w:ind w:right="392"/>
              <w:jc w:val="right"/>
              <w:rPr>
                <w:sz w:val="22"/>
              </w:rPr>
            </w:pPr>
            <w:r>
              <w:rPr>
                <w:w w:val="90"/>
                <w:sz w:val="22"/>
              </w:rPr>
              <w:t>1995</w:t>
            </w:r>
          </w:p>
        </w:tc>
        <w:tc>
          <w:tcPr>
            <w:tcW w:w="813" w:type="dxa"/>
          </w:tcPr>
          <w:p>
            <w:pPr>
              <w:pStyle w:val="TableParagraph"/>
              <w:spacing w:line="199" w:lineRule="exact"/>
              <w:ind w:left="53" w:right="99"/>
              <w:rPr>
                <w:sz w:val="22"/>
              </w:rPr>
            </w:pPr>
            <w:r>
              <w:rPr>
                <w:sz w:val="22"/>
              </w:rPr>
              <w:t>0.174</w:t>
            </w:r>
          </w:p>
        </w:tc>
        <w:tc>
          <w:tcPr>
            <w:tcW w:w="1482" w:type="dxa"/>
          </w:tcPr>
          <w:p>
            <w:pPr>
              <w:pStyle w:val="TableParagraph"/>
              <w:spacing w:line="199" w:lineRule="exact"/>
              <w:ind w:left="129" w:right="113"/>
              <w:rPr>
                <w:sz w:val="22"/>
              </w:rPr>
            </w:pPr>
            <w:r>
              <w:rPr>
                <w:w w:val="95"/>
                <w:sz w:val="22"/>
              </w:rPr>
              <w:t>0.092</w:t>
            </w:r>
          </w:p>
        </w:tc>
      </w:tr>
      <w:tr>
        <w:trPr>
          <w:trHeight w:val="219" w:hRule="atLeast"/>
        </w:trPr>
        <w:tc>
          <w:tcPr>
            <w:tcW w:w="676" w:type="dxa"/>
          </w:tcPr>
          <w:p>
            <w:pPr>
              <w:pStyle w:val="TableParagraph"/>
              <w:spacing w:line="199" w:lineRule="exact"/>
              <w:ind w:left="67" w:right="67"/>
              <w:rPr>
                <w:sz w:val="22"/>
              </w:rPr>
            </w:pPr>
            <w:r>
              <w:rPr>
                <w:sz w:val="22"/>
              </w:rPr>
              <w:t>2014</w:t>
            </w:r>
          </w:p>
        </w:tc>
        <w:tc>
          <w:tcPr>
            <w:tcW w:w="981" w:type="dxa"/>
          </w:tcPr>
          <w:p>
            <w:pPr>
              <w:pStyle w:val="TableParagraph"/>
              <w:spacing w:line="199" w:lineRule="exact"/>
              <w:ind w:left="85" w:right="105"/>
              <w:rPr>
                <w:sz w:val="22"/>
              </w:rPr>
            </w:pPr>
            <w:r>
              <w:rPr>
                <w:sz w:val="22"/>
              </w:rPr>
              <w:t>23,953</w:t>
            </w:r>
          </w:p>
        </w:tc>
        <w:tc>
          <w:tcPr>
            <w:tcW w:w="1147" w:type="dxa"/>
          </w:tcPr>
          <w:p>
            <w:pPr>
              <w:pStyle w:val="TableParagraph"/>
              <w:spacing w:line="199" w:lineRule="exact"/>
              <w:ind w:left="107" w:right="121"/>
              <w:rPr>
                <w:sz w:val="22"/>
              </w:rPr>
            </w:pPr>
            <w:r>
              <w:rPr>
                <w:sz w:val="22"/>
              </w:rPr>
              <w:t>11,433</w:t>
            </w:r>
          </w:p>
        </w:tc>
        <w:tc>
          <w:tcPr>
            <w:tcW w:w="1155" w:type="dxa"/>
          </w:tcPr>
          <w:p>
            <w:pPr>
              <w:pStyle w:val="TableParagraph"/>
              <w:spacing w:line="199" w:lineRule="exact"/>
              <w:ind w:left="254"/>
              <w:jc w:val="left"/>
              <w:rPr>
                <w:sz w:val="22"/>
              </w:rPr>
            </w:pPr>
            <w:r>
              <w:rPr>
                <w:sz w:val="22"/>
              </w:rPr>
              <w:t>23,277</w:t>
            </w:r>
          </w:p>
        </w:tc>
        <w:tc>
          <w:tcPr>
            <w:tcW w:w="1034" w:type="dxa"/>
          </w:tcPr>
          <w:p>
            <w:pPr>
              <w:pStyle w:val="TableParagraph"/>
              <w:spacing w:line="199" w:lineRule="exact"/>
              <w:ind w:left="311"/>
              <w:jc w:val="left"/>
              <w:rPr>
                <w:sz w:val="22"/>
              </w:rPr>
            </w:pPr>
            <w:r>
              <w:rPr>
                <w:sz w:val="22"/>
              </w:rPr>
              <w:t>0.34</w:t>
            </w:r>
          </w:p>
        </w:tc>
        <w:tc>
          <w:tcPr>
            <w:tcW w:w="979" w:type="dxa"/>
          </w:tcPr>
          <w:p>
            <w:pPr>
              <w:pStyle w:val="TableParagraph"/>
              <w:spacing w:line="199" w:lineRule="exact"/>
              <w:ind w:left="136" w:right="111"/>
              <w:rPr>
                <w:sz w:val="22"/>
              </w:rPr>
            </w:pPr>
            <w:r>
              <w:rPr>
                <w:sz w:val="22"/>
              </w:rPr>
              <w:t>13,529</w:t>
            </w:r>
          </w:p>
        </w:tc>
        <w:tc>
          <w:tcPr>
            <w:tcW w:w="1167" w:type="dxa"/>
          </w:tcPr>
          <w:p>
            <w:pPr>
              <w:pStyle w:val="TableParagraph"/>
              <w:spacing w:line="199" w:lineRule="exact"/>
              <w:ind w:right="392"/>
              <w:jc w:val="right"/>
              <w:rPr>
                <w:sz w:val="22"/>
              </w:rPr>
            </w:pPr>
            <w:r>
              <w:rPr>
                <w:w w:val="85"/>
                <w:sz w:val="22"/>
              </w:rPr>
              <w:t>2392</w:t>
            </w:r>
          </w:p>
        </w:tc>
        <w:tc>
          <w:tcPr>
            <w:tcW w:w="813" w:type="dxa"/>
          </w:tcPr>
          <w:p>
            <w:pPr>
              <w:pStyle w:val="TableParagraph"/>
              <w:spacing w:line="199" w:lineRule="exact"/>
              <w:ind w:left="53" w:right="99"/>
              <w:rPr>
                <w:sz w:val="22"/>
              </w:rPr>
            </w:pPr>
            <w:r>
              <w:rPr>
                <w:sz w:val="22"/>
              </w:rPr>
              <w:t>0.174</w:t>
            </w:r>
          </w:p>
        </w:tc>
        <w:tc>
          <w:tcPr>
            <w:tcW w:w="1482" w:type="dxa"/>
          </w:tcPr>
          <w:p>
            <w:pPr>
              <w:pStyle w:val="TableParagraph"/>
              <w:spacing w:line="199" w:lineRule="exact"/>
              <w:ind w:left="129" w:right="113"/>
              <w:rPr>
                <w:sz w:val="22"/>
              </w:rPr>
            </w:pPr>
            <w:r>
              <w:rPr>
                <w:sz w:val="22"/>
              </w:rPr>
              <w:t>0.103</w:t>
            </w:r>
          </w:p>
        </w:tc>
      </w:tr>
      <w:tr>
        <w:trPr>
          <w:trHeight w:val="219" w:hRule="atLeast"/>
        </w:trPr>
        <w:tc>
          <w:tcPr>
            <w:tcW w:w="676" w:type="dxa"/>
          </w:tcPr>
          <w:p>
            <w:pPr>
              <w:pStyle w:val="TableParagraph"/>
              <w:spacing w:line="199" w:lineRule="exact"/>
              <w:ind w:left="67" w:right="67"/>
              <w:rPr>
                <w:sz w:val="22"/>
              </w:rPr>
            </w:pPr>
            <w:r>
              <w:rPr>
                <w:sz w:val="22"/>
              </w:rPr>
              <w:t>2015</w:t>
            </w:r>
          </w:p>
        </w:tc>
        <w:tc>
          <w:tcPr>
            <w:tcW w:w="981" w:type="dxa"/>
          </w:tcPr>
          <w:p>
            <w:pPr>
              <w:pStyle w:val="TableParagraph"/>
              <w:spacing w:line="199" w:lineRule="exact"/>
              <w:ind w:left="85" w:right="105"/>
              <w:rPr>
                <w:sz w:val="22"/>
              </w:rPr>
            </w:pPr>
            <w:r>
              <w:rPr>
                <w:sz w:val="22"/>
              </w:rPr>
              <w:t>24,922</w:t>
            </w:r>
          </w:p>
        </w:tc>
        <w:tc>
          <w:tcPr>
            <w:tcW w:w="1147" w:type="dxa"/>
          </w:tcPr>
          <w:p>
            <w:pPr>
              <w:pStyle w:val="TableParagraph"/>
              <w:spacing w:line="199" w:lineRule="exact"/>
              <w:ind w:left="107" w:right="121"/>
              <w:rPr>
                <w:sz w:val="22"/>
              </w:rPr>
            </w:pPr>
            <w:r>
              <w:rPr>
                <w:sz w:val="22"/>
              </w:rPr>
              <w:t>12,691</w:t>
            </w:r>
          </w:p>
        </w:tc>
        <w:tc>
          <w:tcPr>
            <w:tcW w:w="1155" w:type="dxa"/>
          </w:tcPr>
          <w:p>
            <w:pPr>
              <w:pStyle w:val="TableParagraph"/>
              <w:spacing w:line="199" w:lineRule="exact"/>
              <w:ind w:left="254"/>
              <w:jc w:val="left"/>
              <w:rPr>
                <w:sz w:val="22"/>
              </w:rPr>
            </w:pPr>
            <w:r>
              <w:rPr>
                <w:sz w:val="22"/>
              </w:rPr>
              <w:t>24,488</w:t>
            </w:r>
          </w:p>
        </w:tc>
        <w:tc>
          <w:tcPr>
            <w:tcW w:w="1034" w:type="dxa"/>
          </w:tcPr>
          <w:p>
            <w:pPr>
              <w:pStyle w:val="TableParagraph"/>
              <w:spacing w:line="199" w:lineRule="exact"/>
              <w:ind w:left="311"/>
              <w:jc w:val="left"/>
              <w:rPr>
                <w:sz w:val="22"/>
              </w:rPr>
            </w:pPr>
            <w:r>
              <w:rPr>
                <w:w w:val="95"/>
                <w:sz w:val="22"/>
              </w:rPr>
              <w:t>0.38</w:t>
            </w:r>
          </w:p>
        </w:tc>
        <w:tc>
          <w:tcPr>
            <w:tcW w:w="979" w:type="dxa"/>
          </w:tcPr>
          <w:p>
            <w:pPr>
              <w:pStyle w:val="TableParagraph"/>
              <w:spacing w:line="199" w:lineRule="exact"/>
              <w:ind w:left="136" w:right="111"/>
              <w:rPr>
                <w:sz w:val="22"/>
              </w:rPr>
            </w:pPr>
            <w:r>
              <w:rPr>
                <w:sz w:val="22"/>
              </w:rPr>
              <w:t>12,792</w:t>
            </w:r>
          </w:p>
        </w:tc>
        <w:tc>
          <w:tcPr>
            <w:tcW w:w="1167" w:type="dxa"/>
          </w:tcPr>
          <w:p>
            <w:pPr>
              <w:pStyle w:val="TableParagraph"/>
              <w:spacing w:line="199" w:lineRule="exact"/>
              <w:ind w:right="392"/>
              <w:jc w:val="right"/>
              <w:rPr>
                <w:sz w:val="22"/>
              </w:rPr>
            </w:pPr>
            <w:r>
              <w:rPr>
                <w:w w:val="85"/>
                <w:sz w:val="22"/>
              </w:rPr>
              <w:t>2704</w:t>
            </w:r>
          </w:p>
        </w:tc>
        <w:tc>
          <w:tcPr>
            <w:tcW w:w="813" w:type="dxa"/>
          </w:tcPr>
          <w:p>
            <w:pPr>
              <w:pStyle w:val="TableParagraph"/>
              <w:spacing w:line="199" w:lineRule="exact"/>
              <w:ind w:left="53" w:right="99"/>
              <w:rPr>
                <w:sz w:val="22"/>
              </w:rPr>
            </w:pPr>
            <w:r>
              <w:rPr>
                <w:sz w:val="22"/>
              </w:rPr>
              <w:t>0.174</w:t>
            </w:r>
          </w:p>
        </w:tc>
        <w:tc>
          <w:tcPr>
            <w:tcW w:w="1482" w:type="dxa"/>
          </w:tcPr>
          <w:p>
            <w:pPr>
              <w:pStyle w:val="TableParagraph"/>
              <w:spacing w:line="199" w:lineRule="exact"/>
              <w:ind w:left="129" w:right="113"/>
              <w:rPr>
                <w:sz w:val="22"/>
              </w:rPr>
            </w:pPr>
            <w:r>
              <w:rPr>
                <w:sz w:val="22"/>
              </w:rPr>
              <w:t>0.11</w:t>
            </w:r>
          </w:p>
        </w:tc>
      </w:tr>
      <w:tr>
        <w:trPr>
          <w:trHeight w:val="219" w:hRule="atLeast"/>
        </w:trPr>
        <w:tc>
          <w:tcPr>
            <w:tcW w:w="676" w:type="dxa"/>
          </w:tcPr>
          <w:p>
            <w:pPr>
              <w:pStyle w:val="TableParagraph"/>
              <w:spacing w:line="199" w:lineRule="exact"/>
              <w:ind w:left="67" w:right="67"/>
              <w:rPr>
                <w:sz w:val="22"/>
              </w:rPr>
            </w:pPr>
            <w:r>
              <w:rPr>
                <w:sz w:val="22"/>
              </w:rPr>
              <w:t>2016</w:t>
            </w:r>
          </w:p>
        </w:tc>
        <w:tc>
          <w:tcPr>
            <w:tcW w:w="981" w:type="dxa"/>
          </w:tcPr>
          <w:p>
            <w:pPr>
              <w:pStyle w:val="TableParagraph"/>
              <w:spacing w:line="199" w:lineRule="exact"/>
              <w:ind w:left="85" w:right="105"/>
              <w:rPr>
                <w:sz w:val="22"/>
              </w:rPr>
            </w:pPr>
            <w:r>
              <w:rPr>
                <w:sz w:val="22"/>
              </w:rPr>
              <w:t>25,175</w:t>
            </w:r>
          </w:p>
        </w:tc>
        <w:tc>
          <w:tcPr>
            <w:tcW w:w="1147" w:type="dxa"/>
          </w:tcPr>
          <w:p>
            <w:pPr>
              <w:pStyle w:val="TableParagraph"/>
              <w:spacing w:line="199" w:lineRule="exact"/>
              <w:ind w:left="107" w:right="121"/>
              <w:rPr>
                <w:sz w:val="22"/>
              </w:rPr>
            </w:pPr>
            <w:r>
              <w:rPr>
                <w:sz w:val="22"/>
              </w:rPr>
              <w:t>13,206</w:t>
            </w:r>
          </w:p>
        </w:tc>
        <w:tc>
          <w:tcPr>
            <w:tcW w:w="1155" w:type="dxa"/>
          </w:tcPr>
          <w:p>
            <w:pPr>
              <w:pStyle w:val="TableParagraph"/>
              <w:spacing w:line="199" w:lineRule="exact"/>
              <w:ind w:left="254"/>
              <w:jc w:val="left"/>
              <w:rPr>
                <w:sz w:val="22"/>
              </w:rPr>
            </w:pPr>
            <w:r>
              <w:rPr>
                <w:sz w:val="22"/>
              </w:rPr>
              <w:t>24,742</w:t>
            </w:r>
          </w:p>
        </w:tc>
        <w:tc>
          <w:tcPr>
            <w:tcW w:w="1034" w:type="dxa"/>
          </w:tcPr>
          <w:p>
            <w:pPr>
              <w:pStyle w:val="TableParagraph"/>
              <w:spacing w:line="199" w:lineRule="exact"/>
              <w:ind w:left="311"/>
              <w:jc w:val="left"/>
              <w:rPr>
                <w:sz w:val="22"/>
              </w:rPr>
            </w:pPr>
            <w:r>
              <w:rPr>
                <w:w w:val="95"/>
                <w:sz w:val="22"/>
              </w:rPr>
              <w:t>0.40</w:t>
            </w:r>
          </w:p>
        </w:tc>
        <w:tc>
          <w:tcPr>
            <w:tcW w:w="979" w:type="dxa"/>
          </w:tcPr>
          <w:p>
            <w:pPr>
              <w:pStyle w:val="TableParagraph"/>
              <w:spacing w:line="199" w:lineRule="exact"/>
              <w:ind w:left="136" w:right="111"/>
              <w:rPr>
                <w:sz w:val="22"/>
              </w:rPr>
            </w:pPr>
            <w:r>
              <w:rPr>
                <w:sz w:val="22"/>
              </w:rPr>
              <w:t>16,460</w:t>
            </w:r>
          </w:p>
        </w:tc>
        <w:tc>
          <w:tcPr>
            <w:tcW w:w="1167" w:type="dxa"/>
          </w:tcPr>
          <w:p>
            <w:pPr>
              <w:pStyle w:val="TableParagraph"/>
              <w:spacing w:line="199" w:lineRule="exact"/>
              <w:ind w:right="392"/>
              <w:jc w:val="right"/>
              <w:rPr>
                <w:sz w:val="22"/>
              </w:rPr>
            </w:pPr>
            <w:r>
              <w:rPr>
                <w:w w:val="90"/>
                <w:sz w:val="22"/>
              </w:rPr>
              <w:t>2523</w:t>
            </w:r>
          </w:p>
        </w:tc>
        <w:tc>
          <w:tcPr>
            <w:tcW w:w="813" w:type="dxa"/>
          </w:tcPr>
          <w:p>
            <w:pPr>
              <w:pStyle w:val="TableParagraph"/>
              <w:spacing w:line="199" w:lineRule="exact"/>
              <w:ind w:left="53" w:right="99"/>
              <w:rPr>
                <w:sz w:val="22"/>
              </w:rPr>
            </w:pPr>
            <w:r>
              <w:rPr>
                <w:sz w:val="22"/>
              </w:rPr>
              <w:t>0.165</w:t>
            </w:r>
          </w:p>
        </w:tc>
        <w:tc>
          <w:tcPr>
            <w:tcW w:w="1482" w:type="dxa"/>
          </w:tcPr>
          <w:p>
            <w:pPr>
              <w:pStyle w:val="TableParagraph"/>
              <w:spacing w:line="199" w:lineRule="exact"/>
              <w:ind w:left="129" w:right="113"/>
              <w:rPr>
                <w:sz w:val="22"/>
              </w:rPr>
            </w:pPr>
            <w:r>
              <w:rPr>
                <w:sz w:val="22"/>
              </w:rPr>
              <w:t>0.102</w:t>
            </w:r>
          </w:p>
        </w:tc>
      </w:tr>
      <w:tr>
        <w:trPr>
          <w:trHeight w:val="219" w:hRule="atLeast"/>
        </w:trPr>
        <w:tc>
          <w:tcPr>
            <w:tcW w:w="676" w:type="dxa"/>
          </w:tcPr>
          <w:p>
            <w:pPr>
              <w:pStyle w:val="TableParagraph"/>
              <w:spacing w:line="199" w:lineRule="exact"/>
              <w:ind w:left="67" w:right="67"/>
              <w:rPr>
                <w:sz w:val="22"/>
              </w:rPr>
            </w:pPr>
            <w:r>
              <w:rPr>
                <w:sz w:val="22"/>
              </w:rPr>
              <w:t>2017</w:t>
            </w:r>
          </w:p>
        </w:tc>
        <w:tc>
          <w:tcPr>
            <w:tcW w:w="981" w:type="dxa"/>
          </w:tcPr>
          <w:p>
            <w:pPr>
              <w:pStyle w:val="TableParagraph"/>
              <w:spacing w:line="199" w:lineRule="exact"/>
              <w:ind w:left="85" w:right="105"/>
              <w:rPr>
                <w:sz w:val="22"/>
              </w:rPr>
            </w:pPr>
            <w:r>
              <w:rPr>
                <w:sz w:val="22"/>
              </w:rPr>
              <w:t>25,211</w:t>
            </w:r>
          </w:p>
        </w:tc>
        <w:tc>
          <w:tcPr>
            <w:tcW w:w="1147" w:type="dxa"/>
          </w:tcPr>
          <w:p>
            <w:pPr>
              <w:pStyle w:val="TableParagraph"/>
              <w:spacing w:line="199" w:lineRule="exact"/>
              <w:ind w:left="107" w:right="121"/>
              <w:rPr>
                <w:sz w:val="22"/>
              </w:rPr>
            </w:pPr>
            <w:r>
              <w:rPr>
                <w:sz w:val="22"/>
              </w:rPr>
              <w:t>13,519</w:t>
            </w:r>
          </w:p>
        </w:tc>
        <w:tc>
          <w:tcPr>
            <w:tcW w:w="1155" w:type="dxa"/>
          </w:tcPr>
          <w:p>
            <w:pPr>
              <w:pStyle w:val="TableParagraph"/>
              <w:spacing w:line="199" w:lineRule="exact"/>
              <w:ind w:left="254"/>
              <w:jc w:val="left"/>
              <w:rPr>
                <w:sz w:val="22"/>
              </w:rPr>
            </w:pPr>
            <w:r>
              <w:rPr>
                <w:sz w:val="22"/>
              </w:rPr>
              <w:t>24,774</w:t>
            </w:r>
          </w:p>
        </w:tc>
        <w:tc>
          <w:tcPr>
            <w:tcW w:w="1034" w:type="dxa"/>
          </w:tcPr>
          <w:p>
            <w:pPr>
              <w:pStyle w:val="TableParagraph"/>
              <w:spacing w:line="199" w:lineRule="exact"/>
              <w:ind w:left="311"/>
              <w:jc w:val="left"/>
              <w:rPr>
                <w:sz w:val="22"/>
              </w:rPr>
            </w:pPr>
            <w:r>
              <w:rPr>
                <w:w w:val="95"/>
                <w:sz w:val="22"/>
              </w:rPr>
              <w:t>0.40</w:t>
            </w:r>
          </w:p>
        </w:tc>
        <w:tc>
          <w:tcPr>
            <w:tcW w:w="979" w:type="dxa"/>
          </w:tcPr>
          <w:p>
            <w:pPr>
              <w:pStyle w:val="TableParagraph"/>
              <w:spacing w:line="199" w:lineRule="exact"/>
              <w:ind w:left="136" w:right="111"/>
              <w:rPr>
                <w:sz w:val="22"/>
              </w:rPr>
            </w:pPr>
            <w:r>
              <w:rPr>
                <w:sz w:val="22"/>
              </w:rPr>
              <w:t>16,517</w:t>
            </w:r>
          </w:p>
        </w:tc>
        <w:tc>
          <w:tcPr>
            <w:tcW w:w="1167" w:type="dxa"/>
          </w:tcPr>
          <w:p>
            <w:pPr>
              <w:pStyle w:val="TableParagraph"/>
              <w:spacing w:line="199" w:lineRule="exact"/>
              <w:ind w:right="392"/>
              <w:jc w:val="right"/>
              <w:rPr>
                <w:sz w:val="22"/>
              </w:rPr>
            </w:pPr>
            <w:r>
              <w:rPr>
                <w:w w:val="85"/>
                <w:sz w:val="22"/>
              </w:rPr>
              <w:t>3026</w:t>
            </w:r>
          </w:p>
        </w:tc>
        <w:tc>
          <w:tcPr>
            <w:tcW w:w="813" w:type="dxa"/>
          </w:tcPr>
          <w:p>
            <w:pPr>
              <w:pStyle w:val="TableParagraph"/>
              <w:spacing w:line="199" w:lineRule="exact"/>
              <w:ind w:left="53" w:right="99"/>
              <w:rPr>
                <w:sz w:val="22"/>
              </w:rPr>
            </w:pPr>
            <w:r>
              <w:rPr>
                <w:sz w:val="22"/>
              </w:rPr>
              <w:t>0.174</w:t>
            </w:r>
          </w:p>
        </w:tc>
        <w:tc>
          <w:tcPr>
            <w:tcW w:w="1482" w:type="dxa"/>
          </w:tcPr>
          <w:p>
            <w:pPr>
              <w:pStyle w:val="TableParagraph"/>
              <w:spacing w:line="199" w:lineRule="exact"/>
              <w:ind w:left="129" w:right="113"/>
              <w:rPr>
                <w:sz w:val="22"/>
              </w:rPr>
            </w:pPr>
            <w:r>
              <w:rPr>
                <w:sz w:val="22"/>
              </w:rPr>
              <w:t>0.122</w:t>
            </w:r>
          </w:p>
        </w:tc>
      </w:tr>
      <w:tr>
        <w:trPr>
          <w:trHeight w:val="219" w:hRule="atLeast"/>
        </w:trPr>
        <w:tc>
          <w:tcPr>
            <w:tcW w:w="676" w:type="dxa"/>
          </w:tcPr>
          <w:p>
            <w:pPr>
              <w:pStyle w:val="TableParagraph"/>
              <w:spacing w:line="199" w:lineRule="exact"/>
              <w:ind w:left="67" w:right="67"/>
              <w:rPr>
                <w:sz w:val="22"/>
              </w:rPr>
            </w:pPr>
            <w:r>
              <w:rPr>
                <w:sz w:val="22"/>
              </w:rPr>
              <w:t>2018</w:t>
            </w:r>
          </w:p>
        </w:tc>
        <w:tc>
          <w:tcPr>
            <w:tcW w:w="981" w:type="dxa"/>
          </w:tcPr>
          <w:p>
            <w:pPr>
              <w:pStyle w:val="TableParagraph"/>
              <w:spacing w:line="199" w:lineRule="exact"/>
              <w:ind w:left="85" w:right="105"/>
              <w:rPr>
                <w:sz w:val="22"/>
              </w:rPr>
            </w:pPr>
            <w:r>
              <w:rPr>
                <w:sz w:val="22"/>
              </w:rPr>
              <w:t>24,529</w:t>
            </w:r>
          </w:p>
        </w:tc>
        <w:tc>
          <w:tcPr>
            <w:tcW w:w="1147" w:type="dxa"/>
          </w:tcPr>
          <w:p>
            <w:pPr>
              <w:pStyle w:val="TableParagraph"/>
              <w:spacing w:line="199" w:lineRule="exact"/>
              <w:ind w:left="107" w:right="121"/>
              <w:rPr>
                <w:sz w:val="22"/>
              </w:rPr>
            </w:pPr>
            <w:r>
              <w:rPr>
                <w:sz w:val="22"/>
              </w:rPr>
              <w:t>13,365</w:t>
            </w:r>
          </w:p>
        </w:tc>
        <w:tc>
          <w:tcPr>
            <w:tcW w:w="1155" w:type="dxa"/>
          </w:tcPr>
          <w:p>
            <w:pPr>
              <w:pStyle w:val="TableParagraph"/>
              <w:spacing w:line="199" w:lineRule="exact"/>
              <w:ind w:left="254"/>
              <w:jc w:val="left"/>
              <w:rPr>
                <w:sz w:val="22"/>
              </w:rPr>
            </w:pPr>
            <w:r>
              <w:rPr>
                <w:sz w:val="22"/>
              </w:rPr>
              <w:t>23,997</w:t>
            </w:r>
          </w:p>
        </w:tc>
        <w:tc>
          <w:tcPr>
            <w:tcW w:w="1034" w:type="dxa"/>
          </w:tcPr>
          <w:p>
            <w:pPr>
              <w:pStyle w:val="TableParagraph"/>
              <w:spacing w:line="199" w:lineRule="exact"/>
              <w:ind w:left="311"/>
              <w:jc w:val="left"/>
              <w:rPr>
                <w:sz w:val="22"/>
              </w:rPr>
            </w:pPr>
            <w:r>
              <w:rPr>
                <w:w w:val="95"/>
                <w:sz w:val="22"/>
              </w:rPr>
              <w:t>0.40</w:t>
            </w:r>
          </w:p>
        </w:tc>
        <w:tc>
          <w:tcPr>
            <w:tcW w:w="979" w:type="dxa"/>
          </w:tcPr>
          <w:p>
            <w:pPr>
              <w:pStyle w:val="TableParagraph"/>
              <w:spacing w:line="199" w:lineRule="exact"/>
              <w:ind w:left="136" w:right="111"/>
              <w:rPr>
                <w:sz w:val="22"/>
              </w:rPr>
            </w:pPr>
            <w:r>
              <w:rPr>
                <w:sz w:val="22"/>
              </w:rPr>
              <w:t>19,018</w:t>
            </w:r>
          </w:p>
        </w:tc>
        <w:tc>
          <w:tcPr>
            <w:tcW w:w="1167" w:type="dxa"/>
          </w:tcPr>
          <w:p>
            <w:pPr>
              <w:pStyle w:val="TableParagraph"/>
              <w:spacing w:line="199" w:lineRule="exact"/>
              <w:ind w:right="392"/>
              <w:jc w:val="right"/>
              <w:rPr>
                <w:sz w:val="22"/>
              </w:rPr>
            </w:pPr>
            <w:r>
              <w:rPr>
                <w:w w:val="90"/>
                <w:sz w:val="22"/>
              </w:rPr>
              <w:t>2857</w:t>
            </w:r>
          </w:p>
        </w:tc>
        <w:tc>
          <w:tcPr>
            <w:tcW w:w="813" w:type="dxa"/>
          </w:tcPr>
          <w:p>
            <w:pPr>
              <w:pStyle w:val="TableParagraph"/>
              <w:spacing w:line="199" w:lineRule="exact"/>
              <w:ind w:left="53" w:right="99"/>
              <w:rPr>
                <w:sz w:val="22"/>
              </w:rPr>
            </w:pPr>
            <w:r>
              <w:rPr>
                <w:sz w:val="22"/>
              </w:rPr>
              <w:t>0.171</w:t>
            </w:r>
          </w:p>
        </w:tc>
        <w:tc>
          <w:tcPr>
            <w:tcW w:w="1482" w:type="dxa"/>
          </w:tcPr>
          <w:p>
            <w:pPr>
              <w:pStyle w:val="TableParagraph"/>
              <w:spacing w:line="199" w:lineRule="exact"/>
              <w:ind w:left="129" w:right="113"/>
              <w:rPr>
                <w:sz w:val="22"/>
              </w:rPr>
            </w:pPr>
            <w:r>
              <w:rPr>
                <w:sz w:val="22"/>
              </w:rPr>
              <w:t>0.119</w:t>
            </w:r>
          </w:p>
        </w:tc>
      </w:tr>
      <w:tr>
        <w:trPr>
          <w:trHeight w:val="276" w:hRule="atLeast"/>
        </w:trPr>
        <w:tc>
          <w:tcPr>
            <w:tcW w:w="676" w:type="dxa"/>
            <w:tcBorders>
              <w:bottom w:val="single" w:sz="4" w:space="0" w:color="000000"/>
            </w:tcBorders>
          </w:tcPr>
          <w:p>
            <w:pPr>
              <w:pStyle w:val="TableParagraph"/>
              <w:spacing w:line="212" w:lineRule="exact"/>
              <w:ind w:left="67" w:right="67"/>
              <w:rPr>
                <w:sz w:val="22"/>
              </w:rPr>
            </w:pPr>
            <w:r>
              <w:rPr>
                <w:sz w:val="22"/>
              </w:rPr>
              <w:t>2019</w:t>
            </w:r>
          </w:p>
        </w:tc>
        <w:tc>
          <w:tcPr>
            <w:tcW w:w="981" w:type="dxa"/>
            <w:tcBorders>
              <w:bottom w:val="single" w:sz="4" w:space="0" w:color="000000"/>
            </w:tcBorders>
          </w:tcPr>
          <w:p>
            <w:pPr>
              <w:pStyle w:val="TableParagraph"/>
              <w:spacing w:line="212" w:lineRule="exact"/>
              <w:ind w:left="85" w:right="105"/>
              <w:rPr>
                <w:sz w:val="22"/>
              </w:rPr>
            </w:pPr>
            <w:r>
              <w:rPr>
                <w:w w:val="95"/>
                <w:sz w:val="22"/>
              </w:rPr>
              <w:t>23,900</w:t>
            </w:r>
          </w:p>
        </w:tc>
        <w:tc>
          <w:tcPr>
            <w:tcW w:w="1147" w:type="dxa"/>
            <w:tcBorders>
              <w:bottom w:val="single" w:sz="4" w:space="0" w:color="000000"/>
            </w:tcBorders>
          </w:tcPr>
          <w:p>
            <w:pPr>
              <w:pStyle w:val="TableParagraph"/>
              <w:spacing w:line="212" w:lineRule="exact"/>
              <w:ind w:left="107" w:right="121"/>
              <w:rPr>
                <w:sz w:val="22"/>
              </w:rPr>
            </w:pPr>
            <w:r>
              <w:rPr>
                <w:sz w:val="22"/>
              </w:rPr>
              <w:t>13,078</w:t>
            </w:r>
          </w:p>
        </w:tc>
        <w:tc>
          <w:tcPr>
            <w:tcW w:w="1155" w:type="dxa"/>
            <w:tcBorders>
              <w:bottom w:val="single" w:sz="4" w:space="0" w:color="000000"/>
            </w:tcBorders>
          </w:tcPr>
          <w:p>
            <w:pPr>
              <w:pStyle w:val="TableParagraph"/>
              <w:spacing w:line="212" w:lineRule="exact"/>
              <w:ind w:left="254"/>
              <w:jc w:val="left"/>
              <w:rPr>
                <w:sz w:val="22"/>
              </w:rPr>
            </w:pPr>
            <w:r>
              <w:rPr>
                <w:sz w:val="22"/>
              </w:rPr>
              <w:t>23,351</w:t>
            </w:r>
          </w:p>
        </w:tc>
        <w:tc>
          <w:tcPr>
            <w:tcW w:w="1034" w:type="dxa"/>
            <w:tcBorders>
              <w:bottom w:val="single" w:sz="4" w:space="0" w:color="000000"/>
            </w:tcBorders>
          </w:tcPr>
          <w:p>
            <w:pPr>
              <w:pStyle w:val="TableParagraph"/>
              <w:spacing w:line="212" w:lineRule="exact"/>
              <w:ind w:left="311"/>
              <w:jc w:val="left"/>
              <w:rPr>
                <w:sz w:val="22"/>
              </w:rPr>
            </w:pPr>
            <w:r>
              <w:rPr>
                <w:sz w:val="22"/>
              </w:rPr>
              <w:t>0.39</w:t>
            </w:r>
          </w:p>
        </w:tc>
        <w:tc>
          <w:tcPr>
            <w:tcW w:w="979" w:type="dxa"/>
            <w:tcBorders>
              <w:bottom w:val="single" w:sz="4" w:space="0" w:color="000000"/>
            </w:tcBorders>
          </w:tcPr>
          <w:p>
            <w:pPr>
              <w:pStyle w:val="TableParagraph"/>
              <w:spacing w:line="212" w:lineRule="exact"/>
              <w:ind w:left="136" w:right="111"/>
              <w:rPr>
                <w:sz w:val="22"/>
              </w:rPr>
            </w:pPr>
            <w:r>
              <w:rPr>
                <w:sz w:val="22"/>
              </w:rPr>
              <w:t>18,972</w:t>
            </w:r>
          </w:p>
        </w:tc>
        <w:tc>
          <w:tcPr>
            <w:tcW w:w="1167" w:type="dxa"/>
            <w:tcBorders>
              <w:bottom w:val="single" w:sz="4" w:space="0" w:color="000000"/>
            </w:tcBorders>
          </w:tcPr>
          <w:p>
            <w:pPr>
              <w:pStyle w:val="TableParagraph"/>
              <w:spacing w:line="212" w:lineRule="exact"/>
              <w:ind w:right="56"/>
              <w:rPr>
                <w:sz w:val="22"/>
              </w:rPr>
            </w:pPr>
            <w:r>
              <w:rPr>
                <w:w w:val="88"/>
                <w:sz w:val="22"/>
              </w:rPr>
              <w:t>-</w:t>
            </w:r>
          </w:p>
        </w:tc>
        <w:tc>
          <w:tcPr>
            <w:tcW w:w="813" w:type="dxa"/>
            <w:tcBorders>
              <w:bottom w:val="single" w:sz="4" w:space="0" w:color="000000"/>
            </w:tcBorders>
          </w:tcPr>
          <w:p>
            <w:pPr>
              <w:pStyle w:val="TableParagraph"/>
              <w:spacing w:line="212" w:lineRule="exact"/>
              <w:ind w:right="46"/>
              <w:rPr>
                <w:sz w:val="22"/>
              </w:rPr>
            </w:pPr>
            <w:r>
              <w:rPr>
                <w:w w:val="88"/>
                <w:sz w:val="22"/>
              </w:rPr>
              <w:t>-</w:t>
            </w:r>
          </w:p>
        </w:tc>
        <w:tc>
          <w:tcPr>
            <w:tcW w:w="1482" w:type="dxa"/>
            <w:tcBorders>
              <w:bottom w:val="single" w:sz="4" w:space="0" w:color="000000"/>
            </w:tcBorders>
          </w:tcPr>
          <w:p>
            <w:pPr>
              <w:pStyle w:val="TableParagraph"/>
              <w:spacing w:line="212" w:lineRule="exact"/>
              <w:ind w:left="16"/>
              <w:rPr>
                <w:sz w:val="22"/>
              </w:rPr>
            </w:pPr>
            <w:r>
              <w:rPr>
                <w:w w:val="88"/>
                <w:sz w:val="22"/>
              </w:rPr>
              <w:t>-</w:t>
            </w:r>
          </w:p>
        </w:tc>
      </w:tr>
    </w:tbl>
    <w:p>
      <w:pPr>
        <w:spacing w:after="0" w:line="212" w:lineRule="exact"/>
        <w:rPr>
          <w:sz w:val="22"/>
        </w:rPr>
        <w:sectPr>
          <w:pgSz w:w="12240" w:h="15840"/>
          <w:pgMar w:header="0" w:footer="822" w:top="1500" w:bottom="1020" w:left="1320" w:right="1020"/>
        </w:sectPr>
      </w:pPr>
    </w:p>
    <w:p>
      <w:pPr>
        <w:pStyle w:val="BodyText"/>
        <w:spacing w:line="254" w:lineRule="auto" w:before="42"/>
        <w:ind w:left="120" w:right="418" w:hanging="9"/>
        <w:jc w:val="both"/>
      </w:pPr>
      <w:r>
        <w:rPr>
          <w:spacing w:val="-4"/>
        </w:rPr>
        <w:t>Table</w:t>
      </w:r>
      <w:r>
        <w:rPr>
          <w:spacing w:val="-7"/>
        </w:rPr>
        <w:t> </w:t>
      </w:r>
      <w:r>
        <w:rPr/>
        <w:t>22:</w:t>
      </w:r>
      <w:r>
        <w:rPr>
          <w:spacing w:val="10"/>
        </w:rPr>
        <w:t> </w:t>
      </w:r>
      <w:r>
        <w:rPr/>
        <w:t>Data</w:t>
      </w:r>
      <w:r>
        <w:rPr>
          <w:spacing w:val="-7"/>
        </w:rPr>
        <w:t> </w:t>
      </w:r>
      <w:r>
        <w:rPr/>
        <w:t>weights</w:t>
      </w:r>
      <w:r>
        <w:rPr>
          <w:spacing w:val="-7"/>
        </w:rPr>
        <w:t> </w:t>
      </w:r>
      <w:r>
        <w:rPr/>
        <w:t>applied</w:t>
      </w:r>
      <w:r>
        <w:rPr>
          <w:spacing w:val="-7"/>
        </w:rPr>
        <w:t> </w:t>
      </w:r>
      <w:r>
        <w:rPr/>
        <w:t>when</w:t>
      </w:r>
      <w:r>
        <w:rPr>
          <w:spacing w:val="-7"/>
        </w:rPr>
        <w:t> </w:t>
      </w:r>
      <w:r>
        <w:rPr/>
        <w:t>using</w:t>
      </w:r>
      <w:r>
        <w:rPr>
          <w:spacing w:val="-7"/>
        </w:rPr>
        <w:t> </w:t>
      </w:r>
      <w:r>
        <w:rPr>
          <w:spacing w:val="-3"/>
        </w:rPr>
        <w:t>Francis</w:t>
      </w:r>
      <w:r>
        <w:rPr>
          <w:spacing w:val="-7"/>
        </w:rPr>
        <w:t> </w:t>
      </w:r>
      <w:r>
        <w:rPr/>
        <w:t>data</w:t>
      </w:r>
      <w:r>
        <w:rPr>
          <w:spacing w:val="-7"/>
        </w:rPr>
        <w:t> </w:t>
      </w:r>
      <w:r>
        <w:rPr/>
        <w:t>weighting</w:t>
      </w:r>
      <w:r>
        <w:rPr>
          <w:spacing w:val="-7"/>
        </w:rPr>
        <w:t> </w:t>
      </w:r>
      <w:r>
        <w:rPr/>
        <w:t>in</w:t>
      </w:r>
      <w:r>
        <w:rPr>
          <w:spacing w:val="-7"/>
        </w:rPr>
        <w:t> </w:t>
      </w:r>
      <w:r>
        <w:rPr/>
        <w:t>the</w:t>
      </w:r>
      <w:r>
        <w:rPr>
          <w:spacing w:val="-7"/>
        </w:rPr>
        <w:t> </w:t>
      </w:r>
      <w:r>
        <w:rPr/>
        <w:t>base</w:t>
      </w:r>
      <w:r>
        <w:rPr>
          <w:spacing w:val="-7"/>
        </w:rPr>
        <w:t> </w:t>
      </w:r>
      <w:r>
        <w:rPr/>
        <w:t>model.</w:t>
      </w:r>
      <w:r>
        <w:rPr>
          <w:spacing w:val="10"/>
        </w:rPr>
        <w:t> </w:t>
      </w:r>
      <w:r>
        <w:rPr/>
        <w:t>The data</w:t>
      </w:r>
      <w:r>
        <w:rPr>
          <w:spacing w:val="8"/>
        </w:rPr>
        <w:t> </w:t>
      </w:r>
      <w:r>
        <w:rPr/>
        <w:t>weights</w:t>
      </w:r>
      <w:r>
        <w:rPr>
          <w:spacing w:val="8"/>
        </w:rPr>
        <w:t> </w:t>
      </w:r>
      <w:r>
        <w:rPr/>
        <w:t>were</w:t>
      </w:r>
      <w:r>
        <w:rPr>
          <w:spacing w:val="8"/>
        </w:rPr>
        <w:t> </w:t>
      </w:r>
      <w:r>
        <w:rPr/>
        <w:t>acquired</w:t>
      </w:r>
      <w:r>
        <w:rPr>
          <w:spacing w:val="8"/>
        </w:rPr>
        <w:t> </w:t>
      </w:r>
      <w:r>
        <w:rPr/>
        <w:t>after</w:t>
      </w:r>
      <w:r>
        <w:rPr>
          <w:spacing w:val="8"/>
        </w:rPr>
        <w:t> </w:t>
      </w:r>
      <w:r>
        <w:rPr/>
        <w:t>a</w:t>
      </w:r>
      <w:r>
        <w:rPr>
          <w:spacing w:val="8"/>
        </w:rPr>
        <w:t> </w:t>
      </w:r>
      <w:r>
        <w:rPr/>
        <w:t>single</w:t>
      </w:r>
      <w:r>
        <w:rPr>
          <w:spacing w:val="8"/>
        </w:rPr>
        <w:t> </w:t>
      </w:r>
      <w:r>
        <w:rPr/>
        <w:t>model</w:t>
      </w:r>
      <w:r>
        <w:rPr>
          <w:spacing w:val="8"/>
        </w:rPr>
        <w:t> </w:t>
      </w:r>
      <w:r>
        <w:rPr/>
        <w:t>weighting</w:t>
      </w:r>
      <w:r>
        <w:rPr>
          <w:spacing w:val="8"/>
        </w:rPr>
        <w:t> </w:t>
      </w:r>
      <w:r>
        <w:rPr/>
        <w:t>iteration.</w:t>
      </w:r>
    </w:p>
    <w:p>
      <w:pPr>
        <w:pStyle w:val="BodyText"/>
        <w:spacing w:before="5"/>
        <w:rPr>
          <w:sz w:val="19"/>
        </w:rPr>
      </w:pPr>
    </w:p>
    <w:tbl>
      <w:tblPr>
        <w:tblW w:w="0" w:type="auto"/>
        <w:jc w:val="left"/>
        <w:tblInd w:w="1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3049"/>
        <w:gridCol w:w="1355"/>
        <w:gridCol w:w="1211"/>
      </w:tblGrid>
      <w:tr>
        <w:trPr>
          <w:trHeight w:val="286" w:hRule="atLeast"/>
        </w:trPr>
        <w:tc>
          <w:tcPr>
            <w:tcW w:w="3049" w:type="dxa"/>
            <w:tcBorders>
              <w:top w:val="single" w:sz="4" w:space="0" w:color="000000"/>
              <w:bottom w:val="single" w:sz="4" w:space="0" w:color="000000"/>
            </w:tcBorders>
          </w:tcPr>
          <w:p>
            <w:pPr>
              <w:pStyle w:val="TableParagraph"/>
              <w:spacing w:line="254" w:lineRule="exact"/>
              <w:ind w:left="119"/>
              <w:jc w:val="left"/>
              <w:rPr>
                <w:sz w:val="24"/>
              </w:rPr>
            </w:pPr>
            <w:bookmarkStart w:name="_bookmark155" w:id="270"/>
            <w:bookmarkEnd w:id="270"/>
            <w:r>
              <w:rPr/>
            </w:r>
            <w:r>
              <w:rPr>
                <w:sz w:val="24"/>
              </w:rPr>
              <w:t>Fleet</w:t>
            </w:r>
          </w:p>
        </w:tc>
        <w:tc>
          <w:tcPr>
            <w:tcW w:w="1355" w:type="dxa"/>
            <w:tcBorders>
              <w:top w:val="single" w:sz="4" w:space="0" w:color="000000"/>
              <w:bottom w:val="single" w:sz="4" w:space="0" w:color="000000"/>
            </w:tcBorders>
          </w:tcPr>
          <w:p>
            <w:pPr>
              <w:pStyle w:val="TableParagraph"/>
              <w:spacing w:line="254" w:lineRule="exact"/>
              <w:ind w:left="247" w:right="216"/>
              <w:rPr>
                <w:sz w:val="24"/>
              </w:rPr>
            </w:pPr>
            <w:r>
              <w:rPr>
                <w:sz w:val="24"/>
              </w:rPr>
              <w:t>Lengths</w:t>
            </w:r>
          </w:p>
        </w:tc>
        <w:tc>
          <w:tcPr>
            <w:tcW w:w="1211" w:type="dxa"/>
            <w:tcBorders>
              <w:top w:val="single" w:sz="4" w:space="0" w:color="000000"/>
              <w:bottom w:val="single" w:sz="4" w:space="0" w:color="000000"/>
            </w:tcBorders>
          </w:tcPr>
          <w:p>
            <w:pPr>
              <w:pStyle w:val="TableParagraph"/>
              <w:spacing w:line="254" w:lineRule="exact"/>
              <w:ind w:left="190" w:right="237"/>
              <w:rPr>
                <w:sz w:val="24"/>
              </w:rPr>
            </w:pPr>
            <w:r>
              <w:rPr>
                <w:sz w:val="24"/>
              </w:rPr>
              <w:t>Ages</w:t>
            </w:r>
          </w:p>
        </w:tc>
      </w:tr>
      <w:tr>
        <w:trPr>
          <w:trHeight w:val="286" w:hRule="atLeast"/>
        </w:trPr>
        <w:tc>
          <w:tcPr>
            <w:tcW w:w="3049" w:type="dxa"/>
            <w:tcBorders>
              <w:top w:val="single" w:sz="4" w:space="0" w:color="000000"/>
            </w:tcBorders>
          </w:tcPr>
          <w:p>
            <w:pPr>
              <w:pStyle w:val="TableParagraph"/>
              <w:spacing w:line="254" w:lineRule="exact"/>
              <w:ind w:left="107"/>
              <w:jc w:val="left"/>
              <w:rPr>
                <w:sz w:val="24"/>
              </w:rPr>
            </w:pPr>
            <w:r>
              <w:rPr>
                <w:sz w:val="24"/>
              </w:rPr>
              <w:t>Winter North</w:t>
            </w:r>
          </w:p>
        </w:tc>
        <w:tc>
          <w:tcPr>
            <w:tcW w:w="1355" w:type="dxa"/>
            <w:tcBorders>
              <w:top w:val="single" w:sz="4" w:space="0" w:color="000000"/>
            </w:tcBorders>
          </w:tcPr>
          <w:p>
            <w:pPr>
              <w:pStyle w:val="TableParagraph"/>
              <w:spacing w:line="254" w:lineRule="exact"/>
              <w:ind w:left="234" w:right="216"/>
              <w:rPr>
                <w:sz w:val="24"/>
              </w:rPr>
            </w:pPr>
            <w:r>
              <w:rPr>
                <w:sz w:val="24"/>
              </w:rPr>
              <w:t>1.132</w:t>
            </w:r>
          </w:p>
        </w:tc>
        <w:tc>
          <w:tcPr>
            <w:tcW w:w="1211" w:type="dxa"/>
            <w:tcBorders>
              <w:top w:val="single" w:sz="4" w:space="0" w:color="000000"/>
            </w:tcBorders>
          </w:tcPr>
          <w:p>
            <w:pPr>
              <w:pStyle w:val="TableParagraph"/>
              <w:spacing w:line="254" w:lineRule="exact"/>
              <w:ind w:left="192" w:right="237"/>
              <w:rPr>
                <w:sz w:val="24"/>
              </w:rPr>
            </w:pPr>
            <w:r>
              <w:rPr>
                <w:sz w:val="24"/>
              </w:rPr>
              <w:t>2.937</w:t>
            </w:r>
          </w:p>
        </w:tc>
      </w:tr>
      <w:tr>
        <w:trPr>
          <w:trHeight w:val="288" w:hRule="atLeast"/>
        </w:trPr>
        <w:tc>
          <w:tcPr>
            <w:tcW w:w="3049" w:type="dxa"/>
          </w:tcPr>
          <w:p>
            <w:pPr>
              <w:pStyle w:val="TableParagraph"/>
              <w:ind w:left="119"/>
              <w:jc w:val="left"/>
              <w:rPr>
                <w:sz w:val="24"/>
              </w:rPr>
            </w:pPr>
            <w:r>
              <w:rPr>
                <w:sz w:val="24"/>
              </w:rPr>
              <w:t>Summer North</w:t>
            </w:r>
          </w:p>
        </w:tc>
        <w:tc>
          <w:tcPr>
            <w:tcW w:w="1355" w:type="dxa"/>
          </w:tcPr>
          <w:p>
            <w:pPr>
              <w:pStyle w:val="TableParagraph"/>
              <w:ind w:left="235" w:right="216"/>
              <w:rPr>
                <w:sz w:val="24"/>
              </w:rPr>
            </w:pPr>
            <w:r>
              <w:rPr>
                <w:sz w:val="24"/>
              </w:rPr>
              <w:t>1.001</w:t>
            </w:r>
          </w:p>
        </w:tc>
        <w:tc>
          <w:tcPr>
            <w:tcW w:w="1211" w:type="dxa"/>
          </w:tcPr>
          <w:p>
            <w:pPr>
              <w:pStyle w:val="TableParagraph"/>
              <w:ind w:left="187" w:right="237"/>
              <w:rPr>
                <w:sz w:val="24"/>
              </w:rPr>
            </w:pPr>
            <w:r>
              <w:rPr>
                <w:sz w:val="24"/>
              </w:rPr>
              <w:t>1.1684</w:t>
            </w:r>
          </w:p>
        </w:tc>
      </w:tr>
      <w:tr>
        <w:trPr>
          <w:trHeight w:val="288" w:hRule="atLeast"/>
        </w:trPr>
        <w:tc>
          <w:tcPr>
            <w:tcW w:w="3049" w:type="dxa"/>
          </w:tcPr>
          <w:p>
            <w:pPr>
              <w:pStyle w:val="TableParagraph"/>
              <w:ind w:left="107"/>
              <w:jc w:val="left"/>
              <w:rPr>
                <w:sz w:val="24"/>
              </w:rPr>
            </w:pPr>
            <w:r>
              <w:rPr>
                <w:sz w:val="24"/>
              </w:rPr>
              <w:t>Winter South</w:t>
            </w:r>
          </w:p>
        </w:tc>
        <w:tc>
          <w:tcPr>
            <w:tcW w:w="1355" w:type="dxa"/>
          </w:tcPr>
          <w:p>
            <w:pPr>
              <w:pStyle w:val="TableParagraph"/>
              <w:ind w:left="236" w:right="216"/>
              <w:rPr>
                <w:sz w:val="24"/>
              </w:rPr>
            </w:pPr>
            <w:r>
              <w:rPr>
                <w:sz w:val="24"/>
              </w:rPr>
              <w:t>1.092</w:t>
            </w:r>
          </w:p>
        </w:tc>
        <w:tc>
          <w:tcPr>
            <w:tcW w:w="1211" w:type="dxa"/>
          </w:tcPr>
          <w:p>
            <w:pPr>
              <w:pStyle w:val="TableParagraph"/>
              <w:ind w:left="199" w:right="237"/>
              <w:rPr>
                <w:sz w:val="24"/>
              </w:rPr>
            </w:pPr>
            <w:r>
              <w:rPr>
                <w:w w:val="95"/>
                <w:sz w:val="24"/>
              </w:rPr>
              <w:t>0.9932</w:t>
            </w:r>
          </w:p>
        </w:tc>
      </w:tr>
      <w:tr>
        <w:trPr>
          <w:trHeight w:val="288" w:hRule="atLeast"/>
        </w:trPr>
        <w:tc>
          <w:tcPr>
            <w:tcW w:w="3049" w:type="dxa"/>
          </w:tcPr>
          <w:p>
            <w:pPr>
              <w:pStyle w:val="TableParagraph"/>
              <w:ind w:left="119"/>
              <w:jc w:val="left"/>
              <w:rPr>
                <w:sz w:val="24"/>
              </w:rPr>
            </w:pPr>
            <w:r>
              <w:rPr>
                <w:sz w:val="24"/>
              </w:rPr>
              <w:t>Summer South</w:t>
            </w:r>
          </w:p>
        </w:tc>
        <w:tc>
          <w:tcPr>
            <w:tcW w:w="1355" w:type="dxa"/>
          </w:tcPr>
          <w:p>
            <w:pPr>
              <w:pStyle w:val="TableParagraph"/>
              <w:ind w:left="247" w:right="215"/>
              <w:rPr>
                <w:sz w:val="24"/>
              </w:rPr>
            </w:pPr>
            <w:r>
              <w:rPr>
                <w:w w:val="95"/>
                <w:sz w:val="24"/>
              </w:rPr>
              <w:t>0.487</w:t>
            </w:r>
          </w:p>
        </w:tc>
        <w:tc>
          <w:tcPr>
            <w:tcW w:w="1211" w:type="dxa"/>
          </w:tcPr>
          <w:p>
            <w:pPr>
              <w:pStyle w:val="TableParagraph"/>
              <w:ind w:left="199" w:right="235"/>
              <w:rPr>
                <w:sz w:val="24"/>
              </w:rPr>
            </w:pPr>
            <w:r>
              <w:rPr>
                <w:sz w:val="24"/>
              </w:rPr>
              <w:t>0.7214</w:t>
            </w:r>
          </w:p>
        </w:tc>
      </w:tr>
      <w:tr>
        <w:trPr>
          <w:trHeight w:val="288" w:hRule="atLeast"/>
        </w:trPr>
        <w:tc>
          <w:tcPr>
            <w:tcW w:w="3049" w:type="dxa"/>
          </w:tcPr>
          <w:p>
            <w:pPr>
              <w:pStyle w:val="TableParagraph"/>
              <w:ind w:left="111"/>
              <w:jc w:val="left"/>
              <w:rPr>
                <w:sz w:val="24"/>
              </w:rPr>
            </w:pPr>
            <w:r>
              <w:rPr>
                <w:sz w:val="24"/>
              </w:rPr>
              <w:t>Triennial Early Survey</w:t>
            </w:r>
          </w:p>
        </w:tc>
        <w:tc>
          <w:tcPr>
            <w:tcW w:w="1355" w:type="dxa"/>
          </w:tcPr>
          <w:p>
            <w:pPr>
              <w:pStyle w:val="TableParagraph"/>
              <w:ind w:left="246" w:right="216"/>
              <w:rPr>
                <w:sz w:val="24"/>
              </w:rPr>
            </w:pPr>
            <w:r>
              <w:rPr>
                <w:w w:val="95"/>
                <w:sz w:val="24"/>
              </w:rPr>
              <w:t>0.230</w:t>
            </w:r>
          </w:p>
        </w:tc>
        <w:tc>
          <w:tcPr>
            <w:tcW w:w="1211" w:type="dxa"/>
          </w:tcPr>
          <w:p>
            <w:pPr>
              <w:pStyle w:val="TableParagraph"/>
              <w:ind w:right="70"/>
              <w:rPr>
                <w:sz w:val="24"/>
              </w:rPr>
            </w:pPr>
            <w:r>
              <w:rPr>
                <w:w w:val="86"/>
                <w:sz w:val="24"/>
              </w:rPr>
              <w:t>-</w:t>
            </w:r>
          </w:p>
        </w:tc>
      </w:tr>
      <w:tr>
        <w:trPr>
          <w:trHeight w:val="288" w:hRule="atLeast"/>
        </w:trPr>
        <w:tc>
          <w:tcPr>
            <w:tcW w:w="3049" w:type="dxa"/>
          </w:tcPr>
          <w:p>
            <w:pPr>
              <w:pStyle w:val="TableParagraph"/>
              <w:ind w:left="111"/>
              <w:jc w:val="left"/>
              <w:rPr>
                <w:sz w:val="24"/>
              </w:rPr>
            </w:pPr>
            <w:r>
              <w:rPr>
                <w:sz w:val="24"/>
              </w:rPr>
              <w:t>Triennial Late Survey</w:t>
            </w:r>
          </w:p>
        </w:tc>
        <w:tc>
          <w:tcPr>
            <w:tcW w:w="1355" w:type="dxa"/>
          </w:tcPr>
          <w:p>
            <w:pPr>
              <w:pStyle w:val="TableParagraph"/>
              <w:ind w:left="247" w:right="215"/>
              <w:rPr>
                <w:sz w:val="24"/>
              </w:rPr>
            </w:pPr>
            <w:r>
              <w:rPr>
                <w:w w:val="95"/>
                <w:sz w:val="24"/>
              </w:rPr>
              <w:t>0.960</w:t>
            </w:r>
          </w:p>
        </w:tc>
        <w:tc>
          <w:tcPr>
            <w:tcW w:w="1211" w:type="dxa"/>
          </w:tcPr>
          <w:p>
            <w:pPr>
              <w:pStyle w:val="TableParagraph"/>
              <w:ind w:right="68"/>
              <w:rPr>
                <w:sz w:val="24"/>
              </w:rPr>
            </w:pPr>
            <w:r>
              <w:rPr>
                <w:w w:val="86"/>
                <w:sz w:val="24"/>
              </w:rPr>
              <w:t>-</w:t>
            </w:r>
          </w:p>
        </w:tc>
      </w:tr>
      <w:tr>
        <w:trPr>
          <w:trHeight w:val="289" w:hRule="atLeast"/>
        </w:trPr>
        <w:tc>
          <w:tcPr>
            <w:tcW w:w="3049" w:type="dxa"/>
            <w:tcBorders>
              <w:bottom w:val="single" w:sz="4" w:space="0" w:color="000000"/>
            </w:tcBorders>
          </w:tcPr>
          <w:p>
            <w:pPr>
              <w:pStyle w:val="TableParagraph"/>
              <w:ind w:left="119"/>
              <w:jc w:val="left"/>
              <w:rPr>
                <w:sz w:val="24"/>
              </w:rPr>
            </w:pPr>
            <w:r>
              <w:rPr>
                <w:sz w:val="24"/>
              </w:rPr>
              <w:t>NWFSC WCGBT Survey</w:t>
            </w:r>
          </w:p>
        </w:tc>
        <w:tc>
          <w:tcPr>
            <w:tcW w:w="1355" w:type="dxa"/>
            <w:tcBorders>
              <w:bottom w:val="single" w:sz="4" w:space="0" w:color="000000"/>
            </w:tcBorders>
          </w:tcPr>
          <w:p>
            <w:pPr>
              <w:pStyle w:val="TableParagraph"/>
              <w:ind w:left="247" w:right="216"/>
              <w:rPr>
                <w:sz w:val="24"/>
              </w:rPr>
            </w:pPr>
            <w:r>
              <w:rPr>
                <w:w w:val="95"/>
                <w:sz w:val="24"/>
              </w:rPr>
              <w:t>0.258</w:t>
            </w:r>
          </w:p>
        </w:tc>
        <w:tc>
          <w:tcPr>
            <w:tcW w:w="1211" w:type="dxa"/>
            <w:tcBorders>
              <w:bottom w:val="single" w:sz="4" w:space="0" w:color="000000"/>
            </w:tcBorders>
          </w:tcPr>
          <w:p>
            <w:pPr>
              <w:pStyle w:val="TableParagraph"/>
              <w:ind w:left="199" w:right="237"/>
              <w:rPr>
                <w:sz w:val="24"/>
              </w:rPr>
            </w:pPr>
            <w:r>
              <w:rPr>
                <w:sz w:val="24"/>
              </w:rPr>
              <w:t>0.0755</w:t>
            </w:r>
          </w:p>
        </w:tc>
      </w:tr>
    </w:tbl>
    <w:p>
      <w:pPr>
        <w:pStyle w:val="BodyText"/>
        <w:spacing w:before="1"/>
        <w:rPr>
          <w:sz w:val="33"/>
        </w:rPr>
      </w:pPr>
    </w:p>
    <w:p>
      <w:pPr>
        <w:pStyle w:val="BodyText"/>
        <w:spacing w:line="254" w:lineRule="auto"/>
        <w:ind w:left="120" w:right="383" w:hanging="9"/>
        <w:jc w:val="both"/>
      </w:pPr>
      <w:r>
        <w:rPr>
          <w:spacing w:val="-4"/>
        </w:rPr>
        <w:t>Table </w:t>
      </w:r>
      <w:r>
        <w:rPr/>
        <w:t>23: Data weights applied when using Dirichlet data weighting. SS estimates these </w:t>
      </w:r>
      <w:r>
        <w:rPr>
          <w:w w:val="95"/>
        </w:rPr>
        <w:t>parameters</w:t>
      </w:r>
      <w:r>
        <w:rPr>
          <w:spacing w:val="-13"/>
          <w:w w:val="95"/>
        </w:rPr>
        <w:t> </w:t>
      </w:r>
      <w:r>
        <w:rPr>
          <w:w w:val="95"/>
        </w:rPr>
        <w:t>in</w:t>
      </w:r>
      <w:r>
        <w:rPr>
          <w:spacing w:val="-13"/>
          <w:w w:val="95"/>
        </w:rPr>
        <w:t> </w:t>
      </w:r>
      <w:r>
        <w:rPr>
          <w:w w:val="95"/>
        </w:rPr>
        <w:t>log-space.</w:t>
      </w:r>
      <w:r>
        <w:rPr>
          <w:spacing w:val="10"/>
          <w:w w:val="95"/>
        </w:rPr>
        <w:t> </w:t>
      </w:r>
      <w:r>
        <w:rPr>
          <w:w w:val="95"/>
        </w:rPr>
        <w:t>The</w:t>
      </w:r>
      <w:r>
        <w:rPr>
          <w:spacing w:val="-13"/>
          <w:w w:val="95"/>
        </w:rPr>
        <w:t> </w:t>
      </w:r>
      <w:r>
        <w:rPr>
          <w:w w:val="95"/>
        </w:rPr>
        <w:t>estimated</w:t>
      </w:r>
      <w:r>
        <w:rPr>
          <w:spacing w:val="-13"/>
          <w:w w:val="95"/>
        </w:rPr>
        <w:t> </w:t>
      </w:r>
      <w:r>
        <w:rPr>
          <w:w w:val="95"/>
        </w:rPr>
        <w:t>parameter</w:t>
      </w:r>
      <w:r>
        <w:rPr>
          <w:spacing w:val="-13"/>
          <w:w w:val="95"/>
        </w:rPr>
        <w:t> </w:t>
      </w:r>
      <w:r>
        <w:rPr>
          <w:spacing w:val="-3"/>
          <w:w w:val="95"/>
        </w:rPr>
        <w:t>values</w:t>
      </w:r>
      <w:r>
        <w:rPr>
          <w:spacing w:val="-13"/>
          <w:w w:val="95"/>
        </w:rPr>
        <w:t> </w:t>
      </w:r>
      <w:r>
        <w:rPr>
          <w:w w:val="95"/>
        </w:rPr>
        <w:t>in</w:t>
      </w:r>
      <w:r>
        <w:rPr>
          <w:spacing w:val="-13"/>
          <w:w w:val="95"/>
        </w:rPr>
        <w:t> </w:t>
      </w:r>
      <w:r>
        <w:rPr>
          <w:w w:val="95"/>
        </w:rPr>
        <w:t>log-space,</w:t>
      </w:r>
      <w:r>
        <w:rPr>
          <w:spacing w:val="-11"/>
          <w:w w:val="95"/>
        </w:rPr>
        <w:t> </w:t>
      </w:r>
      <w:r>
        <w:rPr>
          <w:w w:val="95"/>
        </w:rPr>
        <w:t>converted</w:t>
      </w:r>
      <w:r>
        <w:rPr>
          <w:spacing w:val="-13"/>
          <w:w w:val="95"/>
        </w:rPr>
        <w:t> </w:t>
      </w:r>
      <w:r>
        <w:rPr>
          <w:w w:val="95"/>
        </w:rPr>
        <w:t>to</w:t>
      </w:r>
      <w:r>
        <w:rPr>
          <w:spacing w:val="-13"/>
          <w:w w:val="95"/>
        </w:rPr>
        <w:t> </w:t>
      </w:r>
      <w:r>
        <w:rPr>
          <w:w w:val="95"/>
        </w:rPr>
        <w:t>real-space, </w:t>
      </w:r>
      <w:r>
        <w:rPr/>
        <w:t>and</w:t>
      </w:r>
      <w:r>
        <w:rPr>
          <w:spacing w:val="-21"/>
        </w:rPr>
        <w:t> </w:t>
      </w:r>
      <w:r>
        <w:rPr/>
        <w:t>the</w:t>
      </w:r>
      <w:r>
        <w:rPr>
          <w:spacing w:val="-21"/>
        </w:rPr>
        <w:t> </w:t>
      </w:r>
      <w:r>
        <w:rPr/>
        <w:t>resulting</w:t>
      </w:r>
      <w:r>
        <w:rPr>
          <w:spacing w:val="-21"/>
        </w:rPr>
        <w:t> </w:t>
      </w:r>
      <w:r>
        <w:rPr/>
        <w:t>theta</w:t>
      </w:r>
      <w:r>
        <w:rPr>
          <w:spacing w:val="-21"/>
        </w:rPr>
        <w:t> </w:t>
      </w:r>
      <w:r>
        <w:rPr/>
        <w:t>values,</w:t>
      </w:r>
      <w:r>
        <w:rPr>
          <w:spacing w:val="-21"/>
        </w:rPr>
        <w:t> </w:t>
      </w:r>
      <w:r>
        <w:rPr/>
        <w:t>the</w:t>
      </w:r>
      <w:r>
        <w:rPr>
          <w:spacing w:val="-21"/>
        </w:rPr>
        <w:t> </w:t>
      </w:r>
      <w:r>
        <w:rPr/>
        <w:t>adjustment</w:t>
      </w:r>
      <w:r>
        <w:rPr>
          <w:spacing w:val="-21"/>
        </w:rPr>
        <w:t> </w:t>
      </w:r>
      <w:r>
        <w:rPr/>
        <w:t>factor</w:t>
      </w:r>
      <w:r>
        <w:rPr>
          <w:spacing w:val="-21"/>
        </w:rPr>
        <w:t> </w:t>
      </w:r>
      <w:r>
        <w:rPr/>
        <w:t>to</w:t>
      </w:r>
      <w:r>
        <w:rPr>
          <w:spacing w:val="-21"/>
        </w:rPr>
        <w:t> </w:t>
      </w:r>
      <w:r>
        <w:rPr/>
        <w:t>the</w:t>
      </w:r>
      <w:r>
        <w:rPr>
          <w:spacing w:val="-21"/>
        </w:rPr>
        <w:t> </w:t>
      </w:r>
      <w:r>
        <w:rPr/>
        <w:t>input</w:t>
      </w:r>
      <w:r>
        <w:rPr>
          <w:spacing w:val="-21"/>
        </w:rPr>
        <w:t> </w:t>
      </w:r>
      <w:r>
        <w:rPr/>
        <w:t>sample</w:t>
      </w:r>
      <w:r>
        <w:rPr>
          <w:spacing w:val="-21"/>
        </w:rPr>
        <w:t> </w:t>
      </w:r>
      <w:r>
        <w:rPr/>
        <w:t>sizes,</w:t>
      </w:r>
      <w:r>
        <w:rPr>
          <w:spacing w:val="-21"/>
        </w:rPr>
        <w:t> </w:t>
      </w:r>
      <w:r>
        <w:rPr/>
        <w:t>are</w:t>
      </w:r>
      <w:r>
        <w:rPr>
          <w:spacing w:val="-21"/>
        </w:rPr>
        <w:t> </w:t>
      </w:r>
      <w:r>
        <w:rPr/>
        <w:t>provided</w:t>
      </w:r>
    </w:p>
    <w:p>
      <w:pPr>
        <w:pStyle w:val="BodyText"/>
        <w:spacing w:before="5"/>
        <w:rPr>
          <w:sz w:val="19"/>
        </w:rPr>
      </w:pPr>
    </w:p>
    <w:tbl>
      <w:tblPr>
        <w:tblW w:w="0" w:type="auto"/>
        <w:jc w:val="left"/>
        <w:tblInd w:w="1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892"/>
        <w:gridCol w:w="1430"/>
        <w:gridCol w:w="1171"/>
        <w:gridCol w:w="1103"/>
        <w:gridCol w:w="807"/>
        <w:gridCol w:w="1083"/>
        <w:gridCol w:w="898"/>
      </w:tblGrid>
      <w:tr>
        <w:trPr>
          <w:trHeight w:val="575" w:hRule="atLeast"/>
        </w:trPr>
        <w:tc>
          <w:tcPr>
            <w:tcW w:w="2892" w:type="dxa"/>
            <w:tcBorders>
              <w:top w:val="single" w:sz="4" w:space="0" w:color="000000"/>
              <w:bottom w:val="single" w:sz="4" w:space="0" w:color="000000"/>
            </w:tcBorders>
          </w:tcPr>
          <w:p>
            <w:pPr>
              <w:pStyle w:val="TableParagraph"/>
              <w:spacing w:line="254" w:lineRule="exact"/>
              <w:ind w:left="119"/>
              <w:jc w:val="left"/>
              <w:rPr>
                <w:sz w:val="24"/>
              </w:rPr>
            </w:pPr>
            <w:bookmarkStart w:name="_bookmark156" w:id="271"/>
            <w:bookmarkEnd w:id="271"/>
            <w:r>
              <w:rPr/>
            </w:r>
            <w:r>
              <w:rPr>
                <w:sz w:val="24"/>
              </w:rPr>
              <w:t>Fleet</w:t>
            </w:r>
          </w:p>
        </w:tc>
        <w:tc>
          <w:tcPr>
            <w:tcW w:w="1430" w:type="dxa"/>
            <w:tcBorders>
              <w:top w:val="single" w:sz="4" w:space="0" w:color="000000"/>
              <w:bottom w:val="single" w:sz="4" w:space="0" w:color="000000"/>
            </w:tcBorders>
          </w:tcPr>
          <w:p>
            <w:pPr>
              <w:pStyle w:val="TableParagraph"/>
              <w:spacing w:line="254" w:lineRule="exact"/>
              <w:ind w:left="100" w:right="91"/>
              <w:rPr>
                <w:sz w:val="24"/>
              </w:rPr>
            </w:pPr>
            <w:r>
              <w:rPr>
                <w:w w:val="95"/>
                <w:sz w:val="24"/>
              </w:rPr>
              <w:t>log(Lengths</w:t>
            </w:r>
          </w:p>
          <w:p>
            <w:pPr>
              <w:pStyle w:val="TableParagraph"/>
              <w:spacing w:line="240" w:lineRule="auto" w:before="16"/>
              <w:ind w:left="5" w:right="91"/>
              <w:rPr>
                <w:sz w:val="24"/>
              </w:rPr>
            </w:pPr>
            <w:r>
              <w:rPr>
                <w:sz w:val="24"/>
              </w:rPr>
              <w:t>Parm)</w:t>
            </w:r>
          </w:p>
        </w:tc>
        <w:tc>
          <w:tcPr>
            <w:tcW w:w="1171" w:type="dxa"/>
            <w:tcBorders>
              <w:top w:val="single" w:sz="4" w:space="0" w:color="000000"/>
              <w:bottom w:val="single" w:sz="4" w:space="0" w:color="000000"/>
            </w:tcBorders>
          </w:tcPr>
          <w:p>
            <w:pPr>
              <w:pStyle w:val="TableParagraph"/>
              <w:spacing w:line="254" w:lineRule="exact"/>
              <w:ind w:left="84" w:right="132"/>
              <w:rPr>
                <w:sz w:val="24"/>
              </w:rPr>
            </w:pPr>
            <w:r>
              <w:rPr>
                <w:sz w:val="24"/>
              </w:rPr>
              <w:t>log(Ages</w:t>
            </w:r>
          </w:p>
          <w:p>
            <w:pPr>
              <w:pStyle w:val="TableParagraph"/>
              <w:spacing w:line="240" w:lineRule="auto" w:before="16"/>
              <w:ind w:left="83" w:right="132"/>
              <w:rPr>
                <w:sz w:val="24"/>
              </w:rPr>
            </w:pPr>
            <w:r>
              <w:rPr>
                <w:sz w:val="24"/>
              </w:rPr>
              <w:t>Parm)</w:t>
            </w:r>
          </w:p>
        </w:tc>
        <w:tc>
          <w:tcPr>
            <w:tcW w:w="1103" w:type="dxa"/>
            <w:tcBorders>
              <w:top w:val="single" w:sz="4" w:space="0" w:color="000000"/>
              <w:bottom w:val="single" w:sz="4" w:space="0" w:color="000000"/>
            </w:tcBorders>
          </w:tcPr>
          <w:p>
            <w:pPr>
              <w:pStyle w:val="TableParagraph"/>
              <w:spacing w:line="254" w:lineRule="exact"/>
              <w:ind w:left="119" w:right="92"/>
              <w:rPr>
                <w:sz w:val="24"/>
              </w:rPr>
            </w:pPr>
            <w:r>
              <w:rPr>
                <w:sz w:val="24"/>
              </w:rPr>
              <w:t>Lengths</w:t>
            </w:r>
          </w:p>
        </w:tc>
        <w:tc>
          <w:tcPr>
            <w:tcW w:w="807" w:type="dxa"/>
            <w:tcBorders>
              <w:top w:val="single" w:sz="4" w:space="0" w:color="000000"/>
              <w:bottom w:val="single" w:sz="4" w:space="0" w:color="000000"/>
            </w:tcBorders>
          </w:tcPr>
          <w:p>
            <w:pPr>
              <w:pStyle w:val="TableParagraph"/>
              <w:spacing w:line="254" w:lineRule="exact"/>
              <w:ind w:left="97" w:right="142"/>
              <w:rPr>
                <w:sz w:val="24"/>
              </w:rPr>
            </w:pPr>
            <w:r>
              <w:rPr>
                <w:sz w:val="24"/>
              </w:rPr>
              <w:t>Ages</w:t>
            </w:r>
          </w:p>
        </w:tc>
        <w:tc>
          <w:tcPr>
            <w:tcW w:w="1083" w:type="dxa"/>
            <w:tcBorders>
              <w:top w:val="single" w:sz="4" w:space="0" w:color="000000"/>
              <w:bottom w:val="single" w:sz="4" w:space="0" w:color="000000"/>
            </w:tcBorders>
          </w:tcPr>
          <w:p>
            <w:pPr>
              <w:pStyle w:val="TableParagraph"/>
              <w:spacing w:line="254" w:lineRule="exact"/>
              <w:ind w:left="176"/>
              <w:jc w:val="left"/>
              <w:rPr>
                <w:sz w:val="24"/>
              </w:rPr>
            </w:pPr>
            <w:r>
              <w:rPr>
                <w:sz w:val="24"/>
              </w:rPr>
              <w:t>Lengths</w:t>
            </w:r>
          </w:p>
          <w:p>
            <w:pPr>
              <w:pStyle w:val="TableParagraph"/>
              <w:spacing w:line="240" w:lineRule="auto" w:before="16"/>
              <w:ind w:left="226"/>
              <w:jc w:val="left"/>
              <w:rPr>
                <w:sz w:val="24"/>
              </w:rPr>
            </w:pPr>
            <w:r>
              <w:rPr>
                <w:sz w:val="24"/>
              </w:rPr>
              <w:t>Theta</w:t>
            </w:r>
          </w:p>
        </w:tc>
        <w:tc>
          <w:tcPr>
            <w:tcW w:w="898" w:type="dxa"/>
            <w:tcBorders>
              <w:top w:val="single" w:sz="4" w:space="0" w:color="000000"/>
              <w:bottom w:val="single" w:sz="4" w:space="0" w:color="000000"/>
            </w:tcBorders>
          </w:tcPr>
          <w:p>
            <w:pPr>
              <w:pStyle w:val="TableParagraph"/>
              <w:spacing w:line="254" w:lineRule="exact"/>
              <w:ind w:left="163"/>
              <w:jc w:val="left"/>
              <w:rPr>
                <w:sz w:val="24"/>
              </w:rPr>
            </w:pPr>
            <w:r>
              <w:rPr>
                <w:sz w:val="24"/>
              </w:rPr>
              <w:t>Ages</w:t>
            </w:r>
          </w:p>
          <w:p>
            <w:pPr>
              <w:pStyle w:val="TableParagraph"/>
              <w:spacing w:line="240" w:lineRule="auto" w:before="16"/>
              <w:ind w:left="102"/>
              <w:jc w:val="left"/>
              <w:rPr>
                <w:sz w:val="24"/>
              </w:rPr>
            </w:pPr>
            <w:r>
              <w:rPr>
                <w:sz w:val="24"/>
              </w:rPr>
              <w:t>Theta</w:t>
            </w:r>
          </w:p>
        </w:tc>
      </w:tr>
      <w:tr>
        <w:trPr>
          <w:trHeight w:val="286" w:hRule="atLeast"/>
        </w:trPr>
        <w:tc>
          <w:tcPr>
            <w:tcW w:w="2892" w:type="dxa"/>
            <w:tcBorders>
              <w:top w:val="single" w:sz="4" w:space="0" w:color="000000"/>
            </w:tcBorders>
          </w:tcPr>
          <w:p>
            <w:pPr>
              <w:pStyle w:val="TableParagraph"/>
              <w:spacing w:line="254" w:lineRule="exact"/>
              <w:ind w:left="107"/>
              <w:jc w:val="left"/>
              <w:rPr>
                <w:sz w:val="24"/>
              </w:rPr>
            </w:pPr>
            <w:r>
              <w:rPr>
                <w:sz w:val="24"/>
              </w:rPr>
              <w:t>Winter North</w:t>
            </w:r>
          </w:p>
        </w:tc>
        <w:tc>
          <w:tcPr>
            <w:tcW w:w="1430" w:type="dxa"/>
            <w:tcBorders>
              <w:top w:val="single" w:sz="4" w:space="0" w:color="000000"/>
            </w:tcBorders>
          </w:tcPr>
          <w:p>
            <w:pPr>
              <w:pStyle w:val="TableParagraph"/>
              <w:spacing w:line="254" w:lineRule="exact"/>
              <w:ind w:left="402"/>
              <w:jc w:val="left"/>
              <w:rPr>
                <w:sz w:val="24"/>
              </w:rPr>
            </w:pPr>
            <w:r>
              <w:rPr>
                <w:sz w:val="24"/>
              </w:rPr>
              <w:t>6.999</w:t>
            </w:r>
          </w:p>
        </w:tc>
        <w:tc>
          <w:tcPr>
            <w:tcW w:w="1171" w:type="dxa"/>
            <w:tcBorders>
              <w:top w:val="single" w:sz="4" w:space="0" w:color="000000"/>
            </w:tcBorders>
          </w:tcPr>
          <w:p>
            <w:pPr>
              <w:pStyle w:val="TableParagraph"/>
              <w:spacing w:line="254" w:lineRule="exact"/>
              <w:ind w:left="81" w:right="132"/>
              <w:rPr>
                <w:sz w:val="24"/>
              </w:rPr>
            </w:pPr>
            <w:r>
              <w:rPr>
                <w:w w:val="95"/>
                <w:sz w:val="24"/>
              </w:rPr>
              <w:t>6.99629</w:t>
            </w:r>
          </w:p>
        </w:tc>
        <w:tc>
          <w:tcPr>
            <w:tcW w:w="1103" w:type="dxa"/>
            <w:tcBorders>
              <w:top w:val="single" w:sz="4" w:space="0" w:color="000000"/>
            </w:tcBorders>
          </w:tcPr>
          <w:p>
            <w:pPr>
              <w:pStyle w:val="TableParagraph"/>
              <w:spacing w:line="254" w:lineRule="exact"/>
              <w:ind w:left="33" w:right="92"/>
              <w:rPr>
                <w:sz w:val="24"/>
              </w:rPr>
            </w:pPr>
            <w:r>
              <w:rPr>
                <w:sz w:val="24"/>
              </w:rPr>
              <w:t>1095</w:t>
            </w:r>
          </w:p>
        </w:tc>
        <w:tc>
          <w:tcPr>
            <w:tcW w:w="807" w:type="dxa"/>
            <w:tcBorders>
              <w:top w:val="single" w:sz="4" w:space="0" w:color="000000"/>
            </w:tcBorders>
          </w:tcPr>
          <w:p>
            <w:pPr>
              <w:pStyle w:val="TableParagraph"/>
              <w:spacing w:line="254" w:lineRule="exact"/>
              <w:ind w:left="96" w:right="147"/>
              <w:rPr>
                <w:sz w:val="24"/>
              </w:rPr>
            </w:pPr>
            <w:r>
              <w:rPr>
                <w:sz w:val="24"/>
              </w:rPr>
              <w:t>1093</w:t>
            </w:r>
          </w:p>
        </w:tc>
        <w:tc>
          <w:tcPr>
            <w:tcW w:w="1083" w:type="dxa"/>
            <w:tcBorders>
              <w:top w:val="single" w:sz="4" w:space="0" w:color="000000"/>
            </w:tcBorders>
          </w:tcPr>
          <w:p>
            <w:pPr>
              <w:pStyle w:val="TableParagraph"/>
              <w:spacing w:line="254" w:lineRule="exact"/>
              <w:ind w:right="23"/>
              <w:rPr>
                <w:sz w:val="24"/>
              </w:rPr>
            </w:pPr>
            <w:r>
              <w:rPr>
                <w:w w:val="113"/>
                <w:sz w:val="24"/>
              </w:rPr>
              <w:t>1</w:t>
            </w:r>
          </w:p>
        </w:tc>
        <w:tc>
          <w:tcPr>
            <w:tcW w:w="898" w:type="dxa"/>
            <w:tcBorders>
              <w:top w:val="single" w:sz="4" w:space="0" w:color="000000"/>
            </w:tcBorders>
          </w:tcPr>
          <w:p>
            <w:pPr>
              <w:pStyle w:val="TableParagraph"/>
              <w:spacing w:line="254" w:lineRule="exact"/>
              <w:ind w:left="346"/>
              <w:jc w:val="left"/>
              <w:rPr>
                <w:sz w:val="24"/>
              </w:rPr>
            </w:pPr>
            <w:r>
              <w:rPr>
                <w:w w:val="113"/>
                <w:sz w:val="24"/>
              </w:rPr>
              <w:t>1</w:t>
            </w:r>
          </w:p>
        </w:tc>
      </w:tr>
      <w:tr>
        <w:trPr>
          <w:trHeight w:val="288" w:hRule="atLeast"/>
        </w:trPr>
        <w:tc>
          <w:tcPr>
            <w:tcW w:w="2892" w:type="dxa"/>
          </w:tcPr>
          <w:p>
            <w:pPr>
              <w:pStyle w:val="TableParagraph"/>
              <w:ind w:left="119"/>
              <w:jc w:val="left"/>
              <w:rPr>
                <w:sz w:val="24"/>
              </w:rPr>
            </w:pPr>
            <w:r>
              <w:rPr>
                <w:sz w:val="24"/>
              </w:rPr>
              <w:t>Summer North</w:t>
            </w:r>
          </w:p>
        </w:tc>
        <w:tc>
          <w:tcPr>
            <w:tcW w:w="1430" w:type="dxa"/>
          </w:tcPr>
          <w:p>
            <w:pPr>
              <w:pStyle w:val="TableParagraph"/>
              <w:ind w:left="403"/>
              <w:jc w:val="left"/>
              <w:rPr>
                <w:sz w:val="24"/>
              </w:rPr>
            </w:pPr>
            <w:r>
              <w:rPr>
                <w:sz w:val="24"/>
              </w:rPr>
              <w:t>6.999</w:t>
            </w:r>
          </w:p>
        </w:tc>
        <w:tc>
          <w:tcPr>
            <w:tcW w:w="1171" w:type="dxa"/>
          </w:tcPr>
          <w:p>
            <w:pPr>
              <w:pStyle w:val="TableParagraph"/>
              <w:ind w:left="82" w:right="132"/>
              <w:rPr>
                <w:sz w:val="24"/>
              </w:rPr>
            </w:pPr>
            <w:r>
              <w:rPr>
                <w:sz w:val="24"/>
              </w:rPr>
              <w:t>6.99596</w:t>
            </w:r>
          </w:p>
        </w:tc>
        <w:tc>
          <w:tcPr>
            <w:tcW w:w="1103" w:type="dxa"/>
          </w:tcPr>
          <w:p>
            <w:pPr>
              <w:pStyle w:val="TableParagraph"/>
              <w:ind w:left="34" w:right="92"/>
              <w:rPr>
                <w:sz w:val="24"/>
              </w:rPr>
            </w:pPr>
            <w:r>
              <w:rPr>
                <w:sz w:val="24"/>
              </w:rPr>
              <w:t>1095</w:t>
            </w:r>
          </w:p>
        </w:tc>
        <w:tc>
          <w:tcPr>
            <w:tcW w:w="807" w:type="dxa"/>
          </w:tcPr>
          <w:p>
            <w:pPr>
              <w:pStyle w:val="TableParagraph"/>
              <w:ind w:left="97" w:right="147"/>
              <w:rPr>
                <w:sz w:val="24"/>
              </w:rPr>
            </w:pPr>
            <w:r>
              <w:rPr>
                <w:sz w:val="24"/>
              </w:rPr>
              <w:t>1092</w:t>
            </w:r>
          </w:p>
        </w:tc>
        <w:tc>
          <w:tcPr>
            <w:tcW w:w="1083" w:type="dxa"/>
          </w:tcPr>
          <w:p>
            <w:pPr>
              <w:pStyle w:val="TableParagraph"/>
              <w:ind w:right="22"/>
              <w:rPr>
                <w:sz w:val="24"/>
              </w:rPr>
            </w:pPr>
            <w:r>
              <w:rPr>
                <w:w w:val="113"/>
                <w:sz w:val="24"/>
              </w:rPr>
              <w:t>1</w:t>
            </w:r>
          </w:p>
        </w:tc>
        <w:tc>
          <w:tcPr>
            <w:tcW w:w="898" w:type="dxa"/>
          </w:tcPr>
          <w:p>
            <w:pPr>
              <w:pStyle w:val="TableParagraph"/>
              <w:ind w:left="347"/>
              <w:jc w:val="left"/>
              <w:rPr>
                <w:sz w:val="24"/>
              </w:rPr>
            </w:pPr>
            <w:r>
              <w:rPr>
                <w:w w:val="113"/>
                <w:sz w:val="24"/>
              </w:rPr>
              <w:t>1</w:t>
            </w:r>
          </w:p>
        </w:tc>
      </w:tr>
      <w:tr>
        <w:trPr>
          <w:trHeight w:val="288" w:hRule="atLeast"/>
        </w:trPr>
        <w:tc>
          <w:tcPr>
            <w:tcW w:w="2892" w:type="dxa"/>
          </w:tcPr>
          <w:p>
            <w:pPr>
              <w:pStyle w:val="TableParagraph"/>
              <w:ind w:left="107"/>
              <w:jc w:val="left"/>
              <w:rPr>
                <w:sz w:val="24"/>
              </w:rPr>
            </w:pPr>
            <w:r>
              <w:rPr>
                <w:sz w:val="24"/>
              </w:rPr>
              <w:t>Winter South</w:t>
            </w:r>
          </w:p>
        </w:tc>
        <w:tc>
          <w:tcPr>
            <w:tcW w:w="1430" w:type="dxa"/>
          </w:tcPr>
          <w:p>
            <w:pPr>
              <w:pStyle w:val="TableParagraph"/>
              <w:ind w:left="403"/>
              <w:jc w:val="left"/>
              <w:rPr>
                <w:sz w:val="24"/>
              </w:rPr>
            </w:pPr>
            <w:r>
              <w:rPr>
                <w:w w:val="95"/>
                <w:sz w:val="24"/>
              </w:rPr>
              <w:t>9.998</w:t>
            </w:r>
          </w:p>
        </w:tc>
        <w:tc>
          <w:tcPr>
            <w:tcW w:w="1171" w:type="dxa"/>
          </w:tcPr>
          <w:p>
            <w:pPr>
              <w:pStyle w:val="TableParagraph"/>
              <w:ind w:left="83" w:right="132"/>
              <w:rPr>
                <w:sz w:val="24"/>
              </w:rPr>
            </w:pPr>
            <w:r>
              <w:rPr>
                <w:sz w:val="24"/>
              </w:rPr>
              <w:t>6.99547</w:t>
            </w:r>
          </w:p>
        </w:tc>
        <w:tc>
          <w:tcPr>
            <w:tcW w:w="1103" w:type="dxa"/>
          </w:tcPr>
          <w:p>
            <w:pPr>
              <w:pStyle w:val="TableParagraph"/>
              <w:ind w:left="42" w:right="92"/>
              <w:rPr>
                <w:sz w:val="24"/>
              </w:rPr>
            </w:pPr>
            <w:r>
              <w:rPr>
                <w:sz w:val="24"/>
              </w:rPr>
              <w:t>21993</w:t>
            </w:r>
          </w:p>
        </w:tc>
        <w:tc>
          <w:tcPr>
            <w:tcW w:w="807" w:type="dxa"/>
          </w:tcPr>
          <w:p>
            <w:pPr>
              <w:pStyle w:val="TableParagraph"/>
              <w:ind w:left="97" w:right="145"/>
              <w:rPr>
                <w:sz w:val="24"/>
              </w:rPr>
            </w:pPr>
            <w:r>
              <w:rPr>
                <w:sz w:val="24"/>
              </w:rPr>
              <w:t>1092</w:t>
            </w:r>
          </w:p>
        </w:tc>
        <w:tc>
          <w:tcPr>
            <w:tcW w:w="1083" w:type="dxa"/>
          </w:tcPr>
          <w:p>
            <w:pPr>
              <w:pStyle w:val="TableParagraph"/>
              <w:ind w:right="20"/>
              <w:rPr>
                <w:sz w:val="24"/>
              </w:rPr>
            </w:pPr>
            <w:r>
              <w:rPr>
                <w:w w:val="113"/>
                <w:sz w:val="24"/>
              </w:rPr>
              <w:t>1</w:t>
            </w:r>
          </w:p>
        </w:tc>
        <w:tc>
          <w:tcPr>
            <w:tcW w:w="898" w:type="dxa"/>
          </w:tcPr>
          <w:p>
            <w:pPr>
              <w:pStyle w:val="TableParagraph"/>
              <w:ind w:left="347"/>
              <w:jc w:val="left"/>
              <w:rPr>
                <w:sz w:val="24"/>
              </w:rPr>
            </w:pPr>
            <w:r>
              <w:rPr>
                <w:w w:val="113"/>
                <w:sz w:val="24"/>
              </w:rPr>
              <w:t>1</w:t>
            </w:r>
          </w:p>
        </w:tc>
      </w:tr>
      <w:tr>
        <w:trPr>
          <w:trHeight w:val="288" w:hRule="atLeast"/>
        </w:trPr>
        <w:tc>
          <w:tcPr>
            <w:tcW w:w="2892" w:type="dxa"/>
          </w:tcPr>
          <w:p>
            <w:pPr>
              <w:pStyle w:val="TableParagraph"/>
              <w:ind w:left="119"/>
              <w:jc w:val="left"/>
              <w:rPr>
                <w:sz w:val="24"/>
              </w:rPr>
            </w:pPr>
            <w:r>
              <w:rPr>
                <w:sz w:val="24"/>
              </w:rPr>
              <w:t>Summer South</w:t>
            </w:r>
          </w:p>
        </w:tc>
        <w:tc>
          <w:tcPr>
            <w:tcW w:w="1430" w:type="dxa"/>
          </w:tcPr>
          <w:p>
            <w:pPr>
              <w:pStyle w:val="TableParagraph"/>
              <w:ind w:left="404"/>
              <w:jc w:val="left"/>
              <w:rPr>
                <w:sz w:val="24"/>
              </w:rPr>
            </w:pPr>
            <w:r>
              <w:rPr>
                <w:w w:val="95"/>
                <w:sz w:val="24"/>
              </w:rPr>
              <w:t>6.998</w:t>
            </w:r>
          </w:p>
        </w:tc>
        <w:tc>
          <w:tcPr>
            <w:tcW w:w="1171" w:type="dxa"/>
          </w:tcPr>
          <w:p>
            <w:pPr>
              <w:pStyle w:val="TableParagraph"/>
              <w:ind w:left="83" w:right="132"/>
              <w:rPr>
                <w:sz w:val="24"/>
              </w:rPr>
            </w:pPr>
            <w:r>
              <w:rPr>
                <w:w w:val="95"/>
                <w:sz w:val="24"/>
              </w:rPr>
              <w:t>6.99493</w:t>
            </w:r>
          </w:p>
        </w:tc>
        <w:tc>
          <w:tcPr>
            <w:tcW w:w="1103" w:type="dxa"/>
          </w:tcPr>
          <w:p>
            <w:pPr>
              <w:pStyle w:val="TableParagraph"/>
              <w:ind w:left="36" w:right="92"/>
              <w:rPr>
                <w:sz w:val="24"/>
              </w:rPr>
            </w:pPr>
            <w:r>
              <w:rPr>
                <w:sz w:val="24"/>
              </w:rPr>
              <w:t>1095</w:t>
            </w:r>
          </w:p>
        </w:tc>
        <w:tc>
          <w:tcPr>
            <w:tcW w:w="807" w:type="dxa"/>
          </w:tcPr>
          <w:p>
            <w:pPr>
              <w:pStyle w:val="TableParagraph"/>
              <w:ind w:left="97" w:right="145"/>
              <w:rPr>
                <w:sz w:val="24"/>
              </w:rPr>
            </w:pPr>
            <w:r>
              <w:rPr>
                <w:sz w:val="24"/>
              </w:rPr>
              <w:t>1091</w:t>
            </w:r>
          </w:p>
        </w:tc>
        <w:tc>
          <w:tcPr>
            <w:tcW w:w="1083" w:type="dxa"/>
          </w:tcPr>
          <w:p>
            <w:pPr>
              <w:pStyle w:val="TableParagraph"/>
              <w:ind w:right="20"/>
              <w:rPr>
                <w:sz w:val="24"/>
              </w:rPr>
            </w:pPr>
            <w:r>
              <w:rPr>
                <w:w w:val="113"/>
                <w:sz w:val="24"/>
              </w:rPr>
              <w:t>1</w:t>
            </w:r>
          </w:p>
        </w:tc>
        <w:tc>
          <w:tcPr>
            <w:tcW w:w="898" w:type="dxa"/>
          </w:tcPr>
          <w:p>
            <w:pPr>
              <w:pStyle w:val="TableParagraph"/>
              <w:ind w:left="348"/>
              <w:jc w:val="left"/>
              <w:rPr>
                <w:sz w:val="24"/>
              </w:rPr>
            </w:pPr>
            <w:r>
              <w:rPr>
                <w:w w:val="113"/>
                <w:sz w:val="24"/>
              </w:rPr>
              <w:t>1</w:t>
            </w:r>
          </w:p>
        </w:tc>
      </w:tr>
      <w:tr>
        <w:trPr>
          <w:trHeight w:val="288" w:hRule="atLeast"/>
        </w:trPr>
        <w:tc>
          <w:tcPr>
            <w:tcW w:w="2892" w:type="dxa"/>
          </w:tcPr>
          <w:p>
            <w:pPr>
              <w:pStyle w:val="TableParagraph"/>
              <w:ind w:left="111"/>
              <w:jc w:val="left"/>
              <w:rPr>
                <w:sz w:val="24"/>
              </w:rPr>
            </w:pPr>
            <w:r>
              <w:rPr>
                <w:sz w:val="24"/>
              </w:rPr>
              <w:t>Triennial Early Survey</w:t>
            </w:r>
          </w:p>
        </w:tc>
        <w:tc>
          <w:tcPr>
            <w:tcW w:w="1430" w:type="dxa"/>
          </w:tcPr>
          <w:p>
            <w:pPr>
              <w:pStyle w:val="TableParagraph"/>
              <w:ind w:left="403"/>
              <w:jc w:val="left"/>
              <w:rPr>
                <w:sz w:val="24"/>
              </w:rPr>
            </w:pPr>
            <w:r>
              <w:rPr>
                <w:sz w:val="24"/>
              </w:rPr>
              <w:t>6.973</w:t>
            </w:r>
          </w:p>
        </w:tc>
        <w:tc>
          <w:tcPr>
            <w:tcW w:w="1171" w:type="dxa"/>
          </w:tcPr>
          <w:p>
            <w:pPr>
              <w:pStyle w:val="TableParagraph"/>
              <w:ind w:right="82"/>
              <w:rPr>
                <w:sz w:val="24"/>
              </w:rPr>
            </w:pPr>
            <w:r>
              <w:rPr>
                <w:w w:val="86"/>
                <w:sz w:val="24"/>
              </w:rPr>
              <w:t>-</w:t>
            </w:r>
          </w:p>
        </w:tc>
        <w:tc>
          <w:tcPr>
            <w:tcW w:w="1103" w:type="dxa"/>
          </w:tcPr>
          <w:p>
            <w:pPr>
              <w:pStyle w:val="TableParagraph"/>
              <w:ind w:left="34" w:right="92"/>
              <w:rPr>
                <w:sz w:val="24"/>
              </w:rPr>
            </w:pPr>
            <w:r>
              <w:rPr>
                <w:sz w:val="24"/>
              </w:rPr>
              <w:t>1068</w:t>
            </w:r>
          </w:p>
        </w:tc>
        <w:tc>
          <w:tcPr>
            <w:tcW w:w="807" w:type="dxa"/>
          </w:tcPr>
          <w:p>
            <w:pPr>
              <w:pStyle w:val="TableParagraph"/>
              <w:ind w:right="69"/>
              <w:rPr>
                <w:sz w:val="24"/>
              </w:rPr>
            </w:pPr>
            <w:r>
              <w:rPr>
                <w:w w:val="86"/>
                <w:sz w:val="24"/>
              </w:rPr>
              <w:t>-</w:t>
            </w:r>
          </w:p>
        </w:tc>
        <w:tc>
          <w:tcPr>
            <w:tcW w:w="1083" w:type="dxa"/>
          </w:tcPr>
          <w:p>
            <w:pPr>
              <w:pStyle w:val="TableParagraph"/>
              <w:ind w:right="22"/>
              <w:rPr>
                <w:sz w:val="24"/>
              </w:rPr>
            </w:pPr>
            <w:r>
              <w:rPr>
                <w:w w:val="113"/>
                <w:sz w:val="24"/>
              </w:rPr>
              <w:t>1</w:t>
            </w:r>
          </w:p>
        </w:tc>
        <w:tc>
          <w:tcPr>
            <w:tcW w:w="898" w:type="dxa"/>
          </w:tcPr>
          <w:p>
            <w:pPr>
              <w:pStyle w:val="TableParagraph"/>
              <w:ind w:left="356"/>
              <w:jc w:val="left"/>
              <w:rPr>
                <w:sz w:val="24"/>
              </w:rPr>
            </w:pPr>
            <w:r>
              <w:rPr>
                <w:w w:val="86"/>
                <w:sz w:val="24"/>
              </w:rPr>
              <w:t>-</w:t>
            </w:r>
          </w:p>
        </w:tc>
      </w:tr>
      <w:tr>
        <w:trPr>
          <w:trHeight w:val="288" w:hRule="atLeast"/>
        </w:trPr>
        <w:tc>
          <w:tcPr>
            <w:tcW w:w="2892" w:type="dxa"/>
          </w:tcPr>
          <w:p>
            <w:pPr>
              <w:pStyle w:val="TableParagraph"/>
              <w:ind w:left="111"/>
              <w:jc w:val="left"/>
              <w:rPr>
                <w:sz w:val="24"/>
              </w:rPr>
            </w:pPr>
            <w:r>
              <w:rPr>
                <w:sz w:val="24"/>
              </w:rPr>
              <w:t>Triennial Late Survey</w:t>
            </w:r>
          </w:p>
        </w:tc>
        <w:tc>
          <w:tcPr>
            <w:tcW w:w="1430" w:type="dxa"/>
          </w:tcPr>
          <w:p>
            <w:pPr>
              <w:pStyle w:val="TableParagraph"/>
              <w:ind w:left="404"/>
              <w:jc w:val="left"/>
              <w:rPr>
                <w:sz w:val="24"/>
              </w:rPr>
            </w:pPr>
            <w:r>
              <w:rPr>
                <w:sz w:val="24"/>
              </w:rPr>
              <w:t>6.970</w:t>
            </w:r>
          </w:p>
        </w:tc>
        <w:tc>
          <w:tcPr>
            <w:tcW w:w="1171" w:type="dxa"/>
          </w:tcPr>
          <w:p>
            <w:pPr>
              <w:pStyle w:val="TableParagraph"/>
              <w:ind w:right="80"/>
              <w:rPr>
                <w:sz w:val="24"/>
              </w:rPr>
            </w:pPr>
            <w:r>
              <w:rPr>
                <w:w w:val="86"/>
                <w:sz w:val="24"/>
              </w:rPr>
              <w:t>-</w:t>
            </w:r>
          </w:p>
        </w:tc>
        <w:tc>
          <w:tcPr>
            <w:tcW w:w="1103" w:type="dxa"/>
          </w:tcPr>
          <w:p>
            <w:pPr>
              <w:pStyle w:val="TableParagraph"/>
              <w:ind w:left="36" w:right="92"/>
              <w:rPr>
                <w:sz w:val="24"/>
              </w:rPr>
            </w:pPr>
            <w:r>
              <w:rPr>
                <w:sz w:val="24"/>
              </w:rPr>
              <w:t>1064</w:t>
            </w:r>
          </w:p>
        </w:tc>
        <w:tc>
          <w:tcPr>
            <w:tcW w:w="807" w:type="dxa"/>
          </w:tcPr>
          <w:p>
            <w:pPr>
              <w:pStyle w:val="TableParagraph"/>
              <w:ind w:right="68"/>
              <w:rPr>
                <w:sz w:val="24"/>
              </w:rPr>
            </w:pPr>
            <w:r>
              <w:rPr>
                <w:w w:val="86"/>
                <w:sz w:val="24"/>
              </w:rPr>
              <w:t>-</w:t>
            </w:r>
          </w:p>
        </w:tc>
        <w:tc>
          <w:tcPr>
            <w:tcW w:w="1083" w:type="dxa"/>
          </w:tcPr>
          <w:p>
            <w:pPr>
              <w:pStyle w:val="TableParagraph"/>
              <w:ind w:right="20"/>
              <w:rPr>
                <w:sz w:val="24"/>
              </w:rPr>
            </w:pPr>
            <w:r>
              <w:rPr>
                <w:w w:val="113"/>
                <w:sz w:val="24"/>
              </w:rPr>
              <w:t>1</w:t>
            </w:r>
          </w:p>
        </w:tc>
        <w:tc>
          <w:tcPr>
            <w:tcW w:w="898" w:type="dxa"/>
          </w:tcPr>
          <w:p>
            <w:pPr>
              <w:pStyle w:val="TableParagraph"/>
              <w:ind w:left="357"/>
              <w:jc w:val="left"/>
              <w:rPr>
                <w:sz w:val="24"/>
              </w:rPr>
            </w:pPr>
            <w:r>
              <w:rPr>
                <w:w w:val="86"/>
                <w:sz w:val="24"/>
              </w:rPr>
              <w:t>-</w:t>
            </w:r>
          </w:p>
        </w:tc>
      </w:tr>
      <w:tr>
        <w:trPr>
          <w:trHeight w:val="289" w:hRule="atLeast"/>
        </w:trPr>
        <w:tc>
          <w:tcPr>
            <w:tcW w:w="2892" w:type="dxa"/>
            <w:tcBorders>
              <w:bottom w:val="single" w:sz="4" w:space="0" w:color="000000"/>
            </w:tcBorders>
          </w:tcPr>
          <w:p>
            <w:pPr>
              <w:pStyle w:val="TableParagraph"/>
              <w:ind w:left="119"/>
              <w:jc w:val="left"/>
              <w:rPr>
                <w:sz w:val="24"/>
              </w:rPr>
            </w:pPr>
            <w:r>
              <w:rPr>
                <w:sz w:val="24"/>
              </w:rPr>
              <w:t>NWFSC WCGBT Survey</w:t>
            </w:r>
          </w:p>
        </w:tc>
        <w:tc>
          <w:tcPr>
            <w:tcW w:w="1430" w:type="dxa"/>
            <w:tcBorders>
              <w:bottom w:val="single" w:sz="4" w:space="0" w:color="000000"/>
            </w:tcBorders>
          </w:tcPr>
          <w:p>
            <w:pPr>
              <w:pStyle w:val="TableParagraph"/>
              <w:ind w:left="403"/>
              <w:jc w:val="left"/>
              <w:rPr>
                <w:sz w:val="24"/>
              </w:rPr>
            </w:pPr>
            <w:r>
              <w:rPr>
                <w:sz w:val="24"/>
              </w:rPr>
              <w:t>6.994</w:t>
            </w:r>
          </w:p>
        </w:tc>
        <w:tc>
          <w:tcPr>
            <w:tcW w:w="1171" w:type="dxa"/>
            <w:tcBorders>
              <w:bottom w:val="single" w:sz="4" w:space="0" w:color="000000"/>
            </w:tcBorders>
          </w:tcPr>
          <w:p>
            <w:pPr>
              <w:pStyle w:val="TableParagraph"/>
              <w:ind w:left="82" w:right="132"/>
              <w:rPr>
                <w:sz w:val="24"/>
              </w:rPr>
            </w:pPr>
            <w:r>
              <w:rPr>
                <w:w w:val="95"/>
                <w:sz w:val="24"/>
              </w:rPr>
              <w:t>6.99985</w:t>
            </w:r>
          </w:p>
        </w:tc>
        <w:tc>
          <w:tcPr>
            <w:tcW w:w="1103" w:type="dxa"/>
            <w:tcBorders>
              <w:bottom w:val="single" w:sz="4" w:space="0" w:color="000000"/>
            </w:tcBorders>
          </w:tcPr>
          <w:p>
            <w:pPr>
              <w:pStyle w:val="TableParagraph"/>
              <w:ind w:left="34" w:right="92"/>
              <w:rPr>
                <w:sz w:val="24"/>
              </w:rPr>
            </w:pPr>
            <w:r>
              <w:rPr>
                <w:sz w:val="24"/>
              </w:rPr>
              <w:t>1090</w:t>
            </w:r>
          </w:p>
        </w:tc>
        <w:tc>
          <w:tcPr>
            <w:tcW w:w="807" w:type="dxa"/>
            <w:tcBorders>
              <w:bottom w:val="single" w:sz="4" w:space="0" w:color="000000"/>
            </w:tcBorders>
          </w:tcPr>
          <w:p>
            <w:pPr>
              <w:pStyle w:val="TableParagraph"/>
              <w:ind w:left="97" w:right="147"/>
              <w:rPr>
                <w:sz w:val="24"/>
              </w:rPr>
            </w:pPr>
            <w:r>
              <w:rPr>
                <w:sz w:val="24"/>
              </w:rPr>
              <w:t>1096</w:t>
            </w:r>
          </w:p>
        </w:tc>
        <w:tc>
          <w:tcPr>
            <w:tcW w:w="1083" w:type="dxa"/>
            <w:tcBorders>
              <w:bottom w:val="single" w:sz="4" w:space="0" w:color="000000"/>
            </w:tcBorders>
          </w:tcPr>
          <w:p>
            <w:pPr>
              <w:pStyle w:val="TableParagraph"/>
              <w:ind w:right="22"/>
              <w:rPr>
                <w:sz w:val="24"/>
              </w:rPr>
            </w:pPr>
            <w:r>
              <w:rPr>
                <w:w w:val="113"/>
                <w:sz w:val="24"/>
              </w:rPr>
              <w:t>1</w:t>
            </w:r>
          </w:p>
        </w:tc>
        <w:tc>
          <w:tcPr>
            <w:tcW w:w="898" w:type="dxa"/>
            <w:tcBorders>
              <w:bottom w:val="single" w:sz="4" w:space="0" w:color="000000"/>
            </w:tcBorders>
          </w:tcPr>
          <w:p>
            <w:pPr>
              <w:pStyle w:val="TableParagraph"/>
              <w:ind w:left="347"/>
              <w:jc w:val="left"/>
              <w:rPr>
                <w:sz w:val="24"/>
              </w:rPr>
            </w:pPr>
            <w:r>
              <w:rPr>
                <w:w w:val="113"/>
                <w:sz w:val="24"/>
              </w:rPr>
              <w:t>1</w:t>
            </w:r>
          </w:p>
        </w:tc>
      </w:tr>
    </w:tbl>
    <w:p>
      <w:pPr>
        <w:spacing w:after="0"/>
        <w:jc w:val="left"/>
        <w:rPr>
          <w:sz w:val="24"/>
        </w:rPr>
        <w:sectPr>
          <w:pgSz w:w="12240" w:h="15840"/>
          <w:pgMar w:header="0" w:footer="822" w:top="1380" w:bottom="1020" w:left="1320" w:right="1020"/>
        </w:sectPr>
      </w:pPr>
    </w:p>
    <w:p>
      <w:pPr>
        <w:pStyle w:val="BodyText"/>
        <w:rPr>
          <w:sz w:val="20"/>
        </w:rPr>
      </w:pPr>
      <w:r>
        <w:rPr/>
        <w:pict>
          <v:line style="position:absolute;mso-position-horizontal-relative:page;mso-position-vertical-relative:page;z-index:-596440" from="72pt,408.089996pt" to="678.413pt,408.089996pt" stroked="true" strokeweight=".398pt" strokecolor="#000000">
            <v:stroke dashstyle="solid"/>
            <w10:wrap type="none"/>
          </v:line>
        </w:pict>
      </w:r>
      <w:r>
        <w:rPr/>
        <w:pict>
          <v:shape style="position:absolute;margin-left:38.111244pt;margin-top:299.147003pt;width:14pt;height:13.75pt;mso-position-horizontal-relative:page;mso-position-vertical-relative:page;z-index:17992" type="#_x0000_t202" filled="false" stroked="false">
            <v:textbox inset="0,0,0,0" style="layout-flow:vertical">
              <w:txbxContent>
                <w:p>
                  <w:pPr>
                    <w:pStyle w:val="BodyText"/>
                    <w:spacing w:line="252" w:lineRule="exact"/>
                    <w:ind w:left="20"/>
                  </w:pPr>
                  <w:r>
                    <w:rPr>
                      <w:w w:val="90"/>
                    </w:rPr>
                    <w:t>66</w:t>
                  </w:r>
                </w:p>
              </w:txbxContent>
            </v:textbox>
            <w10:wrap type="none"/>
          </v:shape>
        </w:pict>
      </w:r>
    </w:p>
    <w:p>
      <w:pPr>
        <w:pStyle w:val="BodyText"/>
        <w:spacing w:before="4"/>
        <w:rPr>
          <w:sz w:val="20"/>
        </w:rPr>
      </w:pPr>
    </w:p>
    <w:p>
      <w:pPr>
        <w:pStyle w:val="BodyText"/>
        <w:spacing w:before="59"/>
        <w:ind w:left="3735"/>
      </w:pPr>
      <w:bookmarkStart w:name="_bookmark157" w:id="272"/>
      <w:bookmarkEnd w:id="272"/>
      <w:r>
        <w:rPr/>
      </w:r>
      <w:r>
        <w:rPr/>
        <w:t>Table 24: Sensitivity runs compared to the base model.</w:t>
      </w:r>
    </w:p>
    <w:p>
      <w:pPr>
        <w:pStyle w:val="BodyText"/>
        <w:spacing w:before="1"/>
        <w:rPr>
          <w:sz w:val="17"/>
        </w:rPr>
      </w:pPr>
      <w:r>
        <w:rPr/>
        <w:pict>
          <v:group style="position:absolute;margin-left:72pt;margin-top:11.704625pt;width:606.450pt;height:.4pt;mso-position-horizontal-relative:page;mso-position-vertical-relative:paragraph;z-index:17944;mso-wrap-distance-left:0;mso-wrap-distance-right:0" coordorigin="1440,234" coordsize="12129,8">
            <v:line style="position:absolute" from="1440,238" to="13568,238" stroked="true" strokeweight=".398pt" strokecolor="#000000">
              <v:stroke dashstyle="solid"/>
            </v:line>
            <v:line style="position:absolute" from="1440,238" to="13568,238" stroked="true" strokeweight=".398pt" strokecolor="#000000">
              <v:stroke dashstyle="solid"/>
            </v:line>
            <w10:wrap type="topAndBottom"/>
          </v:group>
        </w:pict>
      </w:r>
    </w:p>
    <w:p>
      <w:pPr>
        <w:pStyle w:val="BodyText"/>
        <w:rPr>
          <w:sz w:val="11"/>
        </w:rPr>
      </w:pPr>
    </w:p>
    <w:tbl>
      <w:tblPr>
        <w:tblW w:w="0" w:type="auto"/>
        <w:jc w:val="left"/>
        <w:tblInd w:w="1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875"/>
        <w:gridCol w:w="1028"/>
        <w:gridCol w:w="1028"/>
        <w:gridCol w:w="1028"/>
        <w:gridCol w:w="1028"/>
        <w:gridCol w:w="1030"/>
        <w:gridCol w:w="1028"/>
        <w:gridCol w:w="1031"/>
        <w:gridCol w:w="1028"/>
        <w:gridCol w:w="1027"/>
      </w:tblGrid>
      <w:tr>
        <w:trPr>
          <w:trHeight w:val="442" w:hRule="atLeast"/>
        </w:trPr>
        <w:tc>
          <w:tcPr>
            <w:tcW w:w="2875" w:type="dxa"/>
            <w:tcBorders>
              <w:bottom w:val="single" w:sz="4" w:space="0" w:color="000000"/>
            </w:tcBorders>
          </w:tcPr>
          <w:p>
            <w:pPr>
              <w:pStyle w:val="TableParagraph"/>
              <w:spacing w:line="240" w:lineRule="auto" w:before="9"/>
              <w:jc w:val="left"/>
              <w:rPr>
                <w:sz w:val="18"/>
              </w:rPr>
            </w:pPr>
          </w:p>
          <w:p>
            <w:pPr>
              <w:pStyle w:val="TableParagraph"/>
              <w:spacing w:line="208" w:lineRule="exact"/>
              <w:ind w:left="119"/>
              <w:jc w:val="left"/>
              <w:rPr>
                <w:rFonts w:ascii="Bookman Old Style"/>
                <w:b w:val="0"/>
                <w:sz w:val="18"/>
              </w:rPr>
            </w:pPr>
            <w:r>
              <w:rPr>
                <w:rFonts w:ascii="Bookman Old Style"/>
                <w:b w:val="0"/>
                <w:sz w:val="18"/>
              </w:rPr>
              <w:t>Label</w:t>
            </w:r>
          </w:p>
        </w:tc>
        <w:tc>
          <w:tcPr>
            <w:tcW w:w="1028" w:type="dxa"/>
            <w:tcBorders>
              <w:bottom w:val="single" w:sz="4" w:space="0" w:color="000000"/>
            </w:tcBorders>
          </w:tcPr>
          <w:p>
            <w:pPr>
              <w:pStyle w:val="TableParagraph"/>
              <w:spacing w:line="240" w:lineRule="auto" w:before="9"/>
              <w:jc w:val="left"/>
              <w:rPr>
                <w:sz w:val="18"/>
              </w:rPr>
            </w:pPr>
          </w:p>
          <w:p>
            <w:pPr>
              <w:pStyle w:val="TableParagraph"/>
              <w:spacing w:line="208" w:lineRule="exact"/>
              <w:ind w:right="117"/>
              <w:jc w:val="right"/>
              <w:rPr>
                <w:rFonts w:ascii="Bookman Old Style"/>
                <w:b w:val="0"/>
                <w:sz w:val="18"/>
              </w:rPr>
            </w:pPr>
            <w:r>
              <w:rPr>
                <w:rFonts w:ascii="Bookman Old Style"/>
                <w:b w:val="0"/>
                <w:w w:val="85"/>
                <w:sz w:val="18"/>
              </w:rPr>
              <w:t>Base</w:t>
            </w:r>
          </w:p>
        </w:tc>
        <w:tc>
          <w:tcPr>
            <w:tcW w:w="1028" w:type="dxa"/>
            <w:tcBorders>
              <w:bottom w:val="single" w:sz="4" w:space="0" w:color="000000"/>
            </w:tcBorders>
          </w:tcPr>
          <w:p>
            <w:pPr>
              <w:pStyle w:val="TableParagraph"/>
              <w:spacing w:line="225" w:lineRule="auto" w:before="25"/>
              <w:ind w:left="247" w:firstLine="94"/>
              <w:jc w:val="left"/>
              <w:rPr>
                <w:rFonts w:ascii="Bookman Old Style"/>
                <w:b w:val="0"/>
                <w:sz w:val="18"/>
              </w:rPr>
            </w:pPr>
            <w:r>
              <w:rPr>
                <w:rFonts w:ascii="Bookman Old Style"/>
                <w:b w:val="0"/>
                <w:sz w:val="18"/>
              </w:rPr>
              <w:t>Low M </w:t>
            </w:r>
            <w:r>
              <w:rPr>
                <w:rFonts w:ascii="Bookman Old Style"/>
                <w:b w:val="0"/>
                <w:w w:val="95"/>
                <w:sz w:val="18"/>
              </w:rPr>
              <w:t>(female)</w:t>
            </w:r>
          </w:p>
        </w:tc>
        <w:tc>
          <w:tcPr>
            <w:tcW w:w="1028" w:type="dxa"/>
            <w:tcBorders>
              <w:bottom w:val="single" w:sz="4" w:space="0" w:color="000000"/>
            </w:tcBorders>
          </w:tcPr>
          <w:p>
            <w:pPr>
              <w:pStyle w:val="TableParagraph"/>
              <w:spacing w:line="225" w:lineRule="auto" w:before="25"/>
              <w:ind w:left="246" w:firstLine="45"/>
              <w:jc w:val="left"/>
              <w:rPr>
                <w:rFonts w:ascii="Bookman Old Style"/>
                <w:b w:val="0"/>
                <w:sz w:val="18"/>
              </w:rPr>
            </w:pPr>
            <w:r>
              <w:rPr>
                <w:rFonts w:ascii="Bookman Old Style"/>
                <w:b w:val="0"/>
                <w:sz w:val="18"/>
              </w:rPr>
              <w:t>High M </w:t>
            </w:r>
            <w:r>
              <w:rPr>
                <w:rFonts w:ascii="Bookman Old Style"/>
                <w:b w:val="0"/>
                <w:w w:val="95"/>
                <w:sz w:val="18"/>
              </w:rPr>
              <w:t>(female)</w:t>
            </w:r>
          </w:p>
        </w:tc>
        <w:tc>
          <w:tcPr>
            <w:tcW w:w="1028" w:type="dxa"/>
            <w:tcBorders>
              <w:bottom w:val="single" w:sz="4" w:space="0" w:color="000000"/>
            </w:tcBorders>
          </w:tcPr>
          <w:p>
            <w:pPr>
              <w:pStyle w:val="TableParagraph"/>
              <w:spacing w:line="225" w:lineRule="auto" w:before="25"/>
              <w:ind w:left="494" w:hanging="116"/>
              <w:jc w:val="left"/>
              <w:rPr>
                <w:rFonts w:ascii="Bookman Old Style"/>
                <w:b w:val="0"/>
                <w:sz w:val="18"/>
              </w:rPr>
            </w:pPr>
            <w:r>
              <w:rPr>
                <w:rFonts w:ascii="Bookman Old Style"/>
                <w:b w:val="0"/>
                <w:sz w:val="18"/>
              </w:rPr>
              <w:t>Old M </w:t>
            </w:r>
            <w:r>
              <w:rPr>
                <w:rFonts w:ascii="Bookman Old Style"/>
                <w:b w:val="0"/>
                <w:w w:val="95"/>
                <w:sz w:val="18"/>
              </w:rPr>
              <w:t>Prior</w:t>
            </w:r>
          </w:p>
        </w:tc>
        <w:tc>
          <w:tcPr>
            <w:tcW w:w="1030" w:type="dxa"/>
            <w:tcBorders>
              <w:bottom w:val="single" w:sz="4" w:space="0" w:color="000000"/>
            </w:tcBorders>
          </w:tcPr>
          <w:p>
            <w:pPr>
              <w:pStyle w:val="TableParagraph"/>
              <w:spacing w:line="240" w:lineRule="auto" w:before="9"/>
              <w:jc w:val="left"/>
              <w:rPr>
                <w:sz w:val="18"/>
              </w:rPr>
            </w:pPr>
          </w:p>
          <w:p>
            <w:pPr>
              <w:pStyle w:val="TableParagraph"/>
              <w:spacing w:line="208" w:lineRule="exact"/>
              <w:ind w:right="119"/>
              <w:jc w:val="right"/>
              <w:rPr>
                <w:rFonts w:ascii="Bookman Old Style"/>
                <w:b w:val="0"/>
                <w:sz w:val="18"/>
              </w:rPr>
            </w:pPr>
            <w:r>
              <w:rPr>
                <w:rFonts w:ascii="Bookman Old Style"/>
                <w:b w:val="0"/>
                <w:w w:val="90"/>
                <w:sz w:val="18"/>
              </w:rPr>
              <w:t>Fecundity</w:t>
            </w:r>
          </w:p>
        </w:tc>
        <w:tc>
          <w:tcPr>
            <w:tcW w:w="1028" w:type="dxa"/>
            <w:tcBorders>
              <w:bottom w:val="single" w:sz="4" w:space="0" w:color="000000"/>
            </w:tcBorders>
          </w:tcPr>
          <w:p>
            <w:pPr>
              <w:pStyle w:val="TableParagraph"/>
              <w:spacing w:line="240" w:lineRule="auto" w:before="9"/>
              <w:jc w:val="left"/>
              <w:rPr>
                <w:sz w:val="18"/>
              </w:rPr>
            </w:pPr>
          </w:p>
          <w:p>
            <w:pPr>
              <w:pStyle w:val="TableParagraph"/>
              <w:spacing w:line="208" w:lineRule="exact"/>
              <w:ind w:right="119"/>
              <w:jc w:val="right"/>
              <w:rPr>
                <w:rFonts w:ascii="Bookman Old Style"/>
                <w:b w:val="0"/>
                <w:sz w:val="18"/>
              </w:rPr>
            </w:pPr>
            <w:r>
              <w:rPr>
                <w:rFonts w:ascii="Bookman Old Style"/>
                <w:b w:val="0"/>
                <w:w w:val="95"/>
                <w:sz w:val="18"/>
              </w:rPr>
              <w:t>Sex Ratio</w:t>
            </w:r>
          </w:p>
        </w:tc>
        <w:tc>
          <w:tcPr>
            <w:tcW w:w="1031" w:type="dxa"/>
            <w:tcBorders>
              <w:bottom w:val="single" w:sz="4" w:space="0" w:color="000000"/>
            </w:tcBorders>
          </w:tcPr>
          <w:p>
            <w:pPr>
              <w:pStyle w:val="TableParagraph"/>
              <w:spacing w:line="225" w:lineRule="auto" w:before="25"/>
              <w:ind w:left="117" w:right="103" w:firstLine="4"/>
              <w:jc w:val="left"/>
              <w:rPr>
                <w:rFonts w:ascii="Bookman Old Style"/>
                <w:b w:val="0"/>
                <w:sz w:val="18"/>
              </w:rPr>
            </w:pPr>
            <w:r>
              <w:rPr>
                <w:rFonts w:ascii="Bookman Old Style"/>
                <w:b w:val="0"/>
                <w:w w:val="95"/>
                <w:sz w:val="18"/>
              </w:rPr>
              <w:t>Sex Ratio </w:t>
            </w:r>
            <w:r>
              <w:rPr>
                <w:rFonts w:ascii="Bookman Old Style"/>
                <w:b w:val="0"/>
                <w:w w:val="90"/>
                <w:sz w:val="18"/>
              </w:rPr>
              <w:t>Fecundity</w:t>
            </w:r>
          </w:p>
        </w:tc>
        <w:tc>
          <w:tcPr>
            <w:tcW w:w="1028" w:type="dxa"/>
            <w:tcBorders>
              <w:bottom w:val="single" w:sz="4" w:space="0" w:color="000000"/>
            </w:tcBorders>
          </w:tcPr>
          <w:p>
            <w:pPr>
              <w:pStyle w:val="TableParagraph"/>
              <w:spacing w:line="240" w:lineRule="auto" w:before="9"/>
              <w:jc w:val="left"/>
              <w:rPr>
                <w:sz w:val="18"/>
              </w:rPr>
            </w:pPr>
          </w:p>
          <w:p>
            <w:pPr>
              <w:pStyle w:val="TableParagraph"/>
              <w:spacing w:line="208" w:lineRule="exact"/>
              <w:ind w:right="122"/>
              <w:jc w:val="right"/>
              <w:rPr>
                <w:rFonts w:ascii="Bookman Old Style"/>
                <w:b w:val="0"/>
                <w:sz w:val="18"/>
              </w:rPr>
            </w:pPr>
            <w:r>
              <w:rPr>
                <w:rFonts w:ascii="Bookman Old Style"/>
                <w:b w:val="0"/>
                <w:w w:val="90"/>
                <w:sz w:val="18"/>
              </w:rPr>
              <w:t>Francis</w:t>
            </w:r>
          </w:p>
        </w:tc>
        <w:tc>
          <w:tcPr>
            <w:tcW w:w="1027" w:type="dxa"/>
            <w:tcBorders>
              <w:bottom w:val="single" w:sz="4" w:space="0" w:color="000000"/>
            </w:tcBorders>
          </w:tcPr>
          <w:p>
            <w:pPr>
              <w:pStyle w:val="TableParagraph"/>
              <w:spacing w:line="240" w:lineRule="auto" w:before="9"/>
              <w:jc w:val="left"/>
              <w:rPr>
                <w:sz w:val="18"/>
              </w:rPr>
            </w:pPr>
          </w:p>
          <w:p>
            <w:pPr>
              <w:pStyle w:val="TableParagraph"/>
              <w:spacing w:line="208" w:lineRule="exact"/>
              <w:ind w:right="121"/>
              <w:jc w:val="right"/>
              <w:rPr>
                <w:rFonts w:ascii="Bookman Old Style"/>
                <w:b w:val="0"/>
                <w:sz w:val="18"/>
              </w:rPr>
            </w:pPr>
            <w:r>
              <w:rPr>
                <w:rFonts w:ascii="Bookman Old Style"/>
                <w:b w:val="0"/>
                <w:w w:val="90"/>
                <w:sz w:val="18"/>
              </w:rPr>
              <w:t>Dirichlet</w:t>
            </w:r>
          </w:p>
        </w:tc>
      </w:tr>
      <w:tr>
        <w:trPr>
          <w:trHeight w:val="193" w:hRule="atLeast"/>
        </w:trPr>
        <w:tc>
          <w:tcPr>
            <w:tcW w:w="2875" w:type="dxa"/>
            <w:tcBorders>
              <w:top w:val="single" w:sz="4" w:space="0" w:color="000000"/>
            </w:tcBorders>
          </w:tcPr>
          <w:p>
            <w:pPr>
              <w:pStyle w:val="TableParagraph"/>
              <w:spacing w:line="173" w:lineRule="exact"/>
              <w:ind w:left="119"/>
              <w:jc w:val="left"/>
              <w:rPr>
                <w:rFonts w:ascii="Bookman Old Style"/>
                <w:b w:val="0"/>
                <w:sz w:val="18"/>
              </w:rPr>
            </w:pPr>
            <w:r>
              <w:rPr>
                <w:rFonts w:ascii="Bookman Old Style"/>
                <w:b w:val="0"/>
                <w:sz w:val="18"/>
              </w:rPr>
              <w:t>Total Likelihood</w:t>
            </w:r>
          </w:p>
        </w:tc>
        <w:tc>
          <w:tcPr>
            <w:tcW w:w="1028" w:type="dxa"/>
            <w:tcBorders>
              <w:top w:val="single" w:sz="4" w:space="0" w:color="000000"/>
            </w:tcBorders>
          </w:tcPr>
          <w:p>
            <w:pPr>
              <w:pStyle w:val="TableParagraph"/>
              <w:spacing w:line="173" w:lineRule="exact"/>
              <w:ind w:right="117"/>
              <w:jc w:val="right"/>
              <w:rPr>
                <w:rFonts w:ascii="Bookman Old Style"/>
                <w:b w:val="0"/>
                <w:sz w:val="18"/>
              </w:rPr>
            </w:pPr>
            <w:r>
              <w:rPr>
                <w:rFonts w:ascii="Bookman Old Style"/>
                <w:b w:val="0"/>
                <w:w w:val="80"/>
                <w:sz w:val="18"/>
              </w:rPr>
              <w:t>1383.600</w:t>
            </w:r>
          </w:p>
        </w:tc>
        <w:tc>
          <w:tcPr>
            <w:tcW w:w="1028" w:type="dxa"/>
            <w:tcBorders>
              <w:top w:val="single" w:sz="4" w:space="0" w:color="000000"/>
            </w:tcBorders>
          </w:tcPr>
          <w:p>
            <w:pPr>
              <w:pStyle w:val="TableParagraph"/>
              <w:spacing w:line="173" w:lineRule="exact"/>
              <w:ind w:right="118"/>
              <w:jc w:val="right"/>
              <w:rPr>
                <w:rFonts w:ascii="Bookman Old Style"/>
                <w:b w:val="0"/>
                <w:sz w:val="18"/>
              </w:rPr>
            </w:pPr>
            <w:r>
              <w:rPr>
                <w:rFonts w:ascii="Bookman Old Style"/>
                <w:b w:val="0"/>
                <w:w w:val="80"/>
                <w:sz w:val="18"/>
              </w:rPr>
              <w:t>1385.120</w:t>
            </w:r>
          </w:p>
        </w:tc>
        <w:tc>
          <w:tcPr>
            <w:tcW w:w="1028" w:type="dxa"/>
            <w:tcBorders>
              <w:top w:val="single" w:sz="4" w:space="0" w:color="000000"/>
            </w:tcBorders>
          </w:tcPr>
          <w:p>
            <w:pPr>
              <w:pStyle w:val="TableParagraph"/>
              <w:spacing w:line="173" w:lineRule="exact"/>
              <w:ind w:right="118"/>
              <w:jc w:val="right"/>
              <w:rPr>
                <w:rFonts w:ascii="Bookman Old Style"/>
                <w:b w:val="0"/>
                <w:sz w:val="18"/>
              </w:rPr>
            </w:pPr>
            <w:r>
              <w:rPr>
                <w:rFonts w:ascii="Bookman Old Style"/>
                <w:b w:val="0"/>
                <w:w w:val="80"/>
                <w:sz w:val="18"/>
              </w:rPr>
              <w:t>1384.920</w:t>
            </w:r>
          </w:p>
        </w:tc>
        <w:tc>
          <w:tcPr>
            <w:tcW w:w="1028" w:type="dxa"/>
            <w:tcBorders>
              <w:top w:val="single" w:sz="4" w:space="0" w:color="000000"/>
            </w:tcBorders>
          </w:tcPr>
          <w:p>
            <w:pPr>
              <w:pStyle w:val="TableParagraph"/>
              <w:spacing w:line="173" w:lineRule="exact"/>
              <w:ind w:right="119"/>
              <w:jc w:val="right"/>
              <w:rPr>
                <w:rFonts w:ascii="Bookman Old Style"/>
                <w:b w:val="0"/>
                <w:sz w:val="18"/>
              </w:rPr>
            </w:pPr>
            <w:r>
              <w:rPr>
                <w:rFonts w:ascii="Bookman Old Style"/>
                <w:b w:val="0"/>
                <w:w w:val="80"/>
                <w:sz w:val="18"/>
              </w:rPr>
              <w:t>1383.790</w:t>
            </w:r>
          </w:p>
        </w:tc>
        <w:tc>
          <w:tcPr>
            <w:tcW w:w="1030" w:type="dxa"/>
            <w:tcBorders>
              <w:top w:val="single" w:sz="4" w:space="0" w:color="000000"/>
            </w:tcBorders>
          </w:tcPr>
          <w:p>
            <w:pPr>
              <w:pStyle w:val="TableParagraph"/>
              <w:spacing w:line="173" w:lineRule="exact"/>
              <w:ind w:right="118"/>
              <w:jc w:val="right"/>
              <w:rPr>
                <w:rFonts w:ascii="Bookman Old Style"/>
                <w:b w:val="0"/>
                <w:sz w:val="18"/>
              </w:rPr>
            </w:pPr>
            <w:r>
              <w:rPr>
                <w:rFonts w:ascii="Bookman Old Style"/>
                <w:b w:val="0"/>
                <w:w w:val="80"/>
                <w:sz w:val="18"/>
              </w:rPr>
              <w:t>1394.590</w:t>
            </w:r>
          </w:p>
        </w:tc>
        <w:tc>
          <w:tcPr>
            <w:tcW w:w="1028" w:type="dxa"/>
            <w:tcBorders>
              <w:top w:val="single" w:sz="4" w:space="0" w:color="000000"/>
            </w:tcBorders>
          </w:tcPr>
          <w:p>
            <w:pPr>
              <w:pStyle w:val="TableParagraph"/>
              <w:spacing w:line="173" w:lineRule="exact"/>
              <w:ind w:right="119"/>
              <w:jc w:val="right"/>
              <w:rPr>
                <w:rFonts w:ascii="Bookman Old Style"/>
                <w:b w:val="0"/>
                <w:sz w:val="18"/>
              </w:rPr>
            </w:pPr>
            <w:r>
              <w:rPr>
                <w:rFonts w:ascii="Bookman Old Style"/>
                <w:b w:val="0"/>
                <w:w w:val="80"/>
                <w:sz w:val="18"/>
              </w:rPr>
              <w:t>1382.630</w:t>
            </w:r>
          </w:p>
        </w:tc>
        <w:tc>
          <w:tcPr>
            <w:tcW w:w="1031" w:type="dxa"/>
            <w:tcBorders>
              <w:top w:val="single" w:sz="4" w:space="0" w:color="000000"/>
            </w:tcBorders>
          </w:tcPr>
          <w:p>
            <w:pPr>
              <w:pStyle w:val="TableParagraph"/>
              <w:spacing w:line="173" w:lineRule="exact"/>
              <w:ind w:right="120"/>
              <w:jc w:val="right"/>
              <w:rPr>
                <w:rFonts w:ascii="Bookman Old Style"/>
                <w:b w:val="0"/>
                <w:sz w:val="18"/>
              </w:rPr>
            </w:pPr>
            <w:r>
              <w:rPr>
                <w:rFonts w:ascii="Bookman Old Style"/>
                <w:b w:val="0"/>
                <w:w w:val="80"/>
                <w:sz w:val="18"/>
              </w:rPr>
              <w:t>1393.630</w:t>
            </w:r>
          </w:p>
        </w:tc>
        <w:tc>
          <w:tcPr>
            <w:tcW w:w="1028" w:type="dxa"/>
            <w:tcBorders>
              <w:top w:val="single" w:sz="4" w:space="0" w:color="000000"/>
            </w:tcBorders>
          </w:tcPr>
          <w:p>
            <w:pPr>
              <w:pStyle w:val="TableParagraph"/>
              <w:spacing w:line="173" w:lineRule="exact"/>
              <w:ind w:right="120"/>
              <w:jc w:val="right"/>
              <w:rPr>
                <w:rFonts w:ascii="Bookman Old Style"/>
                <w:b w:val="0"/>
                <w:sz w:val="18"/>
              </w:rPr>
            </w:pPr>
            <w:r>
              <w:rPr>
                <w:rFonts w:ascii="Bookman Old Style"/>
                <w:b w:val="0"/>
                <w:w w:val="80"/>
                <w:sz w:val="18"/>
              </w:rPr>
              <w:t>627.466</w:t>
            </w:r>
          </w:p>
        </w:tc>
        <w:tc>
          <w:tcPr>
            <w:tcW w:w="1027" w:type="dxa"/>
            <w:tcBorders>
              <w:top w:val="single" w:sz="4" w:space="0" w:color="000000"/>
            </w:tcBorders>
          </w:tcPr>
          <w:p>
            <w:pPr>
              <w:pStyle w:val="TableParagraph"/>
              <w:spacing w:line="173" w:lineRule="exact"/>
              <w:ind w:right="119"/>
              <w:jc w:val="right"/>
              <w:rPr>
                <w:rFonts w:ascii="Bookman Old Style"/>
                <w:b w:val="0"/>
                <w:sz w:val="18"/>
              </w:rPr>
            </w:pPr>
            <w:r>
              <w:rPr>
                <w:rFonts w:ascii="Bookman Old Style"/>
                <w:b w:val="0"/>
                <w:w w:val="80"/>
                <w:sz w:val="18"/>
              </w:rPr>
              <w:t>1391.400</w:t>
            </w:r>
          </w:p>
        </w:tc>
      </w:tr>
      <w:tr>
        <w:trPr>
          <w:trHeight w:val="199" w:hRule="atLeast"/>
        </w:trPr>
        <w:tc>
          <w:tcPr>
            <w:tcW w:w="2875" w:type="dxa"/>
          </w:tcPr>
          <w:p>
            <w:pPr>
              <w:pStyle w:val="TableParagraph"/>
              <w:spacing w:line="179" w:lineRule="exact"/>
              <w:ind w:left="119"/>
              <w:jc w:val="left"/>
              <w:rPr>
                <w:rFonts w:ascii="Bookman Old Style"/>
                <w:b w:val="0"/>
                <w:sz w:val="18"/>
              </w:rPr>
            </w:pPr>
            <w:r>
              <w:rPr>
                <w:rFonts w:ascii="Bookman Old Style"/>
                <w:b w:val="0"/>
                <w:sz w:val="18"/>
              </w:rPr>
              <w:t>Survey Likelihood</w:t>
            </w:r>
          </w:p>
        </w:tc>
        <w:tc>
          <w:tcPr>
            <w:tcW w:w="1028" w:type="dxa"/>
          </w:tcPr>
          <w:p>
            <w:pPr>
              <w:pStyle w:val="TableParagraph"/>
              <w:spacing w:line="179" w:lineRule="exact"/>
              <w:ind w:right="118"/>
              <w:jc w:val="right"/>
              <w:rPr>
                <w:rFonts w:ascii="Bookman Old Style"/>
                <w:b w:val="0"/>
                <w:sz w:val="18"/>
              </w:rPr>
            </w:pPr>
            <w:r>
              <w:rPr>
                <w:rFonts w:ascii="Bookman Old Style"/>
                <w:b w:val="0"/>
                <w:w w:val="80"/>
                <w:sz w:val="18"/>
              </w:rPr>
              <w:t>-74.627</w:t>
            </w:r>
          </w:p>
        </w:tc>
        <w:tc>
          <w:tcPr>
            <w:tcW w:w="1028" w:type="dxa"/>
          </w:tcPr>
          <w:p>
            <w:pPr>
              <w:pStyle w:val="TableParagraph"/>
              <w:spacing w:line="179" w:lineRule="exact"/>
              <w:ind w:right="118"/>
              <w:jc w:val="right"/>
              <w:rPr>
                <w:rFonts w:ascii="Bookman Old Style"/>
                <w:b w:val="0"/>
                <w:sz w:val="18"/>
              </w:rPr>
            </w:pPr>
            <w:r>
              <w:rPr>
                <w:rFonts w:ascii="Bookman Old Style"/>
                <w:b w:val="0"/>
                <w:w w:val="80"/>
                <w:sz w:val="18"/>
              </w:rPr>
              <w:t>-74.198</w:t>
            </w:r>
          </w:p>
        </w:tc>
        <w:tc>
          <w:tcPr>
            <w:tcW w:w="1028" w:type="dxa"/>
          </w:tcPr>
          <w:p>
            <w:pPr>
              <w:pStyle w:val="TableParagraph"/>
              <w:spacing w:line="179" w:lineRule="exact"/>
              <w:ind w:right="119"/>
              <w:jc w:val="right"/>
              <w:rPr>
                <w:rFonts w:ascii="Bookman Old Style"/>
                <w:b w:val="0"/>
                <w:sz w:val="18"/>
              </w:rPr>
            </w:pPr>
            <w:r>
              <w:rPr>
                <w:rFonts w:ascii="Bookman Old Style"/>
                <w:b w:val="0"/>
                <w:w w:val="80"/>
                <w:sz w:val="18"/>
              </w:rPr>
              <w:t>-74.594</w:t>
            </w:r>
          </w:p>
        </w:tc>
        <w:tc>
          <w:tcPr>
            <w:tcW w:w="1028" w:type="dxa"/>
          </w:tcPr>
          <w:p>
            <w:pPr>
              <w:pStyle w:val="TableParagraph"/>
              <w:spacing w:line="179" w:lineRule="exact"/>
              <w:ind w:right="120"/>
              <w:jc w:val="right"/>
              <w:rPr>
                <w:rFonts w:ascii="Bookman Old Style"/>
                <w:b w:val="0"/>
                <w:sz w:val="18"/>
              </w:rPr>
            </w:pPr>
            <w:r>
              <w:rPr>
                <w:rFonts w:ascii="Bookman Old Style"/>
                <w:b w:val="0"/>
                <w:w w:val="80"/>
                <w:sz w:val="18"/>
              </w:rPr>
              <w:t>-74.631</w:t>
            </w:r>
          </w:p>
        </w:tc>
        <w:tc>
          <w:tcPr>
            <w:tcW w:w="1030" w:type="dxa"/>
          </w:tcPr>
          <w:p>
            <w:pPr>
              <w:pStyle w:val="TableParagraph"/>
              <w:spacing w:line="179" w:lineRule="exact"/>
              <w:ind w:right="120"/>
              <w:jc w:val="right"/>
              <w:rPr>
                <w:rFonts w:ascii="Bookman Old Style"/>
                <w:b w:val="0"/>
                <w:sz w:val="18"/>
              </w:rPr>
            </w:pPr>
            <w:r>
              <w:rPr>
                <w:rFonts w:ascii="Bookman Old Style"/>
                <w:b w:val="0"/>
                <w:w w:val="80"/>
                <w:sz w:val="18"/>
              </w:rPr>
              <w:t>-74.682</w:t>
            </w:r>
          </w:p>
        </w:tc>
        <w:tc>
          <w:tcPr>
            <w:tcW w:w="1028" w:type="dxa"/>
          </w:tcPr>
          <w:p>
            <w:pPr>
              <w:pStyle w:val="TableParagraph"/>
              <w:spacing w:line="179" w:lineRule="exact"/>
              <w:ind w:right="121"/>
              <w:jc w:val="right"/>
              <w:rPr>
                <w:rFonts w:ascii="Bookman Old Style"/>
                <w:b w:val="0"/>
                <w:sz w:val="18"/>
              </w:rPr>
            </w:pPr>
            <w:r>
              <w:rPr>
                <w:rFonts w:ascii="Bookman Old Style"/>
                <w:b w:val="0"/>
                <w:w w:val="80"/>
                <w:sz w:val="18"/>
              </w:rPr>
              <w:t>-74.746</w:t>
            </w:r>
          </w:p>
        </w:tc>
        <w:tc>
          <w:tcPr>
            <w:tcW w:w="1031" w:type="dxa"/>
          </w:tcPr>
          <w:p>
            <w:pPr>
              <w:pStyle w:val="TableParagraph"/>
              <w:spacing w:line="179" w:lineRule="exact"/>
              <w:ind w:right="122"/>
              <w:jc w:val="right"/>
              <w:rPr>
                <w:rFonts w:ascii="Bookman Old Style"/>
                <w:b w:val="0"/>
                <w:sz w:val="18"/>
              </w:rPr>
            </w:pPr>
            <w:r>
              <w:rPr>
                <w:rFonts w:ascii="Bookman Old Style"/>
                <w:b w:val="0"/>
                <w:w w:val="80"/>
                <w:sz w:val="18"/>
              </w:rPr>
              <w:t>-74.758</w:t>
            </w:r>
          </w:p>
        </w:tc>
        <w:tc>
          <w:tcPr>
            <w:tcW w:w="1028" w:type="dxa"/>
          </w:tcPr>
          <w:p>
            <w:pPr>
              <w:pStyle w:val="TableParagraph"/>
              <w:spacing w:line="179" w:lineRule="exact"/>
              <w:ind w:right="122"/>
              <w:jc w:val="right"/>
              <w:rPr>
                <w:rFonts w:ascii="Bookman Old Style"/>
                <w:b w:val="0"/>
                <w:sz w:val="18"/>
              </w:rPr>
            </w:pPr>
            <w:r>
              <w:rPr>
                <w:rFonts w:ascii="Bookman Old Style"/>
                <w:b w:val="0"/>
                <w:w w:val="80"/>
                <w:sz w:val="18"/>
              </w:rPr>
              <w:t>-75.430</w:t>
            </w:r>
          </w:p>
        </w:tc>
        <w:tc>
          <w:tcPr>
            <w:tcW w:w="1027" w:type="dxa"/>
          </w:tcPr>
          <w:p>
            <w:pPr>
              <w:pStyle w:val="TableParagraph"/>
              <w:spacing w:line="179" w:lineRule="exact"/>
              <w:ind w:right="122"/>
              <w:jc w:val="right"/>
              <w:rPr>
                <w:rFonts w:ascii="Bookman Old Style"/>
                <w:b w:val="0"/>
                <w:sz w:val="18"/>
              </w:rPr>
            </w:pPr>
            <w:r>
              <w:rPr>
                <w:rFonts w:ascii="Bookman Old Style"/>
                <w:b w:val="0"/>
                <w:w w:val="80"/>
                <w:sz w:val="18"/>
              </w:rPr>
              <w:t>-74.644</w:t>
            </w:r>
          </w:p>
        </w:tc>
      </w:tr>
      <w:tr>
        <w:trPr>
          <w:trHeight w:val="199" w:hRule="atLeast"/>
        </w:trPr>
        <w:tc>
          <w:tcPr>
            <w:tcW w:w="2875" w:type="dxa"/>
          </w:tcPr>
          <w:p>
            <w:pPr>
              <w:pStyle w:val="TableParagraph"/>
              <w:spacing w:line="179" w:lineRule="exact"/>
              <w:ind w:left="119"/>
              <w:jc w:val="left"/>
              <w:rPr>
                <w:rFonts w:ascii="Bookman Old Style"/>
                <w:b w:val="0"/>
                <w:sz w:val="18"/>
              </w:rPr>
            </w:pPr>
            <w:r>
              <w:rPr>
                <w:rFonts w:ascii="Bookman Old Style"/>
                <w:b w:val="0"/>
                <w:sz w:val="18"/>
              </w:rPr>
              <w:t>Discard Likelihood</w:t>
            </w:r>
          </w:p>
        </w:tc>
        <w:tc>
          <w:tcPr>
            <w:tcW w:w="1028" w:type="dxa"/>
          </w:tcPr>
          <w:p>
            <w:pPr>
              <w:pStyle w:val="TableParagraph"/>
              <w:spacing w:line="179" w:lineRule="exact"/>
              <w:ind w:right="119"/>
              <w:jc w:val="right"/>
              <w:rPr>
                <w:rFonts w:ascii="Bookman Old Style"/>
                <w:b w:val="0"/>
                <w:sz w:val="18"/>
              </w:rPr>
            </w:pPr>
            <w:r>
              <w:rPr>
                <w:rFonts w:ascii="Bookman Old Style"/>
                <w:b w:val="0"/>
                <w:w w:val="80"/>
                <w:sz w:val="18"/>
              </w:rPr>
              <w:t>-228.761</w:t>
            </w:r>
          </w:p>
        </w:tc>
        <w:tc>
          <w:tcPr>
            <w:tcW w:w="1028" w:type="dxa"/>
          </w:tcPr>
          <w:p>
            <w:pPr>
              <w:pStyle w:val="TableParagraph"/>
              <w:spacing w:line="179" w:lineRule="exact"/>
              <w:ind w:right="119"/>
              <w:jc w:val="right"/>
              <w:rPr>
                <w:rFonts w:ascii="Bookman Old Style"/>
                <w:b w:val="0"/>
                <w:sz w:val="18"/>
              </w:rPr>
            </w:pPr>
            <w:r>
              <w:rPr>
                <w:rFonts w:ascii="Bookman Old Style"/>
                <w:b w:val="0"/>
                <w:w w:val="80"/>
                <w:sz w:val="18"/>
              </w:rPr>
              <w:t>-228.933</w:t>
            </w:r>
          </w:p>
        </w:tc>
        <w:tc>
          <w:tcPr>
            <w:tcW w:w="1028" w:type="dxa"/>
          </w:tcPr>
          <w:p>
            <w:pPr>
              <w:pStyle w:val="TableParagraph"/>
              <w:spacing w:line="179" w:lineRule="exact"/>
              <w:ind w:right="120"/>
              <w:jc w:val="right"/>
              <w:rPr>
                <w:rFonts w:ascii="Bookman Old Style"/>
                <w:b w:val="0"/>
                <w:sz w:val="18"/>
              </w:rPr>
            </w:pPr>
            <w:r>
              <w:rPr>
                <w:rFonts w:ascii="Bookman Old Style"/>
                <w:b w:val="0"/>
                <w:w w:val="80"/>
                <w:sz w:val="18"/>
              </w:rPr>
              <w:t>-228.541</w:t>
            </w:r>
          </w:p>
        </w:tc>
        <w:tc>
          <w:tcPr>
            <w:tcW w:w="1028" w:type="dxa"/>
          </w:tcPr>
          <w:p>
            <w:pPr>
              <w:pStyle w:val="TableParagraph"/>
              <w:spacing w:line="179" w:lineRule="exact"/>
              <w:ind w:right="121"/>
              <w:jc w:val="right"/>
              <w:rPr>
                <w:rFonts w:ascii="Bookman Old Style"/>
                <w:b w:val="0"/>
                <w:sz w:val="18"/>
              </w:rPr>
            </w:pPr>
            <w:r>
              <w:rPr>
                <w:rFonts w:ascii="Bookman Old Style"/>
                <w:b w:val="0"/>
                <w:w w:val="80"/>
                <w:sz w:val="18"/>
              </w:rPr>
              <w:t>-228.759</w:t>
            </w:r>
          </w:p>
        </w:tc>
        <w:tc>
          <w:tcPr>
            <w:tcW w:w="1030" w:type="dxa"/>
          </w:tcPr>
          <w:p>
            <w:pPr>
              <w:pStyle w:val="TableParagraph"/>
              <w:spacing w:line="179" w:lineRule="exact"/>
              <w:ind w:right="121"/>
              <w:jc w:val="right"/>
              <w:rPr>
                <w:rFonts w:ascii="Bookman Old Style"/>
                <w:b w:val="0"/>
                <w:sz w:val="18"/>
              </w:rPr>
            </w:pPr>
            <w:r>
              <w:rPr>
                <w:rFonts w:ascii="Bookman Old Style"/>
                <w:b w:val="0"/>
                <w:w w:val="80"/>
                <w:sz w:val="18"/>
              </w:rPr>
              <w:t>-228.770</w:t>
            </w:r>
          </w:p>
        </w:tc>
        <w:tc>
          <w:tcPr>
            <w:tcW w:w="1028" w:type="dxa"/>
          </w:tcPr>
          <w:p>
            <w:pPr>
              <w:pStyle w:val="TableParagraph"/>
              <w:spacing w:line="179" w:lineRule="exact"/>
              <w:ind w:right="122"/>
              <w:jc w:val="right"/>
              <w:rPr>
                <w:rFonts w:ascii="Bookman Old Style"/>
                <w:b w:val="0"/>
                <w:sz w:val="18"/>
              </w:rPr>
            </w:pPr>
            <w:r>
              <w:rPr>
                <w:rFonts w:ascii="Bookman Old Style"/>
                <w:b w:val="0"/>
                <w:w w:val="80"/>
                <w:sz w:val="18"/>
              </w:rPr>
              <w:t>-228.486</w:t>
            </w:r>
          </w:p>
        </w:tc>
        <w:tc>
          <w:tcPr>
            <w:tcW w:w="1031" w:type="dxa"/>
          </w:tcPr>
          <w:p>
            <w:pPr>
              <w:pStyle w:val="TableParagraph"/>
              <w:spacing w:line="179" w:lineRule="exact"/>
              <w:ind w:right="123"/>
              <w:jc w:val="right"/>
              <w:rPr>
                <w:rFonts w:ascii="Bookman Old Style"/>
                <w:b w:val="0"/>
                <w:sz w:val="18"/>
              </w:rPr>
            </w:pPr>
            <w:r>
              <w:rPr>
                <w:rFonts w:ascii="Bookman Old Style"/>
                <w:b w:val="0"/>
                <w:w w:val="80"/>
                <w:sz w:val="18"/>
              </w:rPr>
              <w:t>-228.485</w:t>
            </w:r>
          </w:p>
        </w:tc>
        <w:tc>
          <w:tcPr>
            <w:tcW w:w="1028" w:type="dxa"/>
          </w:tcPr>
          <w:p>
            <w:pPr>
              <w:pStyle w:val="TableParagraph"/>
              <w:spacing w:line="179" w:lineRule="exact"/>
              <w:ind w:right="124"/>
              <w:jc w:val="right"/>
              <w:rPr>
                <w:rFonts w:ascii="Bookman Old Style"/>
                <w:b w:val="0"/>
                <w:sz w:val="18"/>
              </w:rPr>
            </w:pPr>
            <w:r>
              <w:rPr>
                <w:rFonts w:ascii="Bookman Old Style"/>
                <w:b w:val="0"/>
                <w:w w:val="80"/>
                <w:sz w:val="18"/>
              </w:rPr>
              <w:t>-229.180</w:t>
            </w:r>
          </w:p>
        </w:tc>
        <w:tc>
          <w:tcPr>
            <w:tcW w:w="1027" w:type="dxa"/>
          </w:tcPr>
          <w:p>
            <w:pPr>
              <w:pStyle w:val="TableParagraph"/>
              <w:spacing w:line="179" w:lineRule="exact"/>
              <w:ind w:right="124"/>
              <w:jc w:val="right"/>
              <w:rPr>
                <w:rFonts w:ascii="Bookman Old Style"/>
                <w:b w:val="0"/>
                <w:sz w:val="18"/>
              </w:rPr>
            </w:pPr>
            <w:r>
              <w:rPr>
                <w:rFonts w:ascii="Bookman Old Style"/>
                <w:b w:val="0"/>
                <w:w w:val="80"/>
                <w:sz w:val="18"/>
              </w:rPr>
              <w:t>-228.767</w:t>
            </w:r>
          </w:p>
        </w:tc>
      </w:tr>
      <w:tr>
        <w:trPr>
          <w:trHeight w:val="199" w:hRule="atLeast"/>
        </w:trPr>
        <w:tc>
          <w:tcPr>
            <w:tcW w:w="2875" w:type="dxa"/>
          </w:tcPr>
          <w:p>
            <w:pPr>
              <w:pStyle w:val="TableParagraph"/>
              <w:spacing w:line="179" w:lineRule="exact"/>
              <w:ind w:left="119"/>
              <w:jc w:val="left"/>
              <w:rPr>
                <w:rFonts w:ascii="Bookman Old Style"/>
                <w:b w:val="0"/>
                <w:sz w:val="18"/>
              </w:rPr>
            </w:pPr>
            <w:r>
              <w:rPr>
                <w:rFonts w:ascii="Bookman Old Style"/>
                <w:b w:val="0"/>
                <w:sz w:val="18"/>
              </w:rPr>
              <w:t>Discard Mean Body Wt.</w:t>
            </w:r>
          </w:p>
        </w:tc>
        <w:tc>
          <w:tcPr>
            <w:tcW w:w="1028" w:type="dxa"/>
          </w:tcPr>
          <w:p>
            <w:pPr>
              <w:pStyle w:val="TableParagraph"/>
              <w:spacing w:line="179" w:lineRule="exact"/>
              <w:ind w:right="119"/>
              <w:jc w:val="right"/>
              <w:rPr>
                <w:rFonts w:ascii="Bookman Old Style"/>
                <w:b w:val="0"/>
                <w:sz w:val="18"/>
              </w:rPr>
            </w:pPr>
            <w:r>
              <w:rPr>
                <w:rFonts w:ascii="Bookman Old Style"/>
                <w:b w:val="0"/>
                <w:w w:val="80"/>
                <w:sz w:val="18"/>
              </w:rPr>
              <w:t>-161.155</w:t>
            </w:r>
          </w:p>
        </w:tc>
        <w:tc>
          <w:tcPr>
            <w:tcW w:w="1028" w:type="dxa"/>
          </w:tcPr>
          <w:p>
            <w:pPr>
              <w:pStyle w:val="TableParagraph"/>
              <w:spacing w:line="179" w:lineRule="exact"/>
              <w:ind w:right="119"/>
              <w:jc w:val="right"/>
              <w:rPr>
                <w:rFonts w:ascii="Bookman Old Style"/>
                <w:b w:val="0"/>
                <w:sz w:val="18"/>
              </w:rPr>
            </w:pPr>
            <w:r>
              <w:rPr>
                <w:rFonts w:ascii="Bookman Old Style"/>
                <w:b w:val="0"/>
                <w:w w:val="80"/>
                <w:sz w:val="18"/>
              </w:rPr>
              <w:t>-161.242</w:t>
            </w:r>
          </w:p>
        </w:tc>
        <w:tc>
          <w:tcPr>
            <w:tcW w:w="1028" w:type="dxa"/>
          </w:tcPr>
          <w:p>
            <w:pPr>
              <w:pStyle w:val="TableParagraph"/>
              <w:spacing w:line="179" w:lineRule="exact"/>
              <w:ind w:right="120"/>
              <w:jc w:val="right"/>
              <w:rPr>
                <w:rFonts w:ascii="Bookman Old Style"/>
                <w:b w:val="0"/>
                <w:sz w:val="18"/>
              </w:rPr>
            </w:pPr>
            <w:r>
              <w:rPr>
                <w:rFonts w:ascii="Bookman Old Style"/>
                <w:b w:val="0"/>
                <w:w w:val="80"/>
                <w:sz w:val="18"/>
              </w:rPr>
              <w:t>-161.074</w:t>
            </w:r>
          </w:p>
        </w:tc>
        <w:tc>
          <w:tcPr>
            <w:tcW w:w="1028" w:type="dxa"/>
          </w:tcPr>
          <w:p>
            <w:pPr>
              <w:pStyle w:val="TableParagraph"/>
              <w:spacing w:line="179" w:lineRule="exact"/>
              <w:ind w:right="121"/>
              <w:jc w:val="right"/>
              <w:rPr>
                <w:rFonts w:ascii="Bookman Old Style"/>
                <w:b w:val="0"/>
                <w:sz w:val="18"/>
              </w:rPr>
            </w:pPr>
            <w:r>
              <w:rPr>
                <w:rFonts w:ascii="Bookman Old Style"/>
                <w:b w:val="0"/>
                <w:w w:val="80"/>
                <w:sz w:val="18"/>
              </w:rPr>
              <w:t>-161.153</w:t>
            </w:r>
          </w:p>
        </w:tc>
        <w:tc>
          <w:tcPr>
            <w:tcW w:w="1030" w:type="dxa"/>
          </w:tcPr>
          <w:p>
            <w:pPr>
              <w:pStyle w:val="TableParagraph"/>
              <w:spacing w:line="179" w:lineRule="exact"/>
              <w:ind w:right="121"/>
              <w:jc w:val="right"/>
              <w:rPr>
                <w:rFonts w:ascii="Bookman Old Style"/>
                <w:b w:val="0"/>
                <w:sz w:val="18"/>
              </w:rPr>
            </w:pPr>
            <w:r>
              <w:rPr>
                <w:rFonts w:ascii="Bookman Old Style"/>
                <w:b w:val="0"/>
                <w:w w:val="80"/>
                <w:sz w:val="18"/>
              </w:rPr>
              <w:t>-161.168</w:t>
            </w:r>
          </w:p>
        </w:tc>
        <w:tc>
          <w:tcPr>
            <w:tcW w:w="1028" w:type="dxa"/>
          </w:tcPr>
          <w:p>
            <w:pPr>
              <w:pStyle w:val="TableParagraph"/>
              <w:spacing w:line="179" w:lineRule="exact"/>
              <w:ind w:right="121"/>
              <w:jc w:val="right"/>
              <w:rPr>
                <w:rFonts w:ascii="Bookman Old Style"/>
                <w:b w:val="0"/>
                <w:sz w:val="18"/>
              </w:rPr>
            </w:pPr>
            <w:r>
              <w:rPr>
                <w:rFonts w:ascii="Bookman Old Style"/>
                <w:b w:val="0"/>
                <w:w w:val="80"/>
                <w:sz w:val="18"/>
              </w:rPr>
              <w:t>-161.120</w:t>
            </w:r>
          </w:p>
        </w:tc>
        <w:tc>
          <w:tcPr>
            <w:tcW w:w="1031" w:type="dxa"/>
          </w:tcPr>
          <w:p>
            <w:pPr>
              <w:pStyle w:val="TableParagraph"/>
              <w:spacing w:line="179" w:lineRule="exact"/>
              <w:ind w:right="123"/>
              <w:jc w:val="right"/>
              <w:rPr>
                <w:rFonts w:ascii="Bookman Old Style"/>
                <w:b w:val="0"/>
                <w:sz w:val="18"/>
              </w:rPr>
            </w:pPr>
            <w:r>
              <w:rPr>
                <w:rFonts w:ascii="Bookman Old Style"/>
                <w:b w:val="0"/>
                <w:w w:val="80"/>
                <w:sz w:val="18"/>
              </w:rPr>
              <w:t>-161.125</w:t>
            </w:r>
          </w:p>
        </w:tc>
        <w:tc>
          <w:tcPr>
            <w:tcW w:w="1028" w:type="dxa"/>
          </w:tcPr>
          <w:p>
            <w:pPr>
              <w:pStyle w:val="TableParagraph"/>
              <w:spacing w:line="179" w:lineRule="exact"/>
              <w:ind w:right="123"/>
              <w:jc w:val="right"/>
              <w:rPr>
                <w:rFonts w:ascii="Bookman Old Style"/>
                <w:b w:val="0"/>
                <w:sz w:val="18"/>
              </w:rPr>
            </w:pPr>
            <w:r>
              <w:rPr>
                <w:rFonts w:ascii="Bookman Old Style"/>
                <w:b w:val="0"/>
                <w:w w:val="80"/>
                <w:sz w:val="18"/>
              </w:rPr>
              <w:t>-162.310</w:t>
            </w:r>
          </w:p>
        </w:tc>
        <w:tc>
          <w:tcPr>
            <w:tcW w:w="1027" w:type="dxa"/>
          </w:tcPr>
          <w:p>
            <w:pPr>
              <w:pStyle w:val="TableParagraph"/>
              <w:spacing w:line="179" w:lineRule="exact"/>
              <w:ind w:right="123"/>
              <w:jc w:val="right"/>
              <w:rPr>
                <w:rFonts w:ascii="Bookman Old Style"/>
                <w:b w:val="0"/>
                <w:sz w:val="18"/>
              </w:rPr>
            </w:pPr>
            <w:r>
              <w:rPr>
                <w:rFonts w:ascii="Bookman Old Style"/>
                <w:b w:val="0"/>
                <w:w w:val="80"/>
                <w:sz w:val="18"/>
              </w:rPr>
              <w:t>-161.173</w:t>
            </w:r>
          </w:p>
        </w:tc>
      </w:tr>
      <w:tr>
        <w:trPr>
          <w:trHeight w:val="199" w:hRule="atLeast"/>
        </w:trPr>
        <w:tc>
          <w:tcPr>
            <w:tcW w:w="2875" w:type="dxa"/>
          </w:tcPr>
          <w:p>
            <w:pPr>
              <w:pStyle w:val="TableParagraph"/>
              <w:spacing w:line="179" w:lineRule="exact"/>
              <w:ind w:left="119"/>
              <w:jc w:val="left"/>
              <w:rPr>
                <w:rFonts w:ascii="Bookman Old Style"/>
                <w:b w:val="0"/>
                <w:sz w:val="18"/>
              </w:rPr>
            </w:pPr>
            <w:r>
              <w:rPr>
                <w:rFonts w:ascii="Bookman Old Style"/>
                <w:b w:val="0"/>
                <w:sz w:val="18"/>
              </w:rPr>
              <w:t>Length Likelihood</w:t>
            </w:r>
          </w:p>
        </w:tc>
        <w:tc>
          <w:tcPr>
            <w:tcW w:w="1028" w:type="dxa"/>
          </w:tcPr>
          <w:p>
            <w:pPr>
              <w:pStyle w:val="TableParagraph"/>
              <w:spacing w:line="179" w:lineRule="exact"/>
              <w:ind w:right="118"/>
              <w:jc w:val="right"/>
              <w:rPr>
                <w:rFonts w:ascii="Bookman Old Style"/>
                <w:b w:val="0"/>
                <w:sz w:val="18"/>
              </w:rPr>
            </w:pPr>
            <w:r>
              <w:rPr>
                <w:rFonts w:ascii="Bookman Old Style"/>
                <w:b w:val="0"/>
                <w:w w:val="80"/>
                <w:sz w:val="18"/>
              </w:rPr>
              <w:t>769.450</w:t>
            </w:r>
          </w:p>
        </w:tc>
        <w:tc>
          <w:tcPr>
            <w:tcW w:w="1028" w:type="dxa"/>
          </w:tcPr>
          <w:p>
            <w:pPr>
              <w:pStyle w:val="TableParagraph"/>
              <w:spacing w:line="179" w:lineRule="exact"/>
              <w:ind w:right="118"/>
              <w:jc w:val="right"/>
              <w:rPr>
                <w:rFonts w:ascii="Bookman Old Style"/>
                <w:b w:val="0"/>
                <w:sz w:val="18"/>
              </w:rPr>
            </w:pPr>
            <w:r>
              <w:rPr>
                <w:rFonts w:ascii="Bookman Old Style"/>
                <w:b w:val="0"/>
                <w:w w:val="80"/>
                <w:sz w:val="18"/>
              </w:rPr>
              <w:t>771.862</w:t>
            </w:r>
          </w:p>
        </w:tc>
        <w:tc>
          <w:tcPr>
            <w:tcW w:w="1028" w:type="dxa"/>
          </w:tcPr>
          <w:p>
            <w:pPr>
              <w:pStyle w:val="TableParagraph"/>
              <w:spacing w:line="179" w:lineRule="exact"/>
              <w:ind w:right="119"/>
              <w:jc w:val="right"/>
              <w:rPr>
                <w:rFonts w:ascii="Bookman Old Style"/>
                <w:b w:val="0"/>
                <w:sz w:val="18"/>
              </w:rPr>
            </w:pPr>
            <w:r>
              <w:rPr>
                <w:rFonts w:ascii="Bookman Old Style"/>
                <w:b w:val="0"/>
                <w:w w:val="80"/>
                <w:sz w:val="18"/>
              </w:rPr>
              <w:t>767.793</w:t>
            </w:r>
          </w:p>
        </w:tc>
        <w:tc>
          <w:tcPr>
            <w:tcW w:w="1028" w:type="dxa"/>
          </w:tcPr>
          <w:p>
            <w:pPr>
              <w:pStyle w:val="TableParagraph"/>
              <w:spacing w:line="179" w:lineRule="exact"/>
              <w:ind w:right="119"/>
              <w:jc w:val="right"/>
              <w:rPr>
                <w:rFonts w:ascii="Bookman Old Style"/>
                <w:b w:val="0"/>
                <w:sz w:val="18"/>
              </w:rPr>
            </w:pPr>
            <w:r>
              <w:rPr>
                <w:rFonts w:ascii="Bookman Old Style"/>
                <w:b w:val="0"/>
                <w:w w:val="80"/>
                <w:sz w:val="18"/>
              </w:rPr>
              <w:t>769.378</w:t>
            </w:r>
          </w:p>
        </w:tc>
        <w:tc>
          <w:tcPr>
            <w:tcW w:w="1030" w:type="dxa"/>
          </w:tcPr>
          <w:p>
            <w:pPr>
              <w:pStyle w:val="TableParagraph"/>
              <w:spacing w:line="179" w:lineRule="exact"/>
              <w:ind w:right="119"/>
              <w:jc w:val="right"/>
              <w:rPr>
                <w:rFonts w:ascii="Bookman Old Style"/>
                <w:b w:val="0"/>
                <w:sz w:val="18"/>
              </w:rPr>
            </w:pPr>
            <w:r>
              <w:rPr>
                <w:rFonts w:ascii="Bookman Old Style"/>
                <w:b w:val="0"/>
                <w:w w:val="80"/>
                <w:sz w:val="18"/>
              </w:rPr>
              <w:t>770.135</w:t>
            </w:r>
          </w:p>
        </w:tc>
        <w:tc>
          <w:tcPr>
            <w:tcW w:w="1028" w:type="dxa"/>
          </w:tcPr>
          <w:p>
            <w:pPr>
              <w:pStyle w:val="TableParagraph"/>
              <w:spacing w:line="179" w:lineRule="exact"/>
              <w:ind w:right="119"/>
              <w:jc w:val="right"/>
              <w:rPr>
                <w:rFonts w:ascii="Bookman Old Style"/>
                <w:b w:val="0"/>
                <w:sz w:val="18"/>
              </w:rPr>
            </w:pPr>
            <w:r>
              <w:rPr>
                <w:rFonts w:ascii="Bookman Old Style"/>
                <w:b w:val="0"/>
                <w:w w:val="80"/>
                <w:sz w:val="18"/>
              </w:rPr>
              <w:t>769.764</w:t>
            </w:r>
          </w:p>
        </w:tc>
        <w:tc>
          <w:tcPr>
            <w:tcW w:w="1031" w:type="dxa"/>
          </w:tcPr>
          <w:p>
            <w:pPr>
              <w:pStyle w:val="TableParagraph"/>
              <w:spacing w:line="179" w:lineRule="exact"/>
              <w:ind w:right="120"/>
              <w:jc w:val="right"/>
              <w:rPr>
                <w:rFonts w:ascii="Bookman Old Style"/>
                <w:b w:val="0"/>
                <w:sz w:val="18"/>
              </w:rPr>
            </w:pPr>
            <w:r>
              <w:rPr>
                <w:rFonts w:ascii="Bookman Old Style"/>
                <w:b w:val="0"/>
                <w:w w:val="80"/>
                <w:sz w:val="18"/>
              </w:rPr>
              <w:t>769.737</w:t>
            </w:r>
          </w:p>
        </w:tc>
        <w:tc>
          <w:tcPr>
            <w:tcW w:w="1028" w:type="dxa"/>
          </w:tcPr>
          <w:p>
            <w:pPr>
              <w:pStyle w:val="TableParagraph"/>
              <w:spacing w:line="179" w:lineRule="exact"/>
              <w:ind w:right="121"/>
              <w:jc w:val="right"/>
              <w:rPr>
                <w:rFonts w:ascii="Bookman Old Style"/>
                <w:b w:val="0"/>
                <w:sz w:val="18"/>
              </w:rPr>
            </w:pPr>
            <w:r>
              <w:rPr>
                <w:rFonts w:ascii="Bookman Old Style"/>
                <w:b w:val="0"/>
                <w:w w:val="80"/>
                <w:sz w:val="18"/>
              </w:rPr>
              <w:t>480.251</w:t>
            </w:r>
          </w:p>
        </w:tc>
        <w:tc>
          <w:tcPr>
            <w:tcW w:w="1027" w:type="dxa"/>
          </w:tcPr>
          <w:p>
            <w:pPr>
              <w:pStyle w:val="TableParagraph"/>
              <w:spacing w:line="179" w:lineRule="exact"/>
              <w:ind w:right="120"/>
              <w:jc w:val="right"/>
              <w:rPr>
                <w:rFonts w:ascii="Bookman Old Style"/>
                <w:b w:val="0"/>
                <w:sz w:val="18"/>
              </w:rPr>
            </w:pPr>
            <w:r>
              <w:rPr>
                <w:rFonts w:ascii="Bookman Old Style"/>
                <w:b w:val="0"/>
                <w:w w:val="80"/>
                <w:sz w:val="18"/>
              </w:rPr>
              <w:t>772.946</w:t>
            </w:r>
          </w:p>
        </w:tc>
      </w:tr>
      <w:tr>
        <w:trPr>
          <w:trHeight w:val="199" w:hRule="atLeast"/>
        </w:trPr>
        <w:tc>
          <w:tcPr>
            <w:tcW w:w="2875" w:type="dxa"/>
          </w:tcPr>
          <w:p>
            <w:pPr>
              <w:pStyle w:val="TableParagraph"/>
              <w:spacing w:line="179" w:lineRule="exact"/>
              <w:ind w:left="119"/>
              <w:jc w:val="left"/>
              <w:rPr>
                <w:rFonts w:ascii="Bookman Old Style"/>
                <w:b w:val="0"/>
                <w:sz w:val="18"/>
              </w:rPr>
            </w:pPr>
            <w:r>
              <w:rPr>
                <w:rFonts w:ascii="Bookman Old Style"/>
                <w:b w:val="0"/>
                <w:sz w:val="18"/>
              </w:rPr>
              <w:t>Age Likelihood</w:t>
            </w:r>
          </w:p>
        </w:tc>
        <w:tc>
          <w:tcPr>
            <w:tcW w:w="1028" w:type="dxa"/>
          </w:tcPr>
          <w:p>
            <w:pPr>
              <w:pStyle w:val="TableParagraph"/>
              <w:spacing w:line="179" w:lineRule="exact"/>
              <w:ind w:right="118"/>
              <w:jc w:val="right"/>
              <w:rPr>
                <w:rFonts w:ascii="Bookman Old Style"/>
                <w:b w:val="0"/>
                <w:sz w:val="18"/>
              </w:rPr>
            </w:pPr>
            <w:r>
              <w:rPr>
                <w:rFonts w:ascii="Bookman Old Style"/>
                <w:b w:val="0"/>
                <w:w w:val="80"/>
                <w:sz w:val="18"/>
              </w:rPr>
              <w:t>1093.470</w:t>
            </w:r>
          </w:p>
        </w:tc>
        <w:tc>
          <w:tcPr>
            <w:tcW w:w="1028" w:type="dxa"/>
          </w:tcPr>
          <w:p>
            <w:pPr>
              <w:pStyle w:val="TableParagraph"/>
              <w:spacing w:line="179" w:lineRule="exact"/>
              <w:ind w:right="118"/>
              <w:jc w:val="right"/>
              <w:rPr>
                <w:rFonts w:ascii="Bookman Old Style"/>
                <w:b w:val="0"/>
                <w:sz w:val="18"/>
              </w:rPr>
            </w:pPr>
            <w:r>
              <w:rPr>
                <w:rFonts w:ascii="Bookman Old Style"/>
                <w:b w:val="0"/>
                <w:w w:val="80"/>
                <w:sz w:val="18"/>
              </w:rPr>
              <w:t>1092.010</w:t>
            </w:r>
          </w:p>
        </w:tc>
        <w:tc>
          <w:tcPr>
            <w:tcW w:w="1028" w:type="dxa"/>
          </w:tcPr>
          <w:p>
            <w:pPr>
              <w:pStyle w:val="TableParagraph"/>
              <w:spacing w:line="179" w:lineRule="exact"/>
              <w:ind w:right="119"/>
              <w:jc w:val="right"/>
              <w:rPr>
                <w:rFonts w:ascii="Bookman Old Style"/>
                <w:b w:val="0"/>
                <w:sz w:val="18"/>
              </w:rPr>
            </w:pPr>
            <w:r>
              <w:rPr>
                <w:rFonts w:ascii="Bookman Old Style"/>
                <w:b w:val="0"/>
                <w:w w:val="80"/>
                <w:sz w:val="18"/>
              </w:rPr>
              <w:t>1095.620</w:t>
            </w:r>
          </w:p>
        </w:tc>
        <w:tc>
          <w:tcPr>
            <w:tcW w:w="1028" w:type="dxa"/>
          </w:tcPr>
          <w:p>
            <w:pPr>
              <w:pStyle w:val="TableParagraph"/>
              <w:spacing w:line="179" w:lineRule="exact"/>
              <w:ind w:right="119"/>
              <w:jc w:val="right"/>
              <w:rPr>
                <w:rFonts w:ascii="Bookman Old Style"/>
                <w:b w:val="0"/>
                <w:sz w:val="18"/>
              </w:rPr>
            </w:pPr>
            <w:r>
              <w:rPr>
                <w:rFonts w:ascii="Bookman Old Style"/>
                <w:b w:val="0"/>
                <w:w w:val="80"/>
                <w:sz w:val="18"/>
              </w:rPr>
              <w:t>1093.550</w:t>
            </w:r>
          </w:p>
        </w:tc>
        <w:tc>
          <w:tcPr>
            <w:tcW w:w="1030" w:type="dxa"/>
          </w:tcPr>
          <w:p>
            <w:pPr>
              <w:pStyle w:val="TableParagraph"/>
              <w:spacing w:line="179" w:lineRule="exact"/>
              <w:ind w:right="119"/>
              <w:jc w:val="right"/>
              <w:rPr>
                <w:rFonts w:ascii="Bookman Old Style"/>
                <w:b w:val="0"/>
                <w:sz w:val="18"/>
              </w:rPr>
            </w:pPr>
            <w:r>
              <w:rPr>
                <w:rFonts w:ascii="Bookman Old Style"/>
                <w:b w:val="0"/>
                <w:w w:val="80"/>
                <w:sz w:val="18"/>
              </w:rPr>
              <w:t>1093.440</w:t>
            </w:r>
          </w:p>
        </w:tc>
        <w:tc>
          <w:tcPr>
            <w:tcW w:w="1028" w:type="dxa"/>
          </w:tcPr>
          <w:p>
            <w:pPr>
              <w:pStyle w:val="TableParagraph"/>
              <w:spacing w:line="179" w:lineRule="exact"/>
              <w:ind w:right="119"/>
              <w:jc w:val="right"/>
              <w:rPr>
                <w:rFonts w:ascii="Bookman Old Style"/>
                <w:b w:val="0"/>
                <w:sz w:val="18"/>
              </w:rPr>
            </w:pPr>
            <w:r>
              <w:rPr>
                <w:rFonts w:ascii="Bookman Old Style"/>
                <w:b w:val="0"/>
                <w:w w:val="80"/>
                <w:sz w:val="18"/>
              </w:rPr>
              <w:t>1092.350</w:t>
            </w:r>
          </w:p>
        </w:tc>
        <w:tc>
          <w:tcPr>
            <w:tcW w:w="1031" w:type="dxa"/>
          </w:tcPr>
          <w:p>
            <w:pPr>
              <w:pStyle w:val="TableParagraph"/>
              <w:spacing w:line="179" w:lineRule="exact"/>
              <w:ind w:right="120"/>
              <w:jc w:val="right"/>
              <w:rPr>
                <w:rFonts w:ascii="Bookman Old Style"/>
                <w:b w:val="0"/>
                <w:sz w:val="18"/>
              </w:rPr>
            </w:pPr>
            <w:r>
              <w:rPr>
                <w:rFonts w:ascii="Bookman Old Style"/>
                <w:b w:val="0"/>
                <w:w w:val="80"/>
                <w:sz w:val="18"/>
              </w:rPr>
              <w:t>1092.400</w:t>
            </w:r>
          </w:p>
        </w:tc>
        <w:tc>
          <w:tcPr>
            <w:tcW w:w="1028" w:type="dxa"/>
          </w:tcPr>
          <w:p>
            <w:pPr>
              <w:pStyle w:val="TableParagraph"/>
              <w:spacing w:line="179" w:lineRule="exact"/>
              <w:ind w:right="120"/>
              <w:jc w:val="right"/>
              <w:rPr>
                <w:rFonts w:ascii="Bookman Old Style"/>
                <w:b w:val="0"/>
                <w:sz w:val="18"/>
              </w:rPr>
            </w:pPr>
            <w:r>
              <w:rPr>
                <w:rFonts w:ascii="Bookman Old Style"/>
                <w:b w:val="0"/>
                <w:w w:val="80"/>
                <w:sz w:val="18"/>
              </w:rPr>
              <w:t>633.841</w:t>
            </w:r>
          </w:p>
        </w:tc>
        <w:tc>
          <w:tcPr>
            <w:tcW w:w="1027" w:type="dxa"/>
          </w:tcPr>
          <w:p>
            <w:pPr>
              <w:pStyle w:val="TableParagraph"/>
              <w:spacing w:line="179" w:lineRule="exact"/>
              <w:ind w:right="120"/>
              <w:jc w:val="right"/>
              <w:rPr>
                <w:rFonts w:ascii="Bookman Old Style"/>
                <w:b w:val="0"/>
                <w:sz w:val="18"/>
              </w:rPr>
            </w:pPr>
            <w:r>
              <w:rPr>
                <w:rFonts w:ascii="Bookman Old Style"/>
                <w:b w:val="0"/>
                <w:w w:val="80"/>
                <w:sz w:val="18"/>
              </w:rPr>
              <w:t>1098.340</w:t>
            </w:r>
          </w:p>
        </w:tc>
      </w:tr>
      <w:tr>
        <w:trPr>
          <w:trHeight w:val="199" w:hRule="atLeast"/>
        </w:trPr>
        <w:tc>
          <w:tcPr>
            <w:tcW w:w="2875" w:type="dxa"/>
          </w:tcPr>
          <w:p>
            <w:pPr>
              <w:pStyle w:val="TableParagraph"/>
              <w:spacing w:line="179" w:lineRule="exact"/>
              <w:ind w:left="119"/>
              <w:jc w:val="left"/>
              <w:rPr>
                <w:rFonts w:ascii="Bookman Old Style"/>
                <w:b w:val="0"/>
                <w:sz w:val="18"/>
              </w:rPr>
            </w:pPr>
            <w:r>
              <w:rPr>
                <w:rFonts w:ascii="Bookman Old Style"/>
                <w:b w:val="0"/>
                <w:sz w:val="18"/>
              </w:rPr>
              <w:t>Recruitment Likelihood</w:t>
            </w:r>
          </w:p>
        </w:tc>
        <w:tc>
          <w:tcPr>
            <w:tcW w:w="1028" w:type="dxa"/>
          </w:tcPr>
          <w:p>
            <w:pPr>
              <w:pStyle w:val="TableParagraph"/>
              <w:spacing w:line="179" w:lineRule="exact"/>
              <w:ind w:right="118"/>
              <w:jc w:val="right"/>
              <w:rPr>
                <w:rFonts w:ascii="Bookman Old Style"/>
                <w:b w:val="0"/>
                <w:sz w:val="18"/>
              </w:rPr>
            </w:pPr>
            <w:r>
              <w:rPr>
                <w:rFonts w:ascii="Bookman Old Style"/>
                <w:b w:val="0"/>
                <w:w w:val="80"/>
                <w:sz w:val="18"/>
              </w:rPr>
              <w:t>-22.449</w:t>
            </w:r>
          </w:p>
        </w:tc>
        <w:tc>
          <w:tcPr>
            <w:tcW w:w="1028" w:type="dxa"/>
          </w:tcPr>
          <w:p>
            <w:pPr>
              <w:pStyle w:val="TableParagraph"/>
              <w:spacing w:line="179" w:lineRule="exact"/>
              <w:ind w:right="119"/>
              <w:jc w:val="right"/>
              <w:rPr>
                <w:rFonts w:ascii="Bookman Old Style"/>
                <w:b w:val="0"/>
                <w:sz w:val="18"/>
              </w:rPr>
            </w:pPr>
            <w:r>
              <w:rPr>
                <w:rFonts w:ascii="Bookman Old Style"/>
                <w:b w:val="0"/>
                <w:w w:val="80"/>
                <w:sz w:val="18"/>
              </w:rPr>
              <w:t>-22.544</w:t>
            </w:r>
          </w:p>
        </w:tc>
        <w:tc>
          <w:tcPr>
            <w:tcW w:w="1028" w:type="dxa"/>
          </w:tcPr>
          <w:p>
            <w:pPr>
              <w:pStyle w:val="TableParagraph"/>
              <w:spacing w:line="179" w:lineRule="exact"/>
              <w:ind w:right="119"/>
              <w:jc w:val="right"/>
              <w:rPr>
                <w:rFonts w:ascii="Bookman Old Style"/>
                <w:b w:val="0"/>
                <w:sz w:val="18"/>
              </w:rPr>
            </w:pPr>
            <w:r>
              <w:rPr>
                <w:rFonts w:ascii="Bookman Old Style"/>
                <w:b w:val="0"/>
                <w:w w:val="80"/>
                <w:sz w:val="18"/>
              </w:rPr>
              <w:t>-22.211</w:t>
            </w:r>
          </w:p>
        </w:tc>
        <w:tc>
          <w:tcPr>
            <w:tcW w:w="1028" w:type="dxa"/>
          </w:tcPr>
          <w:p>
            <w:pPr>
              <w:pStyle w:val="TableParagraph"/>
              <w:spacing w:line="179" w:lineRule="exact"/>
              <w:ind w:right="120"/>
              <w:jc w:val="right"/>
              <w:rPr>
                <w:rFonts w:ascii="Bookman Old Style"/>
                <w:b w:val="0"/>
                <w:sz w:val="18"/>
              </w:rPr>
            </w:pPr>
            <w:r>
              <w:rPr>
                <w:rFonts w:ascii="Bookman Old Style"/>
                <w:b w:val="0"/>
                <w:w w:val="80"/>
                <w:sz w:val="18"/>
              </w:rPr>
              <w:t>-22.434</w:t>
            </w:r>
          </w:p>
        </w:tc>
        <w:tc>
          <w:tcPr>
            <w:tcW w:w="1030" w:type="dxa"/>
          </w:tcPr>
          <w:p>
            <w:pPr>
              <w:pStyle w:val="TableParagraph"/>
              <w:spacing w:line="179" w:lineRule="exact"/>
              <w:ind w:right="120"/>
              <w:jc w:val="right"/>
              <w:rPr>
                <w:rFonts w:ascii="Bookman Old Style"/>
                <w:b w:val="0"/>
                <w:sz w:val="18"/>
              </w:rPr>
            </w:pPr>
            <w:r>
              <w:rPr>
                <w:rFonts w:ascii="Bookman Old Style"/>
                <w:b w:val="0"/>
                <w:w w:val="80"/>
                <w:sz w:val="18"/>
              </w:rPr>
              <w:t>-22.578</w:t>
            </w:r>
          </w:p>
        </w:tc>
        <w:tc>
          <w:tcPr>
            <w:tcW w:w="1028" w:type="dxa"/>
          </w:tcPr>
          <w:p>
            <w:pPr>
              <w:pStyle w:val="TableParagraph"/>
              <w:spacing w:line="179" w:lineRule="exact"/>
              <w:ind w:right="121"/>
              <w:jc w:val="right"/>
              <w:rPr>
                <w:rFonts w:ascii="Bookman Old Style"/>
                <w:b w:val="0"/>
                <w:sz w:val="18"/>
              </w:rPr>
            </w:pPr>
            <w:r>
              <w:rPr>
                <w:rFonts w:ascii="Bookman Old Style"/>
                <w:b w:val="0"/>
                <w:w w:val="80"/>
                <w:sz w:val="18"/>
              </w:rPr>
              <w:t>-22.584</w:t>
            </w:r>
          </w:p>
        </w:tc>
        <w:tc>
          <w:tcPr>
            <w:tcW w:w="1031" w:type="dxa"/>
          </w:tcPr>
          <w:p>
            <w:pPr>
              <w:pStyle w:val="TableParagraph"/>
              <w:spacing w:line="179" w:lineRule="exact"/>
              <w:ind w:right="122"/>
              <w:jc w:val="right"/>
              <w:rPr>
                <w:rFonts w:ascii="Bookman Old Style"/>
                <w:b w:val="0"/>
                <w:sz w:val="18"/>
              </w:rPr>
            </w:pPr>
            <w:r>
              <w:rPr>
                <w:rFonts w:ascii="Bookman Old Style"/>
                <w:b w:val="0"/>
                <w:w w:val="80"/>
                <w:sz w:val="18"/>
              </w:rPr>
              <w:t>-22.635</w:t>
            </w:r>
          </w:p>
        </w:tc>
        <w:tc>
          <w:tcPr>
            <w:tcW w:w="1028" w:type="dxa"/>
          </w:tcPr>
          <w:p>
            <w:pPr>
              <w:pStyle w:val="TableParagraph"/>
              <w:spacing w:line="179" w:lineRule="exact"/>
              <w:ind w:right="123"/>
              <w:jc w:val="right"/>
              <w:rPr>
                <w:rFonts w:ascii="Bookman Old Style"/>
                <w:b w:val="0"/>
                <w:sz w:val="18"/>
              </w:rPr>
            </w:pPr>
            <w:r>
              <w:rPr>
                <w:rFonts w:ascii="Bookman Old Style"/>
                <w:b w:val="0"/>
                <w:w w:val="80"/>
                <w:sz w:val="18"/>
              </w:rPr>
              <w:t>-25.480</w:t>
            </w:r>
          </w:p>
        </w:tc>
        <w:tc>
          <w:tcPr>
            <w:tcW w:w="1027" w:type="dxa"/>
          </w:tcPr>
          <w:p>
            <w:pPr>
              <w:pStyle w:val="TableParagraph"/>
              <w:spacing w:line="179" w:lineRule="exact"/>
              <w:ind w:right="123"/>
              <w:jc w:val="right"/>
              <w:rPr>
                <w:rFonts w:ascii="Bookman Old Style"/>
                <w:b w:val="0"/>
                <w:sz w:val="18"/>
              </w:rPr>
            </w:pPr>
            <w:r>
              <w:rPr>
                <w:rFonts w:ascii="Bookman Old Style"/>
                <w:b w:val="0"/>
                <w:w w:val="80"/>
                <w:sz w:val="18"/>
              </w:rPr>
              <w:t>-22.533</w:t>
            </w:r>
          </w:p>
        </w:tc>
      </w:tr>
      <w:tr>
        <w:trPr>
          <w:trHeight w:val="199" w:hRule="atLeast"/>
        </w:trPr>
        <w:tc>
          <w:tcPr>
            <w:tcW w:w="2875" w:type="dxa"/>
          </w:tcPr>
          <w:p>
            <w:pPr>
              <w:pStyle w:val="TableParagraph"/>
              <w:spacing w:line="179" w:lineRule="exact"/>
              <w:ind w:left="119"/>
              <w:jc w:val="left"/>
              <w:rPr>
                <w:rFonts w:ascii="Bookman Old Style"/>
                <w:b w:val="0"/>
                <w:sz w:val="18"/>
              </w:rPr>
            </w:pPr>
            <w:r>
              <w:rPr>
                <w:rFonts w:ascii="Bookman Old Style"/>
                <w:b w:val="0"/>
                <w:w w:val="95"/>
                <w:sz w:val="18"/>
              </w:rPr>
              <w:t>Forecast Recruitment Likelihood</w:t>
            </w:r>
          </w:p>
        </w:tc>
        <w:tc>
          <w:tcPr>
            <w:tcW w:w="1028" w:type="dxa"/>
          </w:tcPr>
          <w:p>
            <w:pPr>
              <w:pStyle w:val="TableParagraph"/>
              <w:spacing w:line="179" w:lineRule="exact"/>
              <w:ind w:right="117"/>
              <w:jc w:val="right"/>
              <w:rPr>
                <w:rFonts w:ascii="Bookman Old Style"/>
                <w:b w:val="0"/>
                <w:sz w:val="18"/>
              </w:rPr>
            </w:pPr>
            <w:r>
              <w:rPr>
                <w:rFonts w:ascii="Bookman Old Style"/>
                <w:b w:val="0"/>
                <w:w w:val="80"/>
                <w:sz w:val="18"/>
              </w:rPr>
              <w:t>0.046</w:t>
            </w:r>
          </w:p>
        </w:tc>
        <w:tc>
          <w:tcPr>
            <w:tcW w:w="1028" w:type="dxa"/>
          </w:tcPr>
          <w:p>
            <w:pPr>
              <w:pStyle w:val="TableParagraph"/>
              <w:spacing w:line="179" w:lineRule="exact"/>
              <w:ind w:right="118"/>
              <w:jc w:val="right"/>
              <w:rPr>
                <w:rFonts w:ascii="Bookman Old Style"/>
                <w:b w:val="0"/>
                <w:sz w:val="18"/>
              </w:rPr>
            </w:pPr>
            <w:r>
              <w:rPr>
                <w:rFonts w:ascii="Bookman Old Style"/>
                <w:b w:val="0"/>
                <w:w w:val="80"/>
                <w:sz w:val="18"/>
              </w:rPr>
              <w:t>0.043</w:t>
            </w:r>
          </w:p>
        </w:tc>
        <w:tc>
          <w:tcPr>
            <w:tcW w:w="1028" w:type="dxa"/>
          </w:tcPr>
          <w:p>
            <w:pPr>
              <w:pStyle w:val="TableParagraph"/>
              <w:spacing w:line="179" w:lineRule="exact"/>
              <w:ind w:right="118"/>
              <w:jc w:val="right"/>
              <w:rPr>
                <w:rFonts w:ascii="Bookman Old Style"/>
                <w:b w:val="0"/>
                <w:sz w:val="18"/>
              </w:rPr>
            </w:pPr>
            <w:r>
              <w:rPr>
                <w:rFonts w:ascii="Bookman Old Style"/>
                <w:b w:val="0"/>
                <w:w w:val="80"/>
                <w:sz w:val="18"/>
              </w:rPr>
              <w:t>0.046</w:t>
            </w:r>
          </w:p>
        </w:tc>
        <w:tc>
          <w:tcPr>
            <w:tcW w:w="1028" w:type="dxa"/>
          </w:tcPr>
          <w:p>
            <w:pPr>
              <w:pStyle w:val="TableParagraph"/>
              <w:spacing w:line="179" w:lineRule="exact"/>
              <w:ind w:right="119"/>
              <w:jc w:val="right"/>
              <w:rPr>
                <w:rFonts w:ascii="Bookman Old Style"/>
                <w:b w:val="0"/>
                <w:sz w:val="18"/>
              </w:rPr>
            </w:pPr>
            <w:r>
              <w:rPr>
                <w:rFonts w:ascii="Bookman Old Style"/>
                <w:b w:val="0"/>
                <w:w w:val="80"/>
                <w:sz w:val="18"/>
              </w:rPr>
              <w:t>0.046</w:t>
            </w:r>
          </w:p>
        </w:tc>
        <w:tc>
          <w:tcPr>
            <w:tcW w:w="1030" w:type="dxa"/>
          </w:tcPr>
          <w:p>
            <w:pPr>
              <w:pStyle w:val="TableParagraph"/>
              <w:spacing w:line="179" w:lineRule="exact"/>
              <w:ind w:right="118"/>
              <w:jc w:val="right"/>
              <w:rPr>
                <w:rFonts w:ascii="Bookman Old Style"/>
                <w:b w:val="0"/>
                <w:sz w:val="18"/>
              </w:rPr>
            </w:pPr>
            <w:r>
              <w:rPr>
                <w:rFonts w:ascii="Bookman Old Style"/>
                <w:b w:val="0"/>
                <w:w w:val="80"/>
                <w:sz w:val="18"/>
              </w:rPr>
              <w:t>0.046</w:t>
            </w:r>
          </w:p>
        </w:tc>
        <w:tc>
          <w:tcPr>
            <w:tcW w:w="1028" w:type="dxa"/>
          </w:tcPr>
          <w:p>
            <w:pPr>
              <w:pStyle w:val="TableParagraph"/>
              <w:spacing w:line="179" w:lineRule="exact"/>
              <w:ind w:right="119"/>
              <w:jc w:val="right"/>
              <w:rPr>
                <w:rFonts w:ascii="Bookman Old Style"/>
                <w:b w:val="0"/>
                <w:sz w:val="18"/>
              </w:rPr>
            </w:pPr>
            <w:r>
              <w:rPr>
                <w:rFonts w:ascii="Bookman Old Style"/>
                <w:b w:val="0"/>
                <w:w w:val="80"/>
                <w:sz w:val="18"/>
              </w:rPr>
              <w:t>0.045</w:t>
            </w:r>
          </w:p>
        </w:tc>
        <w:tc>
          <w:tcPr>
            <w:tcW w:w="1031" w:type="dxa"/>
          </w:tcPr>
          <w:p>
            <w:pPr>
              <w:pStyle w:val="TableParagraph"/>
              <w:spacing w:line="179" w:lineRule="exact"/>
              <w:ind w:right="119"/>
              <w:jc w:val="right"/>
              <w:rPr>
                <w:rFonts w:ascii="Bookman Old Style"/>
                <w:b w:val="0"/>
                <w:sz w:val="18"/>
              </w:rPr>
            </w:pPr>
            <w:r>
              <w:rPr>
                <w:rFonts w:ascii="Bookman Old Style"/>
                <w:b w:val="0"/>
                <w:w w:val="80"/>
                <w:sz w:val="18"/>
              </w:rPr>
              <w:t>0.045</w:t>
            </w:r>
          </w:p>
        </w:tc>
        <w:tc>
          <w:tcPr>
            <w:tcW w:w="1028" w:type="dxa"/>
          </w:tcPr>
          <w:p>
            <w:pPr>
              <w:pStyle w:val="TableParagraph"/>
              <w:spacing w:line="179" w:lineRule="exact"/>
              <w:ind w:right="120"/>
              <w:jc w:val="right"/>
              <w:rPr>
                <w:rFonts w:ascii="Bookman Old Style"/>
                <w:b w:val="0"/>
                <w:sz w:val="18"/>
              </w:rPr>
            </w:pPr>
            <w:r>
              <w:rPr>
                <w:rFonts w:ascii="Bookman Old Style"/>
                <w:b w:val="0"/>
                <w:w w:val="80"/>
                <w:sz w:val="18"/>
              </w:rPr>
              <w:t>0.020</w:t>
            </w:r>
          </w:p>
        </w:tc>
        <w:tc>
          <w:tcPr>
            <w:tcW w:w="1027" w:type="dxa"/>
          </w:tcPr>
          <w:p>
            <w:pPr>
              <w:pStyle w:val="TableParagraph"/>
              <w:spacing w:line="179" w:lineRule="exact"/>
              <w:ind w:right="119"/>
              <w:jc w:val="right"/>
              <w:rPr>
                <w:rFonts w:ascii="Bookman Old Style"/>
                <w:b w:val="0"/>
                <w:sz w:val="18"/>
              </w:rPr>
            </w:pPr>
            <w:r>
              <w:rPr>
                <w:rFonts w:ascii="Bookman Old Style"/>
                <w:b w:val="0"/>
                <w:w w:val="80"/>
                <w:sz w:val="18"/>
              </w:rPr>
              <w:t>0.000</w:t>
            </w:r>
          </w:p>
        </w:tc>
      </w:tr>
      <w:tr>
        <w:trPr>
          <w:trHeight w:val="199" w:hRule="atLeast"/>
        </w:trPr>
        <w:tc>
          <w:tcPr>
            <w:tcW w:w="2875" w:type="dxa"/>
          </w:tcPr>
          <w:p>
            <w:pPr>
              <w:pStyle w:val="TableParagraph"/>
              <w:spacing w:line="179" w:lineRule="exact"/>
              <w:ind w:left="119"/>
              <w:jc w:val="left"/>
              <w:rPr>
                <w:rFonts w:ascii="Bookman Old Style"/>
                <w:b w:val="0"/>
                <w:sz w:val="18"/>
              </w:rPr>
            </w:pPr>
            <w:r>
              <w:rPr>
                <w:rFonts w:ascii="Bookman Old Style"/>
                <w:b w:val="0"/>
                <w:sz w:val="18"/>
              </w:rPr>
              <w:t>Parameter Priors Likelihood</w:t>
            </w:r>
          </w:p>
        </w:tc>
        <w:tc>
          <w:tcPr>
            <w:tcW w:w="1028" w:type="dxa"/>
          </w:tcPr>
          <w:p>
            <w:pPr>
              <w:pStyle w:val="TableParagraph"/>
              <w:spacing w:line="179" w:lineRule="exact"/>
              <w:ind w:right="117"/>
              <w:jc w:val="right"/>
              <w:rPr>
                <w:rFonts w:ascii="Bookman Old Style"/>
                <w:b w:val="0"/>
                <w:sz w:val="18"/>
              </w:rPr>
            </w:pPr>
            <w:r>
              <w:rPr>
                <w:rFonts w:ascii="Bookman Old Style"/>
                <w:b w:val="0"/>
                <w:w w:val="80"/>
                <w:sz w:val="18"/>
              </w:rPr>
              <w:t>7.587</w:t>
            </w:r>
          </w:p>
        </w:tc>
        <w:tc>
          <w:tcPr>
            <w:tcW w:w="1028" w:type="dxa"/>
          </w:tcPr>
          <w:p>
            <w:pPr>
              <w:pStyle w:val="TableParagraph"/>
              <w:spacing w:line="179" w:lineRule="exact"/>
              <w:ind w:right="117"/>
              <w:jc w:val="right"/>
              <w:rPr>
                <w:rFonts w:ascii="Bookman Old Style"/>
                <w:b w:val="0"/>
                <w:sz w:val="18"/>
              </w:rPr>
            </w:pPr>
            <w:r>
              <w:rPr>
                <w:rFonts w:ascii="Bookman Old Style"/>
                <w:b w:val="0"/>
                <w:w w:val="80"/>
                <w:sz w:val="18"/>
              </w:rPr>
              <w:t>8.078</w:t>
            </w:r>
          </w:p>
        </w:tc>
        <w:tc>
          <w:tcPr>
            <w:tcW w:w="1028" w:type="dxa"/>
          </w:tcPr>
          <w:p>
            <w:pPr>
              <w:pStyle w:val="TableParagraph"/>
              <w:spacing w:line="179" w:lineRule="exact"/>
              <w:ind w:right="118"/>
              <w:jc w:val="right"/>
              <w:rPr>
                <w:rFonts w:ascii="Bookman Old Style"/>
                <w:b w:val="0"/>
                <w:sz w:val="18"/>
              </w:rPr>
            </w:pPr>
            <w:r>
              <w:rPr>
                <w:rFonts w:ascii="Bookman Old Style"/>
                <w:b w:val="0"/>
                <w:w w:val="80"/>
                <w:sz w:val="18"/>
              </w:rPr>
              <w:t>7.845</w:t>
            </w:r>
          </w:p>
        </w:tc>
        <w:tc>
          <w:tcPr>
            <w:tcW w:w="1028" w:type="dxa"/>
          </w:tcPr>
          <w:p>
            <w:pPr>
              <w:pStyle w:val="TableParagraph"/>
              <w:spacing w:line="179" w:lineRule="exact"/>
              <w:ind w:right="118"/>
              <w:jc w:val="right"/>
              <w:rPr>
                <w:rFonts w:ascii="Bookman Old Style"/>
                <w:b w:val="0"/>
                <w:sz w:val="18"/>
              </w:rPr>
            </w:pPr>
            <w:r>
              <w:rPr>
                <w:rFonts w:ascii="Bookman Old Style"/>
                <w:b w:val="0"/>
                <w:w w:val="80"/>
                <w:sz w:val="18"/>
              </w:rPr>
              <w:t>7.751</w:t>
            </w:r>
          </w:p>
        </w:tc>
        <w:tc>
          <w:tcPr>
            <w:tcW w:w="1030" w:type="dxa"/>
          </w:tcPr>
          <w:p>
            <w:pPr>
              <w:pStyle w:val="TableParagraph"/>
              <w:spacing w:line="179" w:lineRule="exact"/>
              <w:ind w:right="118"/>
              <w:jc w:val="right"/>
              <w:rPr>
                <w:rFonts w:ascii="Bookman Old Style"/>
                <w:b w:val="0"/>
                <w:sz w:val="18"/>
              </w:rPr>
            </w:pPr>
            <w:r>
              <w:rPr>
                <w:rFonts w:ascii="Bookman Old Style"/>
                <w:b w:val="0"/>
                <w:w w:val="80"/>
                <w:sz w:val="18"/>
              </w:rPr>
              <w:t>18.126</w:t>
            </w:r>
          </w:p>
        </w:tc>
        <w:tc>
          <w:tcPr>
            <w:tcW w:w="1028" w:type="dxa"/>
          </w:tcPr>
          <w:p>
            <w:pPr>
              <w:pStyle w:val="TableParagraph"/>
              <w:spacing w:line="179" w:lineRule="exact"/>
              <w:ind w:right="118"/>
              <w:jc w:val="right"/>
              <w:rPr>
                <w:rFonts w:ascii="Bookman Old Style"/>
                <w:b w:val="0"/>
                <w:sz w:val="18"/>
              </w:rPr>
            </w:pPr>
            <w:r>
              <w:rPr>
                <w:rFonts w:ascii="Bookman Old Style"/>
                <w:b w:val="0"/>
                <w:w w:val="80"/>
                <w:sz w:val="18"/>
              </w:rPr>
              <w:t>7.365</w:t>
            </w:r>
          </w:p>
        </w:tc>
        <w:tc>
          <w:tcPr>
            <w:tcW w:w="1031" w:type="dxa"/>
          </w:tcPr>
          <w:p>
            <w:pPr>
              <w:pStyle w:val="TableParagraph"/>
              <w:spacing w:line="179" w:lineRule="exact"/>
              <w:ind w:right="119"/>
              <w:jc w:val="right"/>
              <w:rPr>
                <w:rFonts w:ascii="Bookman Old Style"/>
                <w:b w:val="0"/>
                <w:sz w:val="18"/>
              </w:rPr>
            </w:pPr>
            <w:r>
              <w:rPr>
                <w:rFonts w:ascii="Bookman Old Style"/>
                <w:b w:val="0"/>
                <w:w w:val="80"/>
                <w:sz w:val="18"/>
              </w:rPr>
              <w:t>18.410</w:t>
            </w:r>
          </w:p>
        </w:tc>
        <w:tc>
          <w:tcPr>
            <w:tcW w:w="1028" w:type="dxa"/>
          </w:tcPr>
          <w:p>
            <w:pPr>
              <w:pStyle w:val="TableParagraph"/>
              <w:spacing w:line="179" w:lineRule="exact"/>
              <w:ind w:right="119"/>
              <w:jc w:val="right"/>
              <w:rPr>
                <w:rFonts w:ascii="Bookman Old Style"/>
                <w:b w:val="0"/>
                <w:sz w:val="18"/>
              </w:rPr>
            </w:pPr>
            <w:r>
              <w:rPr>
                <w:rFonts w:ascii="Bookman Old Style"/>
                <w:b w:val="0"/>
                <w:w w:val="80"/>
                <w:sz w:val="18"/>
              </w:rPr>
              <w:t>5.714</w:t>
            </w:r>
          </w:p>
        </w:tc>
        <w:tc>
          <w:tcPr>
            <w:tcW w:w="1027" w:type="dxa"/>
          </w:tcPr>
          <w:p>
            <w:pPr>
              <w:pStyle w:val="TableParagraph"/>
              <w:spacing w:line="179" w:lineRule="exact"/>
              <w:ind w:right="119"/>
              <w:jc w:val="right"/>
              <w:rPr>
                <w:rFonts w:ascii="Bookman Old Style"/>
                <w:b w:val="0"/>
                <w:sz w:val="18"/>
              </w:rPr>
            </w:pPr>
            <w:r>
              <w:rPr>
                <w:rFonts w:ascii="Bookman Old Style"/>
                <w:b w:val="0"/>
                <w:w w:val="80"/>
                <w:sz w:val="18"/>
              </w:rPr>
              <w:t>7.111</w:t>
            </w:r>
          </w:p>
        </w:tc>
      </w:tr>
      <w:tr>
        <w:trPr>
          <w:trHeight w:val="199" w:hRule="atLeast"/>
        </w:trPr>
        <w:tc>
          <w:tcPr>
            <w:tcW w:w="2875" w:type="dxa"/>
          </w:tcPr>
          <w:p>
            <w:pPr>
              <w:pStyle w:val="TableParagraph"/>
              <w:spacing w:line="179" w:lineRule="exact"/>
              <w:ind w:left="119"/>
              <w:jc w:val="left"/>
              <w:rPr>
                <w:rFonts w:ascii="Bookman Old Style"/>
                <w:b w:val="0"/>
                <w:sz w:val="18"/>
              </w:rPr>
            </w:pPr>
            <w:r>
              <w:rPr>
                <w:rFonts w:ascii="Bookman Old Style"/>
                <w:b w:val="0"/>
                <w:sz w:val="18"/>
              </w:rPr>
              <w:t>log(R0)</w:t>
            </w:r>
          </w:p>
        </w:tc>
        <w:tc>
          <w:tcPr>
            <w:tcW w:w="1028" w:type="dxa"/>
          </w:tcPr>
          <w:p>
            <w:pPr>
              <w:pStyle w:val="TableParagraph"/>
              <w:spacing w:line="179" w:lineRule="exact"/>
              <w:ind w:right="117"/>
              <w:jc w:val="right"/>
              <w:rPr>
                <w:rFonts w:ascii="Bookman Old Style"/>
                <w:b w:val="0"/>
                <w:sz w:val="18"/>
              </w:rPr>
            </w:pPr>
            <w:r>
              <w:rPr>
                <w:rFonts w:ascii="Bookman Old Style"/>
                <w:b w:val="0"/>
                <w:w w:val="80"/>
                <w:sz w:val="18"/>
              </w:rPr>
              <w:t>9.921</w:t>
            </w:r>
          </w:p>
        </w:tc>
        <w:tc>
          <w:tcPr>
            <w:tcW w:w="1028" w:type="dxa"/>
          </w:tcPr>
          <w:p>
            <w:pPr>
              <w:pStyle w:val="TableParagraph"/>
              <w:spacing w:line="179" w:lineRule="exact"/>
              <w:ind w:right="118"/>
              <w:jc w:val="right"/>
              <w:rPr>
                <w:rFonts w:ascii="Bookman Old Style"/>
                <w:b w:val="0"/>
                <w:sz w:val="18"/>
              </w:rPr>
            </w:pPr>
            <w:r>
              <w:rPr>
                <w:rFonts w:ascii="Bookman Old Style"/>
                <w:b w:val="0"/>
                <w:w w:val="80"/>
                <w:sz w:val="18"/>
              </w:rPr>
              <w:t>9.582</w:t>
            </w:r>
          </w:p>
        </w:tc>
        <w:tc>
          <w:tcPr>
            <w:tcW w:w="1028" w:type="dxa"/>
          </w:tcPr>
          <w:p>
            <w:pPr>
              <w:pStyle w:val="TableParagraph"/>
              <w:spacing w:line="179" w:lineRule="exact"/>
              <w:ind w:right="118"/>
              <w:jc w:val="right"/>
              <w:rPr>
                <w:rFonts w:ascii="Bookman Old Style"/>
                <w:b w:val="0"/>
                <w:sz w:val="18"/>
              </w:rPr>
            </w:pPr>
            <w:r>
              <w:rPr>
                <w:rFonts w:ascii="Bookman Old Style"/>
                <w:b w:val="0"/>
                <w:w w:val="80"/>
                <w:sz w:val="18"/>
              </w:rPr>
              <w:t>10.198</w:t>
            </w:r>
          </w:p>
        </w:tc>
        <w:tc>
          <w:tcPr>
            <w:tcW w:w="1028" w:type="dxa"/>
          </w:tcPr>
          <w:p>
            <w:pPr>
              <w:pStyle w:val="TableParagraph"/>
              <w:spacing w:line="179" w:lineRule="exact"/>
              <w:ind w:right="119"/>
              <w:jc w:val="right"/>
              <w:rPr>
                <w:rFonts w:ascii="Bookman Old Style"/>
                <w:b w:val="0"/>
                <w:sz w:val="18"/>
              </w:rPr>
            </w:pPr>
            <w:r>
              <w:rPr>
                <w:rFonts w:ascii="Bookman Old Style"/>
                <w:b w:val="0"/>
                <w:w w:val="80"/>
                <w:sz w:val="18"/>
              </w:rPr>
              <w:t>9.934</w:t>
            </w:r>
          </w:p>
        </w:tc>
        <w:tc>
          <w:tcPr>
            <w:tcW w:w="1030" w:type="dxa"/>
          </w:tcPr>
          <w:p>
            <w:pPr>
              <w:pStyle w:val="TableParagraph"/>
              <w:spacing w:line="179" w:lineRule="exact"/>
              <w:ind w:right="118"/>
              <w:jc w:val="right"/>
              <w:rPr>
                <w:rFonts w:ascii="Bookman Old Style"/>
                <w:b w:val="0"/>
                <w:sz w:val="18"/>
              </w:rPr>
            </w:pPr>
            <w:r>
              <w:rPr>
                <w:rFonts w:ascii="Bookman Old Style"/>
                <w:b w:val="0"/>
                <w:w w:val="80"/>
                <w:sz w:val="18"/>
              </w:rPr>
              <w:t>9.900</w:t>
            </w:r>
          </w:p>
        </w:tc>
        <w:tc>
          <w:tcPr>
            <w:tcW w:w="1028" w:type="dxa"/>
          </w:tcPr>
          <w:p>
            <w:pPr>
              <w:pStyle w:val="TableParagraph"/>
              <w:spacing w:line="179" w:lineRule="exact"/>
              <w:ind w:right="119"/>
              <w:jc w:val="right"/>
              <w:rPr>
                <w:rFonts w:ascii="Bookman Old Style"/>
                <w:b w:val="0"/>
                <w:sz w:val="18"/>
              </w:rPr>
            </w:pPr>
            <w:r>
              <w:rPr>
                <w:rFonts w:ascii="Bookman Old Style"/>
                <w:b w:val="0"/>
                <w:w w:val="80"/>
                <w:sz w:val="18"/>
              </w:rPr>
              <w:t>9.906</w:t>
            </w:r>
          </w:p>
        </w:tc>
        <w:tc>
          <w:tcPr>
            <w:tcW w:w="1031" w:type="dxa"/>
          </w:tcPr>
          <w:p>
            <w:pPr>
              <w:pStyle w:val="TableParagraph"/>
              <w:spacing w:line="179" w:lineRule="exact"/>
              <w:ind w:right="120"/>
              <w:jc w:val="right"/>
              <w:rPr>
                <w:rFonts w:ascii="Bookman Old Style"/>
                <w:b w:val="0"/>
                <w:sz w:val="18"/>
              </w:rPr>
            </w:pPr>
            <w:r>
              <w:rPr>
                <w:rFonts w:ascii="Bookman Old Style"/>
                <w:b w:val="0"/>
                <w:w w:val="80"/>
                <w:sz w:val="18"/>
              </w:rPr>
              <w:t>9.914</w:t>
            </w:r>
          </w:p>
        </w:tc>
        <w:tc>
          <w:tcPr>
            <w:tcW w:w="1028" w:type="dxa"/>
          </w:tcPr>
          <w:p>
            <w:pPr>
              <w:pStyle w:val="TableParagraph"/>
              <w:spacing w:line="179" w:lineRule="exact"/>
              <w:ind w:right="120"/>
              <w:jc w:val="right"/>
              <w:rPr>
                <w:rFonts w:ascii="Bookman Old Style"/>
                <w:b w:val="0"/>
                <w:sz w:val="18"/>
              </w:rPr>
            </w:pPr>
            <w:r>
              <w:rPr>
                <w:rFonts w:ascii="Bookman Old Style"/>
                <w:b w:val="0"/>
                <w:w w:val="80"/>
                <w:sz w:val="18"/>
              </w:rPr>
              <w:t>9.878</w:t>
            </w:r>
          </w:p>
        </w:tc>
        <w:tc>
          <w:tcPr>
            <w:tcW w:w="1027" w:type="dxa"/>
          </w:tcPr>
          <w:p>
            <w:pPr>
              <w:pStyle w:val="TableParagraph"/>
              <w:spacing w:line="179" w:lineRule="exact"/>
              <w:ind w:right="119"/>
              <w:jc w:val="right"/>
              <w:rPr>
                <w:rFonts w:ascii="Bookman Old Style"/>
                <w:b w:val="0"/>
                <w:sz w:val="18"/>
              </w:rPr>
            </w:pPr>
            <w:r>
              <w:rPr>
                <w:rFonts w:ascii="Bookman Old Style"/>
                <w:b w:val="0"/>
                <w:w w:val="80"/>
                <w:sz w:val="18"/>
              </w:rPr>
              <w:t>9.884</w:t>
            </w:r>
          </w:p>
        </w:tc>
      </w:tr>
      <w:tr>
        <w:trPr>
          <w:trHeight w:val="199" w:hRule="atLeast"/>
        </w:trPr>
        <w:tc>
          <w:tcPr>
            <w:tcW w:w="2875" w:type="dxa"/>
          </w:tcPr>
          <w:p>
            <w:pPr>
              <w:pStyle w:val="TableParagraph"/>
              <w:spacing w:line="179" w:lineRule="exact"/>
              <w:ind w:left="119"/>
              <w:jc w:val="left"/>
              <w:rPr>
                <w:rFonts w:ascii="Bookman Old Style"/>
                <w:b w:val="0"/>
                <w:sz w:val="18"/>
              </w:rPr>
            </w:pPr>
            <w:r>
              <w:rPr>
                <w:rFonts w:ascii="Bookman Old Style"/>
                <w:b w:val="0"/>
                <w:sz w:val="18"/>
              </w:rPr>
              <w:t>SB Virgin</w:t>
            </w:r>
          </w:p>
        </w:tc>
        <w:tc>
          <w:tcPr>
            <w:tcW w:w="1028" w:type="dxa"/>
          </w:tcPr>
          <w:p>
            <w:pPr>
              <w:pStyle w:val="TableParagraph"/>
              <w:spacing w:line="179" w:lineRule="exact"/>
              <w:ind w:right="117"/>
              <w:jc w:val="right"/>
              <w:rPr>
                <w:rFonts w:ascii="Bookman Old Style"/>
                <w:b w:val="0"/>
                <w:sz w:val="18"/>
              </w:rPr>
            </w:pPr>
            <w:r>
              <w:rPr>
                <w:rFonts w:ascii="Bookman Old Style"/>
                <w:b w:val="0"/>
                <w:w w:val="80"/>
                <w:sz w:val="18"/>
              </w:rPr>
              <w:t>33405.900</w:t>
            </w:r>
          </w:p>
        </w:tc>
        <w:tc>
          <w:tcPr>
            <w:tcW w:w="1028" w:type="dxa"/>
          </w:tcPr>
          <w:p>
            <w:pPr>
              <w:pStyle w:val="TableParagraph"/>
              <w:spacing w:line="179" w:lineRule="exact"/>
              <w:ind w:right="117"/>
              <w:jc w:val="right"/>
              <w:rPr>
                <w:rFonts w:ascii="Bookman Old Style"/>
                <w:b w:val="0"/>
                <w:sz w:val="18"/>
              </w:rPr>
            </w:pPr>
            <w:r>
              <w:rPr>
                <w:rFonts w:ascii="Bookman Old Style"/>
                <w:b w:val="0"/>
                <w:w w:val="80"/>
                <w:sz w:val="18"/>
              </w:rPr>
              <w:t>37338.500</w:t>
            </w:r>
          </w:p>
        </w:tc>
        <w:tc>
          <w:tcPr>
            <w:tcW w:w="1028" w:type="dxa"/>
          </w:tcPr>
          <w:p>
            <w:pPr>
              <w:pStyle w:val="TableParagraph"/>
              <w:spacing w:line="179" w:lineRule="exact"/>
              <w:ind w:right="118"/>
              <w:jc w:val="right"/>
              <w:rPr>
                <w:rFonts w:ascii="Bookman Old Style"/>
                <w:b w:val="0"/>
                <w:sz w:val="18"/>
              </w:rPr>
            </w:pPr>
            <w:r>
              <w:rPr>
                <w:rFonts w:ascii="Bookman Old Style"/>
                <w:b w:val="0"/>
                <w:w w:val="80"/>
                <w:sz w:val="18"/>
              </w:rPr>
              <w:t>30385.200</w:t>
            </w:r>
          </w:p>
        </w:tc>
        <w:tc>
          <w:tcPr>
            <w:tcW w:w="1028" w:type="dxa"/>
          </w:tcPr>
          <w:p>
            <w:pPr>
              <w:pStyle w:val="TableParagraph"/>
              <w:spacing w:line="179" w:lineRule="exact"/>
              <w:ind w:right="119"/>
              <w:jc w:val="right"/>
              <w:rPr>
                <w:rFonts w:ascii="Bookman Old Style"/>
                <w:b w:val="0"/>
                <w:sz w:val="18"/>
              </w:rPr>
            </w:pPr>
            <w:r>
              <w:rPr>
                <w:rFonts w:ascii="Bookman Old Style"/>
                <w:b w:val="0"/>
                <w:w w:val="80"/>
                <w:sz w:val="18"/>
              </w:rPr>
              <w:t>33273.400</w:t>
            </w:r>
          </w:p>
        </w:tc>
        <w:tc>
          <w:tcPr>
            <w:tcW w:w="1030" w:type="dxa"/>
          </w:tcPr>
          <w:p>
            <w:pPr>
              <w:pStyle w:val="TableParagraph"/>
              <w:spacing w:line="179" w:lineRule="exact"/>
              <w:ind w:right="118"/>
              <w:jc w:val="right"/>
              <w:rPr>
                <w:rFonts w:ascii="Bookman Old Style"/>
                <w:b w:val="0"/>
                <w:sz w:val="18"/>
              </w:rPr>
            </w:pPr>
            <w:r>
              <w:rPr>
                <w:rFonts w:ascii="Bookman Old Style"/>
                <w:b w:val="0"/>
                <w:w w:val="80"/>
                <w:sz w:val="18"/>
              </w:rPr>
              <w:t>34042.400</w:t>
            </w:r>
          </w:p>
        </w:tc>
        <w:tc>
          <w:tcPr>
            <w:tcW w:w="1028" w:type="dxa"/>
          </w:tcPr>
          <w:p>
            <w:pPr>
              <w:pStyle w:val="TableParagraph"/>
              <w:spacing w:line="179" w:lineRule="exact"/>
              <w:ind w:right="119"/>
              <w:jc w:val="right"/>
              <w:rPr>
                <w:rFonts w:ascii="Bookman Old Style"/>
                <w:b w:val="0"/>
                <w:sz w:val="18"/>
              </w:rPr>
            </w:pPr>
            <w:r>
              <w:rPr>
                <w:rFonts w:ascii="Bookman Old Style"/>
                <w:b w:val="0"/>
                <w:w w:val="80"/>
                <w:sz w:val="18"/>
              </w:rPr>
              <w:t>35308.900</w:t>
            </w:r>
          </w:p>
        </w:tc>
        <w:tc>
          <w:tcPr>
            <w:tcW w:w="1031" w:type="dxa"/>
          </w:tcPr>
          <w:p>
            <w:pPr>
              <w:pStyle w:val="TableParagraph"/>
              <w:spacing w:line="179" w:lineRule="exact"/>
              <w:ind w:right="119"/>
              <w:jc w:val="right"/>
              <w:rPr>
                <w:rFonts w:ascii="Bookman Old Style"/>
                <w:b w:val="0"/>
                <w:sz w:val="18"/>
              </w:rPr>
            </w:pPr>
            <w:r>
              <w:rPr>
                <w:rFonts w:ascii="Bookman Old Style"/>
                <w:b w:val="0"/>
                <w:w w:val="80"/>
                <w:sz w:val="18"/>
              </w:rPr>
              <w:t>36065.400</w:t>
            </w:r>
          </w:p>
        </w:tc>
        <w:tc>
          <w:tcPr>
            <w:tcW w:w="1028" w:type="dxa"/>
          </w:tcPr>
          <w:p>
            <w:pPr>
              <w:pStyle w:val="TableParagraph"/>
              <w:spacing w:line="179" w:lineRule="exact"/>
              <w:ind w:right="120"/>
              <w:jc w:val="right"/>
              <w:rPr>
                <w:rFonts w:ascii="Bookman Old Style"/>
                <w:b w:val="0"/>
                <w:sz w:val="18"/>
              </w:rPr>
            </w:pPr>
            <w:r>
              <w:rPr>
                <w:rFonts w:ascii="Bookman Old Style"/>
                <w:b w:val="0"/>
                <w:w w:val="80"/>
                <w:sz w:val="18"/>
              </w:rPr>
              <w:t>33437.300</w:t>
            </w:r>
          </w:p>
        </w:tc>
        <w:tc>
          <w:tcPr>
            <w:tcW w:w="1027" w:type="dxa"/>
          </w:tcPr>
          <w:p>
            <w:pPr>
              <w:pStyle w:val="TableParagraph"/>
              <w:spacing w:line="179" w:lineRule="exact"/>
              <w:ind w:right="119"/>
              <w:jc w:val="right"/>
              <w:rPr>
                <w:rFonts w:ascii="Bookman Old Style"/>
                <w:b w:val="0"/>
                <w:sz w:val="18"/>
              </w:rPr>
            </w:pPr>
            <w:r>
              <w:rPr>
                <w:rFonts w:ascii="Bookman Old Style"/>
                <w:b w:val="0"/>
                <w:w w:val="80"/>
                <w:sz w:val="18"/>
              </w:rPr>
              <w:t>33537.900</w:t>
            </w:r>
          </w:p>
        </w:tc>
      </w:tr>
      <w:tr>
        <w:trPr>
          <w:trHeight w:val="199" w:hRule="atLeast"/>
        </w:trPr>
        <w:tc>
          <w:tcPr>
            <w:tcW w:w="2875" w:type="dxa"/>
          </w:tcPr>
          <w:p>
            <w:pPr>
              <w:pStyle w:val="TableParagraph"/>
              <w:spacing w:line="179" w:lineRule="exact"/>
              <w:ind w:left="119"/>
              <w:jc w:val="left"/>
              <w:rPr>
                <w:rFonts w:ascii="Bookman Old Style"/>
                <w:b w:val="0"/>
                <w:sz w:val="18"/>
              </w:rPr>
            </w:pPr>
            <w:r>
              <w:rPr>
                <w:rFonts w:ascii="Bookman Old Style"/>
                <w:b w:val="0"/>
                <w:w w:val="95"/>
                <w:sz w:val="18"/>
              </w:rPr>
              <w:t>SB 2019</w:t>
            </w:r>
          </w:p>
        </w:tc>
        <w:tc>
          <w:tcPr>
            <w:tcW w:w="1028" w:type="dxa"/>
          </w:tcPr>
          <w:p>
            <w:pPr>
              <w:pStyle w:val="TableParagraph"/>
              <w:spacing w:line="179" w:lineRule="exact"/>
              <w:ind w:right="117"/>
              <w:jc w:val="right"/>
              <w:rPr>
                <w:rFonts w:ascii="Bookman Old Style"/>
                <w:b w:val="0"/>
                <w:sz w:val="18"/>
              </w:rPr>
            </w:pPr>
            <w:r>
              <w:rPr>
                <w:rFonts w:ascii="Bookman Old Style"/>
                <w:b w:val="0"/>
                <w:w w:val="80"/>
                <w:sz w:val="18"/>
              </w:rPr>
              <w:t>13077.700</w:t>
            </w:r>
          </w:p>
        </w:tc>
        <w:tc>
          <w:tcPr>
            <w:tcW w:w="1028" w:type="dxa"/>
          </w:tcPr>
          <w:p>
            <w:pPr>
              <w:pStyle w:val="TableParagraph"/>
              <w:spacing w:line="179" w:lineRule="exact"/>
              <w:ind w:right="118"/>
              <w:jc w:val="right"/>
              <w:rPr>
                <w:rFonts w:ascii="Bookman Old Style"/>
                <w:b w:val="0"/>
                <w:sz w:val="18"/>
              </w:rPr>
            </w:pPr>
            <w:r>
              <w:rPr>
                <w:rFonts w:ascii="Bookman Old Style"/>
                <w:b w:val="0"/>
                <w:w w:val="80"/>
                <w:sz w:val="18"/>
              </w:rPr>
              <w:t>12304.400</w:t>
            </w:r>
          </w:p>
        </w:tc>
        <w:tc>
          <w:tcPr>
            <w:tcW w:w="1028" w:type="dxa"/>
          </w:tcPr>
          <w:p>
            <w:pPr>
              <w:pStyle w:val="TableParagraph"/>
              <w:spacing w:line="179" w:lineRule="exact"/>
              <w:ind w:right="118"/>
              <w:jc w:val="right"/>
              <w:rPr>
                <w:rFonts w:ascii="Bookman Old Style"/>
                <w:b w:val="0"/>
                <w:sz w:val="18"/>
              </w:rPr>
            </w:pPr>
            <w:r>
              <w:rPr>
                <w:rFonts w:ascii="Bookman Old Style"/>
                <w:b w:val="0"/>
                <w:w w:val="80"/>
                <w:sz w:val="18"/>
              </w:rPr>
              <w:t>13907.500</w:t>
            </w:r>
          </w:p>
        </w:tc>
        <w:tc>
          <w:tcPr>
            <w:tcW w:w="1028" w:type="dxa"/>
          </w:tcPr>
          <w:p>
            <w:pPr>
              <w:pStyle w:val="TableParagraph"/>
              <w:spacing w:line="179" w:lineRule="exact"/>
              <w:ind w:right="119"/>
              <w:jc w:val="right"/>
              <w:rPr>
                <w:rFonts w:ascii="Bookman Old Style"/>
                <w:b w:val="0"/>
                <w:sz w:val="18"/>
              </w:rPr>
            </w:pPr>
            <w:r>
              <w:rPr>
                <w:rFonts w:ascii="Bookman Old Style"/>
                <w:b w:val="0"/>
                <w:w w:val="80"/>
                <w:sz w:val="18"/>
              </w:rPr>
              <w:t>13117.900</w:t>
            </w:r>
          </w:p>
        </w:tc>
        <w:tc>
          <w:tcPr>
            <w:tcW w:w="1030" w:type="dxa"/>
          </w:tcPr>
          <w:p>
            <w:pPr>
              <w:pStyle w:val="TableParagraph"/>
              <w:spacing w:line="179" w:lineRule="exact"/>
              <w:ind w:right="118"/>
              <w:jc w:val="right"/>
              <w:rPr>
                <w:rFonts w:ascii="Bookman Old Style"/>
                <w:b w:val="0"/>
                <w:sz w:val="18"/>
              </w:rPr>
            </w:pPr>
            <w:r>
              <w:rPr>
                <w:rFonts w:ascii="Bookman Old Style"/>
                <w:b w:val="0"/>
                <w:w w:val="80"/>
                <w:sz w:val="18"/>
              </w:rPr>
              <w:t>11970.800</w:t>
            </w:r>
          </w:p>
        </w:tc>
        <w:tc>
          <w:tcPr>
            <w:tcW w:w="1028" w:type="dxa"/>
          </w:tcPr>
          <w:p>
            <w:pPr>
              <w:pStyle w:val="TableParagraph"/>
              <w:spacing w:line="179" w:lineRule="exact"/>
              <w:ind w:right="119"/>
              <w:jc w:val="right"/>
              <w:rPr>
                <w:rFonts w:ascii="Bookman Old Style"/>
                <w:b w:val="0"/>
                <w:sz w:val="18"/>
              </w:rPr>
            </w:pPr>
            <w:r>
              <w:rPr>
                <w:rFonts w:ascii="Bookman Old Style"/>
                <w:b w:val="0"/>
                <w:w w:val="80"/>
                <w:sz w:val="18"/>
              </w:rPr>
              <w:t>13114.900</w:t>
            </w:r>
          </w:p>
        </w:tc>
        <w:tc>
          <w:tcPr>
            <w:tcW w:w="1031" w:type="dxa"/>
          </w:tcPr>
          <w:p>
            <w:pPr>
              <w:pStyle w:val="TableParagraph"/>
              <w:spacing w:line="179" w:lineRule="exact"/>
              <w:ind w:right="120"/>
              <w:jc w:val="right"/>
              <w:rPr>
                <w:rFonts w:ascii="Bookman Old Style"/>
                <w:b w:val="0"/>
                <w:sz w:val="18"/>
              </w:rPr>
            </w:pPr>
            <w:r>
              <w:rPr>
                <w:rFonts w:ascii="Bookman Old Style"/>
                <w:b w:val="0"/>
                <w:w w:val="80"/>
                <w:sz w:val="18"/>
              </w:rPr>
              <w:t>12123.000</w:t>
            </w:r>
          </w:p>
        </w:tc>
        <w:tc>
          <w:tcPr>
            <w:tcW w:w="1028" w:type="dxa"/>
          </w:tcPr>
          <w:p>
            <w:pPr>
              <w:pStyle w:val="TableParagraph"/>
              <w:spacing w:line="179" w:lineRule="exact"/>
              <w:ind w:right="120"/>
              <w:jc w:val="right"/>
              <w:rPr>
                <w:rFonts w:ascii="Bookman Old Style"/>
                <w:b w:val="0"/>
                <w:sz w:val="18"/>
              </w:rPr>
            </w:pPr>
            <w:r>
              <w:rPr>
                <w:rFonts w:ascii="Bookman Old Style"/>
                <w:b w:val="0"/>
                <w:w w:val="80"/>
                <w:sz w:val="18"/>
              </w:rPr>
              <w:t>12483.700</w:t>
            </w:r>
          </w:p>
        </w:tc>
        <w:tc>
          <w:tcPr>
            <w:tcW w:w="1027" w:type="dxa"/>
          </w:tcPr>
          <w:p>
            <w:pPr>
              <w:pStyle w:val="TableParagraph"/>
              <w:spacing w:line="179" w:lineRule="exact"/>
              <w:ind w:right="119"/>
              <w:jc w:val="right"/>
              <w:rPr>
                <w:rFonts w:ascii="Bookman Old Style"/>
                <w:b w:val="0"/>
                <w:sz w:val="18"/>
              </w:rPr>
            </w:pPr>
            <w:r>
              <w:rPr>
                <w:rFonts w:ascii="Bookman Old Style"/>
                <w:b w:val="0"/>
                <w:w w:val="80"/>
                <w:sz w:val="18"/>
              </w:rPr>
              <w:t>13004.900</w:t>
            </w:r>
          </w:p>
        </w:tc>
      </w:tr>
      <w:tr>
        <w:trPr>
          <w:trHeight w:val="199" w:hRule="atLeast"/>
        </w:trPr>
        <w:tc>
          <w:tcPr>
            <w:tcW w:w="2875" w:type="dxa"/>
          </w:tcPr>
          <w:p>
            <w:pPr>
              <w:pStyle w:val="TableParagraph"/>
              <w:spacing w:line="179" w:lineRule="exact"/>
              <w:ind w:left="119"/>
              <w:jc w:val="left"/>
              <w:rPr>
                <w:rFonts w:ascii="Bookman Old Style"/>
                <w:b w:val="0"/>
                <w:sz w:val="18"/>
              </w:rPr>
            </w:pPr>
            <w:r>
              <w:rPr>
                <w:rFonts w:ascii="Bookman Old Style"/>
                <w:b w:val="0"/>
                <w:sz w:val="18"/>
              </w:rPr>
              <w:t>Depletion 2019</w:t>
            </w:r>
          </w:p>
        </w:tc>
        <w:tc>
          <w:tcPr>
            <w:tcW w:w="1028" w:type="dxa"/>
          </w:tcPr>
          <w:p>
            <w:pPr>
              <w:pStyle w:val="TableParagraph"/>
              <w:spacing w:line="179" w:lineRule="exact"/>
              <w:ind w:right="118"/>
              <w:jc w:val="right"/>
              <w:rPr>
                <w:rFonts w:ascii="Bookman Old Style"/>
                <w:b w:val="0"/>
                <w:sz w:val="18"/>
              </w:rPr>
            </w:pPr>
            <w:r>
              <w:rPr>
                <w:rFonts w:ascii="Bookman Old Style"/>
                <w:b w:val="0"/>
                <w:w w:val="80"/>
                <w:sz w:val="18"/>
              </w:rPr>
              <w:t>0.391</w:t>
            </w:r>
          </w:p>
        </w:tc>
        <w:tc>
          <w:tcPr>
            <w:tcW w:w="1028" w:type="dxa"/>
          </w:tcPr>
          <w:p>
            <w:pPr>
              <w:pStyle w:val="TableParagraph"/>
              <w:spacing w:line="179" w:lineRule="exact"/>
              <w:ind w:right="119"/>
              <w:jc w:val="right"/>
              <w:rPr>
                <w:rFonts w:ascii="Bookman Old Style"/>
                <w:b w:val="0"/>
                <w:sz w:val="18"/>
              </w:rPr>
            </w:pPr>
            <w:r>
              <w:rPr>
                <w:rFonts w:ascii="Bookman Old Style"/>
                <w:b w:val="0"/>
                <w:w w:val="80"/>
                <w:sz w:val="18"/>
              </w:rPr>
              <w:t>0.330</w:t>
            </w:r>
          </w:p>
        </w:tc>
        <w:tc>
          <w:tcPr>
            <w:tcW w:w="1028" w:type="dxa"/>
          </w:tcPr>
          <w:p>
            <w:pPr>
              <w:pStyle w:val="TableParagraph"/>
              <w:spacing w:line="179" w:lineRule="exact"/>
              <w:ind w:right="119"/>
              <w:jc w:val="right"/>
              <w:rPr>
                <w:rFonts w:ascii="Bookman Old Style"/>
                <w:b w:val="0"/>
                <w:sz w:val="18"/>
              </w:rPr>
            </w:pPr>
            <w:r>
              <w:rPr>
                <w:rFonts w:ascii="Bookman Old Style"/>
                <w:b w:val="0"/>
                <w:w w:val="80"/>
                <w:sz w:val="18"/>
              </w:rPr>
              <w:t>0.458</w:t>
            </w:r>
          </w:p>
        </w:tc>
        <w:tc>
          <w:tcPr>
            <w:tcW w:w="1028" w:type="dxa"/>
          </w:tcPr>
          <w:p>
            <w:pPr>
              <w:pStyle w:val="TableParagraph"/>
              <w:spacing w:line="179" w:lineRule="exact"/>
              <w:ind w:right="119"/>
              <w:jc w:val="right"/>
              <w:rPr>
                <w:rFonts w:ascii="Bookman Old Style"/>
                <w:b w:val="0"/>
                <w:sz w:val="18"/>
              </w:rPr>
            </w:pPr>
            <w:r>
              <w:rPr>
                <w:rFonts w:ascii="Bookman Old Style"/>
                <w:b w:val="0"/>
                <w:w w:val="80"/>
                <w:sz w:val="18"/>
              </w:rPr>
              <w:t>0.394</w:t>
            </w:r>
          </w:p>
        </w:tc>
        <w:tc>
          <w:tcPr>
            <w:tcW w:w="1030" w:type="dxa"/>
          </w:tcPr>
          <w:p>
            <w:pPr>
              <w:pStyle w:val="TableParagraph"/>
              <w:spacing w:line="179" w:lineRule="exact"/>
              <w:ind w:right="119"/>
              <w:jc w:val="right"/>
              <w:rPr>
                <w:rFonts w:ascii="Bookman Old Style"/>
                <w:b w:val="0"/>
                <w:sz w:val="18"/>
              </w:rPr>
            </w:pPr>
            <w:r>
              <w:rPr>
                <w:rFonts w:ascii="Bookman Old Style"/>
                <w:b w:val="0"/>
                <w:w w:val="80"/>
                <w:sz w:val="18"/>
              </w:rPr>
              <w:t>0.352</w:t>
            </w:r>
          </w:p>
        </w:tc>
        <w:tc>
          <w:tcPr>
            <w:tcW w:w="1028" w:type="dxa"/>
          </w:tcPr>
          <w:p>
            <w:pPr>
              <w:pStyle w:val="TableParagraph"/>
              <w:spacing w:line="179" w:lineRule="exact"/>
              <w:ind w:right="119"/>
              <w:jc w:val="right"/>
              <w:rPr>
                <w:rFonts w:ascii="Bookman Old Style"/>
                <w:b w:val="0"/>
                <w:sz w:val="18"/>
              </w:rPr>
            </w:pPr>
            <w:r>
              <w:rPr>
                <w:rFonts w:ascii="Bookman Old Style"/>
                <w:b w:val="0"/>
                <w:w w:val="80"/>
                <w:sz w:val="18"/>
              </w:rPr>
              <w:t>0.371</w:t>
            </w:r>
          </w:p>
        </w:tc>
        <w:tc>
          <w:tcPr>
            <w:tcW w:w="1031" w:type="dxa"/>
          </w:tcPr>
          <w:p>
            <w:pPr>
              <w:pStyle w:val="TableParagraph"/>
              <w:spacing w:line="179" w:lineRule="exact"/>
              <w:ind w:right="120"/>
              <w:jc w:val="right"/>
              <w:rPr>
                <w:rFonts w:ascii="Bookman Old Style"/>
                <w:b w:val="0"/>
                <w:sz w:val="18"/>
              </w:rPr>
            </w:pPr>
            <w:r>
              <w:rPr>
                <w:rFonts w:ascii="Bookman Old Style"/>
                <w:b w:val="0"/>
                <w:w w:val="80"/>
                <w:sz w:val="18"/>
              </w:rPr>
              <w:t>0.336</w:t>
            </w:r>
          </w:p>
        </w:tc>
        <w:tc>
          <w:tcPr>
            <w:tcW w:w="1028" w:type="dxa"/>
          </w:tcPr>
          <w:p>
            <w:pPr>
              <w:pStyle w:val="TableParagraph"/>
              <w:spacing w:line="179" w:lineRule="exact"/>
              <w:ind w:right="121"/>
              <w:jc w:val="right"/>
              <w:rPr>
                <w:rFonts w:ascii="Bookman Old Style"/>
                <w:b w:val="0"/>
                <w:sz w:val="18"/>
              </w:rPr>
            </w:pPr>
            <w:r>
              <w:rPr>
                <w:rFonts w:ascii="Bookman Old Style"/>
                <w:b w:val="0"/>
                <w:w w:val="80"/>
                <w:sz w:val="18"/>
              </w:rPr>
              <w:t>0.373</w:t>
            </w:r>
          </w:p>
        </w:tc>
        <w:tc>
          <w:tcPr>
            <w:tcW w:w="1027" w:type="dxa"/>
          </w:tcPr>
          <w:p>
            <w:pPr>
              <w:pStyle w:val="TableParagraph"/>
              <w:spacing w:line="179" w:lineRule="exact"/>
              <w:ind w:right="120"/>
              <w:jc w:val="right"/>
              <w:rPr>
                <w:rFonts w:ascii="Bookman Old Style"/>
                <w:b w:val="0"/>
                <w:sz w:val="18"/>
              </w:rPr>
            </w:pPr>
            <w:r>
              <w:rPr>
                <w:rFonts w:ascii="Bookman Old Style"/>
                <w:b w:val="0"/>
                <w:w w:val="80"/>
                <w:sz w:val="18"/>
              </w:rPr>
              <w:t>0.388</w:t>
            </w:r>
          </w:p>
        </w:tc>
      </w:tr>
      <w:tr>
        <w:trPr>
          <w:trHeight w:val="199" w:hRule="atLeast"/>
        </w:trPr>
        <w:tc>
          <w:tcPr>
            <w:tcW w:w="2875" w:type="dxa"/>
          </w:tcPr>
          <w:p>
            <w:pPr>
              <w:pStyle w:val="TableParagraph"/>
              <w:spacing w:line="179" w:lineRule="exact"/>
              <w:ind w:left="119"/>
              <w:jc w:val="left"/>
              <w:rPr>
                <w:rFonts w:ascii="Bookman Old Style"/>
                <w:b w:val="0"/>
                <w:sz w:val="18"/>
              </w:rPr>
            </w:pPr>
            <w:r>
              <w:rPr>
                <w:rFonts w:ascii="Bookman Old Style"/>
                <w:b w:val="0"/>
                <w:sz w:val="18"/>
              </w:rPr>
              <w:t>Total Yield - SPR 30</w:t>
            </w:r>
          </w:p>
        </w:tc>
        <w:tc>
          <w:tcPr>
            <w:tcW w:w="1028" w:type="dxa"/>
          </w:tcPr>
          <w:p>
            <w:pPr>
              <w:pStyle w:val="TableParagraph"/>
              <w:spacing w:line="179" w:lineRule="exact"/>
              <w:ind w:right="117"/>
              <w:jc w:val="right"/>
              <w:rPr>
                <w:rFonts w:ascii="Bookman Old Style"/>
                <w:b w:val="0"/>
                <w:sz w:val="18"/>
              </w:rPr>
            </w:pPr>
            <w:r>
              <w:rPr>
                <w:rFonts w:ascii="Bookman Old Style"/>
                <w:b w:val="0"/>
                <w:w w:val="80"/>
                <w:sz w:val="18"/>
              </w:rPr>
              <w:t>3135.150</w:t>
            </w:r>
          </w:p>
        </w:tc>
        <w:tc>
          <w:tcPr>
            <w:tcW w:w="1028" w:type="dxa"/>
          </w:tcPr>
          <w:p>
            <w:pPr>
              <w:pStyle w:val="TableParagraph"/>
              <w:spacing w:line="179" w:lineRule="exact"/>
              <w:ind w:right="117"/>
              <w:jc w:val="right"/>
              <w:rPr>
                <w:rFonts w:ascii="Bookman Old Style"/>
                <w:b w:val="0"/>
                <w:sz w:val="18"/>
              </w:rPr>
            </w:pPr>
            <w:r>
              <w:rPr>
                <w:rFonts w:ascii="Bookman Old Style"/>
                <w:b w:val="0"/>
                <w:w w:val="80"/>
                <w:sz w:val="18"/>
              </w:rPr>
              <w:t>2995.990</w:t>
            </w:r>
          </w:p>
        </w:tc>
        <w:tc>
          <w:tcPr>
            <w:tcW w:w="1028" w:type="dxa"/>
          </w:tcPr>
          <w:p>
            <w:pPr>
              <w:pStyle w:val="TableParagraph"/>
              <w:spacing w:line="179" w:lineRule="exact"/>
              <w:ind w:right="118"/>
              <w:jc w:val="right"/>
              <w:rPr>
                <w:rFonts w:ascii="Bookman Old Style"/>
                <w:b w:val="0"/>
                <w:sz w:val="18"/>
              </w:rPr>
            </w:pPr>
            <w:r>
              <w:rPr>
                <w:rFonts w:ascii="Bookman Old Style"/>
                <w:b w:val="0"/>
                <w:w w:val="80"/>
                <w:sz w:val="18"/>
              </w:rPr>
              <w:t>3215.000</w:t>
            </w:r>
          </w:p>
        </w:tc>
        <w:tc>
          <w:tcPr>
            <w:tcW w:w="1028" w:type="dxa"/>
          </w:tcPr>
          <w:p>
            <w:pPr>
              <w:pStyle w:val="TableParagraph"/>
              <w:spacing w:line="179" w:lineRule="exact"/>
              <w:ind w:right="118"/>
              <w:jc w:val="right"/>
              <w:rPr>
                <w:rFonts w:ascii="Bookman Old Style"/>
                <w:b w:val="0"/>
                <w:sz w:val="18"/>
              </w:rPr>
            </w:pPr>
            <w:r>
              <w:rPr>
                <w:rFonts w:ascii="Bookman Old Style"/>
                <w:b w:val="0"/>
                <w:w w:val="80"/>
                <w:sz w:val="18"/>
              </w:rPr>
              <w:t>3138.060</w:t>
            </w:r>
          </w:p>
        </w:tc>
        <w:tc>
          <w:tcPr>
            <w:tcW w:w="1030" w:type="dxa"/>
          </w:tcPr>
          <w:p>
            <w:pPr>
              <w:pStyle w:val="TableParagraph"/>
              <w:spacing w:line="179" w:lineRule="exact"/>
              <w:ind w:right="118"/>
              <w:jc w:val="right"/>
              <w:rPr>
                <w:rFonts w:ascii="Bookman Old Style"/>
                <w:b w:val="0"/>
                <w:sz w:val="18"/>
              </w:rPr>
            </w:pPr>
            <w:r>
              <w:rPr>
                <w:rFonts w:ascii="Bookman Old Style"/>
                <w:b w:val="0"/>
                <w:w w:val="80"/>
                <w:sz w:val="18"/>
              </w:rPr>
              <w:t>3043.360</w:t>
            </w:r>
          </w:p>
        </w:tc>
        <w:tc>
          <w:tcPr>
            <w:tcW w:w="1028" w:type="dxa"/>
          </w:tcPr>
          <w:p>
            <w:pPr>
              <w:pStyle w:val="TableParagraph"/>
              <w:spacing w:line="179" w:lineRule="exact"/>
              <w:ind w:right="118"/>
              <w:jc w:val="right"/>
              <w:rPr>
                <w:rFonts w:ascii="Bookman Old Style"/>
                <w:b w:val="0"/>
                <w:sz w:val="18"/>
              </w:rPr>
            </w:pPr>
            <w:r>
              <w:rPr>
                <w:rFonts w:ascii="Bookman Old Style"/>
                <w:b w:val="0"/>
                <w:w w:val="80"/>
                <w:sz w:val="18"/>
              </w:rPr>
              <w:t>3097.490</w:t>
            </w:r>
          </w:p>
        </w:tc>
        <w:tc>
          <w:tcPr>
            <w:tcW w:w="1031" w:type="dxa"/>
          </w:tcPr>
          <w:p>
            <w:pPr>
              <w:pStyle w:val="TableParagraph"/>
              <w:spacing w:line="179" w:lineRule="exact"/>
              <w:ind w:right="119"/>
              <w:jc w:val="right"/>
              <w:rPr>
                <w:rFonts w:ascii="Bookman Old Style"/>
                <w:b w:val="0"/>
                <w:sz w:val="18"/>
              </w:rPr>
            </w:pPr>
            <w:r>
              <w:rPr>
                <w:rFonts w:ascii="Bookman Old Style"/>
                <w:b w:val="0"/>
                <w:w w:val="80"/>
                <w:sz w:val="18"/>
              </w:rPr>
              <w:t>3029.910</w:t>
            </w:r>
          </w:p>
        </w:tc>
        <w:tc>
          <w:tcPr>
            <w:tcW w:w="1028" w:type="dxa"/>
          </w:tcPr>
          <w:p>
            <w:pPr>
              <w:pStyle w:val="TableParagraph"/>
              <w:spacing w:line="179" w:lineRule="exact"/>
              <w:ind w:right="119"/>
              <w:jc w:val="right"/>
              <w:rPr>
                <w:rFonts w:ascii="Bookman Old Style"/>
                <w:b w:val="0"/>
                <w:sz w:val="18"/>
              </w:rPr>
            </w:pPr>
            <w:r>
              <w:rPr>
                <w:rFonts w:ascii="Bookman Old Style"/>
                <w:b w:val="0"/>
                <w:w w:val="80"/>
                <w:sz w:val="18"/>
              </w:rPr>
              <w:t>3081.350</w:t>
            </w:r>
          </w:p>
        </w:tc>
        <w:tc>
          <w:tcPr>
            <w:tcW w:w="1027" w:type="dxa"/>
          </w:tcPr>
          <w:p>
            <w:pPr>
              <w:pStyle w:val="TableParagraph"/>
              <w:spacing w:line="179" w:lineRule="exact"/>
              <w:ind w:right="119"/>
              <w:jc w:val="right"/>
              <w:rPr>
                <w:rFonts w:ascii="Bookman Old Style"/>
                <w:b w:val="0"/>
                <w:sz w:val="18"/>
              </w:rPr>
            </w:pPr>
            <w:r>
              <w:rPr>
                <w:rFonts w:ascii="Bookman Old Style"/>
                <w:b w:val="0"/>
                <w:w w:val="80"/>
                <w:sz w:val="18"/>
              </w:rPr>
              <w:t>3097.050</w:t>
            </w:r>
          </w:p>
        </w:tc>
      </w:tr>
      <w:tr>
        <w:trPr>
          <w:trHeight w:val="199" w:hRule="atLeast"/>
        </w:trPr>
        <w:tc>
          <w:tcPr>
            <w:tcW w:w="2875" w:type="dxa"/>
          </w:tcPr>
          <w:p>
            <w:pPr>
              <w:pStyle w:val="TableParagraph"/>
              <w:spacing w:line="179" w:lineRule="exact"/>
              <w:ind w:left="119"/>
              <w:jc w:val="left"/>
              <w:rPr>
                <w:rFonts w:ascii="Bookman Old Style"/>
                <w:b w:val="0"/>
                <w:sz w:val="18"/>
              </w:rPr>
            </w:pPr>
            <w:r>
              <w:rPr>
                <w:rFonts w:ascii="Bookman Old Style"/>
                <w:b w:val="0"/>
                <w:w w:val="95"/>
                <w:sz w:val="18"/>
              </w:rPr>
              <w:t>Steepness</w:t>
            </w:r>
          </w:p>
        </w:tc>
        <w:tc>
          <w:tcPr>
            <w:tcW w:w="1028" w:type="dxa"/>
          </w:tcPr>
          <w:p>
            <w:pPr>
              <w:pStyle w:val="TableParagraph"/>
              <w:spacing w:line="179" w:lineRule="exact"/>
              <w:ind w:right="116"/>
              <w:jc w:val="right"/>
              <w:rPr>
                <w:rFonts w:ascii="Bookman Old Style"/>
                <w:b w:val="0"/>
                <w:sz w:val="18"/>
              </w:rPr>
            </w:pPr>
            <w:r>
              <w:rPr>
                <w:rFonts w:ascii="Bookman Old Style"/>
                <w:b w:val="0"/>
                <w:w w:val="80"/>
                <w:sz w:val="18"/>
              </w:rPr>
              <w:t>0.841</w:t>
            </w:r>
          </w:p>
        </w:tc>
        <w:tc>
          <w:tcPr>
            <w:tcW w:w="1028" w:type="dxa"/>
          </w:tcPr>
          <w:p>
            <w:pPr>
              <w:pStyle w:val="TableParagraph"/>
              <w:spacing w:line="179" w:lineRule="exact"/>
              <w:ind w:right="117"/>
              <w:jc w:val="right"/>
              <w:rPr>
                <w:rFonts w:ascii="Bookman Old Style"/>
                <w:b w:val="0"/>
                <w:sz w:val="18"/>
              </w:rPr>
            </w:pPr>
            <w:r>
              <w:rPr>
                <w:rFonts w:ascii="Bookman Old Style"/>
                <w:b w:val="0"/>
                <w:w w:val="80"/>
                <w:sz w:val="18"/>
              </w:rPr>
              <w:t>0.906</w:t>
            </w:r>
          </w:p>
        </w:tc>
        <w:tc>
          <w:tcPr>
            <w:tcW w:w="1028" w:type="dxa"/>
          </w:tcPr>
          <w:p>
            <w:pPr>
              <w:pStyle w:val="TableParagraph"/>
              <w:spacing w:line="179" w:lineRule="exact"/>
              <w:ind w:right="118"/>
              <w:jc w:val="right"/>
              <w:rPr>
                <w:rFonts w:ascii="Bookman Old Style"/>
                <w:b w:val="0"/>
                <w:sz w:val="18"/>
              </w:rPr>
            </w:pPr>
            <w:r>
              <w:rPr>
                <w:rFonts w:ascii="Bookman Old Style"/>
                <w:b w:val="0"/>
                <w:w w:val="80"/>
                <w:sz w:val="18"/>
              </w:rPr>
              <w:t>0.795</w:t>
            </w:r>
          </w:p>
        </w:tc>
        <w:tc>
          <w:tcPr>
            <w:tcW w:w="1028" w:type="dxa"/>
          </w:tcPr>
          <w:p>
            <w:pPr>
              <w:pStyle w:val="TableParagraph"/>
              <w:spacing w:line="179" w:lineRule="exact"/>
              <w:ind w:right="118"/>
              <w:jc w:val="right"/>
              <w:rPr>
                <w:rFonts w:ascii="Bookman Old Style"/>
                <w:b w:val="0"/>
                <w:sz w:val="18"/>
              </w:rPr>
            </w:pPr>
            <w:r>
              <w:rPr>
                <w:rFonts w:ascii="Bookman Old Style"/>
                <w:b w:val="0"/>
                <w:w w:val="80"/>
                <w:sz w:val="18"/>
              </w:rPr>
              <w:t>0.839</w:t>
            </w:r>
          </w:p>
        </w:tc>
        <w:tc>
          <w:tcPr>
            <w:tcW w:w="1030" w:type="dxa"/>
          </w:tcPr>
          <w:p>
            <w:pPr>
              <w:pStyle w:val="TableParagraph"/>
              <w:spacing w:line="179" w:lineRule="exact"/>
              <w:ind w:right="118"/>
              <w:jc w:val="right"/>
              <w:rPr>
                <w:rFonts w:ascii="Bookman Old Style"/>
                <w:b w:val="0"/>
                <w:sz w:val="18"/>
              </w:rPr>
            </w:pPr>
            <w:r>
              <w:rPr>
                <w:rFonts w:ascii="Bookman Old Style"/>
                <w:b w:val="0"/>
                <w:w w:val="80"/>
                <w:sz w:val="18"/>
              </w:rPr>
              <w:t>0.868</w:t>
            </w:r>
          </w:p>
        </w:tc>
        <w:tc>
          <w:tcPr>
            <w:tcW w:w="1028" w:type="dxa"/>
          </w:tcPr>
          <w:p>
            <w:pPr>
              <w:pStyle w:val="TableParagraph"/>
              <w:spacing w:line="179" w:lineRule="exact"/>
              <w:ind w:right="118"/>
              <w:jc w:val="right"/>
              <w:rPr>
                <w:rFonts w:ascii="Bookman Old Style"/>
                <w:b w:val="0"/>
                <w:sz w:val="18"/>
              </w:rPr>
            </w:pPr>
            <w:r>
              <w:rPr>
                <w:rFonts w:ascii="Bookman Old Style"/>
                <w:b w:val="0"/>
                <w:w w:val="80"/>
                <w:sz w:val="18"/>
              </w:rPr>
              <w:t>0.857</w:t>
            </w:r>
          </w:p>
        </w:tc>
        <w:tc>
          <w:tcPr>
            <w:tcW w:w="1031" w:type="dxa"/>
          </w:tcPr>
          <w:p>
            <w:pPr>
              <w:pStyle w:val="TableParagraph"/>
              <w:spacing w:line="179" w:lineRule="exact"/>
              <w:ind w:right="119"/>
              <w:jc w:val="right"/>
              <w:rPr>
                <w:rFonts w:ascii="Bookman Old Style"/>
                <w:b w:val="0"/>
                <w:sz w:val="18"/>
              </w:rPr>
            </w:pPr>
            <w:r>
              <w:rPr>
                <w:rFonts w:ascii="Bookman Old Style"/>
                <w:b w:val="0"/>
                <w:w w:val="80"/>
                <w:sz w:val="18"/>
              </w:rPr>
              <w:t>0.880</w:t>
            </w:r>
          </w:p>
        </w:tc>
        <w:tc>
          <w:tcPr>
            <w:tcW w:w="1028" w:type="dxa"/>
          </w:tcPr>
          <w:p>
            <w:pPr>
              <w:pStyle w:val="TableParagraph"/>
              <w:spacing w:line="179" w:lineRule="exact"/>
              <w:ind w:right="119"/>
              <w:jc w:val="right"/>
              <w:rPr>
                <w:rFonts w:ascii="Bookman Old Style"/>
                <w:b w:val="0"/>
                <w:sz w:val="18"/>
              </w:rPr>
            </w:pPr>
            <w:r>
              <w:rPr>
                <w:rFonts w:ascii="Bookman Old Style"/>
                <w:b w:val="0"/>
                <w:w w:val="80"/>
                <w:sz w:val="18"/>
              </w:rPr>
              <w:t>0.849</w:t>
            </w:r>
          </w:p>
        </w:tc>
        <w:tc>
          <w:tcPr>
            <w:tcW w:w="1027" w:type="dxa"/>
          </w:tcPr>
          <w:p>
            <w:pPr>
              <w:pStyle w:val="TableParagraph"/>
              <w:spacing w:line="179" w:lineRule="exact"/>
              <w:ind w:right="119"/>
              <w:jc w:val="right"/>
              <w:rPr>
                <w:rFonts w:ascii="Bookman Old Style"/>
                <w:b w:val="0"/>
                <w:sz w:val="18"/>
              </w:rPr>
            </w:pPr>
            <w:r>
              <w:rPr>
                <w:rFonts w:ascii="Bookman Old Style"/>
                <w:b w:val="0"/>
                <w:w w:val="80"/>
                <w:sz w:val="18"/>
              </w:rPr>
              <w:t>0.845</w:t>
            </w:r>
          </w:p>
        </w:tc>
      </w:tr>
      <w:tr>
        <w:trPr>
          <w:trHeight w:val="199" w:hRule="atLeast"/>
        </w:trPr>
        <w:tc>
          <w:tcPr>
            <w:tcW w:w="2875" w:type="dxa"/>
          </w:tcPr>
          <w:p>
            <w:pPr>
              <w:pStyle w:val="TableParagraph"/>
              <w:spacing w:line="179" w:lineRule="exact"/>
              <w:ind w:left="119"/>
              <w:jc w:val="left"/>
              <w:rPr>
                <w:rFonts w:ascii="Bookman Old Style"/>
                <w:b w:val="0"/>
                <w:sz w:val="18"/>
              </w:rPr>
            </w:pPr>
            <w:r>
              <w:rPr>
                <w:rFonts w:ascii="Bookman Old Style"/>
                <w:b w:val="0"/>
                <w:sz w:val="18"/>
              </w:rPr>
              <w:t>Natural Mortality - Female</w:t>
            </w:r>
          </w:p>
        </w:tc>
        <w:tc>
          <w:tcPr>
            <w:tcW w:w="1028" w:type="dxa"/>
          </w:tcPr>
          <w:p>
            <w:pPr>
              <w:pStyle w:val="TableParagraph"/>
              <w:spacing w:line="179" w:lineRule="exact"/>
              <w:ind w:right="117"/>
              <w:jc w:val="right"/>
              <w:rPr>
                <w:rFonts w:ascii="Bookman Old Style"/>
                <w:b w:val="0"/>
                <w:sz w:val="18"/>
              </w:rPr>
            </w:pPr>
            <w:r>
              <w:rPr>
                <w:rFonts w:ascii="Bookman Old Style"/>
                <w:b w:val="0"/>
                <w:w w:val="80"/>
                <w:sz w:val="18"/>
              </w:rPr>
              <w:t>0.159</w:t>
            </w:r>
          </w:p>
        </w:tc>
        <w:tc>
          <w:tcPr>
            <w:tcW w:w="1028" w:type="dxa"/>
          </w:tcPr>
          <w:p>
            <w:pPr>
              <w:pStyle w:val="TableParagraph"/>
              <w:spacing w:line="179" w:lineRule="exact"/>
              <w:ind w:right="117"/>
              <w:jc w:val="right"/>
              <w:rPr>
                <w:rFonts w:ascii="Bookman Old Style"/>
                <w:b w:val="0"/>
                <w:sz w:val="18"/>
              </w:rPr>
            </w:pPr>
            <w:r>
              <w:rPr>
                <w:rFonts w:ascii="Bookman Old Style"/>
                <w:b w:val="0"/>
                <w:w w:val="80"/>
                <w:sz w:val="18"/>
              </w:rPr>
              <w:t>0.130</w:t>
            </w:r>
          </w:p>
        </w:tc>
        <w:tc>
          <w:tcPr>
            <w:tcW w:w="1028" w:type="dxa"/>
          </w:tcPr>
          <w:p>
            <w:pPr>
              <w:pStyle w:val="TableParagraph"/>
              <w:spacing w:line="179" w:lineRule="exact"/>
              <w:ind w:right="118"/>
              <w:jc w:val="right"/>
              <w:rPr>
                <w:rFonts w:ascii="Bookman Old Style"/>
                <w:b w:val="0"/>
                <w:sz w:val="18"/>
              </w:rPr>
            </w:pPr>
            <w:r>
              <w:rPr>
                <w:rFonts w:ascii="Bookman Old Style"/>
                <w:b w:val="0"/>
                <w:w w:val="80"/>
                <w:sz w:val="18"/>
              </w:rPr>
              <w:t>0.185</w:t>
            </w:r>
          </w:p>
        </w:tc>
        <w:tc>
          <w:tcPr>
            <w:tcW w:w="1028" w:type="dxa"/>
          </w:tcPr>
          <w:p>
            <w:pPr>
              <w:pStyle w:val="TableParagraph"/>
              <w:spacing w:line="179" w:lineRule="exact"/>
              <w:ind w:right="118"/>
              <w:jc w:val="right"/>
              <w:rPr>
                <w:rFonts w:ascii="Bookman Old Style"/>
                <w:b w:val="0"/>
                <w:sz w:val="18"/>
              </w:rPr>
            </w:pPr>
            <w:r>
              <w:rPr>
                <w:rFonts w:ascii="Bookman Old Style"/>
                <w:b w:val="0"/>
                <w:w w:val="80"/>
                <w:sz w:val="18"/>
              </w:rPr>
              <w:t>0.160</w:t>
            </w:r>
          </w:p>
        </w:tc>
        <w:tc>
          <w:tcPr>
            <w:tcW w:w="1030" w:type="dxa"/>
          </w:tcPr>
          <w:p>
            <w:pPr>
              <w:pStyle w:val="TableParagraph"/>
              <w:spacing w:line="179" w:lineRule="exact"/>
              <w:ind w:right="118"/>
              <w:jc w:val="right"/>
              <w:rPr>
                <w:rFonts w:ascii="Bookman Old Style"/>
                <w:b w:val="0"/>
                <w:sz w:val="18"/>
              </w:rPr>
            </w:pPr>
            <w:r>
              <w:rPr>
                <w:rFonts w:ascii="Bookman Old Style"/>
                <w:b w:val="0"/>
                <w:w w:val="80"/>
                <w:sz w:val="18"/>
              </w:rPr>
              <w:t>0.158</w:t>
            </w:r>
          </w:p>
        </w:tc>
        <w:tc>
          <w:tcPr>
            <w:tcW w:w="1028" w:type="dxa"/>
          </w:tcPr>
          <w:p>
            <w:pPr>
              <w:pStyle w:val="TableParagraph"/>
              <w:spacing w:line="179" w:lineRule="exact"/>
              <w:ind w:right="118"/>
              <w:jc w:val="right"/>
              <w:rPr>
                <w:rFonts w:ascii="Bookman Old Style"/>
                <w:b w:val="0"/>
                <w:sz w:val="18"/>
              </w:rPr>
            </w:pPr>
            <w:r>
              <w:rPr>
                <w:rFonts w:ascii="Bookman Old Style"/>
                <w:b w:val="0"/>
                <w:w w:val="80"/>
                <w:sz w:val="18"/>
              </w:rPr>
              <w:t>0.147</w:t>
            </w:r>
          </w:p>
        </w:tc>
        <w:tc>
          <w:tcPr>
            <w:tcW w:w="1031" w:type="dxa"/>
          </w:tcPr>
          <w:p>
            <w:pPr>
              <w:pStyle w:val="TableParagraph"/>
              <w:spacing w:line="179" w:lineRule="exact"/>
              <w:ind w:right="119"/>
              <w:jc w:val="right"/>
              <w:rPr>
                <w:rFonts w:ascii="Bookman Old Style"/>
                <w:b w:val="0"/>
                <w:sz w:val="18"/>
              </w:rPr>
            </w:pPr>
            <w:r>
              <w:rPr>
                <w:rFonts w:ascii="Bookman Old Style"/>
                <w:b w:val="0"/>
                <w:w w:val="80"/>
                <w:sz w:val="18"/>
              </w:rPr>
              <w:t>0.148</w:t>
            </w:r>
          </w:p>
        </w:tc>
        <w:tc>
          <w:tcPr>
            <w:tcW w:w="1028" w:type="dxa"/>
          </w:tcPr>
          <w:p>
            <w:pPr>
              <w:pStyle w:val="TableParagraph"/>
              <w:spacing w:line="179" w:lineRule="exact"/>
              <w:ind w:right="119"/>
              <w:jc w:val="right"/>
              <w:rPr>
                <w:rFonts w:ascii="Bookman Old Style"/>
                <w:b w:val="0"/>
                <w:sz w:val="18"/>
              </w:rPr>
            </w:pPr>
            <w:r>
              <w:rPr>
                <w:rFonts w:ascii="Bookman Old Style"/>
                <w:b w:val="0"/>
                <w:w w:val="80"/>
                <w:sz w:val="18"/>
              </w:rPr>
              <w:t>0.157</w:t>
            </w:r>
          </w:p>
        </w:tc>
        <w:tc>
          <w:tcPr>
            <w:tcW w:w="1027" w:type="dxa"/>
          </w:tcPr>
          <w:p>
            <w:pPr>
              <w:pStyle w:val="TableParagraph"/>
              <w:spacing w:line="179" w:lineRule="exact"/>
              <w:ind w:right="119"/>
              <w:jc w:val="right"/>
              <w:rPr>
                <w:rFonts w:ascii="Bookman Old Style"/>
                <w:b w:val="0"/>
                <w:sz w:val="18"/>
              </w:rPr>
            </w:pPr>
            <w:r>
              <w:rPr>
                <w:rFonts w:ascii="Bookman Old Style"/>
                <w:b w:val="0"/>
                <w:w w:val="80"/>
                <w:sz w:val="18"/>
              </w:rPr>
              <w:t>0.156</w:t>
            </w:r>
          </w:p>
        </w:tc>
      </w:tr>
      <w:tr>
        <w:trPr>
          <w:trHeight w:val="199" w:hRule="atLeast"/>
        </w:trPr>
        <w:tc>
          <w:tcPr>
            <w:tcW w:w="2875" w:type="dxa"/>
          </w:tcPr>
          <w:p>
            <w:pPr>
              <w:pStyle w:val="TableParagraph"/>
              <w:spacing w:line="179" w:lineRule="exact"/>
              <w:ind w:left="119"/>
              <w:jc w:val="left"/>
              <w:rPr>
                <w:rFonts w:ascii="Bookman Old Style"/>
                <w:b w:val="0"/>
                <w:sz w:val="18"/>
              </w:rPr>
            </w:pPr>
            <w:r>
              <w:rPr>
                <w:rFonts w:ascii="Bookman Old Style"/>
                <w:b w:val="0"/>
                <w:sz w:val="18"/>
              </w:rPr>
              <w:t>Length at Amin - Female</w:t>
            </w:r>
          </w:p>
        </w:tc>
        <w:tc>
          <w:tcPr>
            <w:tcW w:w="1028" w:type="dxa"/>
          </w:tcPr>
          <w:p>
            <w:pPr>
              <w:pStyle w:val="TableParagraph"/>
              <w:spacing w:line="179" w:lineRule="exact"/>
              <w:ind w:right="118"/>
              <w:jc w:val="right"/>
              <w:rPr>
                <w:rFonts w:ascii="Bookman Old Style"/>
                <w:b w:val="0"/>
                <w:sz w:val="18"/>
              </w:rPr>
            </w:pPr>
            <w:r>
              <w:rPr>
                <w:rFonts w:ascii="Bookman Old Style"/>
                <w:b w:val="0"/>
                <w:w w:val="80"/>
                <w:sz w:val="18"/>
              </w:rPr>
              <w:t>15.652</w:t>
            </w:r>
          </w:p>
        </w:tc>
        <w:tc>
          <w:tcPr>
            <w:tcW w:w="1028" w:type="dxa"/>
          </w:tcPr>
          <w:p>
            <w:pPr>
              <w:pStyle w:val="TableParagraph"/>
              <w:spacing w:line="179" w:lineRule="exact"/>
              <w:ind w:right="118"/>
              <w:jc w:val="right"/>
              <w:rPr>
                <w:rFonts w:ascii="Bookman Old Style"/>
                <w:b w:val="0"/>
                <w:sz w:val="18"/>
              </w:rPr>
            </w:pPr>
            <w:r>
              <w:rPr>
                <w:rFonts w:ascii="Bookman Old Style"/>
                <w:b w:val="0"/>
                <w:w w:val="80"/>
                <w:sz w:val="18"/>
              </w:rPr>
              <w:t>15.730</w:t>
            </w:r>
          </w:p>
        </w:tc>
        <w:tc>
          <w:tcPr>
            <w:tcW w:w="1028" w:type="dxa"/>
          </w:tcPr>
          <w:p>
            <w:pPr>
              <w:pStyle w:val="TableParagraph"/>
              <w:spacing w:line="179" w:lineRule="exact"/>
              <w:ind w:right="119"/>
              <w:jc w:val="right"/>
              <w:rPr>
                <w:rFonts w:ascii="Bookman Old Style"/>
                <w:b w:val="0"/>
                <w:sz w:val="18"/>
              </w:rPr>
            </w:pPr>
            <w:r>
              <w:rPr>
                <w:rFonts w:ascii="Bookman Old Style"/>
                <w:b w:val="0"/>
                <w:w w:val="80"/>
                <w:sz w:val="18"/>
              </w:rPr>
              <w:t>15.532</w:t>
            </w:r>
          </w:p>
        </w:tc>
        <w:tc>
          <w:tcPr>
            <w:tcW w:w="1028" w:type="dxa"/>
          </w:tcPr>
          <w:p>
            <w:pPr>
              <w:pStyle w:val="TableParagraph"/>
              <w:spacing w:line="179" w:lineRule="exact"/>
              <w:ind w:right="119"/>
              <w:jc w:val="right"/>
              <w:rPr>
                <w:rFonts w:ascii="Bookman Old Style"/>
                <w:b w:val="0"/>
                <w:sz w:val="18"/>
              </w:rPr>
            </w:pPr>
            <w:r>
              <w:rPr>
                <w:rFonts w:ascii="Bookman Old Style"/>
                <w:b w:val="0"/>
                <w:w w:val="80"/>
                <w:sz w:val="18"/>
              </w:rPr>
              <w:t>15.649</w:t>
            </w:r>
          </w:p>
        </w:tc>
        <w:tc>
          <w:tcPr>
            <w:tcW w:w="1030" w:type="dxa"/>
          </w:tcPr>
          <w:p>
            <w:pPr>
              <w:pStyle w:val="TableParagraph"/>
              <w:spacing w:line="179" w:lineRule="exact"/>
              <w:ind w:right="119"/>
              <w:jc w:val="right"/>
              <w:rPr>
                <w:rFonts w:ascii="Bookman Old Style"/>
                <w:b w:val="0"/>
                <w:sz w:val="18"/>
              </w:rPr>
            </w:pPr>
            <w:r>
              <w:rPr>
                <w:rFonts w:ascii="Bookman Old Style"/>
                <w:b w:val="0"/>
                <w:w w:val="80"/>
                <w:sz w:val="18"/>
              </w:rPr>
              <w:t>15.654</w:t>
            </w:r>
          </w:p>
        </w:tc>
        <w:tc>
          <w:tcPr>
            <w:tcW w:w="1028" w:type="dxa"/>
          </w:tcPr>
          <w:p>
            <w:pPr>
              <w:pStyle w:val="TableParagraph"/>
              <w:spacing w:line="179" w:lineRule="exact"/>
              <w:ind w:right="119"/>
              <w:jc w:val="right"/>
              <w:rPr>
                <w:rFonts w:ascii="Bookman Old Style"/>
                <w:b w:val="0"/>
                <w:sz w:val="18"/>
              </w:rPr>
            </w:pPr>
            <w:r>
              <w:rPr>
                <w:rFonts w:ascii="Bookman Old Style"/>
                <w:b w:val="0"/>
                <w:w w:val="80"/>
                <w:sz w:val="18"/>
              </w:rPr>
              <w:t>15.681</w:t>
            </w:r>
          </w:p>
        </w:tc>
        <w:tc>
          <w:tcPr>
            <w:tcW w:w="1031" w:type="dxa"/>
          </w:tcPr>
          <w:p>
            <w:pPr>
              <w:pStyle w:val="TableParagraph"/>
              <w:spacing w:line="179" w:lineRule="exact"/>
              <w:ind w:right="120"/>
              <w:jc w:val="right"/>
              <w:rPr>
                <w:rFonts w:ascii="Bookman Old Style"/>
                <w:b w:val="0"/>
                <w:sz w:val="18"/>
              </w:rPr>
            </w:pPr>
            <w:r>
              <w:rPr>
                <w:rFonts w:ascii="Bookman Old Style"/>
                <w:b w:val="0"/>
                <w:w w:val="80"/>
                <w:sz w:val="18"/>
              </w:rPr>
              <w:t>15.676</w:t>
            </w:r>
          </w:p>
        </w:tc>
        <w:tc>
          <w:tcPr>
            <w:tcW w:w="1028" w:type="dxa"/>
          </w:tcPr>
          <w:p>
            <w:pPr>
              <w:pStyle w:val="TableParagraph"/>
              <w:spacing w:line="179" w:lineRule="exact"/>
              <w:ind w:right="120"/>
              <w:jc w:val="right"/>
              <w:rPr>
                <w:rFonts w:ascii="Bookman Old Style"/>
                <w:b w:val="0"/>
                <w:sz w:val="18"/>
              </w:rPr>
            </w:pPr>
            <w:r>
              <w:rPr>
                <w:rFonts w:ascii="Bookman Old Style"/>
                <w:b w:val="0"/>
                <w:w w:val="80"/>
                <w:sz w:val="18"/>
              </w:rPr>
              <w:t>15.690</w:t>
            </w:r>
          </w:p>
        </w:tc>
        <w:tc>
          <w:tcPr>
            <w:tcW w:w="1027" w:type="dxa"/>
          </w:tcPr>
          <w:p>
            <w:pPr>
              <w:pStyle w:val="TableParagraph"/>
              <w:spacing w:line="179" w:lineRule="exact"/>
              <w:ind w:right="120"/>
              <w:jc w:val="right"/>
              <w:rPr>
                <w:rFonts w:ascii="Bookman Old Style"/>
                <w:b w:val="0"/>
                <w:sz w:val="18"/>
              </w:rPr>
            </w:pPr>
            <w:r>
              <w:rPr>
                <w:rFonts w:ascii="Bookman Old Style"/>
                <w:b w:val="0"/>
                <w:w w:val="80"/>
                <w:sz w:val="18"/>
              </w:rPr>
              <w:t>15.661</w:t>
            </w:r>
          </w:p>
        </w:tc>
      </w:tr>
      <w:tr>
        <w:trPr>
          <w:trHeight w:val="199" w:hRule="atLeast"/>
        </w:trPr>
        <w:tc>
          <w:tcPr>
            <w:tcW w:w="2875" w:type="dxa"/>
          </w:tcPr>
          <w:p>
            <w:pPr>
              <w:pStyle w:val="TableParagraph"/>
              <w:spacing w:line="179" w:lineRule="exact"/>
              <w:ind w:left="119"/>
              <w:jc w:val="left"/>
              <w:rPr>
                <w:rFonts w:ascii="Bookman Old Style"/>
                <w:b w:val="0"/>
                <w:sz w:val="18"/>
              </w:rPr>
            </w:pPr>
            <w:r>
              <w:rPr>
                <w:rFonts w:ascii="Bookman Old Style"/>
                <w:b w:val="0"/>
                <w:sz w:val="18"/>
              </w:rPr>
              <w:t>Length at Amax - Female</w:t>
            </w:r>
          </w:p>
        </w:tc>
        <w:tc>
          <w:tcPr>
            <w:tcW w:w="1028" w:type="dxa"/>
          </w:tcPr>
          <w:p>
            <w:pPr>
              <w:pStyle w:val="TableParagraph"/>
              <w:spacing w:line="179" w:lineRule="exact"/>
              <w:ind w:right="118"/>
              <w:jc w:val="right"/>
              <w:rPr>
                <w:rFonts w:ascii="Bookman Old Style"/>
                <w:b w:val="0"/>
                <w:sz w:val="18"/>
              </w:rPr>
            </w:pPr>
            <w:r>
              <w:rPr>
                <w:rFonts w:ascii="Bookman Old Style"/>
                <w:b w:val="0"/>
                <w:w w:val="80"/>
                <w:sz w:val="18"/>
              </w:rPr>
              <w:t>53.117</w:t>
            </w:r>
          </w:p>
        </w:tc>
        <w:tc>
          <w:tcPr>
            <w:tcW w:w="1028" w:type="dxa"/>
          </w:tcPr>
          <w:p>
            <w:pPr>
              <w:pStyle w:val="TableParagraph"/>
              <w:spacing w:line="179" w:lineRule="exact"/>
              <w:ind w:right="118"/>
              <w:jc w:val="right"/>
              <w:rPr>
                <w:rFonts w:ascii="Bookman Old Style"/>
                <w:b w:val="0"/>
                <w:sz w:val="18"/>
              </w:rPr>
            </w:pPr>
            <w:r>
              <w:rPr>
                <w:rFonts w:ascii="Bookman Old Style"/>
                <w:b w:val="0"/>
                <w:w w:val="80"/>
                <w:sz w:val="18"/>
              </w:rPr>
              <w:t>52.972</w:t>
            </w:r>
          </w:p>
        </w:tc>
        <w:tc>
          <w:tcPr>
            <w:tcW w:w="1028" w:type="dxa"/>
          </w:tcPr>
          <w:p>
            <w:pPr>
              <w:pStyle w:val="TableParagraph"/>
              <w:spacing w:line="179" w:lineRule="exact"/>
              <w:ind w:right="118"/>
              <w:jc w:val="right"/>
              <w:rPr>
                <w:rFonts w:ascii="Bookman Old Style"/>
                <w:b w:val="0"/>
                <w:sz w:val="18"/>
              </w:rPr>
            </w:pPr>
            <w:r>
              <w:rPr>
                <w:rFonts w:ascii="Bookman Old Style"/>
                <w:b w:val="0"/>
                <w:w w:val="80"/>
                <w:sz w:val="18"/>
              </w:rPr>
              <w:t>53.234</w:t>
            </w:r>
          </w:p>
        </w:tc>
        <w:tc>
          <w:tcPr>
            <w:tcW w:w="1028" w:type="dxa"/>
          </w:tcPr>
          <w:p>
            <w:pPr>
              <w:pStyle w:val="TableParagraph"/>
              <w:spacing w:line="179" w:lineRule="exact"/>
              <w:ind w:right="119"/>
              <w:jc w:val="right"/>
              <w:rPr>
                <w:rFonts w:ascii="Bookman Old Style"/>
                <w:b w:val="0"/>
                <w:sz w:val="18"/>
              </w:rPr>
            </w:pPr>
            <w:r>
              <w:rPr>
                <w:rFonts w:ascii="Bookman Old Style"/>
                <w:b w:val="0"/>
                <w:w w:val="80"/>
                <w:sz w:val="18"/>
              </w:rPr>
              <w:t>53.122</w:t>
            </w:r>
          </w:p>
        </w:tc>
        <w:tc>
          <w:tcPr>
            <w:tcW w:w="1030" w:type="dxa"/>
          </w:tcPr>
          <w:p>
            <w:pPr>
              <w:pStyle w:val="TableParagraph"/>
              <w:spacing w:line="179" w:lineRule="exact"/>
              <w:ind w:right="119"/>
              <w:jc w:val="right"/>
              <w:rPr>
                <w:rFonts w:ascii="Bookman Old Style"/>
                <w:b w:val="0"/>
                <w:sz w:val="18"/>
              </w:rPr>
            </w:pPr>
            <w:r>
              <w:rPr>
                <w:rFonts w:ascii="Bookman Old Style"/>
                <w:b w:val="0"/>
                <w:w w:val="80"/>
                <w:sz w:val="18"/>
              </w:rPr>
              <w:t>53.113</w:t>
            </w:r>
          </w:p>
        </w:tc>
        <w:tc>
          <w:tcPr>
            <w:tcW w:w="1028" w:type="dxa"/>
          </w:tcPr>
          <w:p>
            <w:pPr>
              <w:pStyle w:val="TableParagraph"/>
              <w:spacing w:line="179" w:lineRule="exact"/>
              <w:ind w:right="119"/>
              <w:jc w:val="right"/>
              <w:rPr>
                <w:rFonts w:ascii="Bookman Old Style"/>
                <w:b w:val="0"/>
                <w:sz w:val="18"/>
              </w:rPr>
            </w:pPr>
            <w:r>
              <w:rPr>
                <w:rFonts w:ascii="Bookman Old Style"/>
                <w:b w:val="0"/>
                <w:w w:val="80"/>
                <w:sz w:val="18"/>
              </w:rPr>
              <w:t>52.956</w:t>
            </w:r>
          </w:p>
        </w:tc>
        <w:tc>
          <w:tcPr>
            <w:tcW w:w="1031" w:type="dxa"/>
          </w:tcPr>
          <w:p>
            <w:pPr>
              <w:pStyle w:val="TableParagraph"/>
              <w:spacing w:line="179" w:lineRule="exact"/>
              <w:ind w:right="120"/>
              <w:jc w:val="right"/>
              <w:rPr>
                <w:rFonts w:ascii="Bookman Old Style"/>
                <w:b w:val="0"/>
                <w:sz w:val="18"/>
              </w:rPr>
            </w:pPr>
            <w:r>
              <w:rPr>
                <w:rFonts w:ascii="Bookman Old Style"/>
                <w:b w:val="0"/>
                <w:w w:val="80"/>
                <w:sz w:val="18"/>
              </w:rPr>
              <w:t>52.956</w:t>
            </w:r>
          </w:p>
        </w:tc>
        <w:tc>
          <w:tcPr>
            <w:tcW w:w="1028" w:type="dxa"/>
          </w:tcPr>
          <w:p>
            <w:pPr>
              <w:pStyle w:val="TableParagraph"/>
              <w:spacing w:line="179" w:lineRule="exact"/>
              <w:ind w:right="120"/>
              <w:jc w:val="right"/>
              <w:rPr>
                <w:rFonts w:ascii="Bookman Old Style"/>
                <w:b w:val="0"/>
                <w:sz w:val="18"/>
              </w:rPr>
            </w:pPr>
            <w:r>
              <w:rPr>
                <w:rFonts w:ascii="Bookman Old Style"/>
                <w:b w:val="0"/>
                <w:w w:val="80"/>
                <w:sz w:val="18"/>
              </w:rPr>
              <w:t>53.490</w:t>
            </w:r>
          </w:p>
        </w:tc>
        <w:tc>
          <w:tcPr>
            <w:tcW w:w="1027" w:type="dxa"/>
          </w:tcPr>
          <w:p>
            <w:pPr>
              <w:pStyle w:val="TableParagraph"/>
              <w:spacing w:line="179" w:lineRule="exact"/>
              <w:ind w:right="119"/>
              <w:jc w:val="right"/>
              <w:rPr>
                <w:rFonts w:ascii="Bookman Old Style"/>
                <w:b w:val="0"/>
                <w:sz w:val="18"/>
              </w:rPr>
            </w:pPr>
            <w:r>
              <w:rPr>
                <w:rFonts w:ascii="Bookman Old Style"/>
                <w:b w:val="0"/>
                <w:w w:val="80"/>
                <w:sz w:val="18"/>
              </w:rPr>
              <w:t>53.094</w:t>
            </w:r>
          </w:p>
        </w:tc>
      </w:tr>
      <w:tr>
        <w:trPr>
          <w:trHeight w:val="199" w:hRule="atLeast"/>
        </w:trPr>
        <w:tc>
          <w:tcPr>
            <w:tcW w:w="2875" w:type="dxa"/>
          </w:tcPr>
          <w:p>
            <w:pPr>
              <w:pStyle w:val="TableParagraph"/>
              <w:spacing w:line="179" w:lineRule="exact"/>
              <w:ind w:left="119"/>
              <w:jc w:val="left"/>
              <w:rPr>
                <w:rFonts w:ascii="Bookman Old Style"/>
                <w:b w:val="0"/>
                <w:sz w:val="18"/>
              </w:rPr>
            </w:pPr>
            <w:r>
              <w:rPr>
                <w:rFonts w:ascii="Bookman Old Style"/>
                <w:b w:val="0"/>
                <w:sz w:val="18"/>
              </w:rPr>
              <w:t>Von Bert. k - Female</w:t>
            </w:r>
          </w:p>
        </w:tc>
        <w:tc>
          <w:tcPr>
            <w:tcW w:w="1028" w:type="dxa"/>
          </w:tcPr>
          <w:p>
            <w:pPr>
              <w:pStyle w:val="TableParagraph"/>
              <w:spacing w:line="179" w:lineRule="exact"/>
              <w:ind w:right="117"/>
              <w:jc w:val="right"/>
              <w:rPr>
                <w:rFonts w:ascii="Bookman Old Style"/>
                <w:b w:val="0"/>
                <w:sz w:val="18"/>
              </w:rPr>
            </w:pPr>
            <w:r>
              <w:rPr>
                <w:rFonts w:ascii="Bookman Old Style"/>
                <w:b w:val="0"/>
                <w:w w:val="80"/>
                <w:sz w:val="18"/>
              </w:rPr>
              <w:t>0.142</w:t>
            </w:r>
          </w:p>
        </w:tc>
        <w:tc>
          <w:tcPr>
            <w:tcW w:w="1028" w:type="dxa"/>
          </w:tcPr>
          <w:p>
            <w:pPr>
              <w:pStyle w:val="TableParagraph"/>
              <w:spacing w:line="179" w:lineRule="exact"/>
              <w:ind w:right="117"/>
              <w:jc w:val="right"/>
              <w:rPr>
                <w:rFonts w:ascii="Bookman Old Style"/>
                <w:b w:val="0"/>
                <w:sz w:val="18"/>
              </w:rPr>
            </w:pPr>
            <w:r>
              <w:rPr>
                <w:rFonts w:ascii="Bookman Old Style"/>
                <w:b w:val="0"/>
                <w:w w:val="80"/>
                <w:sz w:val="18"/>
              </w:rPr>
              <w:t>0.144</w:t>
            </w:r>
          </w:p>
        </w:tc>
        <w:tc>
          <w:tcPr>
            <w:tcW w:w="1028" w:type="dxa"/>
          </w:tcPr>
          <w:p>
            <w:pPr>
              <w:pStyle w:val="TableParagraph"/>
              <w:spacing w:line="179" w:lineRule="exact"/>
              <w:ind w:right="118"/>
              <w:jc w:val="right"/>
              <w:rPr>
                <w:rFonts w:ascii="Bookman Old Style"/>
                <w:b w:val="0"/>
                <w:sz w:val="18"/>
              </w:rPr>
            </w:pPr>
            <w:r>
              <w:rPr>
                <w:rFonts w:ascii="Bookman Old Style"/>
                <w:b w:val="0"/>
                <w:w w:val="80"/>
                <w:sz w:val="18"/>
              </w:rPr>
              <w:t>0.140</w:t>
            </w:r>
          </w:p>
        </w:tc>
        <w:tc>
          <w:tcPr>
            <w:tcW w:w="1028" w:type="dxa"/>
          </w:tcPr>
          <w:p>
            <w:pPr>
              <w:pStyle w:val="TableParagraph"/>
              <w:spacing w:line="179" w:lineRule="exact"/>
              <w:ind w:right="118"/>
              <w:jc w:val="right"/>
              <w:rPr>
                <w:rFonts w:ascii="Bookman Old Style"/>
                <w:b w:val="0"/>
                <w:sz w:val="18"/>
              </w:rPr>
            </w:pPr>
            <w:r>
              <w:rPr>
                <w:rFonts w:ascii="Bookman Old Style"/>
                <w:b w:val="0"/>
                <w:w w:val="80"/>
                <w:sz w:val="18"/>
              </w:rPr>
              <w:t>0.142</w:t>
            </w:r>
          </w:p>
        </w:tc>
        <w:tc>
          <w:tcPr>
            <w:tcW w:w="1030" w:type="dxa"/>
          </w:tcPr>
          <w:p>
            <w:pPr>
              <w:pStyle w:val="TableParagraph"/>
              <w:spacing w:line="179" w:lineRule="exact"/>
              <w:ind w:right="118"/>
              <w:jc w:val="right"/>
              <w:rPr>
                <w:rFonts w:ascii="Bookman Old Style"/>
                <w:b w:val="0"/>
                <w:sz w:val="18"/>
              </w:rPr>
            </w:pPr>
            <w:r>
              <w:rPr>
                <w:rFonts w:ascii="Bookman Old Style"/>
                <w:b w:val="0"/>
                <w:w w:val="80"/>
                <w:sz w:val="18"/>
              </w:rPr>
              <w:t>0.142</w:t>
            </w:r>
          </w:p>
        </w:tc>
        <w:tc>
          <w:tcPr>
            <w:tcW w:w="1028" w:type="dxa"/>
          </w:tcPr>
          <w:p>
            <w:pPr>
              <w:pStyle w:val="TableParagraph"/>
              <w:spacing w:line="179" w:lineRule="exact"/>
              <w:ind w:right="118"/>
              <w:jc w:val="right"/>
              <w:rPr>
                <w:rFonts w:ascii="Bookman Old Style"/>
                <w:b w:val="0"/>
                <w:sz w:val="18"/>
              </w:rPr>
            </w:pPr>
            <w:r>
              <w:rPr>
                <w:rFonts w:ascii="Bookman Old Style"/>
                <w:b w:val="0"/>
                <w:w w:val="80"/>
                <w:sz w:val="18"/>
              </w:rPr>
              <w:t>0.144</w:t>
            </w:r>
          </w:p>
        </w:tc>
        <w:tc>
          <w:tcPr>
            <w:tcW w:w="1031" w:type="dxa"/>
          </w:tcPr>
          <w:p>
            <w:pPr>
              <w:pStyle w:val="TableParagraph"/>
              <w:spacing w:line="179" w:lineRule="exact"/>
              <w:ind w:right="119"/>
              <w:jc w:val="right"/>
              <w:rPr>
                <w:rFonts w:ascii="Bookman Old Style"/>
                <w:b w:val="0"/>
                <w:sz w:val="18"/>
              </w:rPr>
            </w:pPr>
            <w:r>
              <w:rPr>
                <w:rFonts w:ascii="Bookman Old Style"/>
                <w:b w:val="0"/>
                <w:w w:val="80"/>
                <w:sz w:val="18"/>
              </w:rPr>
              <w:t>0.144</w:t>
            </w:r>
          </w:p>
        </w:tc>
        <w:tc>
          <w:tcPr>
            <w:tcW w:w="1028" w:type="dxa"/>
          </w:tcPr>
          <w:p>
            <w:pPr>
              <w:pStyle w:val="TableParagraph"/>
              <w:spacing w:line="179" w:lineRule="exact"/>
              <w:ind w:right="120"/>
              <w:jc w:val="right"/>
              <w:rPr>
                <w:rFonts w:ascii="Bookman Old Style"/>
                <w:b w:val="0"/>
                <w:sz w:val="18"/>
              </w:rPr>
            </w:pPr>
            <w:r>
              <w:rPr>
                <w:rFonts w:ascii="Bookman Old Style"/>
                <w:b w:val="0"/>
                <w:w w:val="80"/>
                <w:sz w:val="18"/>
              </w:rPr>
              <w:t>0.138</w:t>
            </w:r>
          </w:p>
        </w:tc>
        <w:tc>
          <w:tcPr>
            <w:tcW w:w="1027" w:type="dxa"/>
          </w:tcPr>
          <w:p>
            <w:pPr>
              <w:pStyle w:val="TableParagraph"/>
              <w:spacing w:line="179" w:lineRule="exact"/>
              <w:ind w:right="119"/>
              <w:jc w:val="right"/>
              <w:rPr>
                <w:rFonts w:ascii="Bookman Old Style"/>
                <w:b w:val="0"/>
                <w:sz w:val="18"/>
              </w:rPr>
            </w:pPr>
            <w:r>
              <w:rPr>
                <w:rFonts w:ascii="Bookman Old Style"/>
                <w:b w:val="0"/>
                <w:w w:val="80"/>
                <w:sz w:val="18"/>
              </w:rPr>
              <w:t>0.142</w:t>
            </w:r>
          </w:p>
        </w:tc>
      </w:tr>
      <w:tr>
        <w:trPr>
          <w:trHeight w:val="199" w:hRule="atLeast"/>
        </w:trPr>
        <w:tc>
          <w:tcPr>
            <w:tcW w:w="2875" w:type="dxa"/>
          </w:tcPr>
          <w:p>
            <w:pPr>
              <w:pStyle w:val="TableParagraph"/>
              <w:spacing w:line="179" w:lineRule="exact"/>
              <w:ind w:left="119"/>
              <w:jc w:val="left"/>
              <w:rPr>
                <w:rFonts w:ascii="Bookman Old Style"/>
                <w:b w:val="0"/>
                <w:sz w:val="18"/>
              </w:rPr>
            </w:pPr>
            <w:r>
              <w:rPr>
                <w:rFonts w:ascii="Bookman Old Style"/>
                <w:b w:val="0"/>
                <w:sz w:val="18"/>
              </w:rPr>
              <w:t>CV young - Female</w:t>
            </w:r>
          </w:p>
        </w:tc>
        <w:tc>
          <w:tcPr>
            <w:tcW w:w="1028" w:type="dxa"/>
          </w:tcPr>
          <w:p>
            <w:pPr>
              <w:pStyle w:val="TableParagraph"/>
              <w:spacing w:line="179" w:lineRule="exact"/>
              <w:ind w:right="118"/>
              <w:jc w:val="right"/>
              <w:rPr>
                <w:rFonts w:ascii="Bookman Old Style"/>
                <w:b w:val="0"/>
                <w:sz w:val="18"/>
              </w:rPr>
            </w:pPr>
            <w:r>
              <w:rPr>
                <w:rFonts w:ascii="Bookman Old Style"/>
                <w:b w:val="0"/>
                <w:w w:val="80"/>
                <w:sz w:val="18"/>
              </w:rPr>
              <w:t>0.186</w:t>
            </w:r>
          </w:p>
        </w:tc>
        <w:tc>
          <w:tcPr>
            <w:tcW w:w="1028" w:type="dxa"/>
          </w:tcPr>
          <w:p>
            <w:pPr>
              <w:pStyle w:val="TableParagraph"/>
              <w:spacing w:line="179" w:lineRule="exact"/>
              <w:ind w:right="118"/>
              <w:jc w:val="right"/>
              <w:rPr>
                <w:rFonts w:ascii="Bookman Old Style"/>
                <w:b w:val="0"/>
                <w:sz w:val="18"/>
              </w:rPr>
            </w:pPr>
            <w:r>
              <w:rPr>
                <w:rFonts w:ascii="Bookman Old Style"/>
                <w:b w:val="0"/>
                <w:w w:val="80"/>
                <w:sz w:val="18"/>
              </w:rPr>
              <w:t>0.185</w:t>
            </w:r>
          </w:p>
        </w:tc>
        <w:tc>
          <w:tcPr>
            <w:tcW w:w="1028" w:type="dxa"/>
          </w:tcPr>
          <w:p>
            <w:pPr>
              <w:pStyle w:val="TableParagraph"/>
              <w:spacing w:line="179" w:lineRule="exact"/>
              <w:ind w:right="118"/>
              <w:jc w:val="right"/>
              <w:rPr>
                <w:rFonts w:ascii="Bookman Old Style"/>
                <w:b w:val="0"/>
                <w:sz w:val="18"/>
              </w:rPr>
            </w:pPr>
            <w:r>
              <w:rPr>
                <w:rFonts w:ascii="Bookman Old Style"/>
                <w:b w:val="0"/>
                <w:w w:val="80"/>
                <w:sz w:val="18"/>
              </w:rPr>
              <w:t>0.188</w:t>
            </w:r>
          </w:p>
        </w:tc>
        <w:tc>
          <w:tcPr>
            <w:tcW w:w="1028" w:type="dxa"/>
          </w:tcPr>
          <w:p>
            <w:pPr>
              <w:pStyle w:val="TableParagraph"/>
              <w:spacing w:line="179" w:lineRule="exact"/>
              <w:ind w:right="119"/>
              <w:jc w:val="right"/>
              <w:rPr>
                <w:rFonts w:ascii="Bookman Old Style"/>
                <w:b w:val="0"/>
                <w:sz w:val="18"/>
              </w:rPr>
            </w:pPr>
            <w:r>
              <w:rPr>
                <w:rFonts w:ascii="Bookman Old Style"/>
                <w:b w:val="0"/>
                <w:w w:val="80"/>
                <w:sz w:val="18"/>
              </w:rPr>
              <w:t>0.186</w:t>
            </w:r>
          </w:p>
        </w:tc>
        <w:tc>
          <w:tcPr>
            <w:tcW w:w="1030" w:type="dxa"/>
          </w:tcPr>
          <w:p>
            <w:pPr>
              <w:pStyle w:val="TableParagraph"/>
              <w:spacing w:line="179" w:lineRule="exact"/>
              <w:ind w:right="119"/>
              <w:jc w:val="right"/>
              <w:rPr>
                <w:rFonts w:ascii="Bookman Old Style"/>
                <w:b w:val="0"/>
                <w:sz w:val="18"/>
              </w:rPr>
            </w:pPr>
            <w:r>
              <w:rPr>
                <w:rFonts w:ascii="Bookman Old Style"/>
                <w:b w:val="0"/>
                <w:w w:val="80"/>
                <w:sz w:val="18"/>
              </w:rPr>
              <w:t>0.186</w:t>
            </w:r>
          </w:p>
        </w:tc>
        <w:tc>
          <w:tcPr>
            <w:tcW w:w="1028" w:type="dxa"/>
          </w:tcPr>
          <w:p>
            <w:pPr>
              <w:pStyle w:val="TableParagraph"/>
              <w:spacing w:line="179" w:lineRule="exact"/>
              <w:ind w:right="119"/>
              <w:jc w:val="right"/>
              <w:rPr>
                <w:rFonts w:ascii="Bookman Old Style"/>
                <w:b w:val="0"/>
                <w:sz w:val="18"/>
              </w:rPr>
            </w:pPr>
            <w:r>
              <w:rPr>
                <w:rFonts w:ascii="Bookman Old Style"/>
                <w:b w:val="0"/>
                <w:w w:val="80"/>
                <w:sz w:val="18"/>
              </w:rPr>
              <w:t>0.185</w:t>
            </w:r>
          </w:p>
        </w:tc>
        <w:tc>
          <w:tcPr>
            <w:tcW w:w="1031" w:type="dxa"/>
          </w:tcPr>
          <w:p>
            <w:pPr>
              <w:pStyle w:val="TableParagraph"/>
              <w:spacing w:line="179" w:lineRule="exact"/>
              <w:ind w:right="120"/>
              <w:jc w:val="right"/>
              <w:rPr>
                <w:rFonts w:ascii="Bookman Old Style"/>
                <w:b w:val="0"/>
                <w:sz w:val="18"/>
              </w:rPr>
            </w:pPr>
            <w:r>
              <w:rPr>
                <w:rFonts w:ascii="Bookman Old Style"/>
                <w:b w:val="0"/>
                <w:w w:val="80"/>
                <w:sz w:val="18"/>
              </w:rPr>
              <w:t>0.185</w:t>
            </w:r>
          </w:p>
        </w:tc>
        <w:tc>
          <w:tcPr>
            <w:tcW w:w="1028" w:type="dxa"/>
          </w:tcPr>
          <w:p>
            <w:pPr>
              <w:pStyle w:val="TableParagraph"/>
              <w:spacing w:line="179" w:lineRule="exact"/>
              <w:ind w:right="120"/>
              <w:jc w:val="right"/>
              <w:rPr>
                <w:rFonts w:ascii="Bookman Old Style"/>
                <w:b w:val="0"/>
                <w:sz w:val="18"/>
              </w:rPr>
            </w:pPr>
            <w:r>
              <w:rPr>
                <w:rFonts w:ascii="Bookman Old Style"/>
                <w:b w:val="0"/>
                <w:w w:val="80"/>
                <w:sz w:val="18"/>
              </w:rPr>
              <w:t>0.184</w:t>
            </w:r>
          </w:p>
        </w:tc>
        <w:tc>
          <w:tcPr>
            <w:tcW w:w="1027" w:type="dxa"/>
          </w:tcPr>
          <w:p>
            <w:pPr>
              <w:pStyle w:val="TableParagraph"/>
              <w:spacing w:line="179" w:lineRule="exact"/>
              <w:ind w:right="120"/>
              <w:jc w:val="right"/>
              <w:rPr>
                <w:rFonts w:ascii="Bookman Old Style"/>
                <w:b w:val="0"/>
                <w:sz w:val="18"/>
              </w:rPr>
            </w:pPr>
            <w:r>
              <w:rPr>
                <w:rFonts w:ascii="Bookman Old Style"/>
                <w:b w:val="0"/>
                <w:w w:val="80"/>
                <w:sz w:val="18"/>
              </w:rPr>
              <w:t>0.186</w:t>
            </w:r>
          </w:p>
        </w:tc>
      </w:tr>
      <w:tr>
        <w:trPr>
          <w:trHeight w:val="199" w:hRule="atLeast"/>
        </w:trPr>
        <w:tc>
          <w:tcPr>
            <w:tcW w:w="2875" w:type="dxa"/>
          </w:tcPr>
          <w:p>
            <w:pPr>
              <w:pStyle w:val="TableParagraph"/>
              <w:spacing w:line="179" w:lineRule="exact"/>
              <w:ind w:left="119"/>
              <w:jc w:val="left"/>
              <w:rPr>
                <w:rFonts w:ascii="Bookman Old Style"/>
                <w:b w:val="0"/>
                <w:sz w:val="18"/>
              </w:rPr>
            </w:pPr>
            <w:r>
              <w:rPr>
                <w:rFonts w:ascii="Bookman Old Style"/>
                <w:b w:val="0"/>
                <w:sz w:val="18"/>
              </w:rPr>
              <w:t>CV old - Female</w:t>
            </w:r>
          </w:p>
        </w:tc>
        <w:tc>
          <w:tcPr>
            <w:tcW w:w="1028" w:type="dxa"/>
          </w:tcPr>
          <w:p>
            <w:pPr>
              <w:pStyle w:val="TableParagraph"/>
              <w:spacing w:line="179" w:lineRule="exact"/>
              <w:ind w:right="117"/>
              <w:jc w:val="right"/>
              <w:rPr>
                <w:rFonts w:ascii="Bookman Old Style"/>
                <w:b w:val="0"/>
                <w:sz w:val="18"/>
              </w:rPr>
            </w:pPr>
            <w:r>
              <w:rPr>
                <w:rFonts w:ascii="Bookman Old Style"/>
                <w:b w:val="0"/>
                <w:w w:val="80"/>
                <w:sz w:val="18"/>
              </w:rPr>
              <w:t>0.035</w:t>
            </w:r>
          </w:p>
        </w:tc>
        <w:tc>
          <w:tcPr>
            <w:tcW w:w="1028" w:type="dxa"/>
          </w:tcPr>
          <w:p>
            <w:pPr>
              <w:pStyle w:val="TableParagraph"/>
              <w:spacing w:line="179" w:lineRule="exact"/>
              <w:ind w:right="118"/>
              <w:jc w:val="right"/>
              <w:rPr>
                <w:rFonts w:ascii="Bookman Old Style"/>
                <w:b w:val="0"/>
                <w:sz w:val="18"/>
              </w:rPr>
            </w:pPr>
            <w:r>
              <w:rPr>
                <w:rFonts w:ascii="Bookman Old Style"/>
                <w:b w:val="0"/>
                <w:w w:val="80"/>
                <w:sz w:val="18"/>
              </w:rPr>
              <w:t>0.036</w:t>
            </w:r>
          </w:p>
        </w:tc>
        <w:tc>
          <w:tcPr>
            <w:tcW w:w="1028" w:type="dxa"/>
          </w:tcPr>
          <w:p>
            <w:pPr>
              <w:pStyle w:val="TableParagraph"/>
              <w:spacing w:line="179" w:lineRule="exact"/>
              <w:ind w:right="119"/>
              <w:jc w:val="right"/>
              <w:rPr>
                <w:rFonts w:ascii="Bookman Old Style"/>
                <w:b w:val="0"/>
                <w:sz w:val="18"/>
              </w:rPr>
            </w:pPr>
            <w:r>
              <w:rPr>
                <w:rFonts w:ascii="Bookman Old Style"/>
                <w:b w:val="0"/>
                <w:w w:val="80"/>
                <w:sz w:val="18"/>
              </w:rPr>
              <w:t>0.034</w:t>
            </w:r>
          </w:p>
        </w:tc>
        <w:tc>
          <w:tcPr>
            <w:tcW w:w="1028" w:type="dxa"/>
          </w:tcPr>
          <w:p>
            <w:pPr>
              <w:pStyle w:val="TableParagraph"/>
              <w:spacing w:line="179" w:lineRule="exact"/>
              <w:ind w:right="119"/>
              <w:jc w:val="right"/>
              <w:rPr>
                <w:rFonts w:ascii="Bookman Old Style"/>
                <w:b w:val="0"/>
                <w:sz w:val="18"/>
              </w:rPr>
            </w:pPr>
            <w:r>
              <w:rPr>
                <w:rFonts w:ascii="Bookman Old Style"/>
                <w:b w:val="0"/>
                <w:w w:val="80"/>
                <w:sz w:val="18"/>
              </w:rPr>
              <w:t>0.035</w:t>
            </w:r>
          </w:p>
        </w:tc>
        <w:tc>
          <w:tcPr>
            <w:tcW w:w="1030" w:type="dxa"/>
          </w:tcPr>
          <w:p>
            <w:pPr>
              <w:pStyle w:val="TableParagraph"/>
              <w:spacing w:line="179" w:lineRule="exact"/>
              <w:ind w:right="119"/>
              <w:jc w:val="right"/>
              <w:rPr>
                <w:rFonts w:ascii="Bookman Old Style"/>
                <w:b w:val="0"/>
                <w:sz w:val="18"/>
              </w:rPr>
            </w:pPr>
            <w:r>
              <w:rPr>
                <w:rFonts w:ascii="Bookman Old Style"/>
                <w:b w:val="0"/>
                <w:w w:val="80"/>
                <w:sz w:val="18"/>
              </w:rPr>
              <w:t>0.035</w:t>
            </w:r>
          </w:p>
        </w:tc>
        <w:tc>
          <w:tcPr>
            <w:tcW w:w="1028" w:type="dxa"/>
          </w:tcPr>
          <w:p>
            <w:pPr>
              <w:pStyle w:val="TableParagraph"/>
              <w:spacing w:line="179" w:lineRule="exact"/>
              <w:ind w:right="119"/>
              <w:jc w:val="right"/>
              <w:rPr>
                <w:rFonts w:ascii="Bookman Old Style"/>
                <w:b w:val="0"/>
                <w:sz w:val="18"/>
              </w:rPr>
            </w:pPr>
            <w:r>
              <w:rPr>
                <w:rFonts w:ascii="Bookman Old Style"/>
                <w:b w:val="0"/>
                <w:w w:val="80"/>
                <w:sz w:val="18"/>
              </w:rPr>
              <w:t>0.036</w:t>
            </w:r>
          </w:p>
        </w:tc>
        <w:tc>
          <w:tcPr>
            <w:tcW w:w="1031" w:type="dxa"/>
          </w:tcPr>
          <w:p>
            <w:pPr>
              <w:pStyle w:val="TableParagraph"/>
              <w:spacing w:line="179" w:lineRule="exact"/>
              <w:ind w:right="120"/>
              <w:jc w:val="right"/>
              <w:rPr>
                <w:rFonts w:ascii="Bookman Old Style"/>
                <w:b w:val="0"/>
                <w:sz w:val="18"/>
              </w:rPr>
            </w:pPr>
            <w:r>
              <w:rPr>
                <w:rFonts w:ascii="Bookman Old Style"/>
                <w:b w:val="0"/>
                <w:w w:val="80"/>
                <w:sz w:val="18"/>
              </w:rPr>
              <w:t>0.036</w:t>
            </w:r>
          </w:p>
        </w:tc>
        <w:tc>
          <w:tcPr>
            <w:tcW w:w="1028" w:type="dxa"/>
          </w:tcPr>
          <w:p>
            <w:pPr>
              <w:pStyle w:val="TableParagraph"/>
              <w:spacing w:line="179" w:lineRule="exact"/>
              <w:ind w:right="120"/>
              <w:jc w:val="right"/>
              <w:rPr>
                <w:rFonts w:ascii="Bookman Old Style"/>
                <w:b w:val="0"/>
                <w:sz w:val="18"/>
              </w:rPr>
            </w:pPr>
            <w:r>
              <w:rPr>
                <w:rFonts w:ascii="Bookman Old Style"/>
                <w:b w:val="0"/>
                <w:w w:val="80"/>
                <w:sz w:val="18"/>
              </w:rPr>
              <w:t>0.028</w:t>
            </w:r>
          </w:p>
        </w:tc>
        <w:tc>
          <w:tcPr>
            <w:tcW w:w="1027" w:type="dxa"/>
          </w:tcPr>
          <w:p>
            <w:pPr>
              <w:pStyle w:val="TableParagraph"/>
              <w:spacing w:line="179" w:lineRule="exact"/>
              <w:ind w:right="120"/>
              <w:jc w:val="right"/>
              <w:rPr>
                <w:rFonts w:ascii="Bookman Old Style"/>
                <w:b w:val="0"/>
                <w:sz w:val="18"/>
              </w:rPr>
            </w:pPr>
            <w:r>
              <w:rPr>
                <w:rFonts w:ascii="Bookman Old Style"/>
                <w:b w:val="0"/>
                <w:w w:val="80"/>
                <w:sz w:val="18"/>
              </w:rPr>
              <w:t>0.035</w:t>
            </w:r>
          </w:p>
        </w:tc>
      </w:tr>
      <w:tr>
        <w:trPr>
          <w:trHeight w:val="199" w:hRule="atLeast"/>
        </w:trPr>
        <w:tc>
          <w:tcPr>
            <w:tcW w:w="2875" w:type="dxa"/>
          </w:tcPr>
          <w:p>
            <w:pPr>
              <w:pStyle w:val="TableParagraph"/>
              <w:spacing w:line="179" w:lineRule="exact"/>
              <w:ind w:left="119"/>
              <w:jc w:val="left"/>
              <w:rPr>
                <w:rFonts w:ascii="Bookman Old Style"/>
                <w:b w:val="0"/>
                <w:sz w:val="18"/>
              </w:rPr>
            </w:pPr>
            <w:r>
              <w:rPr>
                <w:rFonts w:ascii="Bookman Old Style"/>
                <w:b w:val="0"/>
                <w:sz w:val="18"/>
              </w:rPr>
              <w:t>Natural Mortality - Male</w:t>
            </w:r>
          </w:p>
        </w:tc>
        <w:tc>
          <w:tcPr>
            <w:tcW w:w="1028" w:type="dxa"/>
          </w:tcPr>
          <w:p>
            <w:pPr>
              <w:pStyle w:val="TableParagraph"/>
              <w:spacing w:line="179" w:lineRule="exact"/>
              <w:ind w:right="117"/>
              <w:jc w:val="right"/>
              <w:rPr>
                <w:rFonts w:ascii="Bookman Old Style"/>
                <w:b w:val="0"/>
                <w:sz w:val="18"/>
              </w:rPr>
            </w:pPr>
            <w:r>
              <w:rPr>
                <w:rFonts w:ascii="Bookman Old Style"/>
                <w:b w:val="0"/>
                <w:w w:val="80"/>
                <w:sz w:val="18"/>
              </w:rPr>
              <w:t>0.164</w:t>
            </w:r>
          </w:p>
        </w:tc>
        <w:tc>
          <w:tcPr>
            <w:tcW w:w="1028" w:type="dxa"/>
          </w:tcPr>
          <w:p>
            <w:pPr>
              <w:pStyle w:val="TableParagraph"/>
              <w:spacing w:line="179" w:lineRule="exact"/>
              <w:ind w:right="117"/>
              <w:jc w:val="right"/>
              <w:rPr>
                <w:rFonts w:ascii="Bookman Old Style"/>
                <w:b w:val="0"/>
                <w:sz w:val="18"/>
              </w:rPr>
            </w:pPr>
            <w:r>
              <w:rPr>
                <w:rFonts w:ascii="Bookman Old Style"/>
                <w:b w:val="0"/>
                <w:w w:val="80"/>
                <w:sz w:val="18"/>
              </w:rPr>
              <w:t>0.133</w:t>
            </w:r>
          </w:p>
        </w:tc>
        <w:tc>
          <w:tcPr>
            <w:tcW w:w="1028" w:type="dxa"/>
          </w:tcPr>
          <w:p>
            <w:pPr>
              <w:pStyle w:val="TableParagraph"/>
              <w:spacing w:line="179" w:lineRule="exact"/>
              <w:ind w:right="117"/>
              <w:jc w:val="right"/>
              <w:rPr>
                <w:rFonts w:ascii="Bookman Old Style"/>
                <w:b w:val="0"/>
                <w:sz w:val="18"/>
              </w:rPr>
            </w:pPr>
            <w:r>
              <w:rPr>
                <w:rFonts w:ascii="Bookman Old Style"/>
                <w:b w:val="0"/>
                <w:w w:val="80"/>
                <w:sz w:val="18"/>
              </w:rPr>
              <w:t>0.193</w:t>
            </w:r>
          </w:p>
        </w:tc>
        <w:tc>
          <w:tcPr>
            <w:tcW w:w="1028" w:type="dxa"/>
          </w:tcPr>
          <w:p>
            <w:pPr>
              <w:pStyle w:val="TableParagraph"/>
              <w:spacing w:line="179" w:lineRule="exact"/>
              <w:ind w:right="118"/>
              <w:jc w:val="right"/>
              <w:rPr>
                <w:rFonts w:ascii="Bookman Old Style"/>
                <w:b w:val="0"/>
                <w:sz w:val="18"/>
              </w:rPr>
            </w:pPr>
            <w:r>
              <w:rPr>
                <w:rFonts w:ascii="Bookman Old Style"/>
                <w:b w:val="0"/>
                <w:w w:val="80"/>
                <w:sz w:val="18"/>
              </w:rPr>
              <w:t>0.166</w:t>
            </w:r>
          </w:p>
        </w:tc>
        <w:tc>
          <w:tcPr>
            <w:tcW w:w="1030" w:type="dxa"/>
          </w:tcPr>
          <w:p>
            <w:pPr>
              <w:pStyle w:val="TableParagraph"/>
              <w:spacing w:line="179" w:lineRule="exact"/>
              <w:ind w:right="118"/>
              <w:jc w:val="right"/>
              <w:rPr>
                <w:rFonts w:ascii="Bookman Old Style"/>
                <w:b w:val="0"/>
                <w:sz w:val="18"/>
              </w:rPr>
            </w:pPr>
            <w:r>
              <w:rPr>
                <w:rFonts w:ascii="Bookman Old Style"/>
                <w:b w:val="0"/>
                <w:w w:val="80"/>
                <w:sz w:val="18"/>
              </w:rPr>
              <w:t>0.163</w:t>
            </w:r>
          </w:p>
        </w:tc>
        <w:tc>
          <w:tcPr>
            <w:tcW w:w="1028" w:type="dxa"/>
          </w:tcPr>
          <w:p>
            <w:pPr>
              <w:pStyle w:val="TableParagraph"/>
              <w:spacing w:line="179" w:lineRule="exact"/>
              <w:ind w:right="118"/>
              <w:jc w:val="right"/>
              <w:rPr>
                <w:rFonts w:ascii="Bookman Old Style"/>
                <w:b w:val="0"/>
                <w:sz w:val="18"/>
              </w:rPr>
            </w:pPr>
            <w:r>
              <w:rPr>
                <w:rFonts w:ascii="Bookman Old Style"/>
                <w:b w:val="0"/>
                <w:w w:val="80"/>
                <w:sz w:val="18"/>
              </w:rPr>
              <w:t>0.175</w:t>
            </w:r>
          </w:p>
        </w:tc>
        <w:tc>
          <w:tcPr>
            <w:tcW w:w="1031" w:type="dxa"/>
          </w:tcPr>
          <w:p>
            <w:pPr>
              <w:pStyle w:val="TableParagraph"/>
              <w:spacing w:line="179" w:lineRule="exact"/>
              <w:ind w:right="119"/>
              <w:jc w:val="right"/>
              <w:rPr>
                <w:rFonts w:ascii="Bookman Old Style"/>
                <w:b w:val="0"/>
                <w:sz w:val="18"/>
              </w:rPr>
            </w:pPr>
            <w:r>
              <w:rPr>
                <w:rFonts w:ascii="Bookman Old Style"/>
                <w:b w:val="0"/>
                <w:w w:val="80"/>
                <w:sz w:val="18"/>
              </w:rPr>
              <w:t>0.176</w:t>
            </w:r>
          </w:p>
        </w:tc>
        <w:tc>
          <w:tcPr>
            <w:tcW w:w="1028" w:type="dxa"/>
          </w:tcPr>
          <w:p>
            <w:pPr>
              <w:pStyle w:val="TableParagraph"/>
              <w:spacing w:line="179" w:lineRule="exact"/>
              <w:ind w:right="119"/>
              <w:jc w:val="right"/>
              <w:rPr>
                <w:rFonts w:ascii="Bookman Old Style"/>
                <w:b w:val="0"/>
                <w:sz w:val="18"/>
              </w:rPr>
            </w:pPr>
            <w:r>
              <w:rPr>
                <w:rFonts w:ascii="Bookman Old Style"/>
                <w:b w:val="0"/>
                <w:w w:val="80"/>
                <w:sz w:val="18"/>
              </w:rPr>
              <w:t>0.162</w:t>
            </w:r>
          </w:p>
        </w:tc>
        <w:tc>
          <w:tcPr>
            <w:tcW w:w="1027" w:type="dxa"/>
          </w:tcPr>
          <w:p>
            <w:pPr>
              <w:pStyle w:val="TableParagraph"/>
              <w:spacing w:line="179" w:lineRule="exact"/>
              <w:ind w:right="119"/>
              <w:jc w:val="right"/>
              <w:rPr>
                <w:rFonts w:ascii="Bookman Old Style"/>
                <w:b w:val="0"/>
                <w:sz w:val="18"/>
              </w:rPr>
            </w:pPr>
            <w:r>
              <w:rPr>
                <w:rFonts w:ascii="Bookman Old Style"/>
                <w:b w:val="0"/>
                <w:w w:val="80"/>
                <w:sz w:val="18"/>
              </w:rPr>
              <w:t>0.161</w:t>
            </w:r>
          </w:p>
        </w:tc>
      </w:tr>
      <w:tr>
        <w:trPr>
          <w:trHeight w:val="199" w:hRule="atLeast"/>
        </w:trPr>
        <w:tc>
          <w:tcPr>
            <w:tcW w:w="2875" w:type="dxa"/>
          </w:tcPr>
          <w:p>
            <w:pPr>
              <w:pStyle w:val="TableParagraph"/>
              <w:spacing w:line="179" w:lineRule="exact"/>
              <w:ind w:left="119"/>
              <w:jc w:val="left"/>
              <w:rPr>
                <w:rFonts w:ascii="Bookman Old Style"/>
                <w:b w:val="0"/>
                <w:sz w:val="18"/>
              </w:rPr>
            </w:pPr>
            <w:r>
              <w:rPr>
                <w:rFonts w:ascii="Bookman Old Style"/>
                <w:b w:val="0"/>
                <w:sz w:val="18"/>
              </w:rPr>
              <w:t>Length at Amin - Male</w:t>
            </w:r>
          </w:p>
        </w:tc>
        <w:tc>
          <w:tcPr>
            <w:tcW w:w="1028" w:type="dxa"/>
          </w:tcPr>
          <w:p>
            <w:pPr>
              <w:pStyle w:val="TableParagraph"/>
              <w:spacing w:line="179" w:lineRule="exact"/>
              <w:ind w:right="118"/>
              <w:jc w:val="right"/>
              <w:rPr>
                <w:rFonts w:ascii="Bookman Old Style"/>
                <w:b w:val="0"/>
                <w:sz w:val="18"/>
              </w:rPr>
            </w:pPr>
            <w:r>
              <w:rPr>
                <w:rFonts w:ascii="Bookman Old Style"/>
                <w:b w:val="0"/>
                <w:w w:val="80"/>
                <w:sz w:val="18"/>
              </w:rPr>
              <w:t>16.156</w:t>
            </w:r>
          </w:p>
        </w:tc>
        <w:tc>
          <w:tcPr>
            <w:tcW w:w="1028" w:type="dxa"/>
          </w:tcPr>
          <w:p>
            <w:pPr>
              <w:pStyle w:val="TableParagraph"/>
              <w:spacing w:line="179" w:lineRule="exact"/>
              <w:ind w:right="118"/>
              <w:jc w:val="right"/>
              <w:rPr>
                <w:rFonts w:ascii="Bookman Old Style"/>
                <w:b w:val="0"/>
                <w:sz w:val="18"/>
              </w:rPr>
            </w:pPr>
            <w:r>
              <w:rPr>
                <w:rFonts w:ascii="Bookman Old Style"/>
                <w:b w:val="0"/>
                <w:w w:val="80"/>
                <w:sz w:val="18"/>
              </w:rPr>
              <w:t>16.174</w:t>
            </w:r>
          </w:p>
        </w:tc>
        <w:tc>
          <w:tcPr>
            <w:tcW w:w="1028" w:type="dxa"/>
          </w:tcPr>
          <w:p>
            <w:pPr>
              <w:pStyle w:val="TableParagraph"/>
              <w:spacing w:line="179" w:lineRule="exact"/>
              <w:ind w:right="118"/>
              <w:jc w:val="right"/>
              <w:rPr>
                <w:rFonts w:ascii="Bookman Old Style"/>
                <w:b w:val="0"/>
                <w:sz w:val="18"/>
              </w:rPr>
            </w:pPr>
            <w:r>
              <w:rPr>
                <w:rFonts w:ascii="Bookman Old Style"/>
                <w:b w:val="0"/>
                <w:w w:val="80"/>
                <w:sz w:val="18"/>
              </w:rPr>
              <w:t>16.132</w:t>
            </w:r>
          </w:p>
        </w:tc>
        <w:tc>
          <w:tcPr>
            <w:tcW w:w="1028" w:type="dxa"/>
          </w:tcPr>
          <w:p>
            <w:pPr>
              <w:pStyle w:val="TableParagraph"/>
              <w:spacing w:line="179" w:lineRule="exact"/>
              <w:ind w:right="119"/>
              <w:jc w:val="right"/>
              <w:rPr>
                <w:rFonts w:ascii="Bookman Old Style"/>
                <w:b w:val="0"/>
                <w:sz w:val="18"/>
              </w:rPr>
            </w:pPr>
            <w:r>
              <w:rPr>
                <w:rFonts w:ascii="Bookman Old Style"/>
                <w:b w:val="0"/>
                <w:w w:val="80"/>
                <w:sz w:val="18"/>
              </w:rPr>
              <w:t>16.154</w:t>
            </w:r>
          </w:p>
        </w:tc>
        <w:tc>
          <w:tcPr>
            <w:tcW w:w="1030" w:type="dxa"/>
          </w:tcPr>
          <w:p>
            <w:pPr>
              <w:pStyle w:val="TableParagraph"/>
              <w:spacing w:line="179" w:lineRule="exact"/>
              <w:ind w:right="118"/>
              <w:jc w:val="right"/>
              <w:rPr>
                <w:rFonts w:ascii="Bookman Old Style"/>
                <w:b w:val="0"/>
                <w:sz w:val="18"/>
              </w:rPr>
            </w:pPr>
            <w:r>
              <w:rPr>
                <w:rFonts w:ascii="Bookman Old Style"/>
                <w:b w:val="0"/>
                <w:w w:val="80"/>
                <w:sz w:val="18"/>
              </w:rPr>
              <w:t>16.155</w:t>
            </w:r>
          </w:p>
        </w:tc>
        <w:tc>
          <w:tcPr>
            <w:tcW w:w="1028" w:type="dxa"/>
          </w:tcPr>
          <w:p>
            <w:pPr>
              <w:pStyle w:val="TableParagraph"/>
              <w:spacing w:line="179" w:lineRule="exact"/>
              <w:ind w:right="119"/>
              <w:jc w:val="right"/>
              <w:rPr>
                <w:rFonts w:ascii="Bookman Old Style"/>
                <w:b w:val="0"/>
                <w:sz w:val="18"/>
              </w:rPr>
            </w:pPr>
            <w:r>
              <w:rPr>
                <w:rFonts w:ascii="Bookman Old Style"/>
                <w:b w:val="0"/>
                <w:w w:val="80"/>
                <w:sz w:val="18"/>
              </w:rPr>
              <w:t>16.155</w:t>
            </w:r>
          </w:p>
        </w:tc>
        <w:tc>
          <w:tcPr>
            <w:tcW w:w="1031" w:type="dxa"/>
          </w:tcPr>
          <w:p>
            <w:pPr>
              <w:pStyle w:val="TableParagraph"/>
              <w:spacing w:line="179" w:lineRule="exact"/>
              <w:ind w:right="120"/>
              <w:jc w:val="right"/>
              <w:rPr>
                <w:rFonts w:ascii="Bookman Old Style"/>
                <w:b w:val="0"/>
                <w:sz w:val="18"/>
              </w:rPr>
            </w:pPr>
            <w:r>
              <w:rPr>
                <w:rFonts w:ascii="Bookman Old Style"/>
                <w:b w:val="0"/>
                <w:w w:val="80"/>
                <w:sz w:val="18"/>
              </w:rPr>
              <w:t>16.155</w:t>
            </w:r>
          </w:p>
        </w:tc>
        <w:tc>
          <w:tcPr>
            <w:tcW w:w="1028" w:type="dxa"/>
          </w:tcPr>
          <w:p>
            <w:pPr>
              <w:pStyle w:val="TableParagraph"/>
              <w:spacing w:line="179" w:lineRule="exact"/>
              <w:ind w:right="120"/>
              <w:jc w:val="right"/>
              <w:rPr>
                <w:rFonts w:ascii="Bookman Old Style"/>
                <w:b w:val="0"/>
                <w:sz w:val="18"/>
              </w:rPr>
            </w:pPr>
            <w:r>
              <w:rPr>
                <w:rFonts w:ascii="Bookman Old Style"/>
                <w:b w:val="0"/>
                <w:w w:val="80"/>
                <w:sz w:val="18"/>
              </w:rPr>
              <w:t>16.429</w:t>
            </w:r>
          </w:p>
        </w:tc>
        <w:tc>
          <w:tcPr>
            <w:tcW w:w="1027" w:type="dxa"/>
          </w:tcPr>
          <w:p>
            <w:pPr>
              <w:pStyle w:val="TableParagraph"/>
              <w:spacing w:line="179" w:lineRule="exact"/>
              <w:ind w:right="119"/>
              <w:jc w:val="right"/>
              <w:rPr>
                <w:rFonts w:ascii="Bookman Old Style"/>
                <w:b w:val="0"/>
                <w:sz w:val="18"/>
              </w:rPr>
            </w:pPr>
            <w:r>
              <w:rPr>
                <w:rFonts w:ascii="Bookman Old Style"/>
                <w:b w:val="0"/>
                <w:w w:val="80"/>
                <w:sz w:val="18"/>
              </w:rPr>
              <w:t>16.154</w:t>
            </w:r>
          </w:p>
        </w:tc>
      </w:tr>
      <w:tr>
        <w:trPr>
          <w:trHeight w:val="199" w:hRule="atLeast"/>
        </w:trPr>
        <w:tc>
          <w:tcPr>
            <w:tcW w:w="2875" w:type="dxa"/>
          </w:tcPr>
          <w:p>
            <w:pPr>
              <w:pStyle w:val="TableParagraph"/>
              <w:spacing w:line="179" w:lineRule="exact"/>
              <w:ind w:left="119"/>
              <w:jc w:val="left"/>
              <w:rPr>
                <w:rFonts w:ascii="Bookman Old Style"/>
                <w:b w:val="0"/>
                <w:sz w:val="18"/>
              </w:rPr>
            </w:pPr>
            <w:r>
              <w:rPr>
                <w:rFonts w:ascii="Bookman Old Style"/>
                <w:b w:val="0"/>
                <w:sz w:val="18"/>
              </w:rPr>
              <w:t>Length at Amax - Male</w:t>
            </w:r>
          </w:p>
        </w:tc>
        <w:tc>
          <w:tcPr>
            <w:tcW w:w="1028" w:type="dxa"/>
          </w:tcPr>
          <w:p>
            <w:pPr>
              <w:pStyle w:val="TableParagraph"/>
              <w:spacing w:line="179" w:lineRule="exact"/>
              <w:ind w:right="117"/>
              <w:jc w:val="right"/>
              <w:rPr>
                <w:rFonts w:ascii="Bookman Old Style"/>
                <w:b w:val="0"/>
                <w:sz w:val="18"/>
              </w:rPr>
            </w:pPr>
            <w:r>
              <w:rPr>
                <w:rFonts w:ascii="Bookman Old Style"/>
                <w:b w:val="0"/>
                <w:w w:val="80"/>
                <w:sz w:val="18"/>
              </w:rPr>
              <w:t>40.828</w:t>
            </w:r>
          </w:p>
        </w:tc>
        <w:tc>
          <w:tcPr>
            <w:tcW w:w="1028" w:type="dxa"/>
          </w:tcPr>
          <w:p>
            <w:pPr>
              <w:pStyle w:val="TableParagraph"/>
              <w:spacing w:line="179" w:lineRule="exact"/>
              <w:ind w:right="118"/>
              <w:jc w:val="right"/>
              <w:rPr>
                <w:rFonts w:ascii="Bookman Old Style"/>
                <w:b w:val="0"/>
                <w:sz w:val="18"/>
              </w:rPr>
            </w:pPr>
            <w:r>
              <w:rPr>
                <w:rFonts w:ascii="Bookman Old Style"/>
                <w:b w:val="0"/>
                <w:w w:val="80"/>
                <w:sz w:val="18"/>
              </w:rPr>
              <w:t>40.727</w:t>
            </w:r>
          </w:p>
        </w:tc>
        <w:tc>
          <w:tcPr>
            <w:tcW w:w="1028" w:type="dxa"/>
          </w:tcPr>
          <w:p>
            <w:pPr>
              <w:pStyle w:val="TableParagraph"/>
              <w:spacing w:line="179" w:lineRule="exact"/>
              <w:ind w:right="118"/>
              <w:jc w:val="right"/>
              <w:rPr>
                <w:rFonts w:ascii="Bookman Old Style"/>
                <w:b w:val="0"/>
                <w:sz w:val="18"/>
              </w:rPr>
            </w:pPr>
            <w:r>
              <w:rPr>
                <w:rFonts w:ascii="Bookman Old Style"/>
                <w:b w:val="0"/>
                <w:w w:val="80"/>
                <w:sz w:val="18"/>
              </w:rPr>
              <w:t>40.907</w:t>
            </w:r>
          </w:p>
        </w:tc>
        <w:tc>
          <w:tcPr>
            <w:tcW w:w="1028" w:type="dxa"/>
          </w:tcPr>
          <w:p>
            <w:pPr>
              <w:pStyle w:val="TableParagraph"/>
              <w:spacing w:line="179" w:lineRule="exact"/>
              <w:ind w:right="119"/>
              <w:jc w:val="right"/>
              <w:rPr>
                <w:rFonts w:ascii="Bookman Old Style"/>
                <w:b w:val="0"/>
                <w:sz w:val="18"/>
              </w:rPr>
            </w:pPr>
            <w:r>
              <w:rPr>
                <w:rFonts w:ascii="Bookman Old Style"/>
                <w:b w:val="0"/>
                <w:w w:val="80"/>
                <w:sz w:val="18"/>
              </w:rPr>
              <w:t>40.832</w:t>
            </w:r>
          </w:p>
        </w:tc>
        <w:tc>
          <w:tcPr>
            <w:tcW w:w="1030" w:type="dxa"/>
          </w:tcPr>
          <w:p>
            <w:pPr>
              <w:pStyle w:val="TableParagraph"/>
              <w:spacing w:line="179" w:lineRule="exact"/>
              <w:ind w:right="118"/>
              <w:jc w:val="right"/>
              <w:rPr>
                <w:rFonts w:ascii="Bookman Old Style"/>
                <w:b w:val="0"/>
                <w:sz w:val="18"/>
              </w:rPr>
            </w:pPr>
            <w:r>
              <w:rPr>
                <w:rFonts w:ascii="Bookman Old Style"/>
                <w:b w:val="0"/>
                <w:w w:val="80"/>
                <w:sz w:val="18"/>
              </w:rPr>
              <w:t>40.815</w:t>
            </w:r>
          </w:p>
        </w:tc>
        <w:tc>
          <w:tcPr>
            <w:tcW w:w="1028" w:type="dxa"/>
          </w:tcPr>
          <w:p>
            <w:pPr>
              <w:pStyle w:val="TableParagraph"/>
              <w:spacing w:line="179" w:lineRule="exact"/>
              <w:ind w:right="119"/>
              <w:jc w:val="right"/>
              <w:rPr>
                <w:rFonts w:ascii="Bookman Old Style"/>
                <w:b w:val="0"/>
                <w:sz w:val="18"/>
              </w:rPr>
            </w:pPr>
            <w:r>
              <w:rPr>
                <w:rFonts w:ascii="Bookman Old Style"/>
                <w:b w:val="0"/>
                <w:w w:val="80"/>
                <w:sz w:val="18"/>
              </w:rPr>
              <w:t>40.962</w:t>
            </w:r>
          </w:p>
        </w:tc>
        <w:tc>
          <w:tcPr>
            <w:tcW w:w="1031" w:type="dxa"/>
          </w:tcPr>
          <w:p>
            <w:pPr>
              <w:pStyle w:val="TableParagraph"/>
              <w:spacing w:line="179" w:lineRule="exact"/>
              <w:ind w:right="120"/>
              <w:jc w:val="right"/>
              <w:rPr>
                <w:rFonts w:ascii="Bookman Old Style"/>
                <w:b w:val="0"/>
                <w:sz w:val="18"/>
              </w:rPr>
            </w:pPr>
            <w:r>
              <w:rPr>
                <w:rFonts w:ascii="Bookman Old Style"/>
                <w:b w:val="0"/>
                <w:w w:val="80"/>
                <w:sz w:val="18"/>
              </w:rPr>
              <w:t>40.963</w:t>
            </w:r>
          </w:p>
        </w:tc>
        <w:tc>
          <w:tcPr>
            <w:tcW w:w="1028" w:type="dxa"/>
          </w:tcPr>
          <w:p>
            <w:pPr>
              <w:pStyle w:val="TableParagraph"/>
              <w:spacing w:line="179" w:lineRule="exact"/>
              <w:ind w:right="120"/>
              <w:jc w:val="right"/>
              <w:rPr>
                <w:rFonts w:ascii="Bookman Old Style"/>
                <w:b w:val="0"/>
                <w:sz w:val="18"/>
              </w:rPr>
            </w:pPr>
            <w:r>
              <w:rPr>
                <w:rFonts w:ascii="Bookman Old Style"/>
                <w:b w:val="0"/>
                <w:w w:val="80"/>
                <w:sz w:val="18"/>
              </w:rPr>
              <w:t>41.346</w:t>
            </w:r>
          </w:p>
        </w:tc>
        <w:tc>
          <w:tcPr>
            <w:tcW w:w="1027" w:type="dxa"/>
          </w:tcPr>
          <w:p>
            <w:pPr>
              <w:pStyle w:val="TableParagraph"/>
              <w:spacing w:line="179" w:lineRule="exact"/>
              <w:ind w:right="119"/>
              <w:jc w:val="right"/>
              <w:rPr>
                <w:rFonts w:ascii="Bookman Old Style"/>
                <w:b w:val="0"/>
                <w:sz w:val="18"/>
              </w:rPr>
            </w:pPr>
            <w:r>
              <w:rPr>
                <w:rFonts w:ascii="Bookman Old Style"/>
                <w:b w:val="0"/>
                <w:w w:val="80"/>
                <w:sz w:val="18"/>
              </w:rPr>
              <w:t>40.806</w:t>
            </w:r>
          </w:p>
        </w:tc>
      </w:tr>
      <w:tr>
        <w:trPr>
          <w:trHeight w:val="199" w:hRule="atLeast"/>
        </w:trPr>
        <w:tc>
          <w:tcPr>
            <w:tcW w:w="2875" w:type="dxa"/>
          </w:tcPr>
          <w:p>
            <w:pPr>
              <w:pStyle w:val="TableParagraph"/>
              <w:spacing w:line="179" w:lineRule="exact"/>
              <w:ind w:left="119"/>
              <w:jc w:val="left"/>
              <w:rPr>
                <w:rFonts w:ascii="Bookman Old Style"/>
                <w:b w:val="0"/>
                <w:sz w:val="18"/>
              </w:rPr>
            </w:pPr>
            <w:r>
              <w:rPr>
                <w:rFonts w:ascii="Bookman Old Style"/>
                <w:b w:val="0"/>
                <w:sz w:val="18"/>
              </w:rPr>
              <w:t>Von Bert. k - Male</w:t>
            </w:r>
          </w:p>
        </w:tc>
        <w:tc>
          <w:tcPr>
            <w:tcW w:w="1028" w:type="dxa"/>
          </w:tcPr>
          <w:p>
            <w:pPr>
              <w:pStyle w:val="TableParagraph"/>
              <w:spacing w:line="179" w:lineRule="exact"/>
              <w:ind w:right="117"/>
              <w:jc w:val="right"/>
              <w:rPr>
                <w:rFonts w:ascii="Bookman Old Style"/>
                <w:b w:val="0"/>
                <w:sz w:val="18"/>
              </w:rPr>
            </w:pPr>
            <w:r>
              <w:rPr>
                <w:rFonts w:ascii="Bookman Old Style"/>
                <w:b w:val="0"/>
                <w:w w:val="80"/>
                <w:sz w:val="18"/>
              </w:rPr>
              <w:t>0.238</w:t>
            </w:r>
          </w:p>
        </w:tc>
        <w:tc>
          <w:tcPr>
            <w:tcW w:w="1028" w:type="dxa"/>
          </w:tcPr>
          <w:p>
            <w:pPr>
              <w:pStyle w:val="TableParagraph"/>
              <w:spacing w:line="179" w:lineRule="exact"/>
              <w:ind w:right="117"/>
              <w:jc w:val="right"/>
              <w:rPr>
                <w:rFonts w:ascii="Bookman Old Style"/>
                <w:b w:val="0"/>
                <w:sz w:val="18"/>
              </w:rPr>
            </w:pPr>
            <w:r>
              <w:rPr>
                <w:rFonts w:ascii="Bookman Old Style"/>
                <w:b w:val="0"/>
                <w:w w:val="80"/>
                <w:sz w:val="18"/>
              </w:rPr>
              <w:t>0.242</w:t>
            </w:r>
          </w:p>
        </w:tc>
        <w:tc>
          <w:tcPr>
            <w:tcW w:w="1028" w:type="dxa"/>
          </w:tcPr>
          <w:p>
            <w:pPr>
              <w:pStyle w:val="TableParagraph"/>
              <w:spacing w:line="179" w:lineRule="exact"/>
              <w:ind w:right="118"/>
              <w:jc w:val="right"/>
              <w:rPr>
                <w:rFonts w:ascii="Bookman Old Style"/>
                <w:b w:val="0"/>
                <w:sz w:val="18"/>
              </w:rPr>
            </w:pPr>
            <w:r>
              <w:rPr>
                <w:rFonts w:ascii="Bookman Old Style"/>
                <w:b w:val="0"/>
                <w:w w:val="80"/>
                <w:sz w:val="18"/>
              </w:rPr>
              <w:t>0.235</w:t>
            </w:r>
          </w:p>
        </w:tc>
        <w:tc>
          <w:tcPr>
            <w:tcW w:w="1028" w:type="dxa"/>
          </w:tcPr>
          <w:p>
            <w:pPr>
              <w:pStyle w:val="TableParagraph"/>
              <w:spacing w:line="179" w:lineRule="exact"/>
              <w:ind w:right="118"/>
              <w:jc w:val="right"/>
              <w:rPr>
                <w:rFonts w:ascii="Bookman Old Style"/>
                <w:b w:val="0"/>
                <w:sz w:val="18"/>
              </w:rPr>
            </w:pPr>
            <w:r>
              <w:rPr>
                <w:rFonts w:ascii="Bookman Old Style"/>
                <w:b w:val="0"/>
                <w:w w:val="80"/>
                <w:sz w:val="18"/>
              </w:rPr>
              <w:t>0.238</w:t>
            </w:r>
          </w:p>
        </w:tc>
        <w:tc>
          <w:tcPr>
            <w:tcW w:w="1030" w:type="dxa"/>
          </w:tcPr>
          <w:p>
            <w:pPr>
              <w:pStyle w:val="TableParagraph"/>
              <w:spacing w:line="179" w:lineRule="exact"/>
              <w:ind w:right="118"/>
              <w:jc w:val="right"/>
              <w:rPr>
                <w:rFonts w:ascii="Bookman Old Style"/>
                <w:b w:val="0"/>
                <w:sz w:val="18"/>
              </w:rPr>
            </w:pPr>
            <w:r>
              <w:rPr>
                <w:rFonts w:ascii="Bookman Old Style"/>
                <w:b w:val="0"/>
                <w:w w:val="80"/>
                <w:sz w:val="18"/>
              </w:rPr>
              <w:t>0.239</w:t>
            </w:r>
          </w:p>
        </w:tc>
        <w:tc>
          <w:tcPr>
            <w:tcW w:w="1028" w:type="dxa"/>
          </w:tcPr>
          <w:p>
            <w:pPr>
              <w:pStyle w:val="TableParagraph"/>
              <w:spacing w:line="179" w:lineRule="exact"/>
              <w:ind w:right="118"/>
              <w:jc w:val="right"/>
              <w:rPr>
                <w:rFonts w:ascii="Bookman Old Style"/>
                <w:b w:val="0"/>
                <w:sz w:val="18"/>
              </w:rPr>
            </w:pPr>
            <w:r>
              <w:rPr>
                <w:rFonts w:ascii="Bookman Old Style"/>
                <w:b w:val="0"/>
                <w:w w:val="80"/>
                <w:sz w:val="18"/>
              </w:rPr>
              <w:t>0.234</w:t>
            </w:r>
          </w:p>
        </w:tc>
        <w:tc>
          <w:tcPr>
            <w:tcW w:w="1031" w:type="dxa"/>
          </w:tcPr>
          <w:p>
            <w:pPr>
              <w:pStyle w:val="TableParagraph"/>
              <w:spacing w:line="179" w:lineRule="exact"/>
              <w:ind w:right="119"/>
              <w:jc w:val="right"/>
              <w:rPr>
                <w:rFonts w:ascii="Bookman Old Style"/>
                <w:b w:val="0"/>
                <w:sz w:val="18"/>
              </w:rPr>
            </w:pPr>
            <w:r>
              <w:rPr>
                <w:rFonts w:ascii="Bookman Old Style"/>
                <w:b w:val="0"/>
                <w:w w:val="80"/>
                <w:sz w:val="18"/>
              </w:rPr>
              <w:t>0.234</w:t>
            </w:r>
          </w:p>
        </w:tc>
        <w:tc>
          <w:tcPr>
            <w:tcW w:w="1028" w:type="dxa"/>
          </w:tcPr>
          <w:p>
            <w:pPr>
              <w:pStyle w:val="TableParagraph"/>
              <w:spacing w:line="179" w:lineRule="exact"/>
              <w:ind w:right="119"/>
              <w:jc w:val="right"/>
              <w:rPr>
                <w:rFonts w:ascii="Bookman Old Style"/>
                <w:b w:val="0"/>
                <w:sz w:val="18"/>
              </w:rPr>
            </w:pPr>
            <w:r>
              <w:rPr>
                <w:rFonts w:ascii="Bookman Old Style"/>
                <w:b w:val="0"/>
                <w:w w:val="80"/>
                <w:sz w:val="18"/>
              </w:rPr>
              <w:t>0.226</w:t>
            </w:r>
          </w:p>
        </w:tc>
        <w:tc>
          <w:tcPr>
            <w:tcW w:w="1027" w:type="dxa"/>
          </w:tcPr>
          <w:p>
            <w:pPr>
              <w:pStyle w:val="TableParagraph"/>
              <w:spacing w:line="179" w:lineRule="exact"/>
              <w:ind w:right="119"/>
              <w:jc w:val="right"/>
              <w:rPr>
                <w:rFonts w:ascii="Bookman Old Style"/>
                <w:b w:val="0"/>
                <w:sz w:val="18"/>
              </w:rPr>
            </w:pPr>
            <w:r>
              <w:rPr>
                <w:rFonts w:ascii="Bookman Old Style"/>
                <w:b w:val="0"/>
                <w:w w:val="80"/>
                <w:sz w:val="18"/>
              </w:rPr>
              <w:t>0.239</w:t>
            </w:r>
          </w:p>
        </w:tc>
      </w:tr>
      <w:tr>
        <w:trPr>
          <w:trHeight w:val="199" w:hRule="atLeast"/>
        </w:trPr>
        <w:tc>
          <w:tcPr>
            <w:tcW w:w="2875" w:type="dxa"/>
          </w:tcPr>
          <w:p>
            <w:pPr>
              <w:pStyle w:val="TableParagraph"/>
              <w:spacing w:line="179" w:lineRule="exact"/>
              <w:ind w:left="119"/>
              <w:jc w:val="left"/>
              <w:rPr>
                <w:rFonts w:ascii="Bookman Old Style"/>
                <w:b w:val="0"/>
                <w:sz w:val="18"/>
              </w:rPr>
            </w:pPr>
            <w:r>
              <w:rPr>
                <w:rFonts w:ascii="Bookman Old Style"/>
                <w:b w:val="0"/>
                <w:sz w:val="18"/>
              </w:rPr>
              <w:t>CV young - Male</w:t>
            </w:r>
          </w:p>
        </w:tc>
        <w:tc>
          <w:tcPr>
            <w:tcW w:w="1028" w:type="dxa"/>
          </w:tcPr>
          <w:p>
            <w:pPr>
              <w:pStyle w:val="TableParagraph"/>
              <w:spacing w:line="179" w:lineRule="exact"/>
              <w:ind w:right="117"/>
              <w:jc w:val="right"/>
              <w:rPr>
                <w:rFonts w:ascii="Bookman Old Style"/>
                <w:b w:val="0"/>
                <w:sz w:val="18"/>
              </w:rPr>
            </w:pPr>
            <w:r>
              <w:rPr>
                <w:rFonts w:ascii="Bookman Old Style"/>
                <w:b w:val="0"/>
                <w:w w:val="80"/>
                <w:sz w:val="18"/>
              </w:rPr>
              <w:t>0.136</w:t>
            </w:r>
          </w:p>
        </w:tc>
        <w:tc>
          <w:tcPr>
            <w:tcW w:w="1028" w:type="dxa"/>
          </w:tcPr>
          <w:p>
            <w:pPr>
              <w:pStyle w:val="TableParagraph"/>
              <w:spacing w:line="179" w:lineRule="exact"/>
              <w:ind w:right="118"/>
              <w:jc w:val="right"/>
              <w:rPr>
                <w:rFonts w:ascii="Bookman Old Style"/>
                <w:b w:val="0"/>
                <w:sz w:val="18"/>
              </w:rPr>
            </w:pPr>
            <w:r>
              <w:rPr>
                <w:rFonts w:ascii="Bookman Old Style"/>
                <w:b w:val="0"/>
                <w:w w:val="80"/>
                <w:sz w:val="18"/>
              </w:rPr>
              <w:t>0.136</w:t>
            </w:r>
          </w:p>
        </w:tc>
        <w:tc>
          <w:tcPr>
            <w:tcW w:w="1028" w:type="dxa"/>
          </w:tcPr>
          <w:p>
            <w:pPr>
              <w:pStyle w:val="TableParagraph"/>
              <w:spacing w:line="179" w:lineRule="exact"/>
              <w:ind w:right="118"/>
              <w:jc w:val="right"/>
              <w:rPr>
                <w:rFonts w:ascii="Bookman Old Style"/>
                <w:b w:val="0"/>
                <w:sz w:val="18"/>
              </w:rPr>
            </w:pPr>
            <w:r>
              <w:rPr>
                <w:rFonts w:ascii="Bookman Old Style"/>
                <w:b w:val="0"/>
                <w:w w:val="80"/>
                <w:sz w:val="18"/>
              </w:rPr>
              <w:t>0.137</w:t>
            </w:r>
          </w:p>
        </w:tc>
        <w:tc>
          <w:tcPr>
            <w:tcW w:w="1028" w:type="dxa"/>
          </w:tcPr>
          <w:p>
            <w:pPr>
              <w:pStyle w:val="TableParagraph"/>
              <w:spacing w:line="179" w:lineRule="exact"/>
              <w:ind w:right="118"/>
              <w:jc w:val="right"/>
              <w:rPr>
                <w:rFonts w:ascii="Bookman Old Style"/>
                <w:b w:val="0"/>
                <w:sz w:val="18"/>
              </w:rPr>
            </w:pPr>
            <w:r>
              <w:rPr>
                <w:rFonts w:ascii="Bookman Old Style"/>
                <w:b w:val="0"/>
                <w:w w:val="80"/>
                <w:sz w:val="18"/>
              </w:rPr>
              <w:t>0.136</w:t>
            </w:r>
          </w:p>
        </w:tc>
        <w:tc>
          <w:tcPr>
            <w:tcW w:w="1030" w:type="dxa"/>
          </w:tcPr>
          <w:p>
            <w:pPr>
              <w:pStyle w:val="TableParagraph"/>
              <w:spacing w:line="179" w:lineRule="exact"/>
              <w:ind w:right="118"/>
              <w:jc w:val="right"/>
              <w:rPr>
                <w:rFonts w:ascii="Bookman Old Style"/>
                <w:b w:val="0"/>
                <w:sz w:val="18"/>
              </w:rPr>
            </w:pPr>
            <w:r>
              <w:rPr>
                <w:rFonts w:ascii="Bookman Old Style"/>
                <w:b w:val="0"/>
                <w:w w:val="80"/>
                <w:sz w:val="18"/>
              </w:rPr>
              <w:t>0.136</w:t>
            </w:r>
          </w:p>
        </w:tc>
        <w:tc>
          <w:tcPr>
            <w:tcW w:w="1028" w:type="dxa"/>
          </w:tcPr>
          <w:p>
            <w:pPr>
              <w:pStyle w:val="TableParagraph"/>
              <w:spacing w:line="179" w:lineRule="exact"/>
              <w:ind w:right="118"/>
              <w:jc w:val="right"/>
              <w:rPr>
                <w:rFonts w:ascii="Bookman Old Style"/>
                <w:b w:val="0"/>
                <w:sz w:val="18"/>
              </w:rPr>
            </w:pPr>
            <w:r>
              <w:rPr>
                <w:rFonts w:ascii="Bookman Old Style"/>
                <w:b w:val="0"/>
                <w:w w:val="80"/>
                <w:sz w:val="18"/>
              </w:rPr>
              <w:t>0.137</w:t>
            </w:r>
          </w:p>
        </w:tc>
        <w:tc>
          <w:tcPr>
            <w:tcW w:w="1031" w:type="dxa"/>
          </w:tcPr>
          <w:p>
            <w:pPr>
              <w:pStyle w:val="TableParagraph"/>
              <w:spacing w:line="179" w:lineRule="exact"/>
              <w:ind w:right="119"/>
              <w:jc w:val="right"/>
              <w:rPr>
                <w:rFonts w:ascii="Bookman Old Style"/>
                <w:b w:val="0"/>
                <w:sz w:val="18"/>
              </w:rPr>
            </w:pPr>
            <w:r>
              <w:rPr>
                <w:rFonts w:ascii="Bookman Old Style"/>
                <w:b w:val="0"/>
                <w:w w:val="80"/>
                <w:sz w:val="18"/>
              </w:rPr>
              <w:t>0.137</w:t>
            </w:r>
          </w:p>
        </w:tc>
        <w:tc>
          <w:tcPr>
            <w:tcW w:w="1028" w:type="dxa"/>
          </w:tcPr>
          <w:p>
            <w:pPr>
              <w:pStyle w:val="TableParagraph"/>
              <w:spacing w:line="179" w:lineRule="exact"/>
              <w:ind w:right="120"/>
              <w:jc w:val="right"/>
              <w:rPr>
                <w:rFonts w:ascii="Bookman Old Style"/>
                <w:b w:val="0"/>
                <w:sz w:val="18"/>
              </w:rPr>
            </w:pPr>
            <w:r>
              <w:rPr>
                <w:rFonts w:ascii="Bookman Old Style"/>
                <w:b w:val="0"/>
                <w:w w:val="80"/>
                <w:sz w:val="18"/>
              </w:rPr>
              <w:t>0.127</w:t>
            </w:r>
          </w:p>
        </w:tc>
        <w:tc>
          <w:tcPr>
            <w:tcW w:w="1027" w:type="dxa"/>
          </w:tcPr>
          <w:p>
            <w:pPr>
              <w:pStyle w:val="TableParagraph"/>
              <w:spacing w:line="179" w:lineRule="exact"/>
              <w:ind w:right="119"/>
              <w:jc w:val="right"/>
              <w:rPr>
                <w:rFonts w:ascii="Bookman Old Style"/>
                <w:b w:val="0"/>
                <w:sz w:val="18"/>
              </w:rPr>
            </w:pPr>
            <w:r>
              <w:rPr>
                <w:rFonts w:ascii="Bookman Old Style"/>
                <w:b w:val="0"/>
                <w:w w:val="80"/>
                <w:sz w:val="18"/>
              </w:rPr>
              <w:t>0.136</w:t>
            </w:r>
          </w:p>
        </w:tc>
      </w:tr>
      <w:tr>
        <w:trPr>
          <w:trHeight w:val="251" w:hRule="atLeast"/>
        </w:trPr>
        <w:tc>
          <w:tcPr>
            <w:tcW w:w="2875" w:type="dxa"/>
            <w:tcBorders>
              <w:bottom w:val="single" w:sz="4" w:space="0" w:color="000000"/>
            </w:tcBorders>
          </w:tcPr>
          <w:p>
            <w:pPr>
              <w:pStyle w:val="TableParagraph"/>
              <w:spacing w:line="186" w:lineRule="exact"/>
              <w:ind w:left="119"/>
              <w:jc w:val="left"/>
              <w:rPr>
                <w:rFonts w:ascii="Bookman Old Style"/>
                <w:b w:val="0"/>
                <w:sz w:val="18"/>
              </w:rPr>
            </w:pPr>
            <w:r>
              <w:rPr>
                <w:rFonts w:ascii="Bookman Old Style"/>
                <w:b w:val="0"/>
                <w:sz w:val="18"/>
              </w:rPr>
              <w:t>CV old - Male</w:t>
            </w:r>
          </w:p>
        </w:tc>
        <w:tc>
          <w:tcPr>
            <w:tcW w:w="1028" w:type="dxa"/>
            <w:tcBorders>
              <w:bottom w:val="single" w:sz="4" w:space="0" w:color="000000"/>
            </w:tcBorders>
          </w:tcPr>
          <w:p>
            <w:pPr>
              <w:pStyle w:val="TableParagraph"/>
              <w:spacing w:line="186" w:lineRule="exact"/>
              <w:ind w:right="117"/>
              <w:jc w:val="right"/>
              <w:rPr>
                <w:rFonts w:ascii="Bookman Old Style"/>
                <w:b w:val="0"/>
                <w:sz w:val="18"/>
              </w:rPr>
            </w:pPr>
            <w:r>
              <w:rPr>
                <w:rFonts w:ascii="Bookman Old Style"/>
                <w:b w:val="0"/>
                <w:w w:val="80"/>
                <w:sz w:val="18"/>
              </w:rPr>
              <w:t>0.060</w:t>
            </w:r>
          </w:p>
        </w:tc>
        <w:tc>
          <w:tcPr>
            <w:tcW w:w="1028" w:type="dxa"/>
            <w:tcBorders>
              <w:bottom w:val="single" w:sz="4" w:space="0" w:color="000000"/>
            </w:tcBorders>
          </w:tcPr>
          <w:p>
            <w:pPr>
              <w:pStyle w:val="TableParagraph"/>
              <w:spacing w:line="186" w:lineRule="exact"/>
              <w:ind w:right="117"/>
              <w:jc w:val="right"/>
              <w:rPr>
                <w:rFonts w:ascii="Bookman Old Style"/>
                <w:b w:val="0"/>
                <w:sz w:val="18"/>
              </w:rPr>
            </w:pPr>
            <w:r>
              <w:rPr>
                <w:rFonts w:ascii="Bookman Old Style"/>
                <w:b w:val="0"/>
                <w:w w:val="80"/>
                <w:sz w:val="18"/>
              </w:rPr>
              <w:t>0.060</w:t>
            </w:r>
          </w:p>
        </w:tc>
        <w:tc>
          <w:tcPr>
            <w:tcW w:w="1028" w:type="dxa"/>
            <w:tcBorders>
              <w:bottom w:val="single" w:sz="4" w:space="0" w:color="000000"/>
            </w:tcBorders>
          </w:tcPr>
          <w:p>
            <w:pPr>
              <w:pStyle w:val="TableParagraph"/>
              <w:spacing w:line="186" w:lineRule="exact"/>
              <w:ind w:right="118"/>
              <w:jc w:val="right"/>
              <w:rPr>
                <w:rFonts w:ascii="Bookman Old Style"/>
                <w:b w:val="0"/>
                <w:sz w:val="18"/>
              </w:rPr>
            </w:pPr>
            <w:r>
              <w:rPr>
                <w:rFonts w:ascii="Bookman Old Style"/>
                <w:b w:val="0"/>
                <w:w w:val="80"/>
                <w:sz w:val="18"/>
              </w:rPr>
              <w:t>0.060</w:t>
            </w:r>
          </w:p>
        </w:tc>
        <w:tc>
          <w:tcPr>
            <w:tcW w:w="1028" w:type="dxa"/>
            <w:tcBorders>
              <w:bottom w:val="single" w:sz="4" w:space="0" w:color="000000"/>
            </w:tcBorders>
          </w:tcPr>
          <w:p>
            <w:pPr>
              <w:pStyle w:val="TableParagraph"/>
              <w:spacing w:line="186" w:lineRule="exact"/>
              <w:ind w:right="118"/>
              <w:jc w:val="right"/>
              <w:rPr>
                <w:rFonts w:ascii="Bookman Old Style"/>
                <w:b w:val="0"/>
                <w:sz w:val="18"/>
              </w:rPr>
            </w:pPr>
            <w:r>
              <w:rPr>
                <w:rFonts w:ascii="Bookman Old Style"/>
                <w:b w:val="0"/>
                <w:w w:val="80"/>
                <w:sz w:val="18"/>
              </w:rPr>
              <w:t>0.060</w:t>
            </w:r>
          </w:p>
        </w:tc>
        <w:tc>
          <w:tcPr>
            <w:tcW w:w="1030" w:type="dxa"/>
            <w:tcBorders>
              <w:bottom w:val="single" w:sz="4" w:space="0" w:color="000000"/>
            </w:tcBorders>
          </w:tcPr>
          <w:p>
            <w:pPr>
              <w:pStyle w:val="TableParagraph"/>
              <w:spacing w:line="186" w:lineRule="exact"/>
              <w:ind w:right="118"/>
              <w:jc w:val="right"/>
              <w:rPr>
                <w:rFonts w:ascii="Bookman Old Style"/>
                <w:b w:val="0"/>
                <w:sz w:val="18"/>
              </w:rPr>
            </w:pPr>
            <w:r>
              <w:rPr>
                <w:rFonts w:ascii="Bookman Old Style"/>
                <w:b w:val="0"/>
                <w:w w:val="80"/>
                <w:sz w:val="18"/>
              </w:rPr>
              <w:t>0.060</w:t>
            </w:r>
          </w:p>
        </w:tc>
        <w:tc>
          <w:tcPr>
            <w:tcW w:w="1028" w:type="dxa"/>
            <w:tcBorders>
              <w:bottom w:val="single" w:sz="4" w:space="0" w:color="000000"/>
            </w:tcBorders>
          </w:tcPr>
          <w:p>
            <w:pPr>
              <w:pStyle w:val="TableParagraph"/>
              <w:spacing w:line="186" w:lineRule="exact"/>
              <w:ind w:right="118"/>
              <w:jc w:val="right"/>
              <w:rPr>
                <w:rFonts w:ascii="Bookman Old Style"/>
                <w:b w:val="0"/>
                <w:sz w:val="18"/>
              </w:rPr>
            </w:pPr>
            <w:r>
              <w:rPr>
                <w:rFonts w:ascii="Bookman Old Style"/>
                <w:b w:val="0"/>
                <w:w w:val="80"/>
                <w:sz w:val="18"/>
              </w:rPr>
              <w:t>0.059</w:t>
            </w:r>
          </w:p>
        </w:tc>
        <w:tc>
          <w:tcPr>
            <w:tcW w:w="1031" w:type="dxa"/>
            <w:tcBorders>
              <w:bottom w:val="single" w:sz="4" w:space="0" w:color="000000"/>
            </w:tcBorders>
          </w:tcPr>
          <w:p>
            <w:pPr>
              <w:pStyle w:val="TableParagraph"/>
              <w:spacing w:line="186" w:lineRule="exact"/>
              <w:ind w:right="119"/>
              <w:jc w:val="right"/>
              <w:rPr>
                <w:rFonts w:ascii="Bookman Old Style"/>
                <w:b w:val="0"/>
                <w:sz w:val="18"/>
              </w:rPr>
            </w:pPr>
            <w:r>
              <w:rPr>
                <w:rFonts w:ascii="Bookman Old Style"/>
                <w:b w:val="0"/>
                <w:w w:val="80"/>
                <w:sz w:val="18"/>
              </w:rPr>
              <w:t>0.059</w:t>
            </w:r>
          </w:p>
        </w:tc>
        <w:tc>
          <w:tcPr>
            <w:tcW w:w="1028" w:type="dxa"/>
            <w:tcBorders>
              <w:bottom w:val="single" w:sz="4" w:space="0" w:color="000000"/>
            </w:tcBorders>
          </w:tcPr>
          <w:p>
            <w:pPr>
              <w:pStyle w:val="TableParagraph"/>
              <w:spacing w:line="186" w:lineRule="exact"/>
              <w:ind w:right="120"/>
              <w:jc w:val="right"/>
              <w:rPr>
                <w:rFonts w:ascii="Bookman Old Style"/>
                <w:b w:val="0"/>
                <w:sz w:val="18"/>
              </w:rPr>
            </w:pPr>
            <w:r>
              <w:rPr>
                <w:rFonts w:ascii="Bookman Old Style"/>
                <w:b w:val="0"/>
                <w:w w:val="80"/>
                <w:sz w:val="18"/>
              </w:rPr>
              <w:t>0.059</w:t>
            </w:r>
          </w:p>
        </w:tc>
        <w:tc>
          <w:tcPr>
            <w:tcW w:w="1027" w:type="dxa"/>
            <w:tcBorders>
              <w:bottom w:val="single" w:sz="4" w:space="0" w:color="000000"/>
            </w:tcBorders>
          </w:tcPr>
          <w:p>
            <w:pPr>
              <w:pStyle w:val="TableParagraph"/>
              <w:spacing w:line="186" w:lineRule="exact"/>
              <w:ind w:right="119"/>
              <w:jc w:val="right"/>
              <w:rPr>
                <w:rFonts w:ascii="Bookman Old Style"/>
                <w:b w:val="0"/>
                <w:sz w:val="18"/>
              </w:rPr>
            </w:pPr>
            <w:r>
              <w:rPr>
                <w:rFonts w:ascii="Bookman Old Style"/>
                <w:b w:val="0"/>
                <w:w w:val="80"/>
                <w:sz w:val="18"/>
              </w:rPr>
              <w:t>0.060</w:t>
            </w:r>
          </w:p>
        </w:tc>
      </w:tr>
    </w:tbl>
    <w:p>
      <w:pPr>
        <w:spacing w:after="0" w:line="186" w:lineRule="exact"/>
        <w:jc w:val="right"/>
        <w:rPr>
          <w:rFonts w:ascii="Bookman Old Style"/>
          <w:sz w:val="18"/>
        </w:rPr>
        <w:sectPr>
          <w:footerReference w:type="default" r:id="rId37"/>
          <w:pgSz w:w="15840" w:h="12240" w:orient="landscape"/>
          <w:pgMar w:footer="0" w:header="0" w:top="1140" w:bottom="280" w:left="1340" w:right="2160"/>
        </w:sectPr>
      </w:pPr>
    </w:p>
    <w:p>
      <w:pPr>
        <w:pStyle w:val="BodyText"/>
        <w:spacing w:line="254" w:lineRule="auto" w:before="42"/>
        <w:ind w:left="140" w:right="158" w:hanging="9"/>
        <w:jc w:val="both"/>
      </w:pPr>
      <w:r>
        <w:rPr>
          <w:spacing w:val="-4"/>
        </w:rPr>
        <w:t>Table </w:t>
      </w:r>
      <w:r>
        <w:rPr/>
        <w:t>25: Projections of potential OFL (mt) and ABC (mt) and the estimated spawning biomass</w:t>
      </w:r>
      <w:r>
        <w:rPr>
          <w:spacing w:val="-8"/>
        </w:rPr>
        <w:t> </w:t>
      </w:r>
      <w:r>
        <w:rPr/>
        <w:t>and</w:t>
      </w:r>
      <w:r>
        <w:rPr>
          <w:spacing w:val="-8"/>
        </w:rPr>
        <w:t> </w:t>
      </w:r>
      <w:r>
        <w:rPr/>
        <w:t>relative</w:t>
      </w:r>
      <w:r>
        <w:rPr>
          <w:spacing w:val="-8"/>
        </w:rPr>
        <w:t> </w:t>
      </w:r>
      <w:r>
        <w:rPr/>
        <w:t>spawning</w:t>
      </w:r>
      <w:r>
        <w:rPr>
          <w:spacing w:val="-8"/>
        </w:rPr>
        <w:t> </w:t>
      </w:r>
      <w:r>
        <w:rPr/>
        <w:t>biomass</w:t>
      </w:r>
      <w:r>
        <w:rPr>
          <w:spacing w:val="-8"/>
        </w:rPr>
        <w:t> </w:t>
      </w:r>
      <w:r>
        <w:rPr/>
        <w:t>based</w:t>
      </w:r>
      <w:r>
        <w:rPr>
          <w:spacing w:val="-8"/>
        </w:rPr>
        <w:t> </w:t>
      </w:r>
      <w:r>
        <w:rPr/>
        <w:t>on</w:t>
      </w:r>
      <w:r>
        <w:rPr>
          <w:spacing w:val="-8"/>
        </w:rPr>
        <w:t> </w:t>
      </w:r>
      <w:r>
        <w:rPr/>
        <w:t>ABC</w:t>
      </w:r>
      <w:r>
        <w:rPr>
          <w:spacing w:val="-8"/>
        </w:rPr>
        <w:t> </w:t>
      </w:r>
      <w:r>
        <w:rPr>
          <w:spacing w:val="-3"/>
        </w:rPr>
        <w:t>removals.</w:t>
      </w:r>
      <w:r>
        <w:rPr>
          <w:spacing w:val="8"/>
        </w:rPr>
        <w:t> </w:t>
      </w:r>
      <w:r>
        <w:rPr/>
        <w:t>The</w:t>
      </w:r>
      <w:r>
        <w:rPr>
          <w:spacing w:val="-8"/>
        </w:rPr>
        <w:t> </w:t>
      </w:r>
      <w:r>
        <w:rPr/>
        <w:t>2019</w:t>
      </w:r>
      <w:r>
        <w:rPr>
          <w:spacing w:val="-8"/>
        </w:rPr>
        <w:t> </w:t>
      </w:r>
      <w:r>
        <w:rPr/>
        <w:t>and</w:t>
      </w:r>
      <w:r>
        <w:rPr>
          <w:spacing w:val="-8"/>
        </w:rPr>
        <w:t> </w:t>
      </w:r>
      <w:r>
        <w:rPr/>
        <w:t>2020</w:t>
      </w:r>
      <w:r>
        <w:rPr>
          <w:spacing w:val="-8"/>
        </w:rPr>
        <w:t> </w:t>
      </w:r>
      <w:r>
        <w:rPr/>
        <w:t>ABC and</w:t>
      </w:r>
      <w:r>
        <w:rPr>
          <w:spacing w:val="-20"/>
        </w:rPr>
        <w:t> </w:t>
      </w:r>
      <w:r>
        <w:rPr/>
        <w:t>OFL</w:t>
      </w:r>
      <w:r>
        <w:rPr>
          <w:spacing w:val="-20"/>
        </w:rPr>
        <w:t> </w:t>
      </w:r>
      <w:r>
        <w:rPr>
          <w:spacing w:val="-3"/>
        </w:rPr>
        <w:t>values</w:t>
      </w:r>
      <w:r>
        <w:rPr>
          <w:spacing w:val="-20"/>
        </w:rPr>
        <w:t> </w:t>
      </w:r>
      <w:r>
        <w:rPr/>
        <w:t>shown</w:t>
      </w:r>
      <w:r>
        <w:rPr>
          <w:spacing w:val="-20"/>
        </w:rPr>
        <w:t> </w:t>
      </w:r>
      <w:r>
        <w:rPr/>
        <w:t>are</w:t>
      </w:r>
      <w:r>
        <w:rPr>
          <w:spacing w:val="-20"/>
        </w:rPr>
        <w:t> </w:t>
      </w:r>
      <w:r>
        <w:rPr/>
        <w:t>based</w:t>
      </w:r>
      <w:r>
        <w:rPr>
          <w:spacing w:val="-20"/>
        </w:rPr>
        <w:t> </w:t>
      </w:r>
      <w:r>
        <w:rPr/>
        <w:t>on</w:t>
      </w:r>
      <w:r>
        <w:rPr>
          <w:spacing w:val="-20"/>
        </w:rPr>
        <w:t> </w:t>
      </w:r>
      <w:r>
        <w:rPr/>
        <w:t>current</w:t>
      </w:r>
      <w:r>
        <w:rPr>
          <w:spacing w:val="-20"/>
        </w:rPr>
        <w:t> </w:t>
      </w:r>
      <w:r>
        <w:rPr/>
        <w:t>harvest</w:t>
      </w:r>
      <w:r>
        <w:rPr>
          <w:spacing w:val="-20"/>
        </w:rPr>
        <w:t> </w:t>
      </w:r>
      <w:r>
        <w:rPr/>
        <w:t>specifications,</w:t>
      </w:r>
      <w:r>
        <w:rPr>
          <w:spacing w:val="-20"/>
        </w:rPr>
        <w:t> </w:t>
      </w:r>
      <w:r>
        <w:rPr/>
        <w:t>rather</w:t>
      </w:r>
      <w:r>
        <w:rPr>
          <w:spacing w:val="-20"/>
        </w:rPr>
        <w:t> </w:t>
      </w:r>
      <w:r>
        <w:rPr/>
        <w:t>than</w:t>
      </w:r>
      <w:r>
        <w:rPr>
          <w:spacing w:val="-20"/>
        </w:rPr>
        <w:t> </w:t>
      </w:r>
      <w:r>
        <w:rPr/>
        <w:t>the</w:t>
      </w:r>
      <w:r>
        <w:rPr>
          <w:spacing w:val="-20"/>
        </w:rPr>
        <w:t> </w:t>
      </w:r>
      <w:r>
        <w:rPr/>
        <w:t>updated model</w:t>
      </w:r>
      <w:r>
        <w:rPr>
          <w:spacing w:val="17"/>
        </w:rPr>
        <w:t> </w:t>
      </w:r>
      <w:r>
        <w:rPr/>
        <w:t>estimates.</w:t>
      </w:r>
    </w:p>
    <w:p>
      <w:pPr>
        <w:pStyle w:val="BodyText"/>
        <w:spacing w:before="4"/>
        <w:rPr>
          <w:sz w:val="19"/>
        </w:rPr>
      </w:pPr>
    </w:p>
    <w:tbl>
      <w:tblPr>
        <w:tblW w:w="0" w:type="auto"/>
        <w:jc w:val="left"/>
        <w:tblInd w:w="3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235"/>
        <w:gridCol w:w="1538"/>
        <w:gridCol w:w="1662"/>
        <w:gridCol w:w="2799"/>
        <w:gridCol w:w="1739"/>
      </w:tblGrid>
      <w:tr>
        <w:trPr>
          <w:trHeight w:val="575" w:hRule="atLeast"/>
        </w:trPr>
        <w:tc>
          <w:tcPr>
            <w:tcW w:w="1235" w:type="dxa"/>
            <w:tcBorders>
              <w:top w:val="single" w:sz="4" w:space="0" w:color="000000"/>
              <w:bottom w:val="single" w:sz="4" w:space="0" w:color="000000"/>
            </w:tcBorders>
          </w:tcPr>
          <w:p>
            <w:pPr>
              <w:pStyle w:val="TableParagraph"/>
              <w:spacing w:line="254" w:lineRule="exact"/>
              <w:ind w:left="319" w:right="341"/>
              <w:rPr>
                <w:sz w:val="24"/>
              </w:rPr>
            </w:pPr>
            <w:bookmarkStart w:name="_bookmark158" w:id="273"/>
            <w:bookmarkEnd w:id="273"/>
            <w:r>
              <w:rPr/>
            </w:r>
            <w:r>
              <w:rPr>
                <w:sz w:val="24"/>
              </w:rPr>
              <w:t>Year</w:t>
            </w:r>
          </w:p>
        </w:tc>
        <w:tc>
          <w:tcPr>
            <w:tcW w:w="1538" w:type="dxa"/>
            <w:tcBorders>
              <w:top w:val="single" w:sz="4" w:space="0" w:color="000000"/>
              <w:bottom w:val="single" w:sz="4" w:space="0" w:color="000000"/>
            </w:tcBorders>
          </w:tcPr>
          <w:p>
            <w:pPr>
              <w:pStyle w:val="TableParagraph"/>
              <w:spacing w:line="254" w:lineRule="exact"/>
              <w:ind w:left="394"/>
              <w:jc w:val="left"/>
              <w:rPr>
                <w:sz w:val="24"/>
              </w:rPr>
            </w:pPr>
            <w:r>
              <w:rPr>
                <w:w w:val="105"/>
                <w:sz w:val="24"/>
              </w:rPr>
              <w:t>OFL</w:t>
            </w:r>
          </w:p>
        </w:tc>
        <w:tc>
          <w:tcPr>
            <w:tcW w:w="1662" w:type="dxa"/>
            <w:tcBorders>
              <w:top w:val="single" w:sz="4" w:space="0" w:color="000000"/>
              <w:bottom w:val="single" w:sz="4" w:space="0" w:color="000000"/>
            </w:tcBorders>
          </w:tcPr>
          <w:p>
            <w:pPr>
              <w:pStyle w:val="TableParagraph"/>
              <w:spacing w:line="254" w:lineRule="exact"/>
              <w:ind w:right="488"/>
              <w:jc w:val="right"/>
              <w:rPr>
                <w:sz w:val="24"/>
              </w:rPr>
            </w:pPr>
            <w:r>
              <w:rPr>
                <w:w w:val="105"/>
                <w:sz w:val="24"/>
              </w:rPr>
              <w:t>ABC</w:t>
            </w:r>
          </w:p>
        </w:tc>
        <w:tc>
          <w:tcPr>
            <w:tcW w:w="2799" w:type="dxa"/>
            <w:tcBorders>
              <w:top w:val="single" w:sz="4" w:space="0" w:color="000000"/>
              <w:bottom w:val="single" w:sz="4" w:space="0" w:color="000000"/>
            </w:tcBorders>
          </w:tcPr>
          <w:p>
            <w:pPr>
              <w:pStyle w:val="TableParagraph"/>
              <w:spacing w:line="254" w:lineRule="exact"/>
              <w:ind w:left="420" w:right="337"/>
              <w:rPr>
                <w:sz w:val="24"/>
              </w:rPr>
            </w:pPr>
            <w:r>
              <w:rPr>
                <w:sz w:val="24"/>
              </w:rPr>
              <w:t>Spawning Biomass</w:t>
            </w:r>
          </w:p>
          <w:p>
            <w:pPr>
              <w:pStyle w:val="TableParagraph"/>
              <w:spacing w:line="240" w:lineRule="auto" w:before="16"/>
              <w:ind w:left="394" w:right="337"/>
              <w:rPr>
                <w:sz w:val="24"/>
              </w:rPr>
            </w:pPr>
            <w:r>
              <w:rPr>
                <w:sz w:val="24"/>
              </w:rPr>
              <w:t>(mt)</w:t>
            </w:r>
          </w:p>
        </w:tc>
        <w:tc>
          <w:tcPr>
            <w:tcW w:w="1739" w:type="dxa"/>
            <w:tcBorders>
              <w:top w:val="single" w:sz="4" w:space="0" w:color="000000"/>
              <w:bottom w:val="single" w:sz="4" w:space="0" w:color="000000"/>
            </w:tcBorders>
          </w:tcPr>
          <w:p>
            <w:pPr>
              <w:pStyle w:val="TableParagraph"/>
              <w:spacing w:line="254" w:lineRule="exact"/>
              <w:ind w:left="408"/>
              <w:jc w:val="left"/>
              <w:rPr>
                <w:sz w:val="24"/>
              </w:rPr>
            </w:pPr>
            <w:r>
              <w:rPr>
                <w:sz w:val="24"/>
              </w:rPr>
              <w:t>Relative</w:t>
            </w:r>
          </w:p>
          <w:p>
            <w:pPr>
              <w:pStyle w:val="TableParagraph"/>
              <w:spacing w:line="240" w:lineRule="auto" w:before="16"/>
              <w:ind w:left="403"/>
              <w:jc w:val="left"/>
              <w:rPr>
                <w:sz w:val="24"/>
              </w:rPr>
            </w:pPr>
            <w:r>
              <w:rPr>
                <w:sz w:val="24"/>
              </w:rPr>
              <w:t>Biomass</w:t>
            </w:r>
          </w:p>
        </w:tc>
      </w:tr>
      <w:tr>
        <w:trPr>
          <w:trHeight w:val="286" w:hRule="atLeast"/>
        </w:trPr>
        <w:tc>
          <w:tcPr>
            <w:tcW w:w="1235" w:type="dxa"/>
            <w:tcBorders>
              <w:top w:val="single" w:sz="4" w:space="0" w:color="000000"/>
            </w:tcBorders>
          </w:tcPr>
          <w:p>
            <w:pPr>
              <w:pStyle w:val="TableParagraph"/>
              <w:spacing w:line="254" w:lineRule="exact"/>
              <w:ind w:left="319" w:right="341"/>
              <w:rPr>
                <w:sz w:val="24"/>
              </w:rPr>
            </w:pPr>
            <w:r>
              <w:rPr>
                <w:sz w:val="24"/>
              </w:rPr>
              <w:t>2019</w:t>
            </w:r>
          </w:p>
        </w:tc>
        <w:tc>
          <w:tcPr>
            <w:tcW w:w="1538" w:type="dxa"/>
            <w:tcBorders>
              <w:top w:val="single" w:sz="4" w:space="0" w:color="000000"/>
            </w:tcBorders>
          </w:tcPr>
          <w:p>
            <w:pPr>
              <w:pStyle w:val="TableParagraph"/>
              <w:spacing w:line="254" w:lineRule="exact"/>
              <w:ind w:left="398"/>
              <w:jc w:val="left"/>
              <w:rPr>
                <w:sz w:val="24"/>
              </w:rPr>
            </w:pPr>
            <w:r>
              <w:rPr>
                <w:w w:val="95"/>
                <w:sz w:val="24"/>
              </w:rPr>
              <w:t>3042</w:t>
            </w:r>
          </w:p>
        </w:tc>
        <w:tc>
          <w:tcPr>
            <w:tcW w:w="1662" w:type="dxa"/>
            <w:tcBorders>
              <w:top w:val="single" w:sz="4" w:space="0" w:color="000000"/>
            </w:tcBorders>
          </w:tcPr>
          <w:p>
            <w:pPr>
              <w:pStyle w:val="TableParagraph"/>
              <w:spacing w:line="254" w:lineRule="exact"/>
              <w:ind w:right="508"/>
              <w:jc w:val="right"/>
              <w:rPr>
                <w:sz w:val="24"/>
              </w:rPr>
            </w:pPr>
            <w:r>
              <w:rPr>
                <w:w w:val="80"/>
                <w:sz w:val="24"/>
              </w:rPr>
              <w:t>2908</w:t>
            </w:r>
          </w:p>
        </w:tc>
        <w:tc>
          <w:tcPr>
            <w:tcW w:w="2799" w:type="dxa"/>
            <w:tcBorders>
              <w:top w:val="single" w:sz="4" w:space="0" w:color="000000"/>
            </w:tcBorders>
          </w:tcPr>
          <w:p>
            <w:pPr>
              <w:pStyle w:val="TableParagraph"/>
              <w:spacing w:line="254" w:lineRule="exact"/>
              <w:ind w:left="409" w:right="337"/>
              <w:rPr>
                <w:sz w:val="24"/>
              </w:rPr>
            </w:pPr>
            <w:r>
              <w:rPr>
                <w:sz w:val="24"/>
              </w:rPr>
              <w:t>13078</w:t>
            </w:r>
          </w:p>
        </w:tc>
        <w:tc>
          <w:tcPr>
            <w:tcW w:w="1739" w:type="dxa"/>
            <w:tcBorders>
              <w:top w:val="single" w:sz="4" w:space="0" w:color="000000"/>
            </w:tcBorders>
          </w:tcPr>
          <w:p>
            <w:pPr>
              <w:pStyle w:val="TableParagraph"/>
              <w:spacing w:line="254" w:lineRule="exact"/>
              <w:ind w:left="559"/>
              <w:jc w:val="left"/>
              <w:rPr>
                <w:sz w:val="24"/>
              </w:rPr>
            </w:pPr>
            <w:r>
              <w:rPr>
                <w:sz w:val="24"/>
              </w:rPr>
              <w:t>0.391</w:t>
            </w:r>
          </w:p>
        </w:tc>
      </w:tr>
      <w:tr>
        <w:trPr>
          <w:trHeight w:val="288" w:hRule="atLeast"/>
        </w:trPr>
        <w:tc>
          <w:tcPr>
            <w:tcW w:w="1235" w:type="dxa"/>
          </w:tcPr>
          <w:p>
            <w:pPr>
              <w:pStyle w:val="TableParagraph"/>
              <w:ind w:left="319" w:right="341"/>
              <w:rPr>
                <w:sz w:val="24"/>
              </w:rPr>
            </w:pPr>
            <w:r>
              <w:rPr>
                <w:w w:val="95"/>
                <w:sz w:val="24"/>
              </w:rPr>
              <w:t>2020</w:t>
            </w:r>
          </w:p>
        </w:tc>
        <w:tc>
          <w:tcPr>
            <w:tcW w:w="1538" w:type="dxa"/>
          </w:tcPr>
          <w:p>
            <w:pPr>
              <w:pStyle w:val="TableParagraph"/>
              <w:ind w:left="398"/>
              <w:jc w:val="left"/>
              <w:rPr>
                <w:sz w:val="24"/>
              </w:rPr>
            </w:pPr>
            <w:r>
              <w:rPr>
                <w:sz w:val="24"/>
              </w:rPr>
              <w:t>2976</w:t>
            </w:r>
          </w:p>
        </w:tc>
        <w:tc>
          <w:tcPr>
            <w:tcW w:w="1662" w:type="dxa"/>
          </w:tcPr>
          <w:p>
            <w:pPr>
              <w:pStyle w:val="TableParagraph"/>
              <w:ind w:right="508"/>
              <w:jc w:val="right"/>
              <w:rPr>
                <w:sz w:val="24"/>
              </w:rPr>
            </w:pPr>
            <w:r>
              <w:rPr>
                <w:w w:val="85"/>
                <w:sz w:val="24"/>
              </w:rPr>
              <w:t>2845</w:t>
            </w:r>
          </w:p>
        </w:tc>
        <w:tc>
          <w:tcPr>
            <w:tcW w:w="2799" w:type="dxa"/>
          </w:tcPr>
          <w:p>
            <w:pPr>
              <w:pStyle w:val="TableParagraph"/>
              <w:ind w:left="409" w:right="337"/>
              <w:rPr>
                <w:sz w:val="24"/>
              </w:rPr>
            </w:pPr>
            <w:r>
              <w:rPr>
                <w:sz w:val="24"/>
              </w:rPr>
              <w:t>12558</w:t>
            </w:r>
          </w:p>
        </w:tc>
        <w:tc>
          <w:tcPr>
            <w:tcW w:w="1739" w:type="dxa"/>
          </w:tcPr>
          <w:p>
            <w:pPr>
              <w:pStyle w:val="TableParagraph"/>
              <w:ind w:left="559"/>
              <w:jc w:val="left"/>
              <w:rPr>
                <w:sz w:val="24"/>
              </w:rPr>
            </w:pPr>
            <w:r>
              <w:rPr>
                <w:sz w:val="24"/>
              </w:rPr>
              <w:t>0.376</w:t>
            </w:r>
          </w:p>
        </w:tc>
      </w:tr>
      <w:tr>
        <w:trPr>
          <w:trHeight w:val="288" w:hRule="atLeast"/>
        </w:trPr>
        <w:tc>
          <w:tcPr>
            <w:tcW w:w="1235" w:type="dxa"/>
          </w:tcPr>
          <w:p>
            <w:pPr>
              <w:pStyle w:val="TableParagraph"/>
              <w:ind w:left="319" w:right="341"/>
              <w:rPr>
                <w:sz w:val="24"/>
              </w:rPr>
            </w:pPr>
            <w:r>
              <w:rPr>
                <w:sz w:val="24"/>
              </w:rPr>
              <w:t>2021</w:t>
            </w:r>
          </w:p>
        </w:tc>
        <w:tc>
          <w:tcPr>
            <w:tcW w:w="1538" w:type="dxa"/>
          </w:tcPr>
          <w:p>
            <w:pPr>
              <w:pStyle w:val="TableParagraph"/>
              <w:ind w:left="397"/>
              <w:jc w:val="left"/>
              <w:rPr>
                <w:sz w:val="24"/>
              </w:rPr>
            </w:pPr>
            <w:r>
              <w:rPr>
                <w:w w:val="95"/>
                <w:sz w:val="24"/>
              </w:rPr>
              <w:t>4402</w:t>
            </w:r>
          </w:p>
        </w:tc>
        <w:tc>
          <w:tcPr>
            <w:tcW w:w="1662" w:type="dxa"/>
          </w:tcPr>
          <w:p>
            <w:pPr>
              <w:pStyle w:val="TableParagraph"/>
              <w:ind w:right="509"/>
              <w:jc w:val="right"/>
              <w:rPr>
                <w:sz w:val="24"/>
              </w:rPr>
            </w:pPr>
            <w:r>
              <w:rPr>
                <w:w w:val="95"/>
                <w:sz w:val="24"/>
              </w:rPr>
              <w:t>4115</w:t>
            </w:r>
          </w:p>
        </w:tc>
        <w:tc>
          <w:tcPr>
            <w:tcW w:w="2799" w:type="dxa"/>
          </w:tcPr>
          <w:p>
            <w:pPr>
              <w:pStyle w:val="TableParagraph"/>
              <w:ind w:left="409" w:right="337"/>
              <w:rPr>
                <w:sz w:val="24"/>
              </w:rPr>
            </w:pPr>
            <w:r>
              <w:rPr>
                <w:sz w:val="24"/>
              </w:rPr>
              <w:t>12019</w:t>
            </w:r>
          </w:p>
        </w:tc>
        <w:tc>
          <w:tcPr>
            <w:tcW w:w="1739" w:type="dxa"/>
          </w:tcPr>
          <w:p>
            <w:pPr>
              <w:pStyle w:val="TableParagraph"/>
              <w:ind w:left="559"/>
              <w:jc w:val="left"/>
              <w:rPr>
                <w:sz w:val="24"/>
              </w:rPr>
            </w:pPr>
            <w:r>
              <w:rPr>
                <w:w w:val="95"/>
                <w:sz w:val="24"/>
              </w:rPr>
              <w:t>0.360</w:t>
            </w:r>
          </w:p>
        </w:tc>
      </w:tr>
      <w:tr>
        <w:trPr>
          <w:trHeight w:val="288" w:hRule="atLeast"/>
        </w:trPr>
        <w:tc>
          <w:tcPr>
            <w:tcW w:w="1235" w:type="dxa"/>
          </w:tcPr>
          <w:p>
            <w:pPr>
              <w:pStyle w:val="TableParagraph"/>
              <w:ind w:left="319" w:right="341"/>
              <w:rPr>
                <w:sz w:val="24"/>
              </w:rPr>
            </w:pPr>
            <w:r>
              <w:rPr>
                <w:w w:val="95"/>
                <w:sz w:val="24"/>
              </w:rPr>
              <w:t>2022</w:t>
            </w:r>
          </w:p>
        </w:tc>
        <w:tc>
          <w:tcPr>
            <w:tcW w:w="1538" w:type="dxa"/>
          </w:tcPr>
          <w:p>
            <w:pPr>
              <w:pStyle w:val="TableParagraph"/>
              <w:ind w:left="398"/>
              <w:jc w:val="left"/>
              <w:rPr>
                <w:sz w:val="24"/>
              </w:rPr>
            </w:pPr>
            <w:r>
              <w:rPr>
                <w:w w:val="95"/>
                <w:sz w:val="24"/>
              </w:rPr>
              <w:t>3936</w:t>
            </w:r>
          </w:p>
        </w:tc>
        <w:tc>
          <w:tcPr>
            <w:tcW w:w="1662" w:type="dxa"/>
          </w:tcPr>
          <w:p>
            <w:pPr>
              <w:pStyle w:val="TableParagraph"/>
              <w:ind w:right="508"/>
              <w:jc w:val="right"/>
              <w:rPr>
                <w:sz w:val="24"/>
              </w:rPr>
            </w:pPr>
            <w:r>
              <w:rPr>
                <w:w w:val="80"/>
                <w:sz w:val="24"/>
              </w:rPr>
              <w:t>3660</w:t>
            </w:r>
          </w:p>
        </w:tc>
        <w:tc>
          <w:tcPr>
            <w:tcW w:w="2799" w:type="dxa"/>
          </w:tcPr>
          <w:p>
            <w:pPr>
              <w:pStyle w:val="TableParagraph"/>
              <w:ind w:left="409" w:right="337"/>
              <w:rPr>
                <w:sz w:val="24"/>
              </w:rPr>
            </w:pPr>
            <w:r>
              <w:rPr>
                <w:sz w:val="24"/>
              </w:rPr>
              <w:t>10799</w:t>
            </w:r>
          </w:p>
        </w:tc>
        <w:tc>
          <w:tcPr>
            <w:tcW w:w="1739" w:type="dxa"/>
          </w:tcPr>
          <w:p>
            <w:pPr>
              <w:pStyle w:val="TableParagraph"/>
              <w:ind w:left="559"/>
              <w:jc w:val="left"/>
              <w:rPr>
                <w:sz w:val="24"/>
              </w:rPr>
            </w:pPr>
            <w:r>
              <w:rPr>
                <w:w w:val="95"/>
                <w:sz w:val="24"/>
              </w:rPr>
              <w:t>0.323</w:t>
            </w:r>
          </w:p>
        </w:tc>
      </w:tr>
      <w:tr>
        <w:trPr>
          <w:trHeight w:val="288" w:hRule="atLeast"/>
        </w:trPr>
        <w:tc>
          <w:tcPr>
            <w:tcW w:w="1235" w:type="dxa"/>
          </w:tcPr>
          <w:p>
            <w:pPr>
              <w:pStyle w:val="TableParagraph"/>
              <w:ind w:left="319" w:right="341"/>
              <w:rPr>
                <w:sz w:val="24"/>
              </w:rPr>
            </w:pPr>
            <w:r>
              <w:rPr>
                <w:w w:val="95"/>
                <w:sz w:val="24"/>
              </w:rPr>
              <w:t>2023</w:t>
            </w:r>
          </w:p>
        </w:tc>
        <w:tc>
          <w:tcPr>
            <w:tcW w:w="1538" w:type="dxa"/>
          </w:tcPr>
          <w:p>
            <w:pPr>
              <w:pStyle w:val="TableParagraph"/>
              <w:ind w:left="398"/>
              <w:jc w:val="left"/>
              <w:rPr>
                <w:sz w:val="24"/>
              </w:rPr>
            </w:pPr>
            <w:r>
              <w:rPr>
                <w:w w:val="95"/>
                <w:sz w:val="24"/>
              </w:rPr>
              <w:t>3634</w:t>
            </w:r>
          </w:p>
        </w:tc>
        <w:tc>
          <w:tcPr>
            <w:tcW w:w="1662" w:type="dxa"/>
          </w:tcPr>
          <w:p>
            <w:pPr>
              <w:pStyle w:val="TableParagraph"/>
              <w:ind w:right="508"/>
              <w:jc w:val="right"/>
              <w:rPr>
                <w:sz w:val="24"/>
              </w:rPr>
            </w:pPr>
            <w:r>
              <w:rPr>
                <w:w w:val="85"/>
                <w:sz w:val="24"/>
              </w:rPr>
              <w:t>3365</w:t>
            </w:r>
          </w:p>
        </w:tc>
        <w:tc>
          <w:tcPr>
            <w:tcW w:w="2799" w:type="dxa"/>
          </w:tcPr>
          <w:p>
            <w:pPr>
              <w:pStyle w:val="TableParagraph"/>
              <w:ind w:left="409" w:right="337"/>
              <w:rPr>
                <w:sz w:val="24"/>
              </w:rPr>
            </w:pPr>
            <w:r>
              <w:rPr>
                <w:w w:val="95"/>
                <w:sz w:val="24"/>
              </w:rPr>
              <w:t>10038</w:t>
            </w:r>
          </w:p>
        </w:tc>
        <w:tc>
          <w:tcPr>
            <w:tcW w:w="1739" w:type="dxa"/>
          </w:tcPr>
          <w:p>
            <w:pPr>
              <w:pStyle w:val="TableParagraph"/>
              <w:ind w:left="559"/>
              <w:jc w:val="left"/>
              <w:rPr>
                <w:sz w:val="24"/>
              </w:rPr>
            </w:pPr>
            <w:r>
              <w:rPr>
                <w:w w:val="95"/>
                <w:sz w:val="24"/>
              </w:rPr>
              <w:t>0.300</w:t>
            </w:r>
          </w:p>
        </w:tc>
      </w:tr>
      <w:tr>
        <w:trPr>
          <w:trHeight w:val="288" w:hRule="atLeast"/>
        </w:trPr>
        <w:tc>
          <w:tcPr>
            <w:tcW w:w="1235" w:type="dxa"/>
          </w:tcPr>
          <w:p>
            <w:pPr>
              <w:pStyle w:val="TableParagraph"/>
              <w:ind w:left="319" w:right="341"/>
              <w:rPr>
                <w:sz w:val="24"/>
              </w:rPr>
            </w:pPr>
            <w:r>
              <w:rPr>
                <w:w w:val="95"/>
                <w:sz w:val="24"/>
              </w:rPr>
              <w:t>2024</w:t>
            </w:r>
          </w:p>
        </w:tc>
        <w:tc>
          <w:tcPr>
            <w:tcW w:w="1538" w:type="dxa"/>
          </w:tcPr>
          <w:p>
            <w:pPr>
              <w:pStyle w:val="TableParagraph"/>
              <w:ind w:left="398"/>
              <w:jc w:val="left"/>
              <w:rPr>
                <w:sz w:val="24"/>
              </w:rPr>
            </w:pPr>
            <w:r>
              <w:rPr>
                <w:w w:val="95"/>
                <w:sz w:val="24"/>
              </w:rPr>
              <w:t>3470</w:t>
            </w:r>
          </w:p>
        </w:tc>
        <w:tc>
          <w:tcPr>
            <w:tcW w:w="1662" w:type="dxa"/>
          </w:tcPr>
          <w:p>
            <w:pPr>
              <w:pStyle w:val="TableParagraph"/>
              <w:ind w:right="508"/>
              <w:jc w:val="right"/>
              <w:rPr>
                <w:sz w:val="24"/>
              </w:rPr>
            </w:pPr>
            <w:r>
              <w:rPr>
                <w:w w:val="90"/>
                <w:sz w:val="24"/>
              </w:rPr>
              <w:t>3199</w:t>
            </w:r>
          </w:p>
        </w:tc>
        <w:tc>
          <w:tcPr>
            <w:tcW w:w="2799" w:type="dxa"/>
          </w:tcPr>
          <w:p>
            <w:pPr>
              <w:pStyle w:val="TableParagraph"/>
              <w:ind w:left="420" w:right="336"/>
              <w:rPr>
                <w:sz w:val="24"/>
              </w:rPr>
            </w:pPr>
            <w:r>
              <w:rPr>
                <w:sz w:val="24"/>
              </w:rPr>
              <w:t>9655</w:t>
            </w:r>
          </w:p>
        </w:tc>
        <w:tc>
          <w:tcPr>
            <w:tcW w:w="1739" w:type="dxa"/>
          </w:tcPr>
          <w:p>
            <w:pPr>
              <w:pStyle w:val="TableParagraph"/>
              <w:ind w:left="559"/>
              <w:jc w:val="left"/>
              <w:rPr>
                <w:sz w:val="24"/>
              </w:rPr>
            </w:pPr>
            <w:r>
              <w:rPr>
                <w:w w:val="95"/>
                <w:sz w:val="24"/>
              </w:rPr>
              <w:t>0.289</w:t>
            </w:r>
          </w:p>
        </w:tc>
      </w:tr>
      <w:tr>
        <w:trPr>
          <w:trHeight w:val="288" w:hRule="atLeast"/>
        </w:trPr>
        <w:tc>
          <w:tcPr>
            <w:tcW w:w="1235" w:type="dxa"/>
          </w:tcPr>
          <w:p>
            <w:pPr>
              <w:pStyle w:val="TableParagraph"/>
              <w:ind w:left="319" w:right="341"/>
              <w:rPr>
                <w:sz w:val="24"/>
              </w:rPr>
            </w:pPr>
            <w:r>
              <w:rPr>
                <w:w w:val="95"/>
                <w:sz w:val="24"/>
              </w:rPr>
              <w:t>2025</w:t>
            </w:r>
          </w:p>
        </w:tc>
        <w:tc>
          <w:tcPr>
            <w:tcW w:w="1538" w:type="dxa"/>
          </w:tcPr>
          <w:p>
            <w:pPr>
              <w:pStyle w:val="TableParagraph"/>
              <w:ind w:left="398"/>
              <w:jc w:val="left"/>
              <w:rPr>
                <w:sz w:val="24"/>
              </w:rPr>
            </w:pPr>
            <w:r>
              <w:rPr>
                <w:w w:val="95"/>
                <w:sz w:val="24"/>
              </w:rPr>
              <w:t>3402</w:t>
            </w:r>
          </w:p>
        </w:tc>
        <w:tc>
          <w:tcPr>
            <w:tcW w:w="1662" w:type="dxa"/>
          </w:tcPr>
          <w:p>
            <w:pPr>
              <w:pStyle w:val="TableParagraph"/>
              <w:ind w:right="508"/>
              <w:jc w:val="right"/>
              <w:rPr>
                <w:sz w:val="24"/>
              </w:rPr>
            </w:pPr>
            <w:r>
              <w:rPr>
                <w:w w:val="90"/>
                <w:sz w:val="24"/>
              </w:rPr>
              <w:t>3120</w:t>
            </w:r>
          </w:p>
        </w:tc>
        <w:tc>
          <w:tcPr>
            <w:tcW w:w="2799" w:type="dxa"/>
          </w:tcPr>
          <w:p>
            <w:pPr>
              <w:pStyle w:val="TableParagraph"/>
              <w:ind w:left="420" w:right="336"/>
              <w:rPr>
                <w:sz w:val="24"/>
              </w:rPr>
            </w:pPr>
            <w:r>
              <w:rPr>
                <w:sz w:val="24"/>
              </w:rPr>
              <w:t>9523</w:t>
            </w:r>
          </w:p>
        </w:tc>
        <w:tc>
          <w:tcPr>
            <w:tcW w:w="1739" w:type="dxa"/>
          </w:tcPr>
          <w:p>
            <w:pPr>
              <w:pStyle w:val="TableParagraph"/>
              <w:ind w:left="559"/>
              <w:jc w:val="left"/>
              <w:rPr>
                <w:sz w:val="24"/>
              </w:rPr>
            </w:pPr>
            <w:r>
              <w:rPr>
                <w:w w:val="95"/>
                <w:sz w:val="24"/>
              </w:rPr>
              <w:t>0.285</w:t>
            </w:r>
          </w:p>
        </w:tc>
      </w:tr>
      <w:tr>
        <w:trPr>
          <w:trHeight w:val="288" w:hRule="atLeast"/>
        </w:trPr>
        <w:tc>
          <w:tcPr>
            <w:tcW w:w="1235" w:type="dxa"/>
          </w:tcPr>
          <w:p>
            <w:pPr>
              <w:pStyle w:val="TableParagraph"/>
              <w:ind w:left="319" w:right="341"/>
              <w:rPr>
                <w:sz w:val="24"/>
              </w:rPr>
            </w:pPr>
            <w:r>
              <w:rPr>
                <w:w w:val="95"/>
                <w:sz w:val="24"/>
              </w:rPr>
              <w:t>2026</w:t>
            </w:r>
          </w:p>
        </w:tc>
        <w:tc>
          <w:tcPr>
            <w:tcW w:w="1538" w:type="dxa"/>
          </w:tcPr>
          <w:p>
            <w:pPr>
              <w:pStyle w:val="TableParagraph"/>
              <w:ind w:left="398"/>
              <w:jc w:val="left"/>
              <w:rPr>
                <w:sz w:val="24"/>
              </w:rPr>
            </w:pPr>
            <w:r>
              <w:rPr>
                <w:w w:val="95"/>
                <w:sz w:val="24"/>
              </w:rPr>
              <w:t>3392</w:t>
            </w:r>
          </w:p>
        </w:tc>
        <w:tc>
          <w:tcPr>
            <w:tcW w:w="1662" w:type="dxa"/>
          </w:tcPr>
          <w:p>
            <w:pPr>
              <w:pStyle w:val="TableParagraph"/>
              <w:ind w:right="508"/>
              <w:jc w:val="right"/>
              <w:rPr>
                <w:sz w:val="24"/>
              </w:rPr>
            </w:pPr>
            <w:r>
              <w:rPr>
                <w:w w:val="85"/>
                <w:sz w:val="24"/>
              </w:rPr>
              <w:t>3097</w:t>
            </w:r>
          </w:p>
        </w:tc>
        <w:tc>
          <w:tcPr>
            <w:tcW w:w="2799" w:type="dxa"/>
          </w:tcPr>
          <w:p>
            <w:pPr>
              <w:pStyle w:val="TableParagraph"/>
              <w:ind w:left="420" w:right="336"/>
              <w:rPr>
                <w:sz w:val="24"/>
              </w:rPr>
            </w:pPr>
            <w:r>
              <w:rPr>
                <w:sz w:val="24"/>
              </w:rPr>
              <w:t>9527</w:t>
            </w:r>
          </w:p>
        </w:tc>
        <w:tc>
          <w:tcPr>
            <w:tcW w:w="1739" w:type="dxa"/>
          </w:tcPr>
          <w:p>
            <w:pPr>
              <w:pStyle w:val="TableParagraph"/>
              <w:ind w:left="559"/>
              <w:jc w:val="left"/>
              <w:rPr>
                <w:sz w:val="24"/>
              </w:rPr>
            </w:pPr>
            <w:r>
              <w:rPr>
                <w:w w:val="95"/>
                <w:sz w:val="24"/>
              </w:rPr>
              <w:t>0.285</w:t>
            </w:r>
          </w:p>
        </w:tc>
      </w:tr>
      <w:tr>
        <w:trPr>
          <w:trHeight w:val="288" w:hRule="atLeast"/>
        </w:trPr>
        <w:tc>
          <w:tcPr>
            <w:tcW w:w="1235" w:type="dxa"/>
          </w:tcPr>
          <w:p>
            <w:pPr>
              <w:pStyle w:val="TableParagraph"/>
              <w:ind w:left="319" w:right="341"/>
              <w:rPr>
                <w:sz w:val="24"/>
              </w:rPr>
            </w:pPr>
            <w:r>
              <w:rPr>
                <w:w w:val="95"/>
                <w:sz w:val="24"/>
              </w:rPr>
              <w:t>2027</w:t>
            </w:r>
          </w:p>
        </w:tc>
        <w:tc>
          <w:tcPr>
            <w:tcW w:w="1538" w:type="dxa"/>
          </w:tcPr>
          <w:p>
            <w:pPr>
              <w:pStyle w:val="TableParagraph"/>
              <w:ind w:left="398"/>
              <w:jc w:val="left"/>
              <w:rPr>
                <w:sz w:val="24"/>
              </w:rPr>
            </w:pPr>
            <w:r>
              <w:rPr>
                <w:w w:val="95"/>
                <w:sz w:val="24"/>
              </w:rPr>
              <w:t>3406</w:t>
            </w:r>
          </w:p>
        </w:tc>
        <w:tc>
          <w:tcPr>
            <w:tcW w:w="1662" w:type="dxa"/>
          </w:tcPr>
          <w:p>
            <w:pPr>
              <w:pStyle w:val="TableParagraph"/>
              <w:ind w:right="508"/>
              <w:jc w:val="right"/>
              <w:rPr>
                <w:sz w:val="24"/>
              </w:rPr>
            </w:pPr>
            <w:r>
              <w:rPr>
                <w:w w:val="80"/>
                <w:sz w:val="24"/>
              </w:rPr>
              <w:t>3096</w:t>
            </w:r>
          </w:p>
        </w:tc>
        <w:tc>
          <w:tcPr>
            <w:tcW w:w="2799" w:type="dxa"/>
          </w:tcPr>
          <w:p>
            <w:pPr>
              <w:pStyle w:val="TableParagraph"/>
              <w:ind w:left="420" w:right="336"/>
              <w:rPr>
                <w:sz w:val="24"/>
              </w:rPr>
            </w:pPr>
            <w:r>
              <w:rPr>
                <w:w w:val="95"/>
                <w:sz w:val="24"/>
              </w:rPr>
              <w:t>9580</w:t>
            </w:r>
          </w:p>
        </w:tc>
        <w:tc>
          <w:tcPr>
            <w:tcW w:w="1739" w:type="dxa"/>
          </w:tcPr>
          <w:p>
            <w:pPr>
              <w:pStyle w:val="TableParagraph"/>
              <w:ind w:left="559"/>
              <w:jc w:val="left"/>
              <w:rPr>
                <w:sz w:val="24"/>
              </w:rPr>
            </w:pPr>
            <w:r>
              <w:rPr>
                <w:w w:val="95"/>
                <w:sz w:val="24"/>
              </w:rPr>
              <w:t>0.287</w:t>
            </w:r>
          </w:p>
        </w:tc>
      </w:tr>
      <w:tr>
        <w:trPr>
          <w:trHeight w:val="288" w:hRule="atLeast"/>
        </w:trPr>
        <w:tc>
          <w:tcPr>
            <w:tcW w:w="1235" w:type="dxa"/>
          </w:tcPr>
          <w:p>
            <w:pPr>
              <w:pStyle w:val="TableParagraph"/>
              <w:ind w:left="319" w:right="341"/>
              <w:rPr>
                <w:sz w:val="24"/>
              </w:rPr>
            </w:pPr>
            <w:r>
              <w:rPr>
                <w:w w:val="95"/>
                <w:sz w:val="24"/>
              </w:rPr>
              <w:t>2028</w:t>
            </w:r>
          </w:p>
        </w:tc>
        <w:tc>
          <w:tcPr>
            <w:tcW w:w="1538" w:type="dxa"/>
          </w:tcPr>
          <w:p>
            <w:pPr>
              <w:pStyle w:val="TableParagraph"/>
              <w:ind w:left="398"/>
              <w:jc w:val="left"/>
              <w:rPr>
                <w:sz w:val="24"/>
              </w:rPr>
            </w:pPr>
            <w:r>
              <w:rPr>
                <w:sz w:val="24"/>
              </w:rPr>
              <w:t>3425</w:t>
            </w:r>
          </w:p>
        </w:tc>
        <w:tc>
          <w:tcPr>
            <w:tcW w:w="1662" w:type="dxa"/>
          </w:tcPr>
          <w:p>
            <w:pPr>
              <w:pStyle w:val="TableParagraph"/>
              <w:ind w:right="508"/>
              <w:jc w:val="right"/>
              <w:rPr>
                <w:sz w:val="24"/>
              </w:rPr>
            </w:pPr>
            <w:r>
              <w:rPr>
                <w:w w:val="85"/>
                <w:sz w:val="24"/>
              </w:rPr>
              <w:t>3097</w:t>
            </w:r>
          </w:p>
        </w:tc>
        <w:tc>
          <w:tcPr>
            <w:tcW w:w="2799" w:type="dxa"/>
          </w:tcPr>
          <w:p>
            <w:pPr>
              <w:pStyle w:val="TableParagraph"/>
              <w:ind w:left="420" w:right="336"/>
              <w:rPr>
                <w:sz w:val="24"/>
              </w:rPr>
            </w:pPr>
            <w:r>
              <w:rPr>
                <w:sz w:val="24"/>
              </w:rPr>
              <w:t>9635</w:t>
            </w:r>
          </w:p>
        </w:tc>
        <w:tc>
          <w:tcPr>
            <w:tcW w:w="1739" w:type="dxa"/>
          </w:tcPr>
          <w:p>
            <w:pPr>
              <w:pStyle w:val="TableParagraph"/>
              <w:ind w:left="559"/>
              <w:jc w:val="left"/>
              <w:rPr>
                <w:sz w:val="24"/>
              </w:rPr>
            </w:pPr>
            <w:r>
              <w:rPr>
                <w:w w:val="95"/>
                <w:sz w:val="24"/>
              </w:rPr>
              <w:t>0.288</w:t>
            </w:r>
          </w:p>
        </w:tc>
      </w:tr>
      <w:tr>
        <w:trPr>
          <w:trHeight w:val="288" w:hRule="atLeast"/>
        </w:trPr>
        <w:tc>
          <w:tcPr>
            <w:tcW w:w="1235" w:type="dxa"/>
          </w:tcPr>
          <w:p>
            <w:pPr>
              <w:pStyle w:val="TableParagraph"/>
              <w:ind w:left="319" w:right="341"/>
              <w:rPr>
                <w:sz w:val="24"/>
              </w:rPr>
            </w:pPr>
            <w:r>
              <w:rPr>
                <w:w w:val="95"/>
                <w:sz w:val="24"/>
              </w:rPr>
              <w:t>2029</w:t>
            </w:r>
          </w:p>
        </w:tc>
        <w:tc>
          <w:tcPr>
            <w:tcW w:w="1538" w:type="dxa"/>
          </w:tcPr>
          <w:p>
            <w:pPr>
              <w:pStyle w:val="TableParagraph"/>
              <w:ind w:left="398"/>
              <w:jc w:val="left"/>
              <w:rPr>
                <w:sz w:val="24"/>
              </w:rPr>
            </w:pPr>
            <w:r>
              <w:rPr>
                <w:w w:val="95"/>
                <w:sz w:val="24"/>
              </w:rPr>
              <w:t>3442</w:t>
            </w:r>
          </w:p>
        </w:tc>
        <w:tc>
          <w:tcPr>
            <w:tcW w:w="1662" w:type="dxa"/>
          </w:tcPr>
          <w:p>
            <w:pPr>
              <w:pStyle w:val="TableParagraph"/>
              <w:ind w:right="508"/>
              <w:jc w:val="right"/>
              <w:rPr>
                <w:sz w:val="24"/>
              </w:rPr>
            </w:pPr>
            <w:r>
              <w:rPr>
                <w:w w:val="80"/>
                <w:sz w:val="24"/>
              </w:rPr>
              <w:t>3098</w:t>
            </w:r>
          </w:p>
        </w:tc>
        <w:tc>
          <w:tcPr>
            <w:tcW w:w="2799" w:type="dxa"/>
          </w:tcPr>
          <w:p>
            <w:pPr>
              <w:pStyle w:val="TableParagraph"/>
              <w:ind w:left="420" w:right="336"/>
              <w:rPr>
                <w:sz w:val="24"/>
              </w:rPr>
            </w:pPr>
            <w:r>
              <w:rPr>
                <w:sz w:val="24"/>
              </w:rPr>
              <w:t>9677</w:t>
            </w:r>
          </w:p>
        </w:tc>
        <w:tc>
          <w:tcPr>
            <w:tcW w:w="1739" w:type="dxa"/>
          </w:tcPr>
          <w:p>
            <w:pPr>
              <w:pStyle w:val="TableParagraph"/>
              <w:ind w:left="559"/>
              <w:jc w:val="left"/>
              <w:rPr>
                <w:sz w:val="24"/>
              </w:rPr>
            </w:pPr>
            <w:r>
              <w:rPr>
                <w:w w:val="95"/>
                <w:sz w:val="24"/>
              </w:rPr>
              <w:t>0.290</w:t>
            </w:r>
          </w:p>
        </w:tc>
      </w:tr>
      <w:tr>
        <w:trPr>
          <w:trHeight w:val="289" w:hRule="atLeast"/>
        </w:trPr>
        <w:tc>
          <w:tcPr>
            <w:tcW w:w="1235" w:type="dxa"/>
            <w:tcBorders>
              <w:bottom w:val="single" w:sz="4" w:space="0" w:color="000000"/>
            </w:tcBorders>
          </w:tcPr>
          <w:p>
            <w:pPr>
              <w:pStyle w:val="TableParagraph"/>
              <w:ind w:left="319" w:right="341"/>
              <w:rPr>
                <w:sz w:val="24"/>
              </w:rPr>
            </w:pPr>
            <w:r>
              <w:rPr>
                <w:w w:val="95"/>
                <w:sz w:val="24"/>
              </w:rPr>
              <w:t>2030</w:t>
            </w:r>
          </w:p>
        </w:tc>
        <w:tc>
          <w:tcPr>
            <w:tcW w:w="1538" w:type="dxa"/>
            <w:tcBorders>
              <w:bottom w:val="single" w:sz="4" w:space="0" w:color="000000"/>
            </w:tcBorders>
          </w:tcPr>
          <w:p>
            <w:pPr>
              <w:pStyle w:val="TableParagraph"/>
              <w:ind w:left="398"/>
              <w:jc w:val="left"/>
              <w:rPr>
                <w:sz w:val="24"/>
              </w:rPr>
            </w:pPr>
            <w:r>
              <w:rPr>
                <w:sz w:val="24"/>
              </w:rPr>
              <w:t>3452</w:t>
            </w:r>
          </w:p>
        </w:tc>
        <w:tc>
          <w:tcPr>
            <w:tcW w:w="1662" w:type="dxa"/>
            <w:tcBorders>
              <w:bottom w:val="single" w:sz="4" w:space="0" w:color="000000"/>
            </w:tcBorders>
          </w:tcPr>
          <w:p>
            <w:pPr>
              <w:pStyle w:val="TableParagraph"/>
              <w:ind w:right="508"/>
              <w:jc w:val="right"/>
              <w:rPr>
                <w:sz w:val="24"/>
              </w:rPr>
            </w:pPr>
            <w:r>
              <w:rPr>
                <w:w w:val="85"/>
                <w:sz w:val="24"/>
              </w:rPr>
              <w:t>3093</w:t>
            </w:r>
          </w:p>
        </w:tc>
        <w:tc>
          <w:tcPr>
            <w:tcW w:w="2799" w:type="dxa"/>
            <w:tcBorders>
              <w:bottom w:val="single" w:sz="4" w:space="0" w:color="000000"/>
            </w:tcBorders>
          </w:tcPr>
          <w:p>
            <w:pPr>
              <w:pStyle w:val="TableParagraph"/>
              <w:ind w:left="420" w:right="336"/>
              <w:rPr>
                <w:sz w:val="24"/>
              </w:rPr>
            </w:pPr>
            <w:r>
              <w:rPr>
                <w:sz w:val="24"/>
              </w:rPr>
              <w:t>9701</w:t>
            </w:r>
          </w:p>
        </w:tc>
        <w:tc>
          <w:tcPr>
            <w:tcW w:w="1739" w:type="dxa"/>
            <w:tcBorders>
              <w:bottom w:val="single" w:sz="4" w:space="0" w:color="000000"/>
            </w:tcBorders>
          </w:tcPr>
          <w:p>
            <w:pPr>
              <w:pStyle w:val="TableParagraph"/>
              <w:ind w:left="559"/>
              <w:jc w:val="left"/>
              <w:rPr>
                <w:sz w:val="24"/>
              </w:rPr>
            </w:pPr>
            <w:r>
              <w:rPr>
                <w:w w:val="95"/>
                <w:sz w:val="24"/>
              </w:rPr>
              <w:t>0.290</w:t>
            </w:r>
          </w:p>
        </w:tc>
      </w:tr>
    </w:tbl>
    <w:p>
      <w:pPr>
        <w:spacing w:after="0"/>
        <w:jc w:val="left"/>
        <w:rPr>
          <w:sz w:val="24"/>
        </w:rPr>
        <w:sectPr>
          <w:footerReference w:type="default" r:id="rId38"/>
          <w:pgSz w:w="12240" w:h="15840"/>
          <w:pgMar w:footer="822" w:header="0" w:top="1380" w:bottom="1020" w:left="1300" w:right="1280"/>
          <w:pgNumType w:start="67"/>
        </w:sect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3"/>
      </w:pPr>
    </w:p>
    <w:p>
      <w:pPr>
        <w:pStyle w:val="BodyText"/>
        <w:spacing w:line="254" w:lineRule="auto" w:before="59"/>
        <w:ind w:left="134" w:right="156" w:hanging="3"/>
        <w:jc w:val="both"/>
      </w:pPr>
      <w:r>
        <w:rPr>
          <w:spacing w:val="-4"/>
        </w:rPr>
        <w:t>Table </w:t>
      </w:r>
      <w:r>
        <w:rPr/>
        <w:t>26: Decision table summary of 10-year projections beginning in 2021 for alternate states</w:t>
      </w:r>
      <w:r>
        <w:rPr>
          <w:spacing w:val="-15"/>
        </w:rPr>
        <w:t> </w:t>
      </w:r>
      <w:r>
        <w:rPr/>
        <w:t>of</w:t>
      </w:r>
      <w:r>
        <w:rPr>
          <w:spacing w:val="-15"/>
        </w:rPr>
        <w:t> </w:t>
      </w:r>
      <w:r>
        <w:rPr/>
        <w:t>nature</w:t>
      </w:r>
      <w:r>
        <w:rPr>
          <w:spacing w:val="-15"/>
        </w:rPr>
        <w:t> </w:t>
      </w:r>
      <w:r>
        <w:rPr/>
        <w:t>based</w:t>
      </w:r>
      <w:r>
        <w:rPr>
          <w:spacing w:val="-15"/>
        </w:rPr>
        <w:t> </w:t>
      </w:r>
      <w:r>
        <w:rPr/>
        <w:t>on</w:t>
      </w:r>
      <w:r>
        <w:rPr>
          <w:spacing w:val="-15"/>
        </w:rPr>
        <w:t> </w:t>
      </w:r>
      <w:r>
        <w:rPr/>
        <w:t>an</w:t>
      </w:r>
      <w:r>
        <w:rPr>
          <w:spacing w:val="-15"/>
        </w:rPr>
        <w:t> </w:t>
      </w:r>
      <w:r>
        <w:rPr/>
        <w:t>axis</w:t>
      </w:r>
      <w:r>
        <w:rPr>
          <w:spacing w:val="-15"/>
        </w:rPr>
        <w:t> </w:t>
      </w:r>
      <w:r>
        <w:rPr/>
        <w:t>of</w:t>
      </w:r>
      <w:r>
        <w:rPr>
          <w:spacing w:val="-15"/>
        </w:rPr>
        <w:t> </w:t>
      </w:r>
      <w:r>
        <w:rPr/>
        <w:t>uncertainty</w:t>
      </w:r>
      <w:r>
        <w:rPr>
          <w:spacing w:val="-15"/>
        </w:rPr>
        <w:t> </w:t>
      </w:r>
      <w:r>
        <w:rPr/>
        <w:t>about</w:t>
      </w:r>
      <w:r>
        <w:rPr>
          <w:spacing w:val="-15"/>
        </w:rPr>
        <w:t> </w:t>
      </w:r>
      <w:r>
        <w:rPr/>
        <w:t>female</w:t>
      </w:r>
      <w:r>
        <w:rPr>
          <w:spacing w:val="-15"/>
        </w:rPr>
        <w:t> </w:t>
      </w:r>
      <w:r>
        <w:rPr/>
        <w:t>natural</w:t>
      </w:r>
      <w:r>
        <w:rPr>
          <w:spacing w:val="-15"/>
        </w:rPr>
        <w:t> </w:t>
      </w:r>
      <w:r>
        <w:rPr/>
        <w:t>mortality</w:t>
      </w:r>
      <w:r>
        <w:rPr>
          <w:spacing w:val="-15"/>
        </w:rPr>
        <w:t> </w:t>
      </w:r>
      <w:r>
        <w:rPr/>
        <w:t>for</w:t>
      </w:r>
      <w:r>
        <w:rPr>
          <w:spacing w:val="-15"/>
        </w:rPr>
        <w:t> </w:t>
      </w:r>
      <w:r>
        <w:rPr/>
        <w:t>the</w:t>
      </w:r>
      <w:r>
        <w:rPr>
          <w:spacing w:val="-15"/>
        </w:rPr>
        <w:t> </w:t>
      </w:r>
      <w:r>
        <w:rPr/>
        <w:t>base model.</w:t>
      </w:r>
      <w:r>
        <w:rPr>
          <w:spacing w:val="-11"/>
        </w:rPr>
        <w:t> </w:t>
      </w:r>
      <w:r>
        <w:rPr/>
        <w:t>The</w:t>
      </w:r>
      <w:r>
        <w:rPr>
          <w:spacing w:val="-23"/>
        </w:rPr>
        <w:t> </w:t>
      </w:r>
      <w:r>
        <w:rPr>
          <w:spacing w:val="-3"/>
        </w:rPr>
        <w:t>removals</w:t>
      </w:r>
      <w:r>
        <w:rPr>
          <w:spacing w:val="-23"/>
        </w:rPr>
        <w:t> </w:t>
      </w:r>
      <w:r>
        <w:rPr/>
        <w:t>in</w:t>
      </w:r>
      <w:r>
        <w:rPr>
          <w:spacing w:val="-23"/>
        </w:rPr>
        <w:t> </w:t>
      </w:r>
      <w:r>
        <w:rPr/>
        <w:t>2019</w:t>
      </w:r>
      <w:r>
        <w:rPr>
          <w:spacing w:val="-23"/>
        </w:rPr>
        <w:t> </w:t>
      </w:r>
      <w:r>
        <w:rPr/>
        <w:t>and</w:t>
      </w:r>
      <w:r>
        <w:rPr>
          <w:spacing w:val="-23"/>
        </w:rPr>
        <w:t> </w:t>
      </w:r>
      <w:r>
        <w:rPr/>
        <w:t>2020</w:t>
      </w:r>
      <w:r>
        <w:rPr>
          <w:spacing w:val="-23"/>
        </w:rPr>
        <w:t> </w:t>
      </w:r>
      <w:r>
        <w:rPr/>
        <w:t>were</w:t>
      </w:r>
      <w:r>
        <w:rPr>
          <w:spacing w:val="-23"/>
        </w:rPr>
        <w:t> </w:t>
      </w:r>
      <w:r>
        <w:rPr/>
        <w:t>set</w:t>
      </w:r>
      <w:r>
        <w:rPr>
          <w:spacing w:val="-23"/>
        </w:rPr>
        <w:t> </w:t>
      </w:r>
      <w:r>
        <w:rPr/>
        <w:t>at</w:t>
      </w:r>
      <w:r>
        <w:rPr>
          <w:spacing w:val="-23"/>
        </w:rPr>
        <w:t> </w:t>
      </w:r>
      <w:r>
        <w:rPr/>
        <w:t>the</w:t>
      </w:r>
      <w:r>
        <w:rPr>
          <w:spacing w:val="-23"/>
        </w:rPr>
        <w:t> </w:t>
      </w:r>
      <w:r>
        <w:rPr/>
        <w:t>defined</w:t>
      </w:r>
      <w:r>
        <w:rPr>
          <w:spacing w:val="-23"/>
        </w:rPr>
        <w:t> </w:t>
      </w:r>
      <w:r>
        <w:rPr/>
        <w:t>management</w:t>
      </w:r>
      <w:r>
        <w:rPr>
          <w:spacing w:val="-23"/>
        </w:rPr>
        <w:t> </w:t>
      </w:r>
      <w:r>
        <w:rPr/>
        <w:t>specification</w:t>
      </w:r>
      <w:r>
        <w:rPr>
          <w:spacing w:val="-23"/>
        </w:rPr>
        <w:t> </w:t>
      </w:r>
      <w:r>
        <w:rPr/>
        <w:t>of </w:t>
      </w:r>
      <w:r>
        <w:rPr>
          <w:w w:val="95"/>
        </w:rPr>
        <w:t>2908 and 2845 </w:t>
      </w:r>
      <w:r>
        <w:rPr>
          <w:spacing w:val="-3"/>
          <w:w w:val="95"/>
        </w:rPr>
        <w:t>mt, </w:t>
      </w:r>
      <w:r>
        <w:rPr>
          <w:w w:val="95"/>
        </w:rPr>
        <w:t>respectively, assuming full attainment. Columns range </w:t>
      </w:r>
      <w:r>
        <w:rPr>
          <w:spacing w:val="-4"/>
          <w:w w:val="95"/>
        </w:rPr>
        <w:t>over </w:t>
      </w:r>
      <w:r>
        <w:rPr>
          <w:w w:val="95"/>
        </w:rPr>
        <w:t>low, mid, and </w:t>
      </w:r>
      <w:r>
        <w:rPr/>
        <w:t>high states of nature, and rows range </w:t>
      </w:r>
      <w:r>
        <w:rPr>
          <w:spacing w:val="-4"/>
        </w:rPr>
        <w:t>over </w:t>
      </w:r>
      <w:r>
        <w:rPr/>
        <w:t>different assumptions of catch levels. The</w:t>
      </w:r>
      <w:r>
        <w:rPr>
          <w:spacing w:val="-29"/>
        </w:rPr>
        <w:t> </w:t>
      </w:r>
      <w:r>
        <w:rPr/>
        <w:t>ABC catch stream is based on the equilibrium yield applying the SPR30 harvest</w:t>
      </w:r>
      <w:r>
        <w:rPr>
          <w:spacing w:val="52"/>
        </w:rPr>
        <w:t> </w:t>
      </w:r>
      <w:r>
        <w:rPr/>
        <w:t>rate.</w:t>
      </w:r>
    </w:p>
    <w:p>
      <w:pPr>
        <w:spacing w:before="205"/>
        <w:ind w:left="2261" w:right="0" w:firstLine="0"/>
        <w:jc w:val="center"/>
        <w:rPr>
          <w:b/>
          <w:sz w:val="20"/>
        </w:rPr>
      </w:pPr>
      <w:bookmarkStart w:name="_bookmark159" w:id="274"/>
      <w:bookmarkEnd w:id="274"/>
      <w:r>
        <w:rPr/>
      </w:r>
      <w:r>
        <w:rPr>
          <w:b/>
          <w:sz w:val="20"/>
        </w:rPr>
        <w:t>States  of nature</w:t>
      </w:r>
    </w:p>
    <w:p>
      <w:pPr>
        <w:tabs>
          <w:tab w:pos="4366" w:val="left" w:leader="none"/>
          <w:tab w:pos="6470" w:val="left" w:leader="none"/>
        </w:tabs>
        <w:spacing w:before="18" w:after="30"/>
        <w:ind w:left="2259" w:right="0" w:firstLine="0"/>
        <w:jc w:val="center"/>
        <w:rPr>
          <w:sz w:val="20"/>
        </w:rPr>
      </w:pPr>
      <w:r>
        <w:rPr>
          <w:sz w:val="20"/>
        </w:rPr>
        <w:t>M</w:t>
      </w:r>
      <w:r>
        <w:rPr>
          <w:spacing w:val="11"/>
          <w:sz w:val="20"/>
        </w:rPr>
        <w:t> </w:t>
      </w:r>
      <w:r>
        <w:rPr>
          <w:sz w:val="20"/>
        </w:rPr>
        <w:t>=</w:t>
      </w:r>
      <w:r>
        <w:rPr>
          <w:spacing w:val="11"/>
          <w:sz w:val="20"/>
        </w:rPr>
        <w:t> </w:t>
      </w:r>
      <w:r>
        <w:rPr>
          <w:sz w:val="20"/>
        </w:rPr>
        <w:t>0.130</w:t>
        <w:tab/>
        <w:t>M</w:t>
      </w:r>
      <w:r>
        <w:rPr>
          <w:spacing w:val="15"/>
          <w:sz w:val="20"/>
        </w:rPr>
        <w:t> </w:t>
      </w:r>
      <w:r>
        <w:rPr>
          <w:sz w:val="20"/>
        </w:rPr>
        <w:t>=</w:t>
      </w:r>
      <w:r>
        <w:rPr>
          <w:spacing w:val="15"/>
          <w:sz w:val="20"/>
        </w:rPr>
        <w:t> </w:t>
      </w:r>
      <w:r>
        <w:rPr>
          <w:sz w:val="20"/>
        </w:rPr>
        <w:t>0.159</w:t>
        <w:tab/>
        <w:t>M  =</w:t>
      </w:r>
      <w:r>
        <w:rPr>
          <w:spacing w:val="-16"/>
          <w:sz w:val="20"/>
        </w:rPr>
        <w:t> </w:t>
      </w:r>
      <w:r>
        <w:rPr>
          <w:sz w:val="20"/>
        </w:rPr>
        <w:t>0.180</w:t>
      </w:r>
    </w:p>
    <w:tbl>
      <w:tblPr>
        <w:tblW w:w="0" w:type="auto"/>
        <w:jc w:val="left"/>
        <w:tblInd w:w="5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947"/>
        <w:gridCol w:w="604"/>
        <w:gridCol w:w="720"/>
        <w:gridCol w:w="1057"/>
        <w:gridCol w:w="1049"/>
        <w:gridCol w:w="1057"/>
        <w:gridCol w:w="1049"/>
        <w:gridCol w:w="1057"/>
        <w:gridCol w:w="1046"/>
      </w:tblGrid>
      <w:tr>
        <w:trPr>
          <w:trHeight w:val="487" w:hRule="atLeast"/>
        </w:trPr>
        <w:tc>
          <w:tcPr>
            <w:tcW w:w="947" w:type="dxa"/>
            <w:tcBorders>
              <w:top w:val="single" w:sz="4" w:space="0" w:color="000000"/>
              <w:bottom w:val="single" w:sz="4" w:space="0" w:color="000000"/>
              <w:right w:val="single" w:sz="4" w:space="0" w:color="000000"/>
            </w:tcBorders>
          </w:tcPr>
          <w:p>
            <w:pPr>
              <w:pStyle w:val="TableParagraph"/>
              <w:spacing w:line="240" w:lineRule="auto"/>
              <w:jc w:val="left"/>
              <w:rPr>
                <w:rFonts w:ascii="Times New Roman"/>
                <w:sz w:val="20"/>
              </w:rPr>
            </w:pPr>
          </w:p>
        </w:tc>
        <w:tc>
          <w:tcPr>
            <w:tcW w:w="604" w:type="dxa"/>
            <w:tcBorders>
              <w:top w:val="single" w:sz="4" w:space="0" w:color="000000"/>
              <w:left w:val="single" w:sz="4" w:space="0" w:color="000000"/>
              <w:bottom w:val="single" w:sz="4" w:space="0" w:color="000000"/>
            </w:tcBorders>
          </w:tcPr>
          <w:p>
            <w:pPr>
              <w:pStyle w:val="TableParagraph"/>
              <w:spacing w:line="214" w:lineRule="exact"/>
              <w:ind w:left="56" w:right="50"/>
              <w:rPr>
                <w:sz w:val="20"/>
              </w:rPr>
            </w:pPr>
            <w:r>
              <w:rPr>
                <w:sz w:val="20"/>
              </w:rPr>
              <w:t>Year</w:t>
            </w:r>
          </w:p>
        </w:tc>
        <w:tc>
          <w:tcPr>
            <w:tcW w:w="720" w:type="dxa"/>
            <w:tcBorders>
              <w:top w:val="single" w:sz="4" w:space="0" w:color="000000"/>
              <w:bottom w:val="single" w:sz="4" w:space="0" w:color="000000"/>
              <w:right w:val="single" w:sz="4" w:space="0" w:color="000000"/>
            </w:tcBorders>
          </w:tcPr>
          <w:p>
            <w:pPr>
              <w:pStyle w:val="TableParagraph"/>
              <w:spacing w:line="214" w:lineRule="exact"/>
              <w:ind w:right="93"/>
              <w:jc w:val="right"/>
              <w:rPr>
                <w:sz w:val="20"/>
              </w:rPr>
            </w:pPr>
            <w:r>
              <w:rPr>
                <w:sz w:val="20"/>
              </w:rPr>
              <w:t>Catch</w:t>
            </w:r>
          </w:p>
        </w:tc>
        <w:tc>
          <w:tcPr>
            <w:tcW w:w="1057" w:type="dxa"/>
            <w:tcBorders>
              <w:top w:val="single" w:sz="4" w:space="0" w:color="000000"/>
              <w:left w:val="single" w:sz="4" w:space="0" w:color="000000"/>
              <w:bottom w:val="single" w:sz="4" w:space="0" w:color="000000"/>
            </w:tcBorders>
          </w:tcPr>
          <w:p>
            <w:pPr>
              <w:pStyle w:val="TableParagraph"/>
              <w:spacing w:line="214" w:lineRule="exact"/>
              <w:ind w:left="116"/>
              <w:jc w:val="left"/>
              <w:rPr>
                <w:sz w:val="20"/>
              </w:rPr>
            </w:pPr>
            <w:r>
              <w:rPr>
                <w:sz w:val="20"/>
              </w:rPr>
              <w:t>Spawning</w:t>
            </w:r>
          </w:p>
          <w:p>
            <w:pPr>
              <w:pStyle w:val="TableParagraph"/>
              <w:spacing w:line="240" w:lineRule="auto" w:before="18"/>
              <w:ind w:left="174"/>
              <w:jc w:val="left"/>
              <w:rPr>
                <w:sz w:val="20"/>
              </w:rPr>
            </w:pPr>
            <w:r>
              <w:rPr>
                <w:sz w:val="20"/>
              </w:rPr>
              <w:t>Biomass</w:t>
            </w:r>
          </w:p>
        </w:tc>
        <w:tc>
          <w:tcPr>
            <w:tcW w:w="1049" w:type="dxa"/>
            <w:tcBorders>
              <w:top w:val="single" w:sz="4" w:space="0" w:color="000000"/>
              <w:bottom w:val="single" w:sz="4" w:space="0" w:color="000000"/>
              <w:right w:val="single" w:sz="4" w:space="0" w:color="000000"/>
            </w:tcBorders>
          </w:tcPr>
          <w:p>
            <w:pPr>
              <w:pStyle w:val="TableParagraph"/>
              <w:spacing w:line="214" w:lineRule="exact"/>
              <w:ind w:left="75" w:right="56"/>
              <w:rPr>
                <w:sz w:val="20"/>
              </w:rPr>
            </w:pPr>
            <w:r>
              <w:rPr>
                <w:sz w:val="20"/>
              </w:rPr>
              <w:t>Depletion</w:t>
            </w:r>
          </w:p>
        </w:tc>
        <w:tc>
          <w:tcPr>
            <w:tcW w:w="1057" w:type="dxa"/>
            <w:tcBorders>
              <w:top w:val="single" w:sz="4" w:space="0" w:color="000000"/>
              <w:left w:val="single" w:sz="4" w:space="0" w:color="000000"/>
              <w:bottom w:val="single" w:sz="4" w:space="0" w:color="000000"/>
            </w:tcBorders>
          </w:tcPr>
          <w:p>
            <w:pPr>
              <w:pStyle w:val="TableParagraph"/>
              <w:spacing w:line="214" w:lineRule="exact"/>
              <w:ind w:left="117"/>
              <w:jc w:val="left"/>
              <w:rPr>
                <w:sz w:val="20"/>
              </w:rPr>
            </w:pPr>
            <w:r>
              <w:rPr>
                <w:sz w:val="20"/>
              </w:rPr>
              <w:t>Spawning</w:t>
            </w:r>
          </w:p>
          <w:p>
            <w:pPr>
              <w:pStyle w:val="TableParagraph"/>
              <w:spacing w:line="240" w:lineRule="auto" w:before="18"/>
              <w:ind w:left="175"/>
              <w:jc w:val="left"/>
              <w:rPr>
                <w:sz w:val="20"/>
              </w:rPr>
            </w:pPr>
            <w:r>
              <w:rPr>
                <w:sz w:val="20"/>
              </w:rPr>
              <w:t>Biomass</w:t>
            </w:r>
          </w:p>
        </w:tc>
        <w:tc>
          <w:tcPr>
            <w:tcW w:w="1049" w:type="dxa"/>
            <w:tcBorders>
              <w:top w:val="single" w:sz="4" w:space="0" w:color="000000"/>
              <w:bottom w:val="single" w:sz="4" w:space="0" w:color="000000"/>
              <w:right w:val="single" w:sz="4" w:space="0" w:color="000000"/>
            </w:tcBorders>
          </w:tcPr>
          <w:p>
            <w:pPr>
              <w:pStyle w:val="TableParagraph"/>
              <w:spacing w:line="214" w:lineRule="exact"/>
              <w:ind w:left="77" w:right="55"/>
              <w:rPr>
                <w:sz w:val="20"/>
              </w:rPr>
            </w:pPr>
            <w:r>
              <w:rPr>
                <w:sz w:val="20"/>
              </w:rPr>
              <w:t>Depletion</w:t>
            </w:r>
          </w:p>
        </w:tc>
        <w:tc>
          <w:tcPr>
            <w:tcW w:w="1057" w:type="dxa"/>
            <w:tcBorders>
              <w:top w:val="single" w:sz="4" w:space="0" w:color="000000"/>
              <w:left w:val="single" w:sz="4" w:space="0" w:color="000000"/>
              <w:bottom w:val="single" w:sz="4" w:space="0" w:color="000000"/>
            </w:tcBorders>
          </w:tcPr>
          <w:p>
            <w:pPr>
              <w:pStyle w:val="TableParagraph"/>
              <w:spacing w:line="214" w:lineRule="exact"/>
              <w:ind w:left="119"/>
              <w:jc w:val="left"/>
              <w:rPr>
                <w:sz w:val="20"/>
              </w:rPr>
            </w:pPr>
            <w:r>
              <w:rPr>
                <w:sz w:val="20"/>
              </w:rPr>
              <w:t>Spawning</w:t>
            </w:r>
          </w:p>
          <w:p>
            <w:pPr>
              <w:pStyle w:val="TableParagraph"/>
              <w:spacing w:line="240" w:lineRule="auto" w:before="18"/>
              <w:ind w:left="177"/>
              <w:jc w:val="left"/>
              <w:rPr>
                <w:sz w:val="20"/>
              </w:rPr>
            </w:pPr>
            <w:r>
              <w:rPr>
                <w:sz w:val="20"/>
              </w:rPr>
              <w:t>Biomass</w:t>
            </w:r>
          </w:p>
        </w:tc>
        <w:tc>
          <w:tcPr>
            <w:tcW w:w="1046" w:type="dxa"/>
            <w:tcBorders>
              <w:top w:val="single" w:sz="4" w:space="0" w:color="000000"/>
              <w:bottom w:val="single" w:sz="4" w:space="0" w:color="000000"/>
            </w:tcBorders>
          </w:tcPr>
          <w:p>
            <w:pPr>
              <w:pStyle w:val="TableParagraph"/>
              <w:spacing w:line="214" w:lineRule="exact"/>
              <w:ind w:left="80" w:right="57"/>
              <w:rPr>
                <w:sz w:val="20"/>
              </w:rPr>
            </w:pPr>
            <w:r>
              <w:rPr>
                <w:sz w:val="20"/>
              </w:rPr>
              <w:t>Depletion</w:t>
            </w:r>
          </w:p>
        </w:tc>
      </w:tr>
      <w:tr>
        <w:trPr>
          <w:trHeight w:val="242" w:hRule="atLeast"/>
        </w:trPr>
        <w:tc>
          <w:tcPr>
            <w:tcW w:w="947" w:type="dxa"/>
            <w:tcBorders>
              <w:top w:val="single" w:sz="4" w:space="0" w:color="000000"/>
              <w:right w:val="single" w:sz="4" w:space="0" w:color="000000"/>
            </w:tcBorders>
          </w:tcPr>
          <w:p>
            <w:pPr>
              <w:pStyle w:val="TableParagraph"/>
              <w:spacing w:line="240" w:lineRule="auto"/>
              <w:jc w:val="left"/>
              <w:rPr>
                <w:rFonts w:ascii="Times New Roman"/>
                <w:sz w:val="16"/>
              </w:rPr>
            </w:pPr>
          </w:p>
        </w:tc>
        <w:tc>
          <w:tcPr>
            <w:tcW w:w="604" w:type="dxa"/>
            <w:tcBorders>
              <w:top w:val="single" w:sz="4" w:space="0" w:color="000000"/>
              <w:left w:val="single" w:sz="4" w:space="0" w:color="000000"/>
            </w:tcBorders>
          </w:tcPr>
          <w:p>
            <w:pPr>
              <w:pStyle w:val="TableParagraph"/>
              <w:spacing w:line="214" w:lineRule="exact"/>
              <w:ind w:left="56" w:right="50"/>
              <w:rPr>
                <w:sz w:val="20"/>
              </w:rPr>
            </w:pPr>
            <w:r>
              <w:rPr>
                <w:sz w:val="20"/>
              </w:rPr>
              <w:t>2021</w:t>
            </w:r>
          </w:p>
        </w:tc>
        <w:tc>
          <w:tcPr>
            <w:tcW w:w="720" w:type="dxa"/>
            <w:tcBorders>
              <w:top w:val="single" w:sz="4" w:space="0" w:color="000000"/>
              <w:right w:val="single" w:sz="4" w:space="0" w:color="000000"/>
            </w:tcBorders>
          </w:tcPr>
          <w:p>
            <w:pPr>
              <w:pStyle w:val="TableParagraph"/>
              <w:spacing w:line="214" w:lineRule="exact"/>
              <w:ind w:right="151"/>
              <w:jc w:val="right"/>
              <w:rPr>
                <w:sz w:val="20"/>
              </w:rPr>
            </w:pPr>
            <w:r>
              <w:rPr>
                <w:sz w:val="20"/>
              </w:rPr>
              <w:t>4115</w:t>
            </w:r>
          </w:p>
        </w:tc>
        <w:tc>
          <w:tcPr>
            <w:tcW w:w="1057" w:type="dxa"/>
            <w:tcBorders>
              <w:top w:val="single" w:sz="4" w:space="0" w:color="000000"/>
              <w:left w:val="single" w:sz="4" w:space="0" w:color="000000"/>
            </w:tcBorders>
          </w:tcPr>
          <w:p>
            <w:pPr>
              <w:pStyle w:val="TableParagraph"/>
              <w:spacing w:line="214" w:lineRule="exact"/>
              <w:ind w:left="227" w:right="222"/>
              <w:rPr>
                <w:sz w:val="20"/>
              </w:rPr>
            </w:pPr>
            <w:r>
              <w:rPr>
                <w:w w:val="105"/>
                <w:sz w:val="20"/>
              </w:rPr>
              <w:t>11517</w:t>
            </w:r>
          </w:p>
        </w:tc>
        <w:tc>
          <w:tcPr>
            <w:tcW w:w="1049" w:type="dxa"/>
            <w:tcBorders>
              <w:top w:val="single" w:sz="4" w:space="0" w:color="000000"/>
              <w:right w:val="single" w:sz="4" w:space="0" w:color="000000"/>
            </w:tcBorders>
          </w:tcPr>
          <w:p>
            <w:pPr>
              <w:pStyle w:val="TableParagraph"/>
              <w:spacing w:line="214" w:lineRule="exact"/>
              <w:ind w:left="75" w:right="56"/>
              <w:rPr>
                <w:sz w:val="20"/>
              </w:rPr>
            </w:pPr>
            <w:r>
              <w:rPr>
                <w:w w:val="95"/>
                <w:sz w:val="20"/>
              </w:rPr>
              <w:t>0.308</w:t>
            </w:r>
          </w:p>
        </w:tc>
        <w:tc>
          <w:tcPr>
            <w:tcW w:w="1057" w:type="dxa"/>
            <w:tcBorders>
              <w:top w:val="single" w:sz="4" w:space="0" w:color="000000"/>
              <w:left w:val="single" w:sz="4" w:space="0" w:color="000000"/>
            </w:tcBorders>
          </w:tcPr>
          <w:p>
            <w:pPr>
              <w:pStyle w:val="TableParagraph"/>
              <w:spacing w:line="214" w:lineRule="exact"/>
              <w:ind w:left="281"/>
              <w:jc w:val="left"/>
              <w:rPr>
                <w:sz w:val="20"/>
              </w:rPr>
            </w:pPr>
            <w:r>
              <w:rPr>
                <w:sz w:val="20"/>
              </w:rPr>
              <w:t>12019</w:t>
            </w:r>
          </w:p>
        </w:tc>
        <w:tc>
          <w:tcPr>
            <w:tcW w:w="1049" w:type="dxa"/>
            <w:tcBorders>
              <w:top w:val="single" w:sz="4" w:space="0" w:color="000000"/>
              <w:right w:val="single" w:sz="4" w:space="0" w:color="000000"/>
            </w:tcBorders>
          </w:tcPr>
          <w:p>
            <w:pPr>
              <w:pStyle w:val="TableParagraph"/>
              <w:spacing w:line="214" w:lineRule="exact"/>
              <w:ind w:left="77" w:right="55"/>
              <w:rPr>
                <w:sz w:val="20"/>
              </w:rPr>
            </w:pPr>
            <w:r>
              <w:rPr>
                <w:w w:val="95"/>
                <w:sz w:val="20"/>
              </w:rPr>
              <w:t>0.360</w:t>
            </w:r>
          </w:p>
        </w:tc>
        <w:tc>
          <w:tcPr>
            <w:tcW w:w="1057" w:type="dxa"/>
            <w:tcBorders>
              <w:top w:val="single" w:sz="4" w:space="0" w:color="000000"/>
              <w:left w:val="single" w:sz="4" w:space="0" w:color="000000"/>
            </w:tcBorders>
          </w:tcPr>
          <w:p>
            <w:pPr>
              <w:pStyle w:val="TableParagraph"/>
              <w:spacing w:line="214" w:lineRule="exact"/>
              <w:ind w:left="227" w:right="217"/>
              <w:rPr>
                <w:sz w:val="20"/>
              </w:rPr>
            </w:pPr>
            <w:r>
              <w:rPr>
                <w:sz w:val="20"/>
              </w:rPr>
              <w:t>12572</w:t>
            </w:r>
          </w:p>
        </w:tc>
        <w:tc>
          <w:tcPr>
            <w:tcW w:w="1046" w:type="dxa"/>
            <w:tcBorders>
              <w:top w:val="single" w:sz="4" w:space="0" w:color="000000"/>
            </w:tcBorders>
          </w:tcPr>
          <w:p>
            <w:pPr>
              <w:pStyle w:val="TableParagraph"/>
              <w:spacing w:line="214" w:lineRule="exact"/>
              <w:ind w:left="80" w:right="57"/>
              <w:rPr>
                <w:sz w:val="20"/>
              </w:rPr>
            </w:pPr>
            <w:r>
              <w:rPr>
                <w:sz w:val="20"/>
              </w:rPr>
              <w:t>0.414</w:t>
            </w:r>
          </w:p>
        </w:tc>
      </w:tr>
      <w:tr>
        <w:trPr>
          <w:trHeight w:val="245" w:hRule="atLeast"/>
        </w:trPr>
        <w:tc>
          <w:tcPr>
            <w:tcW w:w="947" w:type="dxa"/>
            <w:tcBorders>
              <w:right w:val="single" w:sz="4" w:space="0" w:color="000000"/>
            </w:tcBorders>
          </w:tcPr>
          <w:p>
            <w:pPr>
              <w:pStyle w:val="TableParagraph"/>
              <w:spacing w:line="240" w:lineRule="auto"/>
              <w:jc w:val="left"/>
              <w:rPr>
                <w:rFonts w:ascii="Times New Roman"/>
                <w:sz w:val="16"/>
              </w:rPr>
            </w:pPr>
          </w:p>
        </w:tc>
        <w:tc>
          <w:tcPr>
            <w:tcW w:w="604" w:type="dxa"/>
            <w:tcBorders>
              <w:left w:val="single" w:sz="4" w:space="0" w:color="000000"/>
            </w:tcBorders>
          </w:tcPr>
          <w:p>
            <w:pPr>
              <w:pStyle w:val="TableParagraph"/>
              <w:spacing w:line="217" w:lineRule="exact"/>
              <w:ind w:left="56" w:right="50"/>
              <w:rPr>
                <w:sz w:val="20"/>
              </w:rPr>
            </w:pPr>
            <w:r>
              <w:rPr>
                <w:w w:val="95"/>
                <w:sz w:val="20"/>
              </w:rPr>
              <w:t>2022</w:t>
            </w:r>
          </w:p>
        </w:tc>
        <w:tc>
          <w:tcPr>
            <w:tcW w:w="720" w:type="dxa"/>
            <w:tcBorders>
              <w:right w:val="single" w:sz="4" w:space="0" w:color="000000"/>
            </w:tcBorders>
          </w:tcPr>
          <w:p>
            <w:pPr>
              <w:pStyle w:val="TableParagraph"/>
              <w:spacing w:line="217" w:lineRule="exact"/>
              <w:ind w:right="151"/>
              <w:jc w:val="right"/>
              <w:rPr>
                <w:sz w:val="20"/>
              </w:rPr>
            </w:pPr>
            <w:r>
              <w:rPr>
                <w:w w:val="85"/>
                <w:sz w:val="20"/>
              </w:rPr>
              <w:t>3660</w:t>
            </w:r>
          </w:p>
        </w:tc>
        <w:tc>
          <w:tcPr>
            <w:tcW w:w="1057" w:type="dxa"/>
            <w:tcBorders>
              <w:left w:val="single" w:sz="4" w:space="0" w:color="000000"/>
            </w:tcBorders>
          </w:tcPr>
          <w:p>
            <w:pPr>
              <w:pStyle w:val="TableParagraph"/>
              <w:spacing w:line="217" w:lineRule="exact"/>
              <w:ind w:left="227" w:right="222"/>
              <w:rPr>
                <w:sz w:val="20"/>
              </w:rPr>
            </w:pPr>
            <w:r>
              <w:rPr>
                <w:sz w:val="20"/>
              </w:rPr>
              <w:t>10361</w:t>
            </w:r>
          </w:p>
        </w:tc>
        <w:tc>
          <w:tcPr>
            <w:tcW w:w="1049" w:type="dxa"/>
            <w:tcBorders>
              <w:right w:val="single" w:sz="4" w:space="0" w:color="000000"/>
            </w:tcBorders>
          </w:tcPr>
          <w:p>
            <w:pPr>
              <w:pStyle w:val="TableParagraph"/>
              <w:spacing w:line="217" w:lineRule="exact"/>
              <w:ind w:left="75" w:right="56"/>
              <w:rPr>
                <w:sz w:val="20"/>
              </w:rPr>
            </w:pPr>
            <w:r>
              <w:rPr>
                <w:sz w:val="20"/>
              </w:rPr>
              <w:t>0.277</w:t>
            </w:r>
          </w:p>
        </w:tc>
        <w:tc>
          <w:tcPr>
            <w:tcW w:w="1057" w:type="dxa"/>
            <w:tcBorders>
              <w:left w:val="single" w:sz="4" w:space="0" w:color="000000"/>
            </w:tcBorders>
          </w:tcPr>
          <w:p>
            <w:pPr>
              <w:pStyle w:val="TableParagraph"/>
              <w:spacing w:line="217" w:lineRule="exact"/>
              <w:ind w:left="281"/>
              <w:jc w:val="left"/>
              <w:rPr>
                <w:sz w:val="20"/>
              </w:rPr>
            </w:pPr>
            <w:r>
              <w:rPr>
                <w:sz w:val="20"/>
              </w:rPr>
              <w:t>10798</w:t>
            </w:r>
          </w:p>
        </w:tc>
        <w:tc>
          <w:tcPr>
            <w:tcW w:w="1049" w:type="dxa"/>
            <w:tcBorders>
              <w:right w:val="single" w:sz="4" w:space="0" w:color="000000"/>
            </w:tcBorders>
          </w:tcPr>
          <w:p>
            <w:pPr>
              <w:pStyle w:val="TableParagraph"/>
              <w:spacing w:line="217" w:lineRule="exact"/>
              <w:ind w:left="77" w:right="55"/>
              <w:rPr>
                <w:sz w:val="20"/>
              </w:rPr>
            </w:pPr>
            <w:r>
              <w:rPr>
                <w:sz w:val="20"/>
              </w:rPr>
              <w:t>0.323</w:t>
            </w:r>
          </w:p>
        </w:tc>
        <w:tc>
          <w:tcPr>
            <w:tcW w:w="1057" w:type="dxa"/>
            <w:tcBorders>
              <w:left w:val="single" w:sz="4" w:space="0" w:color="000000"/>
            </w:tcBorders>
          </w:tcPr>
          <w:p>
            <w:pPr>
              <w:pStyle w:val="TableParagraph"/>
              <w:spacing w:line="217" w:lineRule="exact"/>
              <w:ind w:left="227" w:right="217"/>
              <w:rPr>
                <w:sz w:val="20"/>
              </w:rPr>
            </w:pPr>
            <w:r>
              <w:rPr>
                <w:sz w:val="20"/>
              </w:rPr>
              <w:t>11279</w:t>
            </w:r>
          </w:p>
        </w:tc>
        <w:tc>
          <w:tcPr>
            <w:tcW w:w="1046" w:type="dxa"/>
          </w:tcPr>
          <w:p>
            <w:pPr>
              <w:pStyle w:val="TableParagraph"/>
              <w:spacing w:line="217" w:lineRule="exact"/>
              <w:ind w:left="80" w:right="57"/>
              <w:rPr>
                <w:sz w:val="20"/>
              </w:rPr>
            </w:pPr>
            <w:r>
              <w:rPr>
                <w:sz w:val="20"/>
              </w:rPr>
              <w:t>0.371</w:t>
            </w:r>
          </w:p>
        </w:tc>
      </w:tr>
      <w:tr>
        <w:trPr>
          <w:trHeight w:val="245" w:hRule="atLeast"/>
        </w:trPr>
        <w:tc>
          <w:tcPr>
            <w:tcW w:w="947" w:type="dxa"/>
            <w:tcBorders>
              <w:right w:val="single" w:sz="4" w:space="0" w:color="000000"/>
            </w:tcBorders>
          </w:tcPr>
          <w:p>
            <w:pPr>
              <w:pStyle w:val="TableParagraph"/>
              <w:spacing w:line="240" w:lineRule="auto"/>
              <w:jc w:val="left"/>
              <w:rPr>
                <w:rFonts w:ascii="Times New Roman"/>
                <w:sz w:val="16"/>
              </w:rPr>
            </w:pPr>
          </w:p>
        </w:tc>
        <w:tc>
          <w:tcPr>
            <w:tcW w:w="604" w:type="dxa"/>
            <w:tcBorders>
              <w:left w:val="single" w:sz="4" w:space="0" w:color="000000"/>
            </w:tcBorders>
          </w:tcPr>
          <w:p>
            <w:pPr>
              <w:pStyle w:val="TableParagraph"/>
              <w:spacing w:line="217" w:lineRule="exact"/>
              <w:ind w:left="56" w:right="50"/>
              <w:rPr>
                <w:sz w:val="20"/>
              </w:rPr>
            </w:pPr>
            <w:r>
              <w:rPr>
                <w:w w:val="95"/>
                <w:sz w:val="20"/>
              </w:rPr>
              <w:t>2023</w:t>
            </w:r>
          </w:p>
        </w:tc>
        <w:tc>
          <w:tcPr>
            <w:tcW w:w="720" w:type="dxa"/>
            <w:tcBorders>
              <w:right w:val="single" w:sz="4" w:space="0" w:color="000000"/>
            </w:tcBorders>
          </w:tcPr>
          <w:p>
            <w:pPr>
              <w:pStyle w:val="TableParagraph"/>
              <w:spacing w:line="217" w:lineRule="exact"/>
              <w:ind w:right="151"/>
              <w:jc w:val="right"/>
              <w:rPr>
                <w:sz w:val="20"/>
              </w:rPr>
            </w:pPr>
            <w:r>
              <w:rPr>
                <w:w w:val="90"/>
                <w:sz w:val="20"/>
              </w:rPr>
              <w:t>3365</w:t>
            </w:r>
          </w:p>
        </w:tc>
        <w:tc>
          <w:tcPr>
            <w:tcW w:w="1057" w:type="dxa"/>
            <w:tcBorders>
              <w:left w:val="single" w:sz="4" w:space="0" w:color="000000"/>
            </w:tcBorders>
          </w:tcPr>
          <w:p>
            <w:pPr>
              <w:pStyle w:val="TableParagraph"/>
              <w:spacing w:line="217" w:lineRule="exact"/>
              <w:ind w:left="227" w:right="213"/>
              <w:rPr>
                <w:sz w:val="20"/>
              </w:rPr>
            </w:pPr>
            <w:r>
              <w:rPr>
                <w:w w:val="95"/>
                <w:sz w:val="20"/>
              </w:rPr>
              <w:t>9603</w:t>
            </w:r>
          </w:p>
        </w:tc>
        <w:tc>
          <w:tcPr>
            <w:tcW w:w="1049" w:type="dxa"/>
            <w:tcBorders>
              <w:right w:val="single" w:sz="4" w:space="0" w:color="000000"/>
            </w:tcBorders>
          </w:tcPr>
          <w:p>
            <w:pPr>
              <w:pStyle w:val="TableParagraph"/>
              <w:spacing w:line="217" w:lineRule="exact"/>
              <w:ind w:left="75" w:right="56"/>
              <w:rPr>
                <w:sz w:val="20"/>
              </w:rPr>
            </w:pPr>
            <w:r>
              <w:rPr>
                <w:sz w:val="20"/>
              </w:rPr>
              <w:t>0.257</w:t>
            </w:r>
          </w:p>
        </w:tc>
        <w:tc>
          <w:tcPr>
            <w:tcW w:w="1057" w:type="dxa"/>
            <w:tcBorders>
              <w:left w:val="single" w:sz="4" w:space="0" w:color="000000"/>
            </w:tcBorders>
          </w:tcPr>
          <w:p>
            <w:pPr>
              <w:pStyle w:val="TableParagraph"/>
              <w:spacing w:line="217" w:lineRule="exact"/>
              <w:ind w:left="281"/>
              <w:jc w:val="left"/>
              <w:rPr>
                <w:sz w:val="20"/>
              </w:rPr>
            </w:pPr>
            <w:r>
              <w:rPr>
                <w:sz w:val="20"/>
              </w:rPr>
              <w:t>10039</w:t>
            </w:r>
          </w:p>
        </w:tc>
        <w:tc>
          <w:tcPr>
            <w:tcW w:w="1049" w:type="dxa"/>
            <w:tcBorders>
              <w:right w:val="single" w:sz="4" w:space="0" w:color="000000"/>
            </w:tcBorders>
          </w:tcPr>
          <w:p>
            <w:pPr>
              <w:pStyle w:val="TableParagraph"/>
              <w:spacing w:line="217" w:lineRule="exact"/>
              <w:ind w:left="77" w:right="55"/>
              <w:rPr>
                <w:sz w:val="20"/>
              </w:rPr>
            </w:pPr>
            <w:r>
              <w:rPr>
                <w:sz w:val="20"/>
              </w:rPr>
              <w:t>0.301</w:t>
            </w:r>
          </w:p>
        </w:tc>
        <w:tc>
          <w:tcPr>
            <w:tcW w:w="1057" w:type="dxa"/>
            <w:tcBorders>
              <w:left w:val="single" w:sz="4" w:space="0" w:color="000000"/>
            </w:tcBorders>
          </w:tcPr>
          <w:p>
            <w:pPr>
              <w:pStyle w:val="TableParagraph"/>
              <w:spacing w:line="217" w:lineRule="exact"/>
              <w:ind w:left="227" w:right="217"/>
              <w:rPr>
                <w:sz w:val="20"/>
              </w:rPr>
            </w:pPr>
            <w:r>
              <w:rPr>
                <w:sz w:val="20"/>
              </w:rPr>
              <w:t>10502</w:t>
            </w:r>
          </w:p>
        </w:tc>
        <w:tc>
          <w:tcPr>
            <w:tcW w:w="1046" w:type="dxa"/>
          </w:tcPr>
          <w:p>
            <w:pPr>
              <w:pStyle w:val="TableParagraph"/>
              <w:spacing w:line="217" w:lineRule="exact"/>
              <w:ind w:left="80" w:right="57"/>
              <w:rPr>
                <w:sz w:val="20"/>
              </w:rPr>
            </w:pPr>
            <w:r>
              <w:rPr>
                <w:sz w:val="20"/>
              </w:rPr>
              <w:t>0.346</w:t>
            </w:r>
          </w:p>
        </w:tc>
      </w:tr>
      <w:tr>
        <w:trPr>
          <w:trHeight w:val="245" w:hRule="atLeast"/>
        </w:trPr>
        <w:tc>
          <w:tcPr>
            <w:tcW w:w="947" w:type="dxa"/>
            <w:tcBorders>
              <w:right w:val="single" w:sz="4" w:space="0" w:color="000000"/>
            </w:tcBorders>
          </w:tcPr>
          <w:p>
            <w:pPr>
              <w:pStyle w:val="TableParagraph"/>
              <w:spacing w:line="217" w:lineRule="exact"/>
              <w:ind w:left="105"/>
              <w:jc w:val="left"/>
              <w:rPr>
                <w:sz w:val="20"/>
              </w:rPr>
            </w:pPr>
            <w:r>
              <w:rPr>
                <w:w w:val="110"/>
                <w:sz w:val="20"/>
              </w:rPr>
              <w:t>ABC</w:t>
            </w:r>
          </w:p>
        </w:tc>
        <w:tc>
          <w:tcPr>
            <w:tcW w:w="604" w:type="dxa"/>
            <w:tcBorders>
              <w:left w:val="single" w:sz="4" w:space="0" w:color="000000"/>
            </w:tcBorders>
          </w:tcPr>
          <w:p>
            <w:pPr>
              <w:pStyle w:val="TableParagraph"/>
              <w:spacing w:line="217" w:lineRule="exact"/>
              <w:ind w:left="56" w:right="50"/>
              <w:rPr>
                <w:sz w:val="20"/>
              </w:rPr>
            </w:pPr>
            <w:r>
              <w:rPr>
                <w:w w:val="95"/>
                <w:sz w:val="20"/>
              </w:rPr>
              <w:t>2024</w:t>
            </w:r>
          </w:p>
        </w:tc>
        <w:tc>
          <w:tcPr>
            <w:tcW w:w="720" w:type="dxa"/>
            <w:tcBorders>
              <w:right w:val="single" w:sz="4" w:space="0" w:color="000000"/>
            </w:tcBorders>
          </w:tcPr>
          <w:p>
            <w:pPr>
              <w:pStyle w:val="TableParagraph"/>
              <w:spacing w:line="217" w:lineRule="exact"/>
              <w:ind w:right="151"/>
              <w:jc w:val="right"/>
              <w:rPr>
                <w:sz w:val="20"/>
              </w:rPr>
            </w:pPr>
            <w:r>
              <w:rPr>
                <w:w w:val="90"/>
                <w:sz w:val="20"/>
              </w:rPr>
              <w:t>3199</w:t>
            </w:r>
          </w:p>
        </w:tc>
        <w:tc>
          <w:tcPr>
            <w:tcW w:w="1057" w:type="dxa"/>
            <w:tcBorders>
              <w:left w:val="single" w:sz="4" w:space="0" w:color="000000"/>
            </w:tcBorders>
          </w:tcPr>
          <w:p>
            <w:pPr>
              <w:pStyle w:val="TableParagraph"/>
              <w:spacing w:line="217" w:lineRule="exact"/>
              <w:ind w:left="227" w:right="213"/>
              <w:rPr>
                <w:sz w:val="20"/>
              </w:rPr>
            </w:pPr>
            <w:r>
              <w:rPr>
                <w:sz w:val="20"/>
              </w:rPr>
              <w:t>9179</w:t>
            </w:r>
          </w:p>
        </w:tc>
        <w:tc>
          <w:tcPr>
            <w:tcW w:w="1049" w:type="dxa"/>
            <w:tcBorders>
              <w:right w:val="single" w:sz="4" w:space="0" w:color="000000"/>
            </w:tcBorders>
          </w:tcPr>
          <w:p>
            <w:pPr>
              <w:pStyle w:val="TableParagraph"/>
              <w:spacing w:line="217" w:lineRule="exact"/>
              <w:ind w:left="75" w:right="56"/>
              <w:rPr>
                <w:sz w:val="20"/>
              </w:rPr>
            </w:pPr>
            <w:r>
              <w:rPr>
                <w:sz w:val="20"/>
              </w:rPr>
              <w:t>0.246</w:t>
            </w:r>
          </w:p>
        </w:tc>
        <w:tc>
          <w:tcPr>
            <w:tcW w:w="1057" w:type="dxa"/>
            <w:tcBorders>
              <w:left w:val="single" w:sz="4" w:space="0" w:color="000000"/>
            </w:tcBorders>
          </w:tcPr>
          <w:p>
            <w:pPr>
              <w:pStyle w:val="TableParagraph"/>
              <w:spacing w:line="217" w:lineRule="exact"/>
              <w:ind w:left="335"/>
              <w:jc w:val="left"/>
              <w:rPr>
                <w:sz w:val="20"/>
              </w:rPr>
            </w:pPr>
            <w:r>
              <w:rPr>
                <w:sz w:val="20"/>
              </w:rPr>
              <w:t>9659</w:t>
            </w:r>
          </w:p>
        </w:tc>
        <w:tc>
          <w:tcPr>
            <w:tcW w:w="1049" w:type="dxa"/>
            <w:tcBorders>
              <w:right w:val="single" w:sz="4" w:space="0" w:color="000000"/>
            </w:tcBorders>
          </w:tcPr>
          <w:p>
            <w:pPr>
              <w:pStyle w:val="TableParagraph"/>
              <w:spacing w:line="217" w:lineRule="exact"/>
              <w:ind w:left="77" w:right="55"/>
              <w:rPr>
                <w:sz w:val="20"/>
              </w:rPr>
            </w:pPr>
            <w:r>
              <w:rPr>
                <w:w w:val="95"/>
                <w:sz w:val="20"/>
              </w:rPr>
              <w:t>0.289</w:t>
            </w:r>
          </w:p>
        </w:tc>
        <w:tc>
          <w:tcPr>
            <w:tcW w:w="1057" w:type="dxa"/>
            <w:tcBorders>
              <w:left w:val="single" w:sz="4" w:space="0" w:color="000000"/>
            </w:tcBorders>
          </w:tcPr>
          <w:p>
            <w:pPr>
              <w:pStyle w:val="TableParagraph"/>
              <w:spacing w:line="217" w:lineRule="exact"/>
              <w:ind w:left="227" w:right="217"/>
              <w:rPr>
                <w:sz w:val="20"/>
              </w:rPr>
            </w:pPr>
            <w:r>
              <w:rPr>
                <w:sz w:val="20"/>
              </w:rPr>
              <w:t>10140</w:t>
            </w:r>
          </w:p>
        </w:tc>
        <w:tc>
          <w:tcPr>
            <w:tcW w:w="1046" w:type="dxa"/>
          </w:tcPr>
          <w:p>
            <w:pPr>
              <w:pStyle w:val="TableParagraph"/>
              <w:spacing w:line="217" w:lineRule="exact"/>
              <w:ind w:left="80" w:right="57"/>
              <w:rPr>
                <w:sz w:val="20"/>
              </w:rPr>
            </w:pPr>
            <w:r>
              <w:rPr>
                <w:sz w:val="20"/>
              </w:rPr>
              <w:t>0.334</w:t>
            </w:r>
          </w:p>
        </w:tc>
      </w:tr>
      <w:tr>
        <w:trPr>
          <w:trHeight w:val="245" w:hRule="atLeast"/>
        </w:trPr>
        <w:tc>
          <w:tcPr>
            <w:tcW w:w="947" w:type="dxa"/>
            <w:tcBorders>
              <w:right w:val="single" w:sz="4" w:space="0" w:color="000000"/>
            </w:tcBorders>
          </w:tcPr>
          <w:p>
            <w:pPr>
              <w:pStyle w:val="TableParagraph"/>
              <w:spacing w:line="240" w:lineRule="auto"/>
              <w:jc w:val="left"/>
              <w:rPr>
                <w:rFonts w:ascii="Times New Roman"/>
                <w:sz w:val="16"/>
              </w:rPr>
            </w:pPr>
          </w:p>
        </w:tc>
        <w:tc>
          <w:tcPr>
            <w:tcW w:w="604" w:type="dxa"/>
            <w:tcBorders>
              <w:left w:val="single" w:sz="4" w:space="0" w:color="000000"/>
            </w:tcBorders>
          </w:tcPr>
          <w:p>
            <w:pPr>
              <w:pStyle w:val="TableParagraph"/>
              <w:spacing w:line="217" w:lineRule="exact"/>
              <w:ind w:left="56" w:right="50"/>
              <w:rPr>
                <w:sz w:val="20"/>
              </w:rPr>
            </w:pPr>
            <w:r>
              <w:rPr>
                <w:sz w:val="20"/>
              </w:rPr>
              <w:t>2025</w:t>
            </w:r>
          </w:p>
        </w:tc>
        <w:tc>
          <w:tcPr>
            <w:tcW w:w="720" w:type="dxa"/>
            <w:tcBorders>
              <w:right w:val="single" w:sz="4" w:space="0" w:color="000000"/>
            </w:tcBorders>
          </w:tcPr>
          <w:p>
            <w:pPr>
              <w:pStyle w:val="TableParagraph"/>
              <w:spacing w:line="217" w:lineRule="exact"/>
              <w:ind w:right="151"/>
              <w:jc w:val="right"/>
              <w:rPr>
                <w:sz w:val="20"/>
              </w:rPr>
            </w:pPr>
            <w:r>
              <w:rPr>
                <w:w w:val="90"/>
                <w:sz w:val="20"/>
              </w:rPr>
              <w:t>3120</w:t>
            </w:r>
          </w:p>
        </w:tc>
        <w:tc>
          <w:tcPr>
            <w:tcW w:w="1057" w:type="dxa"/>
            <w:tcBorders>
              <w:left w:val="single" w:sz="4" w:space="0" w:color="000000"/>
            </w:tcBorders>
          </w:tcPr>
          <w:p>
            <w:pPr>
              <w:pStyle w:val="TableParagraph"/>
              <w:spacing w:line="217" w:lineRule="exact"/>
              <w:ind w:left="227" w:right="213"/>
              <w:rPr>
                <w:sz w:val="20"/>
              </w:rPr>
            </w:pPr>
            <w:r>
              <w:rPr>
                <w:w w:val="95"/>
                <w:sz w:val="20"/>
              </w:rPr>
              <w:t>8985</w:t>
            </w:r>
          </w:p>
        </w:tc>
        <w:tc>
          <w:tcPr>
            <w:tcW w:w="1049" w:type="dxa"/>
            <w:tcBorders>
              <w:right w:val="single" w:sz="4" w:space="0" w:color="000000"/>
            </w:tcBorders>
          </w:tcPr>
          <w:p>
            <w:pPr>
              <w:pStyle w:val="TableParagraph"/>
              <w:spacing w:line="217" w:lineRule="exact"/>
              <w:ind w:left="75" w:right="56"/>
              <w:rPr>
                <w:sz w:val="20"/>
              </w:rPr>
            </w:pPr>
            <w:r>
              <w:rPr>
                <w:sz w:val="20"/>
              </w:rPr>
              <w:t>0.241</w:t>
            </w:r>
          </w:p>
        </w:tc>
        <w:tc>
          <w:tcPr>
            <w:tcW w:w="1057" w:type="dxa"/>
            <w:tcBorders>
              <w:left w:val="single" w:sz="4" w:space="0" w:color="000000"/>
            </w:tcBorders>
          </w:tcPr>
          <w:p>
            <w:pPr>
              <w:pStyle w:val="TableParagraph"/>
              <w:spacing w:line="217" w:lineRule="exact"/>
              <w:ind w:left="335"/>
              <w:jc w:val="left"/>
              <w:rPr>
                <w:sz w:val="20"/>
              </w:rPr>
            </w:pPr>
            <w:r>
              <w:rPr>
                <w:sz w:val="20"/>
              </w:rPr>
              <w:t>9533</w:t>
            </w:r>
          </w:p>
        </w:tc>
        <w:tc>
          <w:tcPr>
            <w:tcW w:w="1049" w:type="dxa"/>
            <w:tcBorders>
              <w:right w:val="single" w:sz="4" w:space="0" w:color="000000"/>
            </w:tcBorders>
          </w:tcPr>
          <w:p>
            <w:pPr>
              <w:pStyle w:val="TableParagraph"/>
              <w:spacing w:line="217" w:lineRule="exact"/>
              <w:ind w:left="77" w:right="55"/>
              <w:rPr>
                <w:sz w:val="20"/>
              </w:rPr>
            </w:pPr>
            <w:r>
              <w:rPr>
                <w:sz w:val="20"/>
              </w:rPr>
              <w:t>0.285</w:t>
            </w:r>
          </w:p>
        </w:tc>
        <w:tc>
          <w:tcPr>
            <w:tcW w:w="1057" w:type="dxa"/>
            <w:tcBorders>
              <w:left w:val="single" w:sz="4" w:space="0" w:color="000000"/>
            </w:tcBorders>
          </w:tcPr>
          <w:p>
            <w:pPr>
              <w:pStyle w:val="TableParagraph"/>
              <w:spacing w:line="217" w:lineRule="exact"/>
              <w:ind w:left="227" w:right="217"/>
              <w:rPr>
                <w:sz w:val="20"/>
              </w:rPr>
            </w:pPr>
            <w:r>
              <w:rPr>
                <w:sz w:val="20"/>
              </w:rPr>
              <w:t>10046</w:t>
            </w:r>
          </w:p>
        </w:tc>
        <w:tc>
          <w:tcPr>
            <w:tcW w:w="1046" w:type="dxa"/>
          </w:tcPr>
          <w:p>
            <w:pPr>
              <w:pStyle w:val="TableParagraph"/>
              <w:spacing w:line="217" w:lineRule="exact"/>
              <w:ind w:left="80" w:right="57"/>
              <w:rPr>
                <w:sz w:val="20"/>
              </w:rPr>
            </w:pPr>
            <w:r>
              <w:rPr>
                <w:sz w:val="20"/>
              </w:rPr>
              <w:t>0.331</w:t>
            </w:r>
          </w:p>
        </w:tc>
      </w:tr>
      <w:tr>
        <w:trPr>
          <w:trHeight w:val="245" w:hRule="atLeast"/>
        </w:trPr>
        <w:tc>
          <w:tcPr>
            <w:tcW w:w="947" w:type="dxa"/>
            <w:tcBorders>
              <w:right w:val="single" w:sz="4" w:space="0" w:color="000000"/>
            </w:tcBorders>
          </w:tcPr>
          <w:p>
            <w:pPr>
              <w:pStyle w:val="TableParagraph"/>
              <w:spacing w:line="240" w:lineRule="auto"/>
              <w:jc w:val="left"/>
              <w:rPr>
                <w:rFonts w:ascii="Times New Roman"/>
                <w:sz w:val="16"/>
              </w:rPr>
            </w:pPr>
          </w:p>
        </w:tc>
        <w:tc>
          <w:tcPr>
            <w:tcW w:w="604" w:type="dxa"/>
            <w:tcBorders>
              <w:left w:val="single" w:sz="4" w:space="0" w:color="000000"/>
            </w:tcBorders>
          </w:tcPr>
          <w:p>
            <w:pPr>
              <w:pStyle w:val="TableParagraph"/>
              <w:spacing w:line="217" w:lineRule="exact"/>
              <w:ind w:left="56" w:right="50"/>
              <w:rPr>
                <w:sz w:val="20"/>
              </w:rPr>
            </w:pPr>
            <w:r>
              <w:rPr>
                <w:w w:val="95"/>
                <w:sz w:val="20"/>
              </w:rPr>
              <w:t>2026</w:t>
            </w:r>
          </w:p>
        </w:tc>
        <w:tc>
          <w:tcPr>
            <w:tcW w:w="720" w:type="dxa"/>
            <w:tcBorders>
              <w:right w:val="single" w:sz="4" w:space="0" w:color="000000"/>
            </w:tcBorders>
          </w:tcPr>
          <w:p>
            <w:pPr>
              <w:pStyle w:val="TableParagraph"/>
              <w:spacing w:line="217" w:lineRule="exact"/>
              <w:ind w:right="151"/>
              <w:jc w:val="right"/>
              <w:rPr>
                <w:sz w:val="20"/>
              </w:rPr>
            </w:pPr>
            <w:r>
              <w:rPr>
                <w:w w:val="85"/>
                <w:sz w:val="20"/>
              </w:rPr>
              <w:t>3097</w:t>
            </w:r>
          </w:p>
        </w:tc>
        <w:tc>
          <w:tcPr>
            <w:tcW w:w="1057" w:type="dxa"/>
            <w:tcBorders>
              <w:left w:val="single" w:sz="4" w:space="0" w:color="000000"/>
            </w:tcBorders>
          </w:tcPr>
          <w:p>
            <w:pPr>
              <w:pStyle w:val="TableParagraph"/>
              <w:spacing w:line="217" w:lineRule="exact"/>
              <w:ind w:left="227" w:right="213"/>
              <w:rPr>
                <w:sz w:val="20"/>
              </w:rPr>
            </w:pPr>
            <w:r>
              <w:rPr>
                <w:w w:val="95"/>
                <w:sz w:val="20"/>
              </w:rPr>
              <w:t>8923</w:t>
            </w:r>
          </w:p>
        </w:tc>
        <w:tc>
          <w:tcPr>
            <w:tcW w:w="1049" w:type="dxa"/>
            <w:tcBorders>
              <w:right w:val="single" w:sz="4" w:space="0" w:color="000000"/>
            </w:tcBorders>
          </w:tcPr>
          <w:p>
            <w:pPr>
              <w:pStyle w:val="TableParagraph"/>
              <w:spacing w:line="217" w:lineRule="exact"/>
              <w:ind w:left="75" w:right="56"/>
              <w:rPr>
                <w:sz w:val="20"/>
              </w:rPr>
            </w:pPr>
            <w:r>
              <w:rPr>
                <w:sz w:val="20"/>
              </w:rPr>
              <w:t>0.239</w:t>
            </w:r>
          </w:p>
        </w:tc>
        <w:tc>
          <w:tcPr>
            <w:tcW w:w="1057" w:type="dxa"/>
            <w:tcBorders>
              <w:left w:val="single" w:sz="4" w:space="0" w:color="000000"/>
            </w:tcBorders>
          </w:tcPr>
          <w:p>
            <w:pPr>
              <w:pStyle w:val="TableParagraph"/>
              <w:spacing w:line="217" w:lineRule="exact"/>
              <w:ind w:left="335"/>
              <w:jc w:val="left"/>
              <w:rPr>
                <w:sz w:val="20"/>
              </w:rPr>
            </w:pPr>
            <w:r>
              <w:rPr>
                <w:sz w:val="20"/>
              </w:rPr>
              <w:t>9545</w:t>
            </w:r>
          </w:p>
        </w:tc>
        <w:tc>
          <w:tcPr>
            <w:tcW w:w="1049" w:type="dxa"/>
            <w:tcBorders>
              <w:right w:val="single" w:sz="4" w:space="0" w:color="000000"/>
            </w:tcBorders>
          </w:tcPr>
          <w:p>
            <w:pPr>
              <w:pStyle w:val="TableParagraph"/>
              <w:spacing w:line="217" w:lineRule="exact"/>
              <w:ind w:left="77" w:right="55"/>
              <w:rPr>
                <w:sz w:val="20"/>
              </w:rPr>
            </w:pPr>
            <w:r>
              <w:rPr>
                <w:w w:val="95"/>
                <w:sz w:val="20"/>
              </w:rPr>
              <w:t>0.286</w:t>
            </w:r>
          </w:p>
        </w:tc>
        <w:tc>
          <w:tcPr>
            <w:tcW w:w="1057" w:type="dxa"/>
            <w:tcBorders>
              <w:left w:val="single" w:sz="4" w:space="0" w:color="000000"/>
            </w:tcBorders>
          </w:tcPr>
          <w:p>
            <w:pPr>
              <w:pStyle w:val="TableParagraph"/>
              <w:spacing w:line="217" w:lineRule="exact"/>
              <w:ind w:left="227" w:right="217"/>
              <w:rPr>
                <w:sz w:val="20"/>
              </w:rPr>
            </w:pPr>
            <w:r>
              <w:rPr>
                <w:w w:val="95"/>
                <w:sz w:val="20"/>
              </w:rPr>
              <w:t>10088</w:t>
            </w:r>
          </w:p>
        </w:tc>
        <w:tc>
          <w:tcPr>
            <w:tcW w:w="1046" w:type="dxa"/>
          </w:tcPr>
          <w:p>
            <w:pPr>
              <w:pStyle w:val="TableParagraph"/>
              <w:spacing w:line="217" w:lineRule="exact"/>
              <w:ind w:left="80" w:right="57"/>
              <w:rPr>
                <w:sz w:val="20"/>
              </w:rPr>
            </w:pPr>
            <w:r>
              <w:rPr>
                <w:sz w:val="20"/>
              </w:rPr>
              <w:t>0.332</w:t>
            </w:r>
          </w:p>
        </w:tc>
      </w:tr>
      <w:tr>
        <w:trPr>
          <w:trHeight w:val="245" w:hRule="atLeast"/>
        </w:trPr>
        <w:tc>
          <w:tcPr>
            <w:tcW w:w="947" w:type="dxa"/>
            <w:tcBorders>
              <w:right w:val="single" w:sz="4" w:space="0" w:color="000000"/>
            </w:tcBorders>
          </w:tcPr>
          <w:p>
            <w:pPr>
              <w:pStyle w:val="TableParagraph"/>
              <w:spacing w:line="240" w:lineRule="auto"/>
              <w:jc w:val="left"/>
              <w:rPr>
                <w:rFonts w:ascii="Times New Roman"/>
                <w:sz w:val="16"/>
              </w:rPr>
            </w:pPr>
          </w:p>
        </w:tc>
        <w:tc>
          <w:tcPr>
            <w:tcW w:w="604" w:type="dxa"/>
            <w:tcBorders>
              <w:left w:val="single" w:sz="4" w:space="0" w:color="000000"/>
            </w:tcBorders>
          </w:tcPr>
          <w:p>
            <w:pPr>
              <w:pStyle w:val="TableParagraph"/>
              <w:spacing w:line="217" w:lineRule="exact"/>
              <w:ind w:left="56" w:right="50"/>
              <w:rPr>
                <w:sz w:val="20"/>
              </w:rPr>
            </w:pPr>
            <w:r>
              <w:rPr>
                <w:sz w:val="20"/>
              </w:rPr>
              <w:t>2027</w:t>
            </w:r>
          </w:p>
        </w:tc>
        <w:tc>
          <w:tcPr>
            <w:tcW w:w="720" w:type="dxa"/>
            <w:tcBorders>
              <w:right w:val="single" w:sz="4" w:space="0" w:color="000000"/>
            </w:tcBorders>
          </w:tcPr>
          <w:p>
            <w:pPr>
              <w:pStyle w:val="TableParagraph"/>
              <w:spacing w:line="217" w:lineRule="exact"/>
              <w:ind w:right="151"/>
              <w:jc w:val="right"/>
              <w:rPr>
                <w:sz w:val="20"/>
              </w:rPr>
            </w:pPr>
            <w:r>
              <w:rPr>
                <w:w w:val="85"/>
                <w:sz w:val="20"/>
              </w:rPr>
              <w:t>3096</w:t>
            </w:r>
          </w:p>
        </w:tc>
        <w:tc>
          <w:tcPr>
            <w:tcW w:w="1057" w:type="dxa"/>
            <w:tcBorders>
              <w:left w:val="single" w:sz="4" w:space="0" w:color="000000"/>
            </w:tcBorders>
          </w:tcPr>
          <w:p>
            <w:pPr>
              <w:pStyle w:val="TableParagraph"/>
              <w:spacing w:line="217" w:lineRule="exact"/>
              <w:ind w:left="227" w:right="213"/>
              <w:rPr>
                <w:sz w:val="20"/>
              </w:rPr>
            </w:pPr>
            <w:r>
              <w:rPr>
                <w:sz w:val="20"/>
              </w:rPr>
              <w:t>8918</w:t>
            </w:r>
          </w:p>
        </w:tc>
        <w:tc>
          <w:tcPr>
            <w:tcW w:w="1049" w:type="dxa"/>
            <w:tcBorders>
              <w:right w:val="single" w:sz="4" w:space="0" w:color="000000"/>
            </w:tcBorders>
          </w:tcPr>
          <w:p>
            <w:pPr>
              <w:pStyle w:val="TableParagraph"/>
              <w:spacing w:line="217" w:lineRule="exact"/>
              <w:ind w:left="75" w:right="56"/>
              <w:rPr>
                <w:sz w:val="20"/>
              </w:rPr>
            </w:pPr>
            <w:r>
              <w:rPr>
                <w:sz w:val="20"/>
              </w:rPr>
              <w:t>0.239</w:t>
            </w:r>
          </w:p>
        </w:tc>
        <w:tc>
          <w:tcPr>
            <w:tcW w:w="1057" w:type="dxa"/>
            <w:tcBorders>
              <w:left w:val="single" w:sz="4" w:space="0" w:color="000000"/>
            </w:tcBorders>
          </w:tcPr>
          <w:p>
            <w:pPr>
              <w:pStyle w:val="TableParagraph"/>
              <w:spacing w:line="217" w:lineRule="exact"/>
              <w:ind w:left="335"/>
              <w:jc w:val="left"/>
              <w:rPr>
                <w:sz w:val="20"/>
              </w:rPr>
            </w:pPr>
            <w:r>
              <w:rPr>
                <w:w w:val="95"/>
                <w:sz w:val="20"/>
              </w:rPr>
              <w:t>9606</w:t>
            </w:r>
          </w:p>
        </w:tc>
        <w:tc>
          <w:tcPr>
            <w:tcW w:w="1049" w:type="dxa"/>
            <w:tcBorders>
              <w:right w:val="single" w:sz="4" w:space="0" w:color="000000"/>
            </w:tcBorders>
          </w:tcPr>
          <w:p>
            <w:pPr>
              <w:pStyle w:val="TableParagraph"/>
              <w:spacing w:line="217" w:lineRule="exact"/>
              <w:ind w:left="77" w:right="55"/>
              <w:rPr>
                <w:sz w:val="20"/>
              </w:rPr>
            </w:pPr>
            <w:r>
              <w:rPr>
                <w:w w:val="95"/>
                <w:sz w:val="20"/>
              </w:rPr>
              <w:t>0.288</w:t>
            </w:r>
          </w:p>
        </w:tc>
        <w:tc>
          <w:tcPr>
            <w:tcW w:w="1057" w:type="dxa"/>
            <w:tcBorders>
              <w:left w:val="single" w:sz="4" w:space="0" w:color="000000"/>
            </w:tcBorders>
          </w:tcPr>
          <w:p>
            <w:pPr>
              <w:pStyle w:val="TableParagraph"/>
              <w:spacing w:line="217" w:lineRule="exact"/>
              <w:ind w:left="227" w:right="217"/>
              <w:rPr>
                <w:sz w:val="20"/>
              </w:rPr>
            </w:pPr>
            <w:r>
              <w:rPr>
                <w:sz w:val="20"/>
              </w:rPr>
              <w:t>10173</w:t>
            </w:r>
          </w:p>
        </w:tc>
        <w:tc>
          <w:tcPr>
            <w:tcW w:w="1046" w:type="dxa"/>
          </w:tcPr>
          <w:p>
            <w:pPr>
              <w:pStyle w:val="TableParagraph"/>
              <w:spacing w:line="217" w:lineRule="exact"/>
              <w:ind w:left="80" w:right="57"/>
              <w:rPr>
                <w:sz w:val="20"/>
              </w:rPr>
            </w:pPr>
            <w:r>
              <w:rPr>
                <w:sz w:val="20"/>
              </w:rPr>
              <w:t>0.335</w:t>
            </w:r>
          </w:p>
        </w:tc>
      </w:tr>
      <w:tr>
        <w:trPr>
          <w:trHeight w:val="245" w:hRule="atLeast"/>
        </w:trPr>
        <w:tc>
          <w:tcPr>
            <w:tcW w:w="947" w:type="dxa"/>
            <w:tcBorders>
              <w:right w:val="single" w:sz="4" w:space="0" w:color="000000"/>
            </w:tcBorders>
          </w:tcPr>
          <w:p>
            <w:pPr>
              <w:pStyle w:val="TableParagraph"/>
              <w:spacing w:line="240" w:lineRule="auto"/>
              <w:jc w:val="left"/>
              <w:rPr>
                <w:rFonts w:ascii="Times New Roman"/>
                <w:sz w:val="16"/>
              </w:rPr>
            </w:pPr>
          </w:p>
        </w:tc>
        <w:tc>
          <w:tcPr>
            <w:tcW w:w="604" w:type="dxa"/>
            <w:tcBorders>
              <w:left w:val="single" w:sz="4" w:space="0" w:color="000000"/>
            </w:tcBorders>
          </w:tcPr>
          <w:p>
            <w:pPr>
              <w:pStyle w:val="TableParagraph"/>
              <w:spacing w:line="217" w:lineRule="exact"/>
              <w:ind w:left="56" w:right="50"/>
              <w:rPr>
                <w:sz w:val="20"/>
              </w:rPr>
            </w:pPr>
            <w:r>
              <w:rPr>
                <w:w w:val="95"/>
                <w:sz w:val="20"/>
              </w:rPr>
              <w:t>2028</w:t>
            </w:r>
          </w:p>
        </w:tc>
        <w:tc>
          <w:tcPr>
            <w:tcW w:w="720" w:type="dxa"/>
            <w:tcBorders>
              <w:right w:val="single" w:sz="4" w:space="0" w:color="000000"/>
            </w:tcBorders>
          </w:tcPr>
          <w:p>
            <w:pPr>
              <w:pStyle w:val="TableParagraph"/>
              <w:spacing w:line="217" w:lineRule="exact"/>
              <w:ind w:right="151"/>
              <w:jc w:val="right"/>
              <w:rPr>
                <w:sz w:val="20"/>
              </w:rPr>
            </w:pPr>
            <w:r>
              <w:rPr>
                <w:w w:val="85"/>
                <w:sz w:val="20"/>
              </w:rPr>
              <w:t>3097</w:t>
            </w:r>
          </w:p>
        </w:tc>
        <w:tc>
          <w:tcPr>
            <w:tcW w:w="1057" w:type="dxa"/>
            <w:tcBorders>
              <w:left w:val="single" w:sz="4" w:space="0" w:color="000000"/>
            </w:tcBorders>
          </w:tcPr>
          <w:p>
            <w:pPr>
              <w:pStyle w:val="TableParagraph"/>
              <w:spacing w:line="217" w:lineRule="exact"/>
              <w:ind w:left="227" w:right="213"/>
              <w:rPr>
                <w:sz w:val="20"/>
              </w:rPr>
            </w:pPr>
            <w:r>
              <w:rPr>
                <w:w w:val="95"/>
                <w:sz w:val="20"/>
              </w:rPr>
              <w:t>8929</w:t>
            </w:r>
          </w:p>
        </w:tc>
        <w:tc>
          <w:tcPr>
            <w:tcW w:w="1049" w:type="dxa"/>
            <w:tcBorders>
              <w:right w:val="single" w:sz="4" w:space="0" w:color="000000"/>
            </w:tcBorders>
          </w:tcPr>
          <w:p>
            <w:pPr>
              <w:pStyle w:val="TableParagraph"/>
              <w:spacing w:line="217" w:lineRule="exact"/>
              <w:ind w:left="75" w:right="56"/>
              <w:rPr>
                <w:sz w:val="20"/>
              </w:rPr>
            </w:pPr>
            <w:r>
              <w:rPr>
                <w:sz w:val="20"/>
              </w:rPr>
              <w:t>0.239</w:t>
            </w:r>
          </w:p>
        </w:tc>
        <w:tc>
          <w:tcPr>
            <w:tcW w:w="1057" w:type="dxa"/>
            <w:tcBorders>
              <w:left w:val="single" w:sz="4" w:space="0" w:color="000000"/>
            </w:tcBorders>
          </w:tcPr>
          <w:p>
            <w:pPr>
              <w:pStyle w:val="TableParagraph"/>
              <w:spacing w:line="217" w:lineRule="exact"/>
              <w:ind w:left="335"/>
              <w:jc w:val="left"/>
              <w:rPr>
                <w:sz w:val="20"/>
              </w:rPr>
            </w:pPr>
            <w:r>
              <w:rPr>
                <w:sz w:val="20"/>
              </w:rPr>
              <w:t>9671</w:t>
            </w:r>
          </w:p>
        </w:tc>
        <w:tc>
          <w:tcPr>
            <w:tcW w:w="1049" w:type="dxa"/>
            <w:tcBorders>
              <w:right w:val="single" w:sz="4" w:space="0" w:color="000000"/>
            </w:tcBorders>
          </w:tcPr>
          <w:p>
            <w:pPr>
              <w:pStyle w:val="TableParagraph"/>
              <w:spacing w:line="217" w:lineRule="exact"/>
              <w:ind w:left="77" w:right="55"/>
              <w:rPr>
                <w:sz w:val="20"/>
              </w:rPr>
            </w:pPr>
            <w:r>
              <w:rPr>
                <w:w w:val="95"/>
                <w:sz w:val="20"/>
              </w:rPr>
              <w:t>0.289</w:t>
            </w:r>
          </w:p>
        </w:tc>
        <w:tc>
          <w:tcPr>
            <w:tcW w:w="1057" w:type="dxa"/>
            <w:tcBorders>
              <w:left w:val="single" w:sz="4" w:space="0" w:color="000000"/>
            </w:tcBorders>
          </w:tcPr>
          <w:p>
            <w:pPr>
              <w:pStyle w:val="TableParagraph"/>
              <w:spacing w:line="217" w:lineRule="exact"/>
              <w:ind w:left="227" w:right="217"/>
              <w:rPr>
                <w:sz w:val="20"/>
              </w:rPr>
            </w:pPr>
            <w:r>
              <w:rPr>
                <w:sz w:val="20"/>
              </w:rPr>
              <w:t>10249</w:t>
            </w:r>
          </w:p>
        </w:tc>
        <w:tc>
          <w:tcPr>
            <w:tcW w:w="1046" w:type="dxa"/>
          </w:tcPr>
          <w:p>
            <w:pPr>
              <w:pStyle w:val="TableParagraph"/>
              <w:spacing w:line="217" w:lineRule="exact"/>
              <w:ind w:left="80" w:right="57"/>
              <w:rPr>
                <w:sz w:val="20"/>
              </w:rPr>
            </w:pPr>
            <w:r>
              <w:rPr>
                <w:sz w:val="20"/>
              </w:rPr>
              <w:t>0.337</w:t>
            </w:r>
          </w:p>
        </w:tc>
      </w:tr>
      <w:tr>
        <w:trPr>
          <w:trHeight w:val="245" w:hRule="atLeast"/>
        </w:trPr>
        <w:tc>
          <w:tcPr>
            <w:tcW w:w="947" w:type="dxa"/>
            <w:tcBorders>
              <w:right w:val="single" w:sz="4" w:space="0" w:color="000000"/>
            </w:tcBorders>
          </w:tcPr>
          <w:p>
            <w:pPr>
              <w:pStyle w:val="TableParagraph"/>
              <w:spacing w:line="240" w:lineRule="auto"/>
              <w:jc w:val="left"/>
              <w:rPr>
                <w:rFonts w:ascii="Times New Roman"/>
                <w:sz w:val="16"/>
              </w:rPr>
            </w:pPr>
          </w:p>
        </w:tc>
        <w:tc>
          <w:tcPr>
            <w:tcW w:w="604" w:type="dxa"/>
            <w:tcBorders>
              <w:left w:val="single" w:sz="4" w:space="0" w:color="000000"/>
            </w:tcBorders>
          </w:tcPr>
          <w:p>
            <w:pPr>
              <w:pStyle w:val="TableParagraph"/>
              <w:spacing w:line="217" w:lineRule="exact"/>
              <w:ind w:left="56" w:right="50"/>
              <w:rPr>
                <w:sz w:val="20"/>
              </w:rPr>
            </w:pPr>
            <w:r>
              <w:rPr>
                <w:w w:val="95"/>
                <w:sz w:val="20"/>
              </w:rPr>
              <w:t>2029</w:t>
            </w:r>
          </w:p>
        </w:tc>
        <w:tc>
          <w:tcPr>
            <w:tcW w:w="720" w:type="dxa"/>
            <w:tcBorders>
              <w:right w:val="single" w:sz="4" w:space="0" w:color="000000"/>
            </w:tcBorders>
          </w:tcPr>
          <w:p>
            <w:pPr>
              <w:pStyle w:val="TableParagraph"/>
              <w:spacing w:line="217" w:lineRule="exact"/>
              <w:ind w:right="151"/>
              <w:jc w:val="right"/>
              <w:rPr>
                <w:sz w:val="20"/>
              </w:rPr>
            </w:pPr>
            <w:r>
              <w:rPr>
                <w:w w:val="85"/>
                <w:sz w:val="20"/>
              </w:rPr>
              <w:t>3098</w:t>
            </w:r>
          </w:p>
        </w:tc>
        <w:tc>
          <w:tcPr>
            <w:tcW w:w="1057" w:type="dxa"/>
            <w:tcBorders>
              <w:left w:val="single" w:sz="4" w:space="0" w:color="000000"/>
            </w:tcBorders>
          </w:tcPr>
          <w:p>
            <w:pPr>
              <w:pStyle w:val="TableParagraph"/>
              <w:spacing w:line="217" w:lineRule="exact"/>
              <w:ind w:left="227" w:right="213"/>
              <w:rPr>
                <w:sz w:val="20"/>
              </w:rPr>
            </w:pPr>
            <w:r>
              <w:rPr>
                <w:w w:val="95"/>
                <w:sz w:val="20"/>
              </w:rPr>
              <w:t>8938</w:t>
            </w:r>
          </w:p>
        </w:tc>
        <w:tc>
          <w:tcPr>
            <w:tcW w:w="1049" w:type="dxa"/>
            <w:tcBorders>
              <w:right w:val="single" w:sz="4" w:space="0" w:color="000000"/>
            </w:tcBorders>
          </w:tcPr>
          <w:p>
            <w:pPr>
              <w:pStyle w:val="TableParagraph"/>
              <w:spacing w:line="217" w:lineRule="exact"/>
              <w:ind w:left="75" w:right="56"/>
              <w:rPr>
                <w:sz w:val="20"/>
              </w:rPr>
            </w:pPr>
            <w:r>
              <w:rPr>
                <w:sz w:val="20"/>
              </w:rPr>
              <w:t>0.239</w:t>
            </w:r>
          </w:p>
        </w:tc>
        <w:tc>
          <w:tcPr>
            <w:tcW w:w="1057" w:type="dxa"/>
            <w:tcBorders>
              <w:left w:val="single" w:sz="4" w:space="0" w:color="000000"/>
            </w:tcBorders>
          </w:tcPr>
          <w:p>
            <w:pPr>
              <w:pStyle w:val="TableParagraph"/>
              <w:spacing w:line="217" w:lineRule="exact"/>
              <w:ind w:left="335"/>
              <w:jc w:val="left"/>
              <w:rPr>
                <w:sz w:val="20"/>
              </w:rPr>
            </w:pPr>
            <w:r>
              <w:rPr>
                <w:sz w:val="20"/>
              </w:rPr>
              <w:t>9720</w:t>
            </w:r>
          </w:p>
        </w:tc>
        <w:tc>
          <w:tcPr>
            <w:tcW w:w="1049" w:type="dxa"/>
            <w:tcBorders>
              <w:right w:val="single" w:sz="4" w:space="0" w:color="000000"/>
            </w:tcBorders>
          </w:tcPr>
          <w:p>
            <w:pPr>
              <w:pStyle w:val="TableParagraph"/>
              <w:spacing w:line="217" w:lineRule="exact"/>
              <w:ind w:left="77" w:right="55"/>
              <w:rPr>
                <w:sz w:val="20"/>
              </w:rPr>
            </w:pPr>
            <w:r>
              <w:rPr>
                <w:sz w:val="20"/>
              </w:rPr>
              <w:t>0.291</w:t>
            </w:r>
          </w:p>
        </w:tc>
        <w:tc>
          <w:tcPr>
            <w:tcW w:w="1057" w:type="dxa"/>
            <w:tcBorders>
              <w:left w:val="single" w:sz="4" w:space="0" w:color="000000"/>
            </w:tcBorders>
          </w:tcPr>
          <w:p>
            <w:pPr>
              <w:pStyle w:val="TableParagraph"/>
              <w:spacing w:line="217" w:lineRule="exact"/>
              <w:ind w:left="227" w:right="217"/>
              <w:rPr>
                <w:sz w:val="20"/>
              </w:rPr>
            </w:pPr>
            <w:r>
              <w:rPr>
                <w:sz w:val="20"/>
              </w:rPr>
              <w:t>10301</w:t>
            </w:r>
          </w:p>
        </w:tc>
        <w:tc>
          <w:tcPr>
            <w:tcW w:w="1046" w:type="dxa"/>
          </w:tcPr>
          <w:p>
            <w:pPr>
              <w:pStyle w:val="TableParagraph"/>
              <w:spacing w:line="217" w:lineRule="exact"/>
              <w:ind w:left="80" w:right="57"/>
              <w:rPr>
                <w:sz w:val="20"/>
              </w:rPr>
            </w:pPr>
            <w:r>
              <w:rPr>
                <w:sz w:val="20"/>
              </w:rPr>
              <w:t>0.339</w:t>
            </w:r>
          </w:p>
        </w:tc>
      </w:tr>
      <w:tr>
        <w:trPr>
          <w:trHeight w:val="245" w:hRule="atLeast"/>
        </w:trPr>
        <w:tc>
          <w:tcPr>
            <w:tcW w:w="947" w:type="dxa"/>
            <w:tcBorders>
              <w:bottom w:val="single" w:sz="4" w:space="0" w:color="000000"/>
              <w:right w:val="single" w:sz="4" w:space="0" w:color="000000"/>
            </w:tcBorders>
          </w:tcPr>
          <w:p>
            <w:pPr>
              <w:pStyle w:val="TableParagraph"/>
              <w:spacing w:line="240" w:lineRule="auto"/>
              <w:jc w:val="left"/>
              <w:rPr>
                <w:rFonts w:ascii="Times New Roman"/>
                <w:sz w:val="16"/>
              </w:rPr>
            </w:pPr>
          </w:p>
        </w:tc>
        <w:tc>
          <w:tcPr>
            <w:tcW w:w="604" w:type="dxa"/>
            <w:tcBorders>
              <w:left w:val="single" w:sz="4" w:space="0" w:color="000000"/>
              <w:bottom w:val="single" w:sz="4" w:space="0" w:color="000000"/>
            </w:tcBorders>
          </w:tcPr>
          <w:p>
            <w:pPr>
              <w:pStyle w:val="TableParagraph"/>
              <w:spacing w:line="217" w:lineRule="exact"/>
              <w:ind w:left="56" w:right="50"/>
              <w:rPr>
                <w:sz w:val="20"/>
              </w:rPr>
            </w:pPr>
            <w:r>
              <w:rPr>
                <w:w w:val="95"/>
                <w:sz w:val="20"/>
              </w:rPr>
              <w:t>2030</w:t>
            </w:r>
          </w:p>
        </w:tc>
        <w:tc>
          <w:tcPr>
            <w:tcW w:w="720" w:type="dxa"/>
            <w:tcBorders>
              <w:bottom w:val="single" w:sz="4" w:space="0" w:color="000000"/>
              <w:right w:val="single" w:sz="4" w:space="0" w:color="000000"/>
            </w:tcBorders>
          </w:tcPr>
          <w:p>
            <w:pPr>
              <w:pStyle w:val="TableParagraph"/>
              <w:spacing w:line="217" w:lineRule="exact"/>
              <w:ind w:right="151"/>
              <w:jc w:val="right"/>
              <w:rPr>
                <w:sz w:val="20"/>
              </w:rPr>
            </w:pPr>
            <w:r>
              <w:rPr>
                <w:w w:val="85"/>
                <w:sz w:val="20"/>
              </w:rPr>
              <w:t>3093</w:t>
            </w:r>
          </w:p>
        </w:tc>
        <w:tc>
          <w:tcPr>
            <w:tcW w:w="1057" w:type="dxa"/>
            <w:tcBorders>
              <w:left w:val="single" w:sz="4" w:space="0" w:color="000000"/>
              <w:bottom w:val="single" w:sz="4" w:space="0" w:color="000000"/>
            </w:tcBorders>
          </w:tcPr>
          <w:p>
            <w:pPr>
              <w:pStyle w:val="TableParagraph"/>
              <w:spacing w:line="217" w:lineRule="exact"/>
              <w:ind w:left="227" w:right="213"/>
              <w:rPr>
                <w:sz w:val="20"/>
              </w:rPr>
            </w:pPr>
            <w:r>
              <w:rPr>
                <w:w w:val="95"/>
                <w:sz w:val="20"/>
              </w:rPr>
              <w:t>8939</w:t>
            </w:r>
          </w:p>
        </w:tc>
        <w:tc>
          <w:tcPr>
            <w:tcW w:w="1049" w:type="dxa"/>
            <w:tcBorders>
              <w:bottom w:val="single" w:sz="4" w:space="0" w:color="000000"/>
              <w:right w:val="single" w:sz="4" w:space="0" w:color="000000"/>
            </w:tcBorders>
          </w:tcPr>
          <w:p>
            <w:pPr>
              <w:pStyle w:val="TableParagraph"/>
              <w:spacing w:line="217" w:lineRule="exact"/>
              <w:ind w:left="75" w:right="56"/>
              <w:rPr>
                <w:sz w:val="20"/>
              </w:rPr>
            </w:pPr>
            <w:r>
              <w:rPr>
                <w:sz w:val="20"/>
              </w:rPr>
              <w:t>0.239</w:t>
            </w:r>
          </w:p>
        </w:tc>
        <w:tc>
          <w:tcPr>
            <w:tcW w:w="1057" w:type="dxa"/>
            <w:tcBorders>
              <w:left w:val="single" w:sz="4" w:space="0" w:color="000000"/>
              <w:bottom w:val="single" w:sz="4" w:space="0" w:color="000000"/>
            </w:tcBorders>
          </w:tcPr>
          <w:p>
            <w:pPr>
              <w:pStyle w:val="TableParagraph"/>
              <w:spacing w:line="217" w:lineRule="exact"/>
              <w:ind w:left="335"/>
              <w:jc w:val="left"/>
              <w:rPr>
                <w:sz w:val="20"/>
              </w:rPr>
            </w:pPr>
            <w:r>
              <w:rPr>
                <w:sz w:val="20"/>
              </w:rPr>
              <w:t>9752</w:t>
            </w:r>
          </w:p>
        </w:tc>
        <w:tc>
          <w:tcPr>
            <w:tcW w:w="1049" w:type="dxa"/>
            <w:tcBorders>
              <w:bottom w:val="single" w:sz="4" w:space="0" w:color="000000"/>
              <w:right w:val="single" w:sz="4" w:space="0" w:color="000000"/>
            </w:tcBorders>
          </w:tcPr>
          <w:p>
            <w:pPr>
              <w:pStyle w:val="TableParagraph"/>
              <w:spacing w:line="217" w:lineRule="exact"/>
              <w:ind w:left="77" w:right="55"/>
              <w:rPr>
                <w:sz w:val="20"/>
              </w:rPr>
            </w:pPr>
            <w:r>
              <w:rPr>
                <w:sz w:val="20"/>
              </w:rPr>
              <w:t>0.292</w:t>
            </w:r>
          </w:p>
        </w:tc>
        <w:tc>
          <w:tcPr>
            <w:tcW w:w="1057" w:type="dxa"/>
            <w:tcBorders>
              <w:left w:val="single" w:sz="4" w:space="0" w:color="000000"/>
              <w:bottom w:val="single" w:sz="4" w:space="0" w:color="000000"/>
            </w:tcBorders>
          </w:tcPr>
          <w:p>
            <w:pPr>
              <w:pStyle w:val="TableParagraph"/>
              <w:spacing w:line="217" w:lineRule="exact"/>
              <w:ind w:left="227" w:right="217"/>
              <w:rPr>
                <w:sz w:val="20"/>
              </w:rPr>
            </w:pPr>
            <w:r>
              <w:rPr>
                <w:sz w:val="20"/>
              </w:rPr>
              <w:t>10328</w:t>
            </w:r>
          </w:p>
        </w:tc>
        <w:tc>
          <w:tcPr>
            <w:tcW w:w="1046" w:type="dxa"/>
            <w:tcBorders>
              <w:bottom w:val="single" w:sz="4" w:space="0" w:color="000000"/>
            </w:tcBorders>
          </w:tcPr>
          <w:p>
            <w:pPr>
              <w:pStyle w:val="TableParagraph"/>
              <w:spacing w:line="217" w:lineRule="exact"/>
              <w:ind w:left="80" w:right="57"/>
              <w:rPr>
                <w:sz w:val="20"/>
              </w:rPr>
            </w:pPr>
            <w:r>
              <w:rPr>
                <w:w w:val="95"/>
                <w:sz w:val="20"/>
              </w:rPr>
              <w:t>0.340</w:t>
            </w:r>
          </w:p>
        </w:tc>
      </w:tr>
      <w:tr>
        <w:trPr>
          <w:trHeight w:val="242" w:hRule="atLeast"/>
        </w:trPr>
        <w:tc>
          <w:tcPr>
            <w:tcW w:w="947" w:type="dxa"/>
            <w:tcBorders>
              <w:top w:val="single" w:sz="4" w:space="0" w:color="000000"/>
              <w:right w:val="single" w:sz="4" w:space="0" w:color="000000"/>
            </w:tcBorders>
          </w:tcPr>
          <w:p>
            <w:pPr>
              <w:pStyle w:val="TableParagraph"/>
              <w:spacing w:line="240" w:lineRule="auto"/>
              <w:jc w:val="left"/>
              <w:rPr>
                <w:rFonts w:ascii="Times New Roman"/>
                <w:sz w:val="16"/>
              </w:rPr>
            </w:pPr>
          </w:p>
        </w:tc>
        <w:tc>
          <w:tcPr>
            <w:tcW w:w="604" w:type="dxa"/>
            <w:tcBorders>
              <w:top w:val="single" w:sz="4" w:space="0" w:color="000000"/>
              <w:left w:val="single" w:sz="4" w:space="0" w:color="000000"/>
            </w:tcBorders>
          </w:tcPr>
          <w:p>
            <w:pPr>
              <w:pStyle w:val="TableParagraph"/>
              <w:spacing w:line="214" w:lineRule="exact"/>
              <w:ind w:left="56" w:right="50"/>
              <w:rPr>
                <w:sz w:val="20"/>
              </w:rPr>
            </w:pPr>
            <w:r>
              <w:rPr>
                <w:sz w:val="20"/>
              </w:rPr>
              <w:t>2021</w:t>
            </w:r>
          </w:p>
        </w:tc>
        <w:tc>
          <w:tcPr>
            <w:tcW w:w="720" w:type="dxa"/>
            <w:tcBorders>
              <w:top w:val="single" w:sz="4" w:space="0" w:color="000000"/>
              <w:right w:val="single" w:sz="4" w:space="0" w:color="000000"/>
            </w:tcBorders>
          </w:tcPr>
          <w:p>
            <w:pPr>
              <w:pStyle w:val="TableParagraph"/>
              <w:spacing w:line="214" w:lineRule="exact"/>
              <w:ind w:right="151"/>
              <w:jc w:val="right"/>
              <w:rPr>
                <w:sz w:val="20"/>
              </w:rPr>
            </w:pPr>
            <w:r>
              <w:rPr>
                <w:w w:val="95"/>
                <w:sz w:val="20"/>
              </w:rPr>
              <w:t>3451</w:t>
            </w:r>
          </w:p>
        </w:tc>
        <w:tc>
          <w:tcPr>
            <w:tcW w:w="1057" w:type="dxa"/>
            <w:tcBorders>
              <w:top w:val="single" w:sz="4" w:space="0" w:color="000000"/>
              <w:left w:val="single" w:sz="4" w:space="0" w:color="000000"/>
            </w:tcBorders>
          </w:tcPr>
          <w:p>
            <w:pPr>
              <w:pStyle w:val="TableParagraph"/>
              <w:spacing w:line="214" w:lineRule="exact"/>
              <w:ind w:left="227" w:right="222"/>
              <w:rPr>
                <w:sz w:val="20"/>
              </w:rPr>
            </w:pPr>
            <w:r>
              <w:rPr>
                <w:w w:val="105"/>
                <w:sz w:val="20"/>
              </w:rPr>
              <w:t>11517</w:t>
            </w:r>
          </w:p>
        </w:tc>
        <w:tc>
          <w:tcPr>
            <w:tcW w:w="1049" w:type="dxa"/>
            <w:tcBorders>
              <w:top w:val="single" w:sz="4" w:space="0" w:color="000000"/>
              <w:right w:val="single" w:sz="4" w:space="0" w:color="000000"/>
            </w:tcBorders>
          </w:tcPr>
          <w:p>
            <w:pPr>
              <w:pStyle w:val="TableParagraph"/>
              <w:spacing w:line="214" w:lineRule="exact"/>
              <w:ind w:left="75" w:right="56"/>
              <w:rPr>
                <w:sz w:val="20"/>
              </w:rPr>
            </w:pPr>
            <w:r>
              <w:rPr>
                <w:w w:val="95"/>
                <w:sz w:val="20"/>
              </w:rPr>
              <w:t>0.308</w:t>
            </w:r>
          </w:p>
        </w:tc>
        <w:tc>
          <w:tcPr>
            <w:tcW w:w="1057" w:type="dxa"/>
            <w:tcBorders>
              <w:top w:val="single" w:sz="4" w:space="0" w:color="000000"/>
              <w:left w:val="single" w:sz="4" w:space="0" w:color="000000"/>
            </w:tcBorders>
          </w:tcPr>
          <w:p>
            <w:pPr>
              <w:pStyle w:val="TableParagraph"/>
              <w:spacing w:line="214" w:lineRule="exact"/>
              <w:ind w:left="281"/>
              <w:jc w:val="left"/>
              <w:rPr>
                <w:sz w:val="20"/>
              </w:rPr>
            </w:pPr>
            <w:r>
              <w:rPr>
                <w:sz w:val="20"/>
              </w:rPr>
              <w:t>12019</w:t>
            </w:r>
          </w:p>
        </w:tc>
        <w:tc>
          <w:tcPr>
            <w:tcW w:w="1049" w:type="dxa"/>
            <w:tcBorders>
              <w:top w:val="single" w:sz="4" w:space="0" w:color="000000"/>
              <w:right w:val="single" w:sz="4" w:space="0" w:color="000000"/>
            </w:tcBorders>
          </w:tcPr>
          <w:p>
            <w:pPr>
              <w:pStyle w:val="TableParagraph"/>
              <w:spacing w:line="214" w:lineRule="exact"/>
              <w:ind w:left="77" w:right="55"/>
              <w:rPr>
                <w:sz w:val="20"/>
              </w:rPr>
            </w:pPr>
            <w:r>
              <w:rPr>
                <w:w w:val="95"/>
                <w:sz w:val="20"/>
              </w:rPr>
              <w:t>0.360</w:t>
            </w:r>
          </w:p>
        </w:tc>
        <w:tc>
          <w:tcPr>
            <w:tcW w:w="1057" w:type="dxa"/>
            <w:tcBorders>
              <w:top w:val="single" w:sz="4" w:space="0" w:color="000000"/>
              <w:left w:val="single" w:sz="4" w:space="0" w:color="000000"/>
            </w:tcBorders>
          </w:tcPr>
          <w:p>
            <w:pPr>
              <w:pStyle w:val="TableParagraph"/>
              <w:spacing w:line="214" w:lineRule="exact"/>
              <w:ind w:left="227" w:right="217"/>
              <w:rPr>
                <w:sz w:val="20"/>
              </w:rPr>
            </w:pPr>
            <w:r>
              <w:rPr>
                <w:sz w:val="20"/>
              </w:rPr>
              <w:t>12572</w:t>
            </w:r>
          </w:p>
        </w:tc>
        <w:tc>
          <w:tcPr>
            <w:tcW w:w="1046" w:type="dxa"/>
            <w:tcBorders>
              <w:top w:val="single" w:sz="4" w:space="0" w:color="000000"/>
            </w:tcBorders>
          </w:tcPr>
          <w:p>
            <w:pPr>
              <w:pStyle w:val="TableParagraph"/>
              <w:spacing w:line="214" w:lineRule="exact"/>
              <w:ind w:left="80" w:right="57"/>
              <w:rPr>
                <w:sz w:val="20"/>
              </w:rPr>
            </w:pPr>
            <w:r>
              <w:rPr>
                <w:sz w:val="20"/>
              </w:rPr>
              <w:t>0.414</w:t>
            </w:r>
          </w:p>
        </w:tc>
      </w:tr>
      <w:tr>
        <w:trPr>
          <w:trHeight w:val="245" w:hRule="atLeast"/>
        </w:trPr>
        <w:tc>
          <w:tcPr>
            <w:tcW w:w="947" w:type="dxa"/>
            <w:tcBorders>
              <w:right w:val="single" w:sz="4" w:space="0" w:color="000000"/>
            </w:tcBorders>
          </w:tcPr>
          <w:p>
            <w:pPr>
              <w:pStyle w:val="TableParagraph"/>
              <w:spacing w:line="240" w:lineRule="auto"/>
              <w:jc w:val="left"/>
              <w:rPr>
                <w:rFonts w:ascii="Times New Roman"/>
                <w:sz w:val="16"/>
              </w:rPr>
            </w:pPr>
          </w:p>
        </w:tc>
        <w:tc>
          <w:tcPr>
            <w:tcW w:w="604" w:type="dxa"/>
            <w:tcBorders>
              <w:left w:val="single" w:sz="4" w:space="0" w:color="000000"/>
            </w:tcBorders>
          </w:tcPr>
          <w:p>
            <w:pPr>
              <w:pStyle w:val="TableParagraph"/>
              <w:spacing w:line="217" w:lineRule="exact"/>
              <w:ind w:left="56" w:right="50"/>
              <w:rPr>
                <w:sz w:val="20"/>
              </w:rPr>
            </w:pPr>
            <w:r>
              <w:rPr>
                <w:w w:val="95"/>
                <w:sz w:val="20"/>
              </w:rPr>
              <w:t>2022</w:t>
            </w:r>
          </w:p>
        </w:tc>
        <w:tc>
          <w:tcPr>
            <w:tcW w:w="720" w:type="dxa"/>
            <w:tcBorders>
              <w:right w:val="single" w:sz="4" w:space="0" w:color="000000"/>
            </w:tcBorders>
          </w:tcPr>
          <w:p>
            <w:pPr>
              <w:pStyle w:val="TableParagraph"/>
              <w:spacing w:line="217" w:lineRule="exact"/>
              <w:ind w:right="151"/>
              <w:jc w:val="right"/>
              <w:rPr>
                <w:sz w:val="20"/>
              </w:rPr>
            </w:pPr>
            <w:r>
              <w:rPr>
                <w:w w:val="90"/>
                <w:sz w:val="20"/>
              </w:rPr>
              <w:t>3188</w:t>
            </w:r>
          </w:p>
        </w:tc>
        <w:tc>
          <w:tcPr>
            <w:tcW w:w="1057" w:type="dxa"/>
            <w:tcBorders>
              <w:left w:val="single" w:sz="4" w:space="0" w:color="000000"/>
            </w:tcBorders>
          </w:tcPr>
          <w:p>
            <w:pPr>
              <w:pStyle w:val="TableParagraph"/>
              <w:spacing w:line="217" w:lineRule="exact"/>
              <w:ind w:left="227" w:right="222"/>
              <w:rPr>
                <w:sz w:val="20"/>
              </w:rPr>
            </w:pPr>
            <w:r>
              <w:rPr>
                <w:sz w:val="20"/>
              </w:rPr>
              <w:t>10764</w:t>
            </w:r>
          </w:p>
        </w:tc>
        <w:tc>
          <w:tcPr>
            <w:tcW w:w="1049" w:type="dxa"/>
            <w:tcBorders>
              <w:right w:val="single" w:sz="4" w:space="0" w:color="000000"/>
            </w:tcBorders>
          </w:tcPr>
          <w:p>
            <w:pPr>
              <w:pStyle w:val="TableParagraph"/>
              <w:spacing w:line="217" w:lineRule="exact"/>
              <w:ind w:left="75" w:right="56"/>
              <w:rPr>
                <w:sz w:val="20"/>
              </w:rPr>
            </w:pPr>
            <w:r>
              <w:rPr>
                <w:w w:val="95"/>
                <w:sz w:val="20"/>
              </w:rPr>
              <w:t>0.288</w:t>
            </w:r>
          </w:p>
        </w:tc>
        <w:tc>
          <w:tcPr>
            <w:tcW w:w="1057" w:type="dxa"/>
            <w:tcBorders>
              <w:left w:val="single" w:sz="4" w:space="0" w:color="000000"/>
            </w:tcBorders>
          </w:tcPr>
          <w:p>
            <w:pPr>
              <w:pStyle w:val="TableParagraph"/>
              <w:spacing w:line="217" w:lineRule="exact"/>
              <w:ind w:left="281"/>
              <w:jc w:val="left"/>
              <w:rPr>
                <w:sz w:val="20"/>
              </w:rPr>
            </w:pPr>
            <w:r>
              <w:rPr>
                <w:w w:val="105"/>
                <w:sz w:val="20"/>
              </w:rPr>
              <w:t>11193</w:t>
            </w:r>
          </w:p>
        </w:tc>
        <w:tc>
          <w:tcPr>
            <w:tcW w:w="1049" w:type="dxa"/>
            <w:tcBorders>
              <w:right w:val="single" w:sz="4" w:space="0" w:color="000000"/>
            </w:tcBorders>
          </w:tcPr>
          <w:p>
            <w:pPr>
              <w:pStyle w:val="TableParagraph"/>
              <w:spacing w:line="217" w:lineRule="exact"/>
              <w:ind w:left="77" w:right="55"/>
              <w:rPr>
                <w:sz w:val="20"/>
              </w:rPr>
            </w:pPr>
            <w:r>
              <w:rPr>
                <w:sz w:val="20"/>
              </w:rPr>
              <w:t>0.335</w:t>
            </w:r>
          </w:p>
        </w:tc>
        <w:tc>
          <w:tcPr>
            <w:tcW w:w="1057" w:type="dxa"/>
            <w:tcBorders>
              <w:left w:val="single" w:sz="4" w:space="0" w:color="000000"/>
            </w:tcBorders>
          </w:tcPr>
          <w:p>
            <w:pPr>
              <w:pStyle w:val="TableParagraph"/>
              <w:spacing w:line="217" w:lineRule="exact"/>
              <w:ind w:left="227" w:right="217"/>
              <w:rPr>
                <w:sz w:val="20"/>
              </w:rPr>
            </w:pPr>
            <w:r>
              <w:rPr>
                <w:sz w:val="20"/>
              </w:rPr>
              <w:t>11668</w:t>
            </w:r>
          </w:p>
        </w:tc>
        <w:tc>
          <w:tcPr>
            <w:tcW w:w="1046" w:type="dxa"/>
          </w:tcPr>
          <w:p>
            <w:pPr>
              <w:pStyle w:val="TableParagraph"/>
              <w:spacing w:line="217" w:lineRule="exact"/>
              <w:ind w:left="80" w:right="57"/>
              <w:rPr>
                <w:sz w:val="20"/>
              </w:rPr>
            </w:pPr>
            <w:r>
              <w:rPr>
                <w:w w:val="95"/>
                <w:sz w:val="20"/>
              </w:rPr>
              <w:t>0.384</w:t>
            </w:r>
          </w:p>
        </w:tc>
      </w:tr>
      <w:tr>
        <w:trPr>
          <w:trHeight w:val="245" w:hRule="atLeast"/>
        </w:trPr>
        <w:tc>
          <w:tcPr>
            <w:tcW w:w="947" w:type="dxa"/>
            <w:tcBorders>
              <w:right w:val="single" w:sz="4" w:space="0" w:color="000000"/>
            </w:tcBorders>
          </w:tcPr>
          <w:p>
            <w:pPr>
              <w:pStyle w:val="TableParagraph"/>
              <w:spacing w:line="240" w:lineRule="auto"/>
              <w:jc w:val="left"/>
              <w:rPr>
                <w:rFonts w:ascii="Times New Roman"/>
                <w:sz w:val="16"/>
              </w:rPr>
            </w:pPr>
          </w:p>
        </w:tc>
        <w:tc>
          <w:tcPr>
            <w:tcW w:w="604" w:type="dxa"/>
            <w:tcBorders>
              <w:left w:val="single" w:sz="4" w:space="0" w:color="000000"/>
            </w:tcBorders>
          </w:tcPr>
          <w:p>
            <w:pPr>
              <w:pStyle w:val="TableParagraph"/>
              <w:spacing w:line="217" w:lineRule="exact"/>
              <w:ind w:left="56" w:right="50"/>
              <w:rPr>
                <w:sz w:val="20"/>
              </w:rPr>
            </w:pPr>
            <w:r>
              <w:rPr>
                <w:w w:val="95"/>
                <w:sz w:val="20"/>
              </w:rPr>
              <w:t>2023</w:t>
            </w:r>
          </w:p>
        </w:tc>
        <w:tc>
          <w:tcPr>
            <w:tcW w:w="720" w:type="dxa"/>
            <w:tcBorders>
              <w:right w:val="single" w:sz="4" w:space="0" w:color="000000"/>
            </w:tcBorders>
          </w:tcPr>
          <w:p>
            <w:pPr>
              <w:pStyle w:val="TableParagraph"/>
              <w:spacing w:line="217" w:lineRule="exact"/>
              <w:ind w:right="151"/>
              <w:jc w:val="right"/>
              <w:rPr>
                <w:sz w:val="20"/>
              </w:rPr>
            </w:pPr>
            <w:r>
              <w:rPr>
                <w:w w:val="90"/>
                <w:sz w:val="20"/>
              </w:rPr>
              <w:t>3017</w:t>
            </w:r>
          </w:p>
        </w:tc>
        <w:tc>
          <w:tcPr>
            <w:tcW w:w="1057" w:type="dxa"/>
            <w:tcBorders>
              <w:left w:val="single" w:sz="4" w:space="0" w:color="000000"/>
            </w:tcBorders>
          </w:tcPr>
          <w:p>
            <w:pPr>
              <w:pStyle w:val="TableParagraph"/>
              <w:spacing w:line="217" w:lineRule="exact"/>
              <w:ind w:left="227" w:right="222"/>
              <w:rPr>
                <w:sz w:val="20"/>
              </w:rPr>
            </w:pPr>
            <w:r>
              <w:rPr>
                <w:sz w:val="20"/>
              </w:rPr>
              <w:t>10286</w:t>
            </w:r>
          </w:p>
        </w:tc>
        <w:tc>
          <w:tcPr>
            <w:tcW w:w="1049" w:type="dxa"/>
            <w:tcBorders>
              <w:right w:val="single" w:sz="4" w:space="0" w:color="000000"/>
            </w:tcBorders>
          </w:tcPr>
          <w:p>
            <w:pPr>
              <w:pStyle w:val="TableParagraph"/>
              <w:spacing w:line="217" w:lineRule="exact"/>
              <w:ind w:left="75" w:right="56"/>
              <w:rPr>
                <w:sz w:val="20"/>
              </w:rPr>
            </w:pPr>
            <w:r>
              <w:rPr>
                <w:sz w:val="20"/>
              </w:rPr>
              <w:t>0.275</w:t>
            </w:r>
          </w:p>
        </w:tc>
        <w:tc>
          <w:tcPr>
            <w:tcW w:w="1057" w:type="dxa"/>
            <w:tcBorders>
              <w:left w:val="single" w:sz="4" w:space="0" w:color="000000"/>
            </w:tcBorders>
          </w:tcPr>
          <w:p>
            <w:pPr>
              <w:pStyle w:val="TableParagraph"/>
              <w:spacing w:line="217" w:lineRule="exact"/>
              <w:ind w:left="281"/>
              <w:jc w:val="left"/>
              <w:rPr>
                <w:sz w:val="20"/>
              </w:rPr>
            </w:pPr>
            <w:r>
              <w:rPr>
                <w:sz w:val="20"/>
              </w:rPr>
              <w:t>10697</w:t>
            </w:r>
          </w:p>
        </w:tc>
        <w:tc>
          <w:tcPr>
            <w:tcW w:w="1049" w:type="dxa"/>
            <w:tcBorders>
              <w:right w:val="single" w:sz="4" w:space="0" w:color="000000"/>
            </w:tcBorders>
          </w:tcPr>
          <w:p>
            <w:pPr>
              <w:pStyle w:val="TableParagraph"/>
              <w:spacing w:line="217" w:lineRule="exact"/>
              <w:ind w:left="77" w:right="55"/>
              <w:rPr>
                <w:sz w:val="20"/>
              </w:rPr>
            </w:pPr>
            <w:r>
              <w:rPr>
                <w:w w:val="95"/>
                <w:sz w:val="20"/>
              </w:rPr>
              <w:t>0.320</w:t>
            </w:r>
          </w:p>
        </w:tc>
        <w:tc>
          <w:tcPr>
            <w:tcW w:w="1057" w:type="dxa"/>
            <w:tcBorders>
              <w:left w:val="single" w:sz="4" w:space="0" w:color="000000"/>
            </w:tcBorders>
          </w:tcPr>
          <w:p>
            <w:pPr>
              <w:pStyle w:val="TableParagraph"/>
              <w:spacing w:line="217" w:lineRule="exact"/>
              <w:ind w:left="227" w:right="217"/>
              <w:rPr>
                <w:sz w:val="20"/>
              </w:rPr>
            </w:pPr>
            <w:r>
              <w:rPr>
                <w:sz w:val="20"/>
              </w:rPr>
              <w:t>11140</w:t>
            </w:r>
          </w:p>
        </w:tc>
        <w:tc>
          <w:tcPr>
            <w:tcW w:w="1046" w:type="dxa"/>
          </w:tcPr>
          <w:p>
            <w:pPr>
              <w:pStyle w:val="TableParagraph"/>
              <w:spacing w:line="217" w:lineRule="exact"/>
              <w:ind w:left="80" w:right="57"/>
              <w:rPr>
                <w:sz w:val="20"/>
              </w:rPr>
            </w:pPr>
            <w:r>
              <w:rPr>
                <w:sz w:val="20"/>
              </w:rPr>
              <w:t>0.367</w:t>
            </w:r>
          </w:p>
        </w:tc>
      </w:tr>
      <w:tr>
        <w:trPr>
          <w:trHeight w:val="245" w:hRule="atLeast"/>
        </w:trPr>
        <w:tc>
          <w:tcPr>
            <w:tcW w:w="947" w:type="dxa"/>
            <w:tcBorders>
              <w:right w:val="single" w:sz="4" w:space="0" w:color="000000"/>
            </w:tcBorders>
          </w:tcPr>
          <w:p>
            <w:pPr>
              <w:pStyle w:val="TableParagraph"/>
              <w:spacing w:line="217" w:lineRule="exact"/>
              <w:ind w:left="105"/>
              <w:jc w:val="left"/>
              <w:rPr>
                <w:sz w:val="20"/>
              </w:rPr>
            </w:pPr>
            <w:r>
              <w:rPr>
                <w:w w:val="105"/>
                <w:sz w:val="20"/>
              </w:rPr>
              <w:t>SPR</w:t>
            </w:r>
          </w:p>
        </w:tc>
        <w:tc>
          <w:tcPr>
            <w:tcW w:w="604" w:type="dxa"/>
            <w:tcBorders>
              <w:left w:val="single" w:sz="4" w:space="0" w:color="000000"/>
            </w:tcBorders>
          </w:tcPr>
          <w:p>
            <w:pPr>
              <w:pStyle w:val="TableParagraph"/>
              <w:spacing w:line="217" w:lineRule="exact"/>
              <w:ind w:left="56" w:right="50"/>
              <w:rPr>
                <w:sz w:val="20"/>
              </w:rPr>
            </w:pPr>
            <w:r>
              <w:rPr>
                <w:w w:val="95"/>
                <w:sz w:val="20"/>
              </w:rPr>
              <w:t>2024</w:t>
            </w:r>
          </w:p>
        </w:tc>
        <w:tc>
          <w:tcPr>
            <w:tcW w:w="720" w:type="dxa"/>
            <w:tcBorders>
              <w:right w:val="single" w:sz="4" w:space="0" w:color="000000"/>
            </w:tcBorders>
          </w:tcPr>
          <w:p>
            <w:pPr>
              <w:pStyle w:val="TableParagraph"/>
              <w:spacing w:line="217" w:lineRule="exact"/>
              <w:ind w:right="151"/>
              <w:jc w:val="right"/>
              <w:rPr>
                <w:sz w:val="20"/>
              </w:rPr>
            </w:pPr>
            <w:r>
              <w:rPr>
                <w:w w:val="90"/>
                <w:sz w:val="20"/>
              </w:rPr>
              <w:t>2927</w:t>
            </w:r>
          </w:p>
        </w:tc>
        <w:tc>
          <w:tcPr>
            <w:tcW w:w="1057" w:type="dxa"/>
            <w:tcBorders>
              <w:left w:val="single" w:sz="4" w:space="0" w:color="000000"/>
            </w:tcBorders>
          </w:tcPr>
          <w:p>
            <w:pPr>
              <w:pStyle w:val="TableParagraph"/>
              <w:spacing w:line="217" w:lineRule="exact"/>
              <w:ind w:left="227" w:right="222"/>
              <w:rPr>
                <w:sz w:val="20"/>
              </w:rPr>
            </w:pPr>
            <w:r>
              <w:rPr>
                <w:sz w:val="20"/>
              </w:rPr>
              <w:t>10052</w:t>
            </w:r>
          </w:p>
        </w:tc>
        <w:tc>
          <w:tcPr>
            <w:tcW w:w="1049" w:type="dxa"/>
            <w:tcBorders>
              <w:right w:val="single" w:sz="4" w:space="0" w:color="000000"/>
            </w:tcBorders>
          </w:tcPr>
          <w:p>
            <w:pPr>
              <w:pStyle w:val="TableParagraph"/>
              <w:spacing w:line="217" w:lineRule="exact"/>
              <w:ind w:left="75" w:right="56"/>
              <w:rPr>
                <w:sz w:val="20"/>
              </w:rPr>
            </w:pPr>
            <w:r>
              <w:rPr>
                <w:sz w:val="20"/>
              </w:rPr>
              <w:t>0.269</w:t>
            </w:r>
          </w:p>
        </w:tc>
        <w:tc>
          <w:tcPr>
            <w:tcW w:w="1057" w:type="dxa"/>
            <w:tcBorders>
              <w:left w:val="single" w:sz="4" w:space="0" w:color="000000"/>
            </w:tcBorders>
          </w:tcPr>
          <w:p>
            <w:pPr>
              <w:pStyle w:val="TableParagraph"/>
              <w:spacing w:line="217" w:lineRule="exact"/>
              <w:ind w:left="281"/>
              <w:jc w:val="left"/>
              <w:rPr>
                <w:sz w:val="20"/>
              </w:rPr>
            </w:pPr>
            <w:r>
              <w:rPr>
                <w:sz w:val="20"/>
              </w:rPr>
              <w:t>10486</w:t>
            </w:r>
          </w:p>
        </w:tc>
        <w:tc>
          <w:tcPr>
            <w:tcW w:w="1049" w:type="dxa"/>
            <w:tcBorders>
              <w:right w:val="single" w:sz="4" w:space="0" w:color="000000"/>
            </w:tcBorders>
          </w:tcPr>
          <w:p>
            <w:pPr>
              <w:pStyle w:val="TableParagraph"/>
              <w:spacing w:line="217" w:lineRule="exact"/>
              <w:ind w:left="77" w:right="55"/>
              <w:rPr>
                <w:sz w:val="20"/>
              </w:rPr>
            </w:pPr>
            <w:r>
              <w:rPr>
                <w:sz w:val="20"/>
              </w:rPr>
              <w:t>0.314</w:t>
            </w:r>
          </w:p>
        </w:tc>
        <w:tc>
          <w:tcPr>
            <w:tcW w:w="1057" w:type="dxa"/>
            <w:tcBorders>
              <w:left w:val="single" w:sz="4" w:space="0" w:color="000000"/>
            </w:tcBorders>
          </w:tcPr>
          <w:p>
            <w:pPr>
              <w:pStyle w:val="TableParagraph"/>
              <w:spacing w:line="217" w:lineRule="exact"/>
              <w:ind w:left="227" w:right="217"/>
              <w:rPr>
                <w:sz w:val="20"/>
              </w:rPr>
            </w:pPr>
            <w:r>
              <w:rPr>
                <w:sz w:val="20"/>
              </w:rPr>
              <w:t>10928</w:t>
            </w:r>
          </w:p>
        </w:tc>
        <w:tc>
          <w:tcPr>
            <w:tcW w:w="1046" w:type="dxa"/>
          </w:tcPr>
          <w:p>
            <w:pPr>
              <w:pStyle w:val="TableParagraph"/>
              <w:spacing w:line="217" w:lineRule="exact"/>
              <w:ind w:left="80" w:right="57"/>
              <w:rPr>
                <w:sz w:val="20"/>
              </w:rPr>
            </w:pPr>
            <w:r>
              <w:rPr>
                <w:w w:val="95"/>
                <w:sz w:val="20"/>
              </w:rPr>
              <w:t>0.360</w:t>
            </w:r>
          </w:p>
        </w:tc>
      </w:tr>
      <w:tr>
        <w:trPr>
          <w:trHeight w:val="245" w:hRule="atLeast"/>
        </w:trPr>
        <w:tc>
          <w:tcPr>
            <w:tcW w:w="947" w:type="dxa"/>
            <w:tcBorders>
              <w:right w:val="single" w:sz="4" w:space="0" w:color="000000"/>
            </w:tcBorders>
          </w:tcPr>
          <w:p>
            <w:pPr>
              <w:pStyle w:val="TableParagraph"/>
              <w:spacing w:line="217" w:lineRule="exact"/>
              <w:ind w:left="105"/>
              <w:jc w:val="left"/>
              <w:rPr>
                <w:sz w:val="20"/>
              </w:rPr>
            </w:pPr>
            <w:r>
              <w:rPr>
                <w:w w:val="110"/>
                <w:sz w:val="20"/>
              </w:rPr>
              <w:t>target =</w:t>
            </w:r>
          </w:p>
        </w:tc>
        <w:tc>
          <w:tcPr>
            <w:tcW w:w="604" w:type="dxa"/>
            <w:tcBorders>
              <w:left w:val="single" w:sz="4" w:space="0" w:color="000000"/>
            </w:tcBorders>
          </w:tcPr>
          <w:p>
            <w:pPr>
              <w:pStyle w:val="TableParagraph"/>
              <w:spacing w:line="217" w:lineRule="exact"/>
              <w:ind w:left="56" w:right="50"/>
              <w:rPr>
                <w:sz w:val="20"/>
              </w:rPr>
            </w:pPr>
            <w:r>
              <w:rPr>
                <w:sz w:val="20"/>
              </w:rPr>
              <w:t>2025</w:t>
            </w:r>
          </w:p>
        </w:tc>
        <w:tc>
          <w:tcPr>
            <w:tcW w:w="720" w:type="dxa"/>
            <w:tcBorders>
              <w:right w:val="single" w:sz="4" w:space="0" w:color="000000"/>
            </w:tcBorders>
          </w:tcPr>
          <w:p>
            <w:pPr>
              <w:pStyle w:val="TableParagraph"/>
              <w:spacing w:line="217" w:lineRule="exact"/>
              <w:ind w:right="151"/>
              <w:jc w:val="right"/>
              <w:rPr>
                <w:sz w:val="20"/>
              </w:rPr>
            </w:pPr>
            <w:r>
              <w:rPr>
                <w:w w:val="90"/>
                <w:sz w:val="20"/>
              </w:rPr>
              <w:t>2891</w:t>
            </w:r>
          </w:p>
        </w:tc>
        <w:tc>
          <w:tcPr>
            <w:tcW w:w="1057" w:type="dxa"/>
            <w:tcBorders>
              <w:left w:val="single" w:sz="4" w:space="0" w:color="000000"/>
            </w:tcBorders>
          </w:tcPr>
          <w:p>
            <w:pPr>
              <w:pStyle w:val="TableParagraph"/>
              <w:spacing w:line="217" w:lineRule="exact"/>
              <w:ind w:left="227" w:right="213"/>
              <w:rPr>
                <w:sz w:val="20"/>
              </w:rPr>
            </w:pPr>
            <w:r>
              <w:rPr>
                <w:sz w:val="20"/>
              </w:rPr>
              <w:t>9991</w:t>
            </w:r>
          </w:p>
        </w:tc>
        <w:tc>
          <w:tcPr>
            <w:tcW w:w="1049" w:type="dxa"/>
            <w:tcBorders>
              <w:right w:val="single" w:sz="4" w:space="0" w:color="000000"/>
            </w:tcBorders>
          </w:tcPr>
          <w:p>
            <w:pPr>
              <w:pStyle w:val="TableParagraph"/>
              <w:spacing w:line="217" w:lineRule="exact"/>
              <w:ind w:left="75" w:right="56"/>
              <w:rPr>
                <w:sz w:val="20"/>
              </w:rPr>
            </w:pPr>
            <w:r>
              <w:rPr>
                <w:w w:val="95"/>
                <w:sz w:val="20"/>
              </w:rPr>
              <w:t>0.268</w:t>
            </w:r>
          </w:p>
        </w:tc>
        <w:tc>
          <w:tcPr>
            <w:tcW w:w="1057" w:type="dxa"/>
            <w:tcBorders>
              <w:left w:val="single" w:sz="4" w:space="0" w:color="000000"/>
            </w:tcBorders>
          </w:tcPr>
          <w:p>
            <w:pPr>
              <w:pStyle w:val="TableParagraph"/>
              <w:spacing w:line="217" w:lineRule="exact"/>
              <w:ind w:left="281"/>
              <w:jc w:val="left"/>
              <w:rPr>
                <w:sz w:val="20"/>
              </w:rPr>
            </w:pPr>
            <w:r>
              <w:rPr>
                <w:sz w:val="20"/>
              </w:rPr>
              <w:t>10470</w:t>
            </w:r>
          </w:p>
        </w:tc>
        <w:tc>
          <w:tcPr>
            <w:tcW w:w="1049" w:type="dxa"/>
            <w:tcBorders>
              <w:right w:val="single" w:sz="4" w:space="0" w:color="000000"/>
            </w:tcBorders>
          </w:tcPr>
          <w:p>
            <w:pPr>
              <w:pStyle w:val="TableParagraph"/>
              <w:spacing w:line="217" w:lineRule="exact"/>
              <w:ind w:left="77" w:right="55"/>
              <w:rPr>
                <w:sz w:val="20"/>
              </w:rPr>
            </w:pPr>
            <w:r>
              <w:rPr>
                <w:sz w:val="20"/>
              </w:rPr>
              <w:t>0.313</w:t>
            </w:r>
          </w:p>
        </w:tc>
        <w:tc>
          <w:tcPr>
            <w:tcW w:w="1057" w:type="dxa"/>
            <w:tcBorders>
              <w:left w:val="single" w:sz="4" w:space="0" w:color="000000"/>
            </w:tcBorders>
          </w:tcPr>
          <w:p>
            <w:pPr>
              <w:pStyle w:val="TableParagraph"/>
              <w:spacing w:line="217" w:lineRule="exact"/>
              <w:ind w:left="227" w:right="217"/>
              <w:rPr>
                <w:sz w:val="20"/>
              </w:rPr>
            </w:pPr>
            <w:r>
              <w:rPr>
                <w:sz w:val="20"/>
              </w:rPr>
              <w:t>10926</w:t>
            </w:r>
          </w:p>
        </w:tc>
        <w:tc>
          <w:tcPr>
            <w:tcW w:w="1046" w:type="dxa"/>
          </w:tcPr>
          <w:p>
            <w:pPr>
              <w:pStyle w:val="TableParagraph"/>
              <w:spacing w:line="217" w:lineRule="exact"/>
              <w:ind w:left="80" w:right="57"/>
              <w:rPr>
                <w:sz w:val="20"/>
              </w:rPr>
            </w:pPr>
            <w:r>
              <w:rPr>
                <w:w w:val="95"/>
                <w:sz w:val="20"/>
              </w:rPr>
              <w:t>0.360</w:t>
            </w:r>
          </w:p>
        </w:tc>
      </w:tr>
      <w:tr>
        <w:trPr>
          <w:trHeight w:val="245" w:hRule="atLeast"/>
        </w:trPr>
        <w:tc>
          <w:tcPr>
            <w:tcW w:w="947" w:type="dxa"/>
            <w:tcBorders>
              <w:right w:val="single" w:sz="4" w:space="0" w:color="000000"/>
            </w:tcBorders>
          </w:tcPr>
          <w:p>
            <w:pPr>
              <w:pStyle w:val="TableParagraph"/>
              <w:spacing w:line="217" w:lineRule="exact"/>
              <w:ind w:left="105"/>
              <w:jc w:val="left"/>
              <w:rPr>
                <w:sz w:val="20"/>
              </w:rPr>
            </w:pPr>
            <w:r>
              <w:rPr>
                <w:sz w:val="20"/>
              </w:rPr>
              <w:t>0.34</w:t>
            </w:r>
          </w:p>
        </w:tc>
        <w:tc>
          <w:tcPr>
            <w:tcW w:w="604" w:type="dxa"/>
            <w:tcBorders>
              <w:left w:val="single" w:sz="4" w:space="0" w:color="000000"/>
            </w:tcBorders>
          </w:tcPr>
          <w:p>
            <w:pPr>
              <w:pStyle w:val="TableParagraph"/>
              <w:spacing w:line="217" w:lineRule="exact"/>
              <w:ind w:left="56" w:right="50"/>
              <w:rPr>
                <w:sz w:val="20"/>
              </w:rPr>
            </w:pPr>
            <w:r>
              <w:rPr>
                <w:w w:val="95"/>
                <w:sz w:val="20"/>
              </w:rPr>
              <w:t>2026</w:t>
            </w:r>
          </w:p>
        </w:tc>
        <w:tc>
          <w:tcPr>
            <w:tcW w:w="720" w:type="dxa"/>
            <w:tcBorders>
              <w:right w:val="single" w:sz="4" w:space="0" w:color="000000"/>
            </w:tcBorders>
          </w:tcPr>
          <w:p>
            <w:pPr>
              <w:pStyle w:val="TableParagraph"/>
              <w:spacing w:line="217" w:lineRule="exact"/>
              <w:ind w:right="151"/>
              <w:jc w:val="right"/>
              <w:rPr>
                <w:sz w:val="20"/>
              </w:rPr>
            </w:pPr>
            <w:r>
              <w:rPr>
                <w:w w:val="85"/>
                <w:sz w:val="20"/>
              </w:rPr>
              <w:t>2893</w:t>
            </w:r>
          </w:p>
        </w:tc>
        <w:tc>
          <w:tcPr>
            <w:tcW w:w="1057" w:type="dxa"/>
            <w:tcBorders>
              <w:left w:val="single" w:sz="4" w:space="0" w:color="000000"/>
            </w:tcBorders>
          </w:tcPr>
          <w:p>
            <w:pPr>
              <w:pStyle w:val="TableParagraph"/>
              <w:spacing w:line="217" w:lineRule="exact"/>
              <w:ind w:left="227" w:right="222"/>
              <w:rPr>
                <w:sz w:val="20"/>
              </w:rPr>
            </w:pPr>
            <w:r>
              <w:rPr>
                <w:sz w:val="20"/>
              </w:rPr>
              <w:t>10028</w:t>
            </w:r>
          </w:p>
        </w:tc>
        <w:tc>
          <w:tcPr>
            <w:tcW w:w="1049" w:type="dxa"/>
            <w:tcBorders>
              <w:right w:val="single" w:sz="4" w:space="0" w:color="000000"/>
            </w:tcBorders>
          </w:tcPr>
          <w:p>
            <w:pPr>
              <w:pStyle w:val="TableParagraph"/>
              <w:spacing w:line="217" w:lineRule="exact"/>
              <w:ind w:left="75" w:right="56"/>
              <w:rPr>
                <w:sz w:val="20"/>
              </w:rPr>
            </w:pPr>
            <w:r>
              <w:rPr>
                <w:sz w:val="20"/>
              </w:rPr>
              <w:t>0.269</w:t>
            </w:r>
          </w:p>
        </w:tc>
        <w:tc>
          <w:tcPr>
            <w:tcW w:w="1057" w:type="dxa"/>
            <w:tcBorders>
              <w:left w:val="single" w:sz="4" w:space="0" w:color="000000"/>
            </w:tcBorders>
          </w:tcPr>
          <w:p>
            <w:pPr>
              <w:pStyle w:val="TableParagraph"/>
              <w:spacing w:line="217" w:lineRule="exact"/>
              <w:ind w:left="281"/>
              <w:jc w:val="left"/>
              <w:rPr>
                <w:sz w:val="20"/>
              </w:rPr>
            </w:pPr>
            <w:r>
              <w:rPr>
                <w:sz w:val="20"/>
              </w:rPr>
              <w:t>10556</w:t>
            </w:r>
          </w:p>
        </w:tc>
        <w:tc>
          <w:tcPr>
            <w:tcW w:w="1049" w:type="dxa"/>
            <w:tcBorders>
              <w:right w:val="single" w:sz="4" w:space="0" w:color="000000"/>
            </w:tcBorders>
          </w:tcPr>
          <w:p>
            <w:pPr>
              <w:pStyle w:val="TableParagraph"/>
              <w:spacing w:line="217" w:lineRule="exact"/>
              <w:ind w:left="77" w:right="55"/>
              <w:rPr>
                <w:sz w:val="20"/>
              </w:rPr>
            </w:pPr>
            <w:r>
              <w:rPr>
                <w:sz w:val="20"/>
              </w:rPr>
              <w:t>0.316</w:t>
            </w:r>
          </w:p>
        </w:tc>
        <w:tc>
          <w:tcPr>
            <w:tcW w:w="1057" w:type="dxa"/>
            <w:tcBorders>
              <w:left w:val="single" w:sz="4" w:space="0" w:color="000000"/>
            </w:tcBorders>
          </w:tcPr>
          <w:p>
            <w:pPr>
              <w:pStyle w:val="TableParagraph"/>
              <w:spacing w:line="217" w:lineRule="exact"/>
              <w:ind w:left="227" w:right="217"/>
              <w:rPr>
                <w:sz w:val="20"/>
              </w:rPr>
            </w:pPr>
            <w:r>
              <w:rPr>
                <w:sz w:val="20"/>
              </w:rPr>
              <w:t>11025</w:t>
            </w:r>
          </w:p>
        </w:tc>
        <w:tc>
          <w:tcPr>
            <w:tcW w:w="1046" w:type="dxa"/>
          </w:tcPr>
          <w:p>
            <w:pPr>
              <w:pStyle w:val="TableParagraph"/>
              <w:spacing w:line="217" w:lineRule="exact"/>
              <w:ind w:left="80" w:right="57"/>
              <w:rPr>
                <w:sz w:val="20"/>
              </w:rPr>
            </w:pPr>
            <w:r>
              <w:rPr>
                <w:sz w:val="20"/>
              </w:rPr>
              <w:t>0.363</w:t>
            </w:r>
          </w:p>
        </w:tc>
      </w:tr>
      <w:tr>
        <w:trPr>
          <w:trHeight w:val="245" w:hRule="atLeast"/>
        </w:trPr>
        <w:tc>
          <w:tcPr>
            <w:tcW w:w="947" w:type="dxa"/>
            <w:tcBorders>
              <w:right w:val="single" w:sz="4" w:space="0" w:color="000000"/>
            </w:tcBorders>
          </w:tcPr>
          <w:p>
            <w:pPr>
              <w:pStyle w:val="TableParagraph"/>
              <w:spacing w:line="240" w:lineRule="auto"/>
              <w:jc w:val="left"/>
              <w:rPr>
                <w:rFonts w:ascii="Times New Roman"/>
                <w:sz w:val="16"/>
              </w:rPr>
            </w:pPr>
          </w:p>
        </w:tc>
        <w:tc>
          <w:tcPr>
            <w:tcW w:w="604" w:type="dxa"/>
            <w:tcBorders>
              <w:left w:val="single" w:sz="4" w:space="0" w:color="000000"/>
            </w:tcBorders>
          </w:tcPr>
          <w:p>
            <w:pPr>
              <w:pStyle w:val="TableParagraph"/>
              <w:spacing w:line="217" w:lineRule="exact"/>
              <w:ind w:left="56" w:right="50"/>
              <w:rPr>
                <w:sz w:val="20"/>
              </w:rPr>
            </w:pPr>
            <w:r>
              <w:rPr>
                <w:sz w:val="20"/>
              </w:rPr>
              <w:t>2027</w:t>
            </w:r>
          </w:p>
        </w:tc>
        <w:tc>
          <w:tcPr>
            <w:tcW w:w="720" w:type="dxa"/>
            <w:tcBorders>
              <w:right w:val="single" w:sz="4" w:space="0" w:color="000000"/>
            </w:tcBorders>
          </w:tcPr>
          <w:p>
            <w:pPr>
              <w:pStyle w:val="TableParagraph"/>
              <w:spacing w:line="217" w:lineRule="exact"/>
              <w:ind w:right="151"/>
              <w:jc w:val="right"/>
              <w:rPr>
                <w:sz w:val="20"/>
              </w:rPr>
            </w:pPr>
            <w:r>
              <w:rPr>
                <w:w w:val="85"/>
                <w:sz w:val="20"/>
              </w:rPr>
              <w:t>2909</w:t>
            </w:r>
          </w:p>
        </w:tc>
        <w:tc>
          <w:tcPr>
            <w:tcW w:w="1057" w:type="dxa"/>
            <w:tcBorders>
              <w:left w:val="single" w:sz="4" w:space="0" w:color="000000"/>
            </w:tcBorders>
          </w:tcPr>
          <w:p>
            <w:pPr>
              <w:pStyle w:val="TableParagraph"/>
              <w:spacing w:line="217" w:lineRule="exact"/>
              <w:ind w:left="227" w:right="222"/>
              <w:rPr>
                <w:sz w:val="20"/>
              </w:rPr>
            </w:pPr>
            <w:r>
              <w:rPr>
                <w:sz w:val="20"/>
              </w:rPr>
              <w:t>10103</w:t>
            </w:r>
          </w:p>
        </w:tc>
        <w:tc>
          <w:tcPr>
            <w:tcW w:w="1049" w:type="dxa"/>
            <w:tcBorders>
              <w:right w:val="single" w:sz="4" w:space="0" w:color="000000"/>
            </w:tcBorders>
          </w:tcPr>
          <w:p>
            <w:pPr>
              <w:pStyle w:val="TableParagraph"/>
              <w:spacing w:line="217" w:lineRule="exact"/>
              <w:ind w:left="75" w:right="56"/>
              <w:rPr>
                <w:sz w:val="20"/>
              </w:rPr>
            </w:pPr>
            <w:r>
              <w:rPr>
                <w:sz w:val="20"/>
              </w:rPr>
              <w:t>0.271</w:t>
            </w:r>
          </w:p>
        </w:tc>
        <w:tc>
          <w:tcPr>
            <w:tcW w:w="1057" w:type="dxa"/>
            <w:tcBorders>
              <w:left w:val="single" w:sz="4" w:space="0" w:color="000000"/>
            </w:tcBorders>
          </w:tcPr>
          <w:p>
            <w:pPr>
              <w:pStyle w:val="TableParagraph"/>
              <w:spacing w:line="217" w:lineRule="exact"/>
              <w:ind w:left="281"/>
              <w:jc w:val="left"/>
              <w:rPr>
                <w:sz w:val="20"/>
              </w:rPr>
            </w:pPr>
            <w:r>
              <w:rPr>
                <w:sz w:val="20"/>
              </w:rPr>
              <w:t>10675</w:t>
            </w:r>
          </w:p>
        </w:tc>
        <w:tc>
          <w:tcPr>
            <w:tcW w:w="1049" w:type="dxa"/>
            <w:tcBorders>
              <w:right w:val="single" w:sz="4" w:space="0" w:color="000000"/>
            </w:tcBorders>
          </w:tcPr>
          <w:p>
            <w:pPr>
              <w:pStyle w:val="TableParagraph"/>
              <w:spacing w:line="217" w:lineRule="exact"/>
              <w:ind w:left="77" w:right="55"/>
              <w:rPr>
                <w:sz w:val="20"/>
              </w:rPr>
            </w:pPr>
            <w:r>
              <w:rPr>
                <w:w w:val="95"/>
                <w:sz w:val="20"/>
              </w:rPr>
              <w:t>0.320</w:t>
            </w:r>
          </w:p>
        </w:tc>
        <w:tc>
          <w:tcPr>
            <w:tcW w:w="1057" w:type="dxa"/>
            <w:tcBorders>
              <w:left w:val="single" w:sz="4" w:space="0" w:color="000000"/>
            </w:tcBorders>
          </w:tcPr>
          <w:p>
            <w:pPr>
              <w:pStyle w:val="TableParagraph"/>
              <w:spacing w:line="217" w:lineRule="exact"/>
              <w:ind w:left="227" w:right="217"/>
              <w:rPr>
                <w:sz w:val="20"/>
              </w:rPr>
            </w:pPr>
            <w:r>
              <w:rPr>
                <w:sz w:val="20"/>
              </w:rPr>
              <w:t>11150</w:t>
            </w:r>
          </w:p>
        </w:tc>
        <w:tc>
          <w:tcPr>
            <w:tcW w:w="1046" w:type="dxa"/>
          </w:tcPr>
          <w:p>
            <w:pPr>
              <w:pStyle w:val="TableParagraph"/>
              <w:spacing w:line="217" w:lineRule="exact"/>
              <w:ind w:left="80" w:right="57"/>
              <w:rPr>
                <w:sz w:val="20"/>
              </w:rPr>
            </w:pPr>
            <w:r>
              <w:rPr>
                <w:sz w:val="20"/>
              </w:rPr>
              <w:t>0.367</w:t>
            </w:r>
          </w:p>
        </w:tc>
      </w:tr>
      <w:tr>
        <w:trPr>
          <w:trHeight w:val="245" w:hRule="atLeast"/>
        </w:trPr>
        <w:tc>
          <w:tcPr>
            <w:tcW w:w="947" w:type="dxa"/>
            <w:tcBorders>
              <w:right w:val="single" w:sz="4" w:space="0" w:color="000000"/>
            </w:tcBorders>
          </w:tcPr>
          <w:p>
            <w:pPr>
              <w:pStyle w:val="TableParagraph"/>
              <w:spacing w:line="240" w:lineRule="auto"/>
              <w:jc w:val="left"/>
              <w:rPr>
                <w:rFonts w:ascii="Times New Roman"/>
                <w:sz w:val="16"/>
              </w:rPr>
            </w:pPr>
          </w:p>
        </w:tc>
        <w:tc>
          <w:tcPr>
            <w:tcW w:w="604" w:type="dxa"/>
            <w:tcBorders>
              <w:left w:val="single" w:sz="4" w:space="0" w:color="000000"/>
            </w:tcBorders>
          </w:tcPr>
          <w:p>
            <w:pPr>
              <w:pStyle w:val="TableParagraph"/>
              <w:spacing w:line="217" w:lineRule="exact"/>
              <w:ind w:left="56" w:right="50"/>
              <w:rPr>
                <w:sz w:val="20"/>
              </w:rPr>
            </w:pPr>
            <w:r>
              <w:rPr>
                <w:w w:val="95"/>
                <w:sz w:val="20"/>
              </w:rPr>
              <w:t>2028</w:t>
            </w:r>
          </w:p>
        </w:tc>
        <w:tc>
          <w:tcPr>
            <w:tcW w:w="720" w:type="dxa"/>
            <w:tcBorders>
              <w:right w:val="single" w:sz="4" w:space="0" w:color="000000"/>
            </w:tcBorders>
          </w:tcPr>
          <w:p>
            <w:pPr>
              <w:pStyle w:val="TableParagraph"/>
              <w:spacing w:line="217" w:lineRule="exact"/>
              <w:ind w:right="151"/>
              <w:jc w:val="right"/>
              <w:rPr>
                <w:sz w:val="20"/>
              </w:rPr>
            </w:pPr>
            <w:r>
              <w:rPr>
                <w:w w:val="85"/>
                <w:sz w:val="20"/>
              </w:rPr>
              <w:t>2924</w:t>
            </w:r>
          </w:p>
        </w:tc>
        <w:tc>
          <w:tcPr>
            <w:tcW w:w="1057" w:type="dxa"/>
            <w:tcBorders>
              <w:left w:val="single" w:sz="4" w:space="0" w:color="000000"/>
            </w:tcBorders>
          </w:tcPr>
          <w:p>
            <w:pPr>
              <w:pStyle w:val="TableParagraph"/>
              <w:spacing w:line="217" w:lineRule="exact"/>
              <w:ind w:left="227" w:right="222"/>
              <w:rPr>
                <w:sz w:val="20"/>
              </w:rPr>
            </w:pPr>
            <w:r>
              <w:rPr>
                <w:sz w:val="20"/>
              </w:rPr>
              <w:t>10184</w:t>
            </w:r>
          </w:p>
        </w:tc>
        <w:tc>
          <w:tcPr>
            <w:tcW w:w="1049" w:type="dxa"/>
            <w:tcBorders>
              <w:right w:val="single" w:sz="4" w:space="0" w:color="000000"/>
            </w:tcBorders>
          </w:tcPr>
          <w:p>
            <w:pPr>
              <w:pStyle w:val="TableParagraph"/>
              <w:spacing w:line="217" w:lineRule="exact"/>
              <w:ind w:left="75" w:right="56"/>
              <w:rPr>
                <w:sz w:val="20"/>
              </w:rPr>
            </w:pPr>
            <w:r>
              <w:rPr>
                <w:sz w:val="20"/>
              </w:rPr>
              <w:t>0.273</w:t>
            </w:r>
          </w:p>
        </w:tc>
        <w:tc>
          <w:tcPr>
            <w:tcW w:w="1057" w:type="dxa"/>
            <w:tcBorders>
              <w:left w:val="single" w:sz="4" w:space="0" w:color="000000"/>
            </w:tcBorders>
          </w:tcPr>
          <w:p>
            <w:pPr>
              <w:pStyle w:val="TableParagraph"/>
              <w:spacing w:line="217" w:lineRule="exact"/>
              <w:ind w:left="281"/>
              <w:jc w:val="left"/>
              <w:rPr>
                <w:sz w:val="20"/>
              </w:rPr>
            </w:pPr>
            <w:r>
              <w:rPr>
                <w:sz w:val="20"/>
              </w:rPr>
              <w:t>10790</w:t>
            </w:r>
          </w:p>
        </w:tc>
        <w:tc>
          <w:tcPr>
            <w:tcW w:w="1049" w:type="dxa"/>
            <w:tcBorders>
              <w:right w:val="single" w:sz="4" w:space="0" w:color="000000"/>
            </w:tcBorders>
          </w:tcPr>
          <w:p>
            <w:pPr>
              <w:pStyle w:val="TableParagraph"/>
              <w:spacing w:line="217" w:lineRule="exact"/>
              <w:ind w:left="77" w:right="55"/>
              <w:rPr>
                <w:sz w:val="20"/>
              </w:rPr>
            </w:pPr>
            <w:r>
              <w:rPr>
                <w:sz w:val="20"/>
              </w:rPr>
              <w:t>0.323</w:t>
            </w:r>
          </w:p>
        </w:tc>
        <w:tc>
          <w:tcPr>
            <w:tcW w:w="1057" w:type="dxa"/>
            <w:tcBorders>
              <w:left w:val="single" w:sz="4" w:space="0" w:color="000000"/>
            </w:tcBorders>
          </w:tcPr>
          <w:p>
            <w:pPr>
              <w:pStyle w:val="TableParagraph"/>
              <w:spacing w:line="217" w:lineRule="exact"/>
              <w:ind w:left="227" w:right="217"/>
              <w:rPr>
                <w:sz w:val="20"/>
              </w:rPr>
            </w:pPr>
            <w:r>
              <w:rPr>
                <w:sz w:val="20"/>
              </w:rPr>
              <w:t>11260</w:t>
            </w:r>
          </w:p>
        </w:tc>
        <w:tc>
          <w:tcPr>
            <w:tcW w:w="1046" w:type="dxa"/>
          </w:tcPr>
          <w:p>
            <w:pPr>
              <w:pStyle w:val="TableParagraph"/>
              <w:spacing w:line="217" w:lineRule="exact"/>
              <w:ind w:left="80" w:right="57"/>
              <w:rPr>
                <w:sz w:val="20"/>
              </w:rPr>
            </w:pPr>
            <w:r>
              <w:rPr>
                <w:sz w:val="20"/>
              </w:rPr>
              <w:t>0.371</w:t>
            </w:r>
          </w:p>
        </w:tc>
      </w:tr>
      <w:tr>
        <w:trPr>
          <w:trHeight w:val="245" w:hRule="atLeast"/>
        </w:trPr>
        <w:tc>
          <w:tcPr>
            <w:tcW w:w="947" w:type="dxa"/>
            <w:tcBorders>
              <w:right w:val="single" w:sz="4" w:space="0" w:color="000000"/>
            </w:tcBorders>
          </w:tcPr>
          <w:p>
            <w:pPr>
              <w:pStyle w:val="TableParagraph"/>
              <w:spacing w:line="240" w:lineRule="auto"/>
              <w:jc w:val="left"/>
              <w:rPr>
                <w:rFonts w:ascii="Times New Roman"/>
                <w:sz w:val="16"/>
              </w:rPr>
            </w:pPr>
          </w:p>
        </w:tc>
        <w:tc>
          <w:tcPr>
            <w:tcW w:w="604" w:type="dxa"/>
            <w:tcBorders>
              <w:left w:val="single" w:sz="4" w:space="0" w:color="000000"/>
            </w:tcBorders>
          </w:tcPr>
          <w:p>
            <w:pPr>
              <w:pStyle w:val="TableParagraph"/>
              <w:spacing w:line="217" w:lineRule="exact"/>
              <w:ind w:left="56" w:right="50"/>
              <w:rPr>
                <w:sz w:val="20"/>
              </w:rPr>
            </w:pPr>
            <w:r>
              <w:rPr>
                <w:w w:val="95"/>
                <w:sz w:val="20"/>
              </w:rPr>
              <w:t>2029</w:t>
            </w:r>
          </w:p>
        </w:tc>
        <w:tc>
          <w:tcPr>
            <w:tcW w:w="720" w:type="dxa"/>
            <w:tcBorders>
              <w:right w:val="single" w:sz="4" w:space="0" w:color="000000"/>
            </w:tcBorders>
          </w:tcPr>
          <w:p>
            <w:pPr>
              <w:pStyle w:val="TableParagraph"/>
              <w:spacing w:line="217" w:lineRule="exact"/>
              <w:ind w:right="151"/>
              <w:jc w:val="right"/>
              <w:rPr>
                <w:sz w:val="20"/>
              </w:rPr>
            </w:pPr>
            <w:r>
              <w:rPr>
                <w:w w:val="90"/>
                <w:sz w:val="20"/>
              </w:rPr>
              <w:t>2937</w:t>
            </w:r>
          </w:p>
        </w:tc>
        <w:tc>
          <w:tcPr>
            <w:tcW w:w="1057" w:type="dxa"/>
            <w:tcBorders>
              <w:left w:val="single" w:sz="4" w:space="0" w:color="000000"/>
            </w:tcBorders>
          </w:tcPr>
          <w:p>
            <w:pPr>
              <w:pStyle w:val="TableParagraph"/>
              <w:spacing w:line="217" w:lineRule="exact"/>
              <w:ind w:left="227" w:right="222"/>
              <w:rPr>
                <w:sz w:val="20"/>
              </w:rPr>
            </w:pPr>
            <w:r>
              <w:rPr>
                <w:sz w:val="20"/>
              </w:rPr>
              <w:t>10257</w:t>
            </w:r>
          </w:p>
        </w:tc>
        <w:tc>
          <w:tcPr>
            <w:tcW w:w="1049" w:type="dxa"/>
            <w:tcBorders>
              <w:right w:val="single" w:sz="4" w:space="0" w:color="000000"/>
            </w:tcBorders>
          </w:tcPr>
          <w:p>
            <w:pPr>
              <w:pStyle w:val="TableParagraph"/>
              <w:spacing w:line="217" w:lineRule="exact"/>
              <w:ind w:left="75" w:right="56"/>
              <w:rPr>
                <w:sz w:val="20"/>
              </w:rPr>
            </w:pPr>
            <w:r>
              <w:rPr>
                <w:sz w:val="20"/>
              </w:rPr>
              <w:t>0.275</w:t>
            </w:r>
          </w:p>
        </w:tc>
        <w:tc>
          <w:tcPr>
            <w:tcW w:w="1057" w:type="dxa"/>
            <w:tcBorders>
              <w:left w:val="single" w:sz="4" w:space="0" w:color="000000"/>
            </w:tcBorders>
          </w:tcPr>
          <w:p>
            <w:pPr>
              <w:pStyle w:val="TableParagraph"/>
              <w:spacing w:line="217" w:lineRule="exact"/>
              <w:ind w:left="281"/>
              <w:jc w:val="left"/>
              <w:rPr>
                <w:sz w:val="20"/>
              </w:rPr>
            </w:pPr>
            <w:r>
              <w:rPr>
                <w:sz w:val="20"/>
              </w:rPr>
              <w:t>10886</w:t>
            </w:r>
          </w:p>
        </w:tc>
        <w:tc>
          <w:tcPr>
            <w:tcW w:w="1049" w:type="dxa"/>
            <w:tcBorders>
              <w:right w:val="single" w:sz="4" w:space="0" w:color="000000"/>
            </w:tcBorders>
          </w:tcPr>
          <w:p>
            <w:pPr>
              <w:pStyle w:val="TableParagraph"/>
              <w:spacing w:line="217" w:lineRule="exact"/>
              <w:ind w:left="77" w:right="55"/>
              <w:rPr>
                <w:sz w:val="20"/>
              </w:rPr>
            </w:pPr>
            <w:r>
              <w:rPr>
                <w:sz w:val="20"/>
              </w:rPr>
              <w:t>0.326</w:t>
            </w:r>
          </w:p>
        </w:tc>
        <w:tc>
          <w:tcPr>
            <w:tcW w:w="1057" w:type="dxa"/>
            <w:tcBorders>
              <w:left w:val="single" w:sz="4" w:space="0" w:color="000000"/>
            </w:tcBorders>
          </w:tcPr>
          <w:p>
            <w:pPr>
              <w:pStyle w:val="TableParagraph"/>
              <w:spacing w:line="217" w:lineRule="exact"/>
              <w:ind w:left="227" w:right="217"/>
              <w:rPr>
                <w:sz w:val="20"/>
              </w:rPr>
            </w:pPr>
            <w:r>
              <w:rPr>
                <w:sz w:val="20"/>
              </w:rPr>
              <w:t>11344</w:t>
            </w:r>
          </w:p>
        </w:tc>
        <w:tc>
          <w:tcPr>
            <w:tcW w:w="1046" w:type="dxa"/>
          </w:tcPr>
          <w:p>
            <w:pPr>
              <w:pStyle w:val="TableParagraph"/>
              <w:spacing w:line="217" w:lineRule="exact"/>
              <w:ind w:left="80" w:right="57"/>
              <w:rPr>
                <w:sz w:val="20"/>
              </w:rPr>
            </w:pPr>
            <w:r>
              <w:rPr>
                <w:sz w:val="20"/>
              </w:rPr>
              <w:t>0.373</w:t>
            </w:r>
          </w:p>
        </w:tc>
      </w:tr>
      <w:tr>
        <w:trPr>
          <w:trHeight w:val="245" w:hRule="atLeast"/>
        </w:trPr>
        <w:tc>
          <w:tcPr>
            <w:tcW w:w="947" w:type="dxa"/>
            <w:tcBorders>
              <w:bottom w:val="single" w:sz="4" w:space="0" w:color="000000"/>
              <w:right w:val="single" w:sz="4" w:space="0" w:color="000000"/>
            </w:tcBorders>
          </w:tcPr>
          <w:p>
            <w:pPr>
              <w:pStyle w:val="TableParagraph"/>
              <w:spacing w:line="240" w:lineRule="auto"/>
              <w:jc w:val="left"/>
              <w:rPr>
                <w:rFonts w:ascii="Times New Roman"/>
                <w:sz w:val="16"/>
              </w:rPr>
            </w:pPr>
          </w:p>
        </w:tc>
        <w:tc>
          <w:tcPr>
            <w:tcW w:w="604" w:type="dxa"/>
            <w:tcBorders>
              <w:left w:val="single" w:sz="4" w:space="0" w:color="000000"/>
              <w:bottom w:val="single" w:sz="4" w:space="0" w:color="000000"/>
            </w:tcBorders>
          </w:tcPr>
          <w:p>
            <w:pPr>
              <w:pStyle w:val="TableParagraph"/>
              <w:spacing w:line="217" w:lineRule="exact"/>
              <w:ind w:left="56" w:right="50"/>
              <w:rPr>
                <w:sz w:val="20"/>
              </w:rPr>
            </w:pPr>
            <w:r>
              <w:rPr>
                <w:w w:val="95"/>
                <w:sz w:val="20"/>
              </w:rPr>
              <w:t>2030</w:t>
            </w:r>
          </w:p>
        </w:tc>
        <w:tc>
          <w:tcPr>
            <w:tcW w:w="720" w:type="dxa"/>
            <w:tcBorders>
              <w:bottom w:val="single" w:sz="4" w:space="0" w:color="000000"/>
              <w:right w:val="single" w:sz="4" w:space="0" w:color="000000"/>
            </w:tcBorders>
          </w:tcPr>
          <w:p>
            <w:pPr>
              <w:pStyle w:val="TableParagraph"/>
              <w:spacing w:line="217" w:lineRule="exact"/>
              <w:ind w:right="151"/>
              <w:jc w:val="right"/>
              <w:rPr>
                <w:sz w:val="20"/>
              </w:rPr>
            </w:pPr>
            <w:r>
              <w:rPr>
                <w:w w:val="85"/>
                <w:sz w:val="20"/>
              </w:rPr>
              <w:t>2944</w:t>
            </w:r>
          </w:p>
        </w:tc>
        <w:tc>
          <w:tcPr>
            <w:tcW w:w="1057" w:type="dxa"/>
            <w:tcBorders>
              <w:left w:val="single" w:sz="4" w:space="0" w:color="000000"/>
              <w:bottom w:val="single" w:sz="4" w:space="0" w:color="000000"/>
            </w:tcBorders>
          </w:tcPr>
          <w:p>
            <w:pPr>
              <w:pStyle w:val="TableParagraph"/>
              <w:spacing w:line="217" w:lineRule="exact"/>
              <w:ind w:left="227" w:right="222"/>
              <w:rPr>
                <w:sz w:val="20"/>
              </w:rPr>
            </w:pPr>
            <w:r>
              <w:rPr>
                <w:sz w:val="20"/>
              </w:rPr>
              <w:t>10318</w:t>
            </w:r>
          </w:p>
        </w:tc>
        <w:tc>
          <w:tcPr>
            <w:tcW w:w="1049" w:type="dxa"/>
            <w:tcBorders>
              <w:bottom w:val="single" w:sz="4" w:space="0" w:color="000000"/>
              <w:right w:val="single" w:sz="4" w:space="0" w:color="000000"/>
            </w:tcBorders>
          </w:tcPr>
          <w:p>
            <w:pPr>
              <w:pStyle w:val="TableParagraph"/>
              <w:spacing w:line="217" w:lineRule="exact"/>
              <w:ind w:left="75" w:right="56"/>
              <w:rPr>
                <w:sz w:val="20"/>
              </w:rPr>
            </w:pPr>
            <w:r>
              <w:rPr>
                <w:sz w:val="20"/>
              </w:rPr>
              <w:t>0.276</w:t>
            </w:r>
          </w:p>
        </w:tc>
        <w:tc>
          <w:tcPr>
            <w:tcW w:w="1057" w:type="dxa"/>
            <w:tcBorders>
              <w:left w:val="single" w:sz="4" w:space="0" w:color="000000"/>
              <w:bottom w:val="single" w:sz="4" w:space="0" w:color="000000"/>
            </w:tcBorders>
          </w:tcPr>
          <w:p>
            <w:pPr>
              <w:pStyle w:val="TableParagraph"/>
              <w:spacing w:line="217" w:lineRule="exact"/>
              <w:ind w:left="281"/>
              <w:jc w:val="left"/>
              <w:rPr>
                <w:sz w:val="20"/>
              </w:rPr>
            </w:pPr>
            <w:r>
              <w:rPr>
                <w:sz w:val="20"/>
              </w:rPr>
              <w:t>10961</w:t>
            </w:r>
          </w:p>
        </w:tc>
        <w:tc>
          <w:tcPr>
            <w:tcW w:w="1049" w:type="dxa"/>
            <w:tcBorders>
              <w:bottom w:val="single" w:sz="4" w:space="0" w:color="000000"/>
              <w:right w:val="single" w:sz="4" w:space="0" w:color="000000"/>
            </w:tcBorders>
          </w:tcPr>
          <w:p>
            <w:pPr>
              <w:pStyle w:val="TableParagraph"/>
              <w:spacing w:line="217" w:lineRule="exact"/>
              <w:ind w:left="77" w:right="55"/>
              <w:rPr>
                <w:sz w:val="20"/>
              </w:rPr>
            </w:pPr>
            <w:r>
              <w:rPr>
                <w:w w:val="95"/>
                <w:sz w:val="20"/>
              </w:rPr>
              <w:t>0.328</w:t>
            </w:r>
          </w:p>
        </w:tc>
        <w:tc>
          <w:tcPr>
            <w:tcW w:w="1057" w:type="dxa"/>
            <w:tcBorders>
              <w:left w:val="single" w:sz="4" w:space="0" w:color="000000"/>
              <w:bottom w:val="single" w:sz="4" w:space="0" w:color="000000"/>
            </w:tcBorders>
          </w:tcPr>
          <w:p>
            <w:pPr>
              <w:pStyle w:val="TableParagraph"/>
              <w:spacing w:line="217" w:lineRule="exact"/>
              <w:ind w:left="227" w:right="217"/>
              <w:rPr>
                <w:sz w:val="20"/>
              </w:rPr>
            </w:pPr>
            <w:r>
              <w:rPr>
                <w:sz w:val="20"/>
              </w:rPr>
              <w:t>11401</w:t>
            </w:r>
          </w:p>
        </w:tc>
        <w:tc>
          <w:tcPr>
            <w:tcW w:w="1046" w:type="dxa"/>
            <w:tcBorders>
              <w:bottom w:val="single" w:sz="4" w:space="0" w:color="000000"/>
            </w:tcBorders>
          </w:tcPr>
          <w:p>
            <w:pPr>
              <w:pStyle w:val="TableParagraph"/>
              <w:spacing w:line="217" w:lineRule="exact"/>
              <w:ind w:left="80" w:right="57"/>
              <w:rPr>
                <w:sz w:val="20"/>
              </w:rPr>
            </w:pPr>
            <w:r>
              <w:rPr>
                <w:sz w:val="20"/>
              </w:rPr>
              <w:t>0.375</w:t>
            </w:r>
          </w:p>
        </w:tc>
      </w:tr>
      <w:tr>
        <w:trPr>
          <w:trHeight w:val="242" w:hRule="atLeast"/>
        </w:trPr>
        <w:tc>
          <w:tcPr>
            <w:tcW w:w="947" w:type="dxa"/>
            <w:tcBorders>
              <w:top w:val="single" w:sz="4" w:space="0" w:color="000000"/>
              <w:right w:val="single" w:sz="4" w:space="0" w:color="000000"/>
            </w:tcBorders>
          </w:tcPr>
          <w:p>
            <w:pPr>
              <w:pStyle w:val="TableParagraph"/>
              <w:spacing w:line="240" w:lineRule="auto"/>
              <w:jc w:val="left"/>
              <w:rPr>
                <w:rFonts w:ascii="Times New Roman"/>
                <w:sz w:val="16"/>
              </w:rPr>
            </w:pPr>
          </w:p>
        </w:tc>
        <w:tc>
          <w:tcPr>
            <w:tcW w:w="604" w:type="dxa"/>
            <w:tcBorders>
              <w:top w:val="single" w:sz="4" w:space="0" w:color="000000"/>
              <w:left w:val="single" w:sz="4" w:space="0" w:color="000000"/>
            </w:tcBorders>
          </w:tcPr>
          <w:p>
            <w:pPr>
              <w:pStyle w:val="TableParagraph"/>
              <w:spacing w:line="214" w:lineRule="exact"/>
              <w:ind w:left="56" w:right="50"/>
              <w:rPr>
                <w:sz w:val="20"/>
              </w:rPr>
            </w:pPr>
            <w:r>
              <w:rPr>
                <w:sz w:val="20"/>
              </w:rPr>
              <w:t>2021</w:t>
            </w:r>
          </w:p>
        </w:tc>
        <w:tc>
          <w:tcPr>
            <w:tcW w:w="720" w:type="dxa"/>
            <w:tcBorders>
              <w:top w:val="single" w:sz="4" w:space="0" w:color="000000"/>
              <w:right w:val="single" w:sz="4" w:space="0" w:color="000000"/>
            </w:tcBorders>
          </w:tcPr>
          <w:p>
            <w:pPr>
              <w:pStyle w:val="TableParagraph"/>
              <w:spacing w:line="214" w:lineRule="exact"/>
              <w:ind w:right="151"/>
              <w:jc w:val="right"/>
              <w:rPr>
                <w:sz w:val="20"/>
              </w:rPr>
            </w:pPr>
            <w:r>
              <w:rPr>
                <w:w w:val="85"/>
                <w:sz w:val="20"/>
              </w:rPr>
              <w:t>2690</w:t>
            </w:r>
          </w:p>
        </w:tc>
        <w:tc>
          <w:tcPr>
            <w:tcW w:w="1057" w:type="dxa"/>
            <w:tcBorders>
              <w:top w:val="single" w:sz="4" w:space="0" w:color="000000"/>
              <w:left w:val="single" w:sz="4" w:space="0" w:color="000000"/>
            </w:tcBorders>
          </w:tcPr>
          <w:p>
            <w:pPr>
              <w:pStyle w:val="TableParagraph"/>
              <w:spacing w:line="214" w:lineRule="exact"/>
              <w:ind w:left="227" w:right="222"/>
              <w:rPr>
                <w:sz w:val="20"/>
              </w:rPr>
            </w:pPr>
            <w:r>
              <w:rPr>
                <w:w w:val="105"/>
                <w:sz w:val="20"/>
              </w:rPr>
              <w:t>11517</w:t>
            </w:r>
          </w:p>
        </w:tc>
        <w:tc>
          <w:tcPr>
            <w:tcW w:w="1049" w:type="dxa"/>
            <w:tcBorders>
              <w:top w:val="single" w:sz="4" w:space="0" w:color="000000"/>
              <w:right w:val="single" w:sz="4" w:space="0" w:color="000000"/>
            </w:tcBorders>
          </w:tcPr>
          <w:p>
            <w:pPr>
              <w:pStyle w:val="TableParagraph"/>
              <w:spacing w:line="214" w:lineRule="exact"/>
              <w:ind w:left="75" w:right="56"/>
              <w:rPr>
                <w:sz w:val="20"/>
              </w:rPr>
            </w:pPr>
            <w:r>
              <w:rPr>
                <w:w w:val="95"/>
                <w:sz w:val="20"/>
              </w:rPr>
              <w:t>0.308</w:t>
            </w:r>
          </w:p>
        </w:tc>
        <w:tc>
          <w:tcPr>
            <w:tcW w:w="1057" w:type="dxa"/>
            <w:tcBorders>
              <w:top w:val="single" w:sz="4" w:space="0" w:color="000000"/>
              <w:left w:val="single" w:sz="4" w:space="0" w:color="000000"/>
            </w:tcBorders>
          </w:tcPr>
          <w:p>
            <w:pPr>
              <w:pStyle w:val="TableParagraph"/>
              <w:spacing w:line="214" w:lineRule="exact"/>
              <w:ind w:left="281"/>
              <w:jc w:val="left"/>
              <w:rPr>
                <w:sz w:val="20"/>
              </w:rPr>
            </w:pPr>
            <w:r>
              <w:rPr>
                <w:sz w:val="20"/>
              </w:rPr>
              <w:t>12019</w:t>
            </w:r>
          </w:p>
        </w:tc>
        <w:tc>
          <w:tcPr>
            <w:tcW w:w="1049" w:type="dxa"/>
            <w:tcBorders>
              <w:top w:val="single" w:sz="4" w:space="0" w:color="000000"/>
              <w:right w:val="single" w:sz="4" w:space="0" w:color="000000"/>
            </w:tcBorders>
          </w:tcPr>
          <w:p>
            <w:pPr>
              <w:pStyle w:val="TableParagraph"/>
              <w:spacing w:line="214" w:lineRule="exact"/>
              <w:ind w:left="77" w:right="55"/>
              <w:rPr>
                <w:sz w:val="20"/>
              </w:rPr>
            </w:pPr>
            <w:r>
              <w:rPr>
                <w:w w:val="95"/>
                <w:sz w:val="20"/>
              </w:rPr>
              <w:t>0.360</w:t>
            </w:r>
          </w:p>
        </w:tc>
        <w:tc>
          <w:tcPr>
            <w:tcW w:w="1057" w:type="dxa"/>
            <w:tcBorders>
              <w:top w:val="single" w:sz="4" w:space="0" w:color="000000"/>
              <w:left w:val="single" w:sz="4" w:space="0" w:color="000000"/>
            </w:tcBorders>
          </w:tcPr>
          <w:p>
            <w:pPr>
              <w:pStyle w:val="TableParagraph"/>
              <w:spacing w:line="214" w:lineRule="exact"/>
              <w:ind w:left="227" w:right="217"/>
              <w:rPr>
                <w:sz w:val="20"/>
              </w:rPr>
            </w:pPr>
            <w:r>
              <w:rPr>
                <w:sz w:val="20"/>
              </w:rPr>
              <w:t>12572</w:t>
            </w:r>
          </w:p>
        </w:tc>
        <w:tc>
          <w:tcPr>
            <w:tcW w:w="1046" w:type="dxa"/>
            <w:tcBorders>
              <w:top w:val="single" w:sz="4" w:space="0" w:color="000000"/>
            </w:tcBorders>
          </w:tcPr>
          <w:p>
            <w:pPr>
              <w:pStyle w:val="TableParagraph"/>
              <w:spacing w:line="214" w:lineRule="exact"/>
              <w:ind w:left="80" w:right="57"/>
              <w:rPr>
                <w:sz w:val="20"/>
              </w:rPr>
            </w:pPr>
            <w:r>
              <w:rPr>
                <w:sz w:val="20"/>
              </w:rPr>
              <w:t>0.414</w:t>
            </w:r>
          </w:p>
        </w:tc>
      </w:tr>
      <w:tr>
        <w:trPr>
          <w:trHeight w:val="245" w:hRule="atLeast"/>
        </w:trPr>
        <w:tc>
          <w:tcPr>
            <w:tcW w:w="947" w:type="dxa"/>
            <w:tcBorders>
              <w:right w:val="single" w:sz="4" w:space="0" w:color="000000"/>
            </w:tcBorders>
          </w:tcPr>
          <w:p>
            <w:pPr>
              <w:pStyle w:val="TableParagraph"/>
              <w:spacing w:line="240" w:lineRule="auto"/>
              <w:jc w:val="left"/>
              <w:rPr>
                <w:rFonts w:ascii="Times New Roman"/>
                <w:sz w:val="16"/>
              </w:rPr>
            </w:pPr>
          </w:p>
        </w:tc>
        <w:tc>
          <w:tcPr>
            <w:tcW w:w="604" w:type="dxa"/>
            <w:tcBorders>
              <w:left w:val="single" w:sz="4" w:space="0" w:color="000000"/>
            </w:tcBorders>
          </w:tcPr>
          <w:p>
            <w:pPr>
              <w:pStyle w:val="TableParagraph"/>
              <w:spacing w:line="217" w:lineRule="exact"/>
              <w:ind w:left="56" w:right="50"/>
              <w:rPr>
                <w:sz w:val="20"/>
              </w:rPr>
            </w:pPr>
            <w:r>
              <w:rPr>
                <w:w w:val="95"/>
                <w:sz w:val="20"/>
              </w:rPr>
              <w:t>2022</w:t>
            </w:r>
          </w:p>
        </w:tc>
        <w:tc>
          <w:tcPr>
            <w:tcW w:w="720" w:type="dxa"/>
            <w:tcBorders>
              <w:right w:val="single" w:sz="4" w:space="0" w:color="000000"/>
            </w:tcBorders>
          </w:tcPr>
          <w:p>
            <w:pPr>
              <w:pStyle w:val="TableParagraph"/>
              <w:spacing w:line="217" w:lineRule="exact"/>
              <w:ind w:right="151"/>
              <w:jc w:val="right"/>
              <w:rPr>
                <w:sz w:val="20"/>
              </w:rPr>
            </w:pPr>
            <w:r>
              <w:rPr>
                <w:w w:val="85"/>
                <w:sz w:val="20"/>
              </w:rPr>
              <w:t>2592</w:t>
            </w:r>
          </w:p>
        </w:tc>
        <w:tc>
          <w:tcPr>
            <w:tcW w:w="1057" w:type="dxa"/>
            <w:tcBorders>
              <w:left w:val="single" w:sz="4" w:space="0" w:color="000000"/>
            </w:tcBorders>
          </w:tcPr>
          <w:p>
            <w:pPr>
              <w:pStyle w:val="TableParagraph"/>
              <w:spacing w:line="217" w:lineRule="exact"/>
              <w:ind w:left="227" w:right="222"/>
              <w:rPr>
                <w:sz w:val="20"/>
              </w:rPr>
            </w:pPr>
            <w:r>
              <w:rPr>
                <w:sz w:val="20"/>
              </w:rPr>
              <w:t>11228</w:t>
            </w:r>
          </w:p>
        </w:tc>
        <w:tc>
          <w:tcPr>
            <w:tcW w:w="1049" w:type="dxa"/>
            <w:tcBorders>
              <w:right w:val="single" w:sz="4" w:space="0" w:color="000000"/>
            </w:tcBorders>
          </w:tcPr>
          <w:p>
            <w:pPr>
              <w:pStyle w:val="TableParagraph"/>
              <w:spacing w:line="217" w:lineRule="exact"/>
              <w:ind w:left="75" w:right="56"/>
              <w:rPr>
                <w:sz w:val="20"/>
              </w:rPr>
            </w:pPr>
            <w:r>
              <w:rPr>
                <w:sz w:val="20"/>
              </w:rPr>
              <w:t>0.301</w:t>
            </w:r>
          </w:p>
        </w:tc>
        <w:tc>
          <w:tcPr>
            <w:tcW w:w="1057" w:type="dxa"/>
            <w:tcBorders>
              <w:left w:val="single" w:sz="4" w:space="0" w:color="000000"/>
            </w:tcBorders>
          </w:tcPr>
          <w:p>
            <w:pPr>
              <w:pStyle w:val="TableParagraph"/>
              <w:spacing w:line="217" w:lineRule="exact"/>
              <w:ind w:left="281"/>
              <w:jc w:val="left"/>
              <w:rPr>
                <w:sz w:val="20"/>
              </w:rPr>
            </w:pPr>
            <w:r>
              <w:rPr>
                <w:sz w:val="20"/>
              </w:rPr>
              <w:t>11648</w:t>
            </w:r>
          </w:p>
        </w:tc>
        <w:tc>
          <w:tcPr>
            <w:tcW w:w="1049" w:type="dxa"/>
            <w:tcBorders>
              <w:right w:val="single" w:sz="4" w:space="0" w:color="000000"/>
            </w:tcBorders>
          </w:tcPr>
          <w:p>
            <w:pPr>
              <w:pStyle w:val="TableParagraph"/>
              <w:spacing w:line="217" w:lineRule="exact"/>
              <w:ind w:left="77" w:right="55"/>
              <w:rPr>
                <w:sz w:val="20"/>
              </w:rPr>
            </w:pPr>
            <w:r>
              <w:rPr>
                <w:sz w:val="20"/>
              </w:rPr>
              <w:t>0.349</w:t>
            </w:r>
          </w:p>
        </w:tc>
        <w:tc>
          <w:tcPr>
            <w:tcW w:w="1057" w:type="dxa"/>
            <w:tcBorders>
              <w:left w:val="single" w:sz="4" w:space="0" w:color="000000"/>
            </w:tcBorders>
          </w:tcPr>
          <w:p>
            <w:pPr>
              <w:pStyle w:val="TableParagraph"/>
              <w:spacing w:line="217" w:lineRule="exact"/>
              <w:ind w:left="227" w:right="217"/>
              <w:rPr>
                <w:sz w:val="20"/>
              </w:rPr>
            </w:pPr>
            <w:r>
              <w:rPr>
                <w:w w:val="105"/>
                <w:sz w:val="20"/>
              </w:rPr>
              <w:t>12115</w:t>
            </w:r>
          </w:p>
        </w:tc>
        <w:tc>
          <w:tcPr>
            <w:tcW w:w="1046" w:type="dxa"/>
          </w:tcPr>
          <w:p>
            <w:pPr>
              <w:pStyle w:val="TableParagraph"/>
              <w:spacing w:line="217" w:lineRule="exact"/>
              <w:ind w:left="80" w:right="57"/>
              <w:rPr>
                <w:sz w:val="20"/>
              </w:rPr>
            </w:pPr>
            <w:r>
              <w:rPr>
                <w:sz w:val="20"/>
              </w:rPr>
              <w:t>0.399</w:t>
            </w:r>
          </w:p>
        </w:tc>
      </w:tr>
      <w:tr>
        <w:trPr>
          <w:trHeight w:val="245" w:hRule="atLeast"/>
        </w:trPr>
        <w:tc>
          <w:tcPr>
            <w:tcW w:w="947" w:type="dxa"/>
            <w:tcBorders>
              <w:right w:val="single" w:sz="4" w:space="0" w:color="000000"/>
            </w:tcBorders>
          </w:tcPr>
          <w:p>
            <w:pPr>
              <w:pStyle w:val="TableParagraph"/>
              <w:spacing w:line="240" w:lineRule="auto"/>
              <w:jc w:val="left"/>
              <w:rPr>
                <w:rFonts w:ascii="Times New Roman"/>
                <w:sz w:val="16"/>
              </w:rPr>
            </w:pPr>
          </w:p>
        </w:tc>
        <w:tc>
          <w:tcPr>
            <w:tcW w:w="604" w:type="dxa"/>
            <w:tcBorders>
              <w:left w:val="single" w:sz="4" w:space="0" w:color="000000"/>
            </w:tcBorders>
          </w:tcPr>
          <w:p>
            <w:pPr>
              <w:pStyle w:val="TableParagraph"/>
              <w:spacing w:line="217" w:lineRule="exact"/>
              <w:ind w:left="56" w:right="50"/>
              <w:rPr>
                <w:sz w:val="20"/>
              </w:rPr>
            </w:pPr>
            <w:r>
              <w:rPr>
                <w:w w:val="95"/>
                <w:sz w:val="20"/>
              </w:rPr>
              <w:t>2023</w:t>
            </w:r>
          </w:p>
        </w:tc>
        <w:tc>
          <w:tcPr>
            <w:tcW w:w="720" w:type="dxa"/>
            <w:tcBorders>
              <w:right w:val="single" w:sz="4" w:space="0" w:color="000000"/>
            </w:tcBorders>
          </w:tcPr>
          <w:p>
            <w:pPr>
              <w:pStyle w:val="TableParagraph"/>
              <w:spacing w:line="217" w:lineRule="exact"/>
              <w:ind w:right="151"/>
              <w:jc w:val="right"/>
              <w:rPr>
                <w:sz w:val="20"/>
              </w:rPr>
            </w:pPr>
            <w:r>
              <w:rPr>
                <w:w w:val="90"/>
                <w:sz w:val="20"/>
              </w:rPr>
              <w:t>2537</w:t>
            </w:r>
          </w:p>
        </w:tc>
        <w:tc>
          <w:tcPr>
            <w:tcW w:w="1057" w:type="dxa"/>
            <w:tcBorders>
              <w:left w:val="single" w:sz="4" w:space="0" w:color="000000"/>
            </w:tcBorders>
          </w:tcPr>
          <w:p>
            <w:pPr>
              <w:pStyle w:val="TableParagraph"/>
              <w:spacing w:line="217" w:lineRule="exact"/>
              <w:ind w:left="227" w:right="222"/>
              <w:rPr>
                <w:sz w:val="20"/>
              </w:rPr>
            </w:pPr>
            <w:r>
              <w:rPr>
                <w:sz w:val="20"/>
              </w:rPr>
              <w:t>11105</w:t>
            </w:r>
          </w:p>
        </w:tc>
        <w:tc>
          <w:tcPr>
            <w:tcW w:w="1049" w:type="dxa"/>
            <w:tcBorders>
              <w:right w:val="single" w:sz="4" w:space="0" w:color="000000"/>
            </w:tcBorders>
          </w:tcPr>
          <w:p>
            <w:pPr>
              <w:pStyle w:val="TableParagraph"/>
              <w:spacing w:line="217" w:lineRule="exact"/>
              <w:ind w:left="75" w:right="56"/>
              <w:rPr>
                <w:sz w:val="20"/>
              </w:rPr>
            </w:pPr>
            <w:r>
              <w:rPr>
                <w:sz w:val="20"/>
              </w:rPr>
              <w:t>0.297</w:t>
            </w:r>
          </w:p>
        </w:tc>
        <w:tc>
          <w:tcPr>
            <w:tcW w:w="1057" w:type="dxa"/>
            <w:tcBorders>
              <w:left w:val="single" w:sz="4" w:space="0" w:color="000000"/>
            </w:tcBorders>
          </w:tcPr>
          <w:p>
            <w:pPr>
              <w:pStyle w:val="TableParagraph"/>
              <w:spacing w:line="217" w:lineRule="exact"/>
              <w:ind w:left="281"/>
              <w:jc w:val="left"/>
              <w:rPr>
                <w:sz w:val="20"/>
              </w:rPr>
            </w:pPr>
            <w:r>
              <w:rPr>
                <w:sz w:val="20"/>
              </w:rPr>
              <w:t>11486</w:t>
            </w:r>
          </w:p>
        </w:tc>
        <w:tc>
          <w:tcPr>
            <w:tcW w:w="1049" w:type="dxa"/>
            <w:tcBorders>
              <w:right w:val="single" w:sz="4" w:space="0" w:color="000000"/>
            </w:tcBorders>
          </w:tcPr>
          <w:p>
            <w:pPr>
              <w:pStyle w:val="TableParagraph"/>
              <w:spacing w:line="217" w:lineRule="exact"/>
              <w:ind w:left="77" w:right="55"/>
              <w:rPr>
                <w:sz w:val="20"/>
              </w:rPr>
            </w:pPr>
            <w:r>
              <w:rPr>
                <w:sz w:val="20"/>
              </w:rPr>
              <w:t>0.344</w:t>
            </w:r>
          </w:p>
        </w:tc>
        <w:tc>
          <w:tcPr>
            <w:tcW w:w="1057" w:type="dxa"/>
            <w:tcBorders>
              <w:left w:val="single" w:sz="4" w:space="0" w:color="000000"/>
            </w:tcBorders>
          </w:tcPr>
          <w:p>
            <w:pPr>
              <w:pStyle w:val="TableParagraph"/>
              <w:spacing w:line="217" w:lineRule="exact"/>
              <w:ind w:left="227" w:right="217"/>
              <w:rPr>
                <w:sz w:val="20"/>
              </w:rPr>
            </w:pPr>
            <w:r>
              <w:rPr>
                <w:sz w:val="20"/>
              </w:rPr>
              <w:t>11906</w:t>
            </w:r>
          </w:p>
        </w:tc>
        <w:tc>
          <w:tcPr>
            <w:tcW w:w="1046" w:type="dxa"/>
          </w:tcPr>
          <w:p>
            <w:pPr>
              <w:pStyle w:val="TableParagraph"/>
              <w:spacing w:line="217" w:lineRule="exact"/>
              <w:ind w:left="80" w:right="57"/>
              <w:rPr>
                <w:sz w:val="20"/>
              </w:rPr>
            </w:pPr>
            <w:r>
              <w:rPr>
                <w:sz w:val="20"/>
              </w:rPr>
              <w:t>0.392</w:t>
            </w:r>
          </w:p>
        </w:tc>
      </w:tr>
      <w:tr>
        <w:trPr>
          <w:trHeight w:val="245" w:hRule="atLeast"/>
        </w:trPr>
        <w:tc>
          <w:tcPr>
            <w:tcW w:w="947" w:type="dxa"/>
            <w:tcBorders>
              <w:right w:val="single" w:sz="4" w:space="0" w:color="000000"/>
            </w:tcBorders>
          </w:tcPr>
          <w:p>
            <w:pPr>
              <w:pStyle w:val="TableParagraph"/>
              <w:spacing w:line="217" w:lineRule="exact"/>
              <w:ind w:left="105"/>
              <w:jc w:val="left"/>
              <w:rPr>
                <w:sz w:val="20"/>
              </w:rPr>
            </w:pPr>
            <w:r>
              <w:rPr>
                <w:w w:val="105"/>
                <w:sz w:val="20"/>
              </w:rPr>
              <w:t>SPR</w:t>
            </w:r>
          </w:p>
        </w:tc>
        <w:tc>
          <w:tcPr>
            <w:tcW w:w="604" w:type="dxa"/>
            <w:tcBorders>
              <w:left w:val="single" w:sz="4" w:space="0" w:color="000000"/>
            </w:tcBorders>
          </w:tcPr>
          <w:p>
            <w:pPr>
              <w:pStyle w:val="TableParagraph"/>
              <w:spacing w:line="217" w:lineRule="exact"/>
              <w:ind w:left="56" w:right="50"/>
              <w:rPr>
                <w:sz w:val="20"/>
              </w:rPr>
            </w:pPr>
            <w:r>
              <w:rPr>
                <w:w w:val="95"/>
                <w:sz w:val="20"/>
              </w:rPr>
              <w:t>2024</w:t>
            </w:r>
          </w:p>
        </w:tc>
        <w:tc>
          <w:tcPr>
            <w:tcW w:w="720" w:type="dxa"/>
            <w:tcBorders>
              <w:right w:val="single" w:sz="4" w:space="0" w:color="000000"/>
            </w:tcBorders>
          </w:tcPr>
          <w:p>
            <w:pPr>
              <w:pStyle w:val="TableParagraph"/>
              <w:spacing w:line="217" w:lineRule="exact"/>
              <w:ind w:right="151"/>
              <w:jc w:val="right"/>
              <w:rPr>
                <w:sz w:val="20"/>
              </w:rPr>
            </w:pPr>
            <w:r>
              <w:rPr>
                <w:w w:val="90"/>
                <w:sz w:val="20"/>
              </w:rPr>
              <w:t>2522</w:t>
            </w:r>
          </w:p>
        </w:tc>
        <w:tc>
          <w:tcPr>
            <w:tcW w:w="1057" w:type="dxa"/>
            <w:tcBorders>
              <w:left w:val="single" w:sz="4" w:space="0" w:color="000000"/>
            </w:tcBorders>
          </w:tcPr>
          <w:p>
            <w:pPr>
              <w:pStyle w:val="TableParagraph"/>
              <w:spacing w:line="217" w:lineRule="exact"/>
              <w:ind w:left="227" w:right="222"/>
              <w:rPr>
                <w:sz w:val="20"/>
              </w:rPr>
            </w:pPr>
            <w:r>
              <w:rPr>
                <w:sz w:val="20"/>
              </w:rPr>
              <w:t>11140</w:t>
            </w:r>
          </w:p>
        </w:tc>
        <w:tc>
          <w:tcPr>
            <w:tcW w:w="1049" w:type="dxa"/>
            <w:tcBorders>
              <w:right w:val="single" w:sz="4" w:space="0" w:color="000000"/>
            </w:tcBorders>
          </w:tcPr>
          <w:p>
            <w:pPr>
              <w:pStyle w:val="TableParagraph"/>
              <w:spacing w:line="217" w:lineRule="exact"/>
              <w:ind w:left="75" w:right="56"/>
              <w:rPr>
                <w:sz w:val="20"/>
              </w:rPr>
            </w:pPr>
            <w:r>
              <w:rPr>
                <w:w w:val="95"/>
                <w:sz w:val="20"/>
              </w:rPr>
              <w:t>0.298</w:t>
            </w:r>
          </w:p>
        </w:tc>
        <w:tc>
          <w:tcPr>
            <w:tcW w:w="1057" w:type="dxa"/>
            <w:tcBorders>
              <w:left w:val="single" w:sz="4" w:space="0" w:color="000000"/>
            </w:tcBorders>
          </w:tcPr>
          <w:p>
            <w:pPr>
              <w:pStyle w:val="TableParagraph"/>
              <w:spacing w:line="217" w:lineRule="exact"/>
              <w:ind w:left="281"/>
              <w:jc w:val="left"/>
              <w:rPr>
                <w:sz w:val="20"/>
              </w:rPr>
            </w:pPr>
            <w:r>
              <w:rPr>
                <w:w w:val="105"/>
                <w:sz w:val="20"/>
              </w:rPr>
              <w:t>11519</w:t>
            </w:r>
          </w:p>
        </w:tc>
        <w:tc>
          <w:tcPr>
            <w:tcW w:w="1049" w:type="dxa"/>
            <w:tcBorders>
              <w:right w:val="single" w:sz="4" w:space="0" w:color="000000"/>
            </w:tcBorders>
          </w:tcPr>
          <w:p>
            <w:pPr>
              <w:pStyle w:val="TableParagraph"/>
              <w:spacing w:line="217" w:lineRule="exact"/>
              <w:ind w:left="77" w:right="55"/>
              <w:rPr>
                <w:sz w:val="20"/>
              </w:rPr>
            </w:pPr>
            <w:r>
              <w:rPr>
                <w:sz w:val="20"/>
              </w:rPr>
              <w:t>0.345</w:t>
            </w:r>
          </w:p>
        </w:tc>
        <w:tc>
          <w:tcPr>
            <w:tcW w:w="1057" w:type="dxa"/>
            <w:tcBorders>
              <w:left w:val="single" w:sz="4" w:space="0" w:color="000000"/>
            </w:tcBorders>
          </w:tcPr>
          <w:p>
            <w:pPr>
              <w:pStyle w:val="TableParagraph"/>
              <w:spacing w:line="217" w:lineRule="exact"/>
              <w:ind w:left="227" w:right="217"/>
              <w:rPr>
                <w:sz w:val="20"/>
              </w:rPr>
            </w:pPr>
            <w:r>
              <w:rPr>
                <w:w w:val="105"/>
                <w:sz w:val="20"/>
              </w:rPr>
              <w:t>11916</w:t>
            </w:r>
          </w:p>
        </w:tc>
        <w:tc>
          <w:tcPr>
            <w:tcW w:w="1046" w:type="dxa"/>
          </w:tcPr>
          <w:p>
            <w:pPr>
              <w:pStyle w:val="TableParagraph"/>
              <w:spacing w:line="217" w:lineRule="exact"/>
              <w:ind w:left="80" w:right="57"/>
              <w:rPr>
                <w:sz w:val="20"/>
              </w:rPr>
            </w:pPr>
            <w:r>
              <w:rPr>
                <w:sz w:val="20"/>
              </w:rPr>
              <w:t>0.392</w:t>
            </w:r>
          </w:p>
        </w:tc>
      </w:tr>
      <w:tr>
        <w:trPr>
          <w:trHeight w:val="245" w:hRule="atLeast"/>
        </w:trPr>
        <w:tc>
          <w:tcPr>
            <w:tcW w:w="947" w:type="dxa"/>
            <w:tcBorders>
              <w:right w:val="single" w:sz="4" w:space="0" w:color="000000"/>
            </w:tcBorders>
          </w:tcPr>
          <w:p>
            <w:pPr>
              <w:pStyle w:val="TableParagraph"/>
              <w:spacing w:line="217" w:lineRule="exact"/>
              <w:ind w:left="105"/>
              <w:jc w:val="left"/>
              <w:rPr>
                <w:sz w:val="20"/>
              </w:rPr>
            </w:pPr>
            <w:r>
              <w:rPr>
                <w:w w:val="110"/>
                <w:sz w:val="20"/>
              </w:rPr>
              <w:t>target =</w:t>
            </w:r>
          </w:p>
        </w:tc>
        <w:tc>
          <w:tcPr>
            <w:tcW w:w="604" w:type="dxa"/>
            <w:tcBorders>
              <w:left w:val="single" w:sz="4" w:space="0" w:color="000000"/>
            </w:tcBorders>
          </w:tcPr>
          <w:p>
            <w:pPr>
              <w:pStyle w:val="TableParagraph"/>
              <w:spacing w:line="217" w:lineRule="exact"/>
              <w:ind w:left="56" w:right="50"/>
              <w:rPr>
                <w:sz w:val="20"/>
              </w:rPr>
            </w:pPr>
            <w:r>
              <w:rPr>
                <w:sz w:val="20"/>
              </w:rPr>
              <w:t>2025</w:t>
            </w:r>
          </w:p>
        </w:tc>
        <w:tc>
          <w:tcPr>
            <w:tcW w:w="720" w:type="dxa"/>
            <w:tcBorders>
              <w:right w:val="single" w:sz="4" w:space="0" w:color="000000"/>
            </w:tcBorders>
          </w:tcPr>
          <w:p>
            <w:pPr>
              <w:pStyle w:val="TableParagraph"/>
              <w:spacing w:line="217" w:lineRule="exact"/>
              <w:ind w:right="151"/>
              <w:jc w:val="right"/>
              <w:rPr>
                <w:sz w:val="20"/>
              </w:rPr>
            </w:pPr>
            <w:r>
              <w:rPr>
                <w:w w:val="90"/>
                <w:sz w:val="20"/>
              </w:rPr>
              <w:t>2534</w:t>
            </w:r>
          </w:p>
        </w:tc>
        <w:tc>
          <w:tcPr>
            <w:tcW w:w="1057" w:type="dxa"/>
            <w:tcBorders>
              <w:left w:val="single" w:sz="4" w:space="0" w:color="000000"/>
            </w:tcBorders>
          </w:tcPr>
          <w:p>
            <w:pPr>
              <w:pStyle w:val="TableParagraph"/>
              <w:spacing w:line="217" w:lineRule="exact"/>
              <w:ind w:left="227" w:right="222"/>
              <w:rPr>
                <w:sz w:val="20"/>
              </w:rPr>
            </w:pPr>
            <w:r>
              <w:rPr>
                <w:sz w:val="20"/>
              </w:rPr>
              <w:t>11287</w:t>
            </w:r>
          </w:p>
        </w:tc>
        <w:tc>
          <w:tcPr>
            <w:tcW w:w="1049" w:type="dxa"/>
            <w:tcBorders>
              <w:right w:val="single" w:sz="4" w:space="0" w:color="000000"/>
            </w:tcBorders>
          </w:tcPr>
          <w:p>
            <w:pPr>
              <w:pStyle w:val="TableParagraph"/>
              <w:spacing w:line="217" w:lineRule="exact"/>
              <w:ind w:left="75" w:right="56"/>
              <w:rPr>
                <w:sz w:val="20"/>
              </w:rPr>
            </w:pPr>
            <w:r>
              <w:rPr>
                <w:w w:val="95"/>
                <w:sz w:val="20"/>
              </w:rPr>
              <w:t>0.302</w:t>
            </w:r>
          </w:p>
        </w:tc>
        <w:tc>
          <w:tcPr>
            <w:tcW w:w="1057" w:type="dxa"/>
            <w:tcBorders>
              <w:left w:val="single" w:sz="4" w:space="0" w:color="000000"/>
            </w:tcBorders>
          </w:tcPr>
          <w:p>
            <w:pPr>
              <w:pStyle w:val="TableParagraph"/>
              <w:spacing w:line="217" w:lineRule="exact"/>
              <w:ind w:left="281"/>
              <w:jc w:val="left"/>
              <w:rPr>
                <w:sz w:val="20"/>
              </w:rPr>
            </w:pPr>
            <w:r>
              <w:rPr>
                <w:sz w:val="20"/>
              </w:rPr>
              <w:t>11680</w:t>
            </w:r>
          </w:p>
        </w:tc>
        <w:tc>
          <w:tcPr>
            <w:tcW w:w="1049" w:type="dxa"/>
            <w:tcBorders>
              <w:right w:val="single" w:sz="4" w:space="0" w:color="000000"/>
            </w:tcBorders>
          </w:tcPr>
          <w:p>
            <w:pPr>
              <w:pStyle w:val="TableParagraph"/>
              <w:spacing w:line="217" w:lineRule="exact"/>
              <w:ind w:left="77" w:right="55"/>
              <w:rPr>
                <w:sz w:val="20"/>
              </w:rPr>
            </w:pPr>
            <w:r>
              <w:rPr>
                <w:sz w:val="20"/>
              </w:rPr>
              <w:t>0.350</w:t>
            </w:r>
          </w:p>
        </w:tc>
        <w:tc>
          <w:tcPr>
            <w:tcW w:w="1057" w:type="dxa"/>
            <w:tcBorders>
              <w:left w:val="single" w:sz="4" w:space="0" w:color="000000"/>
            </w:tcBorders>
          </w:tcPr>
          <w:p>
            <w:pPr>
              <w:pStyle w:val="TableParagraph"/>
              <w:spacing w:line="217" w:lineRule="exact"/>
              <w:ind w:left="227" w:right="217"/>
              <w:rPr>
                <w:sz w:val="20"/>
              </w:rPr>
            </w:pPr>
            <w:r>
              <w:rPr>
                <w:sz w:val="20"/>
              </w:rPr>
              <w:t>12066</w:t>
            </w:r>
          </w:p>
        </w:tc>
        <w:tc>
          <w:tcPr>
            <w:tcW w:w="1046" w:type="dxa"/>
          </w:tcPr>
          <w:p>
            <w:pPr>
              <w:pStyle w:val="TableParagraph"/>
              <w:spacing w:line="217" w:lineRule="exact"/>
              <w:ind w:left="80" w:right="57"/>
              <w:rPr>
                <w:sz w:val="20"/>
              </w:rPr>
            </w:pPr>
            <w:r>
              <w:rPr>
                <w:sz w:val="20"/>
              </w:rPr>
              <w:t>0.397</w:t>
            </w:r>
          </w:p>
        </w:tc>
      </w:tr>
      <w:tr>
        <w:trPr>
          <w:trHeight w:val="245" w:hRule="atLeast"/>
        </w:trPr>
        <w:tc>
          <w:tcPr>
            <w:tcW w:w="947" w:type="dxa"/>
            <w:tcBorders>
              <w:right w:val="single" w:sz="4" w:space="0" w:color="000000"/>
            </w:tcBorders>
          </w:tcPr>
          <w:p>
            <w:pPr>
              <w:pStyle w:val="TableParagraph"/>
              <w:spacing w:line="217" w:lineRule="exact"/>
              <w:ind w:left="105"/>
              <w:jc w:val="left"/>
              <w:rPr>
                <w:sz w:val="20"/>
              </w:rPr>
            </w:pPr>
            <w:r>
              <w:rPr>
                <w:sz w:val="20"/>
              </w:rPr>
              <w:t>0.4</w:t>
            </w:r>
          </w:p>
        </w:tc>
        <w:tc>
          <w:tcPr>
            <w:tcW w:w="604" w:type="dxa"/>
            <w:tcBorders>
              <w:left w:val="single" w:sz="4" w:space="0" w:color="000000"/>
            </w:tcBorders>
          </w:tcPr>
          <w:p>
            <w:pPr>
              <w:pStyle w:val="TableParagraph"/>
              <w:spacing w:line="217" w:lineRule="exact"/>
              <w:ind w:left="56" w:right="50"/>
              <w:rPr>
                <w:sz w:val="20"/>
              </w:rPr>
            </w:pPr>
            <w:r>
              <w:rPr>
                <w:w w:val="95"/>
                <w:sz w:val="20"/>
              </w:rPr>
              <w:t>2026</w:t>
            </w:r>
          </w:p>
        </w:tc>
        <w:tc>
          <w:tcPr>
            <w:tcW w:w="720" w:type="dxa"/>
            <w:tcBorders>
              <w:right w:val="single" w:sz="4" w:space="0" w:color="000000"/>
            </w:tcBorders>
          </w:tcPr>
          <w:p>
            <w:pPr>
              <w:pStyle w:val="TableParagraph"/>
              <w:spacing w:line="217" w:lineRule="exact"/>
              <w:ind w:right="151"/>
              <w:jc w:val="right"/>
              <w:rPr>
                <w:sz w:val="20"/>
              </w:rPr>
            </w:pPr>
            <w:r>
              <w:rPr>
                <w:w w:val="90"/>
                <w:sz w:val="20"/>
              </w:rPr>
              <w:t>2567</w:t>
            </w:r>
          </w:p>
        </w:tc>
        <w:tc>
          <w:tcPr>
            <w:tcW w:w="1057" w:type="dxa"/>
            <w:tcBorders>
              <w:left w:val="single" w:sz="4" w:space="0" w:color="000000"/>
            </w:tcBorders>
          </w:tcPr>
          <w:p>
            <w:pPr>
              <w:pStyle w:val="TableParagraph"/>
              <w:spacing w:line="217" w:lineRule="exact"/>
              <w:ind w:left="227" w:right="222"/>
              <w:rPr>
                <w:sz w:val="20"/>
              </w:rPr>
            </w:pPr>
            <w:r>
              <w:rPr>
                <w:sz w:val="20"/>
              </w:rPr>
              <w:t>11489</w:t>
            </w:r>
          </w:p>
        </w:tc>
        <w:tc>
          <w:tcPr>
            <w:tcW w:w="1049" w:type="dxa"/>
            <w:tcBorders>
              <w:right w:val="single" w:sz="4" w:space="0" w:color="000000"/>
            </w:tcBorders>
          </w:tcPr>
          <w:p>
            <w:pPr>
              <w:pStyle w:val="TableParagraph"/>
              <w:spacing w:line="217" w:lineRule="exact"/>
              <w:ind w:left="75" w:right="56"/>
              <w:rPr>
                <w:sz w:val="20"/>
              </w:rPr>
            </w:pPr>
            <w:r>
              <w:rPr>
                <w:w w:val="95"/>
                <w:sz w:val="20"/>
              </w:rPr>
              <w:t>0.308</w:t>
            </w:r>
          </w:p>
        </w:tc>
        <w:tc>
          <w:tcPr>
            <w:tcW w:w="1057" w:type="dxa"/>
            <w:tcBorders>
              <w:left w:val="single" w:sz="4" w:space="0" w:color="000000"/>
            </w:tcBorders>
          </w:tcPr>
          <w:p>
            <w:pPr>
              <w:pStyle w:val="TableParagraph"/>
              <w:spacing w:line="217" w:lineRule="exact"/>
              <w:ind w:left="281"/>
              <w:jc w:val="left"/>
              <w:rPr>
                <w:sz w:val="20"/>
              </w:rPr>
            </w:pPr>
            <w:r>
              <w:rPr>
                <w:sz w:val="20"/>
              </w:rPr>
              <w:t>11900</w:t>
            </w:r>
          </w:p>
        </w:tc>
        <w:tc>
          <w:tcPr>
            <w:tcW w:w="1049" w:type="dxa"/>
            <w:tcBorders>
              <w:right w:val="single" w:sz="4" w:space="0" w:color="000000"/>
            </w:tcBorders>
          </w:tcPr>
          <w:p>
            <w:pPr>
              <w:pStyle w:val="TableParagraph"/>
              <w:spacing w:line="217" w:lineRule="exact"/>
              <w:ind w:left="77" w:right="55"/>
              <w:rPr>
                <w:sz w:val="20"/>
              </w:rPr>
            </w:pPr>
            <w:r>
              <w:rPr>
                <w:sz w:val="20"/>
              </w:rPr>
              <w:t>0.356</w:t>
            </w:r>
          </w:p>
        </w:tc>
        <w:tc>
          <w:tcPr>
            <w:tcW w:w="1057" w:type="dxa"/>
            <w:tcBorders>
              <w:left w:val="single" w:sz="4" w:space="0" w:color="000000"/>
            </w:tcBorders>
          </w:tcPr>
          <w:p>
            <w:pPr>
              <w:pStyle w:val="TableParagraph"/>
              <w:spacing w:line="217" w:lineRule="exact"/>
              <w:ind w:left="227" w:right="217"/>
              <w:rPr>
                <w:sz w:val="20"/>
              </w:rPr>
            </w:pPr>
            <w:r>
              <w:rPr>
                <w:sz w:val="20"/>
              </w:rPr>
              <w:t>12274</w:t>
            </w:r>
          </w:p>
        </w:tc>
        <w:tc>
          <w:tcPr>
            <w:tcW w:w="1046" w:type="dxa"/>
          </w:tcPr>
          <w:p>
            <w:pPr>
              <w:pStyle w:val="TableParagraph"/>
              <w:spacing w:line="217" w:lineRule="exact"/>
              <w:ind w:left="80" w:right="57"/>
              <w:rPr>
                <w:sz w:val="20"/>
              </w:rPr>
            </w:pPr>
            <w:r>
              <w:rPr>
                <w:w w:val="95"/>
                <w:sz w:val="20"/>
              </w:rPr>
              <w:t>0.404</w:t>
            </w:r>
          </w:p>
        </w:tc>
      </w:tr>
      <w:tr>
        <w:trPr>
          <w:trHeight w:val="245" w:hRule="atLeast"/>
        </w:trPr>
        <w:tc>
          <w:tcPr>
            <w:tcW w:w="947" w:type="dxa"/>
            <w:tcBorders>
              <w:right w:val="single" w:sz="4" w:space="0" w:color="000000"/>
            </w:tcBorders>
          </w:tcPr>
          <w:p>
            <w:pPr>
              <w:pStyle w:val="TableParagraph"/>
              <w:spacing w:line="240" w:lineRule="auto"/>
              <w:jc w:val="left"/>
              <w:rPr>
                <w:rFonts w:ascii="Times New Roman"/>
                <w:sz w:val="16"/>
              </w:rPr>
            </w:pPr>
          </w:p>
        </w:tc>
        <w:tc>
          <w:tcPr>
            <w:tcW w:w="604" w:type="dxa"/>
            <w:tcBorders>
              <w:left w:val="single" w:sz="4" w:space="0" w:color="000000"/>
            </w:tcBorders>
          </w:tcPr>
          <w:p>
            <w:pPr>
              <w:pStyle w:val="TableParagraph"/>
              <w:spacing w:line="217" w:lineRule="exact"/>
              <w:ind w:left="56" w:right="50"/>
              <w:rPr>
                <w:sz w:val="20"/>
              </w:rPr>
            </w:pPr>
            <w:r>
              <w:rPr>
                <w:sz w:val="20"/>
              </w:rPr>
              <w:t>2027</w:t>
            </w:r>
          </w:p>
        </w:tc>
        <w:tc>
          <w:tcPr>
            <w:tcW w:w="720" w:type="dxa"/>
            <w:tcBorders>
              <w:right w:val="single" w:sz="4" w:space="0" w:color="000000"/>
            </w:tcBorders>
          </w:tcPr>
          <w:p>
            <w:pPr>
              <w:pStyle w:val="TableParagraph"/>
              <w:spacing w:line="217" w:lineRule="exact"/>
              <w:ind w:right="151"/>
              <w:jc w:val="right"/>
              <w:rPr>
                <w:sz w:val="20"/>
              </w:rPr>
            </w:pPr>
            <w:r>
              <w:rPr>
                <w:w w:val="85"/>
                <w:sz w:val="20"/>
              </w:rPr>
              <w:t>2604</w:t>
            </w:r>
          </w:p>
        </w:tc>
        <w:tc>
          <w:tcPr>
            <w:tcW w:w="1057" w:type="dxa"/>
            <w:tcBorders>
              <w:left w:val="single" w:sz="4" w:space="0" w:color="000000"/>
            </w:tcBorders>
          </w:tcPr>
          <w:p>
            <w:pPr>
              <w:pStyle w:val="TableParagraph"/>
              <w:spacing w:line="217" w:lineRule="exact"/>
              <w:ind w:left="227" w:right="222"/>
              <w:rPr>
                <w:sz w:val="20"/>
              </w:rPr>
            </w:pPr>
            <w:r>
              <w:rPr>
                <w:sz w:val="20"/>
              </w:rPr>
              <w:t>11702</w:t>
            </w:r>
          </w:p>
        </w:tc>
        <w:tc>
          <w:tcPr>
            <w:tcW w:w="1049" w:type="dxa"/>
            <w:tcBorders>
              <w:right w:val="single" w:sz="4" w:space="0" w:color="000000"/>
            </w:tcBorders>
          </w:tcPr>
          <w:p>
            <w:pPr>
              <w:pStyle w:val="TableParagraph"/>
              <w:spacing w:line="217" w:lineRule="exact"/>
              <w:ind w:left="75" w:right="56"/>
              <w:rPr>
                <w:sz w:val="20"/>
              </w:rPr>
            </w:pPr>
            <w:r>
              <w:rPr>
                <w:sz w:val="20"/>
              </w:rPr>
              <w:t>0.313</w:t>
            </w:r>
          </w:p>
        </w:tc>
        <w:tc>
          <w:tcPr>
            <w:tcW w:w="1057" w:type="dxa"/>
            <w:tcBorders>
              <w:left w:val="single" w:sz="4" w:space="0" w:color="000000"/>
            </w:tcBorders>
          </w:tcPr>
          <w:p>
            <w:pPr>
              <w:pStyle w:val="TableParagraph"/>
              <w:spacing w:line="217" w:lineRule="exact"/>
              <w:ind w:left="281"/>
              <w:jc w:val="left"/>
              <w:rPr>
                <w:sz w:val="20"/>
              </w:rPr>
            </w:pPr>
            <w:r>
              <w:rPr>
                <w:sz w:val="20"/>
              </w:rPr>
              <w:t>12127</w:t>
            </w:r>
          </w:p>
        </w:tc>
        <w:tc>
          <w:tcPr>
            <w:tcW w:w="1049" w:type="dxa"/>
            <w:tcBorders>
              <w:right w:val="single" w:sz="4" w:space="0" w:color="000000"/>
            </w:tcBorders>
          </w:tcPr>
          <w:p>
            <w:pPr>
              <w:pStyle w:val="TableParagraph"/>
              <w:spacing w:line="217" w:lineRule="exact"/>
              <w:ind w:left="77" w:right="55"/>
              <w:rPr>
                <w:sz w:val="20"/>
              </w:rPr>
            </w:pPr>
            <w:r>
              <w:rPr>
                <w:sz w:val="20"/>
              </w:rPr>
              <w:t>0.363</w:t>
            </w:r>
          </w:p>
        </w:tc>
        <w:tc>
          <w:tcPr>
            <w:tcW w:w="1057" w:type="dxa"/>
            <w:tcBorders>
              <w:left w:val="single" w:sz="4" w:space="0" w:color="000000"/>
            </w:tcBorders>
          </w:tcPr>
          <w:p>
            <w:pPr>
              <w:pStyle w:val="TableParagraph"/>
              <w:spacing w:line="217" w:lineRule="exact"/>
              <w:ind w:left="227" w:right="217"/>
              <w:rPr>
                <w:sz w:val="20"/>
              </w:rPr>
            </w:pPr>
            <w:r>
              <w:rPr>
                <w:sz w:val="20"/>
              </w:rPr>
              <w:t>12482</w:t>
            </w:r>
          </w:p>
        </w:tc>
        <w:tc>
          <w:tcPr>
            <w:tcW w:w="1046" w:type="dxa"/>
          </w:tcPr>
          <w:p>
            <w:pPr>
              <w:pStyle w:val="TableParagraph"/>
              <w:spacing w:line="217" w:lineRule="exact"/>
              <w:ind w:left="80" w:right="57"/>
              <w:rPr>
                <w:sz w:val="20"/>
              </w:rPr>
            </w:pPr>
            <w:r>
              <w:rPr>
                <w:sz w:val="20"/>
              </w:rPr>
              <w:t>0.411</w:t>
            </w:r>
          </w:p>
        </w:tc>
      </w:tr>
      <w:tr>
        <w:trPr>
          <w:trHeight w:val="245" w:hRule="atLeast"/>
        </w:trPr>
        <w:tc>
          <w:tcPr>
            <w:tcW w:w="947" w:type="dxa"/>
            <w:tcBorders>
              <w:right w:val="single" w:sz="4" w:space="0" w:color="000000"/>
            </w:tcBorders>
          </w:tcPr>
          <w:p>
            <w:pPr>
              <w:pStyle w:val="TableParagraph"/>
              <w:spacing w:line="240" w:lineRule="auto"/>
              <w:jc w:val="left"/>
              <w:rPr>
                <w:rFonts w:ascii="Times New Roman"/>
                <w:sz w:val="16"/>
              </w:rPr>
            </w:pPr>
          </w:p>
        </w:tc>
        <w:tc>
          <w:tcPr>
            <w:tcW w:w="604" w:type="dxa"/>
            <w:tcBorders>
              <w:left w:val="single" w:sz="4" w:space="0" w:color="000000"/>
            </w:tcBorders>
          </w:tcPr>
          <w:p>
            <w:pPr>
              <w:pStyle w:val="TableParagraph"/>
              <w:spacing w:line="217" w:lineRule="exact"/>
              <w:ind w:left="56" w:right="50"/>
              <w:rPr>
                <w:sz w:val="20"/>
              </w:rPr>
            </w:pPr>
            <w:r>
              <w:rPr>
                <w:w w:val="95"/>
                <w:sz w:val="20"/>
              </w:rPr>
              <w:t>2028</w:t>
            </w:r>
          </w:p>
        </w:tc>
        <w:tc>
          <w:tcPr>
            <w:tcW w:w="720" w:type="dxa"/>
            <w:tcBorders>
              <w:right w:val="single" w:sz="4" w:space="0" w:color="000000"/>
            </w:tcBorders>
          </w:tcPr>
          <w:p>
            <w:pPr>
              <w:pStyle w:val="TableParagraph"/>
              <w:spacing w:line="217" w:lineRule="exact"/>
              <w:ind w:right="151"/>
              <w:jc w:val="right"/>
              <w:rPr>
                <w:sz w:val="20"/>
              </w:rPr>
            </w:pPr>
            <w:r>
              <w:rPr>
                <w:w w:val="85"/>
                <w:sz w:val="20"/>
              </w:rPr>
              <w:t>2636</w:t>
            </w:r>
          </w:p>
        </w:tc>
        <w:tc>
          <w:tcPr>
            <w:tcW w:w="1057" w:type="dxa"/>
            <w:tcBorders>
              <w:left w:val="single" w:sz="4" w:space="0" w:color="000000"/>
            </w:tcBorders>
          </w:tcPr>
          <w:p>
            <w:pPr>
              <w:pStyle w:val="TableParagraph"/>
              <w:spacing w:line="217" w:lineRule="exact"/>
              <w:ind w:left="227" w:right="222"/>
              <w:rPr>
                <w:sz w:val="20"/>
              </w:rPr>
            </w:pPr>
            <w:r>
              <w:rPr>
                <w:sz w:val="20"/>
              </w:rPr>
              <w:t>11905</w:t>
            </w:r>
          </w:p>
        </w:tc>
        <w:tc>
          <w:tcPr>
            <w:tcW w:w="1049" w:type="dxa"/>
            <w:tcBorders>
              <w:right w:val="single" w:sz="4" w:space="0" w:color="000000"/>
            </w:tcBorders>
          </w:tcPr>
          <w:p>
            <w:pPr>
              <w:pStyle w:val="TableParagraph"/>
              <w:spacing w:line="217" w:lineRule="exact"/>
              <w:ind w:left="75" w:right="56"/>
              <w:rPr>
                <w:sz w:val="20"/>
              </w:rPr>
            </w:pPr>
            <w:r>
              <w:rPr>
                <w:sz w:val="20"/>
              </w:rPr>
              <w:t>0.319</w:t>
            </w:r>
          </w:p>
        </w:tc>
        <w:tc>
          <w:tcPr>
            <w:tcW w:w="1057" w:type="dxa"/>
            <w:tcBorders>
              <w:left w:val="single" w:sz="4" w:space="0" w:color="000000"/>
            </w:tcBorders>
          </w:tcPr>
          <w:p>
            <w:pPr>
              <w:pStyle w:val="TableParagraph"/>
              <w:spacing w:line="217" w:lineRule="exact"/>
              <w:ind w:left="281"/>
              <w:jc w:val="left"/>
              <w:rPr>
                <w:sz w:val="20"/>
              </w:rPr>
            </w:pPr>
            <w:r>
              <w:rPr>
                <w:sz w:val="20"/>
              </w:rPr>
              <w:t>12334</w:t>
            </w:r>
          </w:p>
        </w:tc>
        <w:tc>
          <w:tcPr>
            <w:tcW w:w="1049" w:type="dxa"/>
            <w:tcBorders>
              <w:right w:val="single" w:sz="4" w:space="0" w:color="000000"/>
            </w:tcBorders>
          </w:tcPr>
          <w:p>
            <w:pPr>
              <w:pStyle w:val="TableParagraph"/>
              <w:spacing w:line="217" w:lineRule="exact"/>
              <w:ind w:left="77" w:right="55"/>
              <w:rPr>
                <w:sz w:val="20"/>
              </w:rPr>
            </w:pPr>
            <w:r>
              <w:rPr>
                <w:sz w:val="20"/>
              </w:rPr>
              <w:t>0.369</w:t>
            </w:r>
          </w:p>
        </w:tc>
        <w:tc>
          <w:tcPr>
            <w:tcW w:w="1057" w:type="dxa"/>
            <w:tcBorders>
              <w:left w:val="single" w:sz="4" w:space="0" w:color="000000"/>
            </w:tcBorders>
          </w:tcPr>
          <w:p>
            <w:pPr>
              <w:pStyle w:val="TableParagraph"/>
              <w:spacing w:line="217" w:lineRule="exact"/>
              <w:ind w:left="227" w:right="217"/>
              <w:rPr>
                <w:sz w:val="20"/>
              </w:rPr>
            </w:pPr>
            <w:r>
              <w:rPr>
                <w:sz w:val="20"/>
              </w:rPr>
              <w:t>12663</w:t>
            </w:r>
          </w:p>
        </w:tc>
        <w:tc>
          <w:tcPr>
            <w:tcW w:w="1046" w:type="dxa"/>
          </w:tcPr>
          <w:p>
            <w:pPr>
              <w:pStyle w:val="TableParagraph"/>
              <w:spacing w:line="217" w:lineRule="exact"/>
              <w:ind w:left="80" w:right="57"/>
              <w:rPr>
                <w:sz w:val="20"/>
              </w:rPr>
            </w:pPr>
            <w:r>
              <w:rPr>
                <w:sz w:val="20"/>
              </w:rPr>
              <w:t>0.417</w:t>
            </w:r>
          </w:p>
        </w:tc>
      </w:tr>
      <w:tr>
        <w:trPr>
          <w:trHeight w:val="245" w:hRule="atLeast"/>
        </w:trPr>
        <w:tc>
          <w:tcPr>
            <w:tcW w:w="947" w:type="dxa"/>
            <w:tcBorders>
              <w:right w:val="single" w:sz="4" w:space="0" w:color="000000"/>
            </w:tcBorders>
          </w:tcPr>
          <w:p>
            <w:pPr>
              <w:pStyle w:val="TableParagraph"/>
              <w:spacing w:line="240" w:lineRule="auto"/>
              <w:jc w:val="left"/>
              <w:rPr>
                <w:rFonts w:ascii="Times New Roman"/>
                <w:sz w:val="16"/>
              </w:rPr>
            </w:pPr>
          </w:p>
        </w:tc>
        <w:tc>
          <w:tcPr>
            <w:tcW w:w="604" w:type="dxa"/>
            <w:tcBorders>
              <w:left w:val="single" w:sz="4" w:space="0" w:color="000000"/>
            </w:tcBorders>
          </w:tcPr>
          <w:p>
            <w:pPr>
              <w:pStyle w:val="TableParagraph"/>
              <w:spacing w:line="217" w:lineRule="exact"/>
              <w:ind w:left="56" w:right="50"/>
              <w:rPr>
                <w:sz w:val="20"/>
              </w:rPr>
            </w:pPr>
            <w:r>
              <w:rPr>
                <w:w w:val="95"/>
                <w:sz w:val="20"/>
              </w:rPr>
              <w:t>2029</w:t>
            </w:r>
          </w:p>
        </w:tc>
        <w:tc>
          <w:tcPr>
            <w:tcW w:w="720" w:type="dxa"/>
            <w:tcBorders>
              <w:right w:val="single" w:sz="4" w:space="0" w:color="000000"/>
            </w:tcBorders>
          </w:tcPr>
          <w:p>
            <w:pPr>
              <w:pStyle w:val="TableParagraph"/>
              <w:spacing w:line="217" w:lineRule="exact"/>
              <w:ind w:right="151"/>
              <w:jc w:val="right"/>
              <w:rPr>
                <w:sz w:val="20"/>
              </w:rPr>
            </w:pPr>
            <w:r>
              <w:rPr>
                <w:w w:val="85"/>
                <w:sz w:val="20"/>
              </w:rPr>
              <w:t>2664</w:t>
            </w:r>
          </w:p>
        </w:tc>
        <w:tc>
          <w:tcPr>
            <w:tcW w:w="1057" w:type="dxa"/>
            <w:tcBorders>
              <w:left w:val="single" w:sz="4" w:space="0" w:color="000000"/>
            </w:tcBorders>
          </w:tcPr>
          <w:p>
            <w:pPr>
              <w:pStyle w:val="TableParagraph"/>
              <w:spacing w:line="217" w:lineRule="exact"/>
              <w:ind w:left="227" w:right="222"/>
              <w:rPr>
                <w:sz w:val="20"/>
              </w:rPr>
            </w:pPr>
            <w:r>
              <w:rPr>
                <w:sz w:val="20"/>
              </w:rPr>
              <w:t>12088</w:t>
            </w:r>
          </w:p>
        </w:tc>
        <w:tc>
          <w:tcPr>
            <w:tcW w:w="1049" w:type="dxa"/>
            <w:tcBorders>
              <w:right w:val="single" w:sz="4" w:space="0" w:color="000000"/>
            </w:tcBorders>
          </w:tcPr>
          <w:p>
            <w:pPr>
              <w:pStyle w:val="TableParagraph"/>
              <w:spacing w:line="217" w:lineRule="exact"/>
              <w:ind w:left="75" w:right="56"/>
              <w:rPr>
                <w:sz w:val="20"/>
              </w:rPr>
            </w:pPr>
            <w:r>
              <w:rPr>
                <w:sz w:val="20"/>
              </w:rPr>
              <w:t>0.324</w:t>
            </w:r>
          </w:p>
        </w:tc>
        <w:tc>
          <w:tcPr>
            <w:tcW w:w="1057" w:type="dxa"/>
            <w:tcBorders>
              <w:left w:val="single" w:sz="4" w:space="0" w:color="000000"/>
            </w:tcBorders>
          </w:tcPr>
          <w:p>
            <w:pPr>
              <w:pStyle w:val="TableParagraph"/>
              <w:spacing w:line="217" w:lineRule="exact"/>
              <w:ind w:left="281"/>
              <w:jc w:val="left"/>
              <w:rPr>
                <w:sz w:val="20"/>
              </w:rPr>
            </w:pPr>
            <w:r>
              <w:rPr>
                <w:sz w:val="20"/>
              </w:rPr>
              <w:t>12513</w:t>
            </w:r>
          </w:p>
        </w:tc>
        <w:tc>
          <w:tcPr>
            <w:tcW w:w="1049" w:type="dxa"/>
            <w:tcBorders>
              <w:right w:val="single" w:sz="4" w:space="0" w:color="000000"/>
            </w:tcBorders>
          </w:tcPr>
          <w:p>
            <w:pPr>
              <w:pStyle w:val="TableParagraph"/>
              <w:spacing w:line="217" w:lineRule="exact"/>
              <w:ind w:left="77" w:right="55"/>
              <w:rPr>
                <w:sz w:val="20"/>
              </w:rPr>
            </w:pPr>
            <w:r>
              <w:rPr>
                <w:sz w:val="20"/>
              </w:rPr>
              <w:t>0.375</w:t>
            </w:r>
          </w:p>
        </w:tc>
        <w:tc>
          <w:tcPr>
            <w:tcW w:w="1057" w:type="dxa"/>
            <w:tcBorders>
              <w:left w:val="single" w:sz="4" w:space="0" w:color="000000"/>
            </w:tcBorders>
          </w:tcPr>
          <w:p>
            <w:pPr>
              <w:pStyle w:val="TableParagraph"/>
              <w:spacing w:line="217" w:lineRule="exact"/>
              <w:ind w:left="227" w:right="217"/>
              <w:rPr>
                <w:sz w:val="20"/>
              </w:rPr>
            </w:pPr>
            <w:r>
              <w:rPr>
                <w:sz w:val="20"/>
              </w:rPr>
              <w:t>12810</w:t>
            </w:r>
          </w:p>
        </w:tc>
        <w:tc>
          <w:tcPr>
            <w:tcW w:w="1046" w:type="dxa"/>
          </w:tcPr>
          <w:p>
            <w:pPr>
              <w:pStyle w:val="TableParagraph"/>
              <w:spacing w:line="217" w:lineRule="exact"/>
              <w:ind w:left="80" w:right="57"/>
              <w:rPr>
                <w:sz w:val="20"/>
              </w:rPr>
            </w:pPr>
            <w:r>
              <w:rPr>
                <w:sz w:val="20"/>
              </w:rPr>
              <w:t>0.422</w:t>
            </w:r>
          </w:p>
        </w:tc>
      </w:tr>
      <w:tr>
        <w:trPr>
          <w:trHeight w:val="245" w:hRule="atLeast"/>
        </w:trPr>
        <w:tc>
          <w:tcPr>
            <w:tcW w:w="947" w:type="dxa"/>
            <w:tcBorders>
              <w:bottom w:val="single" w:sz="4" w:space="0" w:color="000000"/>
              <w:right w:val="single" w:sz="4" w:space="0" w:color="000000"/>
            </w:tcBorders>
          </w:tcPr>
          <w:p>
            <w:pPr>
              <w:pStyle w:val="TableParagraph"/>
              <w:spacing w:line="240" w:lineRule="auto"/>
              <w:jc w:val="left"/>
              <w:rPr>
                <w:rFonts w:ascii="Times New Roman"/>
                <w:sz w:val="16"/>
              </w:rPr>
            </w:pPr>
          </w:p>
        </w:tc>
        <w:tc>
          <w:tcPr>
            <w:tcW w:w="604" w:type="dxa"/>
            <w:tcBorders>
              <w:left w:val="single" w:sz="4" w:space="0" w:color="000000"/>
              <w:bottom w:val="single" w:sz="4" w:space="0" w:color="000000"/>
            </w:tcBorders>
          </w:tcPr>
          <w:p>
            <w:pPr>
              <w:pStyle w:val="TableParagraph"/>
              <w:spacing w:line="217" w:lineRule="exact"/>
              <w:ind w:left="56" w:right="50"/>
              <w:rPr>
                <w:sz w:val="20"/>
              </w:rPr>
            </w:pPr>
            <w:r>
              <w:rPr>
                <w:w w:val="95"/>
                <w:sz w:val="20"/>
              </w:rPr>
              <w:t>2030</w:t>
            </w:r>
          </w:p>
        </w:tc>
        <w:tc>
          <w:tcPr>
            <w:tcW w:w="720" w:type="dxa"/>
            <w:tcBorders>
              <w:bottom w:val="single" w:sz="4" w:space="0" w:color="000000"/>
              <w:right w:val="single" w:sz="4" w:space="0" w:color="000000"/>
            </w:tcBorders>
          </w:tcPr>
          <w:p>
            <w:pPr>
              <w:pStyle w:val="TableParagraph"/>
              <w:spacing w:line="217" w:lineRule="exact"/>
              <w:ind w:right="151"/>
              <w:jc w:val="right"/>
              <w:rPr>
                <w:sz w:val="20"/>
              </w:rPr>
            </w:pPr>
            <w:r>
              <w:rPr>
                <w:w w:val="85"/>
                <w:sz w:val="20"/>
              </w:rPr>
              <w:t>2686</w:t>
            </w:r>
          </w:p>
        </w:tc>
        <w:tc>
          <w:tcPr>
            <w:tcW w:w="1057" w:type="dxa"/>
            <w:tcBorders>
              <w:left w:val="single" w:sz="4" w:space="0" w:color="000000"/>
              <w:bottom w:val="single" w:sz="4" w:space="0" w:color="000000"/>
            </w:tcBorders>
          </w:tcPr>
          <w:p>
            <w:pPr>
              <w:pStyle w:val="TableParagraph"/>
              <w:spacing w:line="217" w:lineRule="exact"/>
              <w:ind w:left="227" w:right="222"/>
              <w:rPr>
                <w:sz w:val="20"/>
              </w:rPr>
            </w:pPr>
            <w:r>
              <w:rPr>
                <w:sz w:val="20"/>
              </w:rPr>
              <w:t>12248</w:t>
            </w:r>
          </w:p>
        </w:tc>
        <w:tc>
          <w:tcPr>
            <w:tcW w:w="1049" w:type="dxa"/>
            <w:tcBorders>
              <w:bottom w:val="single" w:sz="4" w:space="0" w:color="000000"/>
              <w:right w:val="single" w:sz="4" w:space="0" w:color="000000"/>
            </w:tcBorders>
          </w:tcPr>
          <w:p>
            <w:pPr>
              <w:pStyle w:val="TableParagraph"/>
              <w:spacing w:line="217" w:lineRule="exact"/>
              <w:ind w:left="75" w:right="56"/>
              <w:rPr>
                <w:sz w:val="20"/>
              </w:rPr>
            </w:pPr>
            <w:r>
              <w:rPr>
                <w:w w:val="95"/>
                <w:sz w:val="20"/>
              </w:rPr>
              <w:t>0.328</w:t>
            </w:r>
          </w:p>
        </w:tc>
        <w:tc>
          <w:tcPr>
            <w:tcW w:w="1057" w:type="dxa"/>
            <w:tcBorders>
              <w:left w:val="single" w:sz="4" w:space="0" w:color="000000"/>
              <w:bottom w:val="single" w:sz="4" w:space="0" w:color="000000"/>
            </w:tcBorders>
          </w:tcPr>
          <w:p>
            <w:pPr>
              <w:pStyle w:val="TableParagraph"/>
              <w:spacing w:line="217" w:lineRule="exact"/>
              <w:ind w:left="281"/>
              <w:jc w:val="left"/>
              <w:rPr>
                <w:sz w:val="20"/>
              </w:rPr>
            </w:pPr>
            <w:r>
              <w:rPr>
                <w:sz w:val="20"/>
              </w:rPr>
              <w:t>12664</w:t>
            </w:r>
          </w:p>
        </w:tc>
        <w:tc>
          <w:tcPr>
            <w:tcW w:w="1049" w:type="dxa"/>
            <w:tcBorders>
              <w:bottom w:val="single" w:sz="4" w:space="0" w:color="000000"/>
              <w:right w:val="single" w:sz="4" w:space="0" w:color="000000"/>
            </w:tcBorders>
          </w:tcPr>
          <w:p>
            <w:pPr>
              <w:pStyle w:val="TableParagraph"/>
              <w:spacing w:line="217" w:lineRule="exact"/>
              <w:ind w:left="77" w:right="55"/>
              <w:rPr>
                <w:sz w:val="20"/>
              </w:rPr>
            </w:pPr>
            <w:r>
              <w:rPr>
                <w:sz w:val="20"/>
              </w:rPr>
              <w:t>0.379</w:t>
            </w:r>
          </w:p>
        </w:tc>
        <w:tc>
          <w:tcPr>
            <w:tcW w:w="1057" w:type="dxa"/>
            <w:tcBorders>
              <w:left w:val="single" w:sz="4" w:space="0" w:color="000000"/>
              <w:bottom w:val="single" w:sz="4" w:space="0" w:color="000000"/>
            </w:tcBorders>
          </w:tcPr>
          <w:p>
            <w:pPr>
              <w:pStyle w:val="TableParagraph"/>
              <w:spacing w:line="217" w:lineRule="exact"/>
              <w:ind w:left="227" w:right="217"/>
              <w:rPr>
                <w:sz w:val="20"/>
              </w:rPr>
            </w:pPr>
            <w:r>
              <w:rPr>
                <w:sz w:val="20"/>
              </w:rPr>
              <w:t>12925</w:t>
            </w:r>
          </w:p>
        </w:tc>
        <w:tc>
          <w:tcPr>
            <w:tcW w:w="1046" w:type="dxa"/>
            <w:tcBorders>
              <w:bottom w:val="single" w:sz="4" w:space="0" w:color="000000"/>
            </w:tcBorders>
          </w:tcPr>
          <w:p>
            <w:pPr>
              <w:pStyle w:val="TableParagraph"/>
              <w:spacing w:line="217" w:lineRule="exact"/>
              <w:ind w:left="80" w:right="57"/>
              <w:rPr>
                <w:sz w:val="20"/>
              </w:rPr>
            </w:pPr>
            <w:r>
              <w:rPr>
                <w:sz w:val="20"/>
              </w:rPr>
              <w:t>0.425</w:t>
            </w:r>
          </w:p>
        </w:tc>
      </w:tr>
    </w:tbl>
    <w:p>
      <w:pPr>
        <w:spacing w:after="0" w:line="217" w:lineRule="exact"/>
        <w:rPr>
          <w:sz w:val="20"/>
        </w:rPr>
        <w:sectPr>
          <w:pgSz w:w="12240" w:h="15840"/>
          <w:pgMar w:header="0" w:footer="822" w:top="1500" w:bottom="1020" w:left="1300" w:right="1280"/>
        </w:sectPr>
      </w:pPr>
    </w:p>
    <w:p>
      <w:pPr>
        <w:pStyle w:val="ListParagraph"/>
        <w:numPr>
          <w:ilvl w:val="0"/>
          <w:numId w:val="12"/>
        </w:numPr>
        <w:tabs>
          <w:tab w:pos="914" w:val="left" w:leader="none"/>
          <w:tab w:pos="915" w:val="left" w:leader="none"/>
        </w:tabs>
        <w:spacing w:line="240" w:lineRule="auto" w:before="27" w:after="0"/>
        <w:ind w:left="914" w:right="0" w:hanging="774"/>
        <w:jc w:val="left"/>
        <w:rPr>
          <w:b/>
          <w:sz w:val="34"/>
        </w:rPr>
      </w:pPr>
      <w:bookmarkStart w:name="Figures" w:id="275"/>
      <w:bookmarkEnd w:id="275"/>
      <w:r>
        <w:rPr/>
      </w:r>
      <w:bookmarkStart w:name="_bookmark160" w:id="276"/>
      <w:bookmarkEnd w:id="276"/>
      <w:r>
        <w:rPr/>
      </w:r>
      <w:bookmarkStart w:name="_bookmark160" w:id="277"/>
      <w:bookmarkEnd w:id="277"/>
      <w:r>
        <w:rPr>
          <w:b/>
          <w:sz w:val="34"/>
        </w:rPr>
        <w:t>Figures</w:t>
      </w:r>
    </w:p>
    <w:p>
      <w:pPr>
        <w:spacing w:after="0" w:line="240" w:lineRule="auto"/>
        <w:jc w:val="left"/>
        <w:rPr>
          <w:sz w:val="34"/>
        </w:rPr>
        <w:sectPr>
          <w:pgSz w:w="12240" w:h="15840"/>
          <w:pgMar w:header="0" w:footer="822" w:top="1340" w:bottom="1020" w:left="1300" w:right="1280"/>
        </w:sect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2"/>
        <w:rPr>
          <w:b/>
          <w:sz w:val="11"/>
        </w:rPr>
      </w:pPr>
    </w:p>
    <w:p>
      <w:pPr>
        <w:pStyle w:val="BodyText"/>
        <w:ind w:left="207"/>
        <w:rPr>
          <w:sz w:val="20"/>
        </w:rPr>
      </w:pPr>
      <w:r>
        <w:rPr>
          <w:sz w:val="20"/>
        </w:rPr>
        <w:drawing>
          <wp:inline distT="0" distB="0" distL="0" distR="0">
            <wp:extent cx="5586983" cy="3770376"/>
            <wp:effectExtent l="0" t="0" r="0" b="0"/>
            <wp:docPr id="15" name="image1.png" descr=""/>
            <wp:cNvGraphicFramePr>
              <a:graphicFrameLocks noChangeAspect="1"/>
            </wp:cNvGraphicFramePr>
            <a:graphic>
              <a:graphicData uri="http://schemas.openxmlformats.org/drawingml/2006/picture">
                <pic:pic>
                  <pic:nvPicPr>
                    <pic:cNvPr id="16" name="image1.png"/>
                    <pic:cNvPicPr/>
                  </pic:nvPicPr>
                  <pic:blipFill>
                    <a:blip r:embed="rId8" cstate="print"/>
                    <a:stretch>
                      <a:fillRect/>
                    </a:stretch>
                  </pic:blipFill>
                  <pic:spPr>
                    <a:xfrm>
                      <a:off x="0" y="0"/>
                      <a:ext cx="5586983" cy="3770376"/>
                    </a:xfrm>
                    <a:prstGeom prst="rect">
                      <a:avLst/>
                    </a:prstGeom>
                  </pic:spPr>
                </pic:pic>
              </a:graphicData>
            </a:graphic>
          </wp:inline>
        </w:drawing>
      </w:r>
      <w:r>
        <w:rPr>
          <w:sz w:val="20"/>
        </w:rPr>
      </w:r>
    </w:p>
    <w:p>
      <w:pPr>
        <w:pStyle w:val="BodyText"/>
        <w:rPr>
          <w:b/>
          <w:sz w:val="20"/>
        </w:rPr>
      </w:pPr>
    </w:p>
    <w:p>
      <w:pPr>
        <w:pStyle w:val="BodyText"/>
        <w:spacing w:before="3"/>
        <w:rPr>
          <w:b/>
          <w:sz w:val="17"/>
        </w:rPr>
      </w:pPr>
    </w:p>
    <w:p>
      <w:pPr>
        <w:pStyle w:val="BodyText"/>
        <w:spacing w:before="60"/>
        <w:ind w:left="2736"/>
      </w:pPr>
      <w:bookmarkStart w:name="_bookmark161" w:id="278"/>
      <w:bookmarkEnd w:id="278"/>
      <w:r>
        <w:rPr/>
      </w:r>
      <w:r>
        <w:rPr/>
        <w:t>Figure 1: Total landings of petrale sole.</w:t>
      </w:r>
    </w:p>
    <w:p>
      <w:pPr>
        <w:spacing w:after="0"/>
        <w:sectPr>
          <w:pgSz w:w="12240" w:h="15840"/>
          <w:pgMar w:header="0" w:footer="822" w:top="1500" w:bottom="1020" w:left="1300" w:right="128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2"/>
        <w:rPr>
          <w:sz w:val="11"/>
        </w:rPr>
      </w:pPr>
    </w:p>
    <w:p>
      <w:pPr>
        <w:pStyle w:val="BodyText"/>
        <w:ind w:left="432"/>
        <w:rPr>
          <w:sz w:val="20"/>
        </w:rPr>
      </w:pPr>
      <w:r>
        <w:rPr>
          <w:sz w:val="20"/>
        </w:rPr>
        <w:drawing>
          <wp:inline distT="0" distB="0" distL="0" distR="0">
            <wp:extent cx="5757671" cy="3770376"/>
            <wp:effectExtent l="0" t="0" r="0" b="0"/>
            <wp:docPr id="17" name="image8.png" descr=""/>
            <wp:cNvGraphicFramePr>
              <a:graphicFrameLocks noChangeAspect="1"/>
            </wp:cNvGraphicFramePr>
            <a:graphic>
              <a:graphicData uri="http://schemas.openxmlformats.org/drawingml/2006/picture">
                <pic:pic>
                  <pic:nvPicPr>
                    <pic:cNvPr id="18" name="image8.png"/>
                    <pic:cNvPicPr/>
                  </pic:nvPicPr>
                  <pic:blipFill>
                    <a:blip r:embed="rId39" cstate="print"/>
                    <a:stretch>
                      <a:fillRect/>
                    </a:stretch>
                  </pic:blipFill>
                  <pic:spPr>
                    <a:xfrm>
                      <a:off x="0" y="0"/>
                      <a:ext cx="5757671" cy="3770376"/>
                    </a:xfrm>
                    <a:prstGeom prst="rect">
                      <a:avLst/>
                    </a:prstGeom>
                  </pic:spPr>
                </pic:pic>
              </a:graphicData>
            </a:graphic>
          </wp:inline>
        </w:drawing>
      </w:r>
      <w:r>
        <w:rPr>
          <w:sz w:val="20"/>
        </w:rPr>
      </w:r>
    </w:p>
    <w:p>
      <w:pPr>
        <w:pStyle w:val="BodyText"/>
        <w:rPr>
          <w:sz w:val="20"/>
        </w:rPr>
      </w:pPr>
    </w:p>
    <w:p>
      <w:pPr>
        <w:pStyle w:val="BodyText"/>
        <w:spacing w:before="3"/>
        <w:rPr>
          <w:sz w:val="17"/>
        </w:rPr>
      </w:pPr>
    </w:p>
    <w:p>
      <w:pPr>
        <w:pStyle w:val="BodyText"/>
        <w:spacing w:before="60"/>
        <w:ind w:left="1713"/>
      </w:pPr>
      <w:bookmarkStart w:name="_bookmark162" w:id="279"/>
      <w:bookmarkEnd w:id="279"/>
      <w:r>
        <w:rPr/>
      </w:r>
      <w:r>
        <w:rPr/>
        <w:t>Figure 2: Summary of data sources used in the base model.</w:t>
      </w:r>
    </w:p>
    <w:p>
      <w:pPr>
        <w:spacing w:after="0"/>
        <w:sectPr>
          <w:pgSz w:w="12240" w:h="15840"/>
          <w:pgMar w:header="0" w:footer="822" w:top="1500" w:bottom="1020" w:left="1300" w:right="128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0" w:after="1"/>
        <w:rPr>
          <w:sz w:val="27"/>
        </w:rPr>
      </w:pPr>
    </w:p>
    <w:p>
      <w:pPr>
        <w:pStyle w:val="BodyText"/>
        <w:ind w:left="630"/>
        <w:rPr>
          <w:sz w:val="20"/>
        </w:rPr>
      </w:pPr>
      <w:r>
        <w:rPr>
          <w:sz w:val="20"/>
        </w:rPr>
        <w:drawing>
          <wp:inline distT="0" distB="0" distL="0" distR="0">
            <wp:extent cx="5300662" cy="5817870"/>
            <wp:effectExtent l="0" t="0" r="0" b="0"/>
            <wp:docPr id="19" name="image9.jpeg" descr=""/>
            <wp:cNvGraphicFramePr>
              <a:graphicFrameLocks noChangeAspect="1"/>
            </wp:cNvGraphicFramePr>
            <a:graphic>
              <a:graphicData uri="http://schemas.openxmlformats.org/drawingml/2006/picture">
                <pic:pic>
                  <pic:nvPicPr>
                    <pic:cNvPr id="20" name="image9.jpeg"/>
                    <pic:cNvPicPr/>
                  </pic:nvPicPr>
                  <pic:blipFill>
                    <a:blip r:embed="rId40" cstate="print"/>
                    <a:stretch>
                      <a:fillRect/>
                    </a:stretch>
                  </pic:blipFill>
                  <pic:spPr>
                    <a:xfrm>
                      <a:off x="0" y="0"/>
                      <a:ext cx="5300662" cy="5817870"/>
                    </a:xfrm>
                    <a:prstGeom prst="rect">
                      <a:avLst/>
                    </a:prstGeom>
                  </pic:spPr>
                </pic:pic>
              </a:graphicData>
            </a:graphic>
          </wp:inline>
        </w:drawing>
      </w:r>
      <w:r>
        <w:rPr>
          <w:sz w:val="20"/>
        </w:rPr>
      </w:r>
    </w:p>
    <w:p>
      <w:pPr>
        <w:pStyle w:val="BodyText"/>
        <w:spacing w:before="1"/>
        <w:rPr>
          <w:sz w:val="19"/>
        </w:rPr>
      </w:pPr>
    </w:p>
    <w:p>
      <w:pPr>
        <w:pStyle w:val="BodyText"/>
        <w:spacing w:line="254" w:lineRule="auto" w:before="60"/>
        <w:ind w:left="140"/>
      </w:pPr>
      <w:bookmarkStart w:name="_bookmark163" w:id="280"/>
      <w:bookmarkEnd w:id="280"/>
      <w:r>
        <w:rPr/>
      </w:r>
      <w:r>
        <w:rPr/>
        <w:t>Figure 3: Map of the catch-per-unit-effort across by year for the NWFSC West Coast Groundfish Bottom Trawl Survey data.</w:t>
      </w:r>
    </w:p>
    <w:p>
      <w:pPr>
        <w:spacing w:after="0" w:line="254" w:lineRule="auto"/>
        <w:sectPr>
          <w:pgSz w:w="12240" w:h="15840"/>
          <w:pgMar w:header="0" w:footer="822" w:top="1500" w:bottom="1020" w:left="1300" w:right="128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8" w:after="1"/>
        <w:rPr>
          <w:sz w:val="26"/>
        </w:rPr>
      </w:pPr>
    </w:p>
    <w:p>
      <w:pPr>
        <w:pStyle w:val="BodyText"/>
        <w:ind w:left="211"/>
        <w:rPr>
          <w:sz w:val="20"/>
        </w:rPr>
      </w:pPr>
      <w:r>
        <w:rPr>
          <w:sz w:val="20"/>
        </w:rPr>
        <w:drawing>
          <wp:inline distT="0" distB="0" distL="0" distR="0">
            <wp:extent cx="5597842" cy="6363652"/>
            <wp:effectExtent l="0" t="0" r="0" b="0"/>
            <wp:docPr id="21" name="image10.png" descr=""/>
            <wp:cNvGraphicFramePr>
              <a:graphicFrameLocks noChangeAspect="1"/>
            </wp:cNvGraphicFramePr>
            <a:graphic>
              <a:graphicData uri="http://schemas.openxmlformats.org/drawingml/2006/picture">
                <pic:pic>
                  <pic:nvPicPr>
                    <pic:cNvPr id="22" name="image10.png"/>
                    <pic:cNvPicPr/>
                  </pic:nvPicPr>
                  <pic:blipFill>
                    <a:blip r:embed="rId41" cstate="print"/>
                    <a:stretch>
                      <a:fillRect/>
                    </a:stretch>
                  </pic:blipFill>
                  <pic:spPr>
                    <a:xfrm>
                      <a:off x="0" y="0"/>
                      <a:ext cx="5597842" cy="6363652"/>
                    </a:xfrm>
                    <a:prstGeom prst="rect">
                      <a:avLst/>
                    </a:prstGeom>
                  </pic:spPr>
                </pic:pic>
              </a:graphicData>
            </a:graphic>
          </wp:inline>
        </w:drawing>
      </w:r>
      <w:r>
        <w:rPr>
          <w:sz w:val="20"/>
        </w:rPr>
      </w:r>
    </w:p>
    <w:p>
      <w:pPr>
        <w:pStyle w:val="BodyText"/>
        <w:rPr>
          <w:sz w:val="20"/>
        </w:rPr>
      </w:pPr>
    </w:p>
    <w:p>
      <w:pPr>
        <w:pStyle w:val="BodyText"/>
        <w:spacing w:line="254" w:lineRule="auto" w:before="206"/>
        <w:ind w:left="140"/>
      </w:pPr>
      <w:bookmarkStart w:name="_bookmark164" w:id="281"/>
      <w:bookmarkEnd w:id="281"/>
      <w:r>
        <w:rPr/>
      </w:r>
      <w:r>
        <w:rPr/>
        <w:t>Figure 4: Catch-per-unit-effort (in log space) by latitude for the NWFSC West Coast Groundfish Bottom Trawl Survey data.</w:t>
      </w:r>
    </w:p>
    <w:p>
      <w:pPr>
        <w:spacing w:after="0" w:line="254" w:lineRule="auto"/>
        <w:sectPr>
          <w:pgSz w:w="12240" w:h="15840"/>
          <w:pgMar w:header="0" w:footer="822" w:top="1500" w:bottom="1020" w:left="1300" w:right="128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8" w:after="1"/>
        <w:rPr>
          <w:sz w:val="26"/>
        </w:rPr>
      </w:pPr>
    </w:p>
    <w:p>
      <w:pPr>
        <w:pStyle w:val="BodyText"/>
        <w:ind w:left="211"/>
        <w:rPr>
          <w:sz w:val="20"/>
        </w:rPr>
      </w:pPr>
      <w:r>
        <w:rPr>
          <w:sz w:val="20"/>
        </w:rPr>
        <w:drawing>
          <wp:inline distT="0" distB="0" distL="0" distR="0">
            <wp:extent cx="5597842" cy="6392227"/>
            <wp:effectExtent l="0" t="0" r="0" b="0"/>
            <wp:docPr id="23" name="image11.png" descr=""/>
            <wp:cNvGraphicFramePr>
              <a:graphicFrameLocks noChangeAspect="1"/>
            </wp:cNvGraphicFramePr>
            <a:graphic>
              <a:graphicData uri="http://schemas.openxmlformats.org/drawingml/2006/picture">
                <pic:pic>
                  <pic:nvPicPr>
                    <pic:cNvPr id="24" name="image11.png"/>
                    <pic:cNvPicPr/>
                  </pic:nvPicPr>
                  <pic:blipFill>
                    <a:blip r:embed="rId42" cstate="print"/>
                    <a:stretch>
                      <a:fillRect/>
                    </a:stretch>
                  </pic:blipFill>
                  <pic:spPr>
                    <a:xfrm>
                      <a:off x="0" y="0"/>
                      <a:ext cx="5597842" cy="6392227"/>
                    </a:xfrm>
                    <a:prstGeom prst="rect">
                      <a:avLst/>
                    </a:prstGeom>
                  </pic:spPr>
                </pic:pic>
              </a:graphicData>
            </a:graphic>
          </wp:inline>
        </w:drawing>
      </w:r>
      <w:r>
        <w:rPr>
          <w:sz w:val="20"/>
        </w:rPr>
      </w:r>
    </w:p>
    <w:p>
      <w:pPr>
        <w:pStyle w:val="BodyText"/>
        <w:spacing w:before="10"/>
        <w:rPr>
          <w:sz w:val="28"/>
        </w:rPr>
      </w:pPr>
    </w:p>
    <w:p>
      <w:pPr>
        <w:pStyle w:val="BodyText"/>
        <w:spacing w:line="254" w:lineRule="auto" w:before="60"/>
        <w:ind w:left="140"/>
      </w:pPr>
      <w:bookmarkStart w:name="_bookmark165" w:id="282"/>
      <w:bookmarkEnd w:id="282"/>
      <w:r>
        <w:rPr/>
      </w:r>
      <w:r>
        <w:rPr>
          <w:w w:val="95"/>
        </w:rPr>
        <w:t>Figure 5: Catch-per-unit-effort (in log space) by depth for the NWFSC West Coast Groundfish </w:t>
      </w:r>
      <w:r>
        <w:rPr/>
        <w:t>Bottom Trawl Survey data.</w:t>
      </w:r>
    </w:p>
    <w:p>
      <w:pPr>
        <w:spacing w:after="0" w:line="254" w:lineRule="auto"/>
        <w:sectPr>
          <w:pgSz w:w="12240" w:h="15840"/>
          <w:pgMar w:header="0" w:footer="822" w:top="1500" w:bottom="1020" w:left="1300" w:right="1280"/>
        </w:sectPr>
      </w:pPr>
    </w:p>
    <w:p>
      <w:pPr>
        <w:pStyle w:val="BodyText"/>
        <w:rPr>
          <w:sz w:val="20"/>
        </w:rPr>
      </w:pPr>
    </w:p>
    <w:p>
      <w:pPr>
        <w:pStyle w:val="BodyText"/>
        <w:rPr>
          <w:sz w:val="20"/>
        </w:rPr>
      </w:pPr>
    </w:p>
    <w:p>
      <w:pPr>
        <w:pStyle w:val="BodyText"/>
        <w:rPr>
          <w:sz w:val="20"/>
        </w:rPr>
      </w:pPr>
    </w:p>
    <w:p>
      <w:pPr>
        <w:pStyle w:val="BodyText"/>
        <w:spacing w:after="1"/>
        <w:rPr>
          <w:sz w:val="11"/>
        </w:rPr>
      </w:pPr>
    </w:p>
    <w:p>
      <w:pPr>
        <w:pStyle w:val="BodyText"/>
        <w:ind w:left="215"/>
        <w:rPr>
          <w:sz w:val="20"/>
        </w:rPr>
      </w:pPr>
      <w:r>
        <w:rPr>
          <w:sz w:val="20"/>
        </w:rPr>
        <w:drawing>
          <wp:inline distT="0" distB="0" distL="0" distR="0">
            <wp:extent cx="5594984" cy="6797992"/>
            <wp:effectExtent l="0" t="0" r="0" b="0"/>
            <wp:docPr id="25" name="image12.png" descr=""/>
            <wp:cNvGraphicFramePr>
              <a:graphicFrameLocks noChangeAspect="1"/>
            </wp:cNvGraphicFramePr>
            <a:graphic>
              <a:graphicData uri="http://schemas.openxmlformats.org/drawingml/2006/picture">
                <pic:pic>
                  <pic:nvPicPr>
                    <pic:cNvPr id="26" name="image12.png"/>
                    <pic:cNvPicPr/>
                  </pic:nvPicPr>
                  <pic:blipFill>
                    <a:blip r:embed="rId43" cstate="print"/>
                    <a:stretch>
                      <a:fillRect/>
                    </a:stretch>
                  </pic:blipFill>
                  <pic:spPr>
                    <a:xfrm>
                      <a:off x="0" y="0"/>
                      <a:ext cx="5594984" cy="6797992"/>
                    </a:xfrm>
                    <a:prstGeom prst="rect">
                      <a:avLst/>
                    </a:prstGeom>
                  </pic:spPr>
                </pic:pic>
              </a:graphicData>
            </a:graphic>
          </wp:inline>
        </w:drawing>
      </w:r>
      <w:r>
        <w:rPr>
          <w:sz w:val="20"/>
        </w:rPr>
      </w:r>
    </w:p>
    <w:p>
      <w:pPr>
        <w:pStyle w:val="BodyText"/>
        <w:spacing w:before="4"/>
        <w:rPr>
          <w:sz w:val="28"/>
        </w:rPr>
      </w:pPr>
    </w:p>
    <w:p>
      <w:pPr>
        <w:pStyle w:val="BodyText"/>
        <w:spacing w:line="254" w:lineRule="auto" w:before="60"/>
        <w:ind w:left="140"/>
      </w:pPr>
      <w:bookmarkStart w:name="_bookmark166" w:id="283"/>
      <w:bookmarkEnd w:id="283"/>
      <w:r>
        <w:rPr/>
      </w:r>
      <w:r>
        <w:rPr/>
        <w:t>Figure 6: Length (cm) </w:t>
      </w:r>
      <w:r>
        <w:rPr>
          <w:spacing w:val="-4"/>
        </w:rPr>
        <w:t>by </w:t>
      </w:r>
      <w:r>
        <w:rPr/>
        <w:t>depth (m) for the NWFSC </w:t>
      </w:r>
      <w:r>
        <w:rPr>
          <w:spacing w:val="-5"/>
        </w:rPr>
        <w:t>West </w:t>
      </w:r>
      <w:r>
        <w:rPr/>
        <w:t>Coast Groundfish Bottom </w:t>
      </w:r>
      <w:r>
        <w:rPr>
          <w:spacing w:val="-6"/>
        </w:rPr>
        <w:t>Trawl </w:t>
      </w:r>
      <w:r>
        <w:rPr/>
        <w:t>Survey data.</w:t>
      </w:r>
    </w:p>
    <w:p>
      <w:pPr>
        <w:spacing w:after="0" w:line="254" w:lineRule="auto"/>
        <w:sectPr>
          <w:pgSz w:w="12240" w:h="15840"/>
          <w:pgMar w:header="0" w:footer="822" w:top="1500" w:bottom="1020" w:left="1300" w:right="128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2"/>
        <w:rPr>
          <w:sz w:val="20"/>
        </w:rPr>
      </w:pPr>
    </w:p>
    <w:p>
      <w:pPr>
        <w:pStyle w:val="BodyText"/>
        <w:ind w:left="1939"/>
        <w:rPr>
          <w:sz w:val="20"/>
        </w:rPr>
      </w:pPr>
      <w:r>
        <w:rPr>
          <w:sz w:val="20"/>
        </w:rPr>
        <w:drawing>
          <wp:inline distT="0" distB="0" distL="0" distR="0">
            <wp:extent cx="3657600" cy="3584448"/>
            <wp:effectExtent l="0" t="0" r="0" b="0"/>
            <wp:docPr id="27" name="image13.jpeg" descr=""/>
            <wp:cNvGraphicFramePr>
              <a:graphicFrameLocks noChangeAspect="1"/>
            </wp:cNvGraphicFramePr>
            <a:graphic>
              <a:graphicData uri="http://schemas.openxmlformats.org/drawingml/2006/picture">
                <pic:pic>
                  <pic:nvPicPr>
                    <pic:cNvPr id="28" name="image13.jpeg"/>
                    <pic:cNvPicPr/>
                  </pic:nvPicPr>
                  <pic:blipFill>
                    <a:blip r:embed="rId44" cstate="print"/>
                    <a:stretch>
                      <a:fillRect/>
                    </a:stretch>
                  </pic:blipFill>
                  <pic:spPr>
                    <a:xfrm>
                      <a:off x="0" y="0"/>
                      <a:ext cx="3657600" cy="3584448"/>
                    </a:xfrm>
                    <a:prstGeom prst="rect">
                      <a:avLst/>
                    </a:prstGeom>
                  </pic:spPr>
                </pic:pic>
              </a:graphicData>
            </a:graphic>
          </wp:inline>
        </w:drawing>
      </w:r>
      <w:r>
        <w:rPr>
          <w:sz w:val="20"/>
        </w:rPr>
      </w:r>
    </w:p>
    <w:p>
      <w:pPr>
        <w:pStyle w:val="BodyText"/>
        <w:spacing w:before="8"/>
        <w:rPr>
          <w:sz w:val="10"/>
        </w:rPr>
      </w:pPr>
    </w:p>
    <w:p>
      <w:pPr>
        <w:pStyle w:val="BodyText"/>
        <w:spacing w:before="60"/>
        <w:ind w:left="302"/>
      </w:pPr>
      <w:bookmarkStart w:name="_bookmark167" w:id="284"/>
      <w:bookmarkEnd w:id="284"/>
      <w:r>
        <w:rPr/>
      </w:r>
      <w:r>
        <w:rPr/>
        <w:t>Figure 7: QQ plot for the NWFSC West Coast Groundfish Bottom Trawl Survey data.</w:t>
      </w:r>
    </w:p>
    <w:p>
      <w:pPr>
        <w:spacing w:after="0"/>
        <w:sectPr>
          <w:pgSz w:w="12240" w:h="15840"/>
          <w:pgMar w:header="0" w:footer="822" w:top="1500" w:bottom="1020" w:left="1300" w:right="1280"/>
        </w:sectPr>
      </w:pPr>
    </w:p>
    <w:p>
      <w:pPr>
        <w:pStyle w:val="BodyText"/>
        <w:ind w:left="2068"/>
        <w:rPr>
          <w:sz w:val="20"/>
        </w:rPr>
      </w:pPr>
      <w:r>
        <w:rPr>
          <w:sz w:val="20"/>
        </w:rPr>
        <w:drawing>
          <wp:inline distT="0" distB="0" distL="0" distR="0">
            <wp:extent cx="3574732" cy="8315325"/>
            <wp:effectExtent l="0" t="0" r="0" b="0"/>
            <wp:docPr id="29" name="image14.png" descr=""/>
            <wp:cNvGraphicFramePr>
              <a:graphicFrameLocks noChangeAspect="1"/>
            </wp:cNvGraphicFramePr>
            <a:graphic>
              <a:graphicData uri="http://schemas.openxmlformats.org/drawingml/2006/picture">
                <pic:pic>
                  <pic:nvPicPr>
                    <pic:cNvPr id="30" name="image14.png"/>
                    <pic:cNvPicPr/>
                  </pic:nvPicPr>
                  <pic:blipFill>
                    <a:blip r:embed="rId46" cstate="print"/>
                    <a:stretch>
                      <a:fillRect/>
                    </a:stretch>
                  </pic:blipFill>
                  <pic:spPr>
                    <a:xfrm>
                      <a:off x="0" y="0"/>
                      <a:ext cx="3574732" cy="8315325"/>
                    </a:xfrm>
                    <a:prstGeom prst="rect">
                      <a:avLst/>
                    </a:prstGeom>
                  </pic:spPr>
                </pic:pic>
              </a:graphicData>
            </a:graphic>
          </wp:inline>
        </w:drawing>
      </w:r>
      <w:r>
        <w:rPr>
          <w:sz w:val="20"/>
        </w:rPr>
      </w:r>
    </w:p>
    <w:p>
      <w:pPr>
        <w:pStyle w:val="BodyText"/>
        <w:tabs>
          <w:tab w:pos="4936" w:val="right" w:leader="none"/>
        </w:tabs>
        <w:spacing w:line="192" w:lineRule="auto" w:before="30"/>
        <w:ind w:left="140" w:right="161"/>
      </w:pPr>
      <w:bookmarkStart w:name="_bookmark168" w:id="285"/>
      <w:bookmarkEnd w:id="285"/>
      <w:r>
        <w:rPr/>
      </w:r>
      <w:r>
        <w:rPr/>
        <w:t>Figure</w:t>
      </w:r>
      <w:r>
        <w:rPr>
          <w:spacing w:val="-8"/>
        </w:rPr>
        <w:t> </w:t>
      </w:r>
      <w:r>
        <w:rPr/>
        <w:t>8:</w:t>
      </w:r>
      <w:r>
        <w:rPr>
          <w:spacing w:val="10"/>
        </w:rPr>
        <w:t> </w:t>
      </w:r>
      <w:r>
        <w:rPr/>
        <w:t>Pearson</w:t>
      </w:r>
      <w:r>
        <w:rPr>
          <w:spacing w:val="-8"/>
        </w:rPr>
        <w:t> </w:t>
      </w:r>
      <w:r>
        <w:rPr/>
        <w:t>residuals</w:t>
      </w:r>
      <w:r>
        <w:rPr>
          <w:spacing w:val="-7"/>
        </w:rPr>
        <w:t> </w:t>
      </w:r>
      <w:r>
        <w:rPr/>
        <w:t>for</w:t>
      </w:r>
      <w:r>
        <w:rPr>
          <w:spacing w:val="-7"/>
        </w:rPr>
        <w:t> </w:t>
      </w:r>
      <w:r>
        <w:rPr/>
        <w:t>the</w:t>
      </w:r>
      <w:r>
        <w:rPr>
          <w:spacing w:val="-7"/>
        </w:rPr>
        <w:t> </w:t>
      </w:r>
      <w:r>
        <w:rPr/>
        <w:t>encounter</w:t>
      </w:r>
      <w:r>
        <w:rPr>
          <w:spacing w:val="-7"/>
        </w:rPr>
        <w:t> </w:t>
      </w:r>
      <w:r>
        <w:rPr/>
        <w:t>rate</w:t>
      </w:r>
      <w:r>
        <w:rPr>
          <w:spacing w:val="-7"/>
        </w:rPr>
        <w:t> </w:t>
      </w:r>
      <w:r>
        <w:rPr/>
        <w:t>for</w:t>
      </w:r>
      <w:r>
        <w:rPr>
          <w:spacing w:val="-8"/>
        </w:rPr>
        <w:t> </w:t>
      </w:r>
      <w:r>
        <w:rPr/>
        <w:t>the</w:t>
      </w:r>
      <w:r>
        <w:rPr>
          <w:spacing w:val="-7"/>
        </w:rPr>
        <w:t> </w:t>
      </w:r>
      <w:r>
        <w:rPr/>
        <w:t>NWFSC</w:t>
      </w:r>
      <w:r>
        <w:rPr>
          <w:spacing w:val="-8"/>
        </w:rPr>
        <w:t> </w:t>
      </w:r>
      <w:r>
        <w:rPr>
          <w:spacing w:val="-5"/>
        </w:rPr>
        <w:t>West</w:t>
      </w:r>
      <w:r>
        <w:rPr>
          <w:spacing w:val="-7"/>
        </w:rPr>
        <w:t> </w:t>
      </w:r>
      <w:r>
        <w:rPr/>
        <w:t>Coast</w:t>
      </w:r>
      <w:r>
        <w:rPr>
          <w:spacing w:val="-7"/>
        </w:rPr>
        <w:t> </w:t>
      </w:r>
      <w:r>
        <w:rPr/>
        <w:t>Groundfish Bottom </w:t>
      </w:r>
      <w:r>
        <w:rPr>
          <w:spacing w:val="-6"/>
        </w:rPr>
        <w:t>Trawl  </w:t>
      </w:r>
      <w:r>
        <w:rPr/>
        <w:t>Survey</w:t>
      </w:r>
      <w:r>
        <w:rPr>
          <w:spacing w:val="12"/>
        </w:rPr>
        <w:t> </w:t>
      </w:r>
      <w:r>
        <w:rPr>
          <w:spacing w:val="-4"/>
        </w:rPr>
        <w:t>by</w:t>
      </w:r>
      <w:r>
        <w:rPr>
          <w:spacing w:val="18"/>
        </w:rPr>
        <w:t> </w:t>
      </w:r>
      <w:r>
        <w:rPr>
          <w:spacing w:val="-6"/>
        </w:rPr>
        <w:t>VAST.</w:t>
      </w:r>
      <w:r>
        <w:rPr>
          <w:spacing w:val="-6"/>
          <w:position w:val="9"/>
        </w:rPr>
        <w:tab/>
      </w:r>
      <w:r>
        <w:rPr>
          <w:position w:val="9"/>
        </w:rPr>
        <w:t>77</w:t>
      </w:r>
    </w:p>
    <w:p>
      <w:pPr>
        <w:spacing w:after="0" w:line="192" w:lineRule="auto"/>
        <w:sectPr>
          <w:footerReference w:type="default" r:id="rId45"/>
          <w:pgSz w:w="12240" w:h="15840"/>
          <w:pgMar w:footer="0" w:header="0" w:top="1500" w:bottom="280" w:left="1300" w:right="1280"/>
        </w:sectPr>
      </w:pPr>
    </w:p>
    <w:p>
      <w:pPr>
        <w:pStyle w:val="BodyText"/>
        <w:ind w:left="2068"/>
        <w:rPr>
          <w:sz w:val="20"/>
        </w:rPr>
      </w:pPr>
      <w:r>
        <w:rPr>
          <w:sz w:val="20"/>
        </w:rPr>
        <w:drawing>
          <wp:inline distT="0" distB="0" distL="0" distR="0">
            <wp:extent cx="3574732" cy="8315325"/>
            <wp:effectExtent l="0" t="0" r="0" b="0"/>
            <wp:docPr id="31" name="image15.png" descr=""/>
            <wp:cNvGraphicFramePr>
              <a:graphicFrameLocks noChangeAspect="1"/>
            </wp:cNvGraphicFramePr>
            <a:graphic>
              <a:graphicData uri="http://schemas.openxmlformats.org/drawingml/2006/picture">
                <pic:pic>
                  <pic:nvPicPr>
                    <pic:cNvPr id="32" name="image15.png"/>
                    <pic:cNvPicPr/>
                  </pic:nvPicPr>
                  <pic:blipFill>
                    <a:blip r:embed="rId48" cstate="print"/>
                    <a:stretch>
                      <a:fillRect/>
                    </a:stretch>
                  </pic:blipFill>
                  <pic:spPr>
                    <a:xfrm>
                      <a:off x="0" y="0"/>
                      <a:ext cx="3574732" cy="8315325"/>
                    </a:xfrm>
                    <a:prstGeom prst="rect">
                      <a:avLst/>
                    </a:prstGeom>
                  </pic:spPr>
                </pic:pic>
              </a:graphicData>
            </a:graphic>
          </wp:inline>
        </w:drawing>
      </w:r>
      <w:r>
        <w:rPr>
          <w:sz w:val="20"/>
        </w:rPr>
      </w:r>
    </w:p>
    <w:p>
      <w:pPr>
        <w:pStyle w:val="BodyText"/>
        <w:spacing w:line="192" w:lineRule="auto" w:before="30"/>
        <w:ind w:left="140"/>
      </w:pPr>
      <w:bookmarkStart w:name="_bookmark169" w:id="286"/>
      <w:bookmarkEnd w:id="286"/>
      <w:r>
        <w:rPr/>
      </w:r>
      <w:r>
        <w:rPr/>
        <w:t>Figure 9: Pearson residuals for the estimated catch rate for the NWFSC West Coast Groundfish Bottom Trawl Survey by VAST. </w:t>
      </w:r>
      <w:r>
        <w:rPr>
          <w:position w:val="9"/>
        </w:rPr>
        <w:t>78</w:t>
      </w:r>
    </w:p>
    <w:p>
      <w:pPr>
        <w:spacing w:after="0" w:line="192" w:lineRule="auto"/>
        <w:sectPr>
          <w:footerReference w:type="default" r:id="rId47"/>
          <w:pgSz w:w="12240" w:h="15840"/>
          <w:pgMar w:footer="0" w:header="0" w:top="1500" w:bottom="280" w:left="1300" w:right="1280"/>
        </w:sectPr>
      </w:pPr>
    </w:p>
    <w:p>
      <w:pPr>
        <w:pStyle w:val="BodyText"/>
        <w:rPr>
          <w:sz w:val="20"/>
        </w:rPr>
      </w:pPr>
    </w:p>
    <w:p>
      <w:pPr>
        <w:pStyle w:val="BodyText"/>
        <w:rPr>
          <w:sz w:val="20"/>
        </w:rPr>
      </w:pPr>
    </w:p>
    <w:p>
      <w:pPr>
        <w:pStyle w:val="BodyText"/>
        <w:spacing w:before="10" w:after="1"/>
        <w:rPr>
          <w:sz w:val="17"/>
        </w:rPr>
      </w:pPr>
    </w:p>
    <w:p>
      <w:pPr>
        <w:pStyle w:val="BodyText"/>
        <w:ind w:left="215"/>
        <w:rPr>
          <w:sz w:val="20"/>
        </w:rPr>
      </w:pPr>
      <w:r>
        <w:rPr>
          <w:sz w:val="20"/>
        </w:rPr>
        <w:drawing>
          <wp:inline distT="0" distB="0" distL="0" distR="0">
            <wp:extent cx="5594984" cy="6772275"/>
            <wp:effectExtent l="0" t="0" r="0" b="0"/>
            <wp:docPr id="33" name="image16.png" descr=""/>
            <wp:cNvGraphicFramePr>
              <a:graphicFrameLocks noChangeAspect="1"/>
            </wp:cNvGraphicFramePr>
            <a:graphic>
              <a:graphicData uri="http://schemas.openxmlformats.org/drawingml/2006/picture">
                <pic:pic>
                  <pic:nvPicPr>
                    <pic:cNvPr id="34" name="image16.png"/>
                    <pic:cNvPicPr/>
                  </pic:nvPicPr>
                  <pic:blipFill>
                    <a:blip r:embed="rId50" cstate="print"/>
                    <a:stretch>
                      <a:fillRect/>
                    </a:stretch>
                  </pic:blipFill>
                  <pic:spPr>
                    <a:xfrm>
                      <a:off x="0" y="0"/>
                      <a:ext cx="5594984" cy="6772275"/>
                    </a:xfrm>
                    <a:prstGeom prst="rect">
                      <a:avLst/>
                    </a:prstGeom>
                  </pic:spPr>
                </pic:pic>
              </a:graphicData>
            </a:graphic>
          </wp:inline>
        </w:drawing>
      </w:r>
      <w:r>
        <w:rPr>
          <w:sz w:val="20"/>
        </w:rPr>
      </w:r>
    </w:p>
    <w:p>
      <w:pPr>
        <w:pStyle w:val="BodyText"/>
        <w:rPr>
          <w:sz w:val="20"/>
        </w:rPr>
      </w:pPr>
    </w:p>
    <w:p>
      <w:pPr>
        <w:pStyle w:val="BodyText"/>
        <w:spacing w:line="254" w:lineRule="auto" w:before="200"/>
        <w:ind w:left="131" w:right="156" w:firstLine="8"/>
        <w:jc w:val="both"/>
      </w:pPr>
      <w:bookmarkStart w:name="_bookmark170" w:id="287"/>
      <w:bookmarkEnd w:id="287"/>
      <w:r>
        <w:rPr/>
      </w:r>
      <w:r>
        <w:rPr/>
        <w:t>Figure</w:t>
      </w:r>
      <w:r>
        <w:rPr>
          <w:spacing w:val="-19"/>
        </w:rPr>
        <w:t> </w:t>
      </w:r>
      <w:r>
        <w:rPr/>
        <w:t>10:</w:t>
      </w:r>
      <w:r>
        <w:rPr>
          <w:spacing w:val="-6"/>
        </w:rPr>
        <w:t> </w:t>
      </w:r>
      <w:r>
        <w:rPr/>
        <w:t>Estimated</w:t>
      </w:r>
      <w:r>
        <w:rPr>
          <w:spacing w:val="-19"/>
        </w:rPr>
        <w:t> </w:t>
      </w:r>
      <w:r>
        <w:rPr/>
        <w:t>index</w:t>
      </w:r>
      <w:r>
        <w:rPr>
          <w:spacing w:val="-19"/>
        </w:rPr>
        <w:t> </w:t>
      </w:r>
      <w:r>
        <w:rPr/>
        <w:t>of</w:t>
      </w:r>
      <w:r>
        <w:rPr>
          <w:spacing w:val="-19"/>
        </w:rPr>
        <w:t> </w:t>
      </w:r>
      <w:r>
        <w:rPr/>
        <w:t>abundance</w:t>
      </w:r>
      <w:r>
        <w:rPr>
          <w:spacing w:val="-19"/>
        </w:rPr>
        <w:t> </w:t>
      </w:r>
      <w:r>
        <w:rPr/>
        <w:t>from</w:t>
      </w:r>
      <w:r>
        <w:rPr>
          <w:spacing w:val="-19"/>
        </w:rPr>
        <w:t> </w:t>
      </w:r>
      <w:r>
        <w:rPr/>
        <w:t>the</w:t>
      </w:r>
      <w:r>
        <w:rPr>
          <w:spacing w:val="-19"/>
        </w:rPr>
        <w:t> </w:t>
      </w:r>
      <w:r>
        <w:rPr/>
        <w:t>NWFSC</w:t>
      </w:r>
      <w:r>
        <w:rPr>
          <w:spacing w:val="-19"/>
        </w:rPr>
        <w:t> </w:t>
      </w:r>
      <w:r>
        <w:rPr>
          <w:spacing w:val="-5"/>
        </w:rPr>
        <w:t>West</w:t>
      </w:r>
      <w:r>
        <w:rPr>
          <w:spacing w:val="-19"/>
        </w:rPr>
        <w:t> </w:t>
      </w:r>
      <w:r>
        <w:rPr/>
        <w:t>Coast</w:t>
      </w:r>
      <w:r>
        <w:rPr>
          <w:spacing w:val="-19"/>
        </w:rPr>
        <w:t> </w:t>
      </w:r>
      <w:r>
        <w:rPr/>
        <w:t>Groundfish</w:t>
      </w:r>
      <w:r>
        <w:rPr>
          <w:spacing w:val="-19"/>
        </w:rPr>
        <w:t> </w:t>
      </w:r>
      <w:r>
        <w:rPr/>
        <w:t>Bottom </w:t>
      </w:r>
      <w:r>
        <w:rPr>
          <w:spacing w:val="-6"/>
        </w:rPr>
        <w:t>Trawl</w:t>
      </w:r>
      <w:r>
        <w:rPr>
          <w:spacing w:val="-17"/>
        </w:rPr>
        <w:t> </w:t>
      </w:r>
      <w:r>
        <w:rPr/>
        <w:t>Survey</w:t>
      </w:r>
      <w:r>
        <w:rPr>
          <w:spacing w:val="-17"/>
        </w:rPr>
        <w:t> </w:t>
      </w:r>
      <w:r>
        <w:rPr/>
        <w:t>data</w:t>
      </w:r>
      <w:r>
        <w:rPr>
          <w:spacing w:val="-17"/>
        </w:rPr>
        <w:t> </w:t>
      </w:r>
      <w:r>
        <w:rPr/>
        <w:t>compared</w:t>
      </w:r>
      <w:r>
        <w:rPr>
          <w:spacing w:val="-17"/>
        </w:rPr>
        <w:t> </w:t>
      </w:r>
      <w:r>
        <w:rPr/>
        <w:t>to</w:t>
      </w:r>
      <w:r>
        <w:rPr>
          <w:spacing w:val="-17"/>
        </w:rPr>
        <w:t> </w:t>
      </w:r>
      <w:r>
        <w:rPr/>
        <w:t>the</w:t>
      </w:r>
      <w:r>
        <w:rPr>
          <w:spacing w:val="-17"/>
        </w:rPr>
        <w:t> </w:t>
      </w:r>
      <w:r>
        <w:rPr/>
        <w:t>design-based</w:t>
      </w:r>
      <w:r>
        <w:rPr>
          <w:spacing w:val="-17"/>
        </w:rPr>
        <w:t> </w:t>
      </w:r>
      <w:r>
        <w:rPr/>
        <w:t>index</w:t>
      </w:r>
      <w:r>
        <w:rPr>
          <w:spacing w:val="-17"/>
        </w:rPr>
        <w:t> </w:t>
      </w:r>
      <w:r>
        <w:rPr/>
        <w:t>and</w:t>
      </w:r>
      <w:r>
        <w:rPr>
          <w:spacing w:val="-17"/>
        </w:rPr>
        <w:t> </w:t>
      </w:r>
      <w:r>
        <w:rPr/>
        <w:t>the</w:t>
      </w:r>
      <w:r>
        <w:rPr>
          <w:spacing w:val="-17"/>
        </w:rPr>
        <w:t> </w:t>
      </w:r>
      <w:r>
        <w:rPr/>
        <w:t>index</w:t>
      </w:r>
      <w:r>
        <w:rPr>
          <w:spacing w:val="-17"/>
        </w:rPr>
        <w:t> </w:t>
      </w:r>
      <w:r>
        <w:rPr/>
        <w:t>from</w:t>
      </w:r>
      <w:r>
        <w:rPr>
          <w:spacing w:val="-17"/>
        </w:rPr>
        <w:t> </w:t>
      </w:r>
      <w:r>
        <w:rPr/>
        <w:t>the</w:t>
      </w:r>
      <w:r>
        <w:rPr>
          <w:spacing w:val="-17"/>
        </w:rPr>
        <w:t> </w:t>
      </w:r>
      <w:r>
        <w:rPr/>
        <w:t>2015</w:t>
      </w:r>
      <w:r>
        <w:rPr>
          <w:spacing w:val="-17"/>
        </w:rPr>
        <w:t> </w:t>
      </w:r>
      <w:r>
        <w:rPr/>
        <w:t>update assessment.</w:t>
      </w:r>
    </w:p>
    <w:p>
      <w:pPr>
        <w:pStyle w:val="BodyText"/>
      </w:pPr>
    </w:p>
    <w:p>
      <w:pPr>
        <w:pStyle w:val="BodyText"/>
        <w:rPr>
          <w:sz w:val="34"/>
        </w:rPr>
      </w:pPr>
    </w:p>
    <w:p>
      <w:pPr>
        <w:pStyle w:val="BodyText"/>
        <w:ind w:left="80" w:right="97"/>
        <w:jc w:val="center"/>
      </w:pPr>
      <w:r>
        <w:rPr/>
        <w:t>79</w:t>
      </w:r>
    </w:p>
    <w:p>
      <w:pPr>
        <w:spacing w:after="0"/>
        <w:jc w:val="center"/>
        <w:sectPr>
          <w:footerReference w:type="default" r:id="rId49"/>
          <w:pgSz w:w="12240" w:h="15840"/>
          <w:pgMar w:footer="0" w:header="0" w:top="1500" w:bottom="280" w:left="1300" w:right="1280"/>
        </w:sectPr>
      </w:pPr>
    </w:p>
    <w:p>
      <w:pPr>
        <w:pStyle w:val="BodyText"/>
        <w:spacing w:before="2"/>
        <w:rPr>
          <w:sz w:val="8"/>
        </w:rPr>
      </w:pPr>
    </w:p>
    <w:p>
      <w:pPr>
        <w:pStyle w:val="BodyText"/>
        <w:ind w:left="2229"/>
        <w:rPr>
          <w:sz w:val="20"/>
        </w:rPr>
      </w:pPr>
      <w:r>
        <w:rPr>
          <w:sz w:val="20"/>
        </w:rPr>
        <w:drawing>
          <wp:inline distT="0" distB="0" distL="0" distR="0">
            <wp:extent cx="3470147" cy="8197024"/>
            <wp:effectExtent l="0" t="0" r="0" b="0"/>
            <wp:docPr id="35" name="image17.png" descr=""/>
            <wp:cNvGraphicFramePr>
              <a:graphicFrameLocks noChangeAspect="1"/>
            </wp:cNvGraphicFramePr>
            <a:graphic>
              <a:graphicData uri="http://schemas.openxmlformats.org/drawingml/2006/picture">
                <pic:pic>
                  <pic:nvPicPr>
                    <pic:cNvPr id="36" name="image17.png"/>
                    <pic:cNvPicPr/>
                  </pic:nvPicPr>
                  <pic:blipFill>
                    <a:blip r:embed="rId52" cstate="print"/>
                    <a:stretch>
                      <a:fillRect/>
                    </a:stretch>
                  </pic:blipFill>
                  <pic:spPr>
                    <a:xfrm>
                      <a:off x="0" y="0"/>
                      <a:ext cx="3470147" cy="8197024"/>
                    </a:xfrm>
                    <a:prstGeom prst="rect">
                      <a:avLst/>
                    </a:prstGeom>
                  </pic:spPr>
                </pic:pic>
              </a:graphicData>
            </a:graphic>
          </wp:inline>
        </w:drawing>
      </w:r>
      <w:r>
        <w:rPr>
          <w:sz w:val="20"/>
        </w:rPr>
      </w:r>
    </w:p>
    <w:p>
      <w:pPr>
        <w:pStyle w:val="BodyText"/>
        <w:tabs>
          <w:tab w:pos="4936" w:val="right" w:leader="none"/>
        </w:tabs>
        <w:spacing w:line="192" w:lineRule="auto" w:before="123"/>
        <w:ind w:left="131" w:right="161" w:firstLine="8"/>
      </w:pPr>
      <w:bookmarkStart w:name="_bookmark171" w:id="288"/>
      <w:bookmarkEnd w:id="288"/>
      <w:r>
        <w:rPr/>
      </w:r>
      <w:r>
        <w:rPr/>
        <w:t>Figure</w:t>
      </w:r>
      <w:r>
        <w:rPr>
          <w:spacing w:val="-31"/>
        </w:rPr>
        <w:t> </w:t>
      </w:r>
      <w:r>
        <w:rPr/>
        <w:t>11:</w:t>
      </w:r>
      <w:r>
        <w:rPr>
          <w:spacing w:val="-18"/>
        </w:rPr>
        <w:t> </w:t>
      </w:r>
      <w:r>
        <w:rPr/>
        <w:t>Estimated</w:t>
      </w:r>
      <w:r>
        <w:rPr>
          <w:spacing w:val="-31"/>
        </w:rPr>
        <w:t> </w:t>
      </w:r>
      <w:r>
        <w:rPr/>
        <w:t>density</w:t>
      </w:r>
      <w:r>
        <w:rPr>
          <w:spacing w:val="-31"/>
        </w:rPr>
        <w:t> </w:t>
      </w:r>
      <w:r>
        <w:rPr/>
        <w:t>of</w:t>
      </w:r>
      <w:r>
        <w:rPr>
          <w:spacing w:val="-31"/>
        </w:rPr>
        <w:t> </w:t>
      </w:r>
      <w:r>
        <w:rPr/>
        <w:t>abundance</w:t>
      </w:r>
      <w:r>
        <w:rPr>
          <w:spacing w:val="-31"/>
        </w:rPr>
        <w:t> </w:t>
      </w:r>
      <w:r>
        <w:rPr/>
        <w:t>from</w:t>
      </w:r>
      <w:r>
        <w:rPr>
          <w:spacing w:val="-31"/>
        </w:rPr>
        <w:t> </w:t>
      </w:r>
      <w:r>
        <w:rPr/>
        <w:t>the</w:t>
      </w:r>
      <w:r>
        <w:rPr>
          <w:spacing w:val="-31"/>
        </w:rPr>
        <w:t> </w:t>
      </w:r>
      <w:r>
        <w:rPr/>
        <w:t>NWFSC</w:t>
      </w:r>
      <w:r>
        <w:rPr>
          <w:spacing w:val="-31"/>
        </w:rPr>
        <w:t> </w:t>
      </w:r>
      <w:r>
        <w:rPr>
          <w:spacing w:val="-5"/>
        </w:rPr>
        <w:t>West</w:t>
      </w:r>
      <w:r>
        <w:rPr>
          <w:spacing w:val="-31"/>
        </w:rPr>
        <w:t> </w:t>
      </w:r>
      <w:r>
        <w:rPr/>
        <w:t>Coast</w:t>
      </w:r>
      <w:r>
        <w:rPr>
          <w:spacing w:val="-31"/>
        </w:rPr>
        <w:t> </w:t>
      </w:r>
      <w:r>
        <w:rPr/>
        <w:t>Groundfish</w:t>
      </w:r>
      <w:r>
        <w:rPr>
          <w:spacing w:val="-31"/>
        </w:rPr>
        <w:t> </w:t>
      </w:r>
      <w:r>
        <w:rPr/>
        <w:t>Bottom </w:t>
      </w:r>
      <w:r>
        <w:rPr>
          <w:spacing w:val="-6"/>
        </w:rPr>
        <w:t>Trawl  </w:t>
      </w:r>
      <w:r>
        <w:rPr/>
        <w:t>Survey data</w:t>
      </w:r>
      <w:r>
        <w:rPr>
          <w:spacing w:val="7"/>
        </w:rPr>
        <w:t> </w:t>
      </w:r>
      <w:r>
        <w:rPr>
          <w:spacing w:val="-4"/>
        </w:rPr>
        <w:t>by</w:t>
      </w:r>
      <w:r>
        <w:rPr>
          <w:spacing w:val="17"/>
        </w:rPr>
        <w:t> </w:t>
      </w:r>
      <w:r>
        <w:rPr>
          <w:spacing w:val="-6"/>
        </w:rPr>
        <w:t>VAST.</w:t>
      </w:r>
      <w:r>
        <w:rPr>
          <w:spacing w:val="-6"/>
          <w:position w:val="9"/>
        </w:rPr>
        <w:tab/>
      </w:r>
      <w:r>
        <w:rPr>
          <w:position w:val="9"/>
        </w:rPr>
        <w:t>80</w:t>
      </w:r>
    </w:p>
    <w:p>
      <w:pPr>
        <w:spacing w:after="0" w:line="192" w:lineRule="auto"/>
        <w:sectPr>
          <w:footerReference w:type="default" r:id="rId51"/>
          <w:pgSz w:w="12240" w:h="15840"/>
          <w:pgMar w:footer="0" w:header="0" w:top="1500" w:bottom="280" w:left="1300" w:right="128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4"/>
        <w:rPr>
          <w:sz w:val="16"/>
        </w:rPr>
      </w:pPr>
    </w:p>
    <w:p>
      <w:pPr>
        <w:pStyle w:val="BodyText"/>
        <w:ind w:left="207"/>
        <w:rPr>
          <w:sz w:val="20"/>
        </w:rPr>
      </w:pPr>
      <w:r>
        <w:rPr>
          <w:sz w:val="20"/>
        </w:rPr>
        <w:drawing>
          <wp:inline distT="0" distB="0" distL="0" distR="0">
            <wp:extent cx="5590031" cy="3785616"/>
            <wp:effectExtent l="0" t="0" r="0" b="0"/>
            <wp:docPr id="37" name="image18.png" descr=""/>
            <wp:cNvGraphicFramePr>
              <a:graphicFrameLocks noChangeAspect="1"/>
            </wp:cNvGraphicFramePr>
            <a:graphic>
              <a:graphicData uri="http://schemas.openxmlformats.org/drawingml/2006/picture">
                <pic:pic>
                  <pic:nvPicPr>
                    <pic:cNvPr id="38" name="image18.png"/>
                    <pic:cNvPicPr/>
                  </pic:nvPicPr>
                  <pic:blipFill>
                    <a:blip r:embed="rId54" cstate="print"/>
                    <a:stretch>
                      <a:fillRect/>
                    </a:stretch>
                  </pic:blipFill>
                  <pic:spPr>
                    <a:xfrm>
                      <a:off x="0" y="0"/>
                      <a:ext cx="5590031" cy="3785616"/>
                    </a:xfrm>
                    <a:prstGeom prst="rect">
                      <a:avLst/>
                    </a:prstGeom>
                  </pic:spPr>
                </pic:pic>
              </a:graphicData>
            </a:graphic>
          </wp:inline>
        </w:drawing>
      </w:r>
      <w:r>
        <w:rPr>
          <w:sz w:val="20"/>
        </w:rPr>
      </w:r>
    </w:p>
    <w:p>
      <w:pPr>
        <w:pStyle w:val="BodyText"/>
      </w:pPr>
    </w:p>
    <w:p>
      <w:pPr>
        <w:pStyle w:val="BodyText"/>
        <w:spacing w:line="254" w:lineRule="auto" w:before="210"/>
        <w:ind w:left="140"/>
      </w:pPr>
      <w:bookmarkStart w:name="_bookmark172" w:id="289"/>
      <w:bookmarkEnd w:id="289"/>
      <w:r>
        <w:rPr/>
      </w:r>
      <w:r>
        <w:rPr/>
        <w:t>Figure 12: Length frequency by sex for the NWFSC West Coast Groundfish Bottom Trawl Survey data.</w:t>
      </w:r>
    </w:p>
    <w:p>
      <w:pPr>
        <w:spacing w:after="0" w:line="254" w:lineRule="auto"/>
        <w:sectPr>
          <w:footerReference w:type="default" r:id="rId53"/>
          <w:pgSz w:w="12240" w:h="15840"/>
          <w:pgMar w:footer="699" w:header="0" w:top="1500" w:bottom="880" w:left="1300" w:right="1280"/>
          <w:pgNumType w:start="81"/>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5"/>
        <w:rPr>
          <w:sz w:val="18"/>
        </w:rPr>
      </w:pPr>
    </w:p>
    <w:p>
      <w:pPr>
        <w:pStyle w:val="BodyText"/>
        <w:ind w:left="207"/>
        <w:rPr>
          <w:sz w:val="20"/>
        </w:rPr>
      </w:pPr>
      <w:r>
        <w:rPr>
          <w:sz w:val="20"/>
        </w:rPr>
        <w:drawing>
          <wp:inline distT="0" distB="0" distL="0" distR="0">
            <wp:extent cx="5590032" cy="3770376"/>
            <wp:effectExtent l="0" t="0" r="0" b="0"/>
            <wp:docPr id="39" name="image19.png" descr=""/>
            <wp:cNvGraphicFramePr>
              <a:graphicFrameLocks noChangeAspect="1"/>
            </wp:cNvGraphicFramePr>
            <a:graphic>
              <a:graphicData uri="http://schemas.openxmlformats.org/drawingml/2006/picture">
                <pic:pic>
                  <pic:nvPicPr>
                    <pic:cNvPr id="40" name="image19.png"/>
                    <pic:cNvPicPr/>
                  </pic:nvPicPr>
                  <pic:blipFill>
                    <a:blip r:embed="rId55" cstate="print"/>
                    <a:stretch>
                      <a:fillRect/>
                    </a:stretch>
                  </pic:blipFill>
                  <pic:spPr>
                    <a:xfrm>
                      <a:off x="0" y="0"/>
                      <a:ext cx="5590032" cy="3770376"/>
                    </a:xfrm>
                    <a:prstGeom prst="rect">
                      <a:avLst/>
                    </a:prstGeom>
                  </pic:spPr>
                </pic:pic>
              </a:graphicData>
            </a:graphic>
          </wp:inline>
        </w:drawing>
      </w:r>
      <w:r>
        <w:rPr>
          <w:sz w:val="20"/>
        </w:rPr>
      </w:r>
    </w:p>
    <w:p>
      <w:pPr>
        <w:pStyle w:val="BodyText"/>
        <w:rPr>
          <w:sz w:val="20"/>
        </w:rPr>
      </w:pPr>
    </w:p>
    <w:p>
      <w:pPr>
        <w:pStyle w:val="BodyText"/>
        <w:spacing w:before="3"/>
        <w:rPr>
          <w:sz w:val="17"/>
        </w:rPr>
      </w:pPr>
    </w:p>
    <w:p>
      <w:pPr>
        <w:pStyle w:val="BodyText"/>
        <w:spacing w:line="254" w:lineRule="auto" w:before="60"/>
        <w:ind w:left="140"/>
      </w:pPr>
      <w:bookmarkStart w:name="_bookmark173" w:id="290"/>
      <w:bookmarkEnd w:id="290"/>
      <w:r>
        <w:rPr/>
      </w:r>
      <w:r>
        <w:rPr/>
        <w:t>Figure 13: Age frequency by sex for the NWFSC West Coast Groundfish Bottom Trawl Survey data.</w:t>
      </w:r>
    </w:p>
    <w:p>
      <w:pPr>
        <w:spacing w:after="0" w:line="254" w:lineRule="auto"/>
        <w:sectPr>
          <w:pgSz w:w="12240" w:h="15840"/>
          <w:pgMar w:header="0" w:footer="699" w:top="1500" w:bottom="1020" w:left="1300" w:right="1280"/>
        </w:sectPr>
      </w:pPr>
    </w:p>
    <w:p>
      <w:pPr>
        <w:pStyle w:val="BodyText"/>
        <w:rPr>
          <w:sz w:val="20"/>
        </w:rPr>
      </w:pPr>
    </w:p>
    <w:p>
      <w:pPr>
        <w:pStyle w:val="BodyText"/>
        <w:rPr>
          <w:sz w:val="20"/>
        </w:rPr>
      </w:pPr>
    </w:p>
    <w:p>
      <w:pPr>
        <w:pStyle w:val="BodyText"/>
        <w:rPr>
          <w:sz w:val="20"/>
        </w:rPr>
      </w:pPr>
    </w:p>
    <w:p>
      <w:pPr>
        <w:pStyle w:val="BodyText"/>
        <w:rPr>
          <w:sz w:val="28"/>
        </w:rPr>
      </w:pPr>
    </w:p>
    <w:p>
      <w:pPr>
        <w:pStyle w:val="BodyText"/>
        <w:ind w:left="229"/>
        <w:rPr>
          <w:sz w:val="20"/>
        </w:rPr>
      </w:pPr>
      <w:r>
        <w:rPr>
          <w:sz w:val="20"/>
        </w:rPr>
        <w:drawing>
          <wp:inline distT="0" distB="0" distL="0" distR="0">
            <wp:extent cx="5767768" cy="6461188"/>
            <wp:effectExtent l="0" t="0" r="0" b="0"/>
            <wp:docPr id="41" name="image20.jpeg" descr=""/>
            <wp:cNvGraphicFramePr>
              <a:graphicFrameLocks noChangeAspect="1"/>
            </wp:cNvGraphicFramePr>
            <a:graphic>
              <a:graphicData uri="http://schemas.openxmlformats.org/drawingml/2006/picture">
                <pic:pic>
                  <pic:nvPicPr>
                    <pic:cNvPr id="42" name="image20.jpeg"/>
                    <pic:cNvPicPr/>
                  </pic:nvPicPr>
                  <pic:blipFill>
                    <a:blip r:embed="rId56" cstate="print"/>
                    <a:stretch>
                      <a:fillRect/>
                    </a:stretch>
                  </pic:blipFill>
                  <pic:spPr>
                    <a:xfrm>
                      <a:off x="0" y="0"/>
                      <a:ext cx="5767768" cy="6461188"/>
                    </a:xfrm>
                    <a:prstGeom prst="rect">
                      <a:avLst/>
                    </a:prstGeom>
                  </pic:spPr>
                </pic:pic>
              </a:graphicData>
            </a:graphic>
          </wp:inline>
        </w:drawing>
      </w:r>
      <w:r>
        <w:rPr>
          <w:sz w:val="20"/>
        </w:rPr>
      </w:r>
    </w:p>
    <w:p>
      <w:pPr>
        <w:pStyle w:val="BodyText"/>
        <w:rPr>
          <w:sz w:val="20"/>
        </w:rPr>
      </w:pPr>
    </w:p>
    <w:p>
      <w:pPr>
        <w:pStyle w:val="BodyText"/>
        <w:spacing w:before="2"/>
        <w:rPr>
          <w:sz w:val="19"/>
        </w:rPr>
      </w:pPr>
    </w:p>
    <w:p>
      <w:pPr>
        <w:pStyle w:val="BodyText"/>
        <w:ind w:left="235"/>
      </w:pPr>
      <w:bookmarkStart w:name="_bookmark174" w:id="291"/>
      <w:bookmarkEnd w:id="291"/>
      <w:r>
        <w:rPr/>
      </w:r>
      <w:r>
        <w:rPr/>
        <w:t>Figure 14: Map of the catch-per-unit-effort across by year for the Triennial Survey data.</w:t>
      </w:r>
    </w:p>
    <w:p>
      <w:pPr>
        <w:spacing w:after="0"/>
        <w:sectPr>
          <w:pgSz w:w="12240" w:h="15840"/>
          <w:pgMar w:header="0" w:footer="699" w:top="1500" w:bottom="1020" w:left="1300" w:right="1280"/>
        </w:sectPr>
      </w:pPr>
    </w:p>
    <w:p>
      <w:pPr>
        <w:pStyle w:val="BodyText"/>
        <w:rPr>
          <w:sz w:val="20"/>
        </w:rPr>
      </w:pPr>
    </w:p>
    <w:p>
      <w:pPr>
        <w:pStyle w:val="BodyText"/>
        <w:rPr>
          <w:sz w:val="20"/>
        </w:rPr>
      </w:pPr>
    </w:p>
    <w:p>
      <w:pPr>
        <w:pStyle w:val="BodyText"/>
        <w:rPr>
          <w:sz w:val="20"/>
        </w:rPr>
      </w:pPr>
    </w:p>
    <w:p>
      <w:pPr>
        <w:pStyle w:val="BodyText"/>
        <w:spacing w:before="8" w:after="1"/>
        <w:rPr>
          <w:sz w:val="23"/>
        </w:rPr>
      </w:pPr>
    </w:p>
    <w:p>
      <w:pPr>
        <w:pStyle w:val="BodyText"/>
        <w:ind w:left="211"/>
        <w:rPr>
          <w:sz w:val="20"/>
        </w:rPr>
      </w:pPr>
      <w:r>
        <w:rPr>
          <w:sz w:val="20"/>
        </w:rPr>
        <w:drawing>
          <wp:inline distT="0" distB="0" distL="0" distR="0">
            <wp:extent cx="5597842" cy="6769417"/>
            <wp:effectExtent l="0" t="0" r="0" b="0"/>
            <wp:docPr id="43" name="image21.png" descr=""/>
            <wp:cNvGraphicFramePr>
              <a:graphicFrameLocks noChangeAspect="1"/>
            </wp:cNvGraphicFramePr>
            <a:graphic>
              <a:graphicData uri="http://schemas.openxmlformats.org/drawingml/2006/picture">
                <pic:pic>
                  <pic:nvPicPr>
                    <pic:cNvPr id="44" name="image21.png"/>
                    <pic:cNvPicPr/>
                  </pic:nvPicPr>
                  <pic:blipFill>
                    <a:blip r:embed="rId57" cstate="print"/>
                    <a:stretch>
                      <a:fillRect/>
                    </a:stretch>
                  </pic:blipFill>
                  <pic:spPr>
                    <a:xfrm>
                      <a:off x="0" y="0"/>
                      <a:ext cx="5597842" cy="6769417"/>
                    </a:xfrm>
                    <a:prstGeom prst="rect">
                      <a:avLst/>
                    </a:prstGeom>
                  </pic:spPr>
                </pic:pic>
              </a:graphicData>
            </a:graphic>
          </wp:inline>
        </w:drawing>
      </w:r>
      <w:r>
        <w:rPr>
          <w:sz w:val="20"/>
        </w:rPr>
      </w:r>
    </w:p>
    <w:p>
      <w:pPr>
        <w:pStyle w:val="BodyText"/>
        <w:rPr>
          <w:sz w:val="20"/>
        </w:rPr>
      </w:pPr>
    </w:p>
    <w:p>
      <w:pPr>
        <w:pStyle w:val="BodyText"/>
        <w:spacing w:before="200"/>
        <w:ind w:left="242"/>
      </w:pPr>
      <w:bookmarkStart w:name="_bookmark175" w:id="292"/>
      <w:bookmarkEnd w:id="292"/>
      <w:r>
        <w:rPr/>
      </w:r>
      <w:r>
        <w:rPr/>
        <w:t>Figure 15: Catch-per-unit-effort (in log space) by latitude for the Triennial Survey data.</w:t>
      </w:r>
    </w:p>
    <w:p>
      <w:pPr>
        <w:spacing w:after="0"/>
        <w:sectPr>
          <w:pgSz w:w="12240" w:h="15840"/>
          <w:pgMar w:header="0" w:footer="699" w:top="1500" w:bottom="1020" w:left="1300" w:right="1280"/>
        </w:sectPr>
      </w:pPr>
    </w:p>
    <w:p>
      <w:pPr>
        <w:pStyle w:val="BodyText"/>
        <w:rPr>
          <w:sz w:val="20"/>
        </w:rPr>
      </w:pPr>
    </w:p>
    <w:p>
      <w:pPr>
        <w:pStyle w:val="BodyText"/>
        <w:rPr>
          <w:sz w:val="20"/>
        </w:rPr>
      </w:pPr>
    </w:p>
    <w:p>
      <w:pPr>
        <w:pStyle w:val="BodyText"/>
        <w:rPr>
          <w:sz w:val="20"/>
        </w:rPr>
      </w:pPr>
    </w:p>
    <w:p>
      <w:pPr>
        <w:pStyle w:val="BodyText"/>
        <w:spacing w:before="8" w:after="1"/>
        <w:rPr>
          <w:sz w:val="23"/>
        </w:rPr>
      </w:pPr>
    </w:p>
    <w:p>
      <w:pPr>
        <w:pStyle w:val="BodyText"/>
        <w:ind w:left="211"/>
        <w:rPr>
          <w:sz w:val="20"/>
        </w:rPr>
      </w:pPr>
      <w:r>
        <w:rPr>
          <w:sz w:val="20"/>
        </w:rPr>
        <w:drawing>
          <wp:inline distT="0" distB="0" distL="0" distR="0">
            <wp:extent cx="5597842" cy="6797992"/>
            <wp:effectExtent l="0" t="0" r="0" b="0"/>
            <wp:docPr id="45" name="image22.png" descr=""/>
            <wp:cNvGraphicFramePr>
              <a:graphicFrameLocks noChangeAspect="1"/>
            </wp:cNvGraphicFramePr>
            <a:graphic>
              <a:graphicData uri="http://schemas.openxmlformats.org/drawingml/2006/picture">
                <pic:pic>
                  <pic:nvPicPr>
                    <pic:cNvPr id="46" name="image22.png"/>
                    <pic:cNvPicPr/>
                  </pic:nvPicPr>
                  <pic:blipFill>
                    <a:blip r:embed="rId58" cstate="print"/>
                    <a:stretch>
                      <a:fillRect/>
                    </a:stretch>
                  </pic:blipFill>
                  <pic:spPr>
                    <a:xfrm>
                      <a:off x="0" y="0"/>
                      <a:ext cx="5597842" cy="6797992"/>
                    </a:xfrm>
                    <a:prstGeom prst="rect">
                      <a:avLst/>
                    </a:prstGeom>
                  </pic:spPr>
                </pic:pic>
              </a:graphicData>
            </a:graphic>
          </wp:inline>
        </w:drawing>
      </w:r>
      <w:r>
        <w:rPr>
          <w:sz w:val="20"/>
        </w:rPr>
      </w:r>
    </w:p>
    <w:p>
      <w:pPr>
        <w:pStyle w:val="BodyText"/>
        <w:spacing w:before="4"/>
        <w:rPr>
          <w:sz w:val="28"/>
        </w:rPr>
      </w:pPr>
    </w:p>
    <w:p>
      <w:pPr>
        <w:pStyle w:val="BodyText"/>
        <w:spacing w:before="60"/>
        <w:ind w:left="140"/>
      </w:pPr>
      <w:bookmarkStart w:name="_bookmark176" w:id="293"/>
      <w:bookmarkEnd w:id="293"/>
      <w:r>
        <w:rPr/>
      </w:r>
      <w:r>
        <w:rPr/>
        <w:t>Figure 16: Catch-per-unit-effort (in log space) by depth (m) for the Triennial Survey data.</w:t>
      </w:r>
    </w:p>
    <w:p>
      <w:pPr>
        <w:spacing w:after="0"/>
        <w:sectPr>
          <w:pgSz w:w="12240" w:h="15840"/>
          <w:pgMar w:header="0" w:footer="699" w:top="1500" w:bottom="1020" w:left="1300" w:right="1280"/>
        </w:sectPr>
      </w:pPr>
    </w:p>
    <w:p>
      <w:pPr>
        <w:pStyle w:val="BodyText"/>
        <w:rPr>
          <w:sz w:val="20"/>
        </w:rPr>
      </w:pPr>
    </w:p>
    <w:p>
      <w:pPr>
        <w:pStyle w:val="BodyText"/>
        <w:rPr>
          <w:sz w:val="20"/>
        </w:rPr>
      </w:pPr>
    </w:p>
    <w:p>
      <w:pPr>
        <w:pStyle w:val="BodyText"/>
        <w:rPr>
          <w:sz w:val="20"/>
        </w:rPr>
      </w:pPr>
    </w:p>
    <w:p>
      <w:pPr>
        <w:pStyle w:val="BodyText"/>
        <w:spacing w:before="8"/>
        <w:rPr>
          <w:sz w:val="16"/>
        </w:rPr>
      </w:pPr>
    </w:p>
    <w:p>
      <w:pPr>
        <w:pStyle w:val="BodyText"/>
        <w:ind w:left="202"/>
        <w:rPr>
          <w:sz w:val="20"/>
        </w:rPr>
      </w:pPr>
      <w:r>
        <w:rPr>
          <w:sz w:val="20"/>
        </w:rPr>
        <w:drawing>
          <wp:inline distT="0" distB="0" distL="0" distR="0">
            <wp:extent cx="5752147" cy="6883717"/>
            <wp:effectExtent l="0" t="0" r="0" b="0"/>
            <wp:docPr id="47" name="image23.png" descr=""/>
            <wp:cNvGraphicFramePr>
              <a:graphicFrameLocks noChangeAspect="1"/>
            </wp:cNvGraphicFramePr>
            <a:graphic>
              <a:graphicData uri="http://schemas.openxmlformats.org/drawingml/2006/picture">
                <pic:pic>
                  <pic:nvPicPr>
                    <pic:cNvPr id="48" name="image23.png"/>
                    <pic:cNvPicPr/>
                  </pic:nvPicPr>
                  <pic:blipFill>
                    <a:blip r:embed="rId59" cstate="print"/>
                    <a:stretch>
                      <a:fillRect/>
                    </a:stretch>
                  </pic:blipFill>
                  <pic:spPr>
                    <a:xfrm>
                      <a:off x="0" y="0"/>
                      <a:ext cx="5752147" cy="6883717"/>
                    </a:xfrm>
                    <a:prstGeom prst="rect">
                      <a:avLst/>
                    </a:prstGeom>
                  </pic:spPr>
                </pic:pic>
              </a:graphicData>
            </a:graphic>
          </wp:inline>
        </w:drawing>
      </w:r>
      <w:r>
        <w:rPr>
          <w:sz w:val="20"/>
        </w:rPr>
      </w:r>
    </w:p>
    <w:p>
      <w:pPr>
        <w:pStyle w:val="BodyText"/>
        <w:spacing w:before="6"/>
        <w:rPr>
          <w:sz w:val="23"/>
        </w:rPr>
      </w:pPr>
    </w:p>
    <w:p>
      <w:pPr>
        <w:pStyle w:val="BodyText"/>
        <w:spacing w:before="60"/>
        <w:ind w:left="1272"/>
      </w:pPr>
      <w:bookmarkStart w:name="_bookmark177" w:id="294"/>
      <w:bookmarkEnd w:id="294"/>
      <w:r>
        <w:rPr/>
      </w:r>
      <w:r>
        <w:rPr/>
        <w:t>Figure 17: Length (cm) by depth (m) for the Triennial Survey data.</w:t>
      </w:r>
    </w:p>
    <w:p>
      <w:pPr>
        <w:spacing w:after="0"/>
        <w:sectPr>
          <w:pgSz w:w="12240" w:h="15840"/>
          <w:pgMar w:header="0" w:footer="699" w:top="1500" w:bottom="1020" w:left="1300" w:right="128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2"/>
        <w:rPr>
          <w:sz w:val="20"/>
        </w:rPr>
      </w:pPr>
    </w:p>
    <w:p>
      <w:pPr>
        <w:pStyle w:val="BodyText"/>
        <w:ind w:left="1939"/>
        <w:rPr>
          <w:sz w:val="20"/>
        </w:rPr>
      </w:pPr>
      <w:r>
        <w:rPr>
          <w:sz w:val="20"/>
        </w:rPr>
        <w:drawing>
          <wp:inline distT="0" distB="0" distL="0" distR="0">
            <wp:extent cx="3657600" cy="3584448"/>
            <wp:effectExtent l="0" t="0" r="0" b="0"/>
            <wp:docPr id="49" name="image24.jpeg" descr=""/>
            <wp:cNvGraphicFramePr>
              <a:graphicFrameLocks noChangeAspect="1"/>
            </wp:cNvGraphicFramePr>
            <a:graphic>
              <a:graphicData uri="http://schemas.openxmlformats.org/drawingml/2006/picture">
                <pic:pic>
                  <pic:nvPicPr>
                    <pic:cNvPr id="50" name="image24.jpeg"/>
                    <pic:cNvPicPr/>
                  </pic:nvPicPr>
                  <pic:blipFill>
                    <a:blip r:embed="rId60" cstate="print"/>
                    <a:stretch>
                      <a:fillRect/>
                    </a:stretch>
                  </pic:blipFill>
                  <pic:spPr>
                    <a:xfrm>
                      <a:off x="0" y="0"/>
                      <a:ext cx="3657600" cy="3584448"/>
                    </a:xfrm>
                    <a:prstGeom prst="rect">
                      <a:avLst/>
                    </a:prstGeom>
                  </pic:spPr>
                </pic:pic>
              </a:graphicData>
            </a:graphic>
          </wp:inline>
        </w:drawing>
      </w:r>
      <w:r>
        <w:rPr>
          <w:sz w:val="20"/>
        </w:rPr>
      </w:r>
    </w:p>
    <w:p>
      <w:pPr>
        <w:pStyle w:val="BodyText"/>
        <w:spacing w:before="8"/>
        <w:rPr>
          <w:sz w:val="10"/>
        </w:rPr>
      </w:pPr>
    </w:p>
    <w:p>
      <w:pPr>
        <w:pStyle w:val="BodyText"/>
        <w:spacing w:before="60"/>
        <w:ind w:left="1893"/>
      </w:pPr>
      <w:bookmarkStart w:name="_bookmark178" w:id="295"/>
      <w:bookmarkEnd w:id="295"/>
      <w:r>
        <w:rPr/>
      </w:r>
      <w:r>
        <w:rPr/>
        <w:t>Figure 18: QQ plot for the Triennial Early Survey data.</w:t>
      </w:r>
    </w:p>
    <w:p>
      <w:pPr>
        <w:spacing w:after="0"/>
        <w:sectPr>
          <w:pgSz w:w="12240" w:h="15840"/>
          <w:pgMar w:header="0" w:footer="699" w:top="1500" w:bottom="1020" w:left="1300" w:right="128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2"/>
        <w:rPr>
          <w:sz w:val="20"/>
        </w:rPr>
      </w:pPr>
    </w:p>
    <w:p>
      <w:pPr>
        <w:pStyle w:val="BodyText"/>
        <w:ind w:left="1939"/>
        <w:rPr>
          <w:sz w:val="20"/>
        </w:rPr>
      </w:pPr>
      <w:r>
        <w:rPr>
          <w:sz w:val="20"/>
        </w:rPr>
        <w:drawing>
          <wp:inline distT="0" distB="0" distL="0" distR="0">
            <wp:extent cx="3657600" cy="3584448"/>
            <wp:effectExtent l="0" t="0" r="0" b="0"/>
            <wp:docPr id="51" name="image25.jpeg" descr=""/>
            <wp:cNvGraphicFramePr>
              <a:graphicFrameLocks noChangeAspect="1"/>
            </wp:cNvGraphicFramePr>
            <a:graphic>
              <a:graphicData uri="http://schemas.openxmlformats.org/drawingml/2006/picture">
                <pic:pic>
                  <pic:nvPicPr>
                    <pic:cNvPr id="52" name="image25.jpeg"/>
                    <pic:cNvPicPr/>
                  </pic:nvPicPr>
                  <pic:blipFill>
                    <a:blip r:embed="rId61" cstate="print"/>
                    <a:stretch>
                      <a:fillRect/>
                    </a:stretch>
                  </pic:blipFill>
                  <pic:spPr>
                    <a:xfrm>
                      <a:off x="0" y="0"/>
                      <a:ext cx="3657600" cy="3584448"/>
                    </a:xfrm>
                    <a:prstGeom prst="rect">
                      <a:avLst/>
                    </a:prstGeom>
                  </pic:spPr>
                </pic:pic>
              </a:graphicData>
            </a:graphic>
          </wp:inline>
        </w:drawing>
      </w:r>
      <w:r>
        <w:rPr>
          <w:sz w:val="20"/>
        </w:rPr>
      </w:r>
    </w:p>
    <w:p>
      <w:pPr>
        <w:pStyle w:val="BodyText"/>
        <w:spacing w:before="8"/>
        <w:rPr>
          <w:sz w:val="10"/>
        </w:rPr>
      </w:pPr>
    </w:p>
    <w:p>
      <w:pPr>
        <w:pStyle w:val="BodyText"/>
        <w:spacing w:before="60"/>
        <w:ind w:left="1942"/>
      </w:pPr>
      <w:bookmarkStart w:name="_bookmark179" w:id="296"/>
      <w:bookmarkEnd w:id="296"/>
      <w:r>
        <w:rPr/>
      </w:r>
      <w:r>
        <w:rPr/>
        <w:t>Figure 19: QQ plot for the </w:t>
      </w:r>
      <w:r>
        <w:rPr>
          <w:spacing w:val="-3"/>
        </w:rPr>
        <w:t>Triennial </w:t>
      </w:r>
      <w:r>
        <w:rPr/>
        <w:t>Late Survey</w:t>
      </w:r>
      <w:r>
        <w:rPr>
          <w:spacing w:val="50"/>
        </w:rPr>
        <w:t> </w:t>
      </w:r>
      <w:r>
        <w:rPr/>
        <w:t>data.</w:t>
      </w:r>
    </w:p>
    <w:p>
      <w:pPr>
        <w:spacing w:after="0"/>
        <w:sectPr>
          <w:pgSz w:w="12240" w:h="15840"/>
          <w:pgMar w:header="0" w:footer="699" w:top="1500" w:bottom="1020" w:left="1300" w:right="1280"/>
        </w:sectPr>
      </w:pPr>
    </w:p>
    <w:p>
      <w:pPr>
        <w:pStyle w:val="BodyText"/>
        <w:spacing w:before="9"/>
        <w:rPr>
          <w:sz w:val="2"/>
        </w:rPr>
      </w:pPr>
    </w:p>
    <w:p>
      <w:pPr>
        <w:pStyle w:val="BodyText"/>
        <w:ind w:left="2997"/>
        <w:rPr>
          <w:sz w:val="20"/>
        </w:rPr>
      </w:pPr>
      <w:r>
        <w:rPr>
          <w:sz w:val="20"/>
        </w:rPr>
        <w:drawing>
          <wp:inline distT="0" distB="0" distL="0" distR="0">
            <wp:extent cx="2375154" cy="8291322"/>
            <wp:effectExtent l="0" t="0" r="0" b="0"/>
            <wp:docPr id="53" name="image26.png" descr=""/>
            <wp:cNvGraphicFramePr>
              <a:graphicFrameLocks noChangeAspect="1"/>
            </wp:cNvGraphicFramePr>
            <a:graphic>
              <a:graphicData uri="http://schemas.openxmlformats.org/drawingml/2006/picture">
                <pic:pic>
                  <pic:nvPicPr>
                    <pic:cNvPr id="54" name="image26.png"/>
                    <pic:cNvPicPr/>
                  </pic:nvPicPr>
                  <pic:blipFill>
                    <a:blip r:embed="rId62" cstate="print"/>
                    <a:stretch>
                      <a:fillRect/>
                    </a:stretch>
                  </pic:blipFill>
                  <pic:spPr>
                    <a:xfrm>
                      <a:off x="0" y="0"/>
                      <a:ext cx="2375154" cy="8291322"/>
                    </a:xfrm>
                    <a:prstGeom prst="rect">
                      <a:avLst/>
                    </a:prstGeom>
                  </pic:spPr>
                </pic:pic>
              </a:graphicData>
            </a:graphic>
          </wp:inline>
        </w:drawing>
      </w:r>
      <w:r>
        <w:rPr>
          <w:sz w:val="20"/>
        </w:rPr>
      </w:r>
    </w:p>
    <w:p>
      <w:pPr>
        <w:pStyle w:val="BodyText"/>
        <w:spacing w:line="264" w:lineRule="exact"/>
        <w:ind w:left="140"/>
      </w:pPr>
      <w:bookmarkStart w:name="_bookmark180" w:id="297"/>
      <w:bookmarkEnd w:id="297"/>
      <w:r>
        <w:rPr/>
      </w:r>
      <w:r>
        <w:rPr/>
        <w:t>Figure</w:t>
      </w:r>
      <w:r>
        <w:rPr>
          <w:spacing w:val="-15"/>
        </w:rPr>
        <w:t> </w:t>
      </w:r>
      <w:r>
        <w:rPr/>
        <w:t>20: Pearson</w:t>
      </w:r>
      <w:r>
        <w:rPr>
          <w:spacing w:val="-15"/>
        </w:rPr>
        <w:t> </w:t>
      </w:r>
      <w:r>
        <w:rPr/>
        <w:t>residuals</w:t>
      </w:r>
      <w:r>
        <w:rPr>
          <w:spacing w:val="-15"/>
        </w:rPr>
        <w:t> </w:t>
      </w:r>
      <w:r>
        <w:rPr/>
        <w:t>for</w:t>
      </w:r>
      <w:r>
        <w:rPr>
          <w:spacing w:val="-16"/>
        </w:rPr>
        <w:t> </w:t>
      </w:r>
      <w:r>
        <w:rPr/>
        <w:t>the</w:t>
      </w:r>
      <w:r>
        <w:rPr>
          <w:spacing w:val="-15"/>
        </w:rPr>
        <w:t> </w:t>
      </w:r>
      <w:r>
        <w:rPr/>
        <w:t>encounter</w:t>
      </w:r>
      <w:r>
        <w:rPr>
          <w:spacing w:val="-15"/>
        </w:rPr>
        <w:t> </w:t>
      </w:r>
      <w:r>
        <w:rPr/>
        <w:t>rate</w:t>
      </w:r>
      <w:r>
        <w:rPr>
          <w:spacing w:val="-16"/>
        </w:rPr>
        <w:t> </w:t>
      </w:r>
      <w:r>
        <w:rPr/>
        <w:t>for</w:t>
      </w:r>
      <w:r>
        <w:rPr>
          <w:spacing w:val="-15"/>
        </w:rPr>
        <w:t> </w:t>
      </w:r>
      <w:r>
        <w:rPr/>
        <w:t>the</w:t>
      </w:r>
      <w:r>
        <w:rPr>
          <w:spacing w:val="-15"/>
        </w:rPr>
        <w:t> </w:t>
      </w:r>
      <w:r>
        <w:rPr>
          <w:spacing w:val="-3"/>
        </w:rPr>
        <w:t>Triennial</w:t>
      </w:r>
      <w:r>
        <w:rPr>
          <w:spacing w:val="-15"/>
        </w:rPr>
        <w:t> </w:t>
      </w:r>
      <w:r>
        <w:rPr/>
        <w:t>Early</w:t>
      </w:r>
      <w:r>
        <w:rPr>
          <w:spacing w:val="-15"/>
        </w:rPr>
        <w:t> </w:t>
      </w:r>
      <w:r>
        <w:rPr/>
        <w:t>Survey</w:t>
      </w:r>
      <w:r>
        <w:rPr>
          <w:spacing w:val="-15"/>
        </w:rPr>
        <w:t> </w:t>
      </w:r>
      <w:r>
        <w:rPr>
          <w:spacing w:val="-4"/>
        </w:rPr>
        <w:t>by</w:t>
      </w:r>
      <w:r>
        <w:rPr>
          <w:spacing w:val="-15"/>
        </w:rPr>
        <w:t> </w:t>
      </w:r>
      <w:r>
        <w:rPr>
          <w:spacing w:val="-6"/>
        </w:rPr>
        <w:t>VAST.</w:t>
      </w:r>
    </w:p>
    <w:p>
      <w:pPr>
        <w:spacing w:after="0" w:line="264" w:lineRule="exact"/>
        <w:sectPr>
          <w:pgSz w:w="12240" w:h="15840"/>
          <w:pgMar w:header="0" w:footer="699" w:top="1500" w:bottom="880" w:left="1300" w:right="1280"/>
        </w:sectPr>
      </w:pPr>
    </w:p>
    <w:p>
      <w:pPr>
        <w:pStyle w:val="BodyText"/>
        <w:spacing w:before="9"/>
        <w:rPr>
          <w:sz w:val="2"/>
        </w:rPr>
      </w:pPr>
    </w:p>
    <w:p>
      <w:pPr>
        <w:pStyle w:val="BodyText"/>
        <w:ind w:left="2997"/>
        <w:rPr>
          <w:sz w:val="20"/>
        </w:rPr>
      </w:pPr>
      <w:r>
        <w:rPr>
          <w:sz w:val="20"/>
        </w:rPr>
        <w:drawing>
          <wp:inline distT="0" distB="0" distL="0" distR="0">
            <wp:extent cx="2375154" cy="8291322"/>
            <wp:effectExtent l="0" t="0" r="0" b="0"/>
            <wp:docPr id="55" name="image27.png" descr=""/>
            <wp:cNvGraphicFramePr>
              <a:graphicFrameLocks noChangeAspect="1"/>
            </wp:cNvGraphicFramePr>
            <a:graphic>
              <a:graphicData uri="http://schemas.openxmlformats.org/drawingml/2006/picture">
                <pic:pic>
                  <pic:nvPicPr>
                    <pic:cNvPr id="56" name="image27.png"/>
                    <pic:cNvPicPr/>
                  </pic:nvPicPr>
                  <pic:blipFill>
                    <a:blip r:embed="rId64" cstate="print"/>
                    <a:stretch>
                      <a:fillRect/>
                    </a:stretch>
                  </pic:blipFill>
                  <pic:spPr>
                    <a:xfrm>
                      <a:off x="0" y="0"/>
                      <a:ext cx="2375154" cy="8291322"/>
                    </a:xfrm>
                    <a:prstGeom prst="rect">
                      <a:avLst/>
                    </a:prstGeom>
                  </pic:spPr>
                </pic:pic>
              </a:graphicData>
            </a:graphic>
          </wp:inline>
        </w:drawing>
      </w:r>
      <w:r>
        <w:rPr>
          <w:sz w:val="20"/>
        </w:rPr>
      </w:r>
    </w:p>
    <w:p>
      <w:pPr>
        <w:pStyle w:val="BodyText"/>
        <w:tabs>
          <w:tab w:pos="4936" w:val="right" w:leader="none"/>
        </w:tabs>
        <w:spacing w:line="192" w:lineRule="auto" w:before="35"/>
        <w:ind w:left="131" w:right="152" w:firstLine="8"/>
      </w:pPr>
      <w:bookmarkStart w:name="_bookmark181" w:id="298"/>
      <w:bookmarkEnd w:id="298"/>
      <w:r>
        <w:rPr/>
      </w:r>
      <w:r>
        <w:rPr/>
        <w:t>Figure</w:t>
      </w:r>
      <w:r>
        <w:rPr>
          <w:spacing w:val="-6"/>
        </w:rPr>
        <w:t> </w:t>
      </w:r>
      <w:r>
        <w:rPr/>
        <w:t>21:</w:t>
      </w:r>
      <w:r>
        <w:rPr>
          <w:spacing w:val="10"/>
        </w:rPr>
        <w:t> </w:t>
      </w:r>
      <w:r>
        <w:rPr/>
        <w:t>Pearson</w:t>
      </w:r>
      <w:r>
        <w:rPr>
          <w:spacing w:val="-6"/>
        </w:rPr>
        <w:t> </w:t>
      </w:r>
      <w:r>
        <w:rPr/>
        <w:t>residuals</w:t>
      </w:r>
      <w:r>
        <w:rPr>
          <w:spacing w:val="-6"/>
        </w:rPr>
        <w:t> </w:t>
      </w:r>
      <w:r>
        <w:rPr/>
        <w:t>for</w:t>
      </w:r>
      <w:r>
        <w:rPr>
          <w:spacing w:val="-6"/>
        </w:rPr>
        <w:t> </w:t>
      </w:r>
      <w:r>
        <w:rPr/>
        <w:t>the</w:t>
      </w:r>
      <w:r>
        <w:rPr>
          <w:spacing w:val="-6"/>
        </w:rPr>
        <w:t> </w:t>
      </w:r>
      <w:r>
        <w:rPr/>
        <w:t>estimated</w:t>
      </w:r>
      <w:r>
        <w:rPr>
          <w:spacing w:val="-6"/>
        </w:rPr>
        <w:t> </w:t>
      </w:r>
      <w:r>
        <w:rPr/>
        <w:t>catch</w:t>
      </w:r>
      <w:r>
        <w:rPr>
          <w:spacing w:val="-6"/>
        </w:rPr>
        <w:t> </w:t>
      </w:r>
      <w:r>
        <w:rPr/>
        <w:t>rate</w:t>
      </w:r>
      <w:r>
        <w:rPr>
          <w:spacing w:val="-6"/>
        </w:rPr>
        <w:t> </w:t>
      </w:r>
      <w:r>
        <w:rPr/>
        <w:t>for</w:t>
      </w:r>
      <w:r>
        <w:rPr>
          <w:spacing w:val="-6"/>
        </w:rPr>
        <w:t> </w:t>
      </w:r>
      <w:r>
        <w:rPr/>
        <w:t>the</w:t>
      </w:r>
      <w:r>
        <w:rPr>
          <w:spacing w:val="-6"/>
        </w:rPr>
        <w:t> </w:t>
      </w:r>
      <w:r>
        <w:rPr>
          <w:spacing w:val="-3"/>
        </w:rPr>
        <w:t>Triennial</w:t>
      </w:r>
      <w:r>
        <w:rPr>
          <w:spacing w:val="-6"/>
        </w:rPr>
        <w:t> </w:t>
      </w:r>
      <w:r>
        <w:rPr/>
        <w:t>Early</w:t>
      </w:r>
      <w:r>
        <w:rPr>
          <w:spacing w:val="-6"/>
        </w:rPr>
        <w:t> </w:t>
      </w:r>
      <w:r>
        <w:rPr/>
        <w:t>Survey</w:t>
      </w:r>
      <w:r>
        <w:rPr>
          <w:spacing w:val="-6"/>
        </w:rPr>
        <w:t> </w:t>
      </w:r>
      <w:r>
        <w:rPr>
          <w:spacing w:val="-4"/>
        </w:rPr>
        <w:t>by </w:t>
      </w:r>
      <w:r>
        <w:rPr>
          <w:spacing w:val="-6"/>
        </w:rPr>
        <w:t>VAST.</w:t>
      </w:r>
      <w:r>
        <w:rPr>
          <w:spacing w:val="-6"/>
          <w:position w:val="9"/>
        </w:rPr>
        <w:tab/>
      </w:r>
      <w:r>
        <w:rPr>
          <w:position w:val="9"/>
        </w:rPr>
        <w:t>90</w:t>
      </w:r>
    </w:p>
    <w:p>
      <w:pPr>
        <w:spacing w:after="0" w:line="192" w:lineRule="auto"/>
        <w:sectPr>
          <w:footerReference w:type="default" r:id="rId63"/>
          <w:pgSz w:w="12240" w:h="15840"/>
          <w:pgMar w:footer="0" w:header="0" w:top="1500" w:bottom="280" w:left="1300" w:right="1280"/>
        </w:sectPr>
      </w:pPr>
    </w:p>
    <w:p>
      <w:pPr>
        <w:pStyle w:val="BodyText"/>
        <w:spacing w:before="9"/>
        <w:rPr>
          <w:sz w:val="6"/>
        </w:rPr>
      </w:pPr>
    </w:p>
    <w:p>
      <w:pPr>
        <w:pStyle w:val="BodyText"/>
        <w:ind w:left="2085"/>
        <w:rPr>
          <w:sz w:val="20"/>
        </w:rPr>
      </w:pPr>
      <w:r>
        <w:rPr>
          <w:sz w:val="20"/>
        </w:rPr>
        <w:drawing>
          <wp:inline distT="0" distB="0" distL="0" distR="0">
            <wp:extent cx="3463766" cy="8011001"/>
            <wp:effectExtent l="0" t="0" r="0" b="0"/>
            <wp:docPr id="57" name="image28.png" descr=""/>
            <wp:cNvGraphicFramePr>
              <a:graphicFrameLocks noChangeAspect="1"/>
            </wp:cNvGraphicFramePr>
            <a:graphic>
              <a:graphicData uri="http://schemas.openxmlformats.org/drawingml/2006/picture">
                <pic:pic>
                  <pic:nvPicPr>
                    <pic:cNvPr id="58" name="image28.png"/>
                    <pic:cNvPicPr/>
                  </pic:nvPicPr>
                  <pic:blipFill>
                    <a:blip r:embed="rId66" cstate="print"/>
                    <a:stretch>
                      <a:fillRect/>
                    </a:stretch>
                  </pic:blipFill>
                  <pic:spPr>
                    <a:xfrm>
                      <a:off x="0" y="0"/>
                      <a:ext cx="3463766" cy="8011001"/>
                    </a:xfrm>
                    <a:prstGeom prst="rect">
                      <a:avLst/>
                    </a:prstGeom>
                  </pic:spPr>
                </pic:pic>
              </a:graphicData>
            </a:graphic>
          </wp:inline>
        </w:drawing>
      </w:r>
      <w:r>
        <w:rPr>
          <w:sz w:val="20"/>
        </w:rPr>
      </w:r>
    </w:p>
    <w:p>
      <w:pPr>
        <w:pStyle w:val="BodyText"/>
        <w:spacing w:before="2"/>
        <w:rPr>
          <w:sz w:val="34"/>
        </w:rPr>
      </w:pPr>
    </w:p>
    <w:p>
      <w:pPr>
        <w:pStyle w:val="BodyText"/>
        <w:spacing w:line="234" w:lineRule="exact"/>
        <w:ind w:right="97"/>
        <w:jc w:val="center"/>
      </w:pPr>
      <w:bookmarkStart w:name="_bookmark182" w:id="299"/>
      <w:bookmarkEnd w:id="299"/>
      <w:r>
        <w:rPr/>
      </w:r>
      <w:r>
        <w:rPr/>
        <w:t>Figure 22: Pearson residuals for the encounter rate for the Triennial Late Survey by VAST.</w:t>
      </w:r>
    </w:p>
    <w:p>
      <w:pPr>
        <w:pStyle w:val="BodyText"/>
        <w:spacing w:line="234" w:lineRule="exact"/>
        <w:ind w:left="80" w:right="97"/>
        <w:jc w:val="center"/>
      </w:pPr>
      <w:r>
        <w:rPr/>
        <w:t>91</w:t>
      </w:r>
    </w:p>
    <w:p>
      <w:pPr>
        <w:spacing w:after="0" w:line="234" w:lineRule="exact"/>
        <w:jc w:val="center"/>
        <w:sectPr>
          <w:footerReference w:type="default" r:id="rId65"/>
          <w:pgSz w:w="12240" w:h="15840"/>
          <w:pgMar w:footer="0" w:header="0" w:top="1500" w:bottom="280" w:left="1300" w:right="1280"/>
        </w:sectPr>
      </w:pPr>
    </w:p>
    <w:p>
      <w:pPr>
        <w:pStyle w:val="BodyText"/>
        <w:spacing w:before="9"/>
        <w:rPr>
          <w:sz w:val="6"/>
        </w:rPr>
      </w:pPr>
    </w:p>
    <w:p>
      <w:pPr>
        <w:pStyle w:val="BodyText"/>
        <w:ind w:left="2085"/>
        <w:rPr>
          <w:sz w:val="20"/>
        </w:rPr>
      </w:pPr>
      <w:r>
        <w:rPr>
          <w:sz w:val="20"/>
        </w:rPr>
        <w:drawing>
          <wp:inline distT="0" distB="0" distL="0" distR="0">
            <wp:extent cx="3463766" cy="8011001"/>
            <wp:effectExtent l="0" t="0" r="0" b="0"/>
            <wp:docPr id="59" name="image29.png" descr=""/>
            <wp:cNvGraphicFramePr>
              <a:graphicFrameLocks noChangeAspect="1"/>
            </wp:cNvGraphicFramePr>
            <a:graphic>
              <a:graphicData uri="http://schemas.openxmlformats.org/drawingml/2006/picture">
                <pic:pic>
                  <pic:nvPicPr>
                    <pic:cNvPr id="60" name="image29.png"/>
                    <pic:cNvPicPr/>
                  </pic:nvPicPr>
                  <pic:blipFill>
                    <a:blip r:embed="rId68" cstate="print"/>
                    <a:stretch>
                      <a:fillRect/>
                    </a:stretch>
                  </pic:blipFill>
                  <pic:spPr>
                    <a:xfrm>
                      <a:off x="0" y="0"/>
                      <a:ext cx="3463766" cy="8011001"/>
                    </a:xfrm>
                    <a:prstGeom prst="rect">
                      <a:avLst/>
                    </a:prstGeom>
                  </pic:spPr>
                </pic:pic>
              </a:graphicData>
            </a:graphic>
          </wp:inline>
        </w:drawing>
      </w:r>
      <w:r>
        <w:rPr>
          <w:sz w:val="20"/>
        </w:rPr>
      </w:r>
    </w:p>
    <w:p>
      <w:pPr>
        <w:pStyle w:val="BodyText"/>
        <w:rPr>
          <w:sz w:val="29"/>
        </w:rPr>
      </w:pPr>
    </w:p>
    <w:p>
      <w:pPr>
        <w:pStyle w:val="BodyText"/>
        <w:tabs>
          <w:tab w:pos="4936" w:val="right" w:leader="none"/>
        </w:tabs>
        <w:spacing w:line="192" w:lineRule="auto" w:before="103"/>
        <w:ind w:left="131" w:right="152" w:firstLine="8"/>
      </w:pPr>
      <w:bookmarkStart w:name="_bookmark183" w:id="300"/>
      <w:bookmarkEnd w:id="300"/>
      <w:r>
        <w:rPr/>
      </w:r>
      <w:r>
        <w:rPr/>
        <w:t>Figure 23: Pearson residuals for the estimated catch rate for the </w:t>
      </w:r>
      <w:r>
        <w:rPr>
          <w:spacing w:val="-3"/>
        </w:rPr>
        <w:t>Triennial </w:t>
      </w:r>
      <w:r>
        <w:rPr/>
        <w:t>Late Survey </w:t>
      </w:r>
      <w:r>
        <w:rPr>
          <w:spacing w:val="-4"/>
        </w:rPr>
        <w:t>by </w:t>
      </w:r>
      <w:r>
        <w:rPr>
          <w:spacing w:val="-6"/>
        </w:rPr>
        <w:t>VAST.</w:t>
      </w:r>
      <w:r>
        <w:rPr>
          <w:spacing w:val="-6"/>
          <w:position w:val="9"/>
        </w:rPr>
        <w:tab/>
      </w:r>
      <w:r>
        <w:rPr>
          <w:position w:val="9"/>
        </w:rPr>
        <w:t>92</w:t>
      </w:r>
    </w:p>
    <w:p>
      <w:pPr>
        <w:spacing w:after="0" w:line="192" w:lineRule="auto"/>
        <w:sectPr>
          <w:footerReference w:type="default" r:id="rId67"/>
          <w:pgSz w:w="12240" w:h="15840"/>
          <w:pgMar w:footer="0" w:header="0" w:top="1500" w:bottom="280" w:left="1300" w:right="1280"/>
        </w:sectPr>
      </w:pPr>
    </w:p>
    <w:p>
      <w:pPr>
        <w:pStyle w:val="BodyText"/>
        <w:rPr>
          <w:sz w:val="20"/>
        </w:rPr>
      </w:pPr>
    </w:p>
    <w:p>
      <w:pPr>
        <w:pStyle w:val="BodyText"/>
        <w:rPr>
          <w:sz w:val="20"/>
        </w:rPr>
      </w:pPr>
    </w:p>
    <w:p>
      <w:pPr>
        <w:pStyle w:val="BodyText"/>
        <w:rPr>
          <w:sz w:val="20"/>
        </w:rPr>
      </w:pPr>
    </w:p>
    <w:p>
      <w:pPr>
        <w:pStyle w:val="BodyText"/>
        <w:spacing w:before="7"/>
        <w:rPr>
          <w:sz w:val="10"/>
        </w:rPr>
      </w:pPr>
    </w:p>
    <w:p>
      <w:pPr>
        <w:pStyle w:val="BodyText"/>
        <w:ind w:left="215"/>
        <w:rPr>
          <w:sz w:val="20"/>
        </w:rPr>
      </w:pPr>
      <w:r>
        <w:rPr>
          <w:sz w:val="20"/>
        </w:rPr>
        <w:drawing>
          <wp:inline distT="0" distB="0" distL="0" distR="0">
            <wp:extent cx="5594984" cy="6772275"/>
            <wp:effectExtent l="0" t="0" r="0" b="0"/>
            <wp:docPr id="61" name="image30.png" descr=""/>
            <wp:cNvGraphicFramePr>
              <a:graphicFrameLocks noChangeAspect="1"/>
            </wp:cNvGraphicFramePr>
            <a:graphic>
              <a:graphicData uri="http://schemas.openxmlformats.org/drawingml/2006/picture">
                <pic:pic>
                  <pic:nvPicPr>
                    <pic:cNvPr id="62" name="image30.png"/>
                    <pic:cNvPicPr/>
                  </pic:nvPicPr>
                  <pic:blipFill>
                    <a:blip r:embed="rId70" cstate="print"/>
                    <a:stretch>
                      <a:fillRect/>
                    </a:stretch>
                  </pic:blipFill>
                  <pic:spPr>
                    <a:xfrm>
                      <a:off x="0" y="0"/>
                      <a:ext cx="5594984" cy="6772275"/>
                    </a:xfrm>
                    <a:prstGeom prst="rect">
                      <a:avLst/>
                    </a:prstGeom>
                  </pic:spPr>
                </pic:pic>
              </a:graphicData>
            </a:graphic>
          </wp:inline>
        </w:drawing>
      </w:r>
      <w:r>
        <w:rPr>
          <w:sz w:val="20"/>
        </w:rPr>
      </w:r>
    </w:p>
    <w:p>
      <w:pPr>
        <w:pStyle w:val="BodyText"/>
      </w:pPr>
    </w:p>
    <w:p>
      <w:pPr>
        <w:pStyle w:val="BodyText"/>
        <w:spacing w:line="254" w:lineRule="auto" w:before="155"/>
        <w:ind w:left="140" w:right="87"/>
      </w:pPr>
      <w:bookmarkStart w:name="_bookmark184" w:id="301"/>
      <w:bookmarkEnd w:id="301"/>
      <w:r>
        <w:rPr/>
      </w:r>
      <w:r>
        <w:rPr/>
        <w:t>Figure 24: Estimated index of abundance from the </w:t>
      </w:r>
      <w:r>
        <w:rPr>
          <w:spacing w:val="-3"/>
        </w:rPr>
        <w:t>Triennial </w:t>
      </w:r>
      <w:r>
        <w:rPr/>
        <w:t>Survey data compared to the design-based index and the index from the 2015 update assessment.</w:t>
      </w:r>
    </w:p>
    <w:p>
      <w:pPr>
        <w:spacing w:after="0" w:line="254" w:lineRule="auto"/>
        <w:sectPr>
          <w:footerReference w:type="default" r:id="rId69"/>
          <w:pgSz w:w="12240" w:h="15840"/>
          <w:pgMar w:footer="699" w:header="0" w:top="1500" w:bottom="880" w:left="1300" w:right="1280"/>
          <w:pgNumType w:start="93"/>
        </w:sectPr>
      </w:pPr>
    </w:p>
    <w:p>
      <w:pPr>
        <w:pStyle w:val="BodyText"/>
        <w:spacing w:before="8"/>
        <w:rPr>
          <w:sz w:val="12"/>
        </w:rPr>
      </w:pPr>
    </w:p>
    <w:p>
      <w:pPr>
        <w:pStyle w:val="BodyText"/>
        <w:ind w:left="3213"/>
        <w:rPr>
          <w:sz w:val="20"/>
        </w:rPr>
      </w:pPr>
      <w:r>
        <w:rPr>
          <w:sz w:val="20"/>
        </w:rPr>
        <w:drawing>
          <wp:inline distT="0" distB="0" distL="0" distR="0">
            <wp:extent cx="2235708" cy="8133588"/>
            <wp:effectExtent l="0" t="0" r="0" b="0"/>
            <wp:docPr id="63" name="image31.png" descr=""/>
            <wp:cNvGraphicFramePr>
              <a:graphicFrameLocks noChangeAspect="1"/>
            </wp:cNvGraphicFramePr>
            <a:graphic>
              <a:graphicData uri="http://schemas.openxmlformats.org/drawingml/2006/picture">
                <pic:pic>
                  <pic:nvPicPr>
                    <pic:cNvPr id="64" name="image31.png"/>
                    <pic:cNvPicPr/>
                  </pic:nvPicPr>
                  <pic:blipFill>
                    <a:blip r:embed="rId71" cstate="print"/>
                    <a:stretch>
                      <a:fillRect/>
                    </a:stretch>
                  </pic:blipFill>
                  <pic:spPr>
                    <a:xfrm>
                      <a:off x="0" y="0"/>
                      <a:ext cx="2235708" cy="8133588"/>
                    </a:xfrm>
                    <a:prstGeom prst="rect">
                      <a:avLst/>
                    </a:prstGeom>
                  </pic:spPr>
                </pic:pic>
              </a:graphicData>
            </a:graphic>
          </wp:inline>
        </w:drawing>
      </w:r>
      <w:r>
        <w:rPr>
          <w:sz w:val="20"/>
        </w:rPr>
      </w:r>
    </w:p>
    <w:p>
      <w:pPr>
        <w:pStyle w:val="BodyText"/>
        <w:spacing w:before="127"/>
        <w:ind w:left="140"/>
      </w:pPr>
      <w:bookmarkStart w:name="_bookmark185" w:id="302"/>
      <w:bookmarkEnd w:id="302"/>
      <w:r>
        <w:rPr/>
      </w:r>
      <w:r>
        <w:rPr/>
        <w:t>Figure 25: Estimated density of abundance from the Triennial Early Survey data by VAST.</w:t>
      </w:r>
    </w:p>
    <w:p>
      <w:pPr>
        <w:spacing w:after="0"/>
        <w:sectPr>
          <w:pgSz w:w="12240" w:h="15840"/>
          <w:pgMar w:header="0" w:footer="699" w:top="1500" w:bottom="880" w:left="1300" w:right="1280"/>
        </w:sectPr>
      </w:pPr>
    </w:p>
    <w:p>
      <w:pPr>
        <w:pStyle w:val="BodyText"/>
        <w:spacing w:before="8"/>
        <w:rPr>
          <w:sz w:val="21"/>
        </w:rPr>
      </w:pPr>
    </w:p>
    <w:p>
      <w:pPr>
        <w:pStyle w:val="BodyText"/>
        <w:ind w:left="2409"/>
        <w:rPr>
          <w:sz w:val="20"/>
        </w:rPr>
      </w:pPr>
      <w:r>
        <w:rPr>
          <w:sz w:val="20"/>
        </w:rPr>
        <w:drawing>
          <wp:inline distT="0" distB="0" distL="0" distR="0">
            <wp:extent cx="3260407" cy="7780972"/>
            <wp:effectExtent l="0" t="0" r="0" b="0"/>
            <wp:docPr id="65" name="image32.png" descr=""/>
            <wp:cNvGraphicFramePr>
              <a:graphicFrameLocks noChangeAspect="1"/>
            </wp:cNvGraphicFramePr>
            <a:graphic>
              <a:graphicData uri="http://schemas.openxmlformats.org/drawingml/2006/picture">
                <pic:pic>
                  <pic:nvPicPr>
                    <pic:cNvPr id="66" name="image32.png"/>
                    <pic:cNvPicPr/>
                  </pic:nvPicPr>
                  <pic:blipFill>
                    <a:blip r:embed="rId72" cstate="print"/>
                    <a:stretch>
                      <a:fillRect/>
                    </a:stretch>
                  </pic:blipFill>
                  <pic:spPr>
                    <a:xfrm>
                      <a:off x="0" y="0"/>
                      <a:ext cx="3260407" cy="7780972"/>
                    </a:xfrm>
                    <a:prstGeom prst="rect">
                      <a:avLst/>
                    </a:prstGeom>
                  </pic:spPr>
                </pic:pic>
              </a:graphicData>
            </a:graphic>
          </wp:inline>
        </w:drawing>
      </w:r>
      <w:r>
        <w:rPr>
          <w:sz w:val="20"/>
        </w:rPr>
      </w:r>
    </w:p>
    <w:p>
      <w:pPr>
        <w:pStyle w:val="BodyText"/>
        <w:rPr>
          <w:sz w:val="20"/>
        </w:rPr>
      </w:pPr>
    </w:p>
    <w:p>
      <w:pPr>
        <w:pStyle w:val="BodyText"/>
        <w:spacing w:before="10"/>
        <w:rPr>
          <w:sz w:val="25"/>
        </w:rPr>
      </w:pPr>
    </w:p>
    <w:p>
      <w:pPr>
        <w:pStyle w:val="BodyText"/>
        <w:spacing w:line="236" w:lineRule="exact" w:before="59"/>
        <w:ind w:left="140"/>
      </w:pPr>
      <w:bookmarkStart w:name="_bookmark186" w:id="303"/>
      <w:bookmarkEnd w:id="303"/>
      <w:r>
        <w:rPr/>
      </w:r>
      <w:r>
        <w:rPr/>
        <w:t>Figure 26: Estimated density of abundance from the Triennial Late Survey data by VAST.</w:t>
      </w:r>
    </w:p>
    <w:p>
      <w:pPr>
        <w:spacing w:after="0" w:line="236" w:lineRule="exact"/>
        <w:sectPr>
          <w:pgSz w:w="12240" w:h="15840"/>
          <w:pgMar w:header="0" w:footer="699" w:top="1500" w:bottom="1020" w:left="1300" w:right="128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after="1"/>
        <w:rPr>
          <w:sz w:val="29"/>
        </w:rPr>
      </w:pPr>
    </w:p>
    <w:p>
      <w:pPr>
        <w:pStyle w:val="BodyText"/>
        <w:ind w:left="207"/>
        <w:rPr>
          <w:sz w:val="20"/>
        </w:rPr>
      </w:pPr>
      <w:r>
        <w:rPr>
          <w:sz w:val="20"/>
        </w:rPr>
        <w:drawing>
          <wp:inline distT="0" distB="0" distL="0" distR="0">
            <wp:extent cx="5590031" cy="3785616"/>
            <wp:effectExtent l="0" t="0" r="0" b="0"/>
            <wp:docPr id="67" name="image33.png" descr=""/>
            <wp:cNvGraphicFramePr>
              <a:graphicFrameLocks noChangeAspect="1"/>
            </wp:cNvGraphicFramePr>
            <a:graphic>
              <a:graphicData uri="http://schemas.openxmlformats.org/drawingml/2006/picture">
                <pic:pic>
                  <pic:nvPicPr>
                    <pic:cNvPr id="68" name="image33.png"/>
                    <pic:cNvPicPr/>
                  </pic:nvPicPr>
                  <pic:blipFill>
                    <a:blip r:embed="rId73" cstate="print"/>
                    <a:stretch>
                      <a:fillRect/>
                    </a:stretch>
                  </pic:blipFill>
                  <pic:spPr>
                    <a:xfrm>
                      <a:off x="0" y="0"/>
                      <a:ext cx="5590031" cy="3785616"/>
                    </a:xfrm>
                    <a:prstGeom prst="rect">
                      <a:avLst/>
                    </a:prstGeom>
                  </pic:spPr>
                </pic:pic>
              </a:graphicData>
            </a:graphic>
          </wp:inline>
        </w:drawing>
      </w:r>
      <w:r>
        <w:rPr>
          <w:sz w:val="20"/>
        </w:rPr>
      </w:r>
    </w:p>
    <w:p>
      <w:pPr>
        <w:pStyle w:val="BodyText"/>
        <w:rPr>
          <w:sz w:val="20"/>
        </w:rPr>
      </w:pPr>
    </w:p>
    <w:p>
      <w:pPr>
        <w:pStyle w:val="BodyText"/>
        <w:spacing w:before="3"/>
        <w:rPr>
          <w:sz w:val="17"/>
        </w:rPr>
      </w:pPr>
    </w:p>
    <w:p>
      <w:pPr>
        <w:pStyle w:val="BodyText"/>
        <w:spacing w:before="60"/>
        <w:ind w:left="1065"/>
      </w:pPr>
      <w:bookmarkStart w:name="_bookmark187" w:id="304"/>
      <w:bookmarkEnd w:id="304"/>
      <w:r>
        <w:rPr/>
      </w:r>
      <w:r>
        <w:rPr/>
        <w:t>Figure 27: Length frequency by sex for the Triennial Early Survey data.</w:t>
      </w:r>
    </w:p>
    <w:p>
      <w:pPr>
        <w:spacing w:after="0"/>
        <w:sectPr>
          <w:pgSz w:w="12240" w:h="15840"/>
          <w:pgMar w:header="0" w:footer="699" w:top="1500" w:bottom="1020" w:left="1300" w:right="128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after="1"/>
        <w:rPr>
          <w:sz w:val="29"/>
        </w:rPr>
      </w:pPr>
    </w:p>
    <w:p>
      <w:pPr>
        <w:pStyle w:val="BodyText"/>
        <w:ind w:left="207"/>
        <w:rPr>
          <w:sz w:val="20"/>
        </w:rPr>
      </w:pPr>
      <w:r>
        <w:rPr>
          <w:sz w:val="20"/>
        </w:rPr>
        <w:drawing>
          <wp:inline distT="0" distB="0" distL="0" distR="0">
            <wp:extent cx="5590031" cy="3785616"/>
            <wp:effectExtent l="0" t="0" r="0" b="0"/>
            <wp:docPr id="69" name="image34.png" descr=""/>
            <wp:cNvGraphicFramePr>
              <a:graphicFrameLocks noChangeAspect="1"/>
            </wp:cNvGraphicFramePr>
            <a:graphic>
              <a:graphicData uri="http://schemas.openxmlformats.org/drawingml/2006/picture">
                <pic:pic>
                  <pic:nvPicPr>
                    <pic:cNvPr id="70" name="image34.png"/>
                    <pic:cNvPicPr/>
                  </pic:nvPicPr>
                  <pic:blipFill>
                    <a:blip r:embed="rId74" cstate="print"/>
                    <a:stretch>
                      <a:fillRect/>
                    </a:stretch>
                  </pic:blipFill>
                  <pic:spPr>
                    <a:xfrm>
                      <a:off x="0" y="0"/>
                      <a:ext cx="5590031" cy="3785616"/>
                    </a:xfrm>
                    <a:prstGeom prst="rect">
                      <a:avLst/>
                    </a:prstGeom>
                  </pic:spPr>
                </pic:pic>
              </a:graphicData>
            </a:graphic>
          </wp:inline>
        </w:drawing>
      </w:r>
      <w:r>
        <w:rPr>
          <w:sz w:val="20"/>
        </w:rPr>
      </w:r>
    </w:p>
    <w:p>
      <w:pPr>
        <w:pStyle w:val="BodyText"/>
        <w:rPr>
          <w:sz w:val="20"/>
        </w:rPr>
      </w:pPr>
    </w:p>
    <w:p>
      <w:pPr>
        <w:pStyle w:val="BodyText"/>
        <w:spacing w:before="3"/>
        <w:rPr>
          <w:sz w:val="17"/>
        </w:rPr>
      </w:pPr>
    </w:p>
    <w:p>
      <w:pPr>
        <w:pStyle w:val="BodyText"/>
        <w:spacing w:before="60"/>
        <w:ind w:left="1114"/>
      </w:pPr>
      <w:bookmarkStart w:name="_bookmark188" w:id="305"/>
      <w:bookmarkEnd w:id="305"/>
      <w:r>
        <w:rPr/>
      </w:r>
      <w:r>
        <w:rPr/>
        <w:t>Figure 28: Length frequency by sex for the Triennial Late Survey data.</w:t>
      </w:r>
    </w:p>
    <w:p>
      <w:pPr>
        <w:spacing w:after="0"/>
        <w:sectPr>
          <w:pgSz w:w="12240" w:h="15840"/>
          <w:pgMar w:header="0" w:footer="699" w:top="1500" w:bottom="1020" w:left="1300" w:right="128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5"/>
        <w:rPr>
          <w:sz w:val="18"/>
        </w:rPr>
      </w:pPr>
    </w:p>
    <w:p>
      <w:pPr>
        <w:pStyle w:val="BodyText"/>
        <w:ind w:left="207"/>
        <w:rPr>
          <w:sz w:val="20"/>
        </w:rPr>
      </w:pPr>
      <w:r>
        <w:rPr>
          <w:sz w:val="20"/>
        </w:rPr>
        <w:drawing>
          <wp:inline distT="0" distB="0" distL="0" distR="0">
            <wp:extent cx="5590032" cy="3770376"/>
            <wp:effectExtent l="0" t="0" r="0" b="0"/>
            <wp:docPr id="71" name="image35.png" descr=""/>
            <wp:cNvGraphicFramePr>
              <a:graphicFrameLocks noChangeAspect="1"/>
            </wp:cNvGraphicFramePr>
            <a:graphic>
              <a:graphicData uri="http://schemas.openxmlformats.org/drawingml/2006/picture">
                <pic:pic>
                  <pic:nvPicPr>
                    <pic:cNvPr id="72" name="image35.png"/>
                    <pic:cNvPicPr/>
                  </pic:nvPicPr>
                  <pic:blipFill>
                    <a:blip r:embed="rId75" cstate="print"/>
                    <a:stretch>
                      <a:fillRect/>
                    </a:stretch>
                  </pic:blipFill>
                  <pic:spPr>
                    <a:xfrm>
                      <a:off x="0" y="0"/>
                      <a:ext cx="5590032" cy="3770376"/>
                    </a:xfrm>
                    <a:prstGeom prst="rect">
                      <a:avLst/>
                    </a:prstGeom>
                  </pic:spPr>
                </pic:pic>
              </a:graphicData>
            </a:graphic>
          </wp:inline>
        </w:drawing>
      </w:r>
      <w:r>
        <w:rPr>
          <w:sz w:val="20"/>
        </w:rPr>
      </w:r>
    </w:p>
    <w:p>
      <w:pPr>
        <w:pStyle w:val="BodyText"/>
        <w:rPr>
          <w:sz w:val="20"/>
        </w:rPr>
      </w:pPr>
    </w:p>
    <w:p>
      <w:pPr>
        <w:pStyle w:val="BodyText"/>
        <w:spacing w:before="3"/>
        <w:rPr>
          <w:sz w:val="17"/>
        </w:rPr>
      </w:pPr>
    </w:p>
    <w:p>
      <w:pPr>
        <w:pStyle w:val="BodyText"/>
        <w:spacing w:line="254" w:lineRule="auto" w:before="60"/>
        <w:ind w:left="140"/>
      </w:pPr>
      <w:bookmarkStart w:name="_bookmark189" w:id="306"/>
      <w:bookmarkEnd w:id="306"/>
      <w:r>
        <w:rPr/>
      </w:r>
      <w:r>
        <w:rPr/>
        <w:t>Figure 29: The Northern Winter fishery catch-per-unit-effort based on logbook data for petrale sole.</w:t>
      </w:r>
    </w:p>
    <w:p>
      <w:pPr>
        <w:spacing w:after="0" w:line="254" w:lineRule="auto"/>
        <w:sectPr>
          <w:pgSz w:w="12240" w:h="15840"/>
          <w:pgMar w:header="0" w:footer="699" w:top="1500" w:bottom="1020" w:left="1300" w:right="128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5"/>
        <w:rPr>
          <w:sz w:val="18"/>
        </w:rPr>
      </w:pPr>
    </w:p>
    <w:p>
      <w:pPr>
        <w:pStyle w:val="BodyText"/>
        <w:ind w:left="207"/>
        <w:rPr>
          <w:sz w:val="20"/>
        </w:rPr>
      </w:pPr>
      <w:r>
        <w:rPr>
          <w:sz w:val="20"/>
        </w:rPr>
        <w:drawing>
          <wp:inline distT="0" distB="0" distL="0" distR="0">
            <wp:extent cx="5590032" cy="3770376"/>
            <wp:effectExtent l="0" t="0" r="0" b="0"/>
            <wp:docPr id="73" name="image36.png" descr=""/>
            <wp:cNvGraphicFramePr>
              <a:graphicFrameLocks noChangeAspect="1"/>
            </wp:cNvGraphicFramePr>
            <a:graphic>
              <a:graphicData uri="http://schemas.openxmlformats.org/drawingml/2006/picture">
                <pic:pic>
                  <pic:nvPicPr>
                    <pic:cNvPr id="74" name="image36.png"/>
                    <pic:cNvPicPr/>
                  </pic:nvPicPr>
                  <pic:blipFill>
                    <a:blip r:embed="rId76" cstate="print"/>
                    <a:stretch>
                      <a:fillRect/>
                    </a:stretch>
                  </pic:blipFill>
                  <pic:spPr>
                    <a:xfrm>
                      <a:off x="0" y="0"/>
                      <a:ext cx="5590032" cy="3770376"/>
                    </a:xfrm>
                    <a:prstGeom prst="rect">
                      <a:avLst/>
                    </a:prstGeom>
                  </pic:spPr>
                </pic:pic>
              </a:graphicData>
            </a:graphic>
          </wp:inline>
        </w:drawing>
      </w:r>
      <w:r>
        <w:rPr>
          <w:sz w:val="20"/>
        </w:rPr>
      </w:r>
    </w:p>
    <w:p>
      <w:pPr>
        <w:pStyle w:val="BodyText"/>
        <w:rPr>
          <w:sz w:val="20"/>
        </w:rPr>
      </w:pPr>
    </w:p>
    <w:p>
      <w:pPr>
        <w:pStyle w:val="BodyText"/>
        <w:spacing w:before="3"/>
        <w:rPr>
          <w:sz w:val="17"/>
        </w:rPr>
      </w:pPr>
    </w:p>
    <w:p>
      <w:pPr>
        <w:pStyle w:val="BodyText"/>
        <w:spacing w:line="254" w:lineRule="auto" w:before="60"/>
        <w:ind w:left="140"/>
      </w:pPr>
      <w:bookmarkStart w:name="_bookmark190" w:id="307"/>
      <w:bookmarkEnd w:id="307"/>
      <w:r>
        <w:rPr/>
      </w:r>
      <w:r>
        <w:rPr/>
        <w:t>Figure 30: The Southern Winter fishery catch-per-unit-effort based on logbook data for petrale sole.</w:t>
      </w:r>
    </w:p>
    <w:p>
      <w:pPr>
        <w:spacing w:after="0" w:line="254" w:lineRule="auto"/>
        <w:sectPr>
          <w:pgSz w:w="12240" w:h="15840"/>
          <w:pgMar w:header="0" w:footer="699" w:top="1500" w:bottom="1020" w:left="1300" w:right="128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5"/>
        <w:rPr>
          <w:sz w:val="23"/>
        </w:rPr>
      </w:pPr>
    </w:p>
    <w:p>
      <w:pPr>
        <w:pStyle w:val="BodyText"/>
        <w:ind w:left="207"/>
        <w:rPr>
          <w:sz w:val="20"/>
        </w:rPr>
      </w:pPr>
      <w:r>
        <w:rPr>
          <w:sz w:val="20"/>
        </w:rPr>
        <w:drawing>
          <wp:inline distT="0" distB="0" distL="0" distR="0">
            <wp:extent cx="5590032" cy="4114800"/>
            <wp:effectExtent l="0" t="0" r="0" b="0"/>
            <wp:docPr id="75" name="image37.png" descr=""/>
            <wp:cNvGraphicFramePr>
              <a:graphicFrameLocks noChangeAspect="1"/>
            </wp:cNvGraphicFramePr>
            <a:graphic>
              <a:graphicData uri="http://schemas.openxmlformats.org/drawingml/2006/picture">
                <pic:pic>
                  <pic:nvPicPr>
                    <pic:cNvPr id="76" name="image37.png"/>
                    <pic:cNvPicPr/>
                  </pic:nvPicPr>
                  <pic:blipFill>
                    <a:blip r:embed="rId77" cstate="print"/>
                    <a:stretch>
                      <a:fillRect/>
                    </a:stretch>
                  </pic:blipFill>
                  <pic:spPr>
                    <a:xfrm>
                      <a:off x="0" y="0"/>
                      <a:ext cx="5590032" cy="4114800"/>
                    </a:xfrm>
                    <a:prstGeom prst="rect">
                      <a:avLst/>
                    </a:prstGeom>
                  </pic:spPr>
                </pic:pic>
              </a:graphicData>
            </a:graphic>
          </wp:inline>
        </w:drawing>
      </w:r>
      <w:r>
        <w:rPr>
          <w:sz w:val="20"/>
        </w:rPr>
      </w:r>
    </w:p>
    <w:p>
      <w:pPr>
        <w:pStyle w:val="BodyText"/>
        <w:rPr>
          <w:sz w:val="20"/>
        </w:rPr>
      </w:pPr>
    </w:p>
    <w:p>
      <w:pPr>
        <w:pStyle w:val="BodyText"/>
        <w:spacing w:before="4"/>
        <w:rPr>
          <w:sz w:val="17"/>
        </w:rPr>
      </w:pPr>
    </w:p>
    <w:p>
      <w:pPr>
        <w:pStyle w:val="BodyText"/>
        <w:spacing w:before="59"/>
        <w:ind w:left="269"/>
      </w:pPr>
      <w:bookmarkStart w:name="_bookmark191" w:id="308"/>
      <w:bookmarkEnd w:id="308"/>
      <w:r>
        <w:rPr/>
      </w:r>
      <w:r>
        <w:rPr/>
        <w:t>Figure 31: Northern winter fishery mean body weights of discarded fish for petrale sole.</w:t>
      </w:r>
    </w:p>
    <w:p>
      <w:pPr>
        <w:spacing w:after="0"/>
        <w:sectPr>
          <w:pgSz w:w="12240" w:h="15840"/>
          <w:pgMar w:header="0" w:footer="699" w:top="1500" w:bottom="1020" w:left="1300" w:right="128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5"/>
        <w:rPr>
          <w:sz w:val="23"/>
        </w:rPr>
      </w:pPr>
    </w:p>
    <w:p>
      <w:pPr>
        <w:pStyle w:val="BodyText"/>
        <w:ind w:left="207"/>
        <w:rPr>
          <w:sz w:val="20"/>
        </w:rPr>
      </w:pPr>
      <w:r>
        <w:rPr>
          <w:sz w:val="20"/>
        </w:rPr>
        <w:drawing>
          <wp:inline distT="0" distB="0" distL="0" distR="0">
            <wp:extent cx="5590032" cy="4114800"/>
            <wp:effectExtent l="0" t="0" r="0" b="0"/>
            <wp:docPr id="77" name="image38.png" descr=""/>
            <wp:cNvGraphicFramePr>
              <a:graphicFrameLocks noChangeAspect="1"/>
            </wp:cNvGraphicFramePr>
            <a:graphic>
              <a:graphicData uri="http://schemas.openxmlformats.org/drawingml/2006/picture">
                <pic:pic>
                  <pic:nvPicPr>
                    <pic:cNvPr id="78" name="image38.png"/>
                    <pic:cNvPicPr/>
                  </pic:nvPicPr>
                  <pic:blipFill>
                    <a:blip r:embed="rId78" cstate="print"/>
                    <a:stretch>
                      <a:fillRect/>
                    </a:stretch>
                  </pic:blipFill>
                  <pic:spPr>
                    <a:xfrm>
                      <a:off x="0" y="0"/>
                      <a:ext cx="5590032" cy="4114800"/>
                    </a:xfrm>
                    <a:prstGeom prst="rect">
                      <a:avLst/>
                    </a:prstGeom>
                  </pic:spPr>
                </pic:pic>
              </a:graphicData>
            </a:graphic>
          </wp:inline>
        </w:drawing>
      </w:r>
      <w:r>
        <w:rPr>
          <w:sz w:val="20"/>
        </w:rPr>
      </w:r>
    </w:p>
    <w:p>
      <w:pPr>
        <w:pStyle w:val="BodyText"/>
        <w:rPr>
          <w:sz w:val="20"/>
        </w:rPr>
      </w:pPr>
    </w:p>
    <w:p>
      <w:pPr>
        <w:pStyle w:val="BodyText"/>
        <w:spacing w:before="4"/>
        <w:rPr>
          <w:sz w:val="17"/>
        </w:rPr>
      </w:pPr>
    </w:p>
    <w:p>
      <w:pPr>
        <w:pStyle w:val="BodyText"/>
        <w:spacing w:before="59"/>
        <w:ind w:left="187"/>
      </w:pPr>
      <w:r>
        <w:rPr/>
        <w:t>Figure 32: Northern summer fishery mean body weights of discarded fish for petrale sole.</w:t>
      </w:r>
    </w:p>
    <w:p>
      <w:pPr>
        <w:spacing w:after="0"/>
        <w:sectPr>
          <w:pgSz w:w="12240" w:h="15840"/>
          <w:pgMar w:header="0" w:footer="699" w:top="1500" w:bottom="1020" w:left="1300" w:right="128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5"/>
        <w:rPr>
          <w:sz w:val="23"/>
        </w:rPr>
      </w:pPr>
    </w:p>
    <w:p>
      <w:pPr>
        <w:pStyle w:val="BodyText"/>
        <w:ind w:left="207"/>
        <w:rPr>
          <w:sz w:val="20"/>
        </w:rPr>
      </w:pPr>
      <w:r>
        <w:rPr>
          <w:sz w:val="20"/>
        </w:rPr>
        <w:drawing>
          <wp:inline distT="0" distB="0" distL="0" distR="0">
            <wp:extent cx="5590032" cy="4114800"/>
            <wp:effectExtent l="0" t="0" r="0" b="0"/>
            <wp:docPr id="79" name="image39.png" descr=""/>
            <wp:cNvGraphicFramePr>
              <a:graphicFrameLocks noChangeAspect="1"/>
            </wp:cNvGraphicFramePr>
            <a:graphic>
              <a:graphicData uri="http://schemas.openxmlformats.org/drawingml/2006/picture">
                <pic:pic>
                  <pic:nvPicPr>
                    <pic:cNvPr id="80" name="image39.png"/>
                    <pic:cNvPicPr/>
                  </pic:nvPicPr>
                  <pic:blipFill>
                    <a:blip r:embed="rId79" cstate="print"/>
                    <a:stretch>
                      <a:fillRect/>
                    </a:stretch>
                  </pic:blipFill>
                  <pic:spPr>
                    <a:xfrm>
                      <a:off x="0" y="0"/>
                      <a:ext cx="5590032" cy="4114800"/>
                    </a:xfrm>
                    <a:prstGeom prst="rect">
                      <a:avLst/>
                    </a:prstGeom>
                  </pic:spPr>
                </pic:pic>
              </a:graphicData>
            </a:graphic>
          </wp:inline>
        </w:drawing>
      </w:r>
      <w:r>
        <w:rPr>
          <w:sz w:val="20"/>
        </w:rPr>
      </w:r>
    </w:p>
    <w:p>
      <w:pPr>
        <w:pStyle w:val="BodyText"/>
        <w:rPr>
          <w:sz w:val="20"/>
        </w:rPr>
      </w:pPr>
    </w:p>
    <w:p>
      <w:pPr>
        <w:pStyle w:val="BodyText"/>
        <w:spacing w:before="4"/>
        <w:rPr>
          <w:sz w:val="17"/>
        </w:rPr>
      </w:pPr>
    </w:p>
    <w:p>
      <w:pPr>
        <w:pStyle w:val="BodyText"/>
        <w:spacing w:before="59"/>
        <w:ind w:left="272"/>
      </w:pPr>
      <w:r>
        <w:rPr/>
        <w:t>Figure 33: Southern winter fishery mean body weights of discarded fish for petrale sole.</w:t>
      </w:r>
    </w:p>
    <w:p>
      <w:pPr>
        <w:spacing w:after="0"/>
        <w:sectPr>
          <w:pgSz w:w="12240" w:h="15840"/>
          <w:pgMar w:header="0" w:footer="699" w:top="1500" w:bottom="1020" w:left="1300" w:right="128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5"/>
        <w:rPr>
          <w:sz w:val="23"/>
        </w:rPr>
      </w:pPr>
    </w:p>
    <w:p>
      <w:pPr>
        <w:pStyle w:val="BodyText"/>
        <w:ind w:left="207"/>
        <w:rPr>
          <w:sz w:val="20"/>
        </w:rPr>
      </w:pPr>
      <w:r>
        <w:rPr>
          <w:sz w:val="20"/>
        </w:rPr>
        <w:drawing>
          <wp:inline distT="0" distB="0" distL="0" distR="0">
            <wp:extent cx="5590032" cy="4114800"/>
            <wp:effectExtent l="0" t="0" r="0" b="0"/>
            <wp:docPr id="81" name="image40.png" descr=""/>
            <wp:cNvGraphicFramePr>
              <a:graphicFrameLocks noChangeAspect="1"/>
            </wp:cNvGraphicFramePr>
            <a:graphic>
              <a:graphicData uri="http://schemas.openxmlformats.org/drawingml/2006/picture">
                <pic:pic>
                  <pic:nvPicPr>
                    <pic:cNvPr id="82" name="image40.png"/>
                    <pic:cNvPicPr/>
                  </pic:nvPicPr>
                  <pic:blipFill>
                    <a:blip r:embed="rId80" cstate="print"/>
                    <a:stretch>
                      <a:fillRect/>
                    </a:stretch>
                  </pic:blipFill>
                  <pic:spPr>
                    <a:xfrm>
                      <a:off x="0" y="0"/>
                      <a:ext cx="5590032" cy="4114800"/>
                    </a:xfrm>
                    <a:prstGeom prst="rect">
                      <a:avLst/>
                    </a:prstGeom>
                  </pic:spPr>
                </pic:pic>
              </a:graphicData>
            </a:graphic>
          </wp:inline>
        </w:drawing>
      </w:r>
      <w:r>
        <w:rPr>
          <w:sz w:val="20"/>
        </w:rPr>
      </w:r>
    </w:p>
    <w:p>
      <w:pPr>
        <w:pStyle w:val="BodyText"/>
        <w:rPr>
          <w:sz w:val="20"/>
        </w:rPr>
      </w:pPr>
    </w:p>
    <w:p>
      <w:pPr>
        <w:pStyle w:val="BodyText"/>
        <w:spacing w:before="4"/>
        <w:rPr>
          <w:sz w:val="17"/>
        </w:rPr>
      </w:pPr>
    </w:p>
    <w:p>
      <w:pPr>
        <w:pStyle w:val="BodyText"/>
        <w:spacing w:before="59"/>
        <w:ind w:left="190"/>
      </w:pPr>
      <w:bookmarkStart w:name="_bookmark192" w:id="309"/>
      <w:bookmarkEnd w:id="309"/>
      <w:r>
        <w:rPr/>
      </w:r>
      <w:r>
        <w:rPr/>
        <w:t>Figure 34: Southern summer fishery mean body weights of discarded fish for petrale sole.</w:t>
      </w:r>
    </w:p>
    <w:p>
      <w:pPr>
        <w:spacing w:after="0"/>
        <w:sectPr>
          <w:pgSz w:w="12240" w:h="15840"/>
          <w:pgMar w:header="0" w:footer="699" w:top="1500" w:bottom="1020" w:left="1300" w:right="128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after="1"/>
        <w:rPr>
          <w:sz w:val="27"/>
        </w:rPr>
      </w:pPr>
    </w:p>
    <w:p>
      <w:pPr>
        <w:pStyle w:val="BodyText"/>
        <w:ind w:left="476"/>
        <w:rPr>
          <w:sz w:val="20"/>
        </w:rPr>
      </w:pPr>
      <w:r>
        <w:rPr>
          <w:sz w:val="20"/>
        </w:rPr>
        <w:drawing>
          <wp:inline distT="0" distB="0" distL="0" distR="0">
            <wp:extent cx="5635751" cy="4459224"/>
            <wp:effectExtent l="0" t="0" r="0" b="0"/>
            <wp:docPr id="83" name="image41.jpeg" descr=""/>
            <wp:cNvGraphicFramePr>
              <a:graphicFrameLocks noChangeAspect="1"/>
            </wp:cNvGraphicFramePr>
            <a:graphic>
              <a:graphicData uri="http://schemas.openxmlformats.org/drawingml/2006/picture">
                <pic:pic>
                  <pic:nvPicPr>
                    <pic:cNvPr id="84" name="image41.jpeg"/>
                    <pic:cNvPicPr/>
                  </pic:nvPicPr>
                  <pic:blipFill>
                    <a:blip r:embed="rId81" cstate="print"/>
                    <a:stretch>
                      <a:fillRect/>
                    </a:stretch>
                  </pic:blipFill>
                  <pic:spPr>
                    <a:xfrm>
                      <a:off x="0" y="0"/>
                      <a:ext cx="5635751" cy="4459224"/>
                    </a:xfrm>
                    <a:prstGeom prst="rect">
                      <a:avLst/>
                    </a:prstGeom>
                  </pic:spPr>
                </pic:pic>
              </a:graphicData>
            </a:graphic>
          </wp:inline>
        </w:drawing>
      </w:r>
      <w:r>
        <w:rPr>
          <w:sz w:val="20"/>
        </w:rPr>
      </w:r>
    </w:p>
    <w:p>
      <w:pPr>
        <w:pStyle w:val="BodyText"/>
        <w:spacing w:before="2"/>
        <w:rPr>
          <w:sz w:val="13"/>
        </w:rPr>
      </w:pPr>
    </w:p>
    <w:p>
      <w:pPr>
        <w:pStyle w:val="BodyText"/>
        <w:spacing w:line="254" w:lineRule="auto" w:before="60"/>
        <w:ind w:left="140"/>
      </w:pPr>
      <w:bookmarkStart w:name="_bookmark193" w:id="310"/>
      <w:bookmarkEnd w:id="310"/>
      <w:r>
        <w:rPr/>
      </w:r>
      <w:r>
        <w:rPr/>
        <w:t>Figure 35: Northern, winter and summer fleets, retained and discarded length frequency distributions for petrale</w:t>
      </w:r>
      <w:r>
        <w:rPr>
          <w:spacing w:val="52"/>
        </w:rPr>
        <w:t> </w:t>
      </w:r>
      <w:r>
        <w:rPr/>
        <w:t>sole.</w:t>
      </w:r>
    </w:p>
    <w:p>
      <w:pPr>
        <w:spacing w:after="0" w:line="254" w:lineRule="auto"/>
        <w:sectPr>
          <w:pgSz w:w="12240" w:h="15840"/>
          <w:pgMar w:header="0" w:footer="699" w:top="1500" w:bottom="1020" w:left="1300" w:right="128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after="1"/>
        <w:rPr>
          <w:sz w:val="27"/>
        </w:rPr>
      </w:pPr>
    </w:p>
    <w:p>
      <w:pPr>
        <w:pStyle w:val="BodyText"/>
        <w:ind w:left="476"/>
        <w:rPr>
          <w:sz w:val="20"/>
        </w:rPr>
      </w:pPr>
      <w:r>
        <w:rPr>
          <w:sz w:val="20"/>
        </w:rPr>
        <w:drawing>
          <wp:inline distT="0" distB="0" distL="0" distR="0">
            <wp:extent cx="5635751" cy="4459224"/>
            <wp:effectExtent l="0" t="0" r="0" b="0"/>
            <wp:docPr id="85" name="image42.jpeg" descr=""/>
            <wp:cNvGraphicFramePr>
              <a:graphicFrameLocks noChangeAspect="1"/>
            </wp:cNvGraphicFramePr>
            <a:graphic>
              <a:graphicData uri="http://schemas.openxmlformats.org/drawingml/2006/picture">
                <pic:pic>
                  <pic:nvPicPr>
                    <pic:cNvPr id="86" name="image42.jpeg"/>
                    <pic:cNvPicPr/>
                  </pic:nvPicPr>
                  <pic:blipFill>
                    <a:blip r:embed="rId82" cstate="print"/>
                    <a:stretch>
                      <a:fillRect/>
                    </a:stretch>
                  </pic:blipFill>
                  <pic:spPr>
                    <a:xfrm>
                      <a:off x="0" y="0"/>
                      <a:ext cx="5635751" cy="4459224"/>
                    </a:xfrm>
                    <a:prstGeom prst="rect">
                      <a:avLst/>
                    </a:prstGeom>
                  </pic:spPr>
                </pic:pic>
              </a:graphicData>
            </a:graphic>
          </wp:inline>
        </w:drawing>
      </w:r>
      <w:r>
        <w:rPr>
          <w:sz w:val="20"/>
        </w:rPr>
      </w:r>
    </w:p>
    <w:p>
      <w:pPr>
        <w:pStyle w:val="BodyText"/>
        <w:spacing w:before="2"/>
        <w:rPr>
          <w:sz w:val="13"/>
        </w:rPr>
      </w:pPr>
    </w:p>
    <w:p>
      <w:pPr>
        <w:pStyle w:val="BodyText"/>
        <w:spacing w:line="254" w:lineRule="auto" w:before="60"/>
        <w:ind w:left="140" w:right="143"/>
      </w:pPr>
      <w:bookmarkStart w:name="_bookmark194" w:id="311"/>
      <w:bookmarkEnd w:id="311"/>
      <w:r>
        <w:rPr/>
      </w:r>
      <w:r>
        <w:rPr/>
        <w:t>Figure 36: Northern, winter and summer fleets, retained and discarded length frequency distributions for petrale</w:t>
      </w:r>
      <w:r>
        <w:rPr>
          <w:spacing w:val="52"/>
        </w:rPr>
        <w:t> </w:t>
      </w:r>
      <w:r>
        <w:rPr/>
        <w:t>sole.</w:t>
      </w:r>
    </w:p>
    <w:p>
      <w:pPr>
        <w:spacing w:after="0" w:line="254" w:lineRule="auto"/>
        <w:sectPr>
          <w:pgSz w:w="12240" w:h="15840"/>
          <w:pgMar w:header="0" w:footer="699" w:top="1500" w:bottom="1020" w:left="1300" w:right="128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9"/>
        <w:rPr>
          <w:sz w:val="19"/>
        </w:rPr>
      </w:pPr>
    </w:p>
    <w:p>
      <w:pPr>
        <w:pStyle w:val="BodyText"/>
        <w:ind w:left="476"/>
        <w:rPr>
          <w:sz w:val="20"/>
        </w:rPr>
      </w:pPr>
      <w:r>
        <w:rPr>
          <w:sz w:val="20"/>
        </w:rPr>
        <w:drawing>
          <wp:inline distT="0" distB="0" distL="0" distR="0">
            <wp:extent cx="5635751" cy="4459224"/>
            <wp:effectExtent l="0" t="0" r="0" b="0"/>
            <wp:docPr id="87" name="image43.jpeg" descr=""/>
            <wp:cNvGraphicFramePr>
              <a:graphicFrameLocks noChangeAspect="1"/>
            </wp:cNvGraphicFramePr>
            <a:graphic>
              <a:graphicData uri="http://schemas.openxmlformats.org/drawingml/2006/picture">
                <pic:pic>
                  <pic:nvPicPr>
                    <pic:cNvPr id="88" name="image43.jpeg"/>
                    <pic:cNvPicPr/>
                  </pic:nvPicPr>
                  <pic:blipFill>
                    <a:blip r:embed="rId83" cstate="print"/>
                    <a:stretch>
                      <a:fillRect/>
                    </a:stretch>
                  </pic:blipFill>
                  <pic:spPr>
                    <a:xfrm>
                      <a:off x="0" y="0"/>
                      <a:ext cx="5635751" cy="4459224"/>
                    </a:xfrm>
                    <a:prstGeom prst="rect">
                      <a:avLst/>
                    </a:prstGeom>
                  </pic:spPr>
                </pic:pic>
              </a:graphicData>
            </a:graphic>
          </wp:inline>
        </w:drawing>
      </w:r>
      <w:r>
        <w:rPr>
          <w:sz w:val="20"/>
        </w:rPr>
      </w:r>
    </w:p>
    <w:p>
      <w:pPr>
        <w:pStyle w:val="BodyText"/>
        <w:spacing w:before="2"/>
        <w:rPr>
          <w:sz w:val="13"/>
        </w:rPr>
      </w:pPr>
    </w:p>
    <w:p>
      <w:pPr>
        <w:pStyle w:val="BodyText"/>
        <w:spacing w:before="60"/>
        <w:ind w:left="956"/>
      </w:pPr>
      <w:bookmarkStart w:name="_bookmark195" w:id="312"/>
      <w:bookmarkEnd w:id="312"/>
      <w:r>
        <w:rPr/>
      </w:r>
      <w:r>
        <w:rPr/>
        <w:t>Figure 37: Commercial fishery age frequency distributions for petrale sole.</w:t>
      </w:r>
    </w:p>
    <w:p>
      <w:pPr>
        <w:spacing w:after="0"/>
        <w:sectPr>
          <w:pgSz w:w="12240" w:h="15840"/>
          <w:pgMar w:header="0" w:footer="699" w:top="1500" w:bottom="1020" w:left="1300" w:right="128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6"/>
        <w:rPr>
          <w:sz w:val="26"/>
        </w:rPr>
      </w:pPr>
    </w:p>
    <w:p>
      <w:pPr>
        <w:pStyle w:val="BodyText"/>
        <w:ind w:left="750"/>
        <w:rPr>
          <w:sz w:val="20"/>
        </w:rPr>
      </w:pPr>
      <w:r>
        <w:rPr>
          <w:sz w:val="20"/>
        </w:rPr>
        <w:drawing>
          <wp:inline distT="0" distB="0" distL="0" distR="0">
            <wp:extent cx="5252084" cy="4249102"/>
            <wp:effectExtent l="0" t="0" r="0" b="0"/>
            <wp:docPr id="89" name="image44.png" descr=""/>
            <wp:cNvGraphicFramePr>
              <a:graphicFrameLocks noChangeAspect="1"/>
            </wp:cNvGraphicFramePr>
            <a:graphic>
              <a:graphicData uri="http://schemas.openxmlformats.org/drawingml/2006/picture">
                <pic:pic>
                  <pic:nvPicPr>
                    <pic:cNvPr id="90" name="image44.png"/>
                    <pic:cNvPicPr/>
                  </pic:nvPicPr>
                  <pic:blipFill>
                    <a:blip r:embed="rId84" cstate="print"/>
                    <a:stretch>
                      <a:fillRect/>
                    </a:stretch>
                  </pic:blipFill>
                  <pic:spPr>
                    <a:xfrm>
                      <a:off x="0" y="0"/>
                      <a:ext cx="5252084" cy="4249102"/>
                    </a:xfrm>
                    <a:prstGeom prst="rect">
                      <a:avLst/>
                    </a:prstGeom>
                  </pic:spPr>
                </pic:pic>
              </a:graphicData>
            </a:graphic>
          </wp:inline>
        </w:drawing>
      </w:r>
      <w:r>
        <w:rPr>
          <w:sz w:val="20"/>
        </w:rPr>
      </w:r>
    </w:p>
    <w:p>
      <w:pPr>
        <w:pStyle w:val="BodyText"/>
        <w:rPr>
          <w:sz w:val="20"/>
        </w:rPr>
      </w:pPr>
    </w:p>
    <w:p>
      <w:pPr>
        <w:pStyle w:val="BodyText"/>
        <w:spacing w:before="193"/>
        <w:ind w:left="487"/>
      </w:pPr>
      <w:bookmarkStart w:name="_bookmark196" w:id="313"/>
      <w:bookmarkEnd w:id="313"/>
      <w:r>
        <w:rPr/>
      </w:r>
      <w:r>
        <w:rPr/>
        <w:t>Figure 38: Prior distribution for natural mortality for female and male petrale sole.</w:t>
      </w:r>
    </w:p>
    <w:p>
      <w:pPr>
        <w:spacing w:after="0"/>
        <w:sectPr>
          <w:pgSz w:w="12240" w:h="15840"/>
          <w:pgMar w:header="0" w:footer="699" w:top="1500" w:bottom="1020" w:left="1300" w:right="128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
        <w:rPr>
          <w:sz w:val="26"/>
        </w:rPr>
      </w:pPr>
    </w:p>
    <w:p>
      <w:pPr>
        <w:pStyle w:val="BodyText"/>
        <w:ind w:left="207"/>
        <w:rPr>
          <w:sz w:val="20"/>
        </w:rPr>
      </w:pPr>
      <w:r>
        <w:rPr>
          <w:sz w:val="20"/>
        </w:rPr>
        <w:drawing>
          <wp:inline distT="0" distB="0" distL="0" distR="0">
            <wp:extent cx="5590032" cy="3831335"/>
            <wp:effectExtent l="0" t="0" r="0" b="0"/>
            <wp:docPr id="91" name="image45.png" descr=""/>
            <wp:cNvGraphicFramePr>
              <a:graphicFrameLocks noChangeAspect="1"/>
            </wp:cNvGraphicFramePr>
            <a:graphic>
              <a:graphicData uri="http://schemas.openxmlformats.org/drawingml/2006/picture">
                <pic:pic>
                  <pic:nvPicPr>
                    <pic:cNvPr id="92" name="image45.png"/>
                    <pic:cNvPicPr/>
                  </pic:nvPicPr>
                  <pic:blipFill>
                    <a:blip r:embed="rId85" cstate="print"/>
                    <a:stretch>
                      <a:fillRect/>
                    </a:stretch>
                  </pic:blipFill>
                  <pic:spPr>
                    <a:xfrm>
                      <a:off x="0" y="0"/>
                      <a:ext cx="5590032" cy="3831335"/>
                    </a:xfrm>
                    <a:prstGeom prst="rect">
                      <a:avLst/>
                    </a:prstGeom>
                  </pic:spPr>
                </pic:pic>
              </a:graphicData>
            </a:graphic>
          </wp:inline>
        </w:drawing>
      </w:r>
      <w:r>
        <w:rPr>
          <w:sz w:val="20"/>
        </w:rPr>
      </w:r>
    </w:p>
    <w:p>
      <w:pPr>
        <w:pStyle w:val="BodyText"/>
        <w:rPr>
          <w:sz w:val="20"/>
        </w:rPr>
      </w:pPr>
    </w:p>
    <w:p>
      <w:pPr>
        <w:pStyle w:val="BodyText"/>
        <w:spacing w:before="1"/>
        <w:rPr>
          <w:sz w:val="19"/>
        </w:rPr>
      </w:pPr>
    </w:p>
    <w:p>
      <w:pPr>
        <w:pStyle w:val="BodyText"/>
        <w:spacing w:before="1"/>
        <w:ind w:left="1916"/>
      </w:pPr>
      <w:bookmarkStart w:name="_bookmark197" w:id="314"/>
      <w:bookmarkEnd w:id="314"/>
      <w:r>
        <w:rPr/>
      </w:r>
      <w:r>
        <w:rPr/>
        <w:t>Figure 39: Assumed maturity-at-length for petrale sole.</w:t>
      </w:r>
    </w:p>
    <w:p>
      <w:pPr>
        <w:spacing w:after="0"/>
        <w:sectPr>
          <w:pgSz w:w="12240" w:h="15840"/>
          <w:pgMar w:header="0" w:footer="699" w:top="1500" w:bottom="1020" w:left="1300" w:right="128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2"/>
        <w:rPr>
          <w:sz w:val="11"/>
        </w:rPr>
      </w:pPr>
    </w:p>
    <w:p>
      <w:pPr>
        <w:pStyle w:val="BodyText"/>
        <w:ind w:left="207"/>
        <w:rPr>
          <w:sz w:val="20"/>
        </w:rPr>
      </w:pPr>
      <w:r>
        <w:rPr>
          <w:sz w:val="20"/>
        </w:rPr>
        <w:drawing>
          <wp:inline distT="0" distB="0" distL="0" distR="0">
            <wp:extent cx="5590031" cy="3794759"/>
            <wp:effectExtent l="0" t="0" r="0" b="0"/>
            <wp:docPr id="93" name="image46.png" descr=""/>
            <wp:cNvGraphicFramePr>
              <a:graphicFrameLocks noChangeAspect="1"/>
            </wp:cNvGraphicFramePr>
            <a:graphic>
              <a:graphicData uri="http://schemas.openxmlformats.org/drawingml/2006/picture">
                <pic:pic>
                  <pic:nvPicPr>
                    <pic:cNvPr id="94" name="image46.png"/>
                    <pic:cNvPicPr/>
                  </pic:nvPicPr>
                  <pic:blipFill>
                    <a:blip r:embed="rId86" cstate="print"/>
                    <a:stretch>
                      <a:fillRect/>
                    </a:stretch>
                  </pic:blipFill>
                  <pic:spPr>
                    <a:xfrm>
                      <a:off x="0" y="0"/>
                      <a:ext cx="5590031" cy="3794759"/>
                    </a:xfrm>
                    <a:prstGeom prst="rect">
                      <a:avLst/>
                    </a:prstGeom>
                  </pic:spPr>
                </pic:pic>
              </a:graphicData>
            </a:graphic>
          </wp:inline>
        </w:drawing>
      </w:r>
      <w:r>
        <w:rPr>
          <w:sz w:val="20"/>
        </w:rPr>
      </w:r>
    </w:p>
    <w:p>
      <w:pPr>
        <w:pStyle w:val="BodyText"/>
        <w:rPr>
          <w:sz w:val="20"/>
        </w:rPr>
      </w:pPr>
    </w:p>
    <w:p>
      <w:pPr>
        <w:pStyle w:val="BodyText"/>
        <w:spacing w:before="2"/>
        <w:rPr>
          <w:sz w:val="19"/>
        </w:rPr>
      </w:pPr>
    </w:p>
    <w:p>
      <w:pPr>
        <w:pStyle w:val="BodyText"/>
        <w:ind w:left="1205"/>
      </w:pPr>
      <w:bookmarkStart w:name="_bookmark198" w:id="315"/>
      <w:bookmarkEnd w:id="315"/>
      <w:r>
        <w:rPr/>
      </w:r>
      <w:r>
        <w:rPr/>
        <w:t>Figure 40: Fecundity-at-length assumed in the model for petrale sole.</w:t>
      </w:r>
    </w:p>
    <w:p>
      <w:pPr>
        <w:spacing w:after="0"/>
        <w:sectPr>
          <w:pgSz w:w="12240" w:h="15840"/>
          <w:pgMar w:header="0" w:footer="699" w:top="1500" w:bottom="1020" w:left="1300" w:right="128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3"/>
        <w:rPr>
          <w:sz w:val="22"/>
        </w:rPr>
      </w:pPr>
    </w:p>
    <w:p>
      <w:pPr>
        <w:pStyle w:val="BodyText"/>
        <w:ind w:left="215"/>
        <w:rPr>
          <w:sz w:val="20"/>
        </w:rPr>
      </w:pPr>
      <w:r>
        <w:rPr>
          <w:sz w:val="20"/>
        </w:rPr>
        <w:drawing>
          <wp:inline distT="0" distB="0" distL="0" distR="0">
            <wp:extent cx="5594984" cy="4280535"/>
            <wp:effectExtent l="0" t="0" r="0" b="0"/>
            <wp:docPr id="95" name="image47.png" descr=""/>
            <wp:cNvGraphicFramePr>
              <a:graphicFrameLocks noChangeAspect="1"/>
            </wp:cNvGraphicFramePr>
            <a:graphic>
              <a:graphicData uri="http://schemas.openxmlformats.org/drawingml/2006/picture">
                <pic:pic>
                  <pic:nvPicPr>
                    <pic:cNvPr id="96" name="image47.png"/>
                    <pic:cNvPicPr/>
                  </pic:nvPicPr>
                  <pic:blipFill>
                    <a:blip r:embed="rId87" cstate="print"/>
                    <a:stretch>
                      <a:fillRect/>
                    </a:stretch>
                  </pic:blipFill>
                  <pic:spPr>
                    <a:xfrm>
                      <a:off x="0" y="0"/>
                      <a:ext cx="5594984" cy="4280535"/>
                    </a:xfrm>
                    <a:prstGeom prst="rect">
                      <a:avLst/>
                    </a:prstGeom>
                  </pic:spPr>
                </pic:pic>
              </a:graphicData>
            </a:graphic>
          </wp:inline>
        </w:drawing>
      </w:r>
      <w:r>
        <w:rPr>
          <w:sz w:val="20"/>
        </w:rPr>
      </w:r>
    </w:p>
    <w:p>
      <w:pPr>
        <w:pStyle w:val="BodyText"/>
        <w:rPr>
          <w:sz w:val="20"/>
        </w:rPr>
      </w:pPr>
    </w:p>
    <w:p>
      <w:pPr>
        <w:pStyle w:val="BodyText"/>
        <w:spacing w:before="193"/>
        <w:ind w:left="140"/>
      </w:pPr>
      <w:bookmarkStart w:name="_bookmark199" w:id="316"/>
      <w:bookmarkEnd w:id="316"/>
      <w:r>
        <w:rPr/>
      </w:r>
      <w:r>
        <w:rPr/>
        <w:t>Figure</w:t>
      </w:r>
      <w:r>
        <w:rPr>
          <w:spacing w:val="-22"/>
        </w:rPr>
        <w:t> </w:t>
      </w:r>
      <w:r>
        <w:rPr/>
        <w:t>41:</w:t>
      </w:r>
      <w:r>
        <w:rPr>
          <w:spacing w:val="-8"/>
        </w:rPr>
        <w:t> </w:t>
      </w:r>
      <w:r>
        <w:rPr/>
        <w:t>Estimated</w:t>
      </w:r>
      <w:r>
        <w:rPr>
          <w:spacing w:val="-22"/>
        </w:rPr>
        <w:t> </w:t>
      </w:r>
      <w:r>
        <w:rPr/>
        <w:t>fecundity-at-length</w:t>
      </w:r>
      <w:r>
        <w:rPr>
          <w:spacing w:val="-21"/>
        </w:rPr>
        <w:t> </w:t>
      </w:r>
      <w:r>
        <w:rPr/>
        <w:t>for</w:t>
      </w:r>
      <w:r>
        <w:rPr>
          <w:spacing w:val="-22"/>
        </w:rPr>
        <w:t> </w:t>
      </w:r>
      <w:r>
        <w:rPr/>
        <w:t>petrale</w:t>
      </w:r>
      <w:r>
        <w:rPr>
          <w:spacing w:val="-22"/>
        </w:rPr>
        <w:t> </w:t>
      </w:r>
      <w:r>
        <w:rPr/>
        <w:t>sole</w:t>
      </w:r>
      <w:r>
        <w:rPr>
          <w:spacing w:val="-22"/>
        </w:rPr>
        <w:t> </w:t>
      </w:r>
      <w:r>
        <w:rPr/>
        <w:t>based</w:t>
      </w:r>
      <w:r>
        <w:rPr>
          <w:spacing w:val="-22"/>
        </w:rPr>
        <w:t> </w:t>
      </w:r>
      <w:r>
        <w:rPr/>
        <w:t>on</w:t>
      </w:r>
      <w:r>
        <w:rPr>
          <w:spacing w:val="-21"/>
        </w:rPr>
        <w:t> </w:t>
      </w:r>
      <w:r>
        <w:rPr/>
        <w:t>Lefebvre</w:t>
      </w:r>
      <w:r>
        <w:rPr>
          <w:spacing w:val="-21"/>
        </w:rPr>
        <w:t> </w:t>
      </w:r>
      <w:r>
        <w:rPr/>
        <w:t>et</w:t>
      </w:r>
      <w:r>
        <w:rPr>
          <w:spacing w:val="-22"/>
        </w:rPr>
        <w:t> </w:t>
      </w:r>
      <w:r>
        <w:rPr/>
        <w:t>al.</w:t>
      </w:r>
      <w:r>
        <w:rPr>
          <w:spacing w:val="-7"/>
        </w:rPr>
        <w:t> </w:t>
      </w:r>
      <w:r>
        <w:rPr/>
        <w:t>(in</w:t>
      </w:r>
      <w:r>
        <w:rPr>
          <w:spacing w:val="-21"/>
        </w:rPr>
        <w:t> </w:t>
      </w:r>
      <w:r>
        <w:rPr/>
        <w:t>press).</w:t>
      </w:r>
    </w:p>
    <w:p>
      <w:pPr>
        <w:spacing w:after="0"/>
        <w:sectPr>
          <w:pgSz w:w="12240" w:h="15840"/>
          <w:pgMar w:header="0" w:footer="699" w:top="1500" w:bottom="1020" w:left="1300" w:right="128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0"/>
        <w:rPr>
          <w:sz w:val="18"/>
        </w:rPr>
      </w:pPr>
    </w:p>
    <w:p>
      <w:pPr>
        <w:pStyle w:val="BodyText"/>
        <w:ind w:left="215"/>
        <w:rPr>
          <w:sz w:val="20"/>
        </w:rPr>
      </w:pPr>
      <w:r>
        <w:rPr>
          <w:sz w:val="20"/>
        </w:rPr>
        <w:drawing>
          <wp:inline distT="0" distB="0" distL="0" distR="0">
            <wp:extent cx="5594984" cy="5514975"/>
            <wp:effectExtent l="0" t="0" r="0" b="0"/>
            <wp:docPr id="97" name="image48.png" descr=""/>
            <wp:cNvGraphicFramePr>
              <a:graphicFrameLocks noChangeAspect="1"/>
            </wp:cNvGraphicFramePr>
            <a:graphic>
              <a:graphicData uri="http://schemas.openxmlformats.org/drawingml/2006/picture">
                <pic:pic>
                  <pic:nvPicPr>
                    <pic:cNvPr id="98" name="image48.png"/>
                    <pic:cNvPicPr/>
                  </pic:nvPicPr>
                  <pic:blipFill>
                    <a:blip r:embed="rId88" cstate="print"/>
                    <a:stretch>
                      <a:fillRect/>
                    </a:stretch>
                  </pic:blipFill>
                  <pic:spPr>
                    <a:xfrm>
                      <a:off x="0" y="0"/>
                      <a:ext cx="5594984" cy="5514975"/>
                    </a:xfrm>
                    <a:prstGeom prst="rect">
                      <a:avLst/>
                    </a:prstGeom>
                  </pic:spPr>
                </pic:pic>
              </a:graphicData>
            </a:graphic>
          </wp:inline>
        </w:drawing>
      </w:r>
      <w:r>
        <w:rPr>
          <w:sz w:val="20"/>
        </w:rPr>
      </w:r>
    </w:p>
    <w:p>
      <w:pPr>
        <w:pStyle w:val="BodyText"/>
        <w:rPr>
          <w:sz w:val="20"/>
        </w:rPr>
      </w:pPr>
    </w:p>
    <w:p>
      <w:pPr>
        <w:pStyle w:val="BodyText"/>
        <w:spacing w:line="254" w:lineRule="auto" w:before="174"/>
        <w:ind w:left="140" w:right="117"/>
      </w:pPr>
      <w:bookmarkStart w:name="_bookmark200" w:id="317"/>
      <w:bookmarkEnd w:id="317"/>
      <w:r>
        <w:rPr/>
      </w:r>
      <w:r>
        <w:rPr/>
        <w:t>Figure</w:t>
      </w:r>
      <w:r>
        <w:rPr>
          <w:spacing w:val="-27"/>
        </w:rPr>
        <w:t> </w:t>
      </w:r>
      <w:r>
        <w:rPr/>
        <w:t>42:</w:t>
      </w:r>
      <w:r>
        <w:rPr>
          <w:spacing w:val="-15"/>
        </w:rPr>
        <w:t> </w:t>
      </w:r>
      <w:r>
        <w:rPr/>
        <w:t>Estimated</w:t>
      </w:r>
      <w:r>
        <w:rPr>
          <w:spacing w:val="-27"/>
        </w:rPr>
        <w:t> </w:t>
      </w:r>
      <w:r>
        <w:rPr/>
        <w:t>proportion</w:t>
      </w:r>
      <w:r>
        <w:rPr>
          <w:spacing w:val="-27"/>
        </w:rPr>
        <w:t> </w:t>
      </w:r>
      <w:r>
        <w:rPr/>
        <w:t>of</w:t>
      </w:r>
      <w:r>
        <w:rPr>
          <w:spacing w:val="-27"/>
        </w:rPr>
        <w:t> </w:t>
      </w:r>
      <w:r>
        <w:rPr/>
        <w:t>female</w:t>
      </w:r>
      <w:r>
        <w:rPr>
          <w:spacing w:val="-27"/>
        </w:rPr>
        <w:t> </w:t>
      </w:r>
      <w:r>
        <w:rPr/>
        <w:t>fish</w:t>
      </w:r>
      <w:r>
        <w:rPr>
          <w:spacing w:val="-27"/>
        </w:rPr>
        <w:t> </w:t>
      </w:r>
      <w:r>
        <w:rPr/>
        <w:t>collected</w:t>
      </w:r>
      <w:r>
        <w:rPr>
          <w:spacing w:val="-27"/>
        </w:rPr>
        <w:t> </w:t>
      </w:r>
      <w:r>
        <w:rPr>
          <w:spacing w:val="-4"/>
        </w:rPr>
        <w:t>by</w:t>
      </w:r>
      <w:r>
        <w:rPr>
          <w:spacing w:val="-27"/>
        </w:rPr>
        <w:t> </w:t>
      </w:r>
      <w:r>
        <w:rPr/>
        <w:t>the</w:t>
      </w:r>
      <w:r>
        <w:rPr>
          <w:spacing w:val="-27"/>
        </w:rPr>
        <w:t> </w:t>
      </w:r>
      <w:r>
        <w:rPr/>
        <w:t>NWFSC</w:t>
      </w:r>
      <w:r>
        <w:rPr>
          <w:spacing w:val="-27"/>
        </w:rPr>
        <w:t> </w:t>
      </w:r>
      <w:r>
        <w:rPr>
          <w:spacing w:val="-5"/>
        </w:rPr>
        <w:t>West</w:t>
      </w:r>
      <w:r>
        <w:rPr>
          <w:spacing w:val="-27"/>
        </w:rPr>
        <w:t> </w:t>
      </w:r>
      <w:r>
        <w:rPr/>
        <w:t>Coast</w:t>
      </w:r>
      <w:r>
        <w:rPr>
          <w:spacing w:val="-27"/>
        </w:rPr>
        <w:t> </w:t>
      </w:r>
      <w:r>
        <w:rPr/>
        <w:t>Ground- fish Bottom </w:t>
      </w:r>
      <w:r>
        <w:rPr>
          <w:spacing w:val="-6"/>
        </w:rPr>
        <w:t>Trawl </w:t>
      </w:r>
      <w:r>
        <w:rPr/>
        <w:t>Survey across all years for petrale</w:t>
      </w:r>
      <w:r>
        <w:rPr>
          <w:spacing w:val="27"/>
        </w:rPr>
        <w:t> </w:t>
      </w:r>
      <w:r>
        <w:rPr/>
        <w:t>sole.</w:t>
      </w:r>
    </w:p>
    <w:p>
      <w:pPr>
        <w:spacing w:after="0" w:line="254" w:lineRule="auto"/>
        <w:sectPr>
          <w:pgSz w:w="12240" w:h="15840"/>
          <w:pgMar w:header="0" w:footer="699" w:top="1500" w:bottom="1020" w:left="1300" w:right="128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0" w:after="1"/>
        <w:rPr>
          <w:sz w:val="26"/>
        </w:rPr>
      </w:pPr>
    </w:p>
    <w:p>
      <w:pPr>
        <w:pStyle w:val="BodyText"/>
        <w:ind w:left="231"/>
        <w:rPr>
          <w:sz w:val="20"/>
        </w:rPr>
      </w:pPr>
      <w:r>
        <w:rPr>
          <w:sz w:val="20"/>
        </w:rPr>
        <w:drawing>
          <wp:inline distT="0" distB="0" distL="0" distR="0">
            <wp:extent cx="5666232" cy="2612136"/>
            <wp:effectExtent l="0" t="0" r="0" b="0"/>
            <wp:docPr id="99" name="image49.png" descr=""/>
            <wp:cNvGraphicFramePr>
              <a:graphicFrameLocks noChangeAspect="1"/>
            </wp:cNvGraphicFramePr>
            <a:graphic>
              <a:graphicData uri="http://schemas.openxmlformats.org/drawingml/2006/picture">
                <pic:pic>
                  <pic:nvPicPr>
                    <pic:cNvPr id="100" name="image49.png"/>
                    <pic:cNvPicPr/>
                  </pic:nvPicPr>
                  <pic:blipFill>
                    <a:blip r:embed="rId89" cstate="print"/>
                    <a:stretch>
                      <a:fillRect/>
                    </a:stretch>
                  </pic:blipFill>
                  <pic:spPr>
                    <a:xfrm>
                      <a:off x="0" y="0"/>
                      <a:ext cx="5666232" cy="2612136"/>
                    </a:xfrm>
                    <a:prstGeom prst="rect">
                      <a:avLst/>
                    </a:prstGeom>
                  </pic:spPr>
                </pic:pic>
              </a:graphicData>
            </a:graphic>
          </wp:inline>
        </w:drawing>
      </w:r>
      <w:r>
        <w:rPr>
          <w:sz w:val="20"/>
        </w:rPr>
      </w:r>
    </w:p>
    <w:p>
      <w:pPr>
        <w:pStyle w:val="BodyText"/>
        <w:spacing w:before="4"/>
        <w:rPr>
          <w:sz w:val="15"/>
        </w:rPr>
      </w:pPr>
    </w:p>
    <w:p>
      <w:pPr>
        <w:pStyle w:val="BodyText"/>
        <w:spacing w:before="59"/>
        <w:ind w:left="1095"/>
      </w:pPr>
      <w:bookmarkStart w:name="_bookmark201" w:id="318"/>
      <w:bookmarkEnd w:id="318"/>
      <w:r>
        <w:rPr/>
      </w:r>
      <w:r>
        <w:rPr/>
        <w:t>Figure 43: Estimated weight-at-length for female and male petrale sole.</w:t>
      </w:r>
    </w:p>
    <w:p>
      <w:pPr>
        <w:spacing w:after="0"/>
        <w:sectPr>
          <w:pgSz w:w="12240" w:h="15840"/>
          <w:pgMar w:header="0" w:footer="699" w:top="1500" w:bottom="1020" w:left="1300" w:right="1280"/>
        </w:sectPr>
      </w:pPr>
    </w:p>
    <w:p>
      <w:pPr>
        <w:pStyle w:val="BodyText"/>
        <w:rPr>
          <w:sz w:val="20"/>
        </w:rPr>
      </w:pPr>
    </w:p>
    <w:p>
      <w:pPr>
        <w:pStyle w:val="BodyText"/>
        <w:rPr>
          <w:sz w:val="20"/>
        </w:rPr>
      </w:pPr>
    </w:p>
    <w:p>
      <w:pPr>
        <w:pStyle w:val="BodyText"/>
        <w:rPr>
          <w:sz w:val="20"/>
        </w:rPr>
      </w:pPr>
    </w:p>
    <w:p>
      <w:pPr>
        <w:pStyle w:val="BodyText"/>
        <w:spacing w:before="4"/>
        <w:rPr>
          <w:sz w:val="10"/>
        </w:rPr>
      </w:pPr>
    </w:p>
    <w:p>
      <w:pPr>
        <w:pStyle w:val="BodyText"/>
        <w:ind w:left="298"/>
        <w:rPr>
          <w:sz w:val="20"/>
        </w:rPr>
      </w:pPr>
      <w:r>
        <w:rPr>
          <w:sz w:val="20"/>
        </w:rPr>
        <w:drawing>
          <wp:inline distT="0" distB="0" distL="0" distR="0">
            <wp:extent cx="5398008" cy="7220711"/>
            <wp:effectExtent l="0" t="0" r="0" b="0"/>
            <wp:docPr id="101" name="image50.png" descr=""/>
            <wp:cNvGraphicFramePr>
              <a:graphicFrameLocks noChangeAspect="1"/>
            </wp:cNvGraphicFramePr>
            <a:graphic>
              <a:graphicData uri="http://schemas.openxmlformats.org/drawingml/2006/picture">
                <pic:pic>
                  <pic:nvPicPr>
                    <pic:cNvPr id="102" name="image50.png"/>
                    <pic:cNvPicPr/>
                  </pic:nvPicPr>
                  <pic:blipFill>
                    <a:blip r:embed="rId90" cstate="print"/>
                    <a:stretch>
                      <a:fillRect/>
                    </a:stretch>
                  </pic:blipFill>
                  <pic:spPr>
                    <a:xfrm>
                      <a:off x="0" y="0"/>
                      <a:ext cx="5398008" cy="7220711"/>
                    </a:xfrm>
                    <a:prstGeom prst="rect">
                      <a:avLst/>
                    </a:prstGeom>
                  </pic:spPr>
                </pic:pic>
              </a:graphicData>
            </a:graphic>
          </wp:inline>
        </w:drawing>
      </w:r>
      <w:r>
        <w:rPr>
          <w:sz w:val="20"/>
        </w:rPr>
      </w:r>
    </w:p>
    <w:p>
      <w:pPr>
        <w:pStyle w:val="BodyText"/>
        <w:spacing w:before="7"/>
        <w:rPr>
          <w:sz w:val="21"/>
        </w:rPr>
      </w:pPr>
    </w:p>
    <w:p>
      <w:pPr>
        <w:pStyle w:val="BodyText"/>
        <w:spacing w:before="60"/>
        <w:ind w:left="761"/>
      </w:pPr>
      <w:bookmarkStart w:name="_bookmark202" w:id="319"/>
      <w:bookmarkEnd w:id="319"/>
      <w:r>
        <w:rPr/>
      </w:r>
      <w:r>
        <w:rPr/>
        <w:t>Figure 44: Length-at-age across data sources for female and male petrale sole.</w:t>
      </w:r>
    </w:p>
    <w:p>
      <w:pPr>
        <w:spacing w:after="0"/>
        <w:sectPr>
          <w:pgSz w:w="12240" w:h="15840"/>
          <w:pgMar w:header="0" w:footer="699" w:top="1500" w:bottom="1020" w:left="1300" w:right="128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6"/>
        <w:rPr>
          <w:sz w:val="26"/>
        </w:rPr>
      </w:pPr>
    </w:p>
    <w:p>
      <w:pPr>
        <w:pStyle w:val="BodyText"/>
        <w:ind w:left="750"/>
        <w:rPr>
          <w:sz w:val="20"/>
        </w:rPr>
      </w:pPr>
      <w:r>
        <w:rPr>
          <w:sz w:val="20"/>
        </w:rPr>
        <w:drawing>
          <wp:inline distT="0" distB="0" distL="0" distR="0">
            <wp:extent cx="5252084" cy="4249102"/>
            <wp:effectExtent l="0" t="0" r="0" b="0"/>
            <wp:docPr id="103" name="image51.png" descr=""/>
            <wp:cNvGraphicFramePr>
              <a:graphicFrameLocks noChangeAspect="1"/>
            </wp:cNvGraphicFramePr>
            <a:graphic>
              <a:graphicData uri="http://schemas.openxmlformats.org/drawingml/2006/picture">
                <pic:pic>
                  <pic:nvPicPr>
                    <pic:cNvPr id="104" name="image51.png"/>
                    <pic:cNvPicPr/>
                  </pic:nvPicPr>
                  <pic:blipFill>
                    <a:blip r:embed="rId91" cstate="print"/>
                    <a:stretch>
                      <a:fillRect/>
                    </a:stretch>
                  </pic:blipFill>
                  <pic:spPr>
                    <a:xfrm>
                      <a:off x="0" y="0"/>
                      <a:ext cx="5252084" cy="4249102"/>
                    </a:xfrm>
                    <a:prstGeom prst="rect">
                      <a:avLst/>
                    </a:prstGeom>
                  </pic:spPr>
                </pic:pic>
              </a:graphicData>
            </a:graphic>
          </wp:inline>
        </w:drawing>
      </w:r>
      <w:r>
        <w:rPr>
          <w:sz w:val="20"/>
        </w:rPr>
      </w:r>
    </w:p>
    <w:p>
      <w:pPr>
        <w:pStyle w:val="BodyText"/>
        <w:rPr>
          <w:sz w:val="20"/>
        </w:rPr>
      </w:pPr>
    </w:p>
    <w:p>
      <w:pPr>
        <w:pStyle w:val="BodyText"/>
        <w:spacing w:before="193"/>
        <w:ind w:left="1955"/>
      </w:pPr>
      <w:bookmarkStart w:name="_bookmark203" w:id="320"/>
      <w:bookmarkEnd w:id="320"/>
      <w:r>
        <w:rPr/>
      </w:r>
      <w:r>
        <w:rPr/>
        <w:t>Figure 45: Prior distribution for steepness petrale sole.</w:t>
      </w:r>
    </w:p>
    <w:p>
      <w:pPr>
        <w:spacing w:after="0"/>
        <w:sectPr>
          <w:pgSz w:w="12240" w:h="15840"/>
          <w:pgMar w:header="0" w:footer="699" w:top="1500" w:bottom="1020" w:left="1300" w:right="128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8"/>
        <w:rPr>
          <w:sz w:val="11"/>
        </w:rPr>
      </w:pPr>
    </w:p>
    <w:p>
      <w:pPr>
        <w:pStyle w:val="BodyText"/>
        <w:ind w:left="207"/>
        <w:rPr>
          <w:sz w:val="20"/>
        </w:rPr>
      </w:pPr>
      <w:r>
        <w:rPr>
          <w:sz w:val="20"/>
        </w:rPr>
        <w:drawing>
          <wp:inline distT="0" distB="0" distL="0" distR="0">
            <wp:extent cx="5739383" cy="4251960"/>
            <wp:effectExtent l="0" t="0" r="0" b="0"/>
            <wp:docPr id="105" name="image52.png" descr=""/>
            <wp:cNvGraphicFramePr>
              <a:graphicFrameLocks noChangeAspect="1"/>
            </wp:cNvGraphicFramePr>
            <a:graphic>
              <a:graphicData uri="http://schemas.openxmlformats.org/drawingml/2006/picture">
                <pic:pic>
                  <pic:nvPicPr>
                    <pic:cNvPr id="106" name="image52.png"/>
                    <pic:cNvPicPr/>
                  </pic:nvPicPr>
                  <pic:blipFill>
                    <a:blip r:embed="rId92" cstate="print"/>
                    <a:stretch>
                      <a:fillRect/>
                    </a:stretch>
                  </pic:blipFill>
                  <pic:spPr>
                    <a:xfrm>
                      <a:off x="0" y="0"/>
                      <a:ext cx="5739383" cy="4251960"/>
                    </a:xfrm>
                    <a:prstGeom prst="rect">
                      <a:avLst/>
                    </a:prstGeom>
                  </pic:spPr>
                </pic:pic>
              </a:graphicData>
            </a:graphic>
          </wp:inline>
        </w:drawing>
      </w:r>
      <w:r>
        <w:rPr>
          <w:sz w:val="20"/>
        </w:rPr>
      </w:r>
    </w:p>
    <w:p>
      <w:pPr>
        <w:pStyle w:val="BodyText"/>
        <w:rPr>
          <w:sz w:val="20"/>
        </w:rPr>
      </w:pPr>
    </w:p>
    <w:p>
      <w:pPr>
        <w:pStyle w:val="BodyText"/>
        <w:spacing w:before="4"/>
        <w:rPr>
          <w:sz w:val="17"/>
        </w:rPr>
      </w:pPr>
    </w:p>
    <w:p>
      <w:pPr>
        <w:pStyle w:val="BodyText"/>
        <w:spacing w:line="254" w:lineRule="auto" w:before="59"/>
        <w:ind w:left="134" w:firstLine="5"/>
      </w:pPr>
      <w:bookmarkStart w:name="_bookmark204" w:id="321"/>
      <w:bookmarkEnd w:id="321"/>
      <w:r>
        <w:rPr/>
      </w:r>
      <w:r>
        <w:rPr>
          <w:w w:val="95"/>
        </w:rPr>
        <w:t>Figure 46: Comparison of model bridging estimates from Stock Synthesis version 3.30.13 and </w:t>
      </w:r>
      <w:r>
        <w:rPr/>
        <w:t>3.24U for petrale sole for the 2015 assessment.</w:t>
      </w:r>
    </w:p>
    <w:p>
      <w:pPr>
        <w:spacing w:after="0" w:line="254" w:lineRule="auto"/>
        <w:sectPr>
          <w:pgSz w:w="12240" w:h="15840"/>
          <w:pgMar w:header="0" w:footer="699" w:top="1500" w:bottom="1020" w:left="1300" w:right="128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5"/>
        <w:rPr>
          <w:sz w:val="23"/>
        </w:rPr>
      </w:pPr>
    </w:p>
    <w:p>
      <w:pPr>
        <w:pStyle w:val="BodyText"/>
        <w:ind w:left="207"/>
        <w:rPr>
          <w:sz w:val="20"/>
        </w:rPr>
      </w:pPr>
      <w:r>
        <w:rPr>
          <w:sz w:val="20"/>
        </w:rPr>
        <w:drawing>
          <wp:inline distT="0" distB="0" distL="0" distR="0">
            <wp:extent cx="5650991" cy="4139183"/>
            <wp:effectExtent l="0" t="0" r="0" b="0"/>
            <wp:docPr id="107" name="image53.png" descr=""/>
            <wp:cNvGraphicFramePr>
              <a:graphicFrameLocks noChangeAspect="1"/>
            </wp:cNvGraphicFramePr>
            <a:graphic>
              <a:graphicData uri="http://schemas.openxmlformats.org/drawingml/2006/picture">
                <pic:pic>
                  <pic:nvPicPr>
                    <pic:cNvPr id="108" name="image53.png"/>
                    <pic:cNvPicPr/>
                  </pic:nvPicPr>
                  <pic:blipFill>
                    <a:blip r:embed="rId93" cstate="print"/>
                    <a:stretch>
                      <a:fillRect/>
                    </a:stretch>
                  </pic:blipFill>
                  <pic:spPr>
                    <a:xfrm>
                      <a:off x="0" y="0"/>
                      <a:ext cx="5650991" cy="4139183"/>
                    </a:xfrm>
                    <a:prstGeom prst="rect">
                      <a:avLst/>
                    </a:prstGeom>
                  </pic:spPr>
                </pic:pic>
              </a:graphicData>
            </a:graphic>
          </wp:inline>
        </w:drawing>
      </w:r>
      <w:r>
        <w:rPr>
          <w:sz w:val="20"/>
        </w:rPr>
      </w:r>
    </w:p>
    <w:p>
      <w:pPr>
        <w:pStyle w:val="BodyText"/>
        <w:rPr>
          <w:sz w:val="20"/>
        </w:rPr>
      </w:pPr>
    </w:p>
    <w:p>
      <w:pPr>
        <w:pStyle w:val="BodyText"/>
        <w:spacing w:before="1"/>
        <w:rPr>
          <w:sz w:val="19"/>
        </w:rPr>
      </w:pPr>
    </w:p>
    <w:p>
      <w:pPr>
        <w:pStyle w:val="BodyText"/>
        <w:ind w:left="140"/>
      </w:pPr>
      <w:bookmarkStart w:name="_bookmark205" w:id="322"/>
      <w:bookmarkEnd w:id="322"/>
      <w:r>
        <w:rPr/>
      </w:r>
      <w:r>
        <w:rPr/>
        <w:t>Figure</w:t>
      </w:r>
      <w:r>
        <w:rPr>
          <w:spacing w:val="-16"/>
        </w:rPr>
        <w:t> </w:t>
      </w:r>
      <w:r>
        <w:rPr/>
        <w:t>47:</w:t>
      </w:r>
      <w:r>
        <w:rPr>
          <w:spacing w:val="-1"/>
        </w:rPr>
        <w:t> </w:t>
      </w:r>
      <w:r>
        <w:rPr/>
        <w:t>Estimated</w:t>
      </w:r>
      <w:r>
        <w:rPr>
          <w:spacing w:val="-16"/>
        </w:rPr>
        <w:t> </w:t>
      </w:r>
      <w:r>
        <w:rPr/>
        <w:t>length-at-age</w:t>
      </w:r>
      <w:r>
        <w:rPr>
          <w:spacing w:val="-15"/>
        </w:rPr>
        <w:t> </w:t>
      </w:r>
      <w:r>
        <w:rPr/>
        <w:t>for</w:t>
      </w:r>
      <w:r>
        <w:rPr>
          <w:spacing w:val="-15"/>
        </w:rPr>
        <w:t> </w:t>
      </w:r>
      <w:r>
        <w:rPr/>
        <w:t>male</w:t>
      </w:r>
      <w:r>
        <w:rPr>
          <w:spacing w:val="-15"/>
        </w:rPr>
        <w:t> </w:t>
      </w:r>
      <w:r>
        <w:rPr/>
        <w:t>and</w:t>
      </w:r>
      <w:r>
        <w:rPr>
          <w:spacing w:val="-15"/>
        </w:rPr>
        <w:t> </w:t>
      </w:r>
      <w:r>
        <w:rPr/>
        <w:t>female</w:t>
      </w:r>
      <w:r>
        <w:rPr>
          <w:spacing w:val="-15"/>
        </w:rPr>
        <w:t> </w:t>
      </w:r>
      <w:r>
        <w:rPr/>
        <w:t>for</w:t>
      </w:r>
      <w:r>
        <w:rPr>
          <w:spacing w:val="-16"/>
        </w:rPr>
        <w:t> </w:t>
      </w:r>
      <w:r>
        <w:rPr/>
        <w:t>petrale</w:t>
      </w:r>
      <w:r>
        <w:rPr>
          <w:spacing w:val="-15"/>
        </w:rPr>
        <w:t> </w:t>
      </w:r>
      <w:r>
        <w:rPr/>
        <w:t>sole</w:t>
      </w:r>
      <w:r>
        <w:rPr>
          <w:spacing w:val="-16"/>
        </w:rPr>
        <w:t> </w:t>
      </w:r>
      <w:r>
        <w:rPr/>
        <w:t>with</w:t>
      </w:r>
      <w:r>
        <w:rPr>
          <w:spacing w:val="-16"/>
        </w:rPr>
        <w:t> </w:t>
      </w:r>
      <w:r>
        <w:rPr/>
        <w:t>estimated</w:t>
      </w:r>
      <w:r>
        <w:rPr>
          <w:spacing w:val="-16"/>
        </w:rPr>
        <w:t> </w:t>
      </w:r>
      <w:r>
        <w:rPr/>
        <w:t>CV.</w:t>
      </w:r>
    </w:p>
    <w:p>
      <w:pPr>
        <w:spacing w:after="0"/>
        <w:sectPr>
          <w:pgSz w:w="12240" w:h="15840"/>
          <w:pgMar w:header="0" w:footer="699" w:top="1500" w:bottom="1020" w:left="1300" w:right="128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2"/>
        <w:rPr>
          <w:sz w:val="11"/>
        </w:rPr>
      </w:pPr>
    </w:p>
    <w:p>
      <w:pPr>
        <w:pStyle w:val="BodyText"/>
        <w:ind w:left="207"/>
        <w:rPr>
          <w:sz w:val="20"/>
        </w:rPr>
      </w:pPr>
      <w:r>
        <w:rPr>
          <w:sz w:val="20"/>
        </w:rPr>
        <w:drawing>
          <wp:inline distT="0" distB="0" distL="0" distR="0">
            <wp:extent cx="5590031" cy="3794759"/>
            <wp:effectExtent l="0" t="0" r="0" b="0"/>
            <wp:docPr id="109" name="image54.png" descr=""/>
            <wp:cNvGraphicFramePr>
              <a:graphicFrameLocks noChangeAspect="1"/>
            </wp:cNvGraphicFramePr>
            <a:graphic>
              <a:graphicData uri="http://schemas.openxmlformats.org/drawingml/2006/picture">
                <pic:pic>
                  <pic:nvPicPr>
                    <pic:cNvPr id="110" name="image54.png"/>
                    <pic:cNvPicPr/>
                  </pic:nvPicPr>
                  <pic:blipFill>
                    <a:blip r:embed="rId94" cstate="print"/>
                    <a:stretch>
                      <a:fillRect/>
                    </a:stretch>
                  </pic:blipFill>
                  <pic:spPr>
                    <a:xfrm>
                      <a:off x="0" y="0"/>
                      <a:ext cx="5590031" cy="3794759"/>
                    </a:xfrm>
                    <a:prstGeom prst="rect">
                      <a:avLst/>
                    </a:prstGeom>
                  </pic:spPr>
                </pic:pic>
              </a:graphicData>
            </a:graphic>
          </wp:inline>
        </w:drawing>
      </w:r>
      <w:r>
        <w:rPr>
          <w:sz w:val="20"/>
        </w:rPr>
      </w:r>
    </w:p>
    <w:p>
      <w:pPr>
        <w:pStyle w:val="BodyText"/>
        <w:rPr>
          <w:sz w:val="20"/>
        </w:rPr>
      </w:pPr>
    </w:p>
    <w:p>
      <w:pPr>
        <w:pStyle w:val="BodyText"/>
        <w:spacing w:before="2"/>
        <w:rPr>
          <w:sz w:val="19"/>
        </w:rPr>
      </w:pPr>
    </w:p>
    <w:p>
      <w:pPr>
        <w:pStyle w:val="BodyText"/>
        <w:ind w:left="1078"/>
      </w:pPr>
      <w:bookmarkStart w:name="_bookmark206" w:id="323"/>
      <w:bookmarkEnd w:id="323"/>
      <w:r>
        <w:rPr/>
      </w:r>
      <w:r>
        <w:rPr/>
        <w:t>Figure 48: Estimated spawning output-at-length for female petrale sole.</w:t>
      </w:r>
    </w:p>
    <w:p>
      <w:pPr>
        <w:spacing w:after="0"/>
        <w:sectPr>
          <w:pgSz w:w="12240" w:h="15840"/>
          <w:pgMar w:header="0" w:footer="699" w:top="1500" w:bottom="1020" w:left="1300" w:right="128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6"/>
        <w:rPr>
          <w:sz w:val="17"/>
        </w:rPr>
      </w:pPr>
    </w:p>
    <w:p>
      <w:pPr>
        <w:pStyle w:val="BodyText"/>
        <w:ind w:left="171"/>
        <w:rPr>
          <w:sz w:val="20"/>
        </w:rPr>
      </w:pPr>
      <w:r>
        <w:rPr>
          <w:sz w:val="20"/>
        </w:rPr>
        <w:drawing>
          <wp:inline distT="0" distB="0" distL="0" distR="0">
            <wp:extent cx="5790152" cy="5779198"/>
            <wp:effectExtent l="0" t="0" r="0" b="0"/>
            <wp:docPr id="111" name="image55.png" descr=""/>
            <wp:cNvGraphicFramePr>
              <a:graphicFrameLocks noChangeAspect="1"/>
            </wp:cNvGraphicFramePr>
            <a:graphic>
              <a:graphicData uri="http://schemas.openxmlformats.org/drawingml/2006/picture">
                <pic:pic>
                  <pic:nvPicPr>
                    <pic:cNvPr id="112" name="image55.png"/>
                    <pic:cNvPicPr/>
                  </pic:nvPicPr>
                  <pic:blipFill>
                    <a:blip r:embed="rId95" cstate="print"/>
                    <a:stretch>
                      <a:fillRect/>
                    </a:stretch>
                  </pic:blipFill>
                  <pic:spPr>
                    <a:xfrm>
                      <a:off x="0" y="0"/>
                      <a:ext cx="5790152" cy="5779198"/>
                    </a:xfrm>
                    <a:prstGeom prst="rect">
                      <a:avLst/>
                    </a:prstGeom>
                  </pic:spPr>
                </pic:pic>
              </a:graphicData>
            </a:graphic>
          </wp:inline>
        </w:drawing>
      </w:r>
      <w:r>
        <w:rPr>
          <w:sz w:val="20"/>
        </w:rPr>
      </w:r>
    </w:p>
    <w:p>
      <w:pPr>
        <w:pStyle w:val="BodyText"/>
        <w:spacing w:before="9"/>
        <w:rPr>
          <w:sz w:val="14"/>
        </w:rPr>
      </w:pPr>
    </w:p>
    <w:p>
      <w:pPr>
        <w:pStyle w:val="BodyText"/>
        <w:spacing w:line="254" w:lineRule="auto" w:before="60"/>
        <w:ind w:left="140"/>
      </w:pPr>
      <w:bookmarkStart w:name="_bookmark207" w:id="324"/>
      <w:bookmarkEnd w:id="324"/>
      <w:r>
        <w:rPr/>
      </w:r>
      <w:r>
        <w:rPr/>
        <w:t>Figure 49: Estimated selectivity for each commerical fleet over the assessment period for female and male petrale sole.</w:t>
      </w:r>
    </w:p>
    <w:p>
      <w:pPr>
        <w:spacing w:after="0" w:line="254" w:lineRule="auto"/>
        <w:sectPr>
          <w:pgSz w:w="12240" w:h="15840"/>
          <w:pgMar w:header="0" w:footer="699" w:top="1500" w:bottom="1020" w:left="1300" w:right="128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0"/>
        <w:rPr>
          <w:sz w:val="11"/>
        </w:rPr>
      </w:pPr>
    </w:p>
    <w:p>
      <w:pPr>
        <w:pStyle w:val="BodyText"/>
        <w:ind w:left="202"/>
        <w:rPr>
          <w:sz w:val="20"/>
        </w:rPr>
      </w:pPr>
      <w:r>
        <w:rPr>
          <w:sz w:val="20"/>
        </w:rPr>
        <w:drawing>
          <wp:inline distT="0" distB="0" distL="0" distR="0">
            <wp:extent cx="5672137" cy="5600700"/>
            <wp:effectExtent l="0" t="0" r="0" b="0"/>
            <wp:docPr id="113" name="image56.png" descr=""/>
            <wp:cNvGraphicFramePr>
              <a:graphicFrameLocks noChangeAspect="1"/>
            </wp:cNvGraphicFramePr>
            <a:graphic>
              <a:graphicData uri="http://schemas.openxmlformats.org/drawingml/2006/picture">
                <pic:pic>
                  <pic:nvPicPr>
                    <pic:cNvPr id="114" name="image56.png"/>
                    <pic:cNvPicPr/>
                  </pic:nvPicPr>
                  <pic:blipFill>
                    <a:blip r:embed="rId96" cstate="print"/>
                    <a:stretch>
                      <a:fillRect/>
                    </a:stretch>
                  </pic:blipFill>
                  <pic:spPr>
                    <a:xfrm>
                      <a:off x="0" y="0"/>
                      <a:ext cx="5672137" cy="5600700"/>
                    </a:xfrm>
                    <a:prstGeom prst="rect">
                      <a:avLst/>
                    </a:prstGeom>
                  </pic:spPr>
                </pic:pic>
              </a:graphicData>
            </a:graphic>
          </wp:inline>
        </w:drawing>
      </w:r>
      <w:r>
        <w:rPr>
          <w:sz w:val="20"/>
        </w:rPr>
      </w:r>
    </w:p>
    <w:p>
      <w:pPr>
        <w:pStyle w:val="BodyText"/>
        <w:spacing w:before="3"/>
        <w:rPr>
          <w:sz w:val="25"/>
        </w:rPr>
      </w:pPr>
    </w:p>
    <w:p>
      <w:pPr>
        <w:pStyle w:val="BodyText"/>
        <w:spacing w:line="254" w:lineRule="auto" w:before="60"/>
        <w:ind w:left="140"/>
      </w:pPr>
      <w:bookmarkStart w:name="_bookmark208" w:id="325"/>
      <w:bookmarkEnd w:id="325"/>
      <w:r>
        <w:rPr/>
      </w:r>
      <w:r>
        <w:rPr/>
        <w:t>Figure 50: Estimated retention for each commerical fleet over the assessment period for petrale sole. Retention was not estimated to be sex-specific.</w:t>
      </w:r>
    </w:p>
    <w:p>
      <w:pPr>
        <w:spacing w:after="0" w:line="254" w:lineRule="auto"/>
        <w:sectPr>
          <w:pgSz w:w="12240" w:h="15840"/>
          <w:pgMar w:header="0" w:footer="699" w:top="1500" w:bottom="1020" w:left="1300" w:right="128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6" w:after="1"/>
        <w:rPr>
          <w:sz w:val="16"/>
        </w:rPr>
      </w:pPr>
    </w:p>
    <w:p>
      <w:pPr>
        <w:pStyle w:val="BodyText"/>
        <w:ind w:left="180"/>
        <w:rPr>
          <w:sz w:val="20"/>
        </w:rPr>
      </w:pPr>
      <w:r>
        <w:rPr>
          <w:sz w:val="20"/>
        </w:rPr>
        <w:drawing>
          <wp:inline distT="0" distB="0" distL="0" distR="0">
            <wp:extent cx="5837872" cy="5577840"/>
            <wp:effectExtent l="0" t="0" r="0" b="0"/>
            <wp:docPr id="115" name="image57.png" descr=""/>
            <wp:cNvGraphicFramePr>
              <a:graphicFrameLocks noChangeAspect="1"/>
            </wp:cNvGraphicFramePr>
            <a:graphic>
              <a:graphicData uri="http://schemas.openxmlformats.org/drawingml/2006/picture">
                <pic:pic>
                  <pic:nvPicPr>
                    <pic:cNvPr id="116" name="image57.png"/>
                    <pic:cNvPicPr/>
                  </pic:nvPicPr>
                  <pic:blipFill>
                    <a:blip r:embed="rId97" cstate="print"/>
                    <a:stretch>
                      <a:fillRect/>
                    </a:stretch>
                  </pic:blipFill>
                  <pic:spPr>
                    <a:xfrm>
                      <a:off x="0" y="0"/>
                      <a:ext cx="5837872" cy="5577840"/>
                    </a:xfrm>
                    <a:prstGeom prst="rect">
                      <a:avLst/>
                    </a:prstGeom>
                  </pic:spPr>
                </pic:pic>
              </a:graphicData>
            </a:graphic>
          </wp:inline>
        </w:drawing>
      </w:r>
      <w:r>
        <w:rPr>
          <w:sz w:val="20"/>
        </w:rPr>
      </w:r>
    </w:p>
    <w:p>
      <w:pPr>
        <w:pStyle w:val="BodyText"/>
        <w:spacing w:line="254" w:lineRule="auto" w:before="102"/>
        <w:ind w:left="140" w:right="160"/>
      </w:pPr>
      <w:bookmarkStart w:name="_bookmark209" w:id="326"/>
      <w:bookmarkEnd w:id="326"/>
      <w:r>
        <w:rPr/>
      </w:r>
      <w:r>
        <w:rPr/>
        <w:t>Figure</w:t>
      </w:r>
      <w:r>
        <w:rPr>
          <w:spacing w:val="-11"/>
        </w:rPr>
        <w:t> </w:t>
      </w:r>
      <w:r>
        <w:rPr/>
        <w:t>51:</w:t>
      </w:r>
      <w:r>
        <w:rPr>
          <w:spacing w:val="5"/>
        </w:rPr>
        <w:t> </w:t>
      </w:r>
      <w:r>
        <w:rPr/>
        <w:t>Estimated</w:t>
      </w:r>
      <w:r>
        <w:rPr>
          <w:spacing w:val="-11"/>
        </w:rPr>
        <w:t> </w:t>
      </w:r>
      <w:r>
        <w:rPr/>
        <w:t>selectivity</w:t>
      </w:r>
      <w:r>
        <w:rPr>
          <w:spacing w:val="-11"/>
        </w:rPr>
        <w:t> </w:t>
      </w:r>
      <w:r>
        <w:rPr/>
        <w:t>for</w:t>
      </w:r>
      <w:r>
        <w:rPr>
          <w:spacing w:val="-11"/>
        </w:rPr>
        <w:t> </w:t>
      </w:r>
      <w:r>
        <w:rPr/>
        <w:t>each</w:t>
      </w:r>
      <w:r>
        <w:rPr>
          <w:spacing w:val="-11"/>
        </w:rPr>
        <w:t> </w:t>
      </w:r>
      <w:r>
        <w:rPr/>
        <w:t>survey</w:t>
      </w:r>
      <w:r>
        <w:rPr>
          <w:spacing w:val="-11"/>
        </w:rPr>
        <w:t> </w:t>
      </w:r>
      <w:r>
        <w:rPr>
          <w:spacing w:val="-4"/>
        </w:rPr>
        <w:t>over</w:t>
      </w:r>
      <w:r>
        <w:rPr>
          <w:spacing w:val="-11"/>
        </w:rPr>
        <w:t> </w:t>
      </w:r>
      <w:r>
        <w:rPr/>
        <w:t>the</w:t>
      </w:r>
      <w:r>
        <w:rPr>
          <w:spacing w:val="-11"/>
        </w:rPr>
        <w:t> </w:t>
      </w:r>
      <w:r>
        <w:rPr/>
        <w:t>assessment</w:t>
      </w:r>
      <w:r>
        <w:rPr>
          <w:spacing w:val="-11"/>
        </w:rPr>
        <w:t> </w:t>
      </w:r>
      <w:r>
        <w:rPr/>
        <w:t>period</w:t>
      </w:r>
      <w:r>
        <w:rPr>
          <w:spacing w:val="-11"/>
        </w:rPr>
        <w:t> </w:t>
      </w:r>
      <w:r>
        <w:rPr/>
        <w:t>for</w:t>
      </w:r>
      <w:r>
        <w:rPr>
          <w:spacing w:val="-11"/>
        </w:rPr>
        <w:t> </w:t>
      </w:r>
      <w:r>
        <w:rPr/>
        <w:t>female</w:t>
      </w:r>
      <w:r>
        <w:rPr>
          <w:spacing w:val="-11"/>
        </w:rPr>
        <w:t> </w:t>
      </w:r>
      <w:r>
        <w:rPr/>
        <w:t>and male petrale</w:t>
      </w:r>
      <w:r>
        <w:rPr>
          <w:spacing w:val="-21"/>
        </w:rPr>
        <w:t> </w:t>
      </w:r>
      <w:r>
        <w:rPr/>
        <w:t>sole.</w:t>
      </w:r>
    </w:p>
    <w:p>
      <w:pPr>
        <w:spacing w:after="0" w:line="254" w:lineRule="auto"/>
        <w:sectPr>
          <w:pgSz w:w="12240" w:h="15840"/>
          <w:pgMar w:header="0" w:footer="699" w:top="1500" w:bottom="1020" w:left="1300" w:right="128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5"/>
        <w:rPr>
          <w:sz w:val="23"/>
        </w:rPr>
      </w:pPr>
    </w:p>
    <w:p>
      <w:pPr>
        <w:pStyle w:val="BodyText"/>
        <w:ind w:left="207"/>
        <w:rPr>
          <w:sz w:val="20"/>
        </w:rPr>
      </w:pPr>
      <w:r>
        <w:rPr>
          <w:sz w:val="20"/>
        </w:rPr>
        <w:drawing>
          <wp:inline distT="0" distB="0" distL="0" distR="0">
            <wp:extent cx="5590032" cy="4114800"/>
            <wp:effectExtent l="0" t="0" r="0" b="0"/>
            <wp:docPr id="117" name="image4.png" descr=""/>
            <wp:cNvGraphicFramePr>
              <a:graphicFrameLocks noChangeAspect="1"/>
            </wp:cNvGraphicFramePr>
            <a:graphic>
              <a:graphicData uri="http://schemas.openxmlformats.org/drawingml/2006/picture">
                <pic:pic>
                  <pic:nvPicPr>
                    <pic:cNvPr id="118" name="image4.png"/>
                    <pic:cNvPicPr/>
                  </pic:nvPicPr>
                  <pic:blipFill>
                    <a:blip r:embed="rId11" cstate="print"/>
                    <a:stretch>
                      <a:fillRect/>
                    </a:stretch>
                  </pic:blipFill>
                  <pic:spPr>
                    <a:xfrm>
                      <a:off x="0" y="0"/>
                      <a:ext cx="5590032" cy="4114800"/>
                    </a:xfrm>
                    <a:prstGeom prst="rect">
                      <a:avLst/>
                    </a:prstGeom>
                  </pic:spPr>
                </pic:pic>
              </a:graphicData>
            </a:graphic>
          </wp:inline>
        </w:drawing>
      </w:r>
      <w:r>
        <w:rPr>
          <w:sz w:val="20"/>
        </w:rPr>
      </w:r>
    </w:p>
    <w:p>
      <w:pPr>
        <w:pStyle w:val="BodyText"/>
        <w:rPr>
          <w:sz w:val="20"/>
        </w:rPr>
      </w:pPr>
    </w:p>
    <w:p>
      <w:pPr>
        <w:pStyle w:val="BodyText"/>
        <w:spacing w:before="4"/>
        <w:rPr>
          <w:sz w:val="17"/>
        </w:rPr>
      </w:pPr>
    </w:p>
    <w:p>
      <w:pPr>
        <w:pStyle w:val="BodyText"/>
        <w:spacing w:before="59"/>
        <w:ind w:left="1494"/>
      </w:pPr>
      <w:bookmarkStart w:name="_bookmark210" w:id="327"/>
      <w:bookmarkEnd w:id="327"/>
      <w:r>
        <w:rPr/>
      </w:r>
      <w:r>
        <w:rPr/>
        <w:t>Figure 52: Estimated time-series of recruitment for petrale sole.</w:t>
      </w:r>
    </w:p>
    <w:p>
      <w:pPr>
        <w:spacing w:after="0"/>
        <w:sectPr>
          <w:pgSz w:w="12240" w:h="15840"/>
          <w:pgMar w:header="0" w:footer="699" w:top="1500" w:bottom="1020" w:left="1300" w:right="128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2"/>
        <w:rPr>
          <w:sz w:val="11"/>
        </w:rPr>
      </w:pPr>
    </w:p>
    <w:p>
      <w:pPr>
        <w:pStyle w:val="BodyText"/>
        <w:ind w:left="207"/>
        <w:rPr>
          <w:sz w:val="20"/>
        </w:rPr>
      </w:pPr>
      <w:r>
        <w:rPr>
          <w:sz w:val="20"/>
        </w:rPr>
        <w:drawing>
          <wp:inline distT="0" distB="0" distL="0" distR="0">
            <wp:extent cx="5590032" cy="3770376"/>
            <wp:effectExtent l="0" t="0" r="0" b="0"/>
            <wp:docPr id="119" name="image58.png" descr=""/>
            <wp:cNvGraphicFramePr>
              <a:graphicFrameLocks noChangeAspect="1"/>
            </wp:cNvGraphicFramePr>
            <a:graphic>
              <a:graphicData uri="http://schemas.openxmlformats.org/drawingml/2006/picture">
                <pic:pic>
                  <pic:nvPicPr>
                    <pic:cNvPr id="120" name="image58.png"/>
                    <pic:cNvPicPr/>
                  </pic:nvPicPr>
                  <pic:blipFill>
                    <a:blip r:embed="rId98" cstate="print"/>
                    <a:stretch>
                      <a:fillRect/>
                    </a:stretch>
                  </pic:blipFill>
                  <pic:spPr>
                    <a:xfrm>
                      <a:off x="0" y="0"/>
                      <a:ext cx="5590032" cy="3770376"/>
                    </a:xfrm>
                    <a:prstGeom prst="rect">
                      <a:avLst/>
                    </a:prstGeom>
                  </pic:spPr>
                </pic:pic>
              </a:graphicData>
            </a:graphic>
          </wp:inline>
        </w:drawing>
      </w:r>
      <w:r>
        <w:rPr>
          <w:sz w:val="20"/>
        </w:rPr>
      </w:r>
    </w:p>
    <w:p>
      <w:pPr>
        <w:pStyle w:val="BodyText"/>
        <w:rPr>
          <w:sz w:val="20"/>
        </w:rPr>
      </w:pPr>
    </w:p>
    <w:p>
      <w:pPr>
        <w:pStyle w:val="BodyText"/>
        <w:spacing w:before="3"/>
        <w:rPr>
          <w:sz w:val="17"/>
        </w:rPr>
      </w:pPr>
    </w:p>
    <w:p>
      <w:pPr>
        <w:pStyle w:val="BodyText"/>
        <w:spacing w:before="60"/>
        <w:ind w:left="937"/>
      </w:pPr>
      <w:bookmarkStart w:name="_bookmark211" w:id="328"/>
      <w:bookmarkEnd w:id="328"/>
      <w:r>
        <w:rPr/>
      </w:r>
      <w:r>
        <w:rPr/>
        <w:t>Figure 53: Estimated time-series of recruitment deviations for petrale sole.</w:t>
      </w:r>
    </w:p>
    <w:p>
      <w:pPr>
        <w:spacing w:after="0"/>
        <w:sectPr>
          <w:pgSz w:w="12240" w:h="15840"/>
          <w:pgMar w:header="0" w:footer="699" w:top="1500" w:bottom="1020" w:left="1300" w:right="128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2"/>
        <w:rPr>
          <w:sz w:val="11"/>
        </w:rPr>
      </w:pPr>
    </w:p>
    <w:p>
      <w:pPr>
        <w:pStyle w:val="BodyText"/>
        <w:ind w:left="188"/>
        <w:rPr>
          <w:sz w:val="20"/>
        </w:rPr>
      </w:pPr>
      <w:r>
        <w:rPr>
          <w:sz w:val="20"/>
        </w:rPr>
        <w:drawing>
          <wp:inline distT="0" distB="0" distL="0" distR="0">
            <wp:extent cx="5602223" cy="3770376"/>
            <wp:effectExtent l="0" t="0" r="0" b="0"/>
            <wp:docPr id="121" name="image59.png" descr=""/>
            <wp:cNvGraphicFramePr>
              <a:graphicFrameLocks noChangeAspect="1"/>
            </wp:cNvGraphicFramePr>
            <a:graphic>
              <a:graphicData uri="http://schemas.openxmlformats.org/drawingml/2006/picture">
                <pic:pic>
                  <pic:nvPicPr>
                    <pic:cNvPr id="122" name="image59.png"/>
                    <pic:cNvPicPr/>
                  </pic:nvPicPr>
                  <pic:blipFill>
                    <a:blip r:embed="rId99" cstate="print"/>
                    <a:stretch>
                      <a:fillRect/>
                    </a:stretch>
                  </pic:blipFill>
                  <pic:spPr>
                    <a:xfrm>
                      <a:off x="0" y="0"/>
                      <a:ext cx="5602223" cy="3770376"/>
                    </a:xfrm>
                    <a:prstGeom prst="rect">
                      <a:avLst/>
                    </a:prstGeom>
                  </pic:spPr>
                </pic:pic>
              </a:graphicData>
            </a:graphic>
          </wp:inline>
        </w:drawing>
      </w:r>
      <w:r>
        <w:rPr>
          <w:sz w:val="20"/>
        </w:rPr>
      </w:r>
    </w:p>
    <w:p>
      <w:pPr>
        <w:pStyle w:val="BodyText"/>
        <w:rPr>
          <w:sz w:val="20"/>
        </w:rPr>
      </w:pPr>
    </w:p>
    <w:p>
      <w:pPr>
        <w:pStyle w:val="BodyText"/>
        <w:spacing w:before="3"/>
        <w:rPr>
          <w:sz w:val="17"/>
        </w:rPr>
      </w:pPr>
    </w:p>
    <w:p>
      <w:pPr>
        <w:pStyle w:val="BodyText"/>
        <w:spacing w:before="60"/>
        <w:ind w:left="1989"/>
      </w:pPr>
      <w:bookmarkStart w:name="_bookmark212" w:id="329"/>
      <w:bookmarkEnd w:id="329"/>
      <w:r>
        <w:rPr/>
      </w:r>
      <w:r>
        <w:rPr/>
        <w:t>Figure 54: Recruitment bias adjustment in the model.</w:t>
      </w:r>
    </w:p>
    <w:p>
      <w:pPr>
        <w:spacing w:after="0"/>
        <w:sectPr>
          <w:pgSz w:w="12240" w:h="15840"/>
          <w:pgMar w:header="0" w:footer="699" w:top="1500" w:bottom="1020" w:left="1300" w:right="128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2"/>
        <w:rPr>
          <w:sz w:val="11"/>
        </w:rPr>
      </w:pPr>
    </w:p>
    <w:p>
      <w:pPr>
        <w:pStyle w:val="BodyText"/>
        <w:ind w:left="207"/>
        <w:rPr>
          <w:sz w:val="20"/>
        </w:rPr>
      </w:pPr>
      <w:r>
        <w:rPr>
          <w:sz w:val="20"/>
        </w:rPr>
        <w:drawing>
          <wp:inline distT="0" distB="0" distL="0" distR="0">
            <wp:extent cx="5590032" cy="3770376"/>
            <wp:effectExtent l="0" t="0" r="0" b="0"/>
            <wp:docPr id="123" name="image60.png" descr=""/>
            <wp:cNvGraphicFramePr>
              <a:graphicFrameLocks noChangeAspect="1"/>
            </wp:cNvGraphicFramePr>
            <a:graphic>
              <a:graphicData uri="http://schemas.openxmlformats.org/drawingml/2006/picture">
                <pic:pic>
                  <pic:nvPicPr>
                    <pic:cNvPr id="124" name="image60.png"/>
                    <pic:cNvPicPr/>
                  </pic:nvPicPr>
                  <pic:blipFill>
                    <a:blip r:embed="rId100" cstate="print"/>
                    <a:stretch>
                      <a:fillRect/>
                    </a:stretch>
                  </pic:blipFill>
                  <pic:spPr>
                    <a:xfrm>
                      <a:off x="0" y="0"/>
                      <a:ext cx="5590032" cy="3770376"/>
                    </a:xfrm>
                    <a:prstGeom prst="rect">
                      <a:avLst/>
                    </a:prstGeom>
                  </pic:spPr>
                </pic:pic>
              </a:graphicData>
            </a:graphic>
          </wp:inline>
        </w:drawing>
      </w:r>
      <w:r>
        <w:rPr>
          <w:sz w:val="20"/>
        </w:rPr>
      </w:r>
    </w:p>
    <w:p>
      <w:pPr>
        <w:pStyle w:val="BodyText"/>
        <w:rPr>
          <w:sz w:val="20"/>
        </w:rPr>
      </w:pPr>
    </w:p>
    <w:p>
      <w:pPr>
        <w:pStyle w:val="BodyText"/>
        <w:spacing w:before="3"/>
        <w:rPr>
          <w:sz w:val="17"/>
        </w:rPr>
      </w:pPr>
    </w:p>
    <w:p>
      <w:pPr>
        <w:pStyle w:val="BodyText"/>
        <w:spacing w:before="60"/>
        <w:ind w:left="477"/>
      </w:pPr>
      <w:bookmarkStart w:name="_bookmark213" w:id="330"/>
      <w:bookmarkEnd w:id="330"/>
      <w:r>
        <w:rPr/>
      </w:r>
      <w:r>
        <w:rPr/>
        <w:t>Figure 55: Fit to the Winter North catch-per-unit-effort time series for petrale sole.</w:t>
      </w:r>
    </w:p>
    <w:p>
      <w:pPr>
        <w:spacing w:after="0"/>
        <w:sectPr>
          <w:pgSz w:w="12240" w:h="15840"/>
          <w:pgMar w:header="0" w:footer="699" w:top="1500" w:bottom="1020" w:left="1300" w:right="128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2"/>
        <w:rPr>
          <w:sz w:val="11"/>
        </w:rPr>
      </w:pPr>
    </w:p>
    <w:p>
      <w:pPr>
        <w:pStyle w:val="BodyText"/>
        <w:ind w:left="207"/>
        <w:rPr>
          <w:sz w:val="20"/>
        </w:rPr>
      </w:pPr>
      <w:r>
        <w:rPr>
          <w:sz w:val="20"/>
        </w:rPr>
        <w:drawing>
          <wp:inline distT="0" distB="0" distL="0" distR="0">
            <wp:extent cx="5590032" cy="3770376"/>
            <wp:effectExtent l="0" t="0" r="0" b="0"/>
            <wp:docPr id="125" name="image61.png" descr=""/>
            <wp:cNvGraphicFramePr>
              <a:graphicFrameLocks noChangeAspect="1"/>
            </wp:cNvGraphicFramePr>
            <a:graphic>
              <a:graphicData uri="http://schemas.openxmlformats.org/drawingml/2006/picture">
                <pic:pic>
                  <pic:nvPicPr>
                    <pic:cNvPr id="126" name="image61.png"/>
                    <pic:cNvPicPr/>
                  </pic:nvPicPr>
                  <pic:blipFill>
                    <a:blip r:embed="rId101" cstate="print"/>
                    <a:stretch>
                      <a:fillRect/>
                    </a:stretch>
                  </pic:blipFill>
                  <pic:spPr>
                    <a:xfrm>
                      <a:off x="0" y="0"/>
                      <a:ext cx="5590032" cy="3770376"/>
                    </a:xfrm>
                    <a:prstGeom prst="rect">
                      <a:avLst/>
                    </a:prstGeom>
                  </pic:spPr>
                </pic:pic>
              </a:graphicData>
            </a:graphic>
          </wp:inline>
        </w:drawing>
      </w:r>
      <w:r>
        <w:rPr>
          <w:sz w:val="20"/>
        </w:rPr>
      </w:r>
    </w:p>
    <w:p>
      <w:pPr>
        <w:pStyle w:val="BodyText"/>
        <w:rPr>
          <w:sz w:val="20"/>
        </w:rPr>
      </w:pPr>
    </w:p>
    <w:p>
      <w:pPr>
        <w:pStyle w:val="BodyText"/>
        <w:spacing w:before="3"/>
        <w:rPr>
          <w:sz w:val="17"/>
        </w:rPr>
      </w:pPr>
    </w:p>
    <w:p>
      <w:pPr>
        <w:pStyle w:val="BodyText"/>
        <w:spacing w:before="60"/>
        <w:ind w:left="804"/>
      </w:pPr>
      <w:bookmarkStart w:name="_bookmark214" w:id="331"/>
      <w:bookmarkEnd w:id="331"/>
      <w:r>
        <w:rPr/>
      </w:r>
      <w:r>
        <w:rPr/>
        <w:t>Figure 56: Catchability to the Winter North catch-per-unit-effort time series.</w:t>
      </w:r>
    </w:p>
    <w:p>
      <w:pPr>
        <w:spacing w:after="0"/>
        <w:sectPr>
          <w:pgSz w:w="12240" w:h="15840"/>
          <w:pgMar w:header="0" w:footer="699" w:top="1500" w:bottom="1020" w:left="1300" w:right="128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2"/>
        <w:rPr>
          <w:sz w:val="11"/>
        </w:rPr>
      </w:pPr>
    </w:p>
    <w:p>
      <w:pPr>
        <w:pStyle w:val="BodyText"/>
        <w:ind w:left="207"/>
        <w:rPr>
          <w:sz w:val="20"/>
        </w:rPr>
      </w:pPr>
      <w:r>
        <w:rPr>
          <w:sz w:val="20"/>
        </w:rPr>
        <w:drawing>
          <wp:inline distT="0" distB="0" distL="0" distR="0">
            <wp:extent cx="5590032" cy="3770376"/>
            <wp:effectExtent l="0" t="0" r="0" b="0"/>
            <wp:docPr id="127" name="image62.png" descr=""/>
            <wp:cNvGraphicFramePr>
              <a:graphicFrameLocks noChangeAspect="1"/>
            </wp:cNvGraphicFramePr>
            <a:graphic>
              <a:graphicData uri="http://schemas.openxmlformats.org/drawingml/2006/picture">
                <pic:pic>
                  <pic:nvPicPr>
                    <pic:cNvPr id="128" name="image62.png"/>
                    <pic:cNvPicPr/>
                  </pic:nvPicPr>
                  <pic:blipFill>
                    <a:blip r:embed="rId102" cstate="print"/>
                    <a:stretch>
                      <a:fillRect/>
                    </a:stretch>
                  </pic:blipFill>
                  <pic:spPr>
                    <a:xfrm>
                      <a:off x="0" y="0"/>
                      <a:ext cx="5590032" cy="3770376"/>
                    </a:xfrm>
                    <a:prstGeom prst="rect">
                      <a:avLst/>
                    </a:prstGeom>
                  </pic:spPr>
                </pic:pic>
              </a:graphicData>
            </a:graphic>
          </wp:inline>
        </w:drawing>
      </w:r>
      <w:r>
        <w:rPr>
          <w:sz w:val="20"/>
        </w:rPr>
      </w:r>
    </w:p>
    <w:p>
      <w:pPr>
        <w:pStyle w:val="BodyText"/>
        <w:rPr>
          <w:sz w:val="20"/>
        </w:rPr>
      </w:pPr>
    </w:p>
    <w:p>
      <w:pPr>
        <w:pStyle w:val="BodyText"/>
        <w:spacing w:before="3"/>
        <w:rPr>
          <w:sz w:val="17"/>
        </w:rPr>
      </w:pPr>
    </w:p>
    <w:p>
      <w:pPr>
        <w:pStyle w:val="BodyText"/>
        <w:spacing w:before="60"/>
        <w:ind w:left="480"/>
      </w:pPr>
      <w:bookmarkStart w:name="_bookmark215" w:id="332"/>
      <w:bookmarkEnd w:id="332"/>
      <w:r>
        <w:rPr/>
      </w:r>
      <w:r>
        <w:rPr/>
        <w:t>Figure 57: Fit to the Winter South catch-per-unit-effort time series for petrale sole.</w:t>
      </w:r>
    </w:p>
    <w:p>
      <w:pPr>
        <w:spacing w:after="0"/>
        <w:sectPr>
          <w:pgSz w:w="12240" w:h="15840"/>
          <w:pgMar w:header="0" w:footer="699" w:top="1500" w:bottom="1020" w:left="1300" w:right="128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2"/>
        <w:rPr>
          <w:sz w:val="11"/>
        </w:rPr>
      </w:pPr>
    </w:p>
    <w:p>
      <w:pPr>
        <w:pStyle w:val="BodyText"/>
        <w:ind w:left="207"/>
        <w:rPr>
          <w:sz w:val="20"/>
        </w:rPr>
      </w:pPr>
      <w:r>
        <w:rPr>
          <w:sz w:val="20"/>
        </w:rPr>
        <w:drawing>
          <wp:inline distT="0" distB="0" distL="0" distR="0">
            <wp:extent cx="5590032" cy="3770376"/>
            <wp:effectExtent l="0" t="0" r="0" b="0"/>
            <wp:docPr id="129" name="image63.png" descr=""/>
            <wp:cNvGraphicFramePr>
              <a:graphicFrameLocks noChangeAspect="1"/>
            </wp:cNvGraphicFramePr>
            <a:graphic>
              <a:graphicData uri="http://schemas.openxmlformats.org/drawingml/2006/picture">
                <pic:pic>
                  <pic:nvPicPr>
                    <pic:cNvPr id="130" name="image63.png"/>
                    <pic:cNvPicPr/>
                  </pic:nvPicPr>
                  <pic:blipFill>
                    <a:blip r:embed="rId103" cstate="print"/>
                    <a:stretch>
                      <a:fillRect/>
                    </a:stretch>
                  </pic:blipFill>
                  <pic:spPr>
                    <a:xfrm>
                      <a:off x="0" y="0"/>
                      <a:ext cx="5590032" cy="3770376"/>
                    </a:xfrm>
                    <a:prstGeom prst="rect">
                      <a:avLst/>
                    </a:prstGeom>
                  </pic:spPr>
                </pic:pic>
              </a:graphicData>
            </a:graphic>
          </wp:inline>
        </w:drawing>
      </w:r>
      <w:r>
        <w:rPr>
          <w:sz w:val="20"/>
        </w:rPr>
      </w:r>
    </w:p>
    <w:p>
      <w:pPr>
        <w:pStyle w:val="BodyText"/>
        <w:rPr>
          <w:sz w:val="20"/>
        </w:rPr>
      </w:pPr>
    </w:p>
    <w:p>
      <w:pPr>
        <w:pStyle w:val="BodyText"/>
        <w:spacing w:before="3"/>
        <w:rPr>
          <w:sz w:val="17"/>
        </w:rPr>
      </w:pPr>
    </w:p>
    <w:p>
      <w:pPr>
        <w:pStyle w:val="BodyText"/>
        <w:spacing w:before="60"/>
        <w:ind w:left="807"/>
      </w:pPr>
      <w:bookmarkStart w:name="_bookmark216" w:id="333"/>
      <w:bookmarkEnd w:id="333"/>
      <w:r>
        <w:rPr/>
      </w:r>
      <w:r>
        <w:rPr/>
        <w:t>Figure 58: Catchability to the Winter South catch-per-unit-effort time series.</w:t>
      </w:r>
    </w:p>
    <w:p>
      <w:pPr>
        <w:spacing w:after="0"/>
        <w:sectPr>
          <w:pgSz w:w="12240" w:h="15840"/>
          <w:pgMar w:header="0" w:footer="699" w:top="1500" w:bottom="1020" w:left="1300" w:right="128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2"/>
        <w:rPr>
          <w:sz w:val="11"/>
        </w:rPr>
      </w:pPr>
    </w:p>
    <w:p>
      <w:pPr>
        <w:pStyle w:val="BodyText"/>
        <w:ind w:left="207"/>
        <w:rPr>
          <w:sz w:val="20"/>
        </w:rPr>
      </w:pPr>
      <w:r>
        <w:rPr>
          <w:sz w:val="20"/>
        </w:rPr>
        <w:drawing>
          <wp:inline distT="0" distB="0" distL="0" distR="0">
            <wp:extent cx="5590032" cy="3770376"/>
            <wp:effectExtent l="0" t="0" r="0" b="0"/>
            <wp:docPr id="131" name="image64.png" descr=""/>
            <wp:cNvGraphicFramePr>
              <a:graphicFrameLocks noChangeAspect="1"/>
            </wp:cNvGraphicFramePr>
            <a:graphic>
              <a:graphicData uri="http://schemas.openxmlformats.org/drawingml/2006/picture">
                <pic:pic>
                  <pic:nvPicPr>
                    <pic:cNvPr id="132" name="image64.png"/>
                    <pic:cNvPicPr/>
                  </pic:nvPicPr>
                  <pic:blipFill>
                    <a:blip r:embed="rId104" cstate="print"/>
                    <a:stretch>
                      <a:fillRect/>
                    </a:stretch>
                  </pic:blipFill>
                  <pic:spPr>
                    <a:xfrm>
                      <a:off x="0" y="0"/>
                      <a:ext cx="5590032" cy="3770376"/>
                    </a:xfrm>
                    <a:prstGeom prst="rect">
                      <a:avLst/>
                    </a:prstGeom>
                  </pic:spPr>
                </pic:pic>
              </a:graphicData>
            </a:graphic>
          </wp:inline>
        </w:drawing>
      </w:r>
      <w:r>
        <w:rPr>
          <w:sz w:val="20"/>
        </w:rPr>
      </w:r>
    </w:p>
    <w:p>
      <w:pPr>
        <w:pStyle w:val="BodyText"/>
        <w:rPr>
          <w:sz w:val="20"/>
        </w:rPr>
      </w:pPr>
    </w:p>
    <w:p>
      <w:pPr>
        <w:pStyle w:val="BodyText"/>
        <w:spacing w:before="3"/>
        <w:rPr>
          <w:sz w:val="17"/>
        </w:rPr>
      </w:pPr>
    </w:p>
    <w:p>
      <w:pPr>
        <w:pStyle w:val="BodyText"/>
        <w:spacing w:before="60"/>
        <w:ind w:left="1083"/>
      </w:pPr>
      <w:bookmarkStart w:name="_bookmark217" w:id="334"/>
      <w:bookmarkEnd w:id="334"/>
      <w:r>
        <w:rPr/>
      </w:r>
      <w:r>
        <w:rPr/>
        <w:t>Figure 59: Fit to the Triennial Survey Early time series for petrale sole.</w:t>
      </w:r>
    </w:p>
    <w:p>
      <w:pPr>
        <w:spacing w:after="0"/>
        <w:sectPr>
          <w:pgSz w:w="12240" w:h="15840"/>
          <w:pgMar w:header="0" w:footer="699" w:top="1500" w:bottom="1020" w:left="1300" w:right="128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2"/>
        <w:rPr>
          <w:sz w:val="11"/>
        </w:rPr>
      </w:pPr>
    </w:p>
    <w:p>
      <w:pPr>
        <w:pStyle w:val="BodyText"/>
        <w:ind w:left="207"/>
        <w:rPr>
          <w:sz w:val="20"/>
        </w:rPr>
      </w:pPr>
      <w:r>
        <w:rPr>
          <w:sz w:val="20"/>
        </w:rPr>
        <w:drawing>
          <wp:inline distT="0" distB="0" distL="0" distR="0">
            <wp:extent cx="5590032" cy="3770376"/>
            <wp:effectExtent l="0" t="0" r="0" b="0"/>
            <wp:docPr id="133" name="image65.png" descr=""/>
            <wp:cNvGraphicFramePr>
              <a:graphicFrameLocks noChangeAspect="1"/>
            </wp:cNvGraphicFramePr>
            <a:graphic>
              <a:graphicData uri="http://schemas.openxmlformats.org/drawingml/2006/picture">
                <pic:pic>
                  <pic:nvPicPr>
                    <pic:cNvPr id="134" name="image65.png"/>
                    <pic:cNvPicPr/>
                  </pic:nvPicPr>
                  <pic:blipFill>
                    <a:blip r:embed="rId105" cstate="print"/>
                    <a:stretch>
                      <a:fillRect/>
                    </a:stretch>
                  </pic:blipFill>
                  <pic:spPr>
                    <a:xfrm>
                      <a:off x="0" y="0"/>
                      <a:ext cx="5590032" cy="3770376"/>
                    </a:xfrm>
                    <a:prstGeom prst="rect">
                      <a:avLst/>
                    </a:prstGeom>
                  </pic:spPr>
                </pic:pic>
              </a:graphicData>
            </a:graphic>
          </wp:inline>
        </w:drawing>
      </w:r>
      <w:r>
        <w:rPr>
          <w:sz w:val="20"/>
        </w:rPr>
      </w:r>
    </w:p>
    <w:p>
      <w:pPr>
        <w:pStyle w:val="BodyText"/>
        <w:rPr>
          <w:sz w:val="20"/>
        </w:rPr>
      </w:pPr>
    </w:p>
    <w:p>
      <w:pPr>
        <w:pStyle w:val="BodyText"/>
        <w:spacing w:before="3"/>
        <w:rPr>
          <w:sz w:val="17"/>
        </w:rPr>
      </w:pPr>
    </w:p>
    <w:p>
      <w:pPr>
        <w:pStyle w:val="BodyText"/>
        <w:spacing w:before="60"/>
        <w:ind w:left="1132"/>
      </w:pPr>
      <w:bookmarkStart w:name="_bookmark218" w:id="335"/>
      <w:bookmarkEnd w:id="335"/>
      <w:r>
        <w:rPr/>
      </w:r>
      <w:r>
        <w:rPr/>
        <w:t>Figure 60: Fit to the Triennial Survey Late time series for petrale sole.</w:t>
      </w:r>
    </w:p>
    <w:p>
      <w:pPr>
        <w:spacing w:after="0"/>
        <w:sectPr>
          <w:pgSz w:w="12240" w:h="15840"/>
          <w:pgMar w:header="0" w:footer="699" w:top="1500" w:bottom="1020" w:left="1300" w:right="128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5"/>
        <w:rPr>
          <w:sz w:val="18"/>
        </w:rPr>
      </w:pPr>
    </w:p>
    <w:p>
      <w:pPr>
        <w:pStyle w:val="BodyText"/>
        <w:ind w:left="207"/>
        <w:rPr>
          <w:sz w:val="20"/>
        </w:rPr>
      </w:pPr>
      <w:r>
        <w:rPr>
          <w:sz w:val="20"/>
        </w:rPr>
        <w:drawing>
          <wp:inline distT="0" distB="0" distL="0" distR="0">
            <wp:extent cx="5590032" cy="3770376"/>
            <wp:effectExtent l="0" t="0" r="0" b="0"/>
            <wp:docPr id="135" name="image66.png" descr=""/>
            <wp:cNvGraphicFramePr>
              <a:graphicFrameLocks noChangeAspect="1"/>
            </wp:cNvGraphicFramePr>
            <a:graphic>
              <a:graphicData uri="http://schemas.openxmlformats.org/drawingml/2006/picture">
                <pic:pic>
                  <pic:nvPicPr>
                    <pic:cNvPr id="136" name="image66.png"/>
                    <pic:cNvPicPr/>
                  </pic:nvPicPr>
                  <pic:blipFill>
                    <a:blip r:embed="rId106" cstate="print"/>
                    <a:stretch>
                      <a:fillRect/>
                    </a:stretch>
                  </pic:blipFill>
                  <pic:spPr>
                    <a:xfrm>
                      <a:off x="0" y="0"/>
                      <a:ext cx="5590032" cy="3770376"/>
                    </a:xfrm>
                    <a:prstGeom prst="rect">
                      <a:avLst/>
                    </a:prstGeom>
                  </pic:spPr>
                </pic:pic>
              </a:graphicData>
            </a:graphic>
          </wp:inline>
        </w:drawing>
      </w:r>
      <w:r>
        <w:rPr>
          <w:sz w:val="20"/>
        </w:rPr>
      </w:r>
    </w:p>
    <w:p>
      <w:pPr>
        <w:pStyle w:val="BodyText"/>
        <w:rPr>
          <w:sz w:val="20"/>
        </w:rPr>
      </w:pPr>
    </w:p>
    <w:p>
      <w:pPr>
        <w:pStyle w:val="BodyText"/>
        <w:spacing w:before="3"/>
        <w:rPr>
          <w:sz w:val="17"/>
        </w:rPr>
      </w:pPr>
    </w:p>
    <w:p>
      <w:pPr>
        <w:pStyle w:val="BodyText"/>
        <w:spacing w:line="254" w:lineRule="auto" w:before="60"/>
        <w:ind w:left="140"/>
      </w:pPr>
      <w:bookmarkStart w:name="_bookmark219" w:id="336"/>
      <w:bookmarkEnd w:id="336"/>
      <w:r>
        <w:rPr/>
      </w:r>
      <w:r>
        <w:rPr/>
        <w:t>Figure 61: Fit to the NWFSC West Coast Groundfish Bottom Trawl Survey time series for petrale sole.</w:t>
      </w:r>
    </w:p>
    <w:p>
      <w:pPr>
        <w:spacing w:after="0" w:line="254" w:lineRule="auto"/>
        <w:sectPr>
          <w:pgSz w:w="12240" w:h="15840"/>
          <w:pgMar w:header="0" w:footer="699" w:top="1500" w:bottom="1020" w:left="1300" w:right="128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2"/>
        <w:rPr>
          <w:sz w:val="22"/>
        </w:rPr>
      </w:pPr>
    </w:p>
    <w:p>
      <w:pPr>
        <w:pStyle w:val="BodyText"/>
        <w:ind w:left="207"/>
        <w:rPr>
          <w:sz w:val="20"/>
        </w:rPr>
      </w:pPr>
      <w:r>
        <w:rPr>
          <w:sz w:val="20"/>
        </w:rPr>
        <w:drawing>
          <wp:inline distT="0" distB="0" distL="0" distR="0">
            <wp:extent cx="5590032" cy="4123944"/>
            <wp:effectExtent l="0" t="0" r="0" b="0"/>
            <wp:docPr id="137" name="image67.png" descr=""/>
            <wp:cNvGraphicFramePr>
              <a:graphicFrameLocks noChangeAspect="1"/>
            </wp:cNvGraphicFramePr>
            <a:graphic>
              <a:graphicData uri="http://schemas.openxmlformats.org/drawingml/2006/picture">
                <pic:pic>
                  <pic:nvPicPr>
                    <pic:cNvPr id="138" name="image67.png"/>
                    <pic:cNvPicPr/>
                  </pic:nvPicPr>
                  <pic:blipFill>
                    <a:blip r:embed="rId107" cstate="print"/>
                    <a:stretch>
                      <a:fillRect/>
                    </a:stretch>
                  </pic:blipFill>
                  <pic:spPr>
                    <a:xfrm>
                      <a:off x="0" y="0"/>
                      <a:ext cx="5590032" cy="4123944"/>
                    </a:xfrm>
                    <a:prstGeom prst="rect">
                      <a:avLst/>
                    </a:prstGeom>
                  </pic:spPr>
                </pic:pic>
              </a:graphicData>
            </a:graphic>
          </wp:inline>
        </w:drawing>
      </w:r>
      <w:r>
        <w:rPr>
          <w:sz w:val="20"/>
        </w:rPr>
      </w:r>
    </w:p>
    <w:p>
      <w:pPr>
        <w:pStyle w:val="BodyText"/>
        <w:rPr>
          <w:sz w:val="20"/>
        </w:rPr>
      </w:pPr>
    </w:p>
    <w:p>
      <w:pPr>
        <w:pStyle w:val="BodyText"/>
        <w:spacing w:before="3"/>
        <w:rPr>
          <w:sz w:val="17"/>
        </w:rPr>
      </w:pPr>
    </w:p>
    <w:p>
      <w:pPr>
        <w:pStyle w:val="BodyText"/>
        <w:spacing w:before="60"/>
        <w:ind w:left="802"/>
      </w:pPr>
      <w:bookmarkStart w:name="_bookmark220" w:id="337"/>
      <w:bookmarkEnd w:id="337"/>
      <w:r>
        <w:rPr/>
      </w:r>
      <w:r>
        <w:rPr/>
        <w:t>Figure 62: Fit to the discard rates for the Winter North fleet for petrale sole.</w:t>
      </w:r>
    </w:p>
    <w:p>
      <w:pPr>
        <w:spacing w:after="0"/>
        <w:sectPr>
          <w:pgSz w:w="12240" w:h="15840"/>
          <w:pgMar w:header="0" w:footer="699" w:top="1500" w:bottom="1020" w:left="1300" w:right="128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8"/>
        <w:rPr>
          <w:sz w:val="21"/>
        </w:rPr>
      </w:pPr>
    </w:p>
    <w:p>
      <w:pPr>
        <w:pStyle w:val="BodyText"/>
        <w:ind w:left="207"/>
        <w:rPr>
          <w:sz w:val="20"/>
        </w:rPr>
      </w:pPr>
      <w:r>
        <w:rPr>
          <w:sz w:val="20"/>
        </w:rPr>
        <w:drawing>
          <wp:inline distT="0" distB="0" distL="0" distR="0">
            <wp:extent cx="5590032" cy="4126992"/>
            <wp:effectExtent l="0" t="0" r="0" b="0"/>
            <wp:docPr id="139" name="image68.png" descr=""/>
            <wp:cNvGraphicFramePr>
              <a:graphicFrameLocks noChangeAspect="1"/>
            </wp:cNvGraphicFramePr>
            <a:graphic>
              <a:graphicData uri="http://schemas.openxmlformats.org/drawingml/2006/picture">
                <pic:pic>
                  <pic:nvPicPr>
                    <pic:cNvPr id="140" name="image68.png"/>
                    <pic:cNvPicPr/>
                  </pic:nvPicPr>
                  <pic:blipFill>
                    <a:blip r:embed="rId108" cstate="print"/>
                    <a:stretch>
                      <a:fillRect/>
                    </a:stretch>
                  </pic:blipFill>
                  <pic:spPr>
                    <a:xfrm>
                      <a:off x="0" y="0"/>
                      <a:ext cx="5590032" cy="4126992"/>
                    </a:xfrm>
                    <a:prstGeom prst="rect">
                      <a:avLst/>
                    </a:prstGeom>
                  </pic:spPr>
                </pic:pic>
              </a:graphicData>
            </a:graphic>
          </wp:inline>
        </w:drawing>
      </w:r>
      <w:r>
        <w:rPr>
          <w:sz w:val="20"/>
        </w:rPr>
      </w:r>
    </w:p>
    <w:p>
      <w:pPr>
        <w:pStyle w:val="BodyText"/>
        <w:rPr>
          <w:sz w:val="20"/>
        </w:rPr>
      </w:pPr>
    </w:p>
    <w:p>
      <w:pPr>
        <w:pStyle w:val="BodyText"/>
        <w:spacing w:before="3"/>
        <w:rPr>
          <w:sz w:val="17"/>
        </w:rPr>
      </w:pPr>
    </w:p>
    <w:p>
      <w:pPr>
        <w:pStyle w:val="BodyText"/>
        <w:spacing w:before="59"/>
        <w:ind w:left="737"/>
      </w:pPr>
      <w:bookmarkStart w:name="_bookmark221" w:id="338"/>
      <w:bookmarkEnd w:id="338"/>
      <w:r>
        <w:rPr/>
      </w:r>
      <w:r>
        <w:rPr/>
        <w:t>Figure 63: Fit to the discard rates for the Summer North fleet for petrale sole.</w:t>
      </w:r>
    </w:p>
    <w:p>
      <w:pPr>
        <w:spacing w:after="0"/>
        <w:sectPr>
          <w:pgSz w:w="12240" w:h="15840"/>
          <w:pgMar w:header="0" w:footer="699" w:top="1500" w:bottom="1020" w:left="1300" w:right="128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8"/>
        <w:rPr>
          <w:sz w:val="21"/>
        </w:rPr>
      </w:pPr>
    </w:p>
    <w:p>
      <w:pPr>
        <w:pStyle w:val="BodyText"/>
        <w:ind w:left="207"/>
        <w:rPr>
          <w:sz w:val="20"/>
        </w:rPr>
      </w:pPr>
      <w:r>
        <w:rPr>
          <w:sz w:val="20"/>
        </w:rPr>
        <w:drawing>
          <wp:inline distT="0" distB="0" distL="0" distR="0">
            <wp:extent cx="5590032" cy="4126992"/>
            <wp:effectExtent l="0" t="0" r="0" b="0"/>
            <wp:docPr id="141" name="image69.png" descr=""/>
            <wp:cNvGraphicFramePr>
              <a:graphicFrameLocks noChangeAspect="1"/>
            </wp:cNvGraphicFramePr>
            <a:graphic>
              <a:graphicData uri="http://schemas.openxmlformats.org/drawingml/2006/picture">
                <pic:pic>
                  <pic:nvPicPr>
                    <pic:cNvPr id="142" name="image69.png"/>
                    <pic:cNvPicPr/>
                  </pic:nvPicPr>
                  <pic:blipFill>
                    <a:blip r:embed="rId109" cstate="print"/>
                    <a:stretch>
                      <a:fillRect/>
                    </a:stretch>
                  </pic:blipFill>
                  <pic:spPr>
                    <a:xfrm>
                      <a:off x="0" y="0"/>
                      <a:ext cx="5590032" cy="4126992"/>
                    </a:xfrm>
                    <a:prstGeom prst="rect">
                      <a:avLst/>
                    </a:prstGeom>
                  </pic:spPr>
                </pic:pic>
              </a:graphicData>
            </a:graphic>
          </wp:inline>
        </w:drawing>
      </w:r>
      <w:r>
        <w:rPr>
          <w:sz w:val="20"/>
        </w:rPr>
      </w:r>
    </w:p>
    <w:p>
      <w:pPr>
        <w:pStyle w:val="BodyText"/>
        <w:rPr>
          <w:sz w:val="20"/>
        </w:rPr>
      </w:pPr>
    </w:p>
    <w:p>
      <w:pPr>
        <w:pStyle w:val="BodyText"/>
        <w:spacing w:before="3"/>
        <w:rPr>
          <w:sz w:val="17"/>
        </w:rPr>
      </w:pPr>
    </w:p>
    <w:p>
      <w:pPr>
        <w:pStyle w:val="BodyText"/>
        <w:spacing w:before="59"/>
        <w:ind w:left="805"/>
      </w:pPr>
      <w:r>
        <w:rPr/>
        <w:t>Figure 64: Fit to the discard rates for the Winter South fleet for petrale sole.</w:t>
      </w:r>
    </w:p>
    <w:p>
      <w:pPr>
        <w:spacing w:after="0"/>
        <w:sectPr>
          <w:pgSz w:w="12240" w:h="15840"/>
          <w:pgMar w:header="0" w:footer="699" w:top="1500" w:bottom="1020" w:left="1300" w:right="128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8"/>
        <w:rPr>
          <w:sz w:val="21"/>
        </w:rPr>
      </w:pPr>
    </w:p>
    <w:p>
      <w:pPr>
        <w:pStyle w:val="BodyText"/>
        <w:ind w:left="207"/>
        <w:rPr>
          <w:sz w:val="20"/>
        </w:rPr>
      </w:pPr>
      <w:r>
        <w:rPr>
          <w:sz w:val="20"/>
        </w:rPr>
        <w:drawing>
          <wp:inline distT="0" distB="0" distL="0" distR="0">
            <wp:extent cx="5590032" cy="4126992"/>
            <wp:effectExtent l="0" t="0" r="0" b="0"/>
            <wp:docPr id="143" name="image70.png" descr=""/>
            <wp:cNvGraphicFramePr>
              <a:graphicFrameLocks noChangeAspect="1"/>
            </wp:cNvGraphicFramePr>
            <a:graphic>
              <a:graphicData uri="http://schemas.openxmlformats.org/drawingml/2006/picture">
                <pic:pic>
                  <pic:nvPicPr>
                    <pic:cNvPr id="144" name="image70.png"/>
                    <pic:cNvPicPr/>
                  </pic:nvPicPr>
                  <pic:blipFill>
                    <a:blip r:embed="rId110" cstate="print"/>
                    <a:stretch>
                      <a:fillRect/>
                    </a:stretch>
                  </pic:blipFill>
                  <pic:spPr>
                    <a:xfrm>
                      <a:off x="0" y="0"/>
                      <a:ext cx="5590032" cy="4126992"/>
                    </a:xfrm>
                    <a:prstGeom prst="rect">
                      <a:avLst/>
                    </a:prstGeom>
                  </pic:spPr>
                </pic:pic>
              </a:graphicData>
            </a:graphic>
          </wp:inline>
        </w:drawing>
      </w:r>
      <w:r>
        <w:rPr>
          <w:sz w:val="20"/>
        </w:rPr>
      </w:r>
    </w:p>
    <w:p>
      <w:pPr>
        <w:pStyle w:val="BodyText"/>
        <w:rPr>
          <w:sz w:val="20"/>
        </w:rPr>
      </w:pPr>
    </w:p>
    <w:p>
      <w:pPr>
        <w:pStyle w:val="BodyText"/>
        <w:spacing w:before="3"/>
        <w:rPr>
          <w:sz w:val="17"/>
        </w:rPr>
      </w:pPr>
    </w:p>
    <w:p>
      <w:pPr>
        <w:pStyle w:val="BodyText"/>
        <w:spacing w:before="59"/>
        <w:ind w:left="740"/>
      </w:pPr>
      <w:bookmarkStart w:name="_bookmark222" w:id="339"/>
      <w:bookmarkEnd w:id="339"/>
      <w:r>
        <w:rPr/>
      </w:r>
      <w:r>
        <w:rPr/>
        <w:t>Figure 65: Fit to the discard rates for the Summer South fleet for petrale sole.</w:t>
      </w:r>
    </w:p>
    <w:p>
      <w:pPr>
        <w:spacing w:after="0"/>
        <w:sectPr>
          <w:pgSz w:w="12240" w:h="15840"/>
          <w:pgMar w:header="0" w:footer="699" w:top="1500" w:bottom="1020" w:left="1300" w:right="128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8"/>
        <w:rPr>
          <w:sz w:val="10"/>
        </w:rPr>
      </w:pPr>
    </w:p>
    <w:p>
      <w:pPr>
        <w:pStyle w:val="BodyText"/>
        <w:ind w:left="207"/>
        <w:rPr>
          <w:sz w:val="20"/>
        </w:rPr>
      </w:pPr>
      <w:r>
        <w:rPr>
          <w:sz w:val="20"/>
        </w:rPr>
        <w:drawing>
          <wp:inline distT="0" distB="0" distL="0" distR="0">
            <wp:extent cx="5590032" cy="4114800"/>
            <wp:effectExtent l="0" t="0" r="0" b="0"/>
            <wp:docPr id="145" name="image71.png" descr=""/>
            <wp:cNvGraphicFramePr>
              <a:graphicFrameLocks noChangeAspect="1"/>
            </wp:cNvGraphicFramePr>
            <a:graphic>
              <a:graphicData uri="http://schemas.openxmlformats.org/drawingml/2006/picture">
                <pic:pic>
                  <pic:nvPicPr>
                    <pic:cNvPr id="146" name="image71.png"/>
                    <pic:cNvPicPr/>
                  </pic:nvPicPr>
                  <pic:blipFill>
                    <a:blip r:embed="rId111" cstate="print"/>
                    <a:stretch>
                      <a:fillRect/>
                    </a:stretch>
                  </pic:blipFill>
                  <pic:spPr>
                    <a:xfrm>
                      <a:off x="0" y="0"/>
                      <a:ext cx="5590032" cy="4114800"/>
                    </a:xfrm>
                    <a:prstGeom prst="rect">
                      <a:avLst/>
                    </a:prstGeom>
                  </pic:spPr>
                </pic:pic>
              </a:graphicData>
            </a:graphic>
          </wp:inline>
        </w:drawing>
      </w:r>
      <w:r>
        <w:rPr>
          <w:sz w:val="20"/>
        </w:rPr>
      </w:r>
    </w:p>
    <w:p>
      <w:pPr>
        <w:pStyle w:val="BodyText"/>
        <w:rPr>
          <w:sz w:val="20"/>
        </w:rPr>
      </w:pPr>
    </w:p>
    <w:p>
      <w:pPr>
        <w:pStyle w:val="BodyText"/>
        <w:spacing w:before="4"/>
        <w:rPr>
          <w:sz w:val="17"/>
        </w:rPr>
      </w:pPr>
    </w:p>
    <w:p>
      <w:pPr>
        <w:pStyle w:val="BodyText"/>
        <w:spacing w:line="254" w:lineRule="auto" w:before="59"/>
        <w:ind w:left="140" w:right="151"/>
      </w:pPr>
      <w:bookmarkStart w:name="_bookmark223" w:id="340"/>
      <w:bookmarkEnd w:id="340"/>
      <w:r>
        <w:rPr/>
      </w:r>
      <w:r>
        <w:rPr/>
        <w:t>Figure</w:t>
      </w:r>
      <w:r>
        <w:rPr>
          <w:spacing w:val="-28"/>
        </w:rPr>
        <w:t> </w:t>
      </w:r>
      <w:r>
        <w:rPr/>
        <w:t>66:</w:t>
      </w:r>
      <w:r>
        <w:rPr>
          <w:spacing w:val="-18"/>
        </w:rPr>
        <w:t> </w:t>
      </w:r>
      <w:r>
        <w:rPr/>
        <w:t>Fit</w:t>
      </w:r>
      <w:r>
        <w:rPr>
          <w:spacing w:val="-28"/>
        </w:rPr>
        <w:t> </w:t>
      </w:r>
      <w:r>
        <w:rPr/>
        <w:t>to</w:t>
      </w:r>
      <w:r>
        <w:rPr>
          <w:spacing w:val="-28"/>
        </w:rPr>
        <w:t> </w:t>
      </w:r>
      <w:r>
        <w:rPr/>
        <w:t>the</w:t>
      </w:r>
      <w:r>
        <w:rPr>
          <w:spacing w:val="-28"/>
        </w:rPr>
        <w:t> </w:t>
      </w:r>
      <w:r>
        <w:rPr/>
        <w:t>Northern</w:t>
      </w:r>
      <w:r>
        <w:rPr>
          <w:spacing w:val="-28"/>
        </w:rPr>
        <w:t> </w:t>
      </w:r>
      <w:r>
        <w:rPr/>
        <w:t>winter</w:t>
      </w:r>
      <w:r>
        <w:rPr>
          <w:spacing w:val="-28"/>
        </w:rPr>
        <w:t> </w:t>
      </w:r>
      <w:r>
        <w:rPr/>
        <w:t>fishery</w:t>
      </w:r>
      <w:r>
        <w:rPr>
          <w:spacing w:val="-28"/>
        </w:rPr>
        <w:t> </w:t>
      </w:r>
      <w:r>
        <w:rPr/>
        <w:t>mean</w:t>
      </w:r>
      <w:r>
        <w:rPr>
          <w:spacing w:val="-28"/>
        </w:rPr>
        <w:t> </w:t>
      </w:r>
      <w:r>
        <w:rPr>
          <w:spacing w:val="1"/>
        </w:rPr>
        <w:t>body</w:t>
      </w:r>
      <w:r>
        <w:rPr>
          <w:spacing w:val="-28"/>
        </w:rPr>
        <w:t> </w:t>
      </w:r>
      <w:r>
        <w:rPr/>
        <w:t>weights</w:t>
      </w:r>
      <w:r>
        <w:rPr>
          <w:spacing w:val="-28"/>
        </w:rPr>
        <w:t> </w:t>
      </w:r>
      <w:r>
        <w:rPr/>
        <w:t>of</w:t>
      </w:r>
      <w:r>
        <w:rPr>
          <w:spacing w:val="-28"/>
        </w:rPr>
        <w:t> </w:t>
      </w:r>
      <w:r>
        <w:rPr/>
        <w:t>discarded</w:t>
      </w:r>
      <w:r>
        <w:rPr>
          <w:spacing w:val="-28"/>
        </w:rPr>
        <w:t> </w:t>
      </w:r>
      <w:r>
        <w:rPr/>
        <w:t>fish</w:t>
      </w:r>
      <w:r>
        <w:rPr>
          <w:spacing w:val="-28"/>
        </w:rPr>
        <w:t> </w:t>
      </w:r>
      <w:r>
        <w:rPr/>
        <w:t>for</w:t>
      </w:r>
      <w:r>
        <w:rPr>
          <w:spacing w:val="-28"/>
        </w:rPr>
        <w:t> </w:t>
      </w:r>
      <w:r>
        <w:rPr/>
        <w:t>petrale sole.</w:t>
      </w:r>
    </w:p>
    <w:p>
      <w:pPr>
        <w:spacing w:after="0" w:line="254" w:lineRule="auto"/>
        <w:sectPr>
          <w:pgSz w:w="12240" w:h="15840"/>
          <w:pgMar w:header="0" w:footer="699" w:top="1500" w:bottom="1020" w:left="1300" w:right="128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8"/>
        <w:rPr>
          <w:sz w:val="10"/>
        </w:rPr>
      </w:pPr>
    </w:p>
    <w:p>
      <w:pPr>
        <w:pStyle w:val="BodyText"/>
        <w:ind w:left="207"/>
        <w:rPr>
          <w:sz w:val="20"/>
        </w:rPr>
      </w:pPr>
      <w:r>
        <w:rPr>
          <w:sz w:val="20"/>
        </w:rPr>
        <w:drawing>
          <wp:inline distT="0" distB="0" distL="0" distR="0">
            <wp:extent cx="5590032" cy="4114800"/>
            <wp:effectExtent l="0" t="0" r="0" b="0"/>
            <wp:docPr id="147" name="image72.png" descr=""/>
            <wp:cNvGraphicFramePr>
              <a:graphicFrameLocks noChangeAspect="1"/>
            </wp:cNvGraphicFramePr>
            <a:graphic>
              <a:graphicData uri="http://schemas.openxmlformats.org/drawingml/2006/picture">
                <pic:pic>
                  <pic:nvPicPr>
                    <pic:cNvPr id="148" name="image72.png"/>
                    <pic:cNvPicPr/>
                  </pic:nvPicPr>
                  <pic:blipFill>
                    <a:blip r:embed="rId112" cstate="print"/>
                    <a:stretch>
                      <a:fillRect/>
                    </a:stretch>
                  </pic:blipFill>
                  <pic:spPr>
                    <a:xfrm>
                      <a:off x="0" y="0"/>
                      <a:ext cx="5590032" cy="4114800"/>
                    </a:xfrm>
                    <a:prstGeom prst="rect">
                      <a:avLst/>
                    </a:prstGeom>
                  </pic:spPr>
                </pic:pic>
              </a:graphicData>
            </a:graphic>
          </wp:inline>
        </w:drawing>
      </w:r>
      <w:r>
        <w:rPr>
          <w:sz w:val="20"/>
        </w:rPr>
      </w:r>
    </w:p>
    <w:p>
      <w:pPr>
        <w:pStyle w:val="BodyText"/>
        <w:rPr>
          <w:sz w:val="20"/>
        </w:rPr>
      </w:pPr>
    </w:p>
    <w:p>
      <w:pPr>
        <w:pStyle w:val="BodyText"/>
        <w:spacing w:before="4"/>
        <w:rPr>
          <w:sz w:val="17"/>
        </w:rPr>
      </w:pPr>
    </w:p>
    <w:p>
      <w:pPr>
        <w:pStyle w:val="BodyText"/>
        <w:spacing w:line="254" w:lineRule="auto" w:before="59"/>
        <w:ind w:left="140"/>
      </w:pPr>
      <w:r>
        <w:rPr/>
        <w:t>Figure 67: Fit to the Northern summer fishery mean body weights of discarded fish for petrale sole.</w:t>
      </w:r>
    </w:p>
    <w:p>
      <w:pPr>
        <w:spacing w:after="0" w:line="254" w:lineRule="auto"/>
        <w:sectPr>
          <w:pgSz w:w="12240" w:h="15840"/>
          <w:pgMar w:header="0" w:footer="699" w:top="1500" w:bottom="1020" w:left="1300" w:right="128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8"/>
        <w:rPr>
          <w:sz w:val="10"/>
        </w:rPr>
      </w:pPr>
    </w:p>
    <w:p>
      <w:pPr>
        <w:pStyle w:val="BodyText"/>
        <w:ind w:left="207"/>
        <w:rPr>
          <w:sz w:val="20"/>
        </w:rPr>
      </w:pPr>
      <w:r>
        <w:rPr>
          <w:sz w:val="20"/>
        </w:rPr>
        <w:drawing>
          <wp:inline distT="0" distB="0" distL="0" distR="0">
            <wp:extent cx="5590032" cy="4114800"/>
            <wp:effectExtent l="0" t="0" r="0" b="0"/>
            <wp:docPr id="149" name="image73.png" descr=""/>
            <wp:cNvGraphicFramePr>
              <a:graphicFrameLocks noChangeAspect="1"/>
            </wp:cNvGraphicFramePr>
            <a:graphic>
              <a:graphicData uri="http://schemas.openxmlformats.org/drawingml/2006/picture">
                <pic:pic>
                  <pic:nvPicPr>
                    <pic:cNvPr id="150" name="image73.png"/>
                    <pic:cNvPicPr/>
                  </pic:nvPicPr>
                  <pic:blipFill>
                    <a:blip r:embed="rId113" cstate="print"/>
                    <a:stretch>
                      <a:fillRect/>
                    </a:stretch>
                  </pic:blipFill>
                  <pic:spPr>
                    <a:xfrm>
                      <a:off x="0" y="0"/>
                      <a:ext cx="5590032" cy="4114800"/>
                    </a:xfrm>
                    <a:prstGeom prst="rect">
                      <a:avLst/>
                    </a:prstGeom>
                  </pic:spPr>
                </pic:pic>
              </a:graphicData>
            </a:graphic>
          </wp:inline>
        </w:drawing>
      </w:r>
      <w:r>
        <w:rPr>
          <w:sz w:val="20"/>
        </w:rPr>
      </w:r>
    </w:p>
    <w:p>
      <w:pPr>
        <w:pStyle w:val="BodyText"/>
        <w:rPr>
          <w:sz w:val="20"/>
        </w:rPr>
      </w:pPr>
    </w:p>
    <w:p>
      <w:pPr>
        <w:pStyle w:val="BodyText"/>
        <w:spacing w:before="4"/>
        <w:rPr>
          <w:sz w:val="17"/>
        </w:rPr>
      </w:pPr>
    </w:p>
    <w:p>
      <w:pPr>
        <w:pStyle w:val="BodyText"/>
        <w:spacing w:line="254" w:lineRule="auto" w:before="59"/>
        <w:ind w:left="140" w:right="153"/>
      </w:pPr>
      <w:r>
        <w:rPr/>
        <w:t>Figure</w:t>
      </w:r>
      <w:r>
        <w:rPr>
          <w:spacing w:val="-28"/>
        </w:rPr>
        <w:t> </w:t>
      </w:r>
      <w:r>
        <w:rPr/>
        <w:t>68:</w:t>
      </w:r>
      <w:r>
        <w:rPr>
          <w:spacing w:val="-18"/>
        </w:rPr>
        <w:t> </w:t>
      </w:r>
      <w:r>
        <w:rPr/>
        <w:t>Fit</w:t>
      </w:r>
      <w:r>
        <w:rPr>
          <w:spacing w:val="-28"/>
        </w:rPr>
        <w:t> </w:t>
      </w:r>
      <w:r>
        <w:rPr/>
        <w:t>to</w:t>
      </w:r>
      <w:r>
        <w:rPr>
          <w:spacing w:val="-28"/>
        </w:rPr>
        <w:t> </w:t>
      </w:r>
      <w:r>
        <w:rPr/>
        <w:t>the</w:t>
      </w:r>
      <w:r>
        <w:rPr>
          <w:spacing w:val="-28"/>
        </w:rPr>
        <w:t> </w:t>
      </w:r>
      <w:r>
        <w:rPr/>
        <w:t>Southern</w:t>
      </w:r>
      <w:r>
        <w:rPr>
          <w:spacing w:val="-28"/>
        </w:rPr>
        <w:t> </w:t>
      </w:r>
      <w:r>
        <w:rPr/>
        <w:t>winter</w:t>
      </w:r>
      <w:r>
        <w:rPr>
          <w:spacing w:val="-28"/>
        </w:rPr>
        <w:t> </w:t>
      </w:r>
      <w:r>
        <w:rPr/>
        <w:t>fishery</w:t>
      </w:r>
      <w:r>
        <w:rPr>
          <w:spacing w:val="-28"/>
        </w:rPr>
        <w:t> </w:t>
      </w:r>
      <w:r>
        <w:rPr/>
        <w:t>mean</w:t>
      </w:r>
      <w:r>
        <w:rPr>
          <w:spacing w:val="-28"/>
        </w:rPr>
        <w:t> </w:t>
      </w:r>
      <w:r>
        <w:rPr>
          <w:spacing w:val="1"/>
        </w:rPr>
        <w:t>body</w:t>
      </w:r>
      <w:r>
        <w:rPr>
          <w:spacing w:val="-28"/>
        </w:rPr>
        <w:t> </w:t>
      </w:r>
      <w:r>
        <w:rPr/>
        <w:t>weights</w:t>
      </w:r>
      <w:r>
        <w:rPr>
          <w:spacing w:val="-28"/>
        </w:rPr>
        <w:t> </w:t>
      </w:r>
      <w:r>
        <w:rPr/>
        <w:t>of</w:t>
      </w:r>
      <w:r>
        <w:rPr>
          <w:spacing w:val="-28"/>
        </w:rPr>
        <w:t> </w:t>
      </w:r>
      <w:r>
        <w:rPr/>
        <w:t>discarded</w:t>
      </w:r>
      <w:r>
        <w:rPr>
          <w:spacing w:val="-28"/>
        </w:rPr>
        <w:t> </w:t>
      </w:r>
      <w:r>
        <w:rPr/>
        <w:t>fish</w:t>
      </w:r>
      <w:r>
        <w:rPr>
          <w:spacing w:val="-28"/>
        </w:rPr>
        <w:t> </w:t>
      </w:r>
      <w:r>
        <w:rPr/>
        <w:t>for</w:t>
      </w:r>
      <w:r>
        <w:rPr>
          <w:spacing w:val="-28"/>
        </w:rPr>
        <w:t> </w:t>
      </w:r>
      <w:r>
        <w:rPr/>
        <w:t>petrale sole.</w:t>
      </w:r>
    </w:p>
    <w:p>
      <w:pPr>
        <w:spacing w:after="0" w:line="254" w:lineRule="auto"/>
        <w:sectPr>
          <w:pgSz w:w="12240" w:h="15840"/>
          <w:pgMar w:header="0" w:footer="699" w:top="1500" w:bottom="1020" w:left="1300" w:right="128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8"/>
        <w:rPr>
          <w:sz w:val="10"/>
        </w:rPr>
      </w:pPr>
    </w:p>
    <w:p>
      <w:pPr>
        <w:pStyle w:val="BodyText"/>
        <w:ind w:left="207"/>
        <w:rPr>
          <w:sz w:val="20"/>
        </w:rPr>
      </w:pPr>
      <w:r>
        <w:rPr>
          <w:sz w:val="20"/>
        </w:rPr>
        <w:drawing>
          <wp:inline distT="0" distB="0" distL="0" distR="0">
            <wp:extent cx="5590032" cy="4114800"/>
            <wp:effectExtent l="0" t="0" r="0" b="0"/>
            <wp:docPr id="151" name="image74.png" descr=""/>
            <wp:cNvGraphicFramePr>
              <a:graphicFrameLocks noChangeAspect="1"/>
            </wp:cNvGraphicFramePr>
            <a:graphic>
              <a:graphicData uri="http://schemas.openxmlformats.org/drawingml/2006/picture">
                <pic:pic>
                  <pic:nvPicPr>
                    <pic:cNvPr id="152" name="image74.png"/>
                    <pic:cNvPicPr/>
                  </pic:nvPicPr>
                  <pic:blipFill>
                    <a:blip r:embed="rId114" cstate="print"/>
                    <a:stretch>
                      <a:fillRect/>
                    </a:stretch>
                  </pic:blipFill>
                  <pic:spPr>
                    <a:xfrm>
                      <a:off x="0" y="0"/>
                      <a:ext cx="5590032" cy="4114800"/>
                    </a:xfrm>
                    <a:prstGeom prst="rect">
                      <a:avLst/>
                    </a:prstGeom>
                  </pic:spPr>
                </pic:pic>
              </a:graphicData>
            </a:graphic>
          </wp:inline>
        </w:drawing>
      </w:r>
      <w:r>
        <w:rPr>
          <w:sz w:val="20"/>
        </w:rPr>
      </w:r>
    </w:p>
    <w:p>
      <w:pPr>
        <w:pStyle w:val="BodyText"/>
        <w:rPr>
          <w:sz w:val="20"/>
        </w:rPr>
      </w:pPr>
    </w:p>
    <w:p>
      <w:pPr>
        <w:pStyle w:val="BodyText"/>
        <w:spacing w:before="4"/>
        <w:rPr>
          <w:sz w:val="17"/>
        </w:rPr>
      </w:pPr>
    </w:p>
    <w:p>
      <w:pPr>
        <w:pStyle w:val="BodyText"/>
        <w:spacing w:line="254" w:lineRule="auto" w:before="59"/>
        <w:ind w:left="140" w:right="63"/>
      </w:pPr>
      <w:bookmarkStart w:name="_bookmark224" w:id="341"/>
      <w:bookmarkEnd w:id="341"/>
      <w:r>
        <w:rPr/>
      </w:r>
      <w:r>
        <w:rPr>
          <w:w w:val="95"/>
        </w:rPr>
        <w:t>Figure 69: Fit to the Southern summer fishery mean body weights of discarded fish for petrale </w:t>
      </w:r>
      <w:r>
        <w:rPr/>
        <w:t>sole.</w:t>
      </w:r>
    </w:p>
    <w:p>
      <w:pPr>
        <w:spacing w:after="0" w:line="254" w:lineRule="auto"/>
        <w:sectPr>
          <w:pgSz w:w="12240" w:h="15840"/>
          <w:pgMar w:header="0" w:footer="699" w:top="1500" w:bottom="1020" w:left="1300" w:right="128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6"/>
        <w:rPr>
          <w:sz w:val="10"/>
        </w:rPr>
      </w:pPr>
    </w:p>
    <w:p>
      <w:pPr>
        <w:pStyle w:val="BodyText"/>
        <w:ind w:left="260"/>
        <w:rPr>
          <w:sz w:val="20"/>
        </w:rPr>
      </w:pPr>
      <w:r>
        <w:rPr>
          <w:sz w:val="20"/>
        </w:rPr>
        <w:drawing>
          <wp:inline distT="0" distB="0" distL="0" distR="0">
            <wp:extent cx="5663184" cy="3968496"/>
            <wp:effectExtent l="0" t="0" r="0" b="0"/>
            <wp:docPr id="153" name="image75.jpeg" descr=""/>
            <wp:cNvGraphicFramePr>
              <a:graphicFrameLocks noChangeAspect="1"/>
            </wp:cNvGraphicFramePr>
            <a:graphic>
              <a:graphicData uri="http://schemas.openxmlformats.org/drawingml/2006/picture">
                <pic:pic>
                  <pic:nvPicPr>
                    <pic:cNvPr id="154" name="image75.jpeg"/>
                    <pic:cNvPicPr/>
                  </pic:nvPicPr>
                  <pic:blipFill>
                    <a:blip r:embed="rId115" cstate="print"/>
                    <a:stretch>
                      <a:fillRect/>
                    </a:stretch>
                  </pic:blipFill>
                  <pic:spPr>
                    <a:xfrm>
                      <a:off x="0" y="0"/>
                      <a:ext cx="5663184" cy="3968496"/>
                    </a:xfrm>
                    <a:prstGeom prst="rect">
                      <a:avLst/>
                    </a:prstGeom>
                  </pic:spPr>
                </pic:pic>
              </a:graphicData>
            </a:graphic>
          </wp:inline>
        </w:drawing>
      </w:r>
      <w:r>
        <w:rPr>
          <w:sz w:val="20"/>
        </w:rPr>
      </w:r>
    </w:p>
    <w:p>
      <w:pPr>
        <w:pStyle w:val="BodyText"/>
        <w:rPr>
          <w:sz w:val="25"/>
        </w:rPr>
      </w:pPr>
    </w:p>
    <w:p>
      <w:pPr>
        <w:pStyle w:val="BodyText"/>
        <w:spacing w:line="254" w:lineRule="auto" w:before="60"/>
        <w:ind w:left="107" w:right="156" w:firstLine="32"/>
        <w:jc w:val="both"/>
      </w:pPr>
      <w:bookmarkStart w:name="_bookmark225" w:id="342"/>
      <w:bookmarkEnd w:id="342"/>
      <w:r>
        <w:rPr/>
      </w:r>
      <w:r>
        <w:rPr/>
        <w:t>Figure 70: Length compositions aggregated across time </w:t>
      </w:r>
      <w:r>
        <w:rPr>
          <w:spacing w:val="-4"/>
        </w:rPr>
        <w:t>by </w:t>
      </w:r>
      <w:r>
        <w:rPr/>
        <w:t>fleet. Labels ‘retained’ and </w:t>
      </w:r>
      <w:r>
        <w:rPr>
          <w:w w:val="95"/>
        </w:rPr>
        <w:t>‘discard’ indicate retained or discarded samples for each fleet. Panels without this</w:t>
      </w:r>
      <w:r>
        <w:rPr>
          <w:spacing w:val="-29"/>
          <w:w w:val="95"/>
        </w:rPr>
        <w:t> </w:t>
      </w:r>
      <w:r>
        <w:rPr>
          <w:w w:val="95"/>
        </w:rPr>
        <w:t>designation </w:t>
      </w:r>
      <w:r>
        <w:rPr/>
        <w:t>represent the whole</w:t>
      </w:r>
      <w:r>
        <w:rPr>
          <w:spacing w:val="53"/>
        </w:rPr>
        <w:t> </w:t>
      </w:r>
      <w:r>
        <w:rPr/>
        <w:t>catch.</w:t>
      </w:r>
    </w:p>
    <w:p>
      <w:pPr>
        <w:spacing w:after="0" w:line="254" w:lineRule="auto"/>
        <w:jc w:val="both"/>
        <w:sectPr>
          <w:pgSz w:w="12240" w:h="15840"/>
          <w:pgMar w:header="0" w:footer="699" w:top="1500" w:bottom="1020" w:left="1300" w:right="128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7"/>
        <w:rPr>
          <w:sz w:val="23"/>
        </w:rPr>
      </w:pPr>
    </w:p>
    <w:p>
      <w:pPr>
        <w:pStyle w:val="BodyText"/>
        <w:ind w:left="207"/>
        <w:rPr>
          <w:sz w:val="20"/>
        </w:rPr>
      </w:pPr>
      <w:r>
        <w:rPr>
          <w:sz w:val="20"/>
        </w:rPr>
        <w:drawing>
          <wp:inline distT="0" distB="0" distL="0" distR="0">
            <wp:extent cx="5590031" cy="3785616"/>
            <wp:effectExtent l="0" t="0" r="0" b="0"/>
            <wp:docPr id="155" name="image76.png" descr=""/>
            <wp:cNvGraphicFramePr>
              <a:graphicFrameLocks noChangeAspect="1"/>
            </wp:cNvGraphicFramePr>
            <a:graphic>
              <a:graphicData uri="http://schemas.openxmlformats.org/drawingml/2006/picture">
                <pic:pic>
                  <pic:nvPicPr>
                    <pic:cNvPr id="156" name="image76.png"/>
                    <pic:cNvPicPr/>
                  </pic:nvPicPr>
                  <pic:blipFill>
                    <a:blip r:embed="rId116" cstate="print"/>
                    <a:stretch>
                      <a:fillRect/>
                    </a:stretch>
                  </pic:blipFill>
                  <pic:spPr>
                    <a:xfrm>
                      <a:off x="0" y="0"/>
                      <a:ext cx="5590031" cy="3785616"/>
                    </a:xfrm>
                    <a:prstGeom prst="rect">
                      <a:avLst/>
                    </a:prstGeom>
                  </pic:spPr>
                </pic:pic>
              </a:graphicData>
            </a:graphic>
          </wp:inline>
        </w:drawing>
      </w:r>
      <w:r>
        <w:rPr>
          <w:sz w:val="20"/>
        </w:rPr>
      </w:r>
    </w:p>
    <w:p>
      <w:pPr>
        <w:pStyle w:val="BodyText"/>
        <w:rPr>
          <w:sz w:val="20"/>
        </w:rPr>
      </w:pPr>
    </w:p>
    <w:p>
      <w:pPr>
        <w:pStyle w:val="BodyText"/>
        <w:spacing w:before="3"/>
        <w:rPr>
          <w:sz w:val="17"/>
        </w:rPr>
      </w:pPr>
    </w:p>
    <w:p>
      <w:pPr>
        <w:pStyle w:val="BodyText"/>
        <w:spacing w:before="60"/>
        <w:ind w:left="140"/>
      </w:pPr>
      <w:bookmarkStart w:name="_bookmark226" w:id="343"/>
      <w:bookmarkEnd w:id="343"/>
      <w:r>
        <w:rPr/>
      </w:r>
      <w:r>
        <w:rPr/>
        <w:t>Figure 71: Pearson residuals, discard, Winter (N) (max=6.35)</w:t>
      </w:r>
    </w:p>
    <w:p>
      <w:pPr>
        <w:pStyle w:val="BodyText"/>
        <w:spacing w:line="249" w:lineRule="auto" w:before="12"/>
        <w:ind w:left="140" w:right="149"/>
      </w:pPr>
      <w:r>
        <w:rPr/>
        <w:t>Closed</w:t>
      </w:r>
      <w:r>
        <w:rPr>
          <w:spacing w:val="-18"/>
        </w:rPr>
        <w:t> </w:t>
      </w:r>
      <w:r>
        <w:rPr/>
        <w:t>bubbles</w:t>
      </w:r>
      <w:r>
        <w:rPr>
          <w:spacing w:val="-18"/>
        </w:rPr>
        <w:t> </w:t>
      </w:r>
      <w:r>
        <w:rPr/>
        <w:t>are</w:t>
      </w:r>
      <w:r>
        <w:rPr>
          <w:spacing w:val="-18"/>
        </w:rPr>
        <w:t> </w:t>
      </w:r>
      <w:r>
        <w:rPr/>
        <w:t>positive</w:t>
      </w:r>
      <w:r>
        <w:rPr>
          <w:spacing w:val="-18"/>
        </w:rPr>
        <w:t> </w:t>
      </w:r>
      <w:r>
        <w:rPr/>
        <w:t>residuals</w:t>
      </w:r>
      <w:r>
        <w:rPr>
          <w:spacing w:val="-18"/>
        </w:rPr>
        <w:t> </w:t>
      </w:r>
      <w:r>
        <w:rPr/>
        <w:t>(observed</w:t>
      </w:r>
      <w:r>
        <w:rPr>
          <w:spacing w:val="-18"/>
        </w:rPr>
        <w:t> </w:t>
      </w:r>
      <w:r>
        <w:rPr>
          <w:rFonts w:ascii="Times New Roman"/>
          <w:i/>
        </w:rPr>
        <w:t>&gt;</w:t>
      </w:r>
      <w:r>
        <w:rPr>
          <w:rFonts w:ascii="Times New Roman"/>
          <w:i/>
          <w:spacing w:val="-21"/>
        </w:rPr>
        <w:t> </w:t>
      </w:r>
      <w:r>
        <w:rPr/>
        <w:t>expected)</w:t>
      </w:r>
      <w:r>
        <w:rPr>
          <w:spacing w:val="-18"/>
        </w:rPr>
        <w:t> </w:t>
      </w:r>
      <w:r>
        <w:rPr/>
        <w:t>and</w:t>
      </w:r>
      <w:r>
        <w:rPr>
          <w:spacing w:val="-18"/>
        </w:rPr>
        <w:t> </w:t>
      </w:r>
      <w:r>
        <w:rPr/>
        <w:t>open</w:t>
      </w:r>
      <w:r>
        <w:rPr>
          <w:spacing w:val="-18"/>
        </w:rPr>
        <w:t> </w:t>
      </w:r>
      <w:r>
        <w:rPr/>
        <w:t>bubbles</w:t>
      </w:r>
      <w:r>
        <w:rPr>
          <w:spacing w:val="-18"/>
        </w:rPr>
        <w:t> </w:t>
      </w:r>
      <w:r>
        <w:rPr/>
        <w:t>are</w:t>
      </w:r>
      <w:r>
        <w:rPr>
          <w:spacing w:val="-18"/>
        </w:rPr>
        <w:t> </w:t>
      </w:r>
      <w:r>
        <w:rPr/>
        <w:t>negative residuals (observed </w:t>
      </w:r>
      <w:r>
        <w:rPr>
          <w:rFonts w:ascii="Times New Roman"/>
          <w:i/>
        </w:rPr>
        <w:t>&lt;</w:t>
      </w:r>
      <w:r>
        <w:rPr>
          <w:rFonts w:ascii="Times New Roman"/>
          <w:i/>
          <w:spacing w:val="-7"/>
        </w:rPr>
        <w:t> </w:t>
      </w:r>
      <w:r>
        <w:rPr/>
        <w:t>expected).</w:t>
      </w:r>
    </w:p>
    <w:p>
      <w:pPr>
        <w:spacing w:after="0" w:line="249" w:lineRule="auto"/>
        <w:sectPr>
          <w:pgSz w:w="12240" w:h="15840"/>
          <w:pgMar w:header="0" w:footer="699" w:top="1500" w:bottom="1020" w:left="1300" w:right="128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7"/>
        <w:rPr>
          <w:sz w:val="23"/>
        </w:rPr>
      </w:pPr>
    </w:p>
    <w:p>
      <w:pPr>
        <w:pStyle w:val="BodyText"/>
        <w:ind w:left="207"/>
        <w:rPr>
          <w:sz w:val="20"/>
        </w:rPr>
      </w:pPr>
      <w:r>
        <w:rPr>
          <w:sz w:val="20"/>
        </w:rPr>
        <w:drawing>
          <wp:inline distT="0" distB="0" distL="0" distR="0">
            <wp:extent cx="5590031" cy="3785616"/>
            <wp:effectExtent l="0" t="0" r="0" b="0"/>
            <wp:docPr id="157" name="image77.png" descr=""/>
            <wp:cNvGraphicFramePr>
              <a:graphicFrameLocks noChangeAspect="1"/>
            </wp:cNvGraphicFramePr>
            <a:graphic>
              <a:graphicData uri="http://schemas.openxmlformats.org/drawingml/2006/picture">
                <pic:pic>
                  <pic:nvPicPr>
                    <pic:cNvPr id="158" name="image77.png"/>
                    <pic:cNvPicPr/>
                  </pic:nvPicPr>
                  <pic:blipFill>
                    <a:blip r:embed="rId117" cstate="print"/>
                    <a:stretch>
                      <a:fillRect/>
                    </a:stretch>
                  </pic:blipFill>
                  <pic:spPr>
                    <a:xfrm>
                      <a:off x="0" y="0"/>
                      <a:ext cx="5590031" cy="3785616"/>
                    </a:xfrm>
                    <a:prstGeom prst="rect">
                      <a:avLst/>
                    </a:prstGeom>
                  </pic:spPr>
                </pic:pic>
              </a:graphicData>
            </a:graphic>
          </wp:inline>
        </w:drawing>
      </w:r>
      <w:r>
        <w:rPr>
          <w:sz w:val="20"/>
        </w:rPr>
      </w:r>
    </w:p>
    <w:p>
      <w:pPr>
        <w:pStyle w:val="BodyText"/>
        <w:rPr>
          <w:sz w:val="20"/>
        </w:rPr>
      </w:pPr>
    </w:p>
    <w:p>
      <w:pPr>
        <w:pStyle w:val="BodyText"/>
        <w:spacing w:before="3"/>
        <w:rPr>
          <w:sz w:val="17"/>
        </w:rPr>
      </w:pPr>
    </w:p>
    <w:p>
      <w:pPr>
        <w:pStyle w:val="BodyText"/>
        <w:spacing w:before="60"/>
        <w:ind w:left="140"/>
      </w:pPr>
      <w:r>
        <w:rPr/>
        <w:t>Figure 72: Pearson residuals, discard, Summer (N)</w:t>
      </w:r>
      <w:r>
        <w:rPr>
          <w:spacing w:val="56"/>
        </w:rPr>
        <w:t> </w:t>
      </w:r>
      <w:r>
        <w:rPr/>
        <w:t>(max=6.21)</w:t>
      </w:r>
    </w:p>
    <w:p>
      <w:pPr>
        <w:pStyle w:val="BodyText"/>
        <w:spacing w:line="249" w:lineRule="auto" w:before="12"/>
        <w:ind w:left="140" w:right="149"/>
      </w:pPr>
      <w:r>
        <w:rPr/>
        <w:t>Closed</w:t>
      </w:r>
      <w:r>
        <w:rPr>
          <w:spacing w:val="-18"/>
        </w:rPr>
        <w:t> </w:t>
      </w:r>
      <w:r>
        <w:rPr/>
        <w:t>bubbles</w:t>
      </w:r>
      <w:r>
        <w:rPr>
          <w:spacing w:val="-18"/>
        </w:rPr>
        <w:t> </w:t>
      </w:r>
      <w:r>
        <w:rPr/>
        <w:t>are</w:t>
      </w:r>
      <w:r>
        <w:rPr>
          <w:spacing w:val="-18"/>
        </w:rPr>
        <w:t> </w:t>
      </w:r>
      <w:r>
        <w:rPr/>
        <w:t>positive</w:t>
      </w:r>
      <w:r>
        <w:rPr>
          <w:spacing w:val="-18"/>
        </w:rPr>
        <w:t> </w:t>
      </w:r>
      <w:r>
        <w:rPr/>
        <w:t>residuals</w:t>
      </w:r>
      <w:r>
        <w:rPr>
          <w:spacing w:val="-18"/>
        </w:rPr>
        <w:t> </w:t>
      </w:r>
      <w:r>
        <w:rPr/>
        <w:t>(observed</w:t>
      </w:r>
      <w:r>
        <w:rPr>
          <w:spacing w:val="-18"/>
        </w:rPr>
        <w:t> </w:t>
      </w:r>
      <w:r>
        <w:rPr>
          <w:rFonts w:ascii="Times New Roman"/>
          <w:i/>
        </w:rPr>
        <w:t>&gt;</w:t>
      </w:r>
      <w:r>
        <w:rPr>
          <w:rFonts w:ascii="Times New Roman"/>
          <w:i/>
          <w:spacing w:val="-21"/>
        </w:rPr>
        <w:t> </w:t>
      </w:r>
      <w:r>
        <w:rPr/>
        <w:t>expected)</w:t>
      </w:r>
      <w:r>
        <w:rPr>
          <w:spacing w:val="-18"/>
        </w:rPr>
        <w:t> </w:t>
      </w:r>
      <w:r>
        <w:rPr/>
        <w:t>and</w:t>
      </w:r>
      <w:r>
        <w:rPr>
          <w:spacing w:val="-18"/>
        </w:rPr>
        <w:t> </w:t>
      </w:r>
      <w:r>
        <w:rPr/>
        <w:t>open</w:t>
      </w:r>
      <w:r>
        <w:rPr>
          <w:spacing w:val="-18"/>
        </w:rPr>
        <w:t> </w:t>
      </w:r>
      <w:r>
        <w:rPr/>
        <w:t>bubbles</w:t>
      </w:r>
      <w:r>
        <w:rPr>
          <w:spacing w:val="-18"/>
        </w:rPr>
        <w:t> </w:t>
      </w:r>
      <w:r>
        <w:rPr/>
        <w:t>are</w:t>
      </w:r>
      <w:r>
        <w:rPr>
          <w:spacing w:val="-18"/>
        </w:rPr>
        <w:t> </w:t>
      </w:r>
      <w:r>
        <w:rPr/>
        <w:t>negative residuals (observed </w:t>
      </w:r>
      <w:r>
        <w:rPr>
          <w:rFonts w:ascii="Times New Roman"/>
          <w:i/>
        </w:rPr>
        <w:t>&lt;</w:t>
      </w:r>
      <w:r>
        <w:rPr>
          <w:rFonts w:ascii="Times New Roman"/>
          <w:i/>
          <w:spacing w:val="-7"/>
        </w:rPr>
        <w:t> </w:t>
      </w:r>
      <w:r>
        <w:rPr/>
        <w:t>expected).</w:t>
      </w:r>
    </w:p>
    <w:p>
      <w:pPr>
        <w:spacing w:after="0" w:line="249" w:lineRule="auto"/>
        <w:sectPr>
          <w:pgSz w:w="12240" w:h="15840"/>
          <w:pgMar w:header="0" w:footer="699" w:top="1500" w:bottom="1020" w:left="1300" w:right="128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7"/>
        <w:rPr>
          <w:sz w:val="23"/>
        </w:rPr>
      </w:pPr>
    </w:p>
    <w:p>
      <w:pPr>
        <w:pStyle w:val="BodyText"/>
        <w:ind w:left="207"/>
        <w:rPr>
          <w:sz w:val="20"/>
        </w:rPr>
      </w:pPr>
      <w:r>
        <w:rPr>
          <w:sz w:val="20"/>
        </w:rPr>
        <w:drawing>
          <wp:inline distT="0" distB="0" distL="0" distR="0">
            <wp:extent cx="5590031" cy="3785616"/>
            <wp:effectExtent l="0" t="0" r="0" b="0"/>
            <wp:docPr id="159" name="image78.png" descr=""/>
            <wp:cNvGraphicFramePr>
              <a:graphicFrameLocks noChangeAspect="1"/>
            </wp:cNvGraphicFramePr>
            <a:graphic>
              <a:graphicData uri="http://schemas.openxmlformats.org/drawingml/2006/picture">
                <pic:pic>
                  <pic:nvPicPr>
                    <pic:cNvPr id="160" name="image78.png"/>
                    <pic:cNvPicPr/>
                  </pic:nvPicPr>
                  <pic:blipFill>
                    <a:blip r:embed="rId118" cstate="print"/>
                    <a:stretch>
                      <a:fillRect/>
                    </a:stretch>
                  </pic:blipFill>
                  <pic:spPr>
                    <a:xfrm>
                      <a:off x="0" y="0"/>
                      <a:ext cx="5590031" cy="3785616"/>
                    </a:xfrm>
                    <a:prstGeom prst="rect">
                      <a:avLst/>
                    </a:prstGeom>
                  </pic:spPr>
                </pic:pic>
              </a:graphicData>
            </a:graphic>
          </wp:inline>
        </w:drawing>
      </w:r>
      <w:r>
        <w:rPr>
          <w:sz w:val="20"/>
        </w:rPr>
      </w:r>
    </w:p>
    <w:p>
      <w:pPr>
        <w:pStyle w:val="BodyText"/>
        <w:rPr>
          <w:sz w:val="20"/>
        </w:rPr>
      </w:pPr>
    </w:p>
    <w:p>
      <w:pPr>
        <w:pStyle w:val="BodyText"/>
        <w:spacing w:before="3"/>
        <w:rPr>
          <w:sz w:val="17"/>
        </w:rPr>
      </w:pPr>
    </w:p>
    <w:p>
      <w:pPr>
        <w:pStyle w:val="BodyText"/>
        <w:spacing w:before="60"/>
        <w:ind w:left="140"/>
      </w:pPr>
      <w:r>
        <w:rPr/>
        <w:t>Figure 73: Pearson residuals, discard, Winter (S) (max=3.58)</w:t>
      </w:r>
    </w:p>
    <w:p>
      <w:pPr>
        <w:pStyle w:val="BodyText"/>
        <w:spacing w:line="249" w:lineRule="auto" w:before="12"/>
        <w:ind w:left="140" w:right="149"/>
      </w:pPr>
      <w:r>
        <w:rPr/>
        <w:t>Closed</w:t>
      </w:r>
      <w:r>
        <w:rPr>
          <w:spacing w:val="-18"/>
        </w:rPr>
        <w:t> </w:t>
      </w:r>
      <w:r>
        <w:rPr/>
        <w:t>bubbles</w:t>
      </w:r>
      <w:r>
        <w:rPr>
          <w:spacing w:val="-18"/>
        </w:rPr>
        <w:t> </w:t>
      </w:r>
      <w:r>
        <w:rPr/>
        <w:t>are</w:t>
      </w:r>
      <w:r>
        <w:rPr>
          <w:spacing w:val="-18"/>
        </w:rPr>
        <w:t> </w:t>
      </w:r>
      <w:r>
        <w:rPr/>
        <w:t>positive</w:t>
      </w:r>
      <w:r>
        <w:rPr>
          <w:spacing w:val="-18"/>
        </w:rPr>
        <w:t> </w:t>
      </w:r>
      <w:r>
        <w:rPr/>
        <w:t>residuals</w:t>
      </w:r>
      <w:r>
        <w:rPr>
          <w:spacing w:val="-18"/>
        </w:rPr>
        <w:t> </w:t>
      </w:r>
      <w:r>
        <w:rPr/>
        <w:t>(observed</w:t>
      </w:r>
      <w:r>
        <w:rPr>
          <w:spacing w:val="-18"/>
        </w:rPr>
        <w:t> </w:t>
      </w:r>
      <w:r>
        <w:rPr>
          <w:rFonts w:ascii="Times New Roman"/>
          <w:i/>
        </w:rPr>
        <w:t>&gt;</w:t>
      </w:r>
      <w:r>
        <w:rPr>
          <w:rFonts w:ascii="Times New Roman"/>
          <w:i/>
          <w:spacing w:val="-21"/>
        </w:rPr>
        <w:t> </w:t>
      </w:r>
      <w:r>
        <w:rPr/>
        <w:t>expected)</w:t>
      </w:r>
      <w:r>
        <w:rPr>
          <w:spacing w:val="-18"/>
        </w:rPr>
        <w:t> </w:t>
      </w:r>
      <w:r>
        <w:rPr/>
        <w:t>and</w:t>
      </w:r>
      <w:r>
        <w:rPr>
          <w:spacing w:val="-18"/>
        </w:rPr>
        <w:t> </w:t>
      </w:r>
      <w:r>
        <w:rPr/>
        <w:t>open</w:t>
      </w:r>
      <w:r>
        <w:rPr>
          <w:spacing w:val="-18"/>
        </w:rPr>
        <w:t> </w:t>
      </w:r>
      <w:r>
        <w:rPr/>
        <w:t>bubbles</w:t>
      </w:r>
      <w:r>
        <w:rPr>
          <w:spacing w:val="-18"/>
        </w:rPr>
        <w:t> </w:t>
      </w:r>
      <w:r>
        <w:rPr/>
        <w:t>are</w:t>
      </w:r>
      <w:r>
        <w:rPr>
          <w:spacing w:val="-18"/>
        </w:rPr>
        <w:t> </w:t>
      </w:r>
      <w:r>
        <w:rPr/>
        <w:t>negative residuals (observed </w:t>
      </w:r>
      <w:r>
        <w:rPr>
          <w:rFonts w:ascii="Times New Roman"/>
          <w:i/>
        </w:rPr>
        <w:t>&lt;</w:t>
      </w:r>
      <w:r>
        <w:rPr>
          <w:rFonts w:ascii="Times New Roman"/>
          <w:i/>
          <w:spacing w:val="-7"/>
        </w:rPr>
        <w:t> </w:t>
      </w:r>
      <w:r>
        <w:rPr/>
        <w:t>expected).</w:t>
      </w:r>
    </w:p>
    <w:p>
      <w:pPr>
        <w:spacing w:after="0" w:line="249" w:lineRule="auto"/>
        <w:sectPr>
          <w:pgSz w:w="12240" w:h="15840"/>
          <w:pgMar w:header="0" w:footer="699" w:top="1500" w:bottom="1020" w:left="1300" w:right="128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7"/>
        <w:rPr>
          <w:sz w:val="23"/>
        </w:rPr>
      </w:pPr>
    </w:p>
    <w:p>
      <w:pPr>
        <w:pStyle w:val="BodyText"/>
        <w:ind w:left="207"/>
        <w:rPr>
          <w:sz w:val="20"/>
        </w:rPr>
      </w:pPr>
      <w:r>
        <w:rPr>
          <w:sz w:val="20"/>
        </w:rPr>
        <w:drawing>
          <wp:inline distT="0" distB="0" distL="0" distR="0">
            <wp:extent cx="5590031" cy="3785616"/>
            <wp:effectExtent l="0" t="0" r="0" b="0"/>
            <wp:docPr id="161" name="image78.png" descr=""/>
            <wp:cNvGraphicFramePr>
              <a:graphicFrameLocks noChangeAspect="1"/>
            </wp:cNvGraphicFramePr>
            <a:graphic>
              <a:graphicData uri="http://schemas.openxmlformats.org/drawingml/2006/picture">
                <pic:pic>
                  <pic:nvPicPr>
                    <pic:cNvPr id="162" name="image78.png"/>
                    <pic:cNvPicPr/>
                  </pic:nvPicPr>
                  <pic:blipFill>
                    <a:blip r:embed="rId118" cstate="print"/>
                    <a:stretch>
                      <a:fillRect/>
                    </a:stretch>
                  </pic:blipFill>
                  <pic:spPr>
                    <a:xfrm>
                      <a:off x="0" y="0"/>
                      <a:ext cx="5590031" cy="3785616"/>
                    </a:xfrm>
                    <a:prstGeom prst="rect">
                      <a:avLst/>
                    </a:prstGeom>
                  </pic:spPr>
                </pic:pic>
              </a:graphicData>
            </a:graphic>
          </wp:inline>
        </w:drawing>
      </w:r>
      <w:r>
        <w:rPr>
          <w:sz w:val="20"/>
        </w:rPr>
      </w:r>
    </w:p>
    <w:p>
      <w:pPr>
        <w:pStyle w:val="BodyText"/>
        <w:rPr>
          <w:sz w:val="20"/>
        </w:rPr>
      </w:pPr>
    </w:p>
    <w:p>
      <w:pPr>
        <w:pStyle w:val="BodyText"/>
        <w:spacing w:before="3"/>
        <w:rPr>
          <w:sz w:val="17"/>
        </w:rPr>
      </w:pPr>
    </w:p>
    <w:p>
      <w:pPr>
        <w:pStyle w:val="BodyText"/>
        <w:spacing w:before="60"/>
        <w:ind w:left="140"/>
      </w:pPr>
      <w:bookmarkStart w:name="_bookmark227" w:id="344"/>
      <w:bookmarkEnd w:id="344"/>
      <w:r>
        <w:rPr/>
      </w:r>
      <w:r>
        <w:rPr/>
        <w:t>Figure 74: Pearson residuals, discard, Winter (S) (max=3.58)</w:t>
      </w:r>
    </w:p>
    <w:p>
      <w:pPr>
        <w:pStyle w:val="BodyText"/>
        <w:spacing w:line="249" w:lineRule="auto" w:before="12"/>
        <w:ind w:left="140" w:right="149"/>
      </w:pPr>
      <w:r>
        <w:rPr/>
        <w:t>Closed</w:t>
      </w:r>
      <w:r>
        <w:rPr>
          <w:spacing w:val="-18"/>
        </w:rPr>
        <w:t> </w:t>
      </w:r>
      <w:r>
        <w:rPr/>
        <w:t>bubbles</w:t>
      </w:r>
      <w:r>
        <w:rPr>
          <w:spacing w:val="-18"/>
        </w:rPr>
        <w:t> </w:t>
      </w:r>
      <w:r>
        <w:rPr/>
        <w:t>are</w:t>
      </w:r>
      <w:r>
        <w:rPr>
          <w:spacing w:val="-18"/>
        </w:rPr>
        <w:t> </w:t>
      </w:r>
      <w:r>
        <w:rPr/>
        <w:t>positive</w:t>
      </w:r>
      <w:r>
        <w:rPr>
          <w:spacing w:val="-18"/>
        </w:rPr>
        <w:t> </w:t>
      </w:r>
      <w:r>
        <w:rPr/>
        <w:t>residuals</w:t>
      </w:r>
      <w:r>
        <w:rPr>
          <w:spacing w:val="-18"/>
        </w:rPr>
        <w:t> </w:t>
      </w:r>
      <w:r>
        <w:rPr/>
        <w:t>(observed</w:t>
      </w:r>
      <w:r>
        <w:rPr>
          <w:spacing w:val="-18"/>
        </w:rPr>
        <w:t> </w:t>
      </w:r>
      <w:r>
        <w:rPr>
          <w:rFonts w:ascii="Times New Roman"/>
          <w:i/>
        </w:rPr>
        <w:t>&gt;</w:t>
      </w:r>
      <w:r>
        <w:rPr>
          <w:rFonts w:ascii="Times New Roman"/>
          <w:i/>
          <w:spacing w:val="-21"/>
        </w:rPr>
        <w:t> </w:t>
      </w:r>
      <w:r>
        <w:rPr/>
        <w:t>expected)</w:t>
      </w:r>
      <w:r>
        <w:rPr>
          <w:spacing w:val="-18"/>
        </w:rPr>
        <w:t> </w:t>
      </w:r>
      <w:r>
        <w:rPr/>
        <w:t>and</w:t>
      </w:r>
      <w:r>
        <w:rPr>
          <w:spacing w:val="-18"/>
        </w:rPr>
        <w:t> </w:t>
      </w:r>
      <w:r>
        <w:rPr/>
        <w:t>open</w:t>
      </w:r>
      <w:r>
        <w:rPr>
          <w:spacing w:val="-18"/>
        </w:rPr>
        <w:t> </w:t>
      </w:r>
      <w:r>
        <w:rPr/>
        <w:t>bubbles</w:t>
      </w:r>
      <w:r>
        <w:rPr>
          <w:spacing w:val="-18"/>
        </w:rPr>
        <w:t> </w:t>
      </w:r>
      <w:r>
        <w:rPr/>
        <w:t>are</w:t>
      </w:r>
      <w:r>
        <w:rPr>
          <w:spacing w:val="-18"/>
        </w:rPr>
        <w:t> </w:t>
      </w:r>
      <w:r>
        <w:rPr/>
        <w:t>negative residuals (observed </w:t>
      </w:r>
      <w:r>
        <w:rPr>
          <w:rFonts w:ascii="Times New Roman"/>
          <w:i/>
        </w:rPr>
        <w:t>&lt;</w:t>
      </w:r>
      <w:r>
        <w:rPr>
          <w:rFonts w:ascii="Times New Roman"/>
          <w:i/>
          <w:spacing w:val="-7"/>
        </w:rPr>
        <w:t> </w:t>
      </w:r>
      <w:r>
        <w:rPr/>
        <w:t>expected).</w:t>
      </w:r>
    </w:p>
    <w:p>
      <w:pPr>
        <w:spacing w:after="0" w:line="249" w:lineRule="auto"/>
        <w:sectPr>
          <w:pgSz w:w="12240" w:h="15840"/>
          <w:pgMar w:header="0" w:footer="699" w:top="1500" w:bottom="1020" w:left="1300" w:right="128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7"/>
        <w:rPr>
          <w:sz w:val="23"/>
        </w:rPr>
      </w:pPr>
    </w:p>
    <w:p>
      <w:pPr>
        <w:pStyle w:val="BodyText"/>
        <w:ind w:left="207"/>
        <w:rPr>
          <w:sz w:val="20"/>
        </w:rPr>
      </w:pPr>
      <w:r>
        <w:rPr>
          <w:sz w:val="20"/>
        </w:rPr>
        <w:drawing>
          <wp:inline distT="0" distB="0" distL="0" distR="0">
            <wp:extent cx="5590031" cy="3785616"/>
            <wp:effectExtent l="0" t="0" r="0" b="0"/>
            <wp:docPr id="163" name="image79.png" descr=""/>
            <wp:cNvGraphicFramePr>
              <a:graphicFrameLocks noChangeAspect="1"/>
            </wp:cNvGraphicFramePr>
            <a:graphic>
              <a:graphicData uri="http://schemas.openxmlformats.org/drawingml/2006/picture">
                <pic:pic>
                  <pic:nvPicPr>
                    <pic:cNvPr id="164" name="image79.png"/>
                    <pic:cNvPicPr/>
                  </pic:nvPicPr>
                  <pic:blipFill>
                    <a:blip r:embed="rId119" cstate="print"/>
                    <a:stretch>
                      <a:fillRect/>
                    </a:stretch>
                  </pic:blipFill>
                  <pic:spPr>
                    <a:xfrm>
                      <a:off x="0" y="0"/>
                      <a:ext cx="5590031" cy="3785616"/>
                    </a:xfrm>
                    <a:prstGeom prst="rect">
                      <a:avLst/>
                    </a:prstGeom>
                  </pic:spPr>
                </pic:pic>
              </a:graphicData>
            </a:graphic>
          </wp:inline>
        </w:drawing>
      </w:r>
      <w:r>
        <w:rPr>
          <w:sz w:val="20"/>
        </w:rPr>
      </w:r>
    </w:p>
    <w:p>
      <w:pPr>
        <w:pStyle w:val="BodyText"/>
        <w:rPr>
          <w:sz w:val="20"/>
        </w:rPr>
      </w:pPr>
    </w:p>
    <w:p>
      <w:pPr>
        <w:pStyle w:val="BodyText"/>
        <w:spacing w:before="3"/>
        <w:rPr>
          <w:sz w:val="17"/>
        </w:rPr>
      </w:pPr>
    </w:p>
    <w:p>
      <w:pPr>
        <w:pStyle w:val="BodyText"/>
        <w:spacing w:before="60"/>
        <w:ind w:left="140"/>
      </w:pPr>
      <w:bookmarkStart w:name="_bookmark228" w:id="345"/>
      <w:bookmarkEnd w:id="345"/>
      <w:r>
        <w:rPr/>
      </w:r>
      <w:r>
        <w:rPr/>
        <w:t>Figure 75: Pearson residuals, retained, Winter (N) (max=3.47) (plot 3 of 3)</w:t>
      </w:r>
    </w:p>
    <w:p>
      <w:pPr>
        <w:pStyle w:val="BodyText"/>
        <w:spacing w:line="249" w:lineRule="auto" w:before="12"/>
        <w:ind w:left="140" w:right="149"/>
      </w:pPr>
      <w:r>
        <w:rPr/>
        <w:t>Closed</w:t>
      </w:r>
      <w:r>
        <w:rPr>
          <w:spacing w:val="-18"/>
        </w:rPr>
        <w:t> </w:t>
      </w:r>
      <w:r>
        <w:rPr/>
        <w:t>bubbles</w:t>
      </w:r>
      <w:r>
        <w:rPr>
          <w:spacing w:val="-18"/>
        </w:rPr>
        <w:t> </w:t>
      </w:r>
      <w:r>
        <w:rPr/>
        <w:t>are</w:t>
      </w:r>
      <w:r>
        <w:rPr>
          <w:spacing w:val="-18"/>
        </w:rPr>
        <w:t> </w:t>
      </w:r>
      <w:r>
        <w:rPr/>
        <w:t>positive</w:t>
      </w:r>
      <w:r>
        <w:rPr>
          <w:spacing w:val="-18"/>
        </w:rPr>
        <w:t> </w:t>
      </w:r>
      <w:r>
        <w:rPr/>
        <w:t>residuals</w:t>
      </w:r>
      <w:r>
        <w:rPr>
          <w:spacing w:val="-18"/>
        </w:rPr>
        <w:t> </w:t>
      </w:r>
      <w:r>
        <w:rPr/>
        <w:t>(observed</w:t>
      </w:r>
      <w:r>
        <w:rPr>
          <w:spacing w:val="-18"/>
        </w:rPr>
        <w:t> </w:t>
      </w:r>
      <w:r>
        <w:rPr>
          <w:rFonts w:ascii="Times New Roman"/>
          <w:i/>
        </w:rPr>
        <w:t>&gt;</w:t>
      </w:r>
      <w:r>
        <w:rPr>
          <w:rFonts w:ascii="Times New Roman"/>
          <w:i/>
          <w:spacing w:val="-21"/>
        </w:rPr>
        <w:t> </w:t>
      </w:r>
      <w:r>
        <w:rPr/>
        <w:t>expected)</w:t>
      </w:r>
      <w:r>
        <w:rPr>
          <w:spacing w:val="-18"/>
        </w:rPr>
        <w:t> </w:t>
      </w:r>
      <w:r>
        <w:rPr/>
        <w:t>and</w:t>
      </w:r>
      <w:r>
        <w:rPr>
          <w:spacing w:val="-18"/>
        </w:rPr>
        <w:t> </w:t>
      </w:r>
      <w:r>
        <w:rPr/>
        <w:t>open</w:t>
      </w:r>
      <w:r>
        <w:rPr>
          <w:spacing w:val="-18"/>
        </w:rPr>
        <w:t> </w:t>
      </w:r>
      <w:r>
        <w:rPr/>
        <w:t>bubbles</w:t>
      </w:r>
      <w:r>
        <w:rPr>
          <w:spacing w:val="-18"/>
        </w:rPr>
        <w:t> </w:t>
      </w:r>
      <w:r>
        <w:rPr/>
        <w:t>are</w:t>
      </w:r>
      <w:r>
        <w:rPr>
          <w:spacing w:val="-18"/>
        </w:rPr>
        <w:t> </w:t>
      </w:r>
      <w:r>
        <w:rPr/>
        <w:t>negative residuals (observed </w:t>
      </w:r>
      <w:r>
        <w:rPr>
          <w:rFonts w:ascii="Times New Roman"/>
          <w:i/>
        </w:rPr>
        <w:t>&lt;</w:t>
      </w:r>
      <w:r>
        <w:rPr>
          <w:rFonts w:ascii="Times New Roman"/>
          <w:i/>
          <w:spacing w:val="-7"/>
        </w:rPr>
        <w:t> </w:t>
      </w:r>
      <w:r>
        <w:rPr/>
        <w:t>expected).</w:t>
      </w:r>
    </w:p>
    <w:p>
      <w:pPr>
        <w:spacing w:after="0" w:line="249" w:lineRule="auto"/>
        <w:sectPr>
          <w:pgSz w:w="12240" w:h="15840"/>
          <w:pgMar w:header="0" w:footer="699" w:top="1500" w:bottom="1020" w:left="1300" w:right="128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7"/>
        <w:rPr>
          <w:sz w:val="23"/>
        </w:rPr>
      </w:pPr>
    </w:p>
    <w:p>
      <w:pPr>
        <w:pStyle w:val="BodyText"/>
        <w:ind w:left="207"/>
        <w:rPr>
          <w:sz w:val="20"/>
        </w:rPr>
      </w:pPr>
      <w:r>
        <w:rPr>
          <w:sz w:val="20"/>
        </w:rPr>
        <w:drawing>
          <wp:inline distT="0" distB="0" distL="0" distR="0">
            <wp:extent cx="5590031" cy="3785616"/>
            <wp:effectExtent l="0" t="0" r="0" b="0"/>
            <wp:docPr id="165" name="image80.png" descr=""/>
            <wp:cNvGraphicFramePr>
              <a:graphicFrameLocks noChangeAspect="1"/>
            </wp:cNvGraphicFramePr>
            <a:graphic>
              <a:graphicData uri="http://schemas.openxmlformats.org/drawingml/2006/picture">
                <pic:pic>
                  <pic:nvPicPr>
                    <pic:cNvPr id="166" name="image80.png"/>
                    <pic:cNvPicPr/>
                  </pic:nvPicPr>
                  <pic:blipFill>
                    <a:blip r:embed="rId120" cstate="print"/>
                    <a:stretch>
                      <a:fillRect/>
                    </a:stretch>
                  </pic:blipFill>
                  <pic:spPr>
                    <a:xfrm>
                      <a:off x="0" y="0"/>
                      <a:ext cx="5590031" cy="3785616"/>
                    </a:xfrm>
                    <a:prstGeom prst="rect">
                      <a:avLst/>
                    </a:prstGeom>
                  </pic:spPr>
                </pic:pic>
              </a:graphicData>
            </a:graphic>
          </wp:inline>
        </w:drawing>
      </w:r>
      <w:r>
        <w:rPr>
          <w:sz w:val="20"/>
        </w:rPr>
      </w:r>
    </w:p>
    <w:p>
      <w:pPr>
        <w:pStyle w:val="BodyText"/>
        <w:rPr>
          <w:sz w:val="20"/>
        </w:rPr>
      </w:pPr>
    </w:p>
    <w:p>
      <w:pPr>
        <w:pStyle w:val="BodyText"/>
        <w:spacing w:before="3"/>
        <w:rPr>
          <w:sz w:val="17"/>
        </w:rPr>
      </w:pPr>
    </w:p>
    <w:p>
      <w:pPr>
        <w:pStyle w:val="BodyText"/>
        <w:spacing w:before="60"/>
        <w:ind w:left="140"/>
      </w:pPr>
      <w:r>
        <w:rPr/>
        <w:t>Figure 76: Pearson residuals, retained, Summer (N) (max=3.37) (plot 4 of 4)</w:t>
      </w:r>
    </w:p>
    <w:p>
      <w:pPr>
        <w:pStyle w:val="BodyText"/>
        <w:spacing w:line="249" w:lineRule="auto" w:before="12"/>
        <w:ind w:left="140" w:right="149"/>
      </w:pPr>
      <w:r>
        <w:rPr/>
        <w:t>Closed</w:t>
      </w:r>
      <w:r>
        <w:rPr>
          <w:spacing w:val="-18"/>
        </w:rPr>
        <w:t> </w:t>
      </w:r>
      <w:r>
        <w:rPr/>
        <w:t>bubbles</w:t>
      </w:r>
      <w:r>
        <w:rPr>
          <w:spacing w:val="-18"/>
        </w:rPr>
        <w:t> </w:t>
      </w:r>
      <w:r>
        <w:rPr/>
        <w:t>are</w:t>
      </w:r>
      <w:r>
        <w:rPr>
          <w:spacing w:val="-18"/>
        </w:rPr>
        <w:t> </w:t>
      </w:r>
      <w:r>
        <w:rPr/>
        <w:t>positive</w:t>
      </w:r>
      <w:r>
        <w:rPr>
          <w:spacing w:val="-18"/>
        </w:rPr>
        <w:t> </w:t>
      </w:r>
      <w:r>
        <w:rPr/>
        <w:t>residuals</w:t>
      </w:r>
      <w:r>
        <w:rPr>
          <w:spacing w:val="-18"/>
        </w:rPr>
        <w:t> </w:t>
      </w:r>
      <w:r>
        <w:rPr/>
        <w:t>(observed</w:t>
      </w:r>
      <w:r>
        <w:rPr>
          <w:spacing w:val="-18"/>
        </w:rPr>
        <w:t> </w:t>
      </w:r>
      <w:r>
        <w:rPr>
          <w:rFonts w:ascii="Times New Roman"/>
          <w:i/>
        </w:rPr>
        <w:t>&gt;</w:t>
      </w:r>
      <w:r>
        <w:rPr>
          <w:rFonts w:ascii="Times New Roman"/>
          <w:i/>
          <w:spacing w:val="-21"/>
        </w:rPr>
        <w:t> </w:t>
      </w:r>
      <w:r>
        <w:rPr/>
        <w:t>expected)</w:t>
      </w:r>
      <w:r>
        <w:rPr>
          <w:spacing w:val="-18"/>
        </w:rPr>
        <w:t> </w:t>
      </w:r>
      <w:r>
        <w:rPr/>
        <w:t>and</w:t>
      </w:r>
      <w:r>
        <w:rPr>
          <w:spacing w:val="-18"/>
        </w:rPr>
        <w:t> </w:t>
      </w:r>
      <w:r>
        <w:rPr/>
        <w:t>open</w:t>
      </w:r>
      <w:r>
        <w:rPr>
          <w:spacing w:val="-18"/>
        </w:rPr>
        <w:t> </w:t>
      </w:r>
      <w:r>
        <w:rPr/>
        <w:t>bubbles</w:t>
      </w:r>
      <w:r>
        <w:rPr>
          <w:spacing w:val="-18"/>
        </w:rPr>
        <w:t> </w:t>
      </w:r>
      <w:r>
        <w:rPr/>
        <w:t>are</w:t>
      </w:r>
      <w:r>
        <w:rPr>
          <w:spacing w:val="-18"/>
        </w:rPr>
        <w:t> </w:t>
      </w:r>
      <w:r>
        <w:rPr/>
        <w:t>negative residuals (observed </w:t>
      </w:r>
      <w:r>
        <w:rPr>
          <w:rFonts w:ascii="Times New Roman"/>
          <w:i/>
        </w:rPr>
        <w:t>&lt;</w:t>
      </w:r>
      <w:r>
        <w:rPr>
          <w:rFonts w:ascii="Times New Roman"/>
          <w:i/>
          <w:spacing w:val="-7"/>
        </w:rPr>
        <w:t> </w:t>
      </w:r>
      <w:r>
        <w:rPr/>
        <w:t>expected).</w:t>
      </w:r>
    </w:p>
    <w:p>
      <w:pPr>
        <w:spacing w:after="0" w:line="249" w:lineRule="auto"/>
        <w:sectPr>
          <w:pgSz w:w="12240" w:h="15840"/>
          <w:pgMar w:header="0" w:footer="699" w:top="1500" w:bottom="1020" w:left="1300" w:right="128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7"/>
        <w:rPr>
          <w:sz w:val="23"/>
        </w:rPr>
      </w:pPr>
    </w:p>
    <w:p>
      <w:pPr>
        <w:pStyle w:val="BodyText"/>
        <w:ind w:left="207"/>
        <w:rPr>
          <w:sz w:val="20"/>
        </w:rPr>
      </w:pPr>
      <w:r>
        <w:rPr>
          <w:sz w:val="20"/>
        </w:rPr>
        <w:drawing>
          <wp:inline distT="0" distB="0" distL="0" distR="0">
            <wp:extent cx="5590031" cy="3785616"/>
            <wp:effectExtent l="0" t="0" r="0" b="0"/>
            <wp:docPr id="167" name="image81.png" descr=""/>
            <wp:cNvGraphicFramePr>
              <a:graphicFrameLocks noChangeAspect="1"/>
            </wp:cNvGraphicFramePr>
            <a:graphic>
              <a:graphicData uri="http://schemas.openxmlformats.org/drawingml/2006/picture">
                <pic:pic>
                  <pic:nvPicPr>
                    <pic:cNvPr id="168" name="image81.png"/>
                    <pic:cNvPicPr/>
                  </pic:nvPicPr>
                  <pic:blipFill>
                    <a:blip r:embed="rId121" cstate="print"/>
                    <a:stretch>
                      <a:fillRect/>
                    </a:stretch>
                  </pic:blipFill>
                  <pic:spPr>
                    <a:xfrm>
                      <a:off x="0" y="0"/>
                      <a:ext cx="5590031" cy="3785616"/>
                    </a:xfrm>
                    <a:prstGeom prst="rect">
                      <a:avLst/>
                    </a:prstGeom>
                  </pic:spPr>
                </pic:pic>
              </a:graphicData>
            </a:graphic>
          </wp:inline>
        </w:drawing>
      </w:r>
      <w:r>
        <w:rPr>
          <w:sz w:val="20"/>
        </w:rPr>
      </w:r>
    </w:p>
    <w:p>
      <w:pPr>
        <w:pStyle w:val="BodyText"/>
        <w:rPr>
          <w:sz w:val="20"/>
        </w:rPr>
      </w:pPr>
    </w:p>
    <w:p>
      <w:pPr>
        <w:pStyle w:val="BodyText"/>
        <w:spacing w:before="3"/>
        <w:rPr>
          <w:sz w:val="17"/>
        </w:rPr>
      </w:pPr>
    </w:p>
    <w:p>
      <w:pPr>
        <w:pStyle w:val="BodyText"/>
        <w:spacing w:before="60"/>
        <w:ind w:left="140"/>
      </w:pPr>
      <w:r>
        <w:rPr/>
        <w:t>Figure 77: Pearson residuals, retained, Winter (S) (max=4.93) (plot 3 of 3)</w:t>
      </w:r>
    </w:p>
    <w:p>
      <w:pPr>
        <w:pStyle w:val="BodyText"/>
        <w:spacing w:line="249" w:lineRule="auto" w:before="12"/>
        <w:ind w:left="140" w:right="149"/>
      </w:pPr>
      <w:r>
        <w:rPr/>
        <w:t>Closed</w:t>
      </w:r>
      <w:r>
        <w:rPr>
          <w:spacing w:val="-18"/>
        </w:rPr>
        <w:t> </w:t>
      </w:r>
      <w:r>
        <w:rPr/>
        <w:t>bubbles</w:t>
      </w:r>
      <w:r>
        <w:rPr>
          <w:spacing w:val="-18"/>
        </w:rPr>
        <w:t> </w:t>
      </w:r>
      <w:r>
        <w:rPr/>
        <w:t>are</w:t>
      </w:r>
      <w:r>
        <w:rPr>
          <w:spacing w:val="-18"/>
        </w:rPr>
        <w:t> </w:t>
      </w:r>
      <w:r>
        <w:rPr/>
        <w:t>positive</w:t>
      </w:r>
      <w:r>
        <w:rPr>
          <w:spacing w:val="-18"/>
        </w:rPr>
        <w:t> </w:t>
      </w:r>
      <w:r>
        <w:rPr/>
        <w:t>residuals</w:t>
      </w:r>
      <w:r>
        <w:rPr>
          <w:spacing w:val="-18"/>
        </w:rPr>
        <w:t> </w:t>
      </w:r>
      <w:r>
        <w:rPr/>
        <w:t>(observed</w:t>
      </w:r>
      <w:r>
        <w:rPr>
          <w:spacing w:val="-18"/>
        </w:rPr>
        <w:t> </w:t>
      </w:r>
      <w:r>
        <w:rPr>
          <w:rFonts w:ascii="Times New Roman"/>
          <w:i/>
        </w:rPr>
        <w:t>&gt;</w:t>
      </w:r>
      <w:r>
        <w:rPr>
          <w:rFonts w:ascii="Times New Roman"/>
          <w:i/>
          <w:spacing w:val="-21"/>
        </w:rPr>
        <w:t> </w:t>
      </w:r>
      <w:r>
        <w:rPr/>
        <w:t>expected)</w:t>
      </w:r>
      <w:r>
        <w:rPr>
          <w:spacing w:val="-18"/>
        </w:rPr>
        <w:t> </w:t>
      </w:r>
      <w:r>
        <w:rPr/>
        <w:t>and</w:t>
      </w:r>
      <w:r>
        <w:rPr>
          <w:spacing w:val="-18"/>
        </w:rPr>
        <w:t> </w:t>
      </w:r>
      <w:r>
        <w:rPr/>
        <w:t>open</w:t>
      </w:r>
      <w:r>
        <w:rPr>
          <w:spacing w:val="-18"/>
        </w:rPr>
        <w:t> </w:t>
      </w:r>
      <w:r>
        <w:rPr/>
        <w:t>bubbles</w:t>
      </w:r>
      <w:r>
        <w:rPr>
          <w:spacing w:val="-18"/>
        </w:rPr>
        <w:t> </w:t>
      </w:r>
      <w:r>
        <w:rPr/>
        <w:t>are</w:t>
      </w:r>
      <w:r>
        <w:rPr>
          <w:spacing w:val="-18"/>
        </w:rPr>
        <w:t> </w:t>
      </w:r>
      <w:r>
        <w:rPr/>
        <w:t>negative residuals (observed </w:t>
      </w:r>
      <w:r>
        <w:rPr>
          <w:rFonts w:ascii="Times New Roman"/>
          <w:i/>
        </w:rPr>
        <w:t>&lt;</w:t>
      </w:r>
      <w:r>
        <w:rPr>
          <w:rFonts w:ascii="Times New Roman"/>
          <w:i/>
          <w:spacing w:val="-7"/>
        </w:rPr>
        <w:t> </w:t>
      </w:r>
      <w:r>
        <w:rPr/>
        <w:t>expected).</w:t>
      </w:r>
    </w:p>
    <w:p>
      <w:pPr>
        <w:spacing w:after="0" w:line="249" w:lineRule="auto"/>
        <w:sectPr>
          <w:pgSz w:w="12240" w:h="15840"/>
          <w:pgMar w:header="0" w:footer="699" w:top="1500" w:bottom="1020" w:left="1300" w:right="128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7"/>
        <w:rPr>
          <w:sz w:val="23"/>
        </w:rPr>
      </w:pPr>
    </w:p>
    <w:p>
      <w:pPr>
        <w:pStyle w:val="BodyText"/>
        <w:ind w:left="207"/>
        <w:rPr>
          <w:sz w:val="20"/>
        </w:rPr>
      </w:pPr>
      <w:r>
        <w:rPr>
          <w:sz w:val="20"/>
        </w:rPr>
        <w:drawing>
          <wp:inline distT="0" distB="0" distL="0" distR="0">
            <wp:extent cx="5590031" cy="3785616"/>
            <wp:effectExtent l="0" t="0" r="0" b="0"/>
            <wp:docPr id="169" name="image82.jpeg" descr=""/>
            <wp:cNvGraphicFramePr>
              <a:graphicFrameLocks noChangeAspect="1"/>
            </wp:cNvGraphicFramePr>
            <a:graphic>
              <a:graphicData uri="http://schemas.openxmlformats.org/drawingml/2006/picture">
                <pic:pic>
                  <pic:nvPicPr>
                    <pic:cNvPr id="170" name="image82.jpeg"/>
                    <pic:cNvPicPr/>
                  </pic:nvPicPr>
                  <pic:blipFill>
                    <a:blip r:embed="rId122" cstate="print"/>
                    <a:stretch>
                      <a:fillRect/>
                    </a:stretch>
                  </pic:blipFill>
                  <pic:spPr>
                    <a:xfrm>
                      <a:off x="0" y="0"/>
                      <a:ext cx="5590031" cy="3785616"/>
                    </a:xfrm>
                    <a:prstGeom prst="rect">
                      <a:avLst/>
                    </a:prstGeom>
                  </pic:spPr>
                </pic:pic>
              </a:graphicData>
            </a:graphic>
          </wp:inline>
        </w:drawing>
      </w:r>
      <w:r>
        <w:rPr>
          <w:sz w:val="20"/>
        </w:rPr>
      </w:r>
    </w:p>
    <w:p>
      <w:pPr>
        <w:pStyle w:val="BodyText"/>
        <w:rPr>
          <w:sz w:val="20"/>
        </w:rPr>
      </w:pPr>
    </w:p>
    <w:p>
      <w:pPr>
        <w:pStyle w:val="BodyText"/>
        <w:spacing w:before="3"/>
        <w:rPr>
          <w:sz w:val="17"/>
        </w:rPr>
      </w:pPr>
    </w:p>
    <w:p>
      <w:pPr>
        <w:pStyle w:val="BodyText"/>
        <w:spacing w:before="60"/>
        <w:ind w:left="140"/>
      </w:pPr>
      <w:bookmarkStart w:name="_bookmark229" w:id="346"/>
      <w:bookmarkEnd w:id="346"/>
      <w:r>
        <w:rPr/>
      </w:r>
      <w:r>
        <w:rPr/>
        <w:t>Figure 78: Pearson residuals, retained, Summer (S) (max=6.55) (plot 4 of 4)</w:t>
      </w:r>
    </w:p>
    <w:p>
      <w:pPr>
        <w:pStyle w:val="BodyText"/>
        <w:spacing w:line="249" w:lineRule="auto" w:before="12"/>
        <w:ind w:left="140" w:right="149"/>
      </w:pPr>
      <w:r>
        <w:rPr/>
        <w:t>Closed</w:t>
      </w:r>
      <w:r>
        <w:rPr>
          <w:spacing w:val="-18"/>
        </w:rPr>
        <w:t> </w:t>
      </w:r>
      <w:r>
        <w:rPr/>
        <w:t>bubbles</w:t>
      </w:r>
      <w:r>
        <w:rPr>
          <w:spacing w:val="-18"/>
        </w:rPr>
        <w:t> </w:t>
      </w:r>
      <w:r>
        <w:rPr/>
        <w:t>are</w:t>
      </w:r>
      <w:r>
        <w:rPr>
          <w:spacing w:val="-18"/>
        </w:rPr>
        <w:t> </w:t>
      </w:r>
      <w:r>
        <w:rPr/>
        <w:t>positive</w:t>
      </w:r>
      <w:r>
        <w:rPr>
          <w:spacing w:val="-18"/>
        </w:rPr>
        <w:t> </w:t>
      </w:r>
      <w:r>
        <w:rPr/>
        <w:t>residuals</w:t>
      </w:r>
      <w:r>
        <w:rPr>
          <w:spacing w:val="-18"/>
        </w:rPr>
        <w:t> </w:t>
      </w:r>
      <w:r>
        <w:rPr/>
        <w:t>(observed</w:t>
      </w:r>
      <w:r>
        <w:rPr>
          <w:spacing w:val="-18"/>
        </w:rPr>
        <w:t> </w:t>
      </w:r>
      <w:r>
        <w:rPr>
          <w:rFonts w:ascii="Times New Roman"/>
          <w:i/>
        </w:rPr>
        <w:t>&gt;</w:t>
      </w:r>
      <w:r>
        <w:rPr>
          <w:rFonts w:ascii="Times New Roman"/>
          <w:i/>
          <w:spacing w:val="-21"/>
        </w:rPr>
        <w:t> </w:t>
      </w:r>
      <w:r>
        <w:rPr/>
        <w:t>expected)</w:t>
      </w:r>
      <w:r>
        <w:rPr>
          <w:spacing w:val="-18"/>
        </w:rPr>
        <w:t> </w:t>
      </w:r>
      <w:r>
        <w:rPr/>
        <w:t>and</w:t>
      </w:r>
      <w:r>
        <w:rPr>
          <w:spacing w:val="-18"/>
        </w:rPr>
        <w:t> </w:t>
      </w:r>
      <w:r>
        <w:rPr/>
        <w:t>open</w:t>
      </w:r>
      <w:r>
        <w:rPr>
          <w:spacing w:val="-18"/>
        </w:rPr>
        <w:t> </w:t>
      </w:r>
      <w:r>
        <w:rPr/>
        <w:t>bubbles</w:t>
      </w:r>
      <w:r>
        <w:rPr>
          <w:spacing w:val="-18"/>
        </w:rPr>
        <w:t> </w:t>
      </w:r>
      <w:r>
        <w:rPr/>
        <w:t>are</w:t>
      </w:r>
      <w:r>
        <w:rPr>
          <w:spacing w:val="-18"/>
        </w:rPr>
        <w:t> </w:t>
      </w:r>
      <w:r>
        <w:rPr/>
        <w:t>negative residuals (observed </w:t>
      </w:r>
      <w:r>
        <w:rPr>
          <w:rFonts w:ascii="Times New Roman"/>
          <w:i/>
        </w:rPr>
        <w:t>&lt;</w:t>
      </w:r>
      <w:r>
        <w:rPr>
          <w:rFonts w:ascii="Times New Roman"/>
          <w:i/>
          <w:spacing w:val="-7"/>
        </w:rPr>
        <w:t> </w:t>
      </w:r>
      <w:r>
        <w:rPr/>
        <w:t>expected).</w:t>
      </w:r>
    </w:p>
    <w:p>
      <w:pPr>
        <w:spacing w:after="0" w:line="249" w:lineRule="auto"/>
        <w:sectPr>
          <w:pgSz w:w="12240" w:h="15840"/>
          <w:pgMar w:header="0" w:footer="699" w:top="1500" w:bottom="1020" w:left="1300" w:right="128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7"/>
        <w:rPr>
          <w:sz w:val="23"/>
        </w:rPr>
      </w:pPr>
    </w:p>
    <w:p>
      <w:pPr>
        <w:pStyle w:val="BodyText"/>
        <w:ind w:left="207"/>
        <w:rPr>
          <w:sz w:val="20"/>
        </w:rPr>
      </w:pPr>
      <w:r>
        <w:rPr>
          <w:sz w:val="20"/>
        </w:rPr>
        <w:drawing>
          <wp:inline distT="0" distB="0" distL="0" distR="0">
            <wp:extent cx="5590031" cy="3785616"/>
            <wp:effectExtent l="0" t="0" r="0" b="0"/>
            <wp:docPr id="171" name="image83.png" descr=""/>
            <wp:cNvGraphicFramePr>
              <a:graphicFrameLocks noChangeAspect="1"/>
            </wp:cNvGraphicFramePr>
            <a:graphic>
              <a:graphicData uri="http://schemas.openxmlformats.org/drawingml/2006/picture">
                <pic:pic>
                  <pic:nvPicPr>
                    <pic:cNvPr id="172" name="image83.png"/>
                    <pic:cNvPicPr/>
                  </pic:nvPicPr>
                  <pic:blipFill>
                    <a:blip r:embed="rId124" cstate="print"/>
                    <a:stretch>
                      <a:fillRect/>
                    </a:stretch>
                  </pic:blipFill>
                  <pic:spPr>
                    <a:xfrm>
                      <a:off x="0" y="0"/>
                      <a:ext cx="5590031" cy="3785616"/>
                    </a:xfrm>
                    <a:prstGeom prst="rect">
                      <a:avLst/>
                    </a:prstGeom>
                  </pic:spPr>
                </pic:pic>
              </a:graphicData>
            </a:graphic>
          </wp:inline>
        </w:drawing>
      </w:r>
      <w:r>
        <w:rPr>
          <w:sz w:val="20"/>
        </w:rPr>
      </w:r>
    </w:p>
    <w:p>
      <w:pPr>
        <w:pStyle w:val="BodyText"/>
        <w:rPr>
          <w:sz w:val="20"/>
        </w:rPr>
      </w:pPr>
    </w:p>
    <w:p>
      <w:pPr>
        <w:pStyle w:val="BodyText"/>
        <w:spacing w:before="3"/>
        <w:rPr>
          <w:sz w:val="17"/>
        </w:rPr>
      </w:pPr>
    </w:p>
    <w:p>
      <w:pPr>
        <w:pStyle w:val="BodyText"/>
        <w:tabs>
          <w:tab w:pos="5697" w:val="left" w:leader="none"/>
        </w:tabs>
        <w:spacing w:line="212" w:lineRule="exact" w:before="60"/>
        <w:ind w:left="140"/>
      </w:pPr>
      <w:bookmarkStart w:name="_bookmark230" w:id="347"/>
      <w:bookmarkEnd w:id="347"/>
      <w:r>
        <w:rPr/>
      </w:r>
      <w:r>
        <w:rPr/>
        <w:t>Figure</w:t>
      </w:r>
      <w:r>
        <w:rPr>
          <w:spacing w:val="-17"/>
        </w:rPr>
        <w:t> </w:t>
      </w:r>
      <w:r>
        <w:rPr/>
        <w:t>79:</w:t>
      </w:r>
      <w:r>
        <w:rPr>
          <w:spacing w:val="-3"/>
        </w:rPr>
        <w:t> </w:t>
      </w:r>
      <w:r>
        <w:rPr/>
        <w:t>Pearson</w:t>
      </w:r>
      <w:r>
        <w:rPr>
          <w:spacing w:val="-17"/>
        </w:rPr>
        <w:t> </w:t>
      </w:r>
      <w:r>
        <w:rPr/>
        <w:t>residuals,</w:t>
      </w:r>
      <w:r>
        <w:rPr>
          <w:spacing w:val="-17"/>
        </w:rPr>
        <w:t> </w:t>
      </w:r>
      <w:r>
        <w:rPr/>
        <w:t>whole</w:t>
      </w:r>
      <w:r>
        <w:rPr>
          <w:spacing w:val="-17"/>
        </w:rPr>
        <w:t> </w:t>
      </w:r>
      <w:r>
        <w:rPr/>
        <w:t>catch,</w:t>
      </w:r>
      <w:r>
        <w:rPr>
          <w:spacing w:val="-17"/>
        </w:rPr>
        <w:t> </w:t>
      </w:r>
      <w:r>
        <w:rPr>
          <w:spacing w:val="-3"/>
        </w:rPr>
        <w:t>Triennial</w:t>
        <w:tab/>
      </w:r>
      <w:r>
        <w:rPr/>
        <w:t>Early</w:t>
      </w:r>
      <w:r>
        <w:rPr>
          <w:spacing w:val="17"/>
        </w:rPr>
        <w:t> </w:t>
      </w:r>
      <w:r>
        <w:rPr/>
        <w:t>(max=3.22)</w:t>
      </w:r>
    </w:p>
    <w:p>
      <w:pPr>
        <w:spacing w:after="0" w:line="212" w:lineRule="exact"/>
        <w:sectPr>
          <w:footerReference w:type="default" r:id="rId123"/>
          <w:pgSz w:w="12240" w:h="15840"/>
          <w:pgMar w:footer="4259" w:header="0" w:top="1500" w:bottom="4440" w:left="1300" w:right="1280"/>
          <w:pgNumType w:start="148"/>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7"/>
        <w:rPr>
          <w:sz w:val="23"/>
        </w:rPr>
      </w:pPr>
    </w:p>
    <w:p>
      <w:pPr>
        <w:pStyle w:val="BodyText"/>
        <w:ind w:left="207"/>
        <w:rPr>
          <w:sz w:val="20"/>
        </w:rPr>
      </w:pPr>
      <w:r>
        <w:rPr>
          <w:sz w:val="20"/>
        </w:rPr>
        <w:drawing>
          <wp:inline distT="0" distB="0" distL="0" distR="0">
            <wp:extent cx="5590031" cy="3785616"/>
            <wp:effectExtent l="0" t="0" r="0" b="0"/>
            <wp:docPr id="173" name="image84.png" descr=""/>
            <wp:cNvGraphicFramePr>
              <a:graphicFrameLocks noChangeAspect="1"/>
            </wp:cNvGraphicFramePr>
            <a:graphic>
              <a:graphicData uri="http://schemas.openxmlformats.org/drawingml/2006/picture">
                <pic:pic>
                  <pic:nvPicPr>
                    <pic:cNvPr id="174" name="image84.png"/>
                    <pic:cNvPicPr/>
                  </pic:nvPicPr>
                  <pic:blipFill>
                    <a:blip r:embed="rId125" cstate="print"/>
                    <a:stretch>
                      <a:fillRect/>
                    </a:stretch>
                  </pic:blipFill>
                  <pic:spPr>
                    <a:xfrm>
                      <a:off x="0" y="0"/>
                      <a:ext cx="5590031" cy="3785616"/>
                    </a:xfrm>
                    <a:prstGeom prst="rect">
                      <a:avLst/>
                    </a:prstGeom>
                  </pic:spPr>
                </pic:pic>
              </a:graphicData>
            </a:graphic>
          </wp:inline>
        </w:drawing>
      </w:r>
      <w:r>
        <w:rPr>
          <w:sz w:val="20"/>
        </w:rPr>
      </w:r>
    </w:p>
    <w:p>
      <w:pPr>
        <w:pStyle w:val="BodyText"/>
        <w:rPr>
          <w:sz w:val="20"/>
        </w:rPr>
      </w:pPr>
    </w:p>
    <w:p>
      <w:pPr>
        <w:pStyle w:val="BodyText"/>
        <w:spacing w:before="3"/>
        <w:rPr>
          <w:sz w:val="17"/>
        </w:rPr>
      </w:pPr>
    </w:p>
    <w:p>
      <w:pPr>
        <w:pStyle w:val="BodyText"/>
        <w:tabs>
          <w:tab w:pos="5697" w:val="left" w:leader="none"/>
        </w:tabs>
        <w:spacing w:line="212" w:lineRule="exact" w:before="60"/>
        <w:ind w:left="140"/>
      </w:pPr>
      <w:bookmarkStart w:name="_bookmark231" w:id="348"/>
      <w:bookmarkEnd w:id="348"/>
      <w:r>
        <w:rPr/>
      </w:r>
      <w:r>
        <w:rPr/>
        <w:t>Figure</w:t>
      </w:r>
      <w:r>
        <w:rPr>
          <w:spacing w:val="-21"/>
        </w:rPr>
        <w:t> </w:t>
      </w:r>
      <w:r>
        <w:rPr/>
        <w:t>80:</w:t>
      </w:r>
      <w:r>
        <w:rPr>
          <w:spacing w:val="-8"/>
        </w:rPr>
        <w:t> </w:t>
      </w:r>
      <w:r>
        <w:rPr/>
        <w:t>Pearson</w:t>
      </w:r>
      <w:r>
        <w:rPr>
          <w:spacing w:val="-21"/>
        </w:rPr>
        <w:t> </w:t>
      </w:r>
      <w:r>
        <w:rPr/>
        <w:t>residuals,</w:t>
      </w:r>
      <w:r>
        <w:rPr>
          <w:spacing w:val="-21"/>
        </w:rPr>
        <w:t> </w:t>
      </w:r>
      <w:r>
        <w:rPr/>
        <w:t>whole</w:t>
      </w:r>
      <w:r>
        <w:rPr>
          <w:spacing w:val="-21"/>
        </w:rPr>
        <w:t> </w:t>
      </w:r>
      <w:r>
        <w:rPr/>
        <w:t>catch,</w:t>
      </w:r>
      <w:r>
        <w:rPr>
          <w:spacing w:val="-21"/>
        </w:rPr>
        <w:t> </w:t>
      </w:r>
      <w:r>
        <w:rPr>
          <w:spacing w:val="-3"/>
        </w:rPr>
        <w:t>Triennial</w:t>
        <w:tab/>
      </w:r>
      <w:r>
        <w:rPr/>
        <w:t>Late</w:t>
      </w:r>
      <w:r>
        <w:rPr>
          <w:spacing w:val="18"/>
        </w:rPr>
        <w:t> </w:t>
      </w:r>
      <w:r>
        <w:rPr/>
        <w:t>(max=3.9)</w:t>
      </w:r>
    </w:p>
    <w:p>
      <w:pPr>
        <w:spacing w:after="0" w:line="212" w:lineRule="exact"/>
        <w:sectPr>
          <w:pgSz w:w="12240" w:h="15840"/>
          <w:pgMar w:header="0" w:footer="4259" w:top="1500" w:bottom="4440" w:left="1300" w:right="128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0"/>
        <w:rPr>
          <w:sz w:val="10"/>
        </w:rPr>
      </w:pPr>
    </w:p>
    <w:p>
      <w:pPr>
        <w:pStyle w:val="BodyText"/>
        <w:ind w:left="207"/>
        <w:rPr>
          <w:sz w:val="20"/>
        </w:rPr>
      </w:pPr>
      <w:r>
        <w:rPr>
          <w:sz w:val="20"/>
        </w:rPr>
        <w:drawing>
          <wp:inline distT="0" distB="0" distL="0" distR="0">
            <wp:extent cx="5590031" cy="3785616"/>
            <wp:effectExtent l="0" t="0" r="0" b="0"/>
            <wp:docPr id="175" name="image85.png" descr=""/>
            <wp:cNvGraphicFramePr>
              <a:graphicFrameLocks noChangeAspect="1"/>
            </wp:cNvGraphicFramePr>
            <a:graphic>
              <a:graphicData uri="http://schemas.openxmlformats.org/drawingml/2006/picture">
                <pic:pic>
                  <pic:nvPicPr>
                    <pic:cNvPr id="176" name="image85.png"/>
                    <pic:cNvPicPr/>
                  </pic:nvPicPr>
                  <pic:blipFill>
                    <a:blip r:embed="rId127" cstate="print"/>
                    <a:stretch>
                      <a:fillRect/>
                    </a:stretch>
                  </pic:blipFill>
                  <pic:spPr>
                    <a:xfrm>
                      <a:off x="0" y="0"/>
                      <a:ext cx="5590031" cy="3785616"/>
                    </a:xfrm>
                    <a:prstGeom prst="rect">
                      <a:avLst/>
                    </a:prstGeom>
                  </pic:spPr>
                </pic:pic>
              </a:graphicData>
            </a:graphic>
          </wp:inline>
        </w:drawing>
      </w:r>
      <w:r>
        <w:rPr>
          <w:sz w:val="20"/>
        </w:rPr>
      </w:r>
    </w:p>
    <w:p>
      <w:pPr>
        <w:pStyle w:val="BodyText"/>
        <w:rPr>
          <w:sz w:val="20"/>
        </w:rPr>
      </w:pPr>
    </w:p>
    <w:p>
      <w:pPr>
        <w:pStyle w:val="BodyText"/>
        <w:spacing w:before="3"/>
        <w:rPr>
          <w:sz w:val="17"/>
        </w:rPr>
      </w:pPr>
    </w:p>
    <w:p>
      <w:pPr>
        <w:pStyle w:val="BodyText"/>
        <w:spacing w:line="254" w:lineRule="auto" w:before="60"/>
        <w:ind w:left="140"/>
      </w:pPr>
      <w:bookmarkStart w:name="_bookmark232" w:id="349"/>
      <w:bookmarkEnd w:id="349"/>
      <w:r>
        <w:rPr/>
      </w:r>
      <w:r>
        <w:rPr/>
        <w:t>Figure 81: Pearson residuals, whole catch, NWFSC West Coast Groundfish Bottom Trawl Survey (max=5.08)</w:t>
      </w:r>
    </w:p>
    <w:p>
      <w:pPr>
        <w:pStyle w:val="BodyText"/>
        <w:spacing w:line="249" w:lineRule="auto"/>
        <w:ind w:left="140" w:right="149"/>
      </w:pPr>
      <w:r>
        <w:rPr/>
        <w:t>Closed</w:t>
      </w:r>
      <w:r>
        <w:rPr>
          <w:spacing w:val="-18"/>
        </w:rPr>
        <w:t> </w:t>
      </w:r>
      <w:r>
        <w:rPr/>
        <w:t>bubbles</w:t>
      </w:r>
      <w:r>
        <w:rPr>
          <w:spacing w:val="-18"/>
        </w:rPr>
        <w:t> </w:t>
      </w:r>
      <w:r>
        <w:rPr/>
        <w:t>are</w:t>
      </w:r>
      <w:r>
        <w:rPr>
          <w:spacing w:val="-18"/>
        </w:rPr>
        <w:t> </w:t>
      </w:r>
      <w:r>
        <w:rPr/>
        <w:t>positive</w:t>
      </w:r>
      <w:r>
        <w:rPr>
          <w:spacing w:val="-18"/>
        </w:rPr>
        <w:t> </w:t>
      </w:r>
      <w:r>
        <w:rPr/>
        <w:t>residuals</w:t>
      </w:r>
      <w:r>
        <w:rPr>
          <w:spacing w:val="-18"/>
        </w:rPr>
        <w:t> </w:t>
      </w:r>
      <w:r>
        <w:rPr/>
        <w:t>(observed</w:t>
      </w:r>
      <w:r>
        <w:rPr>
          <w:spacing w:val="-18"/>
        </w:rPr>
        <w:t> </w:t>
      </w:r>
      <w:r>
        <w:rPr>
          <w:rFonts w:ascii="Times New Roman"/>
          <w:i/>
        </w:rPr>
        <w:t>&gt;</w:t>
      </w:r>
      <w:r>
        <w:rPr>
          <w:rFonts w:ascii="Times New Roman"/>
          <w:i/>
          <w:spacing w:val="-21"/>
        </w:rPr>
        <w:t> </w:t>
      </w:r>
      <w:r>
        <w:rPr/>
        <w:t>expected)</w:t>
      </w:r>
      <w:r>
        <w:rPr>
          <w:spacing w:val="-18"/>
        </w:rPr>
        <w:t> </w:t>
      </w:r>
      <w:r>
        <w:rPr/>
        <w:t>and</w:t>
      </w:r>
      <w:r>
        <w:rPr>
          <w:spacing w:val="-18"/>
        </w:rPr>
        <w:t> </w:t>
      </w:r>
      <w:r>
        <w:rPr/>
        <w:t>open</w:t>
      </w:r>
      <w:r>
        <w:rPr>
          <w:spacing w:val="-18"/>
        </w:rPr>
        <w:t> </w:t>
      </w:r>
      <w:r>
        <w:rPr/>
        <w:t>bubbles</w:t>
      </w:r>
      <w:r>
        <w:rPr>
          <w:spacing w:val="-18"/>
        </w:rPr>
        <w:t> </w:t>
      </w:r>
      <w:r>
        <w:rPr/>
        <w:t>are</w:t>
      </w:r>
      <w:r>
        <w:rPr>
          <w:spacing w:val="-18"/>
        </w:rPr>
        <w:t> </w:t>
      </w:r>
      <w:r>
        <w:rPr/>
        <w:t>negative residuals (observed </w:t>
      </w:r>
      <w:r>
        <w:rPr>
          <w:rFonts w:ascii="Times New Roman"/>
          <w:i/>
        </w:rPr>
        <w:t>&lt;</w:t>
      </w:r>
      <w:r>
        <w:rPr>
          <w:rFonts w:ascii="Times New Roman"/>
          <w:i/>
          <w:spacing w:val="-7"/>
        </w:rPr>
        <w:t> </w:t>
      </w:r>
      <w:r>
        <w:rPr/>
        <w:t>expected).</w:t>
      </w:r>
    </w:p>
    <w:p>
      <w:pPr>
        <w:spacing w:after="0" w:line="249" w:lineRule="auto"/>
        <w:sectPr>
          <w:footerReference w:type="default" r:id="rId126"/>
          <w:pgSz w:w="12240" w:h="15840"/>
          <w:pgMar w:footer="822" w:header="0" w:top="1500" w:bottom="1020" w:left="1300" w:right="1280"/>
          <w:pgNumType w:start="15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
        <w:rPr>
          <w:sz w:val="14"/>
        </w:rPr>
      </w:pPr>
    </w:p>
    <w:p>
      <w:pPr>
        <w:pStyle w:val="BodyText"/>
        <w:ind w:left="250"/>
        <w:rPr>
          <w:sz w:val="20"/>
        </w:rPr>
      </w:pPr>
      <w:r>
        <w:rPr>
          <w:sz w:val="20"/>
        </w:rPr>
        <w:drawing>
          <wp:inline distT="0" distB="0" distL="0" distR="0">
            <wp:extent cx="5617463" cy="3803904"/>
            <wp:effectExtent l="0" t="0" r="0" b="0"/>
            <wp:docPr id="177" name="image86.png" descr=""/>
            <wp:cNvGraphicFramePr>
              <a:graphicFrameLocks noChangeAspect="1"/>
            </wp:cNvGraphicFramePr>
            <a:graphic>
              <a:graphicData uri="http://schemas.openxmlformats.org/drawingml/2006/picture">
                <pic:pic>
                  <pic:nvPicPr>
                    <pic:cNvPr id="178" name="image86.png"/>
                    <pic:cNvPicPr/>
                  </pic:nvPicPr>
                  <pic:blipFill>
                    <a:blip r:embed="rId128" cstate="print"/>
                    <a:stretch>
                      <a:fillRect/>
                    </a:stretch>
                  </pic:blipFill>
                  <pic:spPr>
                    <a:xfrm>
                      <a:off x="0" y="0"/>
                      <a:ext cx="5617463" cy="3803904"/>
                    </a:xfrm>
                    <a:prstGeom prst="rect">
                      <a:avLst/>
                    </a:prstGeom>
                  </pic:spPr>
                </pic:pic>
              </a:graphicData>
            </a:graphic>
          </wp:inline>
        </w:drawing>
      </w:r>
      <w:r>
        <w:rPr>
          <w:sz w:val="20"/>
        </w:rPr>
      </w:r>
    </w:p>
    <w:p>
      <w:pPr>
        <w:pStyle w:val="BodyText"/>
        <w:spacing w:before="8"/>
        <w:rPr>
          <w:sz w:val="29"/>
        </w:rPr>
      </w:pPr>
    </w:p>
    <w:p>
      <w:pPr>
        <w:pStyle w:val="BodyText"/>
        <w:spacing w:before="59"/>
        <w:ind w:left="991"/>
      </w:pPr>
      <w:bookmarkStart w:name="_bookmark233" w:id="350"/>
      <w:bookmarkEnd w:id="350"/>
      <w:r>
        <w:rPr/>
      </w:r>
      <w:r>
        <w:rPr/>
        <w:t>Figure 82: Age compositions aggregated across time for each fishery fleet.</w:t>
      </w:r>
    </w:p>
    <w:p>
      <w:pPr>
        <w:spacing w:after="0"/>
        <w:sectPr>
          <w:pgSz w:w="12240" w:h="15840"/>
          <w:pgMar w:header="0" w:footer="822" w:top="1500" w:bottom="1020" w:left="1300" w:right="128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8"/>
        <w:rPr>
          <w:sz w:val="25"/>
        </w:rPr>
      </w:pPr>
    </w:p>
    <w:p>
      <w:pPr>
        <w:pStyle w:val="BodyText"/>
        <w:ind w:left="207"/>
        <w:rPr>
          <w:sz w:val="20"/>
        </w:rPr>
      </w:pPr>
      <w:r>
        <w:rPr>
          <w:sz w:val="20"/>
        </w:rPr>
        <w:drawing>
          <wp:inline distT="0" distB="0" distL="0" distR="0">
            <wp:extent cx="5590032" cy="3770376"/>
            <wp:effectExtent l="0" t="0" r="0" b="0"/>
            <wp:docPr id="179" name="image87.jpeg" descr=""/>
            <wp:cNvGraphicFramePr>
              <a:graphicFrameLocks noChangeAspect="1"/>
            </wp:cNvGraphicFramePr>
            <a:graphic>
              <a:graphicData uri="http://schemas.openxmlformats.org/drawingml/2006/picture">
                <pic:pic>
                  <pic:nvPicPr>
                    <pic:cNvPr id="180" name="image87.jpeg"/>
                    <pic:cNvPicPr/>
                  </pic:nvPicPr>
                  <pic:blipFill>
                    <a:blip r:embed="rId129" cstate="print"/>
                    <a:stretch>
                      <a:fillRect/>
                    </a:stretch>
                  </pic:blipFill>
                  <pic:spPr>
                    <a:xfrm>
                      <a:off x="0" y="0"/>
                      <a:ext cx="5590032" cy="3770376"/>
                    </a:xfrm>
                    <a:prstGeom prst="rect">
                      <a:avLst/>
                    </a:prstGeom>
                  </pic:spPr>
                </pic:pic>
              </a:graphicData>
            </a:graphic>
          </wp:inline>
        </w:drawing>
      </w:r>
      <w:r>
        <w:rPr>
          <w:sz w:val="20"/>
        </w:rPr>
      </w:r>
    </w:p>
    <w:p>
      <w:pPr>
        <w:pStyle w:val="BodyText"/>
        <w:rPr>
          <w:sz w:val="20"/>
        </w:rPr>
      </w:pPr>
    </w:p>
    <w:p>
      <w:pPr>
        <w:pStyle w:val="BodyText"/>
        <w:spacing w:before="3"/>
        <w:rPr>
          <w:sz w:val="17"/>
        </w:rPr>
      </w:pPr>
    </w:p>
    <w:p>
      <w:pPr>
        <w:pStyle w:val="BodyText"/>
        <w:spacing w:before="60"/>
        <w:ind w:left="140"/>
      </w:pPr>
      <w:bookmarkStart w:name="_bookmark234" w:id="351"/>
      <w:bookmarkEnd w:id="351"/>
      <w:r>
        <w:rPr/>
      </w:r>
      <w:r>
        <w:rPr/>
        <w:t>Figure 83: Pearson residuals, retained, Winter (N) (max=4.05) (plot 4 of 4)</w:t>
      </w:r>
    </w:p>
    <w:p>
      <w:pPr>
        <w:pStyle w:val="BodyText"/>
        <w:spacing w:line="249" w:lineRule="auto" w:before="12"/>
        <w:ind w:left="140" w:right="149"/>
      </w:pPr>
      <w:r>
        <w:rPr/>
        <w:t>Closed</w:t>
      </w:r>
      <w:r>
        <w:rPr>
          <w:spacing w:val="-18"/>
        </w:rPr>
        <w:t> </w:t>
      </w:r>
      <w:r>
        <w:rPr/>
        <w:t>bubbles</w:t>
      </w:r>
      <w:r>
        <w:rPr>
          <w:spacing w:val="-18"/>
        </w:rPr>
        <w:t> </w:t>
      </w:r>
      <w:r>
        <w:rPr/>
        <w:t>are</w:t>
      </w:r>
      <w:r>
        <w:rPr>
          <w:spacing w:val="-18"/>
        </w:rPr>
        <w:t> </w:t>
      </w:r>
      <w:r>
        <w:rPr/>
        <w:t>positive</w:t>
      </w:r>
      <w:r>
        <w:rPr>
          <w:spacing w:val="-18"/>
        </w:rPr>
        <w:t> </w:t>
      </w:r>
      <w:r>
        <w:rPr/>
        <w:t>residuals</w:t>
      </w:r>
      <w:r>
        <w:rPr>
          <w:spacing w:val="-18"/>
        </w:rPr>
        <w:t> </w:t>
      </w:r>
      <w:r>
        <w:rPr/>
        <w:t>(observed</w:t>
      </w:r>
      <w:r>
        <w:rPr>
          <w:spacing w:val="-18"/>
        </w:rPr>
        <w:t> </w:t>
      </w:r>
      <w:r>
        <w:rPr>
          <w:rFonts w:ascii="Times New Roman"/>
          <w:i/>
        </w:rPr>
        <w:t>&gt;</w:t>
      </w:r>
      <w:r>
        <w:rPr>
          <w:rFonts w:ascii="Times New Roman"/>
          <w:i/>
          <w:spacing w:val="-21"/>
        </w:rPr>
        <w:t> </w:t>
      </w:r>
      <w:r>
        <w:rPr/>
        <w:t>expected)</w:t>
      </w:r>
      <w:r>
        <w:rPr>
          <w:spacing w:val="-18"/>
        </w:rPr>
        <w:t> </w:t>
      </w:r>
      <w:r>
        <w:rPr/>
        <w:t>and</w:t>
      </w:r>
      <w:r>
        <w:rPr>
          <w:spacing w:val="-18"/>
        </w:rPr>
        <w:t> </w:t>
      </w:r>
      <w:r>
        <w:rPr/>
        <w:t>open</w:t>
      </w:r>
      <w:r>
        <w:rPr>
          <w:spacing w:val="-18"/>
        </w:rPr>
        <w:t> </w:t>
      </w:r>
      <w:r>
        <w:rPr/>
        <w:t>bubbles</w:t>
      </w:r>
      <w:r>
        <w:rPr>
          <w:spacing w:val="-18"/>
        </w:rPr>
        <w:t> </w:t>
      </w:r>
      <w:r>
        <w:rPr/>
        <w:t>are</w:t>
      </w:r>
      <w:r>
        <w:rPr>
          <w:spacing w:val="-18"/>
        </w:rPr>
        <w:t> </w:t>
      </w:r>
      <w:r>
        <w:rPr/>
        <w:t>negative residuals (observed </w:t>
      </w:r>
      <w:r>
        <w:rPr>
          <w:rFonts w:ascii="Times New Roman"/>
          <w:i/>
        </w:rPr>
        <w:t>&lt;</w:t>
      </w:r>
      <w:r>
        <w:rPr>
          <w:rFonts w:ascii="Times New Roman"/>
          <w:i/>
          <w:spacing w:val="-7"/>
        </w:rPr>
        <w:t> </w:t>
      </w:r>
      <w:r>
        <w:rPr/>
        <w:t>expected).</w:t>
      </w:r>
    </w:p>
    <w:p>
      <w:pPr>
        <w:spacing w:after="0" w:line="249" w:lineRule="auto"/>
        <w:sectPr>
          <w:pgSz w:w="12240" w:h="15840"/>
          <w:pgMar w:header="0" w:footer="822" w:top="1500" w:bottom="1020" w:left="1300" w:right="128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8"/>
        <w:rPr>
          <w:sz w:val="25"/>
        </w:rPr>
      </w:pPr>
    </w:p>
    <w:p>
      <w:pPr>
        <w:pStyle w:val="BodyText"/>
        <w:ind w:left="207"/>
        <w:rPr>
          <w:sz w:val="20"/>
        </w:rPr>
      </w:pPr>
      <w:r>
        <w:rPr>
          <w:sz w:val="20"/>
        </w:rPr>
        <w:drawing>
          <wp:inline distT="0" distB="0" distL="0" distR="0">
            <wp:extent cx="5590032" cy="3770376"/>
            <wp:effectExtent l="0" t="0" r="0" b="0"/>
            <wp:docPr id="181" name="image88.jpeg" descr=""/>
            <wp:cNvGraphicFramePr>
              <a:graphicFrameLocks noChangeAspect="1"/>
            </wp:cNvGraphicFramePr>
            <a:graphic>
              <a:graphicData uri="http://schemas.openxmlformats.org/drawingml/2006/picture">
                <pic:pic>
                  <pic:nvPicPr>
                    <pic:cNvPr id="182" name="image88.jpeg"/>
                    <pic:cNvPicPr/>
                  </pic:nvPicPr>
                  <pic:blipFill>
                    <a:blip r:embed="rId130" cstate="print"/>
                    <a:stretch>
                      <a:fillRect/>
                    </a:stretch>
                  </pic:blipFill>
                  <pic:spPr>
                    <a:xfrm>
                      <a:off x="0" y="0"/>
                      <a:ext cx="5590032" cy="3770376"/>
                    </a:xfrm>
                    <a:prstGeom prst="rect">
                      <a:avLst/>
                    </a:prstGeom>
                  </pic:spPr>
                </pic:pic>
              </a:graphicData>
            </a:graphic>
          </wp:inline>
        </w:drawing>
      </w:r>
      <w:r>
        <w:rPr>
          <w:sz w:val="20"/>
        </w:rPr>
      </w:r>
    </w:p>
    <w:p>
      <w:pPr>
        <w:pStyle w:val="BodyText"/>
        <w:rPr>
          <w:sz w:val="20"/>
        </w:rPr>
      </w:pPr>
    </w:p>
    <w:p>
      <w:pPr>
        <w:pStyle w:val="BodyText"/>
        <w:spacing w:before="3"/>
        <w:rPr>
          <w:sz w:val="17"/>
        </w:rPr>
      </w:pPr>
    </w:p>
    <w:p>
      <w:pPr>
        <w:pStyle w:val="BodyText"/>
        <w:spacing w:before="60"/>
        <w:ind w:left="140"/>
      </w:pPr>
      <w:r>
        <w:rPr/>
        <w:t>Figure 84: Pearson residuals, retained, Summer (N) (max=5.4) (plot 5 of 5)</w:t>
      </w:r>
    </w:p>
    <w:p>
      <w:pPr>
        <w:pStyle w:val="BodyText"/>
        <w:spacing w:line="249" w:lineRule="auto" w:before="12"/>
        <w:ind w:left="140" w:right="149"/>
      </w:pPr>
      <w:r>
        <w:rPr/>
        <w:t>Closed</w:t>
      </w:r>
      <w:r>
        <w:rPr>
          <w:spacing w:val="-18"/>
        </w:rPr>
        <w:t> </w:t>
      </w:r>
      <w:r>
        <w:rPr/>
        <w:t>bubbles</w:t>
      </w:r>
      <w:r>
        <w:rPr>
          <w:spacing w:val="-18"/>
        </w:rPr>
        <w:t> </w:t>
      </w:r>
      <w:r>
        <w:rPr/>
        <w:t>are</w:t>
      </w:r>
      <w:r>
        <w:rPr>
          <w:spacing w:val="-18"/>
        </w:rPr>
        <w:t> </w:t>
      </w:r>
      <w:r>
        <w:rPr/>
        <w:t>positive</w:t>
      </w:r>
      <w:r>
        <w:rPr>
          <w:spacing w:val="-18"/>
        </w:rPr>
        <w:t> </w:t>
      </w:r>
      <w:r>
        <w:rPr/>
        <w:t>residuals</w:t>
      </w:r>
      <w:r>
        <w:rPr>
          <w:spacing w:val="-18"/>
        </w:rPr>
        <w:t> </w:t>
      </w:r>
      <w:r>
        <w:rPr/>
        <w:t>(observed</w:t>
      </w:r>
      <w:r>
        <w:rPr>
          <w:spacing w:val="-18"/>
        </w:rPr>
        <w:t> </w:t>
      </w:r>
      <w:r>
        <w:rPr>
          <w:rFonts w:ascii="Times New Roman"/>
          <w:i/>
        </w:rPr>
        <w:t>&gt;</w:t>
      </w:r>
      <w:r>
        <w:rPr>
          <w:rFonts w:ascii="Times New Roman"/>
          <w:i/>
          <w:spacing w:val="-21"/>
        </w:rPr>
        <w:t> </w:t>
      </w:r>
      <w:r>
        <w:rPr/>
        <w:t>expected)</w:t>
      </w:r>
      <w:r>
        <w:rPr>
          <w:spacing w:val="-18"/>
        </w:rPr>
        <w:t> </w:t>
      </w:r>
      <w:r>
        <w:rPr/>
        <w:t>and</w:t>
      </w:r>
      <w:r>
        <w:rPr>
          <w:spacing w:val="-18"/>
        </w:rPr>
        <w:t> </w:t>
      </w:r>
      <w:r>
        <w:rPr/>
        <w:t>open</w:t>
      </w:r>
      <w:r>
        <w:rPr>
          <w:spacing w:val="-18"/>
        </w:rPr>
        <w:t> </w:t>
      </w:r>
      <w:r>
        <w:rPr/>
        <w:t>bubbles</w:t>
      </w:r>
      <w:r>
        <w:rPr>
          <w:spacing w:val="-18"/>
        </w:rPr>
        <w:t> </w:t>
      </w:r>
      <w:r>
        <w:rPr/>
        <w:t>are</w:t>
      </w:r>
      <w:r>
        <w:rPr>
          <w:spacing w:val="-18"/>
        </w:rPr>
        <w:t> </w:t>
      </w:r>
      <w:r>
        <w:rPr/>
        <w:t>negative residuals (observed </w:t>
      </w:r>
      <w:r>
        <w:rPr>
          <w:rFonts w:ascii="Times New Roman"/>
          <w:i/>
        </w:rPr>
        <w:t>&lt;</w:t>
      </w:r>
      <w:r>
        <w:rPr>
          <w:rFonts w:ascii="Times New Roman"/>
          <w:i/>
          <w:spacing w:val="-7"/>
        </w:rPr>
        <w:t> </w:t>
      </w:r>
      <w:r>
        <w:rPr/>
        <w:t>expected).</w:t>
      </w:r>
    </w:p>
    <w:p>
      <w:pPr>
        <w:spacing w:after="0" w:line="249" w:lineRule="auto"/>
        <w:sectPr>
          <w:pgSz w:w="12240" w:h="15840"/>
          <w:pgMar w:header="0" w:footer="822" w:top="1500" w:bottom="1020" w:left="1300" w:right="128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8"/>
        <w:rPr>
          <w:sz w:val="25"/>
        </w:rPr>
      </w:pPr>
    </w:p>
    <w:p>
      <w:pPr>
        <w:pStyle w:val="BodyText"/>
        <w:ind w:left="207"/>
        <w:rPr>
          <w:sz w:val="20"/>
        </w:rPr>
      </w:pPr>
      <w:r>
        <w:rPr>
          <w:sz w:val="20"/>
        </w:rPr>
        <w:drawing>
          <wp:inline distT="0" distB="0" distL="0" distR="0">
            <wp:extent cx="5590032" cy="3770376"/>
            <wp:effectExtent l="0" t="0" r="0" b="0"/>
            <wp:docPr id="183" name="image89.png" descr=""/>
            <wp:cNvGraphicFramePr>
              <a:graphicFrameLocks noChangeAspect="1"/>
            </wp:cNvGraphicFramePr>
            <a:graphic>
              <a:graphicData uri="http://schemas.openxmlformats.org/drawingml/2006/picture">
                <pic:pic>
                  <pic:nvPicPr>
                    <pic:cNvPr id="184" name="image89.png"/>
                    <pic:cNvPicPr/>
                  </pic:nvPicPr>
                  <pic:blipFill>
                    <a:blip r:embed="rId131" cstate="print"/>
                    <a:stretch>
                      <a:fillRect/>
                    </a:stretch>
                  </pic:blipFill>
                  <pic:spPr>
                    <a:xfrm>
                      <a:off x="0" y="0"/>
                      <a:ext cx="5590032" cy="3770376"/>
                    </a:xfrm>
                    <a:prstGeom prst="rect">
                      <a:avLst/>
                    </a:prstGeom>
                  </pic:spPr>
                </pic:pic>
              </a:graphicData>
            </a:graphic>
          </wp:inline>
        </w:drawing>
      </w:r>
      <w:r>
        <w:rPr>
          <w:sz w:val="20"/>
        </w:rPr>
      </w:r>
    </w:p>
    <w:p>
      <w:pPr>
        <w:pStyle w:val="BodyText"/>
        <w:rPr>
          <w:sz w:val="20"/>
        </w:rPr>
      </w:pPr>
    </w:p>
    <w:p>
      <w:pPr>
        <w:pStyle w:val="BodyText"/>
        <w:spacing w:before="3"/>
        <w:rPr>
          <w:sz w:val="17"/>
        </w:rPr>
      </w:pPr>
    </w:p>
    <w:p>
      <w:pPr>
        <w:pStyle w:val="BodyText"/>
        <w:spacing w:before="60"/>
        <w:ind w:left="140"/>
      </w:pPr>
      <w:r>
        <w:rPr/>
        <w:t>Figure 85: Pearson residuals, retained, Winter (S) (max=8.32) (plot 3 of</w:t>
      </w:r>
      <w:r>
        <w:rPr>
          <w:spacing w:val="55"/>
        </w:rPr>
        <w:t> </w:t>
      </w:r>
      <w:r>
        <w:rPr/>
        <w:t>3)</w:t>
      </w:r>
    </w:p>
    <w:p>
      <w:pPr>
        <w:pStyle w:val="BodyText"/>
        <w:spacing w:line="249" w:lineRule="auto" w:before="12"/>
        <w:ind w:left="140" w:right="149"/>
      </w:pPr>
      <w:r>
        <w:rPr/>
        <w:t>Closed</w:t>
      </w:r>
      <w:r>
        <w:rPr>
          <w:spacing w:val="-18"/>
        </w:rPr>
        <w:t> </w:t>
      </w:r>
      <w:r>
        <w:rPr/>
        <w:t>bubbles</w:t>
      </w:r>
      <w:r>
        <w:rPr>
          <w:spacing w:val="-18"/>
        </w:rPr>
        <w:t> </w:t>
      </w:r>
      <w:r>
        <w:rPr/>
        <w:t>are</w:t>
      </w:r>
      <w:r>
        <w:rPr>
          <w:spacing w:val="-18"/>
        </w:rPr>
        <w:t> </w:t>
      </w:r>
      <w:r>
        <w:rPr/>
        <w:t>positive</w:t>
      </w:r>
      <w:r>
        <w:rPr>
          <w:spacing w:val="-18"/>
        </w:rPr>
        <w:t> </w:t>
      </w:r>
      <w:r>
        <w:rPr/>
        <w:t>residuals</w:t>
      </w:r>
      <w:r>
        <w:rPr>
          <w:spacing w:val="-18"/>
        </w:rPr>
        <w:t> </w:t>
      </w:r>
      <w:r>
        <w:rPr/>
        <w:t>(observed</w:t>
      </w:r>
      <w:r>
        <w:rPr>
          <w:spacing w:val="-18"/>
        </w:rPr>
        <w:t> </w:t>
      </w:r>
      <w:r>
        <w:rPr>
          <w:rFonts w:ascii="Times New Roman"/>
          <w:i/>
        </w:rPr>
        <w:t>&gt;</w:t>
      </w:r>
      <w:r>
        <w:rPr>
          <w:rFonts w:ascii="Times New Roman"/>
          <w:i/>
          <w:spacing w:val="-21"/>
        </w:rPr>
        <w:t> </w:t>
      </w:r>
      <w:r>
        <w:rPr/>
        <w:t>expected)</w:t>
      </w:r>
      <w:r>
        <w:rPr>
          <w:spacing w:val="-18"/>
        </w:rPr>
        <w:t> </w:t>
      </w:r>
      <w:r>
        <w:rPr/>
        <w:t>and</w:t>
      </w:r>
      <w:r>
        <w:rPr>
          <w:spacing w:val="-18"/>
        </w:rPr>
        <w:t> </w:t>
      </w:r>
      <w:r>
        <w:rPr/>
        <w:t>open</w:t>
      </w:r>
      <w:r>
        <w:rPr>
          <w:spacing w:val="-18"/>
        </w:rPr>
        <w:t> </w:t>
      </w:r>
      <w:r>
        <w:rPr/>
        <w:t>bubbles</w:t>
      </w:r>
      <w:r>
        <w:rPr>
          <w:spacing w:val="-18"/>
        </w:rPr>
        <w:t> </w:t>
      </w:r>
      <w:r>
        <w:rPr/>
        <w:t>are</w:t>
      </w:r>
      <w:r>
        <w:rPr>
          <w:spacing w:val="-18"/>
        </w:rPr>
        <w:t> </w:t>
      </w:r>
      <w:r>
        <w:rPr/>
        <w:t>negative residuals (observed </w:t>
      </w:r>
      <w:r>
        <w:rPr>
          <w:rFonts w:ascii="Times New Roman"/>
          <w:i/>
        </w:rPr>
        <w:t>&lt;</w:t>
      </w:r>
      <w:r>
        <w:rPr>
          <w:rFonts w:ascii="Times New Roman"/>
          <w:i/>
          <w:spacing w:val="-7"/>
        </w:rPr>
        <w:t> </w:t>
      </w:r>
      <w:r>
        <w:rPr/>
        <w:t>expected).</w:t>
      </w:r>
    </w:p>
    <w:p>
      <w:pPr>
        <w:spacing w:after="0" w:line="249" w:lineRule="auto"/>
        <w:sectPr>
          <w:pgSz w:w="12240" w:h="15840"/>
          <w:pgMar w:header="0" w:footer="822" w:top="1500" w:bottom="1020" w:left="1300" w:right="128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8"/>
        <w:rPr>
          <w:sz w:val="25"/>
        </w:rPr>
      </w:pPr>
    </w:p>
    <w:p>
      <w:pPr>
        <w:pStyle w:val="BodyText"/>
        <w:ind w:left="207"/>
        <w:rPr>
          <w:sz w:val="20"/>
        </w:rPr>
      </w:pPr>
      <w:r>
        <w:rPr>
          <w:sz w:val="20"/>
        </w:rPr>
        <w:drawing>
          <wp:inline distT="0" distB="0" distL="0" distR="0">
            <wp:extent cx="5590032" cy="3770376"/>
            <wp:effectExtent l="0" t="0" r="0" b="0"/>
            <wp:docPr id="185" name="image90.png" descr=""/>
            <wp:cNvGraphicFramePr>
              <a:graphicFrameLocks noChangeAspect="1"/>
            </wp:cNvGraphicFramePr>
            <a:graphic>
              <a:graphicData uri="http://schemas.openxmlformats.org/drawingml/2006/picture">
                <pic:pic>
                  <pic:nvPicPr>
                    <pic:cNvPr id="186" name="image90.png"/>
                    <pic:cNvPicPr/>
                  </pic:nvPicPr>
                  <pic:blipFill>
                    <a:blip r:embed="rId132" cstate="print"/>
                    <a:stretch>
                      <a:fillRect/>
                    </a:stretch>
                  </pic:blipFill>
                  <pic:spPr>
                    <a:xfrm>
                      <a:off x="0" y="0"/>
                      <a:ext cx="5590032" cy="3770376"/>
                    </a:xfrm>
                    <a:prstGeom prst="rect">
                      <a:avLst/>
                    </a:prstGeom>
                  </pic:spPr>
                </pic:pic>
              </a:graphicData>
            </a:graphic>
          </wp:inline>
        </w:drawing>
      </w:r>
      <w:r>
        <w:rPr>
          <w:sz w:val="20"/>
        </w:rPr>
      </w:r>
    </w:p>
    <w:p>
      <w:pPr>
        <w:pStyle w:val="BodyText"/>
        <w:rPr>
          <w:sz w:val="20"/>
        </w:rPr>
      </w:pPr>
    </w:p>
    <w:p>
      <w:pPr>
        <w:pStyle w:val="BodyText"/>
        <w:spacing w:before="3"/>
        <w:rPr>
          <w:sz w:val="17"/>
        </w:rPr>
      </w:pPr>
    </w:p>
    <w:p>
      <w:pPr>
        <w:pStyle w:val="BodyText"/>
        <w:spacing w:before="60"/>
        <w:ind w:left="140"/>
      </w:pPr>
      <w:bookmarkStart w:name="_bookmark235" w:id="352"/>
      <w:bookmarkEnd w:id="352"/>
      <w:r>
        <w:rPr/>
      </w:r>
      <w:r>
        <w:rPr/>
        <w:t>Figure 86: Pearson residuals, retained, Summer (S) (max=4.26) (plot 3 of 3)</w:t>
      </w:r>
    </w:p>
    <w:p>
      <w:pPr>
        <w:pStyle w:val="BodyText"/>
        <w:spacing w:line="249" w:lineRule="auto" w:before="12"/>
        <w:ind w:left="140" w:right="149"/>
      </w:pPr>
      <w:r>
        <w:rPr/>
        <w:t>Closed</w:t>
      </w:r>
      <w:r>
        <w:rPr>
          <w:spacing w:val="-18"/>
        </w:rPr>
        <w:t> </w:t>
      </w:r>
      <w:r>
        <w:rPr/>
        <w:t>bubbles</w:t>
      </w:r>
      <w:r>
        <w:rPr>
          <w:spacing w:val="-18"/>
        </w:rPr>
        <w:t> </w:t>
      </w:r>
      <w:r>
        <w:rPr/>
        <w:t>are</w:t>
      </w:r>
      <w:r>
        <w:rPr>
          <w:spacing w:val="-18"/>
        </w:rPr>
        <w:t> </w:t>
      </w:r>
      <w:r>
        <w:rPr/>
        <w:t>positive</w:t>
      </w:r>
      <w:r>
        <w:rPr>
          <w:spacing w:val="-18"/>
        </w:rPr>
        <w:t> </w:t>
      </w:r>
      <w:r>
        <w:rPr/>
        <w:t>residuals</w:t>
      </w:r>
      <w:r>
        <w:rPr>
          <w:spacing w:val="-18"/>
        </w:rPr>
        <w:t> </w:t>
      </w:r>
      <w:r>
        <w:rPr/>
        <w:t>(observed</w:t>
      </w:r>
      <w:r>
        <w:rPr>
          <w:spacing w:val="-18"/>
        </w:rPr>
        <w:t> </w:t>
      </w:r>
      <w:r>
        <w:rPr>
          <w:rFonts w:ascii="Times New Roman"/>
          <w:i/>
        </w:rPr>
        <w:t>&gt;</w:t>
      </w:r>
      <w:r>
        <w:rPr>
          <w:rFonts w:ascii="Times New Roman"/>
          <w:i/>
          <w:spacing w:val="-21"/>
        </w:rPr>
        <w:t> </w:t>
      </w:r>
      <w:r>
        <w:rPr/>
        <w:t>expected)</w:t>
      </w:r>
      <w:r>
        <w:rPr>
          <w:spacing w:val="-18"/>
        </w:rPr>
        <w:t> </w:t>
      </w:r>
      <w:r>
        <w:rPr/>
        <w:t>and</w:t>
      </w:r>
      <w:r>
        <w:rPr>
          <w:spacing w:val="-18"/>
        </w:rPr>
        <w:t> </w:t>
      </w:r>
      <w:r>
        <w:rPr/>
        <w:t>open</w:t>
      </w:r>
      <w:r>
        <w:rPr>
          <w:spacing w:val="-18"/>
        </w:rPr>
        <w:t> </w:t>
      </w:r>
      <w:r>
        <w:rPr/>
        <w:t>bubbles</w:t>
      </w:r>
      <w:r>
        <w:rPr>
          <w:spacing w:val="-18"/>
        </w:rPr>
        <w:t> </w:t>
      </w:r>
      <w:r>
        <w:rPr/>
        <w:t>are</w:t>
      </w:r>
      <w:r>
        <w:rPr>
          <w:spacing w:val="-18"/>
        </w:rPr>
        <w:t> </w:t>
      </w:r>
      <w:r>
        <w:rPr/>
        <w:t>negative residuals (observed </w:t>
      </w:r>
      <w:r>
        <w:rPr>
          <w:rFonts w:ascii="Times New Roman"/>
          <w:i/>
        </w:rPr>
        <w:t>&lt;</w:t>
      </w:r>
      <w:r>
        <w:rPr>
          <w:rFonts w:ascii="Times New Roman"/>
          <w:i/>
          <w:spacing w:val="-7"/>
        </w:rPr>
        <w:t> </w:t>
      </w:r>
      <w:r>
        <w:rPr/>
        <w:t>expected).</w:t>
      </w:r>
    </w:p>
    <w:p>
      <w:pPr>
        <w:spacing w:after="0" w:line="249" w:lineRule="auto"/>
        <w:sectPr>
          <w:pgSz w:w="12240" w:h="15840"/>
          <w:pgMar w:header="0" w:footer="822" w:top="1500" w:bottom="1020" w:left="1300" w:right="128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0"/>
        <w:rPr>
          <w:sz w:val="29"/>
        </w:rPr>
      </w:pPr>
    </w:p>
    <w:p>
      <w:pPr>
        <w:pStyle w:val="BodyText"/>
        <w:ind w:left="164"/>
        <w:rPr>
          <w:sz w:val="20"/>
        </w:rPr>
      </w:pPr>
      <w:r>
        <w:rPr>
          <w:sz w:val="20"/>
        </w:rPr>
        <w:drawing>
          <wp:inline distT="0" distB="0" distL="0" distR="0">
            <wp:extent cx="5833871" cy="4084320"/>
            <wp:effectExtent l="0" t="0" r="0" b="0"/>
            <wp:docPr id="187" name="image91.png" descr=""/>
            <wp:cNvGraphicFramePr>
              <a:graphicFrameLocks noChangeAspect="1"/>
            </wp:cNvGraphicFramePr>
            <a:graphic>
              <a:graphicData uri="http://schemas.openxmlformats.org/drawingml/2006/picture">
                <pic:pic>
                  <pic:nvPicPr>
                    <pic:cNvPr id="188" name="image91.png"/>
                    <pic:cNvPicPr/>
                  </pic:nvPicPr>
                  <pic:blipFill>
                    <a:blip r:embed="rId133" cstate="print"/>
                    <a:stretch>
                      <a:fillRect/>
                    </a:stretch>
                  </pic:blipFill>
                  <pic:spPr>
                    <a:xfrm>
                      <a:off x="0" y="0"/>
                      <a:ext cx="5833871" cy="4084320"/>
                    </a:xfrm>
                    <a:prstGeom prst="rect">
                      <a:avLst/>
                    </a:prstGeom>
                  </pic:spPr>
                </pic:pic>
              </a:graphicData>
            </a:graphic>
          </wp:inline>
        </w:drawing>
      </w:r>
      <w:r>
        <w:rPr>
          <w:sz w:val="20"/>
        </w:rPr>
      </w:r>
    </w:p>
    <w:p>
      <w:pPr>
        <w:pStyle w:val="BodyText"/>
        <w:spacing w:before="3"/>
      </w:pPr>
    </w:p>
    <w:p>
      <w:pPr>
        <w:pStyle w:val="BodyText"/>
        <w:spacing w:line="254" w:lineRule="auto" w:before="59"/>
        <w:ind w:left="131" w:right="115" w:firstLine="8"/>
        <w:jc w:val="both"/>
      </w:pPr>
      <w:r>
        <w:rPr/>
        <w:pict>
          <v:line style="position:absolute;mso-position-horizontal-relative:page;mso-position-vertical-relative:paragraph;z-index:-596392" from="239.854996pt,42.646908pt" to="243.366996pt,42.646908pt" stroked="true" strokeweight=".398pt" strokecolor="#000000">
            <v:stroke dashstyle="solid"/>
            <w10:wrap type="none"/>
          </v:line>
        </w:pict>
      </w:r>
      <w:r>
        <w:rPr/>
        <w:pict>
          <v:line style="position:absolute;mso-position-horizontal-relative:page;mso-position-vertical-relative:paragraph;z-index:-596368" from="202.895004pt,71.53791pt" to="206.407004pt,71.53791pt" stroked="true" strokeweight=".398pt" strokecolor="#000000">
            <v:stroke dashstyle="solid"/>
            <w10:wrap type="none"/>
          </v:line>
        </w:pict>
      </w:r>
      <w:bookmarkStart w:name="_bookmark236" w:id="353"/>
      <w:bookmarkEnd w:id="353"/>
      <w:r>
        <w:rPr/>
      </w:r>
      <w:r>
        <w:rPr/>
        <w:t>Figure 87: Conditional AAL plot, whole catch, NWFSC </w:t>
      </w:r>
      <w:r>
        <w:rPr>
          <w:spacing w:val="-5"/>
        </w:rPr>
        <w:t>West </w:t>
      </w:r>
      <w:r>
        <w:rPr/>
        <w:t>Coast Groundfish Bottom </w:t>
      </w:r>
      <w:r>
        <w:rPr>
          <w:spacing w:val="-6"/>
        </w:rPr>
        <w:t>Trawl </w:t>
      </w:r>
      <w:r>
        <w:rPr/>
        <w:t>Survey (plot 1 of 6) These plots show mean age and std. dev. in conditional AAL. Left plots are mean AAL </w:t>
      </w:r>
      <w:r>
        <w:rPr>
          <w:spacing w:val="-4"/>
        </w:rPr>
        <w:t>by </w:t>
      </w:r>
      <w:r>
        <w:rPr/>
        <w:t>size class (obs. and pred.) with 90% CIs based on adding 1.64 SE</w:t>
      </w:r>
      <w:r>
        <w:rPr>
          <w:spacing w:val="-6"/>
        </w:rPr>
        <w:t> </w:t>
      </w:r>
      <w:r>
        <w:rPr/>
        <w:t>of</w:t>
      </w:r>
      <w:r>
        <w:rPr>
          <w:spacing w:val="-6"/>
        </w:rPr>
        <w:t> </w:t>
      </w:r>
      <w:r>
        <w:rPr/>
        <w:t>mean</w:t>
      </w:r>
      <w:r>
        <w:rPr>
          <w:spacing w:val="-6"/>
        </w:rPr>
        <w:t> </w:t>
      </w:r>
      <w:r>
        <w:rPr/>
        <w:t>to</w:t>
      </w:r>
      <w:r>
        <w:rPr>
          <w:spacing w:val="-6"/>
        </w:rPr>
        <w:t> </w:t>
      </w:r>
      <w:r>
        <w:rPr/>
        <w:t>the</w:t>
      </w:r>
      <w:r>
        <w:rPr>
          <w:spacing w:val="-6"/>
        </w:rPr>
        <w:t> </w:t>
      </w:r>
      <w:r>
        <w:rPr/>
        <w:t>data.</w:t>
      </w:r>
      <w:r>
        <w:rPr>
          <w:spacing w:val="10"/>
        </w:rPr>
        <w:t> </w:t>
      </w:r>
      <w:r>
        <w:rPr/>
        <w:t>Right</w:t>
      </w:r>
      <w:r>
        <w:rPr>
          <w:spacing w:val="-6"/>
        </w:rPr>
        <w:t> </w:t>
      </w:r>
      <w:r>
        <w:rPr/>
        <w:t>plots</w:t>
      </w:r>
      <w:r>
        <w:rPr>
          <w:spacing w:val="-6"/>
        </w:rPr>
        <w:t> </w:t>
      </w:r>
      <w:r>
        <w:rPr/>
        <w:t>in</w:t>
      </w:r>
      <w:r>
        <w:rPr>
          <w:spacing w:val="-6"/>
        </w:rPr>
        <w:t> </w:t>
      </w:r>
      <w:r>
        <w:rPr/>
        <w:t>each</w:t>
      </w:r>
      <w:r>
        <w:rPr>
          <w:spacing w:val="-6"/>
        </w:rPr>
        <w:t> </w:t>
      </w:r>
      <w:r>
        <w:rPr/>
        <w:t>pair</w:t>
      </w:r>
      <w:r>
        <w:rPr>
          <w:spacing w:val="-6"/>
        </w:rPr>
        <w:t> </w:t>
      </w:r>
      <w:r>
        <w:rPr/>
        <w:t>are</w:t>
      </w:r>
      <w:r>
        <w:rPr>
          <w:spacing w:val="-6"/>
        </w:rPr>
        <w:t> </w:t>
      </w:r>
      <w:r>
        <w:rPr/>
        <w:t>SE</w:t>
      </w:r>
      <w:r>
        <w:rPr>
          <w:spacing w:val="-6"/>
        </w:rPr>
        <w:t> </w:t>
      </w:r>
      <w:r>
        <w:rPr/>
        <w:t>of</w:t>
      </w:r>
      <w:r>
        <w:rPr>
          <w:spacing w:val="-6"/>
        </w:rPr>
        <w:t> </w:t>
      </w:r>
      <w:r>
        <w:rPr/>
        <w:t>mean</w:t>
      </w:r>
      <w:r>
        <w:rPr>
          <w:spacing w:val="-6"/>
        </w:rPr>
        <w:t> </w:t>
      </w:r>
      <w:r>
        <w:rPr/>
        <w:t>AAL</w:t>
      </w:r>
      <w:r>
        <w:rPr>
          <w:spacing w:val="-7"/>
        </w:rPr>
        <w:t> </w:t>
      </w:r>
      <w:r>
        <w:rPr/>
        <w:t>(obs.</w:t>
      </w:r>
      <w:r>
        <w:rPr>
          <w:spacing w:val="10"/>
        </w:rPr>
        <w:t> </w:t>
      </w:r>
      <w:r>
        <w:rPr/>
        <w:t>and</w:t>
      </w:r>
      <w:r>
        <w:rPr>
          <w:spacing w:val="-6"/>
        </w:rPr>
        <w:t> </w:t>
      </w:r>
      <w:r>
        <w:rPr/>
        <w:t>pred.)</w:t>
      </w:r>
      <w:r>
        <w:rPr>
          <w:spacing w:val="10"/>
        </w:rPr>
        <w:t> </w:t>
      </w:r>
      <w:r>
        <w:rPr/>
        <w:t>with 90% CIs based on the </w:t>
      </w:r>
      <w:r>
        <w:rPr>
          <w:spacing w:val="-3"/>
        </w:rPr>
        <w:t>chi </w:t>
      </w:r>
      <w:r>
        <w:rPr/>
        <w:t>square</w:t>
      </w:r>
      <w:r>
        <w:rPr>
          <w:spacing w:val="6"/>
        </w:rPr>
        <w:t> </w:t>
      </w:r>
      <w:r>
        <w:rPr/>
        <w:t>distribution.</w:t>
      </w:r>
    </w:p>
    <w:p>
      <w:pPr>
        <w:spacing w:after="0" w:line="254" w:lineRule="auto"/>
        <w:jc w:val="both"/>
        <w:sectPr>
          <w:pgSz w:w="12240" w:h="15840"/>
          <w:pgMar w:header="0" w:footer="822" w:top="1500" w:bottom="1020" w:left="1300" w:right="128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8"/>
        </w:rPr>
      </w:pPr>
    </w:p>
    <w:p>
      <w:pPr>
        <w:pStyle w:val="BodyText"/>
        <w:ind w:left="164"/>
        <w:rPr>
          <w:sz w:val="20"/>
        </w:rPr>
      </w:pPr>
      <w:r>
        <w:rPr>
          <w:sz w:val="20"/>
        </w:rPr>
        <w:drawing>
          <wp:inline distT="0" distB="0" distL="0" distR="0">
            <wp:extent cx="5833871" cy="4084320"/>
            <wp:effectExtent l="0" t="0" r="0" b="0"/>
            <wp:docPr id="189" name="image92.png" descr=""/>
            <wp:cNvGraphicFramePr>
              <a:graphicFrameLocks noChangeAspect="1"/>
            </wp:cNvGraphicFramePr>
            <a:graphic>
              <a:graphicData uri="http://schemas.openxmlformats.org/drawingml/2006/picture">
                <pic:pic>
                  <pic:nvPicPr>
                    <pic:cNvPr id="190" name="image92.png"/>
                    <pic:cNvPicPr/>
                  </pic:nvPicPr>
                  <pic:blipFill>
                    <a:blip r:embed="rId134" cstate="print"/>
                    <a:stretch>
                      <a:fillRect/>
                    </a:stretch>
                  </pic:blipFill>
                  <pic:spPr>
                    <a:xfrm>
                      <a:off x="0" y="0"/>
                      <a:ext cx="5833871" cy="4084320"/>
                    </a:xfrm>
                    <a:prstGeom prst="rect">
                      <a:avLst/>
                    </a:prstGeom>
                  </pic:spPr>
                </pic:pic>
              </a:graphicData>
            </a:graphic>
          </wp:inline>
        </w:drawing>
      </w:r>
      <w:r>
        <w:rPr>
          <w:sz w:val="20"/>
        </w:rPr>
      </w:r>
    </w:p>
    <w:p>
      <w:pPr>
        <w:pStyle w:val="BodyText"/>
        <w:spacing w:before="3"/>
      </w:pPr>
    </w:p>
    <w:p>
      <w:pPr>
        <w:pStyle w:val="BodyText"/>
        <w:spacing w:line="254" w:lineRule="auto" w:before="59"/>
        <w:ind w:left="131" w:firstLine="8"/>
      </w:pPr>
      <w:r>
        <w:rPr/>
        <w:t>Figure 88: Conditional AAL plot, whole catch, NWFSC West Coast Groundfish Bottom Trawl Survey (plot 2 of 6)</w:t>
      </w:r>
    </w:p>
    <w:p>
      <w:pPr>
        <w:spacing w:after="0" w:line="254" w:lineRule="auto"/>
        <w:sectPr>
          <w:pgSz w:w="12240" w:h="15840"/>
          <w:pgMar w:header="0" w:footer="822" w:top="1500" w:bottom="1020" w:left="1300" w:right="128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8"/>
        </w:rPr>
      </w:pPr>
    </w:p>
    <w:p>
      <w:pPr>
        <w:pStyle w:val="BodyText"/>
        <w:ind w:left="164"/>
        <w:rPr>
          <w:sz w:val="20"/>
        </w:rPr>
      </w:pPr>
      <w:r>
        <w:rPr>
          <w:sz w:val="20"/>
        </w:rPr>
        <w:drawing>
          <wp:inline distT="0" distB="0" distL="0" distR="0">
            <wp:extent cx="5833871" cy="4084320"/>
            <wp:effectExtent l="0" t="0" r="0" b="0"/>
            <wp:docPr id="191" name="image93.png" descr=""/>
            <wp:cNvGraphicFramePr>
              <a:graphicFrameLocks noChangeAspect="1"/>
            </wp:cNvGraphicFramePr>
            <a:graphic>
              <a:graphicData uri="http://schemas.openxmlformats.org/drawingml/2006/picture">
                <pic:pic>
                  <pic:nvPicPr>
                    <pic:cNvPr id="192" name="image93.png"/>
                    <pic:cNvPicPr/>
                  </pic:nvPicPr>
                  <pic:blipFill>
                    <a:blip r:embed="rId135" cstate="print"/>
                    <a:stretch>
                      <a:fillRect/>
                    </a:stretch>
                  </pic:blipFill>
                  <pic:spPr>
                    <a:xfrm>
                      <a:off x="0" y="0"/>
                      <a:ext cx="5833871" cy="4084320"/>
                    </a:xfrm>
                    <a:prstGeom prst="rect">
                      <a:avLst/>
                    </a:prstGeom>
                  </pic:spPr>
                </pic:pic>
              </a:graphicData>
            </a:graphic>
          </wp:inline>
        </w:drawing>
      </w:r>
      <w:r>
        <w:rPr>
          <w:sz w:val="20"/>
        </w:rPr>
      </w:r>
    </w:p>
    <w:p>
      <w:pPr>
        <w:pStyle w:val="BodyText"/>
        <w:spacing w:before="3"/>
      </w:pPr>
    </w:p>
    <w:p>
      <w:pPr>
        <w:pStyle w:val="BodyText"/>
        <w:spacing w:line="254" w:lineRule="auto" w:before="59"/>
        <w:ind w:left="131" w:firstLine="8"/>
      </w:pPr>
      <w:r>
        <w:rPr/>
        <w:t>Figure 89: Conditional AAL plot, whole catch, NWFSC West Coast Groundfish Bottom Trawl Survey (plot 3 of 6)</w:t>
      </w:r>
    </w:p>
    <w:p>
      <w:pPr>
        <w:spacing w:after="0" w:line="254" w:lineRule="auto"/>
        <w:sectPr>
          <w:pgSz w:w="12240" w:h="15840"/>
          <w:pgMar w:header="0" w:footer="822" w:top="1500" w:bottom="1020" w:left="1300" w:right="128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8"/>
        </w:rPr>
      </w:pPr>
    </w:p>
    <w:p>
      <w:pPr>
        <w:pStyle w:val="BodyText"/>
        <w:ind w:left="164"/>
        <w:rPr>
          <w:sz w:val="20"/>
        </w:rPr>
      </w:pPr>
      <w:r>
        <w:rPr>
          <w:sz w:val="20"/>
        </w:rPr>
        <w:drawing>
          <wp:inline distT="0" distB="0" distL="0" distR="0">
            <wp:extent cx="5833871" cy="4084320"/>
            <wp:effectExtent l="0" t="0" r="0" b="0"/>
            <wp:docPr id="193" name="image94.png" descr=""/>
            <wp:cNvGraphicFramePr>
              <a:graphicFrameLocks noChangeAspect="1"/>
            </wp:cNvGraphicFramePr>
            <a:graphic>
              <a:graphicData uri="http://schemas.openxmlformats.org/drawingml/2006/picture">
                <pic:pic>
                  <pic:nvPicPr>
                    <pic:cNvPr id="194" name="image94.png"/>
                    <pic:cNvPicPr/>
                  </pic:nvPicPr>
                  <pic:blipFill>
                    <a:blip r:embed="rId136" cstate="print"/>
                    <a:stretch>
                      <a:fillRect/>
                    </a:stretch>
                  </pic:blipFill>
                  <pic:spPr>
                    <a:xfrm>
                      <a:off x="0" y="0"/>
                      <a:ext cx="5833871" cy="4084320"/>
                    </a:xfrm>
                    <a:prstGeom prst="rect">
                      <a:avLst/>
                    </a:prstGeom>
                  </pic:spPr>
                </pic:pic>
              </a:graphicData>
            </a:graphic>
          </wp:inline>
        </w:drawing>
      </w:r>
      <w:r>
        <w:rPr>
          <w:sz w:val="20"/>
        </w:rPr>
      </w:r>
    </w:p>
    <w:p>
      <w:pPr>
        <w:pStyle w:val="BodyText"/>
        <w:spacing w:before="3"/>
      </w:pPr>
    </w:p>
    <w:p>
      <w:pPr>
        <w:pStyle w:val="BodyText"/>
        <w:spacing w:line="254" w:lineRule="auto" w:before="59"/>
        <w:ind w:left="131" w:firstLine="8"/>
      </w:pPr>
      <w:r>
        <w:rPr/>
        <w:t>Figure 90: Conditional AAL plot, whole catch, NWFSC West Coast Groundfish Bottom Trawl Survey (plot 4 of 6)</w:t>
      </w:r>
    </w:p>
    <w:p>
      <w:pPr>
        <w:spacing w:after="0" w:line="254" w:lineRule="auto"/>
        <w:sectPr>
          <w:pgSz w:w="12240" w:h="15840"/>
          <w:pgMar w:header="0" w:footer="822" w:top="1500" w:bottom="1020" w:left="1300" w:right="128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8"/>
        </w:rPr>
      </w:pPr>
    </w:p>
    <w:p>
      <w:pPr>
        <w:pStyle w:val="BodyText"/>
        <w:ind w:left="164"/>
        <w:rPr>
          <w:sz w:val="20"/>
        </w:rPr>
      </w:pPr>
      <w:r>
        <w:rPr>
          <w:sz w:val="20"/>
        </w:rPr>
        <w:drawing>
          <wp:inline distT="0" distB="0" distL="0" distR="0">
            <wp:extent cx="5833871" cy="4084320"/>
            <wp:effectExtent l="0" t="0" r="0" b="0"/>
            <wp:docPr id="195" name="image95.png" descr=""/>
            <wp:cNvGraphicFramePr>
              <a:graphicFrameLocks noChangeAspect="1"/>
            </wp:cNvGraphicFramePr>
            <a:graphic>
              <a:graphicData uri="http://schemas.openxmlformats.org/drawingml/2006/picture">
                <pic:pic>
                  <pic:nvPicPr>
                    <pic:cNvPr id="196" name="image95.png"/>
                    <pic:cNvPicPr/>
                  </pic:nvPicPr>
                  <pic:blipFill>
                    <a:blip r:embed="rId137" cstate="print"/>
                    <a:stretch>
                      <a:fillRect/>
                    </a:stretch>
                  </pic:blipFill>
                  <pic:spPr>
                    <a:xfrm>
                      <a:off x="0" y="0"/>
                      <a:ext cx="5833871" cy="4084320"/>
                    </a:xfrm>
                    <a:prstGeom prst="rect">
                      <a:avLst/>
                    </a:prstGeom>
                  </pic:spPr>
                </pic:pic>
              </a:graphicData>
            </a:graphic>
          </wp:inline>
        </w:drawing>
      </w:r>
      <w:r>
        <w:rPr>
          <w:sz w:val="20"/>
        </w:rPr>
      </w:r>
    </w:p>
    <w:p>
      <w:pPr>
        <w:pStyle w:val="BodyText"/>
        <w:spacing w:before="3"/>
      </w:pPr>
    </w:p>
    <w:p>
      <w:pPr>
        <w:pStyle w:val="BodyText"/>
        <w:spacing w:line="254" w:lineRule="auto" w:before="59"/>
        <w:ind w:left="131" w:firstLine="8"/>
      </w:pPr>
      <w:bookmarkStart w:name="_bookmark237" w:id="354"/>
      <w:bookmarkEnd w:id="354"/>
      <w:r>
        <w:rPr/>
      </w:r>
      <w:r>
        <w:rPr/>
        <w:t>Figure 91: Conditional AAL plot, whole catch, NWFSC West Coast Groundfish Bottom Trawl Survey (plot 5 of 6)</w:t>
      </w:r>
    </w:p>
    <w:p>
      <w:pPr>
        <w:spacing w:after="0" w:line="254" w:lineRule="auto"/>
        <w:sectPr>
          <w:pgSz w:w="12240" w:h="15840"/>
          <w:pgMar w:header="0" w:footer="822" w:top="1500" w:bottom="1020" w:left="1300" w:right="128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8"/>
        </w:rPr>
      </w:pPr>
    </w:p>
    <w:p>
      <w:pPr>
        <w:pStyle w:val="BodyText"/>
        <w:ind w:left="164"/>
        <w:rPr>
          <w:sz w:val="20"/>
        </w:rPr>
      </w:pPr>
      <w:r>
        <w:rPr>
          <w:sz w:val="20"/>
        </w:rPr>
        <w:drawing>
          <wp:inline distT="0" distB="0" distL="0" distR="0">
            <wp:extent cx="5833871" cy="4084320"/>
            <wp:effectExtent l="0" t="0" r="0" b="0"/>
            <wp:docPr id="197" name="image96.png" descr=""/>
            <wp:cNvGraphicFramePr>
              <a:graphicFrameLocks noChangeAspect="1"/>
            </wp:cNvGraphicFramePr>
            <a:graphic>
              <a:graphicData uri="http://schemas.openxmlformats.org/drawingml/2006/picture">
                <pic:pic>
                  <pic:nvPicPr>
                    <pic:cNvPr id="198" name="image96.png"/>
                    <pic:cNvPicPr/>
                  </pic:nvPicPr>
                  <pic:blipFill>
                    <a:blip r:embed="rId138" cstate="print"/>
                    <a:stretch>
                      <a:fillRect/>
                    </a:stretch>
                  </pic:blipFill>
                  <pic:spPr>
                    <a:xfrm>
                      <a:off x="0" y="0"/>
                      <a:ext cx="5833871" cy="4084320"/>
                    </a:xfrm>
                    <a:prstGeom prst="rect">
                      <a:avLst/>
                    </a:prstGeom>
                  </pic:spPr>
                </pic:pic>
              </a:graphicData>
            </a:graphic>
          </wp:inline>
        </w:drawing>
      </w:r>
      <w:r>
        <w:rPr>
          <w:sz w:val="20"/>
        </w:rPr>
      </w:r>
    </w:p>
    <w:p>
      <w:pPr>
        <w:pStyle w:val="BodyText"/>
        <w:spacing w:before="3"/>
      </w:pPr>
    </w:p>
    <w:p>
      <w:pPr>
        <w:pStyle w:val="BodyText"/>
        <w:spacing w:line="254" w:lineRule="auto" w:before="59"/>
        <w:ind w:left="131" w:firstLine="8"/>
      </w:pPr>
      <w:r>
        <w:rPr/>
        <w:t>Figure 92: Conditional AAL plot, whole catch, NWFSC West Coast Groundfish Bottom Trawl Survey (plot 6 of 6)</w:t>
      </w:r>
    </w:p>
    <w:p>
      <w:pPr>
        <w:spacing w:after="0" w:line="254" w:lineRule="auto"/>
        <w:sectPr>
          <w:pgSz w:w="12240" w:h="15840"/>
          <w:pgMar w:header="0" w:footer="822" w:top="1500" w:bottom="1020" w:left="1300" w:right="128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3"/>
        <w:rPr>
          <w:sz w:val="23"/>
        </w:rPr>
      </w:pPr>
    </w:p>
    <w:p>
      <w:pPr>
        <w:pStyle w:val="BodyText"/>
        <w:ind w:left="288"/>
        <w:rPr>
          <w:sz w:val="20"/>
        </w:rPr>
      </w:pPr>
      <w:r>
        <w:rPr>
          <w:sz w:val="20"/>
        </w:rPr>
        <w:drawing>
          <wp:inline distT="0" distB="0" distL="0" distR="0">
            <wp:extent cx="5644895" cy="3968496"/>
            <wp:effectExtent l="0" t="0" r="0" b="0"/>
            <wp:docPr id="199" name="image97.png" descr=""/>
            <wp:cNvGraphicFramePr>
              <a:graphicFrameLocks noChangeAspect="1"/>
            </wp:cNvGraphicFramePr>
            <a:graphic>
              <a:graphicData uri="http://schemas.openxmlformats.org/drawingml/2006/picture">
                <pic:pic>
                  <pic:nvPicPr>
                    <pic:cNvPr id="200" name="image97.png"/>
                    <pic:cNvPicPr/>
                  </pic:nvPicPr>
                  <pic:blipFill>
                    <a:blip r:embed="rId139" cstate="print"/>
                    <a:stretch>
                      <a:fillRect/>
                    </a:stretch>
                  </pic:blipFill>
                  <pic:spPr>
                    <a:xfrm>
                      <a:off x="0" y="0"/>
                      <a:ext cx="5644895" cy="3968496"/>
                    </a:xfrm>
                    <a:prstGeom prst="rect">
                      <a:avLst/>
                    </a:prstGeom>
                  </pic:spPr>
                </pic:pic>
              </a:graphicData>
            </a:graphic>
          </wp:inline>
        </w:drawing>
      </w:r>
      <w:r>
        <w:rPr>
          <w:sz w:val="20"/>
        </w:rPr>
      </w:r>
    </w:p>
    <w:p>
      <w:pPr>
        <w:pStyle w:val="BodyText"/>
        <w:rPr>
          <w:sz w:val="25"/>
        </w:rPr>
      </w:pPr>
    </w:p>
    <w:p>
      <w:pPr>
        <w:pStyle w:val="BodyText"/>
        <w:spacing w:line="254" w:lineRule="auto" w:before="60"/>
        <w:ind w:left="140" w:right="99"/>
      </w:pPr>
      <w:bookmarkStart w:name="_bookmark238" w:id="355"/>
      <w:bookmarkEnd w:id="355"/>
      <w:r>
        <w:rPr/>
      </w:r>
      <w:r>
        <w:rPr/>
        <w:t>Figure 93: Pearson residuals, whole catch, NWFSC West Coast Groundfish Bottom Trawl Survey (max=7.1) (plot 1 of 2)</w:t>
      </w:r>
    </w:p>
    <w:p>
      <w:pPr>
        <w:spacing w:after="0" w:line="254" w:lineRule="auto"/>
        <w:sectPr>
          <w:pgSz w:w="12240" w:h="15840"/>
          <w:pgMar w:header="0" w:footer="822" w:top="1500" w:bottom="1020" w:left="1300" w:right="128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3"/>
        <w:rPr>
          <w:sz w:val="23"/>
        </w:rPr>
      </w:pPr>
    </w:p>
    <w:p>
      <w:pPr>
        <w:pStyle w:val="BodyText"/>
        <w:ind w:left="288"/>
        <w:rPr>
          <w:sz w:val="20"/>
        </w:rPr>
      </w:pPr>
      <w:r>
        <w:rPr>
          <w:sz w:val="20"/>
        </w:rPr>
        <w:drawing>
          <wp:inline distT="0" distB="0" distL="0" distR="0">
            <wp:extent cx="5644895" cy="3968496"/>
            <wp:effectExtent l="0" t="0" r="0" b="0"/>
            <wp:docPr id="201" name="image98.png" descr=""/>
            <wp:cNvGraphicFramePr>
              <a:graphicFrameLocks noChangeAspect="1"/>
            </wp:cNvGraphicFramePr>
            <a:graphic>
              <a:graphicData uri="http://schemas.openxmlformats.org/drawingml/2006/picture">
                <pic:pic>
                  <pic:nvPicPr>
                    <pic:cNvPr id="202" name="image98.png"/>
                    <pic:cNvPicPr/>
                  </pic:nvPicPr>
                  <pic:blipFill>
                    <a:blip r:embed="rId140" cstate="print"/>
                    <a:stretch>
                      <a:fillRect/>
                    </a:stretch>
                  </pic:blipFill>
                  <pic:spPr>
                    <a:xfrm>
                      <a:off x="0" y="0"/>
                      <a:ext cx="5644895" cy="3968496"/>
                    </a:xfrm>
                    <a:prstGeom prst="rect">
                      <a:avLst/>
                    </a:prstGeom>
                  </pic:spPr>
                </pic:pic>
              </a:graphicData>
            </a:graphic>
          </wp:inline>
        </w:drawing>
      </w:r>
      <w:r>
        <w:rPr>
          <w:sz w:val="20"/>
        </w:rPr>
      </w:r>
    </w:p>
    <w:p>
      <w:pPr>
        <w:pStyle w:val="BodyText"/>
        <w:rPr>
          <w:sz w:val="25"/>
        </w:rPr>
      </w:pPr>
    </w:p>
    <w:p>
      <w:pPr>
        <w:pStyle w:val="BodyText"/>
        <w:spacing w:line="254" w:lineRule="auto" w:before="60"/>
        <w:ind w:left="140" w:right="96"/>
      </w:pPr>
      <w:bookmarkStart w:name="_bookmark239" w:id="356"/>
      <w:bookmarkEnd w:id="356"/>
      <w:r>
        <w:rPr/>
      </w:r>
      <w:r>
        <w:rPr/>
        <w:t>Figure 94: Pearson residuals, whole catch, NWFSC West Coast Groundfish Bottom Trawl Survey (max=7.1) (plot 1 of 2) (plot 2 of 2)</w:t>
      </w:r>
    </w:p>
    <w:p>
      <w:pPr>
        <w:spacing w:after="0" w:line="254" w:lineRule="auto"/>
        <w:sectPr>
          <w:pgSz w:w="12240" w:h="15840"/>
          <w:pgMar w:header="0" w:footer="822" w:top="1500" w:bottom="1020" w:left="1300" w:right="128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8"/>
        <w:rPr>
          <w:sz w:val="10"/>
        </w:rPr>
      </w:pPr>
    </w:p>
    <w:p>
      <w:pPr>
        <w:pStyle w:val="BodyText"/>
        <w:ind w:left="207"/>
        <w:rPr>
          <w:sz w:val="20"/>
        </w:rPr>
      </w:pPr>
      <w:r>
        <w:rPr>
          <w:sz w:val="20"/>
        </w:rPr>
        <w:drawing>
          <wp:inline distT="0" distB="0" distL="0" distR="0">
            <wp:extent cx="5590032" cy="4114800"/>
            <wp:effectExtent l="0" t="0" r="0" b="0"/>
            <wp:docPr id="203" name="image2.png" descr=""/>
            <wp:cNvGraphicFramePr>
              <a:graphicFrameLocks noChangeAspect="1"/>
            </wp:cNvGraphicFramePr>
            <a:graphic>
              <a:graphicData uri="http://schemas.openxmlformats.org/drawingml/2006/picture">
                <pic:pic>
                  <pic:nvPicPr>
                    <pic:cNvPr id="204" name="image2.png"/>
                    <pic:cNvPicPr/>
                  </pic:nvPicPr>
                  <pic:blipFill>
                    <a:blip r:embed="rId9" cstate="print"/>
                    <a:stretch>
                      <a:fillRect/>
                    </a:stretch>
                  </pic:blipFill>
                  <pic:spPr>
                    <a:xfrm>
                      <a:off x="0" y="0"/>
                      <a:ext cx="5590032" cy="4114800"/>
                    </a:xfrm>
                    <a:prstGeom prst="rect">
                      <a:avLst/>
                    </a:prstGeom>
                  </pic:spPr>
                </pic:pic>
              </a:graphicData>
            </a:graphic>
          </wp:inline>
        </w:drawing>
      </w:r>
      <w:r>
        <w:rPr>
          <w:sz w:val="20"/>
        </w:rPr>
      </w:r>
    </w:p>
    <w:p>
      <w:pPr>
        <w:pStyle w:val="BodyText"/>
        <w:rPr>
          <w:sz w:val="20"/>
        </w:rPr>
      </w:pPr>
    </w:p>
    <w:p>
      <w:pPr>
        <w:pStyle w:val="BodyText"/>
        <w:spacing w:before="4"/>
        <w:rPr>
          <w:sz w:val="17"/>
        </w:rPr>
      </w:pPr>
    </w:p>
    <w:p>
      <w:pPr>
        <w:pStyle w:val="BodyText"/>
        <w:spacing w:line="254" w:lineRule="auto" w:before="59"/>
        <w:ind w:left="140" w:right="123"/>
      </w:pPr>
      <w:bookmarkStart w:name="_bookmark240" w:id="357"/>
      <w:bookmarkEnd w:id="357"/>
      <w:r>
        <w:rPr/>
      </w:r>
      <w:r>
        <w:rPr/>
        <w:t>Figure</w:t>
      </w:r>
      <w:r>
        <w:rPr>
          <w:spacing w:val="-19"/>
        </w:rPr>
        <w:t> </w:t>
      </w:r>
      <w:r>
        <w:rPr/>
        <w:t>95:</w:t>
      </w:r>
      <w:r>
        <w:rPr>
          <w:spacing w:val="-5"/>
        </w:rPr>
        <w:t> </w:t>
      </w:r>
      <w:r>
        <w:rPr/>
        <w:t>Estimated</w:t>
      </w:r>
      <w:r>
        <w:rPr>
          <w:spacing w:val="-19"/>
        </w:rPr>
        <w:t> </w:t>
      </w:r>
      <w:r>
        <w:rPr/>
        <w:t>time-series</w:t>
      </w:r>
      <w:r>
        <w:rPr>
          <w:spacing w:val="-19"/>
        </w:rPr>
        <w:t> </w:t>
      </w:r>
      <w:r>
        <w:rPr/>
        <w:t>of</w:t>
      </w:r>
      <w:r>
        <w:rPr>
          <w:spacing w:val="-19"/>
        </w:rPr>
        <w:t> </w:t>
      </w:r>
      <w:r>
        <w:rPr/>
        <w:t>spawning</w:t>
      </w:r>
      <w:r>
        <w:rPr>
          <w:spacing w:val="-19"/>
        </w:rPr>
        <w:t> </w:t>
      </w:r>
      <w:r>
        <w:rPr/>
        <w:t>biomass</w:t>
      </w:r>
      <w:r>
        <w:rPr>
          <w:spacing w:val="-19"/>
        </w:rPr>
        <w:t> </w:t>
      </w:r>
      <w:r>
        <w:rPr/>
        <w:t>trajectory</w:t>
      </w:r>
      <w:r>
        <w:rPr>
          <w:spacing w:val="-19"/>
        </w:rPr>
        <w:t> </w:t>
      </w:r>
      <w:r>
        <w:rPr/>
        <w:t>(circles</w:t>
      </w:r>
      <w:r>
        <w:rPr>
          <w:spacing w:val="-19"/>
        </w:rPr>
        <w:t> </w:t>
      </w:r>
      <w:r>
        <w:rPr/>
        <w:t>and</w:t>
      </w:r>
      <w:r>
        <w:rPr>
          <w:spacing w:val="-19"/>
        </w:rPr>
        <w:t> </w:t>
      </w:r>
      <w:r>
        <w:rPr/>
        <w:t>line:</w:t>
      </w:r>
      <w:r>
        <w:rPr>
          <w:spacing w:val="-5"/>
        </w:rPr>
        <w:t> </w:t>
      </w:r>
      <w:r>
        <w:rPr/>
        <w:t>median; light broken lines: 95% credibility intervals) for petrale</w:t>
      </w:r>
      <w:r>
        <w:rPr>
          <w:spacing w:val="5"/>
        </w:rPr>
        <w:t> </w:t>
      </w:r>
      <w:r>
        <w:rPr/>
        <w:t>sole.</w:t>
      </w:r>
    </w:p>
    <w:p>
      <w:pPr>
        <w:spacing w:after="0" w:line="254" w:lineRule="auto"/>
        <w:sectPr>
          <w:pgSz w:w="12240" w:h="15840"/>
          <w:pgMar w:header="0" w:footer="822" w:top="1500" w:bottom="1020" w:left="1300" w:right="128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5"/>
        <w:rPr>
          <w:sz w:val="23"/>
        </w:rPr>
      </w:pPr>
    </w:p>
    <w:p>
      <w:pPr>
        <w:pStyle w:val="BodyText"/>
        <w:ind w:left="207"/>
        <w:rPr>
          <w:sz w:val="20"/>
        </w:rPr>
      </w:pPr>
      <w:r>
        <w:rPr>
          <w:sz w:val="20"/>
        </w:rPr>
        <w:drawing>
          <wp:inline distT="0" distB="0" distL="0" distR="0">
            <wp:extent cx="5590032" cy="4114800"/>
            <wp:effectExtent l="0" t="0" r="0" b="0"/>
            <wp:docPr id="205" name="image99.png" descr=""/>
            <wp:cNvGraphicFramePr>
              <a:graphicFrameLocks noChangeAspect="1"/>
            </wp:cNvGraphicFramePr>
            <a:graphic>
              <a:graphicData uri="http://schemas.openxmlformats.org/drawingml/2006/picture">
                <pic:pic>
                  <pic:nvPicPr>
                    <pic:cNvPr id="206" name="image99.png"/>
                    <pic:cNvPicPr/>
                  </pic:nvPicPr>
                  <pic:blipFill>
                    <a:blip r:embed="rId141" cstate="print"/>
                    <a:stretch>
                      <a:fillRect/>
                    </a:stretch>
                  </pic:blipFill>
                  <pic:spPr>
                    <a:xfrm>
                      <a:off x="0" y="0"/>
                      <a:ext cx="5590032" cy="4114800"/>
                    </a:xfrm>
                    <a:prstGeom prst="rect">
                      <a:avLst/>
                    </a:prstGeom>
                  </pic:spPr>
                </pic:pic>
              </a:graphicData>
            </a:graphic>
          </wp:inline>
        </w:drawing>
      </w:r>
      <w:r>
        <w:rPr>
          <w:sz w:val="20"/>
        </w:rPr>
      </w:r>
    </w:p>
    <w:p>
      <w:pPr>
        <w:pStyle w:val="BodyText"/>
        <w:rPr>
          <w:sz w:val="20"/>
        </w:rPr>
      </w:pPr>
    </w:p>
    <w:p>
      <w:pPr>
        <w:pStyle w:val="BodyText"/>
        <w:spacing w:before="4"/>
        <w:rPr>
          <w:sz w:val="17"/>
        </w:rPr>
      </w:pPr>
    </w:p>
    <w:p>
      <w:pPr>
        <w:pStyle w:val="BodyText"/>
        <w:spacing w:before="59"/>
        <w:ind w:left="1405"/>
      </w:pPr>
      <w:bookmarkStart w:name="_bookmark241" w:id="358"/>
      <w:bookmarkEnd w:id="358"/>
      <w:r>
        <w:rPr/>
      </w:r>
      <w:r>
        <w:rPr/>
        <w:t>Figure 96: Estimated time-series of total biomass for petrale sole.</w:t>
      </w:r>
    </w:p>
    <w:p>
      <w:pPr>
        <w:spacing w:after="0"/>
        <w:sectPr>
          <w:pgSz w:w="12240" w:h="15840"/>
          <w:pgMar w:header="0" w:footer="822" w:top="1500" w:bottom="1020" w:left="1300" w:right="128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8"/>
        <w:rPr>
          <w:sz w:val="10"/>
        </w:rPr>
      </w:pPr>
    </w:p>
    <w:p>
      <w:pPr>
        <w:pStyle w:val="BodyText"/>
        <w:ind w:left="207"/>
        <w:rPr>
          <w:sz w:val="20"/>
        </w:rPr>
      </w:pPr>
      <w:r>
        <w:rPr>
          <w:sz w:val="20"/>
        </w:rPr>
        <w:drawing>
          <wp:inline distT="0" distB="0" distL="0" distR="0">
            <wp:extent cx="5590032" cy="4114800"/>
            <wp:effectExtent l="0" t="0" r="0" b="0"/>
            <wp:docPr id="207" name="image3.png" descr=""/>
            <wp:cNvGraphicFramePr>
              <a:graphicFrameLocks noChangeAspect="1"/>
            </wp:cNvGraphicFramePr>
            <a:graphic>
              <a:graphicData uri="http://schemas.openxmlformats.org/drawingml/2006/picture">
                <pic:pic>
                  <pic:nvPicPr>
                    <pic:cNvPr id="208" name="image3.png"/>
                    <pic:cNvPicPr/>
                  </pic:nvPicPr>
                  <pic:blipFill>
                    <a:blip r:embed="rId10" cstate="print"/>
                    <a:stretch>
                      <a:fillRect/>
                    </a:stretch>
                  </pic:blipFill>
                  <pic:spPr>
                    <a:xfrm>
                      <a:off x="0" y="0"/>
                      <a:ext cx="5590032" cy="4114800"/>
                    </a:xfrm>
                    <a:prstGeom prst="rect">
                      <a:avLst/>
                    </a:prstGeom>
                  </pic:spPr>
                </pic:pic>
              </a:graphicData>
            </a:graphic>
          </wp:inline>
        </w:drawing>
      </w:r>
      <w:r>
        <w:rPr>
          <w:sz w:val="20"/>
        </w:rPr>
      </w:r>
    </w:p>
    <w:p>
      <w:pPr>
        <w:pStyle w:val="BodyText"/>
        <w:rPr>
          <w:sz w:val="20"/>
        </w:rPr>
      </w:pPr>
    </w:p>
    <w:p>
      <w:pPr>
        <w:pStyle w:val="BodyText"/>
        <w:spacing w:before="4"/>
        <w:rPr>
          <w:sz w:val="17"/>
        </w:rPr>
      </w:pPr>
    </w:p>
    <w:p>
      <w:pPr>
        <w:pStyle w:val="BodyText"/>
        <w:spacing w:line="254" w:lineRule="auto" w:before="59"/>
        <w:ind w:left="140" w:right="117"/>
      </w:pPr>
      <w:bookmarkStart w:name="_bookmark242" w:id="359"/>
      <w:bookmarkEnd w:id="359"/>
      <w:r>
        <w:rPr/>
      </w:r>
      <w:r>
        <w:rPr/>
        <w:t>Figure</w:t>
      </w:r>
      <w:r>
        <w:rPr>
          <w:spacing w:val="-23"/>
        </w:rPr>
        <w:t> </w:t>
      </w:r>
      <w:r>
        <w:rPr/>
        <w:t>97:</w:t>
      </w:r>
      <w:r>
        <w:rPr>
          <w:spacing w:val="-11"/>
        </w:rPr>
        <w:t> </w:t>
      </w:r>
      <w:r>
        <w:rPr/>
        <w:t>Estimated</w:t>
      </w:r>
      <w:r>
        <w:rPr>
          <w:spacing w:val="-23"/>
        </w:rPr>
        <w:t> </w:t>
      </w:r>
      <w:r>
        <w:rPr/>
        <w:t>time-series</w:t>
      </w:r>
      <w:r>
        <w:rPr>
          <w:spacing w:val="-23"/>
        </w:rPr>
        <w:t> </w:t>
      </w:r>
      <w:r>
        <w:rPr/>
        <w:t>of</w:t>
      </w:r>
      <w:r>
        <w:rPr>
          <w:spacing w:val="-23"/>
        </w:rPr>
        <w:t> </w:t>
      </w:r>
      <w:r>
        <w:rPr/>
        <w:t>relative</w:t>
      </w:r>
      <w:r>
        <w:rPr>
          <w:spacing w:val="-23"/>
        </w:rPr>
        <w:t> </w:t>
      </w:r>
      <w:r>
        <w:rPr/>
        <w:t>spawning</w:t>
      </w:r>
      <w:r>
        <w:rPr>
          <w:spacing w:val="-23"/>
        </w:rPr>
        <w:t> </w:t>
      </w:r>
      <w:r>
        <w:rPr/>
        <w:t>biomass</w:t>
      </w:r>
      <w:r>
        <w:rPr>
          <w:spacing w:val="-23"/>
        </w:rPr>
        <w:t> </w:t>
      </w:r>
      <w:r>
        <w:rPr/>
        <w:t>(depletion)</w:t>
      </w:r>
      <w:r>
        <w:rPr>
          <w:spacing w:val="-23"/>
        </w:rPr>
        <w:t> </w:t>
      </w:r>
      <w:r>
        <w:rPr/>
        <w:t>(circles</w:t>
      </w:r>
      <w:r>
        <w:rPr>
          <w:spacing w:val="-23"/>
        </w:rPr>
        <w:t> </w:t>
      </w:r>
      <w:r>
        <w:rPr/>
        <w:t>and</w:t>
      </w:r>
      <w:r>
        <w:rPr>
          <w:spacing w:val="-23"/>
        </w:rPr>
        <w:t> </w:t>
      </w:r>
      <w:r>
        <w:rPr/>
        <w:t>line: median; light broken lines: 95% credibility </w:t>
      </w:r>
      <w:r>
        <w:rPr>
          <w:spacing w:val="-3"/>
        </w:rPr>
        <w:t>intervals) </w:t>
      </w:r>
      <w:r>
        <w:rPr/>
        <w:t>for petrale</w:t>
      </w:r>
      <w:r>
        <w:rPr>
          <w:spacing w:val="50"/>
        </w:rPr>
        <w:t> </w:t>
      </w:r>
      <w:r>
        <w:rPr/>
        <w:t>sole.</w:t>
      </w:r>
    </w:p>
    <w:p>
      <w:pPr>
        <w:spacing w:after="0" w:line="254" w:lineRule="auto"/>
        <w:sectPr>
          <w:pgSz w:w="12240" w:h="15840"/>
          <w:pgMar w:header="0" w:footer="822" w:top="1500" w:bottom="1020" w:left="1300" w:right="128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6"/>
        <w:rPr>
          <w:sz w:val="21"/>
        </w:rPr>
      </w:pPr>
    </w:p>
    <w:p>
      <w:pPr>
        <w:pStyle w:val="BodyText"/>
        <w:ind w:left="260"/>
        <w:rPr>
          <w:sz w:val="20"/>
        </w:rPr>
      </w:pPr>
      <w:r>
        <w:rPr>
          <w:sz w:val="20"/>
        </w:rPr>
        <w:drawing>
          <wp:inline distT="0" distB="0" distL="0" distR="0">
            <wp:extent cx="5721096" cy="4322064"/>
            <wp:effectExtent l="0" t="0" r="0" b="0"/>
            <wp:docPr id="209" name="image100.jpeg" descr=""/>
            <wp:cNvGraphicFramePr>
              <a:graphicFrameLocks noChangeAspect="1"/>
            </wp:cNvGraphicFramePr>
            <a:graphic>
              <a:graphicData uri="http://schemas.openxmlformats.org/drawingml/2006/picture">
                <pic:pic>
                  <pic:nvPicPr>
                    <pic:cNvPr id="210" name="image100.jpeg"/>
                    <pic:cNvPicPr/>
                  </pic:nvPicPr>
                  <pic:blipFill>
                    <a:blip r:embed="rId142" cstate="print"/>
                    <a:stretch>
                      <a:fillRect/>
                    </a:stretch>
                  </pic:blipFill>
                  <pic:spPr>
                    <a:xfrm>
                      <a:off x="0" y="0"/>
                      <a:ext cx="5721096" cy="4322064"/>
                    </a:xfrm>
                    <a:prstGeom prst="rect">
                      <a:avLst/>
                    </a:prstGeom>
                  </pic:spPr>
                </pic:pic>
              </a:graphicData>
            </a:graphic>
          </wp:inline>
        </w:drawing>
      </w:r>
      <w:r>
        <w:rPr>
          <w:sz w:val="20"/>
        </w:rPr>
      </w:r>
    </w:p>
    <w:p>
      <w:pPr>
        <w:pStyle w:val="BodyText"/>
        <w:rPr>
          <w:sz w:val="25"/>
        </w:rPr>
      </w:pPr>
    </w:p>
    <w:p>
      <w:pPr>
        <w:pStyle w:val="BodyText"/>
        <w:spacing w:line="254" w:lineRule="auto" w:before="60"/>
        <w:ind w:left="112" w:right="157" w:firstLine="27"/>
        <w:jc w:val="both"/>
      </w:pPr>
      <w:bookmarkStart w:name="_bookmark243" w:id="360"/>
      <w:bookmarkEnd w:id="360"/>
      <w:r>
        <w:rPr/>
      </w:r>
      <w:r>
        <w:rPr>
          <w:w w:val="95"/>
        </w:rPr>
        <w:t>Figure</w:t>
      </w:r>
      <w:r>
        <w:rPr>
          <w:spacing w:val="-10"/>
          <w:w w:val="95"/>
        </w:rPr>
        <w:t> </w:t>
      </w:r>
      <w:r>
        <w:rPr>
          <w:w w:val="95"/>
        </w:rPr>
        <w:t>98:</w:t>
      </w:r>
      <w:r>
        <w:rPr>
          <w:spacing w:val="8"/>
          <w:w w:val="95"/>
        </w:rPr>
        <w:t> </w:t>
      </w:r>
      <w:r>
        <w:rPr>
          <w:w w:val="95"/>
        </w:rPr>
        <w:t>Estimated</w:t>
      </w:r>
      <w:r>
        <w:rPr>
          <w:spacing w:val="-10"/>
          <w:w w:val="95"/>
        </w:rPr>
        <w:t> </w:t>
      </w:r>
      <w:r>
        <w:rPr>
          <w:w w:val="95"/>
        </w:rPr>
        <w:t>recruitment</w:t>
      </w:r>
      <w:r>
        <w:rPr>
          <w:spacing w:val="-10"/>
          <w:w w:val="95"/>
        </w:rPr>
        <w:t> </w:t>
      </w:r>
      <w:r>
        <w:rPr>
          <w:w w:val="95"/>
        </w:rPr>
        <w:t>(colored</w:t>
      </w:r>
      <w:r>
        <w:rPr>
          <w:spacing w:val="-10"/>
          <w:w w:val="95"/>
        </w:rPr>
        <w:t> </w:t>
      </w:r>
      <w:r>
        <w:rPr>
          <w:w w:val="95"/>
        </w:rPr>
        <w:t>circles)</w:t>
      </w:r>
      <w:r>
        <w:rPr>
          <w:spacing w:val="-10"/>
          <w:w w:val="95"/>
        </w:rPr>
        <w:t> </w:t>
      </w:r>
      <w:r>
        <w:rPr>
          <w:w w:val="95"/>
        </w:rPr>
        <w:t>and</w:t>
      </w:r>
      <w:r>
        <w:rPr>
          <w:spacing w:val="-10"/>
          <w:w w:val="95"/>
        </w:rPr>
        <w:t> </w:t>
      </w:r>
      <w:r>
        <w:rPr>
          <w:w w:val="95"/>
        </w:rPr>
        <w:t>the</w:t>
      </w:r>
      <w:r>
        <w:rPr>
          <w:spacing w:val="-10"/>
          <w:w w:val="95"/>
        </w:rPr>
        <w:t> </w:t>
      </w:r>
      <w:r>
        <w:rPr>
          <w:w w:val="95"/>
        </w:rPr>
        <w:t>assumed</w:t>
      </w:r>
      <w:r>
        <w:rPr>
          <w:spacing w:val="-10"/>
          <w:w w:val="95"/>
        </w:rPr>
        <w:t> </w:t>
      </w:r>
      <w:r>
        <w:rPr>
          <w:w w:val="95"/>
        </w:rPr>
        <w:t>stock-recruit</w:t>
      </w:r>
      <w:r>
        <w:rPr>
          <w:spacing w:val="-10"/>
          <w:w w:val="95"/>
        </w:rPr>
        <w:t> </w:t>
      </w:r>
      <w:r>
        <w:rPr>
          <w:w w:val="95"/>
        </w:rPr>
        <w:t>relationship </w:t>
      </w:r>
      <w:r>
        <w:rPr/>
        <w:t>(solid</w:t>
      </w:r>
      <w:r>
        <w:rPr>
          <w:spacing w:val="-10"/>
        </w:rPr>
        <w:t> </w:t>
      </w:r>
      <w:r>
        <w:rPr/>
        <w:t>black</w:t>
      </w:r>
      <w:r>
        <w:rPr>
          <w:spacing w:val="-10"/>
        </w:rPr>
        <w:t> </w:t>
      </w:r>
      <w:r>
        <w:rPr/>
        <w:t>line).</w:t>
      </w:r>
      <w:r>
        <w:rPr>
          <w:spacing w:val="5"/>
        </w:rPr>
        <w:t> </w:t>
      </w:r>
      <w:r>
        <w:rPr/>
        <w:t>The</w:t>
      </w:r>
      <w:r>
        <w:rPr>
          <w:spacing w:val="-10"/>
        </w:rPr>
        <w:t> </w:t>
      </w:r>
      <w:r>
        <w:rPr/>
        <w:t>dashed</w:t>
      </w:r>
      <w:r>
        <w:rPr>
          <w:spacing w:val="-10"/>
        </w:rPr>
        <w:t> </w:t>
      </w:r>
      <w:r>
        <w:rPr/>
        <w:t>line</w:t>
      </w:r>
      <w:r>
        <w:rPr>
          <w:spacing w:val="-10"/>
        </w:rPr>
        <w:t> </w:t>
      </w:r>
      <w:r>
        <w:rPr/>
        <w:t>shows</w:t>
      </w:r>
      <w:r>
        <w:rPr>
          <w:spacing w:val="-10"/>
        </w:rPr>
        <w:t> </w:t>
      </w:r>
      <w:r>
        <w:rPr/>
        <w:t>the</w:t>
      </w:r>
      <w:r>
        <w:rPr>
          <w:spacing w:val="-10"/>
        </w:rPr>
        <w:t> </w:t>
      </w:r>
      <w:r>
        <w:rPr/>
        <w:t>effect</w:t>
      </w:r>
      <w:r>
        <w:rPr>
          <w:spacing w:val="-10"/>
        </w:rPr>
        <w:t> </w:t>
      </w:r>
      <w:r>
        <w:rPr/>
        <w:t>of</w:t>
      </w:r>
      <w:r>
        <w:rPr>
          <w:spacing w:val="-10"/>
        </w:rPr>
        <w:t> </w:t>
      </w:r>
      <w:r>
        <w:rPr/>
        <w:t>the</w:t>
      </w:r>
      <w:r>
        <w:rPr>
          <w:spacing w:val="-10"/>
        </w:rPr>
        <w:t> </w:t>
      </w:r>
      <w:r>
        <w:rPr/>
        <w:t>bias</w:t>
      </w:r>
      <w:r>
        <w:rPr>
          <w:spacing w:val="-10"/>
        </w:rPr>
        <w:t> </w:t>
      </w:r>
      <w:r>
        <w:rPr/>
        <w:t>correction</w:t>
      </w:r>
      <w:r>
        <w:rPr>
          <w:spacing w:val="-10"/>
        </w:rPr>
        <w:t> </w:t>
      </w:r>
      <w:r>
        <w:rPr/>
        <w:t>for</w:t>
      </w:r>
      <w:r>
        <w:rPr>
          <w:spacing w:val="-10"/>
        </w:rPr>
        <w:t> </w:t>
      </w:r>
      <w:r>
        <w:rPr/>
        <w:t>the</w:t>
      </w:r>
      <w:r>
        <w:rPr>
          <w:spacing w:val="-10"/>
        </w:rPr>
        <w:t> </w:t>
      </w:r>
      <w:r>
        <w:rPr/>
        <w:t>lognormal distribution.</w:t>
      </w:r>
    </w:p>
    <w:p>
      <w:pPr>
        <w:spacing w:after="0" w:line="254" w:lineRule="auto"/>
        <w:jc w:val="both"/>
        <w:sectPr>
          <w:pgSz w:w="12240" w:h="15840"/>
          <w:pgMar w:header="0" w:footer="822" w:top="1500" w:bottom="1020" w:left="1300" w:right="128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
        <w:rPr>
          <w:sz w:val="29"/>
        </w:rPr>
      </w:pPr>
    </w:p>
    <w:p>
      <w:pPr>
        <w:pStyle w:val="BodyText"/>
        <w:ind w:left="207"/>
        <w:rPr>
          <w:sz w:val="20"/>
        </w:rPr>
      </w:pPr>
      <w:r>
        <w:rPr>
          <w:sz w:val="20"/>
        </w:rPr>
        <w:drawing>
          <wp:inline distT="0" distB="0" distL="0" distR="0">
            <wp:extent cx="5739383" cy="4218432"/>
            <wp:effectExtent l="0" t="0" r="0" b="0"/>
            <wp:docPr id="211" name="image101.png" descr=""/>
            <wp:cNvGraphicFramePr>
              <a:graphicFrameLocks noChangeAspect="1"/>
            </wp:cNvGraphicFramePr>
            <a:graphic>
              <a:graphicData uri="http://schemas.openxmlformats.org/drawingml/2006/picture">
                <pic:pic>
                  <pic:nvPicPr>
                    <pic:cNvPr id="212" name="image101.png"/>
                    <pic:cNvPicPr/>
                  </pic:nvPicPr>
                  <pic:blipFill>
                    <a:blip r:embed="rId143" cstate="print"/>
                    <a:stretch>
                      <a:fillRect/>
                    </a:stretch>
                  </pic:blipFill>
                  <pic:spPr>
                    <a:xfrm>
                      <a:off x="0" y="0"/>
                      <a:ext cx="5739383" cy="4218432"/>
                    </a:xfrm>
                    <a:prstGeom prst="rect">
                      <a:avLst/>
                    </a:prstGeom>
                  </pic:spPr>
                </pic:pic>
              </a:graphicData>
            </a:graphic>
          </wp:inline>
        </w:drawing>
      </w:r>
      <w:r>
        <w:rPr>
          <w:sz w:val="20"/>
        </w:rPr>
      </w:r>
    </w:p>
    <w:p>
      <w:pPr>
        <w:pStyle w:val="BodyText"/>
        <w:rPr>
          <w:sz w:val="20"/>
        </w:rPr>
      </w:pPr>
    </w:p>
    <w:p>
      <w:pPr>
        <w:pStyle w:val="BodyText"/>
        <w:spacing w:before="3"/>
        <w:rPr>
          <w:sz w:val="17"/>
        </w:rPr>
      </w:pPr>
    </w:p>
    <w:p>
      <w:pPr>
        <w:pStyle w:val="BodyText"/>
        <w:spacing w:before="59"/>
        <w:ind w:left="659"/>
      </w:pPr>
      <w:bookmarkStart w:name="_bookmark244" w:id="361"/>
      <w:bookmarkEnd w:id="361"/>
      <w:r>
        <w:rPr/>
      </w:r>
      <w:r>
        <w:rPr/>
        <w:t>Figure 99: Estimated spawning biomass for the base model and each sensitivity.</w:t>
      </w:r>
    </w:p>
    <w:p>
      <w:pPr>
        <w:spacing w:after="0"/>
        <w:sectPr>
          <w:pgSz w:w="12240" w:h="15840"/>
          <w:pgMar w:header="0" w:footer="822" w:top="1500" w:bottom="1020" w:left="1300" w:right="128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
        <w:rPr>
          <w:sz w:val="29"/>
        </w:rPr>
      </w:pPr>
    </w:p>
    <w:p>
      <w:pPr>
        <w:pStyle w:val="BodyText"/>
        <w:ind w:left="207"/>
        <w:rPr>
          <w:sz w:val="20"/>
        </w:rPr>
      </w:pPr>
      <w:r>
        <w:rPr>
          <w:sz w:val="20"/>
        </w:rPr>
        <w:drawing>
          <wp:inline distT="0" distB="0" distL="0" distR="0">
            <wp:extent cx="5739383" cy="4218432"/>
            <wp:effectExtent l="0" t="0" r="0" b="0"/>
            <wp:docPr id="213" name="image102.png" descr=""/>
            <wp:cNvGraphicFramePr>
              <a:graphicFrameLocks noChangeAspect="1"/>
            </wp:cNvGraphicFramePr>
            <a:graphic>
              <a:graphicData uri="http://schemas.openxmlformats.org/drawingml/2006/picture">
                <pic:pic>
                  <pic:nvPicPr>
                    <pic:cNvPr id="214" name="image102.png"/>
                    <pic:cNvPicPr/>
                  </pic:nvPicPr>
                  <pic:blipFill>
                    <a:blip r:embed="rId144" cstate="print"/>
                    <a:stretch>
                      <a:fillRect/>
                    </a:stretch>
                  </pic:blipFill>
                  <pic:spPr>
                    <a:xfrm>
                      <a:off x="0" y="0"/>
                      <a:ext cx="5739383" cy="4218432"/>
                    </a:xfrm>
                    <a:prstGeom prst="rect">
                      <a:avLst/>
                    </a:prstGeom>
                  </pic:spPr>
                </pic:pic>
              </a:graphicData>
            </a:graphic>
          </wp:inline>
        </w:drawing>
      </w:r>
      <w:r>
        <w:rPr>
          <w:sz w:val="20"/>
        </w:rPr>
      </w:r>
    </w:p>
    <w:p>
      <w:pPr>
        <w:pStyle w:val="BodyText"/>
        <w:rPr>
          <w:sz w:val="20"/>
        </w:rPr>
      </w:pPr>
    </w:p>
    <w:p>
      <w:pPr>
        <w:pStyle w:val="BodyText"/>
        <w:spacing w:before="3"/>
        <w:rPr>
          <w:sz w:val="17"/>
        </w:rPr>
      </w:pPr>
    </w:p>
    <w:p>
      <w:pPr>
        <w:pStyle w:val="BodyText"/>
        <w:spacing w:before="59"/>
        <w:ind w:left="185"/>
      </w:pPr>
      <w:bookmarkStart w:name="_bookmark245" w:id="362"/>
      <w:bookmarkEnd w:id="362"/>
      <w:r>
        <w:rPr/>
      </w:r>
      <w:r>
        <w:rPr/>
        <w:t>Figure 100: Estimated relative spawning biomass for the base model and each sensitivity.</w:t>
      </w:r>
    </w:p>
    <w:p>
      <w:pPr>
        <w:spacing w:after="0"/>
        <w:sectPr>
          <w:pgSz w:w="12240" w:h="15840"/>
          <w:pgMar w:header="0" w:footer="822" w:top="1500" w:bottom="1020" w:left="1300" w:right="128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
        <w:rPr>
          <w:sz w:val="29"/>
        </w:rPr>
      </w:pPr>
    </w:p>
    <w:p>
      <w:pPr>
        <w:pStyle w:val="BodyText"/>
        <w:ind w:left="207"/>
        <w:rPr>
          <w:sz w:val="20"/>
        </w:rPr>
      </w:pPr>
      <w:r>
        <w:rPr>
          <w:sz w:val="20"/>
        </w:rPr>
        <w:drawing>
          <wp:inline distT="0" distB="0" distL="0" distR="0">
            <wp:extent cx="5739383" cy="4218432"/>
            <wp:effectExtent l="0" t="0" r="0" b="0"/>
            <wp:docPr id="215" name="image103.png" descr=""/>
            <wp:cNvGraphicFramePr>
              <a:graphicFrameLocks noChangeAspect="1"/>
            </wp:cNvGraphicFramePr>
            <a:graphic>
              <a:graphicData uri="http://schemas.openxmlformats.org/drawingml/2006/picture">
                <pic:pic>
                  <pic:nvPicPr>
                    <pic:cNvPr id="216" name="image103.png"/>
                    <pic:cNvPicPr/>
                  </pic:nvPicPr>
                  <pic:blipFill>
                    <a:blip r:embed="rId145" cstate="print"/>
                    <a:stretch>
                      <a:fillRect/>
                    </a:stretch>
                  </pic:blipFill>
                  <pic:spPr>
                    <a:xfrm>
                      <a:off x="0" y="0"/>
                      <a:ext cx="5739383" cy="4218432"/>
                    </a:xfrm>
                    <a:prstGeom prst="rect">
                      <a:avLst/>
                    </a:prstGeom>
                  </pic:spPr>
                </pic:pic>
              </a:graphicData>
            </a:graphic>
          </wp:inline>
        </w:drawing>
      </w:r>
      <w:r>
        <w:rPr>
          <w:sz w:val="20"/>
        </w:rPr>
      </w:r>
    </w:p>
    <w:p>
      <w:pPr>
        <w:pStyle w:val="BodyText"/>
        <w:rPr>
          <w:sz w:val="20"/>
        </w:rPr>
      </w:pPr>
    </w:p>
    <w:p>
      <w:pPr>
        <w:pStyle w:val="BodyText"/>
        <w:spacing w:before="3"/>
        <w:rPr>
          <w:sz w:val="17"/>
        </w:rPr>
      </w:pPr>
    </w:p>
    <w:p>
      <w:pPr>
        <w:pStyle w:val="BodyText"/>
        <w:spacing w:before="59"/>
        <w:ind w:left="1861"/>
      </w:pPr>
      <w:bookmarkStart w:name="_bookmark246" w:id="363"/>
      <w:bookmarkEnd w:id="363"/>
      <w:r>
        <w:rPr/>
      </w:r>
      <w:r>
        <w:rPr/>
        <w:t>Figure 101: Retrospective pattern for spawning biomass.</w:t>
      </w:r>
    </w:p>
    <w:p>
      <w:pPr>
        <w:spacing w:after="0"/>
        <w:sectPr>
          <w:pgSz w:w="12240" w:h="15840"/>
          <w:pgMar w:header="0" w:footer="822" w:top="1500" w:bottom="1020" w:left="1300" w:right="128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
        <w:rPr>
          <w:sz w:val="29"/>
        </w:rPr>
      </w:pPr>
    </w:p>
    <w:p>
      <w:pPr>
        <w:pStyle w:val="BodyText"/>
        <w:ind w:left="207"/>
        <w:rPr>
          <w:sz w:val="20"/>
        </w:rPr>
      </w:pPr>
      <w:r>
        <w:rPr>
          <w:sz w:val="20"/>
        </w:rPr>
        <w:drawing>
          <wp:inline distT="0" distB="0" distL="0" distR="0">
            <wp:extent cx="5739383" cy="4218432"/>
            <wp:effectExtent l="0" t="0" r="0" b="0"/>
            <wp:docPr id="217" name="image104.png" descr=""/>
            <wp:cNvGraphicFramePr>
              <a:graphicFrameLocks noChangeAspect="1"/>
            </wp:cNvGraphicFramePr>
            <a:graphic>
              <a:graphicData uri="http://schemas.openxmlformats.org/drawingml/2006/picture">
                <pic:pic>
                  <pic:nvPicPr>
                    <pic:cNvPr id="218" name="image104.png"/>
                    <pic:cNvPicPr/>
                  </pic:nvPicPr>
                  <pic:blipFill>
                    <a:blip r:embed="rId146" cstate="print"/>
                    <a:stretch>
                      <a:fillRect/>
                    </a:stretch>
                  </pic:blipFill>
                  <pic:spPr>
                    <a:xfrm>
                      <a:off x="0" y="0"/>
                      <a:ext cx="5739383" cy="4218432"/>
                    </a:xfrm>
                    <a:prstGeom prst="rect">
                      <a:avLst/>
                    </a:prstGeom>
                  </pic:spPr>
                </pic:pic>
              </a:graphicData>
            </a:graphic>
          </wp:inline>
        </w:drawing>
      </w:r>
      <w:r>
        <w:rPr>
          <w:sz w:val="20"/>
        </w:rPr>
      </w:r>
    </w:p>
    <w:p>
      <w:pPr>
        <w:pStyle w:val="BodyText"/>
        <w:rPr>
          <w:sz w:val="20"/>
        </w:rPr>
      </w:pPr>
    </w:p>
    <w:p>
      <w:pPr>
        <w:pStyle w:val="BodyText"/>
        <w:spacing w:before="3"/>
        <w:rPr>
          <w:sz w:val="17"/>
        </w:rPr>
      </w:pPr>
    </w:p>
    <w:p>
      <w:pPr>
        <w:pStyle w:val="BodyText"/>
        <w:spacing w:before="59"/>
        <w:ind w:left="1445"/>
      </w:pPr>
      <w:bookmarkStart w:name="_bookmark247" w:id="364"/>
      <w:bookmarkEnd w:id="364"/>
      <w:r>
        <w:rPr/>
      </w:r>
      <w:r>
        <w:rPr/>
        <w:t>Figure 102: Retrospective pattern for relative spawning biomass.</w:t>
      </w:r>
    </w:p>
    <w:p>
      <w:pPr>
        <w:spacing w:after="0"/>
        <w:sectPr>
          <w:pgSz w:w="12240" w:h="15840"/>
          <w:pgMar w:header="0" w:footer="822" w:top="1500" w:bottom="1020" w:left="1300" w:right="128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
        <w:rPr>
          <w:sz w:val="29"/>
        </w:rPr>
      </w:pPr>
    </w:p>
    <w:p>
      <w:pPr>
        <w:pStyle w:val="BodyText"/>
        <w:ind w:left="207"/>
        <w:rPr>
          <w:sz w:val="20"/>
        </w:rPr>
      </w:pPr>
      <w:r>
        <w:rPr>
          <w:sz w:val="20"/>
        </w:rPr>
        <w:drawing>
          <wp:inline distT="0" distB="0" distL="0" distR="0">
            <wp:extent cx="5739383" cy="4218432"/>
            <wp:effectExtent l="0" t="0" r="0" b="0"/>
            <wp:docPr id="219" name="image105.png" descr=""/>
            <wp:cNvGraphicFramePr>
              <a:graphicFrameLocks noChangeAspect="1"/>
            </wp:cNvGraphicFramePr>
            <a:graphic>
              <a:graphicData uri="http://schemas.openxmlformats.org/drawingml/2006/picture">
                <pic:pic>
                  <pic:nvPicPr>
                    <pic:cNvPr id="220" name="image105.png"/>
                    <pic:cNvPicPr/>
                  </pic:nvPicPr>
                  <pic:blipFill>
                    <a:blip r:embed="rId147" cstate="print"/>
                    <a:stretch>
                      <a:fillRect/>
                    </a:stretch>
                  </pic:blipFill>
                  <pic:spPr>
                    <a:xfrm>
                      <a:off x="0" y="0"/>
                      <a:ext cx="5739383" cy="4218432"/>
                    </a:xfrm>
                    <a:prstGeom prst="rect">
                      <a:avLst/>
                    </a:prstGeom>
                  </pic:spPr>
                </pic:pic>
              </a:graphicData>
            </a:graphic>
          </wp:inline>
        </w:drawing>
      </w:r>
      <w:r>
        <w:rPr>
          <w:sz w:val="20"/>
        </w:rPr>
      </w:r>
    </w:p>
    <w:p>
      <w:pPr>
        <w:pStyle w:val="BodyText"/>
        <w:rPr>
          <w:sz w:val="20"/>
        </w:rPr>
      </w:pPr>
    </w:p>
    <w:p>
      <w:pPr>
        <w:pStyle w:val="BodyText"/>
        <w:spacing w:before="3"/>
        <w:rPr>
          <w:sz w:val="17"/>
        </w:rPr>
      </w:pPr>
    </w:p>
    <w:p>
      <w:pPr>
        <w:pStyle w:val="BodyText"/>
        <w:spacing w:before="59"/>
        <w:ind w:left="1091"/>
      </w:pPr>
      <w:bookmarkStart w:name="_bookmark248" w:id="365"/>
      <w:bookmarkEnd w:id="365"/>
      <w:r>
        <w:rPr/>
      </w:r>
      <w:r>
        <w:rPr/>
        <w:t>Figure 103: Retrospective pattern for estimated recruitment deviations.</w:t>
      </w:r>
    </w:p>
    <w:p>
      <w:pPr>
        <w:spacing w:after="0"/>
        <w:sectPr>
          <w:pgSz w:w="12240" w:h="15840"/>
          <w:pgMar w:header="0" w:footer="822" w:top="1500" w:bottom="1020" w:left="1300" w:right="128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4"/>
        <w:rPr>
          <w:sz w:val="16"/>
        </w:rPr>
      </w:pPr>
    </w:p>
    <w:p>
      <w:pPr>
        <w:pStyle w:val="BodyText"/>
        <w:ind w:left="207"/>
        <w:rPr>
          <w:sz w:val="20"/>
        </w:rPr>
      </w:pPr>
      <w:r>
        <w:rPr>
          <w:sz w:val="20"/>
        </w:rPr>
        <w:drawing>
          <wp:inline distT="0" distB="0" distL="0" distR="0">
            <wp:extent cx="5739383" cy="4218432"/>
            <wp:effectExtent l="0" t="0" r="0" b="0"/>
            <wp:docPr id="221" name="image106.png" descr=""/>
            <wp:cNvGraphicFramePr>
              <a:graphicFrameLocks noChangeAspect="1"/>
            </wp:cNvGraphicFramePr>
            <a:graphic>
              <a:graphicData uri="http://schemas.openxmlformats.org/drawingml/2006/picture">
                <pic:pic>
                  <pic:nvPicPr>
                    <pic:cNvPr id="222" name="image106.png"/>
                    <pic:cNvPicPr/>
                  </pic:nvPicPr>
                  <pic:blipFill>
                    <a:blip r:embed="rId148" cstate="print"/>
                    <a:stretch>
                      <a:fillRect/>
                    </a:stretch>
                  </pic:blipFill>
                  <pic:spPr>
                    <a:xfrm>
                      <a:off x="0" y="0"/>
                      <a:ext cx="5739383" cy="4218432"/>
                    </a:xfrm>
                    <a:prstGeom prst="rect">
                      <a:avLst/>
                    </a:prstGeom>
                  </pic:spPr>
                </pic:pic>
              </a:graphicData>
            </a:graphic>
          </wp:inline>
        </w:drawing>
      </w:r>
      <w:r>
        <w:rPr>
          <w:sz w:val="20"/>
        </w:rPr>
      </w:r>
    </w:p>
    <w:p>
      <w:pPr>
        <w:pStyle w:val="BodyText"/>
        <w:rPr>
          <w:sz w:val="20"/>
        </w:rPr>
      </w:pPr>
    </w:p>
    <w:p>
      <w:pPr>
        <w:pStyle w:val="BodyText"/>
        <w:spacing w:before="3"/>
        <w:rPr>
          <w:sz w:val="17"/>
        </w:rPr>
      </w:pPr>
    </w:p>
    <w:p>
      <w:pPr>
        <w:pStyle w:val="BodyText"/>
        <w:spacing w:line="254" w:lineRule="auto" w:before="59"/>
        <w:ind w:left="140"/>
      </w:pPr>
      <w:bookmarkStart w:name="_bookmark249" w:id="366"/>
      <w:bookmarkEnd w:id="366"/>
      <w:r>
        <w:rPr/>
      </w:r>
      <w:r>
        <w:rPr/>
        <w:t>Figure 104: The estimated spawning output trajectory as each data source was updated relative to the 2015 update assessment.</w:t>
      </w:r>
    </w:p>
    <w:p>
      <w:pPr>
        <w:spacing w:after="0" w:line="254" w:lineRule="auto"/>
        <w:sectPr>
          <w:pgSz w:w="12240" w:h="15840"/>
          <w:pgMar w:header="0" w:footer="822" w:top="1500" w:bottom="1020" w:left="1300" w:right="128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4"/>
        <w:rPr>
          <w:sz w:val="16"/>
        </w:rPr>
      </w:pPr>
    </w:p>
    <w:p>
      <w:pPr>
        <w:pStyle w:val="BodyText"/>
        <w:ind w:left="207"/>
        <w:rPr>
          <w:sz w:val="20"/>
        </w:rPr>
      </w:pPr>
      <w:r>
        <w:rPr>
          <w:sz w:val="20"/>
        </w:rPr>
        <w:drawing>
          <wp:inline distT="0" distB="0" distL="0" distR="0">
            <wp:extent cx="5739383" cy="4218432"/>
            <wp:effectExtent l="0" t="0" r="0" b="0"/>
            <wp:docPr id="223" name="image107.png" descr=""/>
            <wp:cNvGraphicFramePr>
              <a:graphicFrameLocks noChangeAspect="1"/>
            </wp:cNvGraphicFramePr>
            <a:graphic>
              <a:graphicData uri="http://schemas.openxmlformats.org/drawingml/2006/picture">
                <pic:pic>
                  <pic:nvPicPr>
                    <pic:cNvPr id="224" name="image107.png"/>
                    <pic:cNvPicPr/>
                  </pic:nvPicPr>
                  <pic:blipFill>
                    <a:blip r:embed="rId149" cstate="print"/>
                    <a:stretch>
                      <a:fillRect/>
                    </a:stretch>
                  </pic:blipFill>
                  <pic:spPr>
                    <a:xfrm>
                      <a:off x="0" y="0"/>
                      <a:ext cx="5739383" cy="4218432"/>
                    </a:xfrm>
                    <a:prstGeom prst="rect">
                      <a:avLst/>
                    </a:prstGeom>
                  </pic:spPr>
                </pic:pic>
              </a:graphicData>
            </a:graphic>
          </wp:inline>
        </w:drawing>
      </w:r>
      <w:r>
        <w:rPr>
          <w:sz w:val="20"/>
        </w:rPr>
      </w:r>
    </w:p>
    <w:p>
      <w:pPr>
        <w:pStyle w:val="BodyText"/>
        <w:rPr>
          <w:sz w:val="20"/>
        </w:rPr>
      </w:pPr>
    </w:p>
    <w:p>
      <w:pPr>
        <w:pStyle w:val="BodyText"/>
        <w:spacing w:before="3"/>
        <w:rPr>
          <w:sz w:val="17"/>
        </w:rPr>
      </w:pPr>
    </w:p>
    <w:p>
      <w:pPr>
        <w:pStyle w:val="BodyText"/>
        <w:spacing w:line="254" w:lineRule="auto" w:before="59"/>
        <w:ind w:left="140"/>
      </w:pPr>
      <w:bookmarkStart w:name="_bookmark250" w:id="367"/>
      <w:bookmarkEnd w:id="367"/>
      <w:r>
        <w:rPr/>
      </w:r>
      <w:r>
        <w:rPr/>
        <w:t>Figure 105: The estimated relative spawning output trajectory as each data source was updated relative to the 2015 update assessment.</w:t>
      </w:r>
    </w:p>
    <w:p>
      <w:pPr>
        <w:spacing w:after="0" w:line="254" w:lineRule="auto"/>
        <w:sectPr>
          <w:pgSz w:w="12240" w:h="15840"/>
          <w:pgMar w:header="0" w:footer="822" w:top="1500" w:bottom="1020" w:left="1300" w:right="128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4"/>
        <w:rPr>
          <w:sz w:val="16"/>
        </w:rPr>
      </w:pPr>
    </w:p>
    <w:p>
      <w:pPr>
        <w:pStyle w:val="BodyText"/>
        <w:ind w:left="207"/>
        <w:rPr>
          <w:sz w:val="20"/>
        </w:rPr>
      </w:pPr>
      <w:r>
        <w:rPr>
          <w:sz w:val="20"/>
        </w:rPr>
        <w:drawing>
          <wp:inline distT="0" distB="0" distL="0" distR="0">
            <wp:extent cx="5739383" cy="4218432"/>
            <wp:effectExtent l="0" t="0" r="0" b="0"/>
            <wp:docPr id="225" name="image108.png" descr=""/>
            <wp:cNvGraphicFramePr>
              <a:graphicFrameLocks noChangeAspect="1"/>
            </wp:cNvGraphicFramePr>
            <a:graphic>
              <a:graphicData uri="http://schemas.openxmlformats.org/drawingml/2006/picture">
                <pic:pic>
                  <pic:nvPicPr>
                    <pic:cNvPr id="226" name="image108.png"/>
                    <pic:cNvPicPr/>
                  </pic:nvPicPr>
                  <pic:blipFill>
                    <a:blip r:embed="rId150" cstate="print"/>
                    <a:stretch>
                      <a:fillRect/>
                    </a:stretch>
                  </pic:blipFill>
                  <pic:spPr>
                    <a:xfrm>
                      <a:off x="0" y="0"/>
                      <a:ext cx="5739383" cy="4218432"/>
                    </a:xfrm>
                    <a:prstGeom prst="rect">
                      <a:avLst/>
                    </a:prstGeom>
                  </pic:spPr>
                </pic:pic>
              </a:graphicData>
            </a:graphic>
          </wp:inline>
        </w:drawing>
      </w:r>
      <w:r>
        <w:rPr>
          <w:sz w:val="20"/>
        </w:rPr>
      </w:r>
    </w:p>
    <w:p>
      <w:pPr>
        <w:pStyle w:val="BodyText"/>
        <w:rPr>
          <w:sz w:val="20"/>
        </w:rPr>
      </w:pPr>
    </w:p>
    <w:p>
      <w:pPr>
        <w:pStyle w:val="BodyText"/>
        <w:spacing w:before="3"/>
        <w:rPr>
          <w:sz w:val="17"/>
        </w:rPr>
      </w:pPr>
    </w:p>
    <w:p>
      <w:pPr>
        <w:pStyle w:val="BodyText"/>
        <w:spacing w:line="254" w:lineRule="auto" w:before="59"/>
        <w:ind w:left="140" w:right="154"/>
      </w:pPr>
      <w:bookmarkStart w:name="_bookmark251" w:id="368"/>
      <w:bookmarkEnd w:id="368"/>
      <w:r>
        <w:rPr/>
      </w:r>
      <w:r>
        <w:rPr/>
        <w:t>Figure</w:t>
      </w:r>
      <w:r>
        <w:rPr>
          <w:spacing w:val="-15"/>
        </w:rPr>
        <w:t> </w:t>
      </w:r>
      <w:r>
        <w:rPr/>
        <w:t>106: The</w:t>
      </w:r>
      <w:r>
        <w:rPr>
          <w:spacing w:val="-15"/>
        </w:rPr>
        <w:t> </w:t>
      </w:r>
      <w:r>
        <w:rPr/>
        <w:t>estimated</w:t>
      </w:r>
      <w:r>
        <w:rPr>
          <w:spacing w:val="-15"/>
        </w:rPr>
        <w:t> </w:t>
      </w:r>
      <w:r>
        <w:rPr/>
        <w:t>annual</w:t>
      </w:r>
      <w:r>
        <w:rPr>
          <w:spacing w:val="-15"/>
        </w:rPr>
        <w:t> </w:t>
      </w:r>
      <w:r>
        <w:rPr/>
        <w:t>recruitment</w:t>
      </w:r>
      <w:r>
        <w:rPr>
          <w:spacing w:val="-15"/>
        </w:rPr>
        <w:t> </w:t>
      </w:r>
      <w:r>
        <w:rPr/>
        <w:t>deviations</w:t>
      </w:r>
      <w:r>
        <w:rPr>
          <w:spacing w:val="-15"/>
        </w:rPr>
        <w:t> </w:t>
      </w:r>
      <w:r>
        <w:rPr/>
        <w:t>as</w:t>
      </w:r>
      <w:r>
        <w:rPr>
          <w:spacing w:val="-15"/>
        </w:rPr>
        <w:t> </w:t>
      </w:r>
      <w:r>
        <w:rPr/>
        <w:t>each</w:t>
      </w:r>
      <w:r>
        <w:rPr>
          <w:spacing w:val="-15"/>
        </w:rPr>
        <w:t> </w:t>
      </w:r>
      <w:r>
        <w:rPr/>
        <w:t>data</w:t>
      </w:r>
      <w:r>
        <w:rPr>
          <w:spacing w:val="-15"/>
        </w:rPr>
        <w:t> </w:t>
      </w:r>
      <w:r>
        <w:rPr/>
        <w:t>source</w:t>
      </w:r>
      <w:r>
        <w:rPr>
          <w:spacing w:val="-15"/>
        </w:rPr>
        <w:t> </w:t>
      </w:r>
      <w:r>
        <w:rPr>
          <w:spacing w:val="-3"/>
        </w:rPr>
        <w:t>was</w:t>
      </w:r>
      <w:r>
        <w:rPr>
          <w:spacing w:val="-15"/>
        </w:rPr>
        <w:t> </w:t>
      </w:r>
      <w:r>
        <w:rPr/>
        <w:t>updated relative to the 2015 update</w:t>
      </w:r>
      <w:r>
        <w:rPr>
          <w:spacing w:val="25"/>
        </w:rPr>
        <w:t> </w:t>
      </w:r>
      <w:r>
        <w:rPr/>
        <w:t>assessment.</w:t>
      </w:r>
    </w:p>
    <w:p>
      <w:pPr>
        <w:spacing w:after="0" w:line="254" w:lineRule="auto"/>
        <w:sectPr>
          <w:pgSz w:w="12240" w:h="15840"/>
          <w:pgMar w:header="0" w:footer="822" w:top="1500" w:bottom="1020" w:left="1300" w:right="128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6"/>
        <w:rPr>
          <w:sz w:val="26"/>
        </w:rPr>
      </w:pPr>
    </w:p>
    <w:p>
      <w:pPr>
        <w:pStyle w:val="BodyText"/>
        <w:ind w:left="211"/>
        <w:rPr>
          <w:sz w:val="20"/>
        </w:rPr>
      </w:pPr>
      <w:r>
        <w:rPr>
          <w:sz w:val="20"/>
        </w:rPr>
        <w:drawing>
          <wp:inline distT="0" distB="0" distL="0" distR="0">
            <wp:extent cx="5597842" cy="4220527"/>
            <wp:effectExtent l="0" t="0" r="0" b="0"/>
            <wp:docPr id="227" name="image109.png" descr=""/>
            <wp:cNvGraphicFramePr>
              <a:graphicFrameLocks noChangeAspect="1"/>
            </wp:cNvGraphicFramePr>
            <a:graphic>
              <a:graphicData uri="http://schemas.openxmlformats.org/drawingml/2006/picture">
                <pic:pic>
                  <pic:nvPicPr>
                    <pic:cNvPr id="228" name="image109.png"/>
                    <pic:cNvPicPr/>
                  </pic:nvPicPr>
                  <pic:blipFill>
                    <a:blip r:embed="rId151" cstate="print"/>
                    <a:stretch>
                      <a:fillRect/>
                    </a:stretch>
                  </pic:blipFill>
                  <pic:spPr>
                    <a:xfrm>
                      <a:off x="0" y="0"/>
                      <a:ext cx="5597842" cy="4220527"/>
                    </a:xfrm>
                    <a:prstGeom prst="rect">
                      <a:avLst/>
                    </a:prstGeom>
                  </pic:spPr>
                </pic:pic>
              </a:graphicData>
            </a:graphic>
          </wp:inline>
        </w:drawing>
      </w:r>
      <w:r>
        <w:rPr>
          <w:sz w:val="20"/>
        </w:rPr>
      </w:r>
    </w:p>
    <w:p>
      <w:pPr>
        <w:pStyle w:val="BodyText"/>
        <w:rPr>
          <w:sz w:val="20"/>
        </w:rPr>
      </w:pPr>
    </w:p>
    <w:p>
      <w:pPr>
        <w:pStyle w:val="BodyText"/>
        <w:spacing w:before="10"/>
        <w:rPr>
          <w:sz w:val="20"/>
        </w:rPr>
      </w:pPr>
    </w:p>
    <w:p>
      <w:pPr>
        <w:pStyle w:val="BodyText"/>
        <w:spacing w:before="1"/>
        <w:ind w:left="785"/>
      </w:pPr>
      <w:bookmarkStart w:name="_bookmark252" w:id="369"/>
      <w:bookmarkEnd w:id="369"/>
      <w:r>
        <w:rPr/>
      </w:r>
      <w:r>
        <w:rPr/>
        <w:t>Figure 107: The estimated spawning output from each assessment since 2005.</w:t>
      </w:r>
    </w:p>
    <w:p>
      <w:pPr>
        <w:spacing w:after="0"/>
        <w:sectPr>
          <w:pgSz w:w="12240" w:h="15840"/>
          <w:pgMar w:header="0" w:footer="822" w:top="1500" w:bottom="1020" w:left="1300" w:right="128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1"/>
        <w:rPr>
          <w:sz w:val="11"/>
        </w:rPr>
      </w:pPr>
    </w:p>
    <w:p>
      <w:pPr>
        <w:pStyle w:val="BodyText"/>
        <w:ind w:left="194"/>
        <w:rPr>
          <w:sz w:val="20"/>
        </w:rPr>
      </w:pPr>
      <w:r>
        <w:rPr>
          <w:sz w:val="20"/>
        </w:rPr>
        <w:drawing>
          <wp:inline distT="0" distB="0" distL="0" distR="0">
            <wp:extent cx="5809869" cy="4853940"/>
            <wp:effectExtent l="0" t="0" r="0" b="0"/>
            <wp:docPr id="229" name="image110.png" descr=""/>
            <wp:cNvGraphicFramePr>
              <a:graphicFrameLocks noChangeAspect="1"/>
            </wp:cNvGraphicFramePr>
            <a:graphic>
              <a:graphicData uri="http://schemas.openxmlformats.org/drawingml/2006/picture">
                <pic:pic>
                  <pic:nvPicPr>
                    <pic:cNvPr id="230" name="image110.png"/>
                    <pic:cNvPicPr/>
                  </pic:nvPicPr>
                  <pic:blipFill>
                    <a:blip r:embed="rId152" cstate="print"/>
                    <a:stretch>
                      <a:fillRect/>
                    </a:stretch>
                  </pic:blipFill>
                  <pic:spPr>
                    <a:xfrm>
                      <a:off x="0" y="0"/>
                      <a:ext cx="5809869" cy="4853940"/>
                    </a:xfrm>
                    <a:prstGeom prst="rect">
                      <a:avLst/>
                    </a:prstGeom>
                  </pic:spPr>
                </pic:pic>
              </a:graphicData>
            </a:graphic>
          </wp:inline>
        </w:drawing>
      </w:r>
      <w:r>
        <w:rPr>
          <w:sz w:val="20"/>
        </w:rPr>
      </w:r>
    </w:p>
    <w:p>
      <w:pPr>
        <w:pStyle w:val="BodyText"/>
        <w:spacing w:before="11"/>
        <w:rPr>
          <w:sz w:val="29"/>
        </w:rPr>
      </w:pPr>
    </w:p>
    <w:p>
      <w:pPr>
        <w:pStyle w:val="BodyText"/>
        <w:spacing w:before="59"/>
        <w:ind w:left="2009"/>
      </w:pPr>
      <w:bookmarkStart w:name="_bookmark253" w:id="370"/>
      <w:bookmarkEnd w:id="370"/>
      <w:r>
        <w:rPr/>
      </w:r>
      <w:r>
        <w:rPr/>
        <w:t>Figure 108: Likelihood profile across steepness values.</w:t>
      </w:r>
    </w:p>
    <w:p>
      <w:pPr>
        <w:spacing w:after="0"/>
        <w:sectPr>
          <w:pgSz w:w="12240" w:h="15840"/>
          <w:pgMar w:header="0" w:footer="822" w:top="1500" w:bottom="1020" w:left="1300" w:right="128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
        <w:rPr>
          <w:sz w:val="29"/>
        </w:rPr>
      </w:pPr>
    </w:p>
    <w:p>
      <w:pPr>
        <w:pStyle w:val="BodyText"/>
        <w:ind w:left="207"/>
        <w:rPr>
          <w:sz w:val="20"/>
        </w:rPr>
      </w:pPr>
      <w:r>
        <w:rPr>
          <w:sz w:val="20"/>
        </w:rPr>
        <w:drawing>
          <wp:inline distT="0" distB="0" distL="0" distR="0">
            <wp:extent cx="5739383" cy="4218432"/>
            <wp:effectExtent l="0" t="0" r="0" b="0"/>
            <wp:docPr id="231" name="image111.png" descr=""/>
            <wp:cNvGraphicFramePr>
              <a:graphicFrameLocks noChangeAspect="1"/>
            </wp:cNvGraphicFramePr>
            <a:graphic>
              <a:graphicData uri="http://schemas.openxmlformats.org/drawingml/2006/picture">
                <pic:pic>
                  <pic:nvPicPr>
                    <pic:cNvPr id="232" name="image111.png"/>
                    <pic:cNvPicPr/>
                  </pic:nvPicPr>
                  <pic:blipFill>
                    <a:blip r:embed="rId153" cstate="print"/>
                    <a:stretch>
                      <a:fillRect/>
                    </a:stretch>
                  </pic:blipFill>
                  <pic:spPr>
                    <a:xfrm>
                      <a:off x="0" y="0"/>
                      <a:ext cx="5739383" cy="4218432"/>
                    </a:xfrm>
                    <a:prstGeom prst="rect">
                      <a:avLst/>
                    </a:prstGeom>
                  </pic:spPr>
                </pic:pic>
              </a:graphicData>
            </a:graphic>
          </wp:inline>
        </w:drawing>
      </w:r>
      <w:r>
        <w:rPr>
          <w:sz w:val="20"/>
        </w:rPr>
      </w:r>
    </w:p>
    <w:p>
      <w:pPr>
        <w:pStyle w:val="BodyText"/>
        <w:rPr>
          <w:sz w:val="20"/>
        </w:rPr>
      </w:pPr>
    </w:p>
    <w:p>
      <w:pPr>
        <w:pStyle w:val="BodyText"/>
        <w:spacing w:before="3"/>
        <w:rPr>
          <w:sz w:val="17"/>
        </w:rPr>
      </w:pPr>
    </w:p>
    <w:p>
      <w:pPr>
        <w:pStyle w:val="BodyText"/>
        <w:spacing w:before="59"/>
        <w:ind w:left="1135"/>
      </w:pPr>
      <w:bookmarkStart w:name="_bookmark254" w:id="371"/>
      <w:bookmarkEnd w:id="371"/>
      <w:r>
        <w:rPr/>
      </w:r>
      <w:r>
        <w:rPr/>
        <w:t>Figure 109: Trajectories of spawning output across values of steepness.</w:t>
      </w:r>
    </w:p>
    <w:p>
      <w:pPr>
        <w:spacing w:after="0"/>
        <w:sectPr>
          <w:pgSz w:w="12240" w:h="15840"/>
          <w:pgMar w:header="0" w:footer="822" w:top="1500" w:bottom="1020" w:left="1300" w:right="128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
        <w:rPr>
          <w:sz w:val="29"/>
        </w:rPr>
      </w:pPr>
    </w:p>
    <w:p>
      <w:pPr>
        <w:pStyle w:val="BodyText"/>
        <w:ind w:left="207"/>
        <w:rPr>
          <w:sz w:val="20"/>
        </w:rPr>
      </w:pPr>
      <w:r>
        <w:rPr>
          <w:sz w:val="20"/>
        </w:rPr>
        <w:drawing>
          <wp:inline distT="0" distB="0" distL="0" distR="0">
            <wp:extent cx="5739383" cy="4218432"/>
            <wp:effectExtent l="0" t="0" r="0" b="0"/>
            <wp:docPr id="233" name="image112.png" descr=""/>
            <wp:cNvGraphicFramePr>
              <a:graphicFrameLocks noChangeAspect="1"/>
            </wp:cNvGraphicFramePr>
            <a:graphic>
              <a:graphicData uri="http://schemas.openxmlformats.org/drawingml/2006/picture">
                <pic:pic>
                  <pic:nvPicPr>
                    <pic:cNvPr id="234" name="image112.png"/>
                    <pic:cNvPicPr/>
                  </pic:nvPicPr>
                  <pic:blipFill>
                    <a:blip r:embed="rId154" cstate="print"/>
                    <a:stretch>
                      <a:fillRect/>
                    </a:stretch>
                  </pic:blipFill>
                  <pic:spPr>
                    <a:xfrm>
                      <a:off x="0" y="0"/>
                      <a:ext cx="5739383" cy="4218432"/>
                    </a:xfrm>
                    <a:prstGeom prst="rect">
                      <a:avLst/>
                    </a:prstGeom>
                  </pic:spPr>
                </pic:pic>
              </a:graphicData>
            </a:graphic>
          </wp:inline>
        </w:drawing>
      </w:r>
      <w:r>
        <w:rPr>
          <w:sz w:val="20"/>
        </w:rPr>
      </w:r>
    </w:p>
    <w:p>
      <w:pPr>
        <w:pStyle w:val="BodyText"/>
        <w:rPr>
          <w:sz w:val="20"/>
        </w:rPr>
      </w:pPr>
    </w:p>
    <w:p>
      <w:pPr>
        <w:pStyle w:val="BodyText"/>
        <w:spacing w:before="3"/>
        <w:rPr>
          <w:sz w:val="17"/>
        </w:rPr>
      </w:pPr>
    </w:p>
    <w:p>
      <w:pPr>
        <w:pStyle w:val="BodyText"/>
        <w:spacing w:before="59"/>
        <w:ind w:left="719"/>
      </w:pPr>
      <w:bookmarkStart w:name="_bookmark255" w:id="372"/>
      <w:bookmarkEnd w:id="372"/>
      <w:r>
        <w:rPr/>
      </w:r>
      <w:r>
        <w:rPr/>
        <w:t>Figure 110: Trajectories of relative spawning output across values of steepness.</w:t>
      </w:r>
    </w:p>
    <w:p>
      <w:pPr>
        <w:spacing w:after="0"/>
        <w:sectPr>
          <w:pgSz w:w="12240" w:h="15840"/>
          <w:pgMar w:header="0" w:footer="822" w:top="1500" w:bottom="1020" w:left="1300" w:right="128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2" w:after="1"/>
        <w:rPr>
          <w:sz w:val="19"/>
        </w:rPr>
      </w:pPr>
    </w:p>
    <w:p>
      <w:pPr>
        <w:pStyle w:val="BodyText"/>
        <w:ind w:left="194"/>
        <w:rPr>
          <w:sz w:val="20"/>
        </w:rPr>
      </w:pPr>
      <w:r>
        <w:rPr>
          <w:sz w:val="20"/>
        </w:rPr>
        <w:drawing>
          <wp:inline distT="0" distB="0" distL="0" distR="0">
            <wp:extent cx="5809869" cy="4853939"/>
            <wp:effectExtent l="0" t="0" r="0" b="0"/>
            <wp:docPr id="235" name="image113.png" descr=""/>
            <wp:cNvGraphicFramePr>
              <a:graphicFrameLocks noChangeAspect="1"/>
            </wp:cNvGraphicFramePr>
            <a:graphic>
              <a:graphicData uri="http://schemas.openxmlformats.org/drawingml/2006/picture">
                <pic:pic>
                  <pic:nvPicPr>
                    <pic:cNvPr id="236" name="image113.png"/>
                    <pic:cNvPicPr/>
                  </pic:nvPicPr>
                  <pic:blipFill>
                    <a:blip r:embed="rId155" cstate="print"/>
                    <a:stretch>
                      <a:fillRect/>
                    </a:stretch>
                  </pic:blipFill>
                  <pic:spPr>
                    <a:xfrm>
                      <a:off x="0" y="0"/>
                      <a:ext cx="5809869" cy="4853939"/>
                    </a:xfrm>
                    <a:prstGeom prst="rect">
                      <a:avLst/>
                    </a:prstGeom>
                  </pic:spPr>
                </pic:pic>
              </a:graphicData>
            </a:graphic>
          </wp:inline>
        </w:drawing>
      </w:r>
      <w:r>
        <w:rPr>
          <w:sz w:val="20"/>
        </w:rPr>
      </w:r>
    </w:p>
    <w:p>
      <w:pPr>
        <w:pStyle w:val="BodyText"/>
        <w:spacing w:before="11"/>
        <w:rPr>
          <w:sz w:val="29"/>
        </w:rPr>
      </w:pPr>
    </w:p>
    <w:p>
      <w:pPr>
        <w:pStyle w:val="BodyText"/>
        <w:spacing w:line="254" w:lineRule="auto" w:before="59"/>
        <w:ind w:left="131" w:right="147" w:firstLine="8"/>
      </w:pPr>
      <w:bookmarkStart w:name="_bookmark256" w:id="373"/>
      <w:bookmarkEnd w:id="373"/>
      <w:r>
        <w:rPr/>
      </w:r>
      <w:r>
        <w:rPr/>
        <w:t>Figure</w:t>
      </w:r>
      <w:r>
        <w:rPr>
          <w:spacing w:val="-32"/>
        </w:rPr>
        <w:t> </w:t>
      </w:r>
      <w:r>
        <w:rPr/>
        <w:t>111:</w:t>
      </w:r>
      <w:r>
        <w:rPr>
          <w:spacing w:val="-23"/>
        </w:rPr>
        <w:t> </w:t>
      </w:r>
      <w:r>
        <w:rPr/>
        <w:t>Likelihood</w:t>
      </w:r>
      <w:r>
        <w:rPr>
          <w:spacing w:val="-32"/>
        </w:rPr>
        <w:t> </w:t>
      </w:r>
      <w:r>
        <w:rPr/>
        <w:t>profile</w:t>
      </w:r>
      <w:r>
        <w:rPr>
          <w:spacing w:val="-32"/>
        </w:rPr>
        <w:t> </w:t>
      </w:r>
      <w:r>
        <w:rPr/>
        <w:t>across</w:t>
      </w:r>
      <w:r>
        <w:rPr>
          <w:spacing w:val="-32"/>
        </w:rPr>
        <w:t> </w:t>
      </w:r>
      <w:r>
        <w:rPr/>
        <w:t>female</w:t>
      </w:r>
      <w:r>
        <w:rPr>
          <w:spacing w:val="-32"/>
        </w:rPr>
        <w:t> </w:t>
      </w:r>
      <w:r>
        <w:rPr/>
        <w:t>natural</w:t>
      </w:r>
      <w:r>
        <w:rPr>
          <w:spacing w:val="-32"/>
        </w:rPr>
        <w:t> </w:t>
      </w:r>
      <w:r>
        <w:rPr/>
        <w:t>mortality</w:t>
      </w:r>
      <w:r>
        <w:rPr>
          <w:spacing w:val="-32"/>
        </w:rPr>
        <w:t> </w:t>
      </w:r>
      <w:r>
        <w:rPr/>
        <w:t>values.</w:t>
      </w:r>
      <w:r>
        <w:rPr>
          <w:spacing w:val="-23"/>
        </w:rPr>
        <w:t> </w:t>
      </w:r>
      <w:r>
        <w:rPr/>
        <w:t>Male</w:t>
      </w:r>
      <w:r>
        <w:rPr>
          <w:spacing w:val="-32"/>
        </w:rPr>
        <w:t> </w:t>
      </w:r>
      <w:r>
        <w:rPr/>
        <w:t>natural</w:t>
      </w:r>
      <w:r>
        <w:rPr>
          <w:spacing w:val="-32"/>
        </w:rPr>
        <w:t> </w:t>
      </w:r>
      <w:r>
        <w:rPr/>
        <w:t>mortality </w:t>
      </w:r>
      <w:r>
        <w:rPr>
          <w:spacing w:val="-3"/>
        </w:rPr>
        <w:t>was</w:t>
      </w:r>
      <w:r>
        <w:rPr>
          <w:spacing w:val="18"/>
        </w:rPr>
        <w:t> </w:t>
      </w:r>
      <w:r>
        <w:rPr/>
        <w:t>estimated.</w:t>
      </w:r>
    </w:p>
    <w:p>
      <w:pPr>
        <w:spacing w:after="0" w:line="254" w:lineRule="auto"/>
        <w:sectPr>
          <w:pgSz w:w="12240" w:h="15840"/>
          <w:pgMar w:header="0" w:footer="822" w:top="1500" w:bottom="1020" w:left="1300" w:right="128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
        <w:rPr>
          <w:sz w:val="29"/>
        </w:rPr>
      </w:pPr>
    </w:p>
    <w:p>
      <w:pPr>
        <w:pStyle w:val="BodyText"/>
        <w:ind w:left="207"/>
        <w:rPr>
          <w:sz w:val="20"/>
        </w:rPr>
      </w:pPr>
      <w:r>
        <w:rPr>
          <w:sz w:val="20"/>
        </w:rPr>
        <w:drawing>
          <wp:inline distT="0" distB="0" distL="0" distR="0">
            <wp:extent cx="5739383" cy="4218432"/>
            <wp:effectExtent l="0" t="0" r="0" b="0"/>
            <wp:docPr id="237" name="image114.png" descr=""/>
            <wp:cNvGraphicFramePr>
              <a:graphicFrameLocks noChangeAspect="1"/>
            </wp:cNvGraphicFramePr>
            <a:graphic>
              <a:graphicData uri="http://schemas.openxmlformats.org/drawingml/2006/picture">
                <pic:pic>
                  <pic:nvPicPr>
                    <pic:cNvPr id="238" name="image114.png"/>
                    <pic:cNvPicPr/>
                  </pic:nvPicPr>
                  <pic:blipFill>
                    <a:blip r:embed="rId156" cstate="print"/>
                    <a:stretch>
                      <a:fillRect/>
                    </a:stretch>
                  </pic:blipFill>
                  <pic:spPr>
                    <a:xfrm>
                      <a:off x="0" y="0"/>
                      <a:ext cx="5739383" cy="4218432"/>
                    </a:xfrm>
                    <a:prstGeom prst="rect">
                      <a:avLst/>
                    </a:prstGeom>
                  </pic:spPr>
                </pic:pic>
              </a:graphicData>
            </a:graphic>
          </wp:inline>
        </w:drawing>
      </w:r>
      <w:r>
        <w:rPr>
          <w:sz w:val="20"/>
        </w:rPr>
      </w:r>
    </w:p>
    <w:p>
      <w:pPr>
        <w:pStyle w:val="BodyText"/>
        <w:rPr>
          <w:sz w:val="20"/>
        </w:rPr>
      </w:pPr>
    </w:p>
    <w:p>
      <w:pPr>
        <w:pStyle w:val="BodyText"/>
        <w:spacing w:before="3"/>
        <w:rPr>
          <w:sz w:val="17"/>
        </w:rPr>
      </w:pPr>
    </w:p>
    <w:p>
      <w:pPr>
        <w:pStyle w:val="BodyText"/>
        <w:spacing w:before="59"/>
        <w:ind w:left="731"/>
      </w:pPr>
      <w:bookmarkStart w:name="_bookmark257" w:id="374"/>
      <w:bookmarkEnd w:id="374"/>
      <w:r>
        <w:rPr/>
      </w:r>
      <w:r>
        <w:rPr/>
        <w:t>Figure 112: Trajectories of spawning output across values of natural mortality.</w:t>
      </w:r>
    </w:p>
    <w:p>
      <w:pPr>
        <w:spacing w:after="0"/>
        <w:sectPr>
          <w:pgSz w:w="12240" w:h="15840"/>
          <w:pgMar w:header="0" w:footer="822" w:top="1500" w:bottom="1020" w:left="1300" w:right="128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
        <w:rPr>
          <w:sz w:val="29"/>
        </w:rPr>
      </w:pPr>
    </w:p>
    <w:p>
      <w:pPr>
        <w:pStyle w:val="BodyText"/>
        <w:ind w:left="207"/>
        <w:rPr>
          <w:sz w:val="20"/>
        </w:rPr>
      </w:pPr>
      <w:r>
        <w:rPr>
          <w:sz w:val="20"/>
        </w:rPr>
        <w:drawing>
          <wp:inline distT="0" distB="0" distL="0" distR="0">
            <wp:extent cx="5739383" cy="4218432"/>
            <wp:effectExtent l="0" t="0" r="0" b="0"/>
            <wp:docPr id="239" name="image115.png" descr=""/>
            <wp:cNvGraphicFramePr>
              <a:graphicFrameLocks noChangeAspect="1"/>
            </wp:cNvGraphicFramePr>
            <a:graphic>
              <a:graphicData uri="http://schemas.openxmlformats.org/drawingml/2006/picture">
                <pic:pic>
                  <pic:nvPicPr>
                    <pic:cNvPr id="240" name="image115.png"/>
                    <pic:cNvPicPr/>
                  </pic:nvPicPr>
                  <pic:blipFill>
                    <a:blip r:embed="rId157" cstate="print"/>
                    <a:stretch>
                      <a:fillRect/>
                    </a:stretch>
                  </pic:blipFill>
                  <pic:spPr>
                    <a:xfrm>
                      <a:off x="0" y="0"/>
                      <a:ext cx="5739383" cy="4218432"/>
                    </a:xfrm>
                    <a:prstGeom prst="rect">
                      <a:avLst/>
                    </a:prstGeom>
                  </pic:spPr>
                </pic:pic>
              </a:graphicData>
            </a:graphic>
          </wp:inline>
        </w:drawing>
      </w:r>
      <w:r>
        <w:rPr>
          <w:sz w:val="20"/>
        </w:rPr>
      </w:r>
    </w:p>
    <w:p>
      <w:pPr>
        <w:pStyle w:val="BodyText"/>
        <w:rPr>
          <w:sz w:val="20"/>
        </w:rPr>
      </w:pPr>
    </w:p>
    <w:p>
      <w:pPr>
        <w:pStyle w:val="BodyText"/>
        <w:spacing w:before="3"/>
        <w:rPr>
          <w:sz w:val="17"/>
        </w:rPr>
      </w:pPr>
    </w:p>
    <w:p>
      <w:pPr>
        <w:pStyle w:val="BodyText"/>
        <w:spacing w:before="59"/>
        <w:ind w:left="314"/>
      </w:pPr>
      <w:bookmarkStart w:name="_bookmark258" w:id="375"/>
      <w:bookmarkEnd w:id="375"/>
      <w:r>
        <w:rPr/>
      </w:r>
      <w:r>
        <w:rPr/>
        <w:t>Figure 113: Trajectories of relative spawning output across values of natural mortality.</w:t>
      </w:r>
    </w:p>
    <w:p>
      <w:pPr>
        <w:spacing w:after="0"/>
        <w:sectPr>
          <w:pgSz w:w="12240" w:h="15840"/>
          <w:pgMar w:header="0" w:footer="822" w:top="1500" w:bottom="1020" w:left="1300" w:right="128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6" w:after="1"/>
      </w:pPr>
    </w:p>
    <w:p>
      <w:pPr>
        <w:pStyle w:val="BodyText"/>
        <w:ind w:left="202"/>
        <w:rPr>
          <w:sz w:val="20"/>
        </w:rPr>
      </w:pPr>
      <w:r>
        <w:rPr>
          <w:sz w:val="20"/>
        </w:rPr>
        <w:drawing>
          <wp:inline distT="0" distB="0" distL="0" distR="0">
            <wp:extent cx="5960744" cy="5577840"/>
            <wp:effectExtent l="0" t="0" r="0" b="0"/>
            <wp:docPr id="241" name="image116.png" descr=""/>
            <wp:cNvGraphicFramePr>
              <a:graphicFrameLocks noChangeAspect="1"/>
            </wp:cNvGraphicFramePr>
            <a:graphic>
              <a:graphicData uri="http://schemas.openxmlformats.org/drawingml/2006/picture">
                <pic:pic>
                  <pic:nvPicPr>
                    <pic:cNvPr id="242" name="image116.png"/>
                    <pic:cNvPicPr/>
                  </pic:nvPicPr>
                  <pic:blipFill>
                    <a:blip r:embed="rId158" cstate="print"/>
                    <a:stretch>
                      <a:fillRect/>
                    </a:stretch>
                  </pic:blipFill>
                  <pic:spPr>
                    <a:xfrm>
                      <a:off x="0" y="0"/>
                      <a:ext cx="5960744" cy="5577840"/>
                    </a:xfrm>
                    <a:prstGeom prst="rect">
                      <a:avLst/>
                    </a:prstGeom>
                  </pic:spPr>
                </pic:pic>
              </a:graphicData>
            </a:graphic>
          </wp:inline>
        </w:drawing>
      </w:r>
      <w:r>
        <w:rPr>
          <w:sz w:val="20"/>
        </w:rPr>
      </w:r>
    </w:p>
    <w:p>
      <w:pPr>
        <w:pStyle w:val="BodyText"/>
        <w:spacing w:before="5"/>
        <w:rPr>
          <w:sz w:val="28"/>
        </w:rPr>
      </w:pPr>
    </w:p>
    <w:p>
      <w:pPr>
        <w:pStyle w:val="BodyText"/>
        <w:spacing w:before="56"/>
        <w:ind w:left="2346"/>
      </w:pPr>
      <w:bookmarkStart w:name="_bookmark259" w:id="376"/>
      <w:bookmarkEnd w:id="376"/>
      <w:r>
        <w:rPr/>
      </w:r>
      <w:r>
        <w:rPr/>
        <w:t>Figure 114: Likelihood profile across R</w:t>
      </w:r>
      <w:r>
        <w:rPr>
          <w:rFonts w:ascii="Times New Roman"/>
          <w:vertAlign w:val="subscript"/>
        </w:rPr>
        <w:t>0</w:t>
      </w:r>
      <w:r>
        <w:rPr>
          <w:rFonts w:ascii="Times New Roman"/>
          <w:spacing w:val="52"/>
          <w:vertAlign w:val="baseline"/>
        </w:rPr>
        <w:t> </w:t>
      </w:r>
      <w:r>
        <w:rPr>
          <w:vertAlign w:val="baseline"/>
        </w:rPr>
        <w:t>values.</w:t>
      </w:r>
    </w:p>
    <w:p>
      <w:pPr>
        <w:spacing w:after="0"/>
        <w:sectPr>
          <w:pgSz w:w="12240" w:h="15840"/>
          <w:pgMar w:header="0" w:footer="822" w:top="1500" w:bottom="1020" w:left="1300" w:right="128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3" w:after="1"/>
        <w:rPr>
          <w:sz w:val="20"/>
        </w:rPr>
      </w:pPr>
    </w:p>
    <w:p>
      <w:pPr>
        <w:pStyle w:val="BodyText"/>
        <w:ind w:left="207"/>
        <w:rPr>
          <w:sz w:val="20"/>
        </w:rPr>
      </w:pPr>
      <w:r>
        <w:rPr>
          <w:sz w:val="20"/>
        </w:rPr>
        <w:drawing>
          <wp:inline distT="0" distB="0" distL="0" distR="0">
            <wp:extent cx="5602224" cy="3770376"/>
            <wp:effectExtent l="0" t="0" r="0" b="0"/>
            <wp:docPr id="243" name="image5.png" descr=""/>
            <wp:cNvGraphicFramePr>
              <a:graphicFrameLocks noChangeAspect="1"/>
            </wp:cNvGraphicFramePr>
            <a:graphic>
              <a:graphicData uri="http://schemas.openxmlformats.org/drawingml/2006/picture">
                <pic:pic>
                  <pic:nvPicPr>
                    <pic:cNvPr id="244" name="image5.png"/>
                    <pic:cNvPicPr/>
                  </pic:nvPicPr>
                  <pic:blipFill>
                    <a:blip r:embed="rId12" cstate="print"/>
                    <a:stretch>
                      <a:fillRect/>
                    </a:stretch>
                  </pic:blipFill>
                  <pic:spPr>
                    <a:xfrm>
                      <a:off x="0" y="0"/>
                      <a:ext cx="5602224" cy="3770376"/>
                    </a:xfrm>
                    <a:prstGeom prst="rect">
                      <a:avLst/>
                    </a:prstGeom>
                  </pic:spPr>
                </pic:pic>
              </a:graphicData>
            </a:graphic>
          </wp:inline>
        </w:drawing>
      </w:r>
      <w:r>
        <w:rPr>
          <w:sz w:val="20"/>
        </w:rPr>
      </w:r>
    </w:p>
    <w:p>
      <w:pPr>
        <w:pStyle w:val="BodyText"/>
        <w:rPr>
          <w:sz w:val="20"/>
        </w:rPr>
      </w:pPr>
    </w:p>
    <w:p>
      <w:pPr>
        <w:pStyle w:val="BodyText"/>
        <w:spacing w:before="3"/>
        <w:rPr>
          <w:sz w:val="17"/>
        </w:rPr>
      </w:pPr>
    </w:p>
    <w:p>
      <w:pPr>
        <w:pStyle w:val="BodyText"/>
        <w:spacing w:line="254" w:lineRule="auto" w:before="60"/>
        <w:ind w:left="133" w:right="149" w:firstLine="6"/>
        <w:jc w:val="both"/>
      </w:pPr>
      <w:bookmarkStart w:name="_bookmark260" w:id="377"/>
      <w:bookmarkEnd w:id="377"/>
      <w:r>
        <w:rPr/>
      </w:r>
      <w:r>
        <w:rPr/>
        <w:t>Figure 115: Estimated relative spawning potential ratio 1-SPR for the base model. One minus SPR is plotted so that higher exploitation rates occur on the upper portion of the y-axis.</w:t>
      </w:r>
      <w:r>
        <w:rPr>
          <w:spacing w:val="-18"/>
        </w:rPr>
        <w:t> </w:t>
      </w:r>
      <w:r>
        <w:rPr/>
        <w:t>The</w:t>
      </w:r>
      <w:r>
        <w:rPr>
          <w:spacing w:val="-31"/>
        </w:rPr>
        <w:t> </w:t>
      </w:r>
      <w:r>
        <w:rPr/>
        <w:t>management</w:t>
      </w:r>
      <w:r>
        <w:rPr>
          <w:spacing w:val="-31"/>
        </w:rPr>
        <w:t> </w:t>
      </w:r>
      <w:r>
        <w:rPr/>
        <w:t>target</w:t>
      </w:r>
      <w:r>
        <w:rPr>
          <w:spacing w:val="-31"/>
        </w:rPr>
        <w:t> </w:t>
      </w:r>
      <w:r>
        <w:rPr/>
        <w:t>is</w:t>
      </w:r>
      <w:r>
        <w:rPr>
          <w:spacing w:val="-31"/>
        </w:rPr>
        <w:t> </w:t>
      </w:r>
      <w:r>
        <w:rPr/>
        <w:t>plotted</w:t>
      </w:r>
      <w:r>
        <w:rPr>
          <w:spacing w:val="-31"/>
        </w:rPr>
        <w:t> </w:t>
      </w:r>
      <w:r>
        <w:rPr/>
        <w:t>as</w:t>
      </w:r>
      <w:r>
        <w:rPr>
          <w:spacing w:val="-31"/>
        </w:rPr>
        <w:t> </w:t>
      </w:r>
      <w:r>
        <w:rPr/>
        <w:t>a</w:t>
      </w:r>
      <w:r>
        <w:rPr>
          <w:spacing w:val="-31"/>
        </w:rPr>
        <w:t> </w:t>
      </w:r>
      <w:r>
        <w:rPr/>
        <w:t>red</w:t>
      </w:r>
      <w:r>
        <w:rPr>
          <w:spacing w:val="-31"/>
        </w:rPr>
        <w:t> </w:t>
      </w:r>
      <w:r>
        <w:rPr/>
        <w:t>horizontal</w:t>
      </w:r>
      <w:r>
        <w:rPr>
          <w:spacing w:val="-31"/>
        </w:rPr>
        <w:t> </w:t>
      </w:r>
      <w:r>
        <w:rPr/>
        <w:t>line</w:t>
      </w:r>
      <w:r>
        <w:rPr>
          <w:spacing w:val="-31"/>
        </w:rPr>
        <w:t> </w:t>
      </w:r>
      <w:r>
        <w:rPr/>
        <w:t>and</w:t>
      </w:r>
      <w:r>
        <w:rPr>
          <w:spacing w:val="-31"/>
        </w:rPr>
        <w:t> </w:t>
      </w:r>
      <w:r>
        <w:rPr>
          <w:spacing w:val="-3"/>
        </w:rPr>
        <w:t>values</w:t>
      </w:r>
      <w:r>
        <w:rPr>
          <w:spacing w:val="-31"/>
        </w:rPr>
        <w:t> </w:t>
      </w:r>
      <w:r>
        <w:rPr/>
        <w:t>above</w:t>
      </w:r>
      <w:r>
        <w:rPr>
          <w:spacing w:val="-31"/>
        </w:rPr>
        <w:t> </w:t>
      </w:r>
      <w:r>
        <w:rPr/>
        <w:t>this</w:t>
      </w:r>
      <w:r>
        <w:rPr>
          <w:spacing w:val="-31"/>
        </w:rPr>
        <w:t> </w:t>
      </w:r>
      <w:r>
        <w:rPr/>
        <w:t>reflect harvests</w:t>
      </w:r>
      <w:r>
        <w:rPr>
          <w:spacing w:val="-18"/>
        </w:rPr>
        <w:t> </w:t>
      </w:r>
      <w:r>
        <w:rPr/>
        <w:t>in</w:t>
      </w:r>
      <w:r>
        <w:rPr>
          <w:spacing w:val="-18"/>
        </w:rPr>
        <w:t> </w:t>
      </w:r>
      <w:r>
        <w:rPr/>
        <w:t>excess</w:t>
      </w:r>
      <w:r>
        <w:rPr>
          <w:spacing w:val="-18"/>
        </w:rPr>
        <w:t> </w:t>
      </w:r>
      <w:r>
        <w:rPr/>
        <w:t>of</w:t>
      </w:r>
      <w:r>
        <w:rPr>
          <w:spacing w:val="-18"/>
        </w:rPr>
        <w:t> </w:t>
      </w:r>
      <w:r>
        <w:rPr/>
        <w:t>the</w:t>
      </w:r>
      <w:r>
        <w:rPr>
          <w:spacing w:val="-18"/>
        </w:rPr>
        <w:t> </w:t>
      </w:r>
      <w:r>
        <w:rPr/>
        <w:t>overfishing</w:t>
      </w:r>
      <w:r>
        <w:rPr>
          <w:spacing w:val="-18"/>
        </w:rPr>
        <w:t> </w:t>
      </w:r>
      <w:r>
        <w:rPr/>
        <w:t>proxy</w:t>
      </w:r>
      <w:r>
        <w:rPr>
          <w:spacing w:val="-18"/>
        </w:rPr>
        <w:t> </w:t>
      </w:r>
      <w:r>
        <w:rPr/>
        <w:t>based</w:t>
      </w:r>
      <w:r>
        <w:rPr>
          <w:spacing w:val="-18"/>
        </w:rPr>
        <w:t> </w:t>
      </w:r>
      <w:r>
        <w:rPr/>
        <w:t>on</w:t>
      </w:r>
      <w:r>
        <w:rPr>
          <w:spacing w:val="-18"/>
        </w:rPr>
        <w:t> </w:t>
      </w:r>
      <w:r>
        <w:rPr/>
        <w:t>the</w:t>
      </w:r>
      <w:r>
        <w:rPr>
          <w:spacing w:val="-18"/>
        </w:rPr>
        <w:t> </w:t>
      </w:r>
      <w:r>
        <w:rPr/>
        <w:t>SPR30%</w:t>
      </w:r>
      <w:r>
        <w:rPr>
          <w:spacing w:val="-18"/>
        </w:rPr>
        <w:t> </w:t>
      </w:r>
      <w:r>
        <w:rPr/>
        <w:t>harvest</w:t>
      </w:r>
      <w:r>
        <w:rPr>
          <w:spacing w:val="-18"/>
        </w:rPr>
        <w:t> </w:t>
      </w:r>
      <w:r>
        <w:rPr/>
        <w:t>rate.</w:t>
      </w:r>
      <w:r>
        <w:rPr>
          <w:spacing w:val="-5"/>
        </w:rPr>
        <w:t> </w:t>
      </w:r>
      <w:r>
        <w:rPr/>
        <w:t>The</w:t>
      </w:r>
      <w:r>
        <w:rPr>
          <w:spacing w:val="-18"/>
        </w:rPr>
        <w:t> </w:t>
      </w:r>
      <w:r>
        <w:rPr/>
        <w:t>last</w:t>
      </w:r>
      <w:r>
        <w:rPr>
          <w:spacing w:val="-18"/>
        </w:rPr>
        <w:t> </w:t>
      </w:r>
      <w:r>
        <w:rPr/>
        <w:t>year in the time-series is</w:t>
      </w:r>
      <w:r>
        <w:rPr>
          <w:spacing w:val="12"/>
        </w:rPr>
        <w:t> </w:t>
      </w:r>
      <w:r>
        <w:rPr/>
        <w:t>2018.</w:t>
      </w:r>
    </w:p>
    <w:p>
      <w:pPr>
        <w:spacing w:after="0" w:line="254" w:lineRule="auto"/>
        <w:jc w:val="both"/>
        <w:sectPr>
          <w:pgSz w:w="12240" w:h="15840"/>
          <w:pgMar w:header="0" w:footer="822" w:top="1500" w:bottom="1020" w:left="1300" w:right="128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5"/>
        <w:rPr>
          <w:sz w:val="18"/>
        </w:rPr>
      </w:pPr>
    </w:p>
    <w:p>
      <w:pPr>
        <w:pStyle w:val="BodyText"/>
        <w:ind w:left="207"/>
        <w:rPr>
          <w:sz w:val="20"/>
        </w:rPr>
      </w:pPr>
      <w:r>
        <w:rPr>
          <w:sz w:val="20"/>
        </w:rPr>
        <w:drawing>
          <wp:inline distT="0" distB="0" distL="0" distR="0">
            <wp:extent cx="5590032" cy="3794760"/>
            <wp:effectExtent l="0" t="0" r="0" b="0"/>
            <wp:docPr id="245" name="image7.png" descr=""/>
            <wp:cNvGraphicFramePr>
              <a:graphicFrameLocks noChangeAspect="1"/>
            </wp:cNvGraphicFramePr>
            <a:graphic>
              <a:graphicData uri="http://schemas.openxmlformats.org/drawingml/2006/picture">
                <pic:pic>
                  <pic:nvPicPr>
                    <pic:cNvPr id="246" name="image7.png"/>
                    <pic:cNvPicPr/>
                  </pic:nvPicPr>
                  <pic:blipFill>
                    <a:blip r:embed="rId16" cstate="print"/>
                    <a:stretch>
                      <a:fillRect/>
                    </a:stretch>
                  </pic:blipFill>
                  <pic:spPr>
                    <a:xfrm>
                      <a:off x="0" y="0"/>
                      <a:ext cx="5590032" cy="3794760"/>
                    </a:xfrm>
                    <a:prstGeom prst="rect">
                      <a:avLst/>
                    </a:prstGeom>
                  </pic:spPr>
                </pic:pic>
              </a:graphicData>
            </a:graphic>
          </wp:inline>
        </w:drawing>
      </w:r>
      <w:r>
        <w:rPr>
          <w:sz w:val="20"/>
        </w:rPr>
      </w:r>
    </w:p>
    <w:p>
      <w:pPr>
        <w:pStyle w:val="BodyText"/>
        <w:rPr>
          <w:sz w:val="20"/>
        </w:rPr>
      </w:pPr>
    </w:p>
    <w:p>
      <w:pPr>
        <w:pStyle w:val="BodyText"/>
        <w:spacing w:before="2"/>
        <w:rPr>
          <w:sz w:val="19"/>
        </w:rPr>
      </w:pPr>
    </w:p>
    <w:p>
      <w:pPr>
        <w:pStyle w:val="BodyText"/>
        <w:spacing w:line="254" w:lineRule="auto"/>
        <w:ind w:left="140" w:right="81"/>
      </w:pPr>
      <w:bookmarkStart w:name="_bookmark261" w:id="378"/>
      <w:bookmarkEnd w:id="378"/>
      <w:r>
        <w:rPr/>
      </w:r>
      <w:r>
        <w:rPr/>
        <w:t>Figure 116: Equilibrium yield curve for the base case model. </w:t>
      </w:r>
      <w:r>
        <w:rPr>
          <w:spacing w:val="-4"/>
        </w:rPr>
        <w:t>Values </w:t>
      </w:r>
      <w:r>
        <w:rPr/>
        <w:t>are based on the 2018 fishery selectivity and with steepness estimated at 0.84.</w:t>
      </w:r>
    </w:p>
    <w:p>
      <w:pPr>
        <w:spacing w:after="0" w:line="254" w:lineRule="auto"/>
        <w:sectPr>
          <w:pgSz w:w="12240" w:h="15840"/>
          <w:pgMar w:header="0" w:footer="822" w:top="1500" w:bottom="1020" w:left="1300" w:right="1280"/>
        </w:sectPr>
      </w:pPr>
    </w:p>
    <w:p>
      <w:pPr>
        <w:pStyle w:val="ListParagraph"/>
        <w:numPr>
          <w:ilvl w:val="0"/>
          <w:numId w:val="12"/>
        </w:numPr>
        <w:tabs>
          <w:tab w:pos="914" w:val="left" w:leader="none"/>
          <w:tab w:pos="915" w:val="left" w:leader="none"/>
        </w:tabs>
        <w:spacing w:line="271" w:lineRule="auto" w:before="27" w:after="0"/>
        <w:ind w:left="914" w:right="156" w:hanging="774"/>
        <w:jc w:val="left"/>
        <w:rPr>
          <w:b/>
          <w:sz w:val="34"/>
        </w:rPr>
      </w:pPr>
      <w:bookmarkStart w:name="Appendix A. Detailed Fit to Length Compo" w:id="379"/>
      <w:bookmarkEnd w:id="379"/>
      <w:r>
        <w:rPr/>
      </w:r>
      <w:bookmarkStart w:name="_bookmark262" w:id="380"/>
      <w:bookmarkEnd w:id="380"/>
      <w:r>
        <w:rPr/>
      </w:r>
      <w:bookmarkStart w:name="_bookmark262" w:id="381"/>
      <w:bookmarkEnd w:id="381"/>
      <w:r>
        <w:rPr>
          <w:b/>
          <w:sz w:val="34"/>
        </w:rPr>
        <w:t>Ap</w:t>
      </w:r>
      <w:r>
        <w:rPr>
          <w:b/>
          <w:sz w:val="34"/>
        </w:rPr>
        <w:t>pendix A. Detailed Fit to Length Composition Data</w:t>
      </w:r>
    </w:p>
    <w:p>
      <w:pPr>
        <w:spacing w:after="0" w:line="271" w:lineRule="auto"/>
        <w:jc w:val="left"/>
        <w:rPr>
          <w:sz w:val="34"/>
        </w:rPr>
        <w:sectPr>
          <w:pgSz w:w="12240" w:h="15840"/>
          <w:pgMar w:header="0" w:footer="822" w:top="1340" w:bottom="1020" w:left="1300" w:right="1280"/>
        </w:sect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6"/>
        <w:rPr>
          <w:b/>
          <w:sz w:val="10"/>
        </w:rPr>
      </w:pPr>
    </w:p>
    <w:p>
      <w:pPr>
        <w:pStyle w:val="BodyText"/>
        <w:ind w:left="197"/>
        <w:rPr>
          <w:sz w:val="20"/>
        </w:rPr>
      </w:pPr>
      <w:r>
        <w:rPr>
          <w:sz w:val="20"/>
        </w:rPr>
        <w:drawing>
          <wp:inline distT="0" distB="0" distL="0" distR="0">
            <wp:extent cx="5702808" cy="3968496"/>
            <wp:effectExtent l="0" t="0" r="0" b="0"/>
            <wp:docPr id="247" name="image117.png" descr=""/>
            <wp:cNvGraphicFramePr>
              <a:graphicFrameLocks noChangeAspect="1"/>
            </wp:cNvGraphicFramePr>
            <a:graphic>
              <a:graphicData uri="http://schemas.openxmlformats.org/drawingml/2006/picture">
                <pic:pic>
                  <pic:nvPicPr>
                    <pic:cNvPr id="248" name="image117.png"/>
                    <pic:cNvPicPr/>
                  </pic:nvPicPr>
                  <pic:blipFill>
                    <a:blip r:embed="rId159" cstate="print"/>
                    <a:stretch>
                      <a:fillRect/>
                    </a:stretch>
                  </pic:blipFill>
                  <pic:spPr>
                    <a:xfrm>
                      <a:off x="0" y="0"/>
                      <a:ext cx="5702808" cy="3968496"/>
                    </a:xfrm>
                    <a:prstGeom prst="rect">
                      <a:avLst/>
                    </a:prstGeom>
                  </pic:spPr>
                </pic:pic>
              </a:graphicData>
            </a:graphic>
          </wp:inline>
        </w:drawing>
      </w:r>
      <w:r>
        <w:rPr>
          <w:sz w:val="20"/>
        </w:rPr>
      </w:r>
    </w:p>
    <w:p>
      <w:pPr>
        <w:pStyle w:val="BodyText"/>
        <w:rPr>
          <w:b/>
          <w:sz w:val="25"/>
        </w:rPr>
      </w:pPr>
    </w:p>
    <w:p>
      <w:pPr>
        <w:pStyle w:val="BodyText"/>
        <w:spacing w:line="254" w:lineRule="auto" w:before="60"/>
        <w:ind w:left="140" w:right="159"/>
        <w:jc w:val="both"/>
      </w:pPr>
      <w:r>
        <w:rPr/>
        <w:pict>
          <v:line style="position:absolute;mso-position-horizontal-relative:page;mso-position-vertical-relative:paragraph;z-index:-596344" from="143.617004pt,28.25091pt" to="147.129004pt,28.25091pt" stroked="true" strokeweight=".398pt" strokecolor="#000000">
            <v:stroke dashstyle="solid"/>
            <w10:wrap type="none"/>
          </v:line>
        </w:pict>
      </w:r>
      <w:r>
        <w:rPr/>
        <w:pict>
          <v:line style="position:absolute;mso-position-horizontal-relative:page;mso-position-vertical-relative:paragraph;z-index:-596320" from="126.085999pt,42.696911pt" to="129.597999pt,42.696911pt" stroked="true" strokeweight=".398pt" strokecolor="#000000">
            <v:stroke dashstyle="solid"/>
            <w10:wrap type="none"/>
          </v:line>
        </w:pict>
      </w:r>
      <w:r>
        <w:rPr/>
        <w:t>Figure 117: Length comps, retained, Winter (N) (plot 1 of 3). ‘N adj.’ is the input sample size</w:t>
      </w:r>
      <w:r>
        <w:rPr>
          <w:spacing w:val="-27"/>
        </w:rPr>
        <w:t> </w:t>
      </w:r>
      <w:r>
        <w:rPr/>
        <w:t>after</w:t>
      </w:r>
      <w:r>
        <w:rPr>
          <w:spacing w:val="-27"/>
        </w:rPr>
        <w:t> </w:t>
      </w:r>
      <w:r>
        <w:rPr/>
        <w:t>data</w:t>
      </w:r>
      <w:r>
        <w:rPr>
          <w:spacing w:val="-23"/>
        </w:rPr>
        <w:t> </w:t>
      </w:r>
      <w:r>
        <w:rPr/>
        <w:t>weighting</w:t>
      </w:r>
      <w:r>
        <w:rPr>
          <w:spacing w:val="-27"/>
        </w:rPr>
        <w:t> </w:t>
      </w:r>
      <w:r>
        <w:rPr/>
        <w:t>adjustment.</w:t>
      </w:r>
      <w:r>
        <w:rPr>
          <w:spacing w:val="-15"/>
        </w:rPr>
        <w:t> </w:t>
      </w:r>
      <w:r>
        <w:rPr/>
        <w:t>N</w:t>
      </w:r>
      <w:r>
        <w:rPr>
          <w:spacing w:val="-27"/>
        </w:rPr>
        <w:t> </w:t>
      </w:r>
      <w:r>
        <w:rPr/>
        <w:t>eff.</w:t>
      </w:r>
      <w:r>
        <w:rPr>
          <w:spacing w:val="-15"/>
        </w:rPr>
        <w:t> </w:t>
      </w:r>
      <w:r>
        <w:rPr/>
        <w:t>is</w:t>
      </w:r>
      <w:r>
        <w:rPr>
          <w:spacing w:val="-27"/>
        </w:rPr>
        <w:t> </w:t>
      </w:r>
      <w:r>
        <w:rPr/>
        <w:t>the</w:t>
      </w:r>
      <w:r>
        <w:rPr>
          <w:spacing w:val="-27"/>
        </w:rPr>
        <w:t> </w:t>
      </w:r>
      <w:r>
        <w:rPr/>
        <w:t>calculated</w:t>
      </w:r>
      <w:r>
        <w:rPr>
          <w:spacing w:val="-27"/>
        </w:rPr>
        <w:t> </w:t>
      </w:r>
      <w:r>
        <w:rPr/>
        <w:t>effective</w:t>
      </w:r>
      <w:r>
        <w:rPr>
          <w:spacing w:val="-27"/>
        </w:rPr>
        <w:t> </w:t>
      </w:r>
      <w:r>
        <w:rPr/>
        <w:t>sample</w:t>
      </w:r>
      <w:r>
        <w:rPr>
          <w:spacing w:val="-27"/>
        </w:rPr>
        <w:t> </w:t>
      </w:r>
      <w:r>
        <w:rPr/>
        <w:t>size</w:t>
      </w:r>
      <w:r>
        <w:rPr>
          <w:spacing w:val="-27"/>
        </w:rPr>
        <w:t> </w:t>
      </w:r>
      <w:r>
        <w:rPr/>
        <w:t>used</w:t>
      </w:r>
      <w:r>
        <w:rPr>
          <w:spacing w:val="-27"/>
        </w:rPr>
        <w:t> </w:t>
      </w:r>
      <w:r>
        <w:rPr/>
        <w:t>in</w:t>
      </w:r>
      <w:r>
        <w:rPr>
          <w:spacing w:val="-27"/>
        </w:rPr>
        <w:t> </w:t>
      </w:r>
      <w:r>
        <w:rPr/>
        <w:t>the McAllister Iannelli tuning</w:t>
      </w:r>
      <w:r>
        <w:rPr>
          <w:spacing w:val="1"/>
        </w:rPr>
        <w:t> </w:t>
      </w:r>
      <w:r>
        <w:rPr/>
        <w:t>method.</w:t>
      </w:r>
    </w:p>
    <w:p>
      <w:pPr>
        <w:spacing w:after="0" w:line="254" w:lineRule="auto"/>
        <w:jc w:val="both"/>
        <w:sectPr>
          <w:pgSz w:w="12240" w:h="15840"/>
          <w:pgMar w:header="0" w:footer="822" w:top="1500" w:bottom="1020" w:left="1300" w:right="128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1"/>
        <w:rPr>
          <w:sz w:val="15"/>
        </w:rPr>
      </w:pPr>
    </w:p>
    <w:p>
      <w:pPr>
        <w:pStyle w:val="BodyText"/>
        <w:ind w:left="197"/>
        <w:rPr>
          <w:sz w:val="20"/>
        </w:rPr>
      </w:pPr>
      <w:r>
        <w:rPr>
          <w:sz w:val="20"/>
        </w:rPr>
        <w:drawing>
          <wp:inline distT="0" distB="0" distL="0" distR="0">
            <wp:extent cx="5702808" cy="3968496"/>
            <wp:effectExtent l="0" t="0" r="0" b="0"/>
            <wp:docPr id="249" name="image118.png" descr=""/>
            <wp:cNvGraphicFramePr>
              <a:graphicFrameLocks noChangeAspect="1"/>
            </wp:cNvGraphicFramePr>
            <a:graphic>
              <a:graphicData uri="http://schemas.openxmlformats.org/drawingml/2006/picture">
                <pic:pic>
                  <pic:nvPicPr>
                    <pic:cNvPr id="250" name="image118.png"/>
                    <pic:cNvPicPr/>
                  </pic:nvPicPr>
                  <pic:blipFill>
                    <a:blip r:embed="rId160" cstate="print"/>
                    <a:stretch>
                      <a:fillRect/>
                    </a:stretch>
                  </pic:blipFill>
                  <pic:spPr>
                    <a:xfrm>
                      <a:off x="0" y="0"/>
                      <a:ext cx="5702808" cy="3968496"/>
                    </a:xfrm>
                    <a:prstGeom prst="rect">
                      <a:avLst/>
                    </a:prstGeom>
                  </pic:spPr>
                </pic:pic>
              </a:graphicData>
            </a:graphic>
          </wp:inline>
        </w:drawing>
      </w:r>
      <w:r>
        <w:rPr>
          <w:sz w:val="20"/>
        </w:rPr>
      </w:r>
    </w:p>
    <w:p>
      <w:pPr>
        <w:pStyle w:val="BodyText"/>
        <w:rPr>
          <w:sz w:val="25"/>
        </w:rPr>
      </w:pPr>
    </w:p>
    <w:p>
      <w:pPr>
        <w:pStyle w:val="BodyText"/>
        <w:spacing w:before="60"/>
        <w:ind w:left="1639"/>
      </w:pPr>
      <w:r>
        <w:rPr/>
        <w:t>Figure 118: Length comps, retained, Winter (N) (plot 2 of 3)</w:t>
      </w:r>
    </w:p>
    <w:p>
      <w:pPr>
        <w:spacing w:after="0"/>
        <w:sectPr>
          <w:pgSz w:w="12240" w:h="15840"/>
          <w:pgMar w:header="0" w:footer="822" w:top="1500" w:bottom="1020" w:left="1300" w:right="128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1"/>
        <w:rPr>
          <w:sz w:val="15"/>
        </w:rPr>
      </w:pPr>
    </w:p>
    <w:p>
      <w:pPr>
        <w:pStyle w:val="BodyText"/>
        <w:ind w:left="197"/>
        <w:rPr>
          <w:sz w:val="20"/>
        </w:rPr>
      </w:pPr>
      <w:r>
        <w:rPr>
          <w:sz w:val="20"/>
        </w:rPr>
        <w:drawing>
          <wp:inline distT="0" distB="0" distL="0" distR="0">
            <wp:extent cx="5702808" cy="3968496"/>
            <wp:effectExtent l="0" t="0" r="0" b="0"/>
            <wp:docPr id="251" name="image119.png" descr=""/>
            <wp:cNvGraphicFramePr>
              <a:graphicFrameLocks noChangeAspect="1"/>
            </wp:cNvGraphicFramePr>
            <a:graphic>
              <a:graphicData uri="http://schemas.openxmlformats.org/drawingml/2006/picture">
                <pic:pic>
                  <pic:nvPicPr>
                    <pic:cNvPr id="252" name="image119.png"/>
                    <pic:cNvPicPr/>
                  </pic:nvPicPr>
                  <pic:blipFill>
                    <a:blip r:embed="rId161" cstate="print"/>
                    <a:stretch>
                      <a:fillRect/>
                    </a:stretch>
                  </pic:blipFill>
                  <pic:spPr>
                    <a:xfrm>
                      <a:off x="0" y="0"/>
                      <a:ext cx="5702808" cy="3968496"/>
                    </a:xfrm>
                    <a:prstGeom prst="rect">
                      <a:avLst/>
                    </a:prstGeom>
                  </pic:spPr>
                </pic:pic>
              </a:graphicData>
            </a:graphic>
          </wp:inline>
        </w:drawing>
      </w:r>
      <w:r>
        <w:rPr>
          <w:sz w:val="20"/>
        </w:rPr>
      </w:r>
    </w:p>
    <w:p>
      <w:pPr>
        <w:pStyle w:val="BodyText"/>
        <w:rPr>
          <w:sz w:val="25"/>
        </w:rPr>
      </w:pPr>
    </w:p>
    <w:p>
      <w:pPr>
        <w:pStyle w:val="BodyText"/>
        <w:spacing w:before="60"/>
        <w:ind w:left="1639"/>
      </w:pPr>
      <w:r>
        <w:rPr/>
        <w:t>Figure 119: Length comps, retained, Winter (N) (plot 3 of 3)</w:t>
      </w:r>
    </w:p>
    <w:p>
      <w:pPr>
        <w:spacing w:after="0"/>
        <w:sectPr>
          <w:pgSz w:w="12240" w:h="15840"/>
          <w:pgMar w:header="0" w:footer="822" w:top="1500" w:bottom="1020" w:left="1300" w:right="128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6"/>
        <w:rPr>
          <w:sz w:val="10"/>
        </w:rPr>
      </w:pPr>
    </w:p>
    <w:p>
      <w:pPr>
        <w:pStyle w:val="BodyText"/>
        <w:ind w:left="260"/>
        <w:rPr>
          <w:sz w:val="20"/>
        </w:rPr>
      </w:pPr>
      <w:r>
        <w:rPr>
          <w:sz w:val="20"/>
        </w:rPr>
        <w:drawing>
          <wp:inline distT="0" distB="0" distL="0" distR="0">
            <wp:extent cx="5663184" cy="3968496"/>
            <wp:effectExtent l="0" t="0" r="0" b="0"/>
            <wp:docPr id="253" name="image120.png" descr=""/>
            <wp:cNvGraphicFramePr>
              <a:graphicFrameLocks noChangeAspect="1"/>
            </wp:cNvGraphicFramePr>
            <a:graphic>
              <a:graphicData uri="http://schemas.openxmlformats.org/drawingml/2006/picture">
                <pic:pic>
                  <pic:nvPicPr>
                    <pic:cNvPr id="254" name="image120.png"/>
                    <pic:cNvPicPr/>
                  </pic:nvPicPr>
                  <pic:blipFill>
                    <a:blip r:embed="rId162" cstate="print"/>
                    <a:stretch>
                      <a:fillRect/>
                    </a:stretch>
                  </pic:blipFill>
                  <pic:spPr>
                    <a:xfrm>
                      <a:off x="0" y="0"/>
                      <a:ext cx="5663184" cy="3968496"/>
                    </a:xfrm>
                    <a:prstGeom prst="rect">
                      <a:avLst/>
                    </a:prstGeom>
                  </pic:spPr>
                </pic:pic>
              </a:graphicData>
            </a:graphic>
          </wp:inline>
        </w:drawing>
      </w:r>
      <w:r>
        <w:rPr>
          <w:sz w:val="20"/>
        </w:rPr>
      </w:r>
    </w:p>
    <w:p>
      <w:pPr>
        <w:pStyle w:val="BodyText"/>
        <w:rPr>
          <w:sz w:val="25"/>
        </w:rPr>
      </w:pPr>
    </w:p>
    <w:p>
      <w:pPr>
        <w:pStyle w:val="BodyText"/>
        <w:spacing w:line="254" w:lineRule="auto" w:before="60"/>
        <w:ind w:left="140" w:right="122"/>
        <w:jc w:val="both"/>
      </w:pPr>
      <w:r>
        <w:rPr/>
        <w:pict>
          <v:line style="position:absolute;mso-position-horizontal-relative:page;mso-position-vertical-relative:paragraph;z-index:-596296" from="95.144997pt,28.25091pt" to="98.656997pt,28.25091pt" stroked="true" strokeweight=".398pt" strokecolor="#000000">
            <v:stroke dashstyle="solid"/>
            <w10:wrap type="none"/>
          </v:line>
        </w:pict>
      </w:r>
      <w:r>
        <w:rPr/>
        <w:pict>
          <v:line style="position:absolute;mso-position-horizontal-relative:page;mso-position-vertical-relative:paragraph;z-index:-596272" from="87.010002pt,42.696911pt" to="90.522002pt,42.696911pt" stroked="true" strokeweight=".398pt" strokecolor="#000000">
            <v:stroke dashstyle="solid"/>
            <w10:wrap type="none"/>
          </v:line>
        </w:pict>
      </w:r>
      <w:r>
        <w:rPr/>
        <w:t>Figure 120: Length comps, discard, Winter (N). ‘N adj.’ is the input sample size after data</w:t>
      </w:r>
      <w:r>
        <w:rPr>
          <w:spacing w:val="-20"/>
        </w:rPr>
        <w:t> </w:t>
      </w:r>
      <w:r>
        <w:rPr/>
        <w:t>weighting</w:t>
      </w:r>
      <w:r>
        <w:rPr>
          <w:spacing w:val="-22"/>
        </w:rPr>
        <w:t> </w:t>
      </w:r>
      <w:r>
        <w:rPr/>
        <w:t>adjustment.</w:t>
      </w:r>
      <w:r>
        <w:rPr>
          <w:spacing w:val="-10"/>
        </w:rPr>
        <w:t> </w:t>
      </w:r>
      <w:r>
        <w:rPr/>
        <w:t>N</w:t>
      </w:r>
      <w:r>
        <w:rPr>
          <w:spacing w:val="-22"/>
        </w:rPr>
        <w:t> </w:t>
      </w:r>
      <w:r>
        <w:rPr/>
        <w:t>eff.</w:t>
      </w:r>
      <w:r>
        <w:rPr>
          <w:spacing w:val="-10"/>
        </w:rPr>
        <w:t> </w:t>
      </w:r>
      <w:r>
        <w:rPr/>
        <w:t>is</w:t>
      </w:r>
      <w:r>
        <w:rPr>
          <w:spacing w:val="-22"/>
        </w:rPr>
        <w:t> </w:t>
      </w:r>
      <w:r>
        <w:rPr/>
        <w:t>the</w:t>
      </w:r>
      <w:r>
        <w:rPr>
          <w:spacing w:val="-22"/>
        </w:rPr>
        <w:t> </w:t>
      </w:r>
      <w:r>
        <w:rPr/>
        <w:t>calculated</w:t>
      </w:r>
      <w:r>
        <w:rPr>
          <w:spacing w:val="-22"/>
        </w:rPr>
        <w:t> </w:t>
      </w:r>
      <w:r>
        <w:rPr/>
        <w:t>effective</w:t>
      </w:r>
      <w:r>
        <w:rPr>
          <w:spacing w:val="-22"/>
        </w:rPr>
        <w:t> </w:t>
      </w:r>
      <w:r>
        <w:rPr/>
        <w:t>sample</w:t>
      </w:r>
      <w:r>
        <w:rPr>
          <w:spacing w:val="-22"/>
        </w:rPr>
        <w:t> </w:t>
      </w:r>
      <w:r>
        <w:rPr/>
        <w:t>size</w:t>
      </w:r>
      <w:r>
        <w:rPr>
          <w:spacing w:val="-22"/>
        </w:rPr>
        <w:t> </w:t>
      </w:r>
      <w:r>
        <w:rPr/>
        <w:t>used</w:t>
      </w:r>
      <w:r>
        <w:rPr>
          <w:spacing w:val="-22"/>
        </w:rPr>
        <w:t> </w:t>
      </w:r>
      <w:r>
        <w:rPr/>
        <w:t>in</w:t>
      </w:r>
      <w:r>
        <w:rPr>
          <w:spacing w:val="-22"/>
        </w:rPr>
        <w:t> </w:t>
      </w:r>
      <w:r>
        <w:rPr/>
        <w:t>the</w:t>
      </w:r>
      <w:r>
        <w:rPr>
          <w:spacing w:val="-22"/>
        </w:rPr>
        <w:t> </w:t>
      </w:r>
      <w:r>
        <w:rPr/>
        <w:t>McAllis- ter Iannelli tuning</w:t>
      </w:r>
      <w:r>
        <w:rPr>
          <w:spacing w:val="1"/>
        </w:rPr>
        <w:t> </w:t>
      </w:r>
      <w:r>
        <w:rPr/>
        <w:t>method.</w:t>
      </w:r>
    </w:p>
    <w:p>
      <w:pPr>
        <w:spacing w:after="0" w:line="254" w:lineRule="auto"/>
        <w:jc w:val="both"/>
        <w:sectPr>
          <w:pgSz w:w="12240" w:h="15840"/>
          <w:pgMar w:header="0" w:footer="822" w:top="1500" w:bottom="1020" w:left="1300" w:right="128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6"/>
        <w:rPr>
          <w:sz w:val="10"/>
        </w:rPr>
      </w:pPr>
    </w:p>
    <w:p>
      <w:pPr>
        <w:pStyle w:val="BodyText"/>
        <w:ind w:left="197"/>
        <w:rPr>
          <w:sz w:val="20"/>
        </w:rPr>
      </w:pPr>
      <w:r>
        <w:rPr>
          <w:sz w:val="20"/>
        </w:rPr>
        <w:drawing>
          <wp:inline distT="0" distB="0" distL="0" distR="0">
            <wp:extent cx="5702808" cy="3968496"/>
            <wp:effectExtent l="0" t="0" r="0" b="0"/>
            <wp:docPr id="255" name="image121.png" descr=""/>
            <wp:cNvGraphicFramePr>
              <a:graphicFrameLocks noChangeAspect="1"/>
            </wp:cNvGraphicFramePr>
            <a:graphic>
              <a:graphicData uri="http://schemas.openxmlformats.org/drawingml/2006/picture">
                <pic:pic>
                  <pic:nvPicPr>
                    <pic:cNvPr id="256" name="image121.png"/>
                    <pic:cNvPicPr/>
                  </pic:nvPicPr>
                  <pic:blipFill>
                    <a:blip r:embed="rId163" cstate="print"/>
                    <a:stretch>
                      <a:fillRect/>
                    </a:stretch>
                  </pic:blipFill>
                  <pic:spPr>
                    <a:xfrm>
                      <a:off x="0" y="0"/>
                      <a:ext cx="5702808" cy="3968496"/>
                    </a:xfrm>
                    <a:prstGeom prst="rect">
                      <a:avLst/>
                    </a:prstGeom>
                  </pic:spPr>
                </pic:pic>
              </a:graphicData>
            </a:graphic>
          </wp:inline>
        </w:drawing>
      </w:r>
      <w:r>
        <w:rPr>
          <w:sz w:val="20"/>
        </w:rPr>
      </w:r>
    </w:p>
    <w:p>
      <w:pPr>
        <w:pStyle w:val="BodyText"/>
        <w:rPr>
          <w:sz w:val="25"/>
        </w:rPr>
      </w:pPr>
    </w:p>
    <w:p>
      <w:pPr>
        <w:pStyle w:val="BodyText"/>
        <w:spacing w:line="254" w:lineRule="auto" w:before="60"/>
        <w:ind w:left="140" w:right="159"/>
        <w:jc w:val="both"/>
      </w:pPr>
      <w:r>
        <w:rPr/>
        <w:pict>
          <v:line style="position:absolute;mso-position-horizontal-relative:page;mso-position-vertical-relative:paragraph;z-index:-596248" from="143.617004pt,28.25091pt" to="147.129004pt,28.25091pt" stroked="true" strokeweight=".398pt" strokecolor="#000000">
            <v:stroke dashstyle="solid"/>
            <w10:wrap type="none"/>
          </v:line>
        </w:pict>
      </w:r>
      <w:r>
        <w:rPr/>
        <w:pict>
          <v:line style="position:absolute;mso-position-horizontal-relative:page;mso-position-vertical-relative:paragraph;z-index:-596224" from="126.085999pt,42.696911pt" to="129.597999pt,42.696911pt" stroked="true" strokeweight=".398pt" strokecolor="#000000">
            <v:stroke dashstyle="solid"/>
            <w10:wrap type="none"/>
          </v:line>
        </w:pict>
      </w:r>
      <w:r>
        <w:rPr/>
        <w:t>Figure</w:t>
      </w:r>
      <w:r>
        <w:rPr>
          <w:spacing w:val="-7"/>
        </w:rPr>
        <w:t> </w:t>
      </w:r>
      <w:r>
        <w:rPr/>
        <w:t>121:</w:t>
      </w:r>
      <w:r>
        <w:rPr>
          <w:spacing w:val="10"/>
        </w:rPr>
        <w:t> </w:t>
      </w:r>
      <w:r>
        <w:rPr/>
        <w:t>Length</w:t>
      </w:r>
      <w:r>
        <w:rPr>
          <w:spacing w:val="-7"/>
        </w:rPr>
        <w:t> </w:t>
      </w:r>
      <w:r>
        <w:rPr/>
        <w:t>comps,</w:t>
      </w:r>
      <w:r>
        <w:rPr>
          <w:spacing w:val="-6"/>
        </w:rPr>
        <w:t> </w:t>
      </w:r>
      <w:r>
        <w:rPr/>
        <w:t>retained,</w:t>
      </w:r>
      <w:r>
        <w:rPr>
          <w:spacing w:val="-6"/>
        </w:rPr>
        <w:t> </w:t>
      </w:r>
      <w:r>
        <w:rPr/>
        <w:t>Summer</w:t>
      </w:r>
      <w:r>
        <w:rPr>
          <w:spacing w:val="-6"/>
        </w:rPr>
        <w:t> </w:t>
      </w:r>
      <w:r>
        <w:rPr/>
        <w:t>(N)</w:t>
      </w:r>
      <w:r>
        <w:rPr>
          <w:spacing w:val="-7"/>
        </w:rPr>
        <w:t> </w:t>
      </w:r>
      <w:r>
        <w:rPr/>
        <w:t>(plot</w:t>
      </w:r>
      <w:r>
        <w:rPr>
          <w:spacing w:val="-6"/>
        </w:rPr>
        <w:t> </w:t>
      </w:r>
      <w:r>
        <w:rPr/>
        <w:t>1</w:t>
      </w:r>
      <w:r>
        <w:rPr>
          <w:spacing w:val="-7"/>
        </w:rPr>
        <w:t> </w:t>
      </w:r>
      <w:r>
        <w:rPr/>
        <w:t>of</w:t>
      </w:r>
      <w:r>
        <w:rPr>
          <w:spacing w:val="-6"/>
        </w:rPr>
        <w:t> </w:t>
      </w:r>
      <w:r>
        <w:rPr/>
        <w:t>4).</w:t>
      </w:r>
      <w:r>
        <w:rPr>
          <w:spacing w:val="10"/>
        </w:rPr>
        <w:t> </w:t>
      </w:r>
      <w:r>
        <w:rPr/>
        <w:t>‘N</w:t>
      </w:r>
      <w:r>
        <w:rPr>
          <w:spacing w:val="-7"/>
        </w:rPr>
        <w:t> </w:t>
      </w:r>
      <w:r>
        <w:rPr/>
        <w:t>adj.’</w:t>
      </w:r>
      <w:r>
        <w:rPr>
          <w:spacing w:val="10"/>
        </w:rPr>
        <w:t> </w:t>
      </w:r>
      <w:r>
        <w:rPr/>
        <w:t>is</w:t>
      </w:r>
      <w:r>
        <w:rPr>
          <w:spacing w:val="-6"/>
        </w:rPr>
        <w:t> </w:t>
      </w:r>
      <w:r>
        <w:rPr/>
        <w:t>the</w:t>
      </w:r>
      <w:r>
        <w:rPr>
          <w:spacing w:val="-6"/>
        </w:rPr>
        <w:t> </w:t>
      </w:r>
      <w:r>
        <w:rPr/>
        <w:t>input</w:t>
      </w:r>
      <w:r>
        <w:rPr>
          <w:spacing w:val="-7"/>
        </w:rPr>
        <w:t> </w:t>
      </w:r>
      <w:r>
        <w:rPr/>
        <w:t>sample size</w:t>
      </w:r>
      <w:r>
        <w:rPr>
          <w:spacing w:val="-27"/>
        </w:rPr>
        <w:t> </w:t>
      </w:r>
      <w:r>
        <w:rPr/>
        <w:t>after</w:t>
      </w:r>
      <w:r>
        <w:rPr>
          <w:spacing w:val="-27"/>
        </w:rPr>
        <w:t> </w:t>
      </w:r>
      <w:r>
        <w:rPr/>
        <w:t>data</w:t>
      </w:r>
      <w:r>
        <w:rPr>
          <w:spacing w:val="-23"/>
        </w:rPr>
        <w:t> </w:t>
      </w:r>
      <w:r>
        <w:rPr/>
        <w:t>weighting</w:t>
      </w:r>
      <w:r>
        <w:rPr>
          <w:spacing w:val="-27"/>
        </w:rPr>
        <w:t> </w:t>
      </w:r>
      <w:r>
        <w:rPr/>
        <w:t>adjustment.</w:t>
      </w:r>
      <w:r>
        <w:rPr>
          <w:spacing w:val="-15"/>
        </w:rPr>
        <w:t> </w:t>
      </w:r>
      <w:r>
        <w:rPr/>
        <w:t>N</w:t>
      </w:r>
      <w:r>
        <w:rPr>
          <w:spacing w:val="-27"/>
        </w:rPr>
        <w:t> </w:t>
      </w:r>
      <w:r>
        <w:rPr/>
        <w:t>eff.</w:t>
      </w:r>
      <w:r>
        <w:rPr>
          <w:spacing w:val="-15"/>
        </w:rPr>
        <w:t> </w:t>
      </w:r>
      <w:r>
        <w:rPr/>
        <w:t>is</w:t>
      </w:r>
      <w:r>
        <w:rPr>
          <w:spacing w:val="-27"/>
        </w:rPr>
        <w:t> </w:t>
      </w:r>
      <w:r>
        <w:rPr/>
        <w:t>the</w:t>
      </w:r>
      <w:r>
        <w:rPr>
          <w:spacing w:val="-27"/>
        </w:rPr>
        <w:t> </w:t>
      </w:r>
      <w:r>
        <w:rPr/>
        <w:t>calculated</w:t>
      </w:r>
      <w:r>
        <w:rPr>
          <w:spacing w:val="-27"/>
        </w:rPr>
        <w:t> </w:t>
      </w:r>
      <w:r>
        <w:rPr/>
        <w:t>effective</w:t>
      </w:r>
      <w:r>
        <w:rPr>
          <w:spacing w:val="-27"/>
        </w:rPr>
        <w:t> </w:t>
      </w:r>
      <w:r>
        <w:rPr/>
        <w:t>sample</w:t>
      </w:r>
      <w:r>
        <w:rPr>
          <w:spacing w:val="-27"/>
        </w:rPr>
        <w:t> </w:t>
      </w:r>
      <w:r>
        <w:rPr/>
        <w:t>size</w:t>
      </w:r>
      <w:r>
        <w:rPr>
          <w:spacing w:val="-27"/>
        </w:rPr>
        <w:t> </w:t>
      </w:r>
      <w:r>
        <w:rPr/>
        <w:t>used</w:t>
      </w:r>
      <w:r>
        <w:rPr>
          <w:spacing w:val="-27"/>
        </w:rPr>
        <w:t> </w:t>
      </w:r>
      <w:r>
        <w:rPr/>
        <w:t>in</w:t>
      </w:r>
      <w:r>
        <w:rPr>
          <w:spacing w:val="-27"/>
        </w:rPr>
        <w:t> </w:t>
      </w:r>
      <w:r>
        <w:rPr/>
        <w:t>the McAllister Iannelli tuning</w:t>
      </w:r>
      <w:r>
        <w:rPr>
          <w:spacing w:val="1"/>
        </w:rPr>
        <w:t> </w:t>
      </w:r>
      <w:r>
        <w:rPr/>
        <w:t>method.</w:t>
      </w:r>
    </w:p>
    <w:p>
      <w:pPr>
        <w:spacing w:after="0" w:line="254" w:lineRule="auto"/>
        <w:jc w:val="both"/>
        <w:sectPr>
          <w:pgSz w:w="12240" w:h="15840"/>
          <w:pgMar w:header="0" w:footer="822" w:top="1500" w:bottom="1020" w:left="1300" w:right="128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1"/>
        <w:rPr>
          <w:sz w:val="15"/>
        </w:rPr>
      </w:pPr>
    </w:p>
    <w:p>
      <w:pPr>
        <w:pStyle w:val="BodyText"/>
        <w:ind w:left="197"/>
        <w:rPr>
          <w:sz w:val="20"/>
        </w:rPr>
      </w:pPr>
      <w:r>
        <w:rPr>
          <w:sz w:val="20"/>
        </w:rPr>
        <w:drawing>
          <wp:inline distT="0" distB="0" distL="0" distR="0">
            <wp:extent cx="5702808" cy="3968496"/>
            <wp:effectExtent l="0" t="0" r="0" b="0"/>
            <wp:docPr id="257" name="image122.png" descr=""/>
            <wp:cNvGraphicFramePr>
              <a:graphicFrameLocks noChangeAspect="1"/>
            </wp:cNvGraphicFramePr>
            <a:graphic>
              <a:graphicData uri="http://schemas.openxmlformats.org/drawingml/2006/picture">
                <pic:pic>
                  <pic:nvPicPr>
                    <pic:cNvPr id="258" name="image122.png"/>
                    <pic:cNvPicPr/>
                  </pic:nvPicPr>
                  <pic:blipFill>
                    <a:blip r:embed="rId164" cstate="print"/>
                    <a:stretch>
                      <a:fillRect/>
                    </a:stretch>
                  </pic:blipFill>
                  <pic:spPr>
                    <a:xfrm>
                      <a:off x="0" y="0"/>
                      <a:ext cx="5702808" cy="3968496"/>
                    </a:xfrm>
                    <a:prstGeom prst="rect">
                      <a:avLst/>
                    </a:prstGeom>
                  </pic:spPr>
                </pic:pic>
              </a:graphicData>
            </a:graphic>
          </wp:inline>
        </w:drawing>
      </w:r>
      <w:r>
        <w:rPr>
          <w:sz w:val="20"/>
        </w:rPr>
      </w:r>
    </w:p>
    <w:p>
      <w:pPr>
        <w:pStyle w:val="BodyText"/>
        <w:rPr>
          <w:sz w:val="25"/>
        </w:rPr>
      </w:pPr>
    </w:p>
    <w:p>
      <w:pPr>
        <w:pStyle w:val="BodyText"/>
        <w:spacing w:before="60"/>
        <w:ind w:left="1574"/>
      </w:pPr>
      <w:r>
        <w:rPr/>
        <w:t>Figure 122: Length comps, retained, Summer (N) (plot 2 of 4)</w:t>
      </w:r>
    </w:p>
    <w:p>
      <w:pPr>
        <w:spacing w:after="0"/>
        <w:sectPr>
          <w:pgSz w:w="12240" w:h="15840"/>
          <w:pgMar w:header="0" w:footer="822" w:top="1500" w:bottom="1020" w:left="1300" w:right="128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1"/>
        <w:rPr>
          <w:sz w:val="15"/>
        </w:rPr>
      </w:pPr>
    </w:p>
    <w:p>
      <w:pPr>
        <w:pStyle w:val="BodyText"/>
        <w:ind w:left="197"/>
        <w:rPr>
          <w:sz w:val="20"/>
        </w:rPr>
      </w:pPr>
      <w:r>
        <w:rPr>
          <w:sz w:val="20"/>
        </w:rPr>
        <w:drawing>
          <wp:inline distT="0" distB="0" distL="0" distR="0">
            <wp:extent cx="5702808" cy="3968496"/>
            <wp:effectExtent l="0" t="0" r="0" b="0"/>
            <wp:docPr id="259" name="image123.png" descr=""/>
            <wp:cNvGraphicFramePr>
              <a:graphicFrameLocks noChangeAspect="1"/>
            </wp:cNvGraphicFramePr>
            <a:graphic>
              <a:graphicData uri="http://schemas.openxmlformats.org/drawingml/2006/picture">
                <pic:pic>
                  <pic:nvPicPr>
                    <pic:cNvPr id="260" name="image123.png"/>
                    <pic:cNvPicPr/>
                  </pic:nvPicPr>
                  <pic:blipFill>
                    <a:blip r:embed="rId165" cstate="print"/>
                    <a:stretch>
                      <a:fillRect/>
                    </a:stretch>
                  </pic:blipFill>
                  <pic:spPr>
                    <a:xfrm>
                      <a:off x="0" y="0"/>
                      <a:ext cx="5702808" cy="3968496"/>
                    </a:xfrm>
                    <a:prstGeom prst="rect">
                      <a:avLst/>
                    </a:prstGeom>
                  </pic:spPr>
                </pic:pic>
              </a:graphicData>
            </a:graphic>
          </wp:inline>
        </w:drawing>
      </w:r>
      <w:r>
        <w:rPr>
          <w:sz w:val="20"/>
        </w:rPr>
      </w:r>
    </w:p>
    <w:p>
      <w:pPr>
        <w:pStyle w:val="BodyText"/>
        <w:rPr>
          <w:sz w:val="25"/>
        </w:rPr>
      </w:pPr>
    </w:p>
    <w:p>
      <w:pPr>
        <w:pStyle w:val="BodyText"/>
        <w:spacing w:before="60"/>
        <w:ind w:left="1574"/>
      </w:pPr>
      <w:r>
        <w:rPr/>
        <w:t>Figure 123: Length comps, retained, Summer (N) (plot 3 of 4)</w:t>
      </w:r>
    </w:p>
    <w:p>
      <w:pPr>
        <w:spacing w:after="0"/>
        <w:sectPr>
          <w:pgSz w:w="12240" w:h="15840"/>
          <w:pgMar w:header="0" w:footer="822" w:top="1500" w:bottom="1020" w:left="1300" w:right="128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1"/>
        <w:rPr>
          <w:sz w:val="15"/>
        </w:rPr>
      </w:pPr>
    </w:p>
    <w:p>
      <w:pPr>
        <w:pStyle w:val="BodyText"/>
        <w:ind w:left="197"/>
        <w:rPr>
          <w:sz w:val="20"/>
        </w:rPr>
      </w:pPr>
      <w:r>
        <w:rPr>
          <w:sz w:val="20"/>
        </w:rPr>
        <w:drawing>
          <wp:inline distT="0" distB="0" distL="0" distR="0">
            <wp:extent cx="3419855" cy="3968496"/>
            <wp:effectExtent l="0" t="0" r="0" b="0"/>
            <wp:docPr id="261" name="image124.png" descr=""/>
            <wp:cNvGraphicFramePr>
              <a:graphicFrameLocks noChangeAspect="1"/>
            </wp:cNvGraphicFramePr>
            <a:graphic>
              <a:graphicData uri="http://schemas.openxmlformats.org/drawingml/2006/picture">
                <pic:pic>
                  <pic:nvPicPr>
                    <pic:cNvPr id="262" name="image124.png"/>
                    <pic:cNvPicPr/>
                  </pic:nvPicPr>
                  <pic:blipFill>
                    <a:blip r:embed="rId166" cstate="print"/>
                    <a:stretch>
                      <a:fillRect/>
                    </a:stretch>
                  </pic:blipFill>
                  <pic:spPr>
                    <a:xfrm>
                      <a:off x="0" y="0"/>
                      <a:ext cx="3419855" cy="3968496"/>
                    </a:xfrm>
                    <a:prstGeom prst="rect">
                      <a:avLst/>
                    </a:prstGeom>
                  </pic:spPr>
                </pic:pic>
              </a:graphicData>
            </a:graphic>
          </wp:inline>
        </w:drawing>
      </w:r>
      <w:r>
        <w:rPr>
          <w:sz w:val="20"/>
        </w:rPr>
      </w:r>
    </w:p>
    <w:p>
      <w:pPr>
        <w:pStyle w:val="BodyText"/>
        <w:rPr>
          <w:sz w:val="25"/>
        </w:rPr>
      </w:pPr>
    </w:p>
    <w:p>
      <w:pPr>
        <w:pStyle w:val="BodyText"/>
        <w:spacing w:before="60"/>
        <w:ind w:left="1574"/>
      </w:pPr>
      <w:r>
        <w:rPr/>
        <w:t>Figure 124: Length comps, retained, Summer (N) (plot 4 of 4)</w:t>
      </w:r>
    </w:p>
    <w:p>
      <w:pPr>
        <w:spacing w:after="0"/>
        <w:sectPr>
          <w:pgSz w:w="12240" w:h="15840"/>
          <w:pgMar w:header="0" w:footer="822" w:top="1500" w:bottom="1020" w:left="1300" w:right="128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6"/>
        <w:rPr>
          <w:sz w:val="10"/>
        </w:rPr>
      </w:pPr>
    </w:p>
    <w:p>
      <w:pPr>
        <w:pStyle w:val="BodyText"/>
        <w:ind w:left="197"/>
        <w:rPr>
          <w:sz w:val="20"/>
        </w:rPr>
      </w:pPr>
      <w:r>
        <w:rPr>
          <w:sz w:val="20"/>
        </w:rPr>
        <w:drawing>
          <wp:inline distT="0" distB="0" distL="0" distR="0">
            <wp:extent cx="5702808" cy="3968496"/>
            <wp:effectExtent l="0" t="0" r="0" b="0"/>
            <wp:docPr id="263" name="image125.png" descr=""/>
            <wp:cNvGraphicFramePr>
              <a:graphicFrameLocks noChangeAspect="1"/>
            </wp:cNvGraphicFramePr>
            <a:graphic>
              <a:graphicData uri="http://schemas.openxmlformats.org/drawingml/2006/picture">
                <pic:pic>
                  <pic:nvPicPr>
                    <pic:cNvPr id="264" name="image125.png"/>
                    <pic:cNvPicPr/>
                  </pic:nvPicPr>
                  <pic:blipFill>
                    <a:blip r:embed="rId167" cstate="print"/>
                    <a:stretch>
                      <a:fillRect/>
                    </a:stretch>
                  </pic:blipFill>
                  <pic:spPr>
                    <a:xfrm>
                      <a:off x="0" y="0"/>
                      <a:ext cx="5702808" cy="3968496"/>
                    </a:xfrm>
                    <a:prstGeom prst="rect">
                      <a:avLst/>
                    </a:prstGeom>
                  </pic:spPr>
                </pic:pic>
              </a:graphicData>
            </a:graphic>
          </wp:inline>
        </w:drawing>
      </w:r>
      <w:r>
        <w:rPr>
          <w:sz w:val="20"/>
        </w:rPr>
      </w:r>
    </w:p>
    <w:p>
      <w:pPr>
        <w:pStyle w:val="BodyText"/>
        <w:rPr>
          <w:sz w:val="25"/>
        </w:rPr>
      </w:pPr>
    </w:p>
    <w:p>
      <w:pPr>
        <w:pStyle w:val="BodyText"/>
        <w:spacing w:line="254" w:lineRule="auto" w:before="60"/>
        <w:ind w:left="140" w:right="119"/>
        <w:jc w:val="both"/>
      </w:pPr>
      <w:r>
        <w:rPr/>
        <w:pict>
          <v:line style="position:absolute;mso-position-horizontal-relative:page;mso-position-vertical-relative:paragraph;z-index:-596200" from="115.184998pt,28.25091pt" to="118.696998pt,28.25091pt" stroked="true" strokeweight=".398pt" strokecolor="#000000">
            <v:stroke dashstyle="solid"/>
            <w10:wrap type="none"/>
          </v:line>
        </w:pict>
      </w:r>
      <w:r>
        <w:rPr/>
        <w:pict>
          <v:line style="position:absolute;mso-position-horizontal-relative:page;mso-position-vertical-relative:paragraph;z-index:-596176" from="126.085999pt,42.696911pt" to="129.597999pt,42.696911pt" stroked="true" strokeweight=".398pt" strokecolor="#000000">
            <v:stroke dashstyle="solid"/>
            <w10:wrap type="none"/>
          </v:line>
        </w:pict>
      </w:r>
      <w:r>
        <w:rPr/>
        <w:t>Figure 125: Length comps,  discard,  Summer (N). ‘N adj.’  is the input sample size af-  ter data weighting adjustment. N eff. is the calculated effective sample size used in the McAllister Iannelli tuning</w:t>
      </w:r>
      <w:r>
        <w:rPr>
          <w:spacing w:val="1"/>
        </w:rPr>
        <w:t> </w:t>
      </w:r>
      <w:r>
        <w:rPr/>
        <w:t>method.</w:t>
      </w:r>
    </w:p>
    <w:p>
      <w:pPr>
        <w:spacing w:after="0" w:line="254" w:lineRule="auto"/>
        <w:jc w:val="both"/>
        <w:sectPr>
          <w:pgSz w:w="12240" w:h="15840"/>
          <w:pgMar w:header="0" w:footer="822" w:top="1500" w:bottom="1020" w:left="1300" w:right="128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6"/>
        <w:rPr>
          <w:sz w:val="10"/>
        </w:rPr>
      </w:pPr>
    </w:p>
    <w:p>
      <w:pPr>
        <w:pStyle w:val="BodyText"/>
        <w:ind w:left="260"/>
        <w:rPr>
          <w:sz w:val="20"/>
        </w:rPr>
      </w:pPr>
      <w:r>
        <w:rPr>
          <w:sz w:val="20"/>
        </w:rPr>
        <w:drawing>
          <wp:inline distT="0" distB="0" distL="0" distR="0">
            <wp:extent cx="5663184" cy="3968496"/>
            <wp:effectExtent l="0" t="0" r="0" b="0"/>
            <wp:docPr id="265" name="image126.png" descr=""/>
            <wp:cNvGraphicFramePr>
              <a:graphicFrameLocks noChangeAspect="1"/>
            </wp:cNvGraphicFramePr>
            <a:graphic>
              <a:graphicData uri="http://schemas.openxmlformats.org/drawingml/2006/picture">
                <pic:pic>
                  <pic:nvPicPr>
                    <pic:cNvPr id="266" name="image126.png"/>
                    <pic:cNvPicPr/>
                  </pic:nvPicPr>
                  <pic:blipFill>
                    <a:blip r:embed="rId169" cstate="print"/>
                    <a:stretch>
                      <a:fillRect/>
                    </a:stretch>
                  </pic:blipFill>
                  <pic:spPr>
                    <a:xfrm>
                      <a:off x="0" y="0"/>
                      <a:ext cx="5663184" cy="3968496"/>
                    </a:xfrm>
                    <a:prstGeom prst="rect">
                      <a:avLst/>
                    </a:prstGeom>
                  </pic:spPr>
                </pic:pic>
              </a:graphicData>
            </a:graphic>
          </wp:inline>
        </w:drawing>
      </w:r>
      <w:r>
        <w:rPr>
          <w:sz w:val="20"/>
        </w:rPr>
      </w:r>
    </w:p>
    <w:p>
      <w:pPr>
        <w:pStyle w:val="BodyText"/>
        <w:rPr>
          <w:sz w:val="25"/>
        </w:rPr>
      </w:pPr>
    </w:p>
    <w:p>
      <w:pPr>
        <w:pStyle w:val="BodyText"/>
        <w:spacing w:line="254" w:lineRule="auto" w:before="60"/>
        <w:ind w:left="140" w:right="159"/>
        <w:jc w:val="both"/>
      </w:pPr>
      <w:r>
        <w:rPr/>
        <w:t>Figure 126: Length comps, retained, Winter (S) (plot 1 of 3). ‘N adj.’ is the input sample size</w:t>
      </w:r>
      <w:r>
        <w:rPr>
          <w:spacing w:val="-27"/>
        </w:rPr>
        <w:t> </w:t>
      </w:r>
      <w:r>
        <w:rPr/>
        <w:t>after</w:t>
      </w:r>
      <w:r>
        <w:rPr>
          <w:spacing w:val="-27"/>
        </w:rPr>
        <w:t> </w:t>
      </w:r>
      <w:r>
        <w:rPr/>
        <w:t>data</w:t>
      </w:r>
      <w:r>
        <w:rPr>
          <w:spacing w:val="-23"/>
        </w:rPr>
        <w:t> </w:t>
      </w:r>
      <w:r>
        <w:rPr/>
        <w:t>weighting</w:t>
      </w:r>
      <w:r>
        <w:rPr>
          <w:spacing w:val="-27"/>
        </w:rPr>
        <w:t> </w:t>
      </w:r>
      <w:r>
        <w:rPr/>
        <w:t>adjustment.</w:t>
      </w:r>
      <w:r>
        <w:rPr>
          <w:spacing w:val="-15"/>
        </w:rPr>
        <w:t> </w:t>
      </w:r>
      <w:r>
        <w:rPr/>
        <w:t>N</w:t>
      </w:r>
      <w:r>
        <w:rPr>
          <w:spacing w:val="-27"/>
        </w:rPr>
        <w:t> </w:t>
      </w:r>
      <w:r>
        <w:rPr/>
        <w:t>eff.</w:t>
      </w:r>
      <w:r>
        <w:rPr>
          <w:spacing w:val="-15"/>
        </w:rPr>
        <w:t> </w:t>
      </w:r>
      <w:r>
        <w:rPr/>
        <w:t>is</w:t>
      </w:r>
      <w:r>
        <w:rPr>
          <w:spacing w:val="-27"/>
        </w:rPr>
        <w:t> </w:t>
      </w:r>
      <w:r>
        <w:rPr/>
        <w:t>the</w:t>
      </w:r>
      <w:r>
        <w:rPr>
          <w:spacing w:val="-27"/>
        </w:rPr>
        <w:t> </w:t>
      </w:r>
      <w:r>
        <w:rPr/>
        <w:t>calculated</w:t>
      </w:r>
      <w:r>
        <w:rPr>
          <w:spacing w:val="-27"/>
        </w:rPr>
        <w:t> </w:t>
      </w:r>
      <w:r>
        <w:rPr/>
        <w:t>effective</w:t>
      </w:r>
      <w:r>
        <w:rPr>
          <w:spacing w:val="-27"/>
        </w:rPr>
        <w:t> </w:t>
      </w:r>
      <w:r>
        <w:rPr/>
        <w:t>sample</w:t>
      </w:r>
      <w:r>
        <w:rPr>
          <w:spacing w:val="-27"/>
        </w:rPr>
        <w:t> </w:t>
      </w:r>
      <w:r>
        <w:rPr/>
        <w:t>size</w:t>
      </w:r>
      <w:r>
        <w:rPr>
          <w:spacing w:val="-27"/>
        </w:rPr>
        <w:t> </w:t>
      </w:r>
      <w:r>
        <w:rPr/>
        <w:t>used</w:t>
      </w:r>
      <w:r>
        <w:rPr>
          <w:spacing w:val="-27"/>
        </w:rPr>
        <w:t> </w:t>
      </w:r>
      <w:r>
        <w:rPr/>
        <w:t>in</w:t>
      </w:r>
      <w:r>
        <w:rPr>
          <w:spacing w:val="-27"/>
        </w:rPr>
        <w:t> </w:t>
      </w:r>
      <w:r>
        <w:rPr/>
        <w:t>the McAllister Iannelli tuning</w:t>
      </w:r>
      <w:r>
        <w:rPr>
          <w:spacing w:val="1"/>
        </w:rPr>
        <w:t> </w:t>
      </w:r>
      <w:r>
        <w:rPr/>
        <w:t>method.</w:t>
      </w:r>
    </w:p>
    <w:p>
      <w:pPr>
        <w:spacing w:after="0" w:line="254" w:lineRule="auto"/>
        <w:jc w:val="both"/>
        <w:sectPr>
          <w:footerReference w:type="default" r:id="rId168"/>
          <w:pgSz w:w="12240" w:h="15840"/>
          <w:pgMar w:footer="3534" w:header="0" w:top="1500" w:bottom="3720" w:left="1300" w:right="128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1"/>
        <w:rPr>
          <w:sz w:val="15"/>
        </w:rPr>
      </w:pPr>
    </w:p>
    <w:p>
      <w:pPr>
        <w:pStyle w:val="BodyText"/>
        <w:ind w:left="260"/>
        <w:rPr>
          <w:sz w:val="20"/>
        </w:rPr>
      </w:pPr>
      <w:r>
        <w:rPr>
          <w:sz w:val="20"/>
        </w:rPr>
        <w:drawing>
          <wp:inline distT="0" distB="0" distL="0" distR="0">
            <wp:extent cx="5663184" cy="3968496"/>
            <wp:effectExtent l="0" t="0" r="0" b="0"/>
            <wp:docPr id="267" name="image127.png" descr=""/>
            <wp:cNvGraphicFramePr>
              <a:graphicFrameLocks noChangeAspect="1"/>
            </wp:cNvGraphicFramePr>
            <a:graphic>
              <a:graphicData uri="http://schemas.openxmlformats.org/drawingml/2006/picture">
                <pic:pic>
                  <pic:nvPicPr>
                    <pic:cNvPr id="268" name="image127.png"/>
                    <pic:cNvPicPr/>
                  </pic:nvPicPr>
                  <pic:blipFill>
                    <a:blip r:embed="rId171" cstate="print"/>
                    <a:stretch>
                      <a:fillRect/>
                    </a:stretch>
                  </pic:blipFill>
                  <pic:spPr>
                    <a:xfrm>
                      <a:off x="0" y="0"/>
                      <a:ext cx="5663184" cy="3968496"/>
                    </a:xfrm>
                    <a:prstGeom prst="rect">
                      <a:avLst/>
                    </a:prstGeom>
                  </pic:spPr>
                </pic:pic>
              </a:graphicData>
            </a:graphic>
          </wp:inline>
        </w:drawing>
      </w:r>
      <w:r>
        <w:rPr>
          <w:sz w:val="20"/>
        </w:rPr>
      </w:r>
    </w:p>
    <w:p>
      <w:pPr>
        <w:pStyle w:val="BodyText"/>
        <w:rPr>
          <w:sz w:val="25"/>
        </w:rPr>
      </w:pPr>
    </w:p>
    <w:p>
      <w:pPr>
        <w:pStyle w:val="BodyText"/>
        <w:spacing w:before="60"/>
        <w:ind w:left="1662"/>
      </w:pPr>
      <w:r>
        <w:rPr/>
        <w:t>Figure 127: Length comps, retained, Winter (S) (plot 2 of 3)</w:t>
      </w:r>
    </w:p>
    <w:p>
      <w:pPr>
        <w:spacing w:after="0"/>
        <w:sectPr>
          <w:footerReference w:type="default" r:id="rId170"/>
          <w:pgSz w:w="12240" w:h="15840"/>
          <w:pgMar w:footer="822" w:header="0" w:top="1500" w:bottom="1020" w:left="1300" w:right="1280"/>
          <w:pgNumType w:start="197"/>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1"/>
        <w:rPr>
          <w:sz w:val="15"/>
        </w:rPr>
      </w:pPr>
    </w:p>
    <w:p>
      <w:pPr>
        <w:pStyle w:val="BodyText"/>
        <w:ind w:left="260"/>
        <w:rPr>
          <w:sz w:val="20"/>
        </w:rPr>
      </w:pPr>
      <w:r>
        <w:rPr>
          <w:sz w:val="20"/>
        </w:rPr>
        <w:drawing>
          <wp:inline distT="0" distB="0" distL="0" distR="0">
            <wp:extent cx="5663184" cy="3968496"/>
            <wp:effectExtent l="0" t="0" r="0" b="0"/>
            <wp:docPr id="269" name="image128.png" descr=""/>
            <wp:cNvGraphicFramePr>
              <a:graphicFrameLocks noChangeAspect="1"/>
            </wp:cNvGraphicFramePr>
            <a:graphic>
              <a:graphicData uri="http://schemas.openxmlformats.org/drawingml/2006/picture">
                <pic:pic>
                  <pic:nvPicPr>
                    <pic:cNvPr id="270" name="image128.png"/>
                    <pic:cNvPicPr/>
                  </pic:nvPicPr>
                  <pic:blipFill>
                    <a:blip r:embed="rId172" cstate="print"/>
                    <a:stretch>
                      <a:fillRect/>
                    </a:stretch>
                  </pic:blipFill>
                  <pic:spPr>
                    <a:xfrm>
                      <a:off x="0" y="0"/>
                      <a:ext cx="5663184" cy="3968496"/>
                    </a:xfrm>
                    <a:prstGeom prst="rect">
                      <a:avLst/>
                    </a:prstGeom>
                  </pic:spPr>
                </pic:pic>
              </a:graphicData>
            </a:graphic>
          </wp:inline>
        </w:drawing>
      </w:r>
      <w:r>
        <w:rPr>
          <w:sz w:val="20"/>
        </w:rPr>
      </w:r>
    </w:p>
    <w:p>
      <w:pPr>
        <w:pStyle w:val="BodyText"/>
        <w:rPr>
          <w:sz w:val="25"/>
        </w:rPr>
      </w:pPr>
    </w:p>
    <w:p>
      <w:pPr>
        <w:pStyle w:val="BodyText"/>
        <w:spacing w:before="60"/>
        <w:ind w:left="1662"/>
      </w:pPr>
      <w:r>
        <w:rPr/>
        <w:t>Figure 128: Length comps, retained, Winter (S) (plot 3 of 3)</w:t>
      </w:r>
    </w:p>
    <w:p>
      <w:pPr>
        <w:spacing w:after="0"/>
        <w:sectPr>
          <w:pgSz w:w="12240" w:h="15840"/>
          <w:pgMar w:header="0" w:footer="822" w:top="1500" w:bottom="1020" w:left="1300" w:right="128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6"/>
        <w:rPr>
          <w:sz w:val="10"/>
        </w:rPr>
      </w:pPr>
    </w:p>
    <w:p>
      <w:pPr>
        <w:pStyle w:val="BodyText"/>
        <w:ind w:left="260"/>
        <w:rPr>
          <w:sz w:val="20"/>
        </w:rPr>
      </w:pPr>
      <w:r>
        <w:rPr>
          <w:sz w:val="20"/>
        </w:rPr>
        <w:drawing>
          <wp:inline distT="0" distB="0" distL="0" distR="0">
            <wp:extent cx="4355592" cy="3968496"/>
            <wp:effectExtent l="0" t="0" r="0" b="0"/>
            <wp:docPr id="271" name="image129.png" descr=""/>
            <wp:cNvGraphicFramePr>
              <a:graphicFrameLocks noChangeAspect="1"/>
            </wp:cNvGraphicFramePr>
            <a:graphic>
              <a:graphicData uri="http://schemas.openxmlformats.org/drawingml/2006/picture">
                <pic:pic>
                  <pic:nvPicPr>
                    <pic:cNvPr id="272" name="image129.png"/>
                    <pic:cNvPicPr/>
                  </pic:nvPicPr>
                  <pic:blipFill>
                    <a:blip r:embed="rId173" cstate="print"/>
                    <a:stretch>
                      <a:fillRect/>
                    </a:stretch>
                  </pic:blipFill>
                  <pic:spPr>
                    <a:xfrm>
                      <a:off x="0" y="0"/>
                      <a:ext cx="4355592" cy="3968496"/>
                    </a:xfrm>
                    <a:prstGeom prst="rect">
                      <a:avLst/>
                    </a:prstGeom>
                  </pic:spPr>
                </pic:pic>
              </a:graphicData>
            </a:graphic>
          </wp:inline>
        </w:drawing>
      </w:r>
      <w:r>
        <w:rPr>
          <w:sz w:val="20"/>
        </w:rPr>
      </w:r>
    </w:p>
    <w:p>
      <w:pPr>
        <w:pStyle w:val="BodyText"/>
        <w:rPr>
          <w:sz w:val="25"/>
        </w:rPr>
      </w:pPr>
    </w:p>
    <w:p>
      <w:pPr>
        <w:pStyle w:val="BodyText"/>
        <w:spacing w:line="254" w:lineRule="auto" w:before="60"/>
        <w:ind w:left="140" w:right="122"/>
        <w:jc w:val="both"/>
      </w:pPr>
      <w:r>
        <w:rPr/>
        <w:pict>
          <v:line style="position:absolute;mso-position-horizontal-relative:page;mso-position-vertical-relative:paragraph;z-index:-596152" from="95.144997pt,28.25091pt" to="98.656997pt,28.25091pt" stroked="true" strokeweight=".398pt" strokecolor="#000000">
            <v:stroke dashstyle="solid"/>
            <w10:wrap type="none"/>
          </v:line>
        </w:pict>
      </w:r>
      <w:r>
        <w:rPr/>
        <w:pict>
          <v:line style="position:absolute;mso-position-horizontal-relative:page;mso-position-vertical-relative:paragraph;z-index:-596128" from="87.010002pt,42.696911pt" to="90.522002pt,42.696911pt" stroked="true" strokeweight=".398pt" strokecolor="#000000">
            <v:stroke dashstyle="solid"/>
            <w10:wrap type="none"/>
          </v:line>
        </w:pict>
      </w:r>
      <w:r>
        <w:rPr/>
        <w:t>Figure 129: Length comps, discard, Winter (S). ‘N adj.’ is the input sample size after  data</w:t>
      </w:r>
      <w:r>
        <w:rPr>
          <w:spacing w:val="-20"/>
        </w:rPr>
        <w:t> </w:t>
      </w:r>
      <w:r>
        <w:rPr/>
        <w:t>weighting</w:t>
      </w:r>
      <w:r>
        <w:rPr>
          <w:spacing w:val="-22"/>
        </w:rPr>
        <w:t> </w:t>
      </w:r>
      <w:r>
        <w:rPr/>
        <w:t>adjustment.</w:t>
      </w:r>
      <w:r>
        <w:rPr>
          <w:spacing w:val="-10"/>
        </w:rPr>
        <w:t> </w:t>
      </w:r>
      <w:r>
        <w:rPr/>
        <w:t>N</w:t>
      </w:r>
      <w:r>
        <w:rPr>
          <w:spacing w:val="-22"/>
        </w:rPr>
        <w:t> </w:t>
      </w:r>
      <w:r>
        <w:rPr/>
        <w:t>eff.</w:t>
      </w:r>
      <w:r>
        <w:rPr>
          <w:spacing w:val="-10"/>
        </w:rPr>
        <w:t> </w:t>
      </w:r>
      <w:r>
        <w:rPr/>
        <w:t>is</w:t>
      </w:r>
      <w:r>
        <w:rPr>
          <w:spacing w:val="-22"/>
        </w:rPr>
        <w:t> </w:t>
      </w:r>
      <w:r>
        <w:rPr/>
        <w:t>the</w:t>
      </w:r>
      <w:r>
        <w:rPr>
          <w:spacing w:val="-22"/>
        </w:rPr>
        <w:t> </w:t>
      </w:r>
      <w:r>
        <w:rPr/>
        <w:t>calculated</w:t>
      </w:r>
      <w:r>
        <w:rPr>
          <w:spacing w:val="-22"/>
        </w:rPr>
        <w:t> </w:t>
      </w:r>
      <w:r>
        <w:rPr/>
        <w:t>effective</w:t>
      </w:r>
      <w:r>
        <w:rPr>
          <w:spacing w:val="-22"/>
        </w:rPr>
        <w:t> </w:t>
      </w:r>
      <w:r>
        <w:rPr/>
        <w:t>sample</w:t>
      </w:r>
      <w:r>
        <w:rPr>
          <w:spacing w:val="-22"/>
        </w:rPr>
        <w:t> </w:t>
      </w:r>
      <w:r>
        <w:rPr/>
        <w:t>size</w:t>
      </w:r>
      <w:r>
        <w:rPr>
          <w:spacing w:val="-22"/>
        </w:rPr>
        <w:t> </w:t>
      </w:r>
      <w:r>
        <w:rPr/>
        <w:t>used</w:t>
      </w:r>
      <w:r>
        <w:rPr>
          <w:spacing w:val="-22"/>
        </w:rPr>
        <w:t> </w:t>
      </w:r>
      <w:r>
        <w:rPr/>
        <w:t>in</w:t>
      </w:r>
      <w:r>
        <w:rPr>
          <w:spacing w:val="-22"/>
        </w:rPr>
        <w:t> </w:t>
      </w:r>
      <w:r>
        <w:rPr/>
        <w:t>the</w:t>
      </w:r>
      <w:r>
        <w:rPr>
          <w:spacing w:val="-22"/>
        </w:rPr>
        <w:t> </w:t>
      </w:r>
      <w:r>
        <w:rPr/>
        <w:t>McAllis- ter Iannelli tuning</w:t>
      </w:r>
      <w:r>
        <w:rPr>
          <w:spacing w:val="1"/>
        </w:rPr>
        <w:t> </w:t>
      </w:r>
      <w:r>
        <w:rPr/>
        <w:t>method.</w:t>
      </w:r>
    </w:p>
    <w:p>
      <w:pPr>
        <w:spacing w:after="0" w:line="254" w:lineRule="auto"/>
        <w:jc w:val="both"/>
        <w:sectPr>
          <w:pgSz w:w="12240" w:h="15840"/>
          <w:pgMar w:header="0" w:footer="822" w:top="1500" w:bottom="1020" w:left="1300" w:right="128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8"/>
        <w:rPr>
          <w:sz w:val="29"/>
        </w:rPr>
      </w:pPr>
    </w:p>
    <w:p>
      <w:pPr>
        <w:pStyle w:val="BodyText"/>
        <w:ind w:left="197"/>
        <w:rPr>
          <w:sz w:val="20"/>
        </w:rPr>
      </w:pPr>
      <w:r>
        <w:rPr>
          <w:sz w:val="20"/>
        </w:rPr>
        <w:drawing>
          <wp:inline distT="0" distB="0" distL="0" distR="0">
            <wp:extent cx="5702808" cy="3974591"/>
            <wp:effectExtent l="0" t="0" r="0" b="0"/>
            <wp:docPr id="273" name="image130.png" descr=""/>
            <wp:cNvGraphicFramePr>
              <a:graphicFrameLocks noChangeAspect="1"/>
            </wp:cNvGraphicFramePr>
            <a:graphic>
              <a:graphicData uri="http://schemas.openxmlformats.org/drawingml/2006/picture">
                <pic:pic>
                  <pic:nvPicPr>
                    <pic:cNvPr id="274" name="image130.png"/>
                    <pic:cNvPicPr/>
                  </pic:nvPicPr>
                  <pic:blipFill>
                    <a:blip r:embed="rId174" cstate="print"/>
                    <a:stretch>
                      <a:fillRect/>
                    </a:stretch>
                  </pic:blipFill>
                  <pic:spPr>
                    <a:xfrm>
                      <a:off x="0" y="0"/>
                      <a:ext cx="5702808" cy="3974591"/>
                    </a:xfrm>
                    <a:prstGeom prst="rect">
                      <a:avLst/>
                    </a:prstGeom>
                  </pic:spPr>
                </pic:pic>
              </a:graphicData>
            </a:graphic>
          </wp:inline>
        </w:drawing>
      </w:r>
      <w:r>
        <w:rPr>
          <w:sz w:val="20"/>
        </w:rPr>
      </w:r>
    </w:p>
    <w:p>
      <w:pPr>
        <w:pStyle w:val="BodyText"/>
        <w:rPr>
          <w:sz w:val="25"/>
        </w:rPr>
      </w:pPr>
    </w:p>
    <w:p>
      <w:pPr>
        <w:pStyle w:val="BodyText"/>
        <w:spacing w:line="254" w:lineRule="auto" w:before="59"/>
        <w:ind w:left="140" w:right="159"/>
        <w:jc w:val="both"/>
      </w:pPr>
      <w:r>
        <w:rPr/>
        <w:pict>
          <v:line style="position:absolute;mso-position-horizontal-relative:page;mso-position-vertical-relative:paragraph;z-index:-596104" from="143.617004pt,28.200911pt" to="147.129004pt,28.200911pt" stroked="true" strokeweight=".398pt" strokecolor="#000000">
            <v:stroke dashstyle="solid"/>
            <w10:wrap type="none"/>
          </v:line>
        </w:pict>
      </w:r>
      <w:r>
        <w:rPr/>
        <w:pict>
          <v:line style="position:absolute;mso-position-horizontal-relative:page;mso-position-vertical-relative:paragraph;z-index:-596080" from="126.085999pt,42.646912pt" to="129.597999pt,42.646912pt" stroked="true" strokeweight=".398pt" strokecolor="#000000">
            <v:stroke dashstyle="solid"/>
            <w10:wrap type="none"/>
          </v:line>
        </w:pict>
      </w:r>
      <w:r>
        <w:rPr/>
        <w:t>Figure 130: Length comps, retained, Summer (S) (plot 1 of 4). ‘N adj.’ is the input</w:t>
      </w:r>
      <w:r>
        <w:rPr>
          <w:spacing w:val="-36"/>
        </w:rPr>
        <w:t> </w:t>
      </w:r>
      <w:r>
        <w:rPr/>
        <w:t>sample size</w:t>
      </w:r>
      <w:r>
        <w:rPr>
          <w:spacing w:val="-27"/>
        </w:rPr>
        <w:t> </w:t>
      </w:r>
      <w:r>
        <w:rPr/>
        <w:t>after</w:t>
      </w:r>
      <w:r>
        <w:rPr>
          <w:spacing w:val="-27"/>
        </w:rPr>
        <w:t> </w:t>
      </w:r>
      <w:r>
        <w:rPr/>
        <w:t>data</w:t>
      </w:r>
      <w:r>
        <w:rPr>
          <w:spacing w:val="-23"/>
        </w:rPr>
        <w:t> </w:t>
      </w:r>
      <w:r>
        <w:rPr/>
        <w:t>weighting</w:t>
      </w:r>
      <w:r>
        <w:rPr>
          <w:spacing w:val="-27"/>
        </w:rPr>
        <w:t> </w:t>
      </w:r>
      <w:r>
        <w:rPr/>
        <w:t>adjustment.</w:t>
      </w:r>
      <w:r>
        <w:rPr>
          <w:spacing w:val="-15"/>
        </w:rPr>
        <w:t> </w:t>
      </w:r>
      <w:r>
        <w:rPr/>
        <w:t>N</w:t>
      </w:r>
      <w:r>
        <w:rPr>
          <w:spacing w:val="-27"/>
        </w:rPr>
        <w:t> </w:t>
      </w:r>
      <w:r>
        <w:rPr/>
        <w:t>eff.</w:t>
      </w:r>
      <w:r>
        <w:rPr>
          <w:spacing w:val="-15"/>
        </w:rPr>
        <w:t> </w:t>
      </w:r>
      <w:r>
        <w:rPr/>
        <w:t>is</w:t>
      </w:r>
      <w:r>
        <w:rPr>
          <w:spacing w:val="-27"/>
        </w:rPr>
        <w:t> </w:t>
      </w:r>
      <w:r>
        <w:rPr/>
        <w:t>the</w:t>
      </w:r>
      <w:r>
        <w:rPr>
          <w:spacing w:val="-27"/>
        </w:rPr>
        <w:t> </w:t>
      </w:r>
      <w:r>
        <w:rPr/>
        <w:t>calculated</w:t>
      </w:r>
      <w:r>
        <w:rPr>
          <w:spacing w:val="-27"/>
        </w:rPr>
        <w:t> </w:t>
      </w:r>
      <w:r>
        <w:rPr/>
        <w:t>effective</w:t>
      </w:r>
      <w:r>
        <w:rPr>
          <w:spacing w:val="-27"/>
        </w:rPr>
        <w:t> </w:t>
      </w:r>
      <w:r>
        <w:rPr/>
        <w:t>sample</w:t>
      </w:r>
      <w:r>
        <w:rPr>
          <w:spacing w:val="-27"/>
        </w:rPr>
        <w:t> </w:t>
      </w:r>
      <w:r>
        <w:rPr/>
        <w:t>size</w:t>
      </w:r>
      <w:r>
        <w:rPr>
          <w:spacing w:val="-27"/>
        </w:rPr>
        <w:t> </w:t>
      </w:r>
      <w:r>
        <w:rPr/>
        <w:t>used</w:t>
      </w:r>
      <w:r>
        <w:rPr>
          <w:spacing w:val="-27"/>
        </w:rPr>
        <w:t> </w:t>
      </w:r>
      <w:r>
        <w:rPr/>
        <w:t>in</w:t>
      </w:r>
      <w:r>
        <w:rPr>
          <w:spacing w:val="-27"/>
        </w:rPr>
        <w:t> </w:t>
      </w:r>
      <w:r>
        <w:rPr/>
        <w:t>the McAllister Iannelli tuning</w:t>
      </w:r>
      <w:r>
        <w:rPr>
          <w:spacing w:val="1"/>
        </w:rPr>
        <w:t> </w:t>
      </w:r>
      <w:r>
        <w:rPr/>
        <w:t>method.</w:t>
      </w:r>
    </w:p>
    <w:p>
      <w:pPr>
        <w:spacing w:after="0" w:line="254" w:lineRule="auto"/>
        <w:jc w:val="both"/>
        <w:sectPr>
          <w:pgSz w:w="12240" w:h="15840"/>
          <w:pgMar w:header="0" w:footer="822" w:top="1500" w:bottom="1020" w:left="1300" w:right="128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
        <w:rPr>
          <w:sz w:val="15"/>
        </w:rPr>
      </w:pPr>
    </w:p>
    <w:p>
      <w:pPr>
        <w:pStyle w:val="BodyText"/>
        <w:ind w:left="197"/>
        <w:rPr>
          <w:sz w:val="20"/>
        </w:rPr>
      </w:pPr>
      <w:r>
        <w:rPr>
          <w:sz w:val="20"/>
        </w:rPr>
        <w:drawing>
          <wp:inline distT="0" distB="0" distL="0" distR="0">
            <wp:extent cx="5702807" cy="3974591"/>
            <wp:effectExtent l="0" t="0" r="0" b="0"/>
            <wp:docPr id="275" name="image131.png" descr=""/>
            <wp:cNvGraphicFramePr>
              <a:graphicFrameLocks noChangeAspect="1"/>
            </wp:cNvGraphicFramePr>
            <a:graphic>
              <a:graphicData uri="http://schemas.openxmlformats.org/drawingml/2006/picture">
                <pic:pic>
                  <pic:nvPicPr>
                    <pic:cNvPr id="276" name="image131.png"/>
                    <pic:cNvPicPr/>
                  </pic:nvPicPr>
                  <pic:blipFill>
                    <a:blip r:embed="rId175" cstate="print"/>
                    <a:stretch>
                      <a:fillRect/>
                    </a:stretch>
                  </pic:blipFill>
                  <pic:spPr>
                    <a:xfrm>
                      <a:off x="0" y="0"/>
                      <a:ext cx="5702807" cy="3974591"/>
                    </a:xfrm>
                    <a:prstGeom prst="rect">
                      <a:avLst/>
                    </a:prstGeom>
                  </pic:spPr>
                </pic:pic>
              </a:graphicData>
            </a:graphic>
          </wp:inline>
        </w:drawing>
      </w:r>
      <w:r>
        <w:rPr>
          <w:sz w:val="20"/>
        </w:rPr>
      </w:r>
    </w:p>
    <w:p>
      <w:pPr>
        <w:pStyle w:val="BodyText"/>
        <w:rPr>
          <w:sz w:val="25"/>
        </w:rPr>
      </w:pPr>
    </w:p>
    <w:p>
      <w:pPr>
        <w:pStyle w:val="BodyText"/>
        <w:spacing w:before="59"/>
        <w:ind w:left="1597"/>
      </w:pPr>
      <w:r>
        <w:rPr/>
        <w:t>Figure 131: Length comps, retained, Summer (S) (plot 2 of 4)</w:t>
      </w:r>
    </w:p>
    <w:p>
      <w:pPr>
        <w:spacing w:after="0"/>
        <w:sectPr>
          <w:pgSz w:w="12240" w:h="15840"/>
          <w:pgMar w:header="0" w:footer="822" w:top="1500" w:bottom="1020" w:left="1300" w:right="128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
        <w:rPr>
          <w:sz w:val="15"/>
        </w:rPr>
      </w:pPr>
    </w:p>
    <w:p>
      <w:pPr>
        <w:pStyle w:val="BodyText"/>
        <w:ind w:left="197"/>
        <w:rPr>
          <w:sz w:val="20"/>
        </w:rPr>
      </w:pPr>
      <w:r>
        <w:rPr>
          <w:sz w:val="20"/>
        </w:rPr>
        <w:drawing>
          <wp:inline distT="0" distB="0" distL="0" distR="0">
            <wp:extent cx="5702807" cy="3974591"/>
            <wp:effectExtent l="0" t="0" r="0" b="0"/>
            <wp:docPr id="277" name="image132.png" descr=""/>
            <wp:cNvGraphicFramePr>
              <a:graphicFrameLocks noChangeAspect="1"/>
            </wp:cNvGraphicFramePr>
            <a:graphic>
              <a:graphicData uri="http://schemas.openxmlformats.org/drawingml/2006/picture">
                <pic:pic>
                  <pic:nvPicPr>
                    <pic:cNvPr id="278" name="image132.png"/>
                    <pic:cNvPicPr/>
                  </pic:nvPicPr>
                  <pic:blipFill>
                    <a:blip r:embed="rId176" cstate="print"/>
                    <a:stretch>
                      <a:fillRect/>
                    </a:stretch>
                  </pic:blipFill>
                  <pic:spPr>
                    <a:xfrm>
                      <a:off x="0" y="0"/>
                      <a:ext cx="5702807" cy="3974591"/>
                    </a:xfrm>
                    <a:prstGeom prst="rect">
                      <a:avLst/>
                    </a:prstGeom>
                  </pic:spPr>
                </pic:pic>
              </a:graphicData>
            </a:graphic>
          </wp:inline>
        </w:drawing>
      </w:r>
      <w:r>
        <w:rPr>
          <w:sz w:val="20"/>
        </w:rPr>
      </w:r>
    </w:p>
    <w:p>
      <w:pPr>
        <w:pStyle w:val="BodyText"/>
        <w:rPr>
          <w:sz w:val="25"/>
        </w:rPr>
      </w:pPr>
    </w:p>
    <w:p>
      <w:pPr>
        <w:pStyle w:val="BodyText"/>
        <w:spacing w:before="59"/>
        <w:ind w:left="1597"/>
      </w:pPr>
      <w:r>
        <w:rPr/>
        <w:t>Figure 132: Length comps, retained, Summer (S) (plot 3 of 4)</w:t>
      </w:r>
    </w:p>
    <w:p>
      <w:pPr>
        <w:spacing w:after="0"/>
        <w:sectPr>
          <w:pgSz w:w="12240" w:h="15840"/>
          <w:pgMar w:header="0" w:footer="822" w:top="1500" w:bottom="1020" w:left="1300" w:right="128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
        <w:rPr>
          <w:sz w:val="15"/>
        </w:rPr>
      </w:pPr>
    </w:p>
    <w:p>
      <w:pPr>
        <w:pStyle w:val="BodyText"/>
        <w:ind w:left="197"/>
        <w:rPr>
          <w:sz w:val="20"/>
        </w:rPr>
      </w:pPr>
      <w:r>
        <w:rPr>
          <w:sz w:val="20"/>
        </w:rPr>
        <w:drawing>
          <wp:inline distT="0" distB="0" distL="0" distR="0">
            <wp:extent cx="3419855" cy="3974591"/>
            <wp:effectExtent l="0" t="0" r="0" b="0"/>
            <wp:docPr id="279" name="image133.png" descr=""/>
            <wp:cNvGraphicFramePr>
              <a:graphicFrameLocks noChangeAspect="1"/>
            </wp:cNvGraphicFramePr>
            <a:graphic>
              <a:graphicData uri="http://schemas.openxmlformats.org/drawingml/2006/picture">
                <pic:pic>
                  <pic:nvPicPr>
                    <pic:cNvPr id="280" name="image133.png"/>
                    <pic:cNvPicPr/>
                  </pic:nvPicPr>
                  <pic:blipFill>
                    <a:blip r:embed="rId177" cstate="print"/>
                    <a:stretch>
                      <a:fillRect/>
                    </a:stretch>
                  </pic:blipFill>
                  <pic:spPr>
                    <a:xfrm>
                      <a:off x="0" y="0"/>
                      <a:ext cx="3419855" cy="3974591"/>
                    </a:xfrm>
                    <a:prstGeom prst="rect">
                      <a:avLst/>
                    </a:prstGeom>
                  </pic:spPr>
                </pic:pic>
              </a:graphicData>
            </a:graphic>
          </wp:inline>
        </w:drawing>
      </w:r>
      <w:r>
        <w:rPr>
          <w:sz w:val="20"/>
        </w:rPr>
      </w:r>
    </w:p>
    <w:p>
      <w:pPr>
        <w:pStyle w:val="BodyText"/>
        <w:rPr>
          <w:sz w:val="25"/>
        </w:rPr>
      </w:pPr>
    </w:p>
    <w:p>
      <w:pPr>
        <w:pStyle w:val="BodyText"/>
        <w:spacing w:before="59"/>
        <w:ind w:left="1597"/>
      </w:pPr>
      <w:r>
        <w:rPr/>
        <w:t>Figure 133: Length comps, retained, Summer (S) (plot 4 of 4)</w:t>
      </w:r>
    </w:p>
    <w:p>
      <w:pPr>
        <w:spacing w:after="0"/>
        <w:sectPr>
          <w:pgSz w:w="12240" w:h="15840"/>
          <w:pgMar w:header="0" w:footer="822" w:top="1500" w:bottom="1020" w:left="1300" w:right="128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6"/>
        <w:rPr>
          <w:sz w:val="10"/>
        </w:rPr>
      </w:pPr>
    </w:p>
    <w:p>
      <w:pPr>
        <w:pStyle w:val="BodyText"/>
        <w:ind w:left="260"/>
        <w:rPr>
          <w:sz w:val="20"/>
        </w:rPr>
      </w:pPr>
      <w:r>
        <w:rPr>
          <w:sz w:val="20"/>
        </w:rPr>
        <w:drawing>
          <wp:inline distT="0" distB="0" distL="0" distR="0">
            <wp:extent cx="4355592" cy="3968496"/>
            <wp:effectExtent l="0" t="0" r="0" b="0"/>
            <wp:docPr id="281" name="image134.png" descr=""/>
            <wp:cNvGraphicFramePr>
              <a:graphicFrameLocks noChangeAspect="1"/>
            </wp:cNvGraphicFramePr>
            <a:graphic>
              <a:graphicData uri="http://schemas.openxmlformats.org/drawingml/2006/picture">
                <pic:pic>
                  <pic:nvPicPr>
                    <pic:cNvPr id="282" name="image134.png"/>
                    <pic:cNvPicPr/>
                  </pic:nvPicPr>
                  <pic:blipFill>
                    <a:blip r:embed="rId179" cstate="print"/>
                    <a:stretch>
                      <a:fillRect/>
                    </a:stretch>
                  </pic:blipFill>
                  <pic:spPr>
                    <a:xfrm>
                      <a:off x="0" y="0"/>
                      <a:ext cx="4355592" cy="3968496"/>
                    </a:xfrm>
                    <a:prstGeom prst="rect">
                      <a:avLst/>
                    </a:prstGeom>
                  </pic:spPr>
                </pic:pic>
              </a:graphicData>
            </a:graphic>
          </wp:inline>
        </w:drawing>
      </w:r>
      <w:r>
        <w:rPr>
          <w:sz w:val="20"/>
        </w:rPr>
      </w:r>
    </w:p>
    <w:p>
      <w:pPr>
        <w:pStyle w:val="BodyText"/>
        <w:rPr>
          <w:sz w:val="25"/>
        </w:rPr>
      </w:pPr>
    </w:p>
    <w:p>
      <w:pPr>
        <w:pStyle w:val="BodyText"/>
        <w:spacing w:line="254" w:lineRule="auto" w:before="60"/>
        <w:ind w:left="140" w:right="199"/>
      </w:pPr>
      <w:r>
        <w:rPr/>
        <w:pict>
          <v:line style="position:absolute;mso-position-horizontal-relative:page;mso-position-vertical-relative:paragraph;z-index:-596056" from="115.184998pt,28.25091pt" to="118.696998pt,28.25091pt" stroked="true" strokeweight=".398pt" strokecolor="#000000">
            <v:stroke dashstyle="solid"/>
            <w10:wrap type="none"/>
          </v:line>
        </w:pict>
      </w:r>
      <w:r>
        <w:rPr/>
        <w:t>Figure 134:  Length comps,  discard,  Summer (S). ‘N adj.’  is the input sample size af-  ter</w:t>
      </w:r>
      <w:r>
        <w:rPr>
          <w:spacing w:val="12"/>
        </w:rPr>
        <w:t> </w:t>
      </w:r>
      <w:r>
        <w:rPr/>
        <w:t>data</w:t>
      </w:r>
      <w:r>
        <w:rPr>
          <w:spacing w:val="6"/>
        </w:rPr>
        <w:t> </w:t>
      </w:r>
      <w:r>
        <w:rPr/>
        <w:t>weighting</w:t>
      </w:r>
      <w:r>
        <w:rPr>
          <w:spacing w:val="13"/>
        </w:rPr>
        <w:t> </w:t>
      </w:r>
      <w:r>
        <w:rPr/>
        <w:t>adjustment. N</w:t>
      </w:r>
      <w:r>
        <w:rPr>
          <w:spacing w:val="12"/>
        </w:rPr>
        <w:t> </w:t>
      </w:r>
      <w:r>
        <w:rPr/>
        <w:t>eff. is</w:t>
      </w:r>
      <w:r>
        <w:rPr>
          <w:spacing w:val="12"/>
        </w:rPr>
        <w:t> </w:t>
      </w:r>
      <w:r>
        <w:rPr/>
        <w:t>the</w:t>
      </w:r>
      <w:r>
        <w:rPr>
          <w:spacing w:val="12"/>
        </w:rPr>
        <w:t> </w:t>
      </w:r>
      <w:r>
        <w:rPr/>
        <w:t>calculated</w:t>
      </w:r>
      <w:r>
        <w:rPr>
          <w:spacing w:val="12"/>
        </w:rPr>
        <w:t> </w:t>
      </w:r>
      <w:r>
        <w:rPr/>
        <w:t>effective</w:t>
      </w:r>
      <w:r>
        <w:rPr>
          <w:spacing w:val="12"/>
        </w:rPr>
        <w:t> </w:t>
      </w:r>
      <w:r>
        <w:rPr/>
        <w:t>sample</w:t>
      </w:r>
      <w:r>
        <w:rPr>
          <w:spacing w:val="12"/>
        </w:rPr>
        <w:t> </w:t>
      </w:r>
      <w:r>
        <w:rPr/>
        <w:t>size</w:t>
      </w:r>
      <w:r>
        <w:rPr>
          <w:spacing w:val="12"/>
        </w:rPr>
        <w:t> </w:t>
      </w:r>
      <w:r>
        <w:rPr/>
        <w:t>used</w:t>
      </w:r>
      <w:r>
        <w:rPr>
          <w:spacing w:val="12"/>
        </w:rPr>
        <w:t> </w:t>
      </w:r>
      <w:r>
        <w:rPr/>
        <w:t>in</w:t>
      </w:r>
      <w:r>
        <w:rPr>
          <w:spacing w:val="12"/>
        </w:rPr>
        <w:t> </w:t>
      </w:r>
      <w:r>
        <w:rPr/>
        <w:t>the</w:t>
      </w:r>
    </w:p>
    <w:p>
      <w:pPr>
        <w:spacing w:after="0" w:line="254" w:lineRule="auto"/>
        <w:sectPr>
          <w:footerReference w:type="default" r:id="rId178"/>
          <w:pgSz w:w="12240" w:h="15840"/>
          <w:pgMar w:footer="3823" w:header="0" w:top="1500" w:bottom="4020" w:left="1300" w:right="128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8"/>
        <w:rPr>
          <w:sz w:val="29"/>
        </w:rPr>
      </w:pPr>
    </w:p>
    <w:p>
      <w:pPr>
        <w:pStyle w:val="BodyText"/>
        <w:ind w:left="197"/>
        <w:rPr>
          <w:sz w:val="20"/>
        </w:rPr>
      </w:pPr>
      <w:r>
        <w:rPr>
          <w:sz w:val="20"/>
        </w:rPr>
        <w:drawing>
          <wp:inline distT="0" distB="0" distL="0" distR="0">
            <wp:extent cx="3419855" cy="3974591"/>
            <wp:effectExtent l="0" t="0" r="0" b="0"/>
            <wp:docPr id="283" name="image135.png" descr=""/>
            <wp:cNvGraphicFramePr>
              <a:graphicFrameLocks noChangeAspect="1"/>
            </wp:cNvGraphicFramePr>
            <a:graphic>
              <a:graphicData uri="http://schemas.openxmlformats.org/drawingml/2006/picture">
                <pic:pic>
                  <pic:nvPicPr>
                    <pic:cNvPr id="284" name="image135.png"/>
                    <pic:cNvPicPr/>
                  </pic:nvPicPr>
                  <pic:blipFill>
                    <a:blip r:embed="rId181" cstate="print"/>
                    <a:stretch>
                      <a:fillRect/>
                    </a:stretch>
                  </pic:blipFill>
                  <pic:spPr>
                    <a:xfrm>
                      <a:off x="0" y="0"/>
                      <a:ext cx="3419855" cy="3974591"/>
                    </a:xfrm>
                    <a:prstGeom prst="rect">
                      <a:avLst/>
                    </a:prstGeom>
                  </pic:spPr>
                </pic:pic>
              </a:graphicData>
            </a:graphic>
          </wp:inline>
        </w:drawing>
      </w:r>
      <w:r>
        <w:rPr>
          <w:sz w:val="20"/>
        </w:rPr>
      </w:r>
    </w:p>
    <w:p>
      <w:pPr>
        <w:pStyle w:val="BodyText"/>
        <w:rPr>
          <w:sz w:val="25"/>
        </w:rPr>
      </w:pPr>
    </w:p>
    <w:p>
      <w:pPr>
        <w:pStyle w:val="BodyText"/>
        <w:tabs>
          <w:tab w:pos="5498" w:val="left" w:leader="none"/>
        </w:tabs>
        <w:spacing w:line="212" w:lineRule="exact" w:before="59"/>
        <w:ind w:left="140"/>
      </w:pPr>
      <w:r>
        <w:rPr/>
        <w:t>Figure 135: Length comps, whole</w:t>
      </w:r>
      <w:r>
        <w:rPr>
          <w:spacing w:val="-19"/>
        </w:rPr>
        <w:t> </w:t>
      </w:r>
      <w:r>
        <w:rPr/>
        <w:t>catch,</w:t>
      </w:r>
      <w:r>
        <w:rPr>
          <w:spacing w:val="-8"/>
        </w:rPr>
        <w:t> </w:t>
      </w:r>
      <w:r>
        <w:rPr>
          <w:spacing w:val="-3"/>
        </w:rPr>
        <w:t>Triennial</w:t>
        <w:tab/>
      </w:r>
      <w:r>
        <w:rPr>
          <w:spacing w:val="-4"/>
        </w:rPr>
        <w:t>Early. </w:t>
      </w:r>
      <w:r>
        <w:rPr/>
        <w:t>‘N adj.’ is the input sample</w:t>
      </w:r>
      <w:r>
        <w:rPr>
          <w:spacing w:val="-18"/>
        </w:rPr>
        <w:t> </w:t>
      </w:r>
      <w:r>
        <w:rPr/>
        <w:t>size</w:t>
      </w:r>
    </w:p>
    <w:p>
      <w:pPr>
        <w:spacing w:after="0" w:line="212" w:lineRule="exact"/>
        <w:sectPr>
          <w:footerReference w:type="default" r:id="rId180"/>
          <w:pgSz w:w="12240" w:h="15840"/>
          <w:pgMar w:footer="4259" w:header="0" w:top="1500" w:bottom="4440" w:left="1300" w:right="1280"/>
          <w:pgNumType w:start="205"/>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6"/>
        <w:rPr>
          <w:sz w:val="10"/>
        </w:rPr>
      </w:pPr>
    </w:p>
    <w:p>
      <w:pPr>
        <w:pStyle w:val="BodyText"/>
        <w:ind w:left="197"/>
        <w:rPr>
          <w:sz w:val="20"/>
        </w:rPr>
      </w:pPr>
      <w:r>
        <w:rPr>
          <w:sz w:val="20"/>
        </w:rPr>
        <w:drawing>
          <wp:inline distT="0" distB="0" distL="0" distR="0">
            <wp:extent cx="3419855" cy="3968496"/>
            <wp:effectExtent l="0" t="0" r="0" b="0"/>
            <wp:docPr id="285" name="image136.png" descr=""/>
            <wp:cNvGraphicFramePr>
              <a:graphicFrameLocks noChangeAspect="1"/>
            </wp:cNvGraphicFramePr>
            <a:graphic>
              <a:graphicData uri="http://schemas.openxmlformats.org/drawingml/2006/picture">
                <pic:pic>
                  <pic:nvPicPr>
                    <pic:cNvPr id="286" name="image136.png"/>
                    <pic:cNvPicPr/>
                  </pic:nvPicPr>
                  <pic:blipFill>
                    <a:blip r:embed="rId182" cstate="print"/>
                    <a:stretch>
                      <a:fillRect/>
                    </a:stretch>
                  </pic:blipFill>
                  <pic:spPr>
                    <a:xfrm>
                      <a:off x="0" y="0"/>
                      <a:ext cx="3419855" cy="3968496"/>
                    </a:xfrm>
                    <a:prstGeom prst="rect">
                      <a:avLst/>
                    </a:prstGeom>
                  </pic:spPr>
                </pic:pic>
              </a:graphicData>
            </a:graphic>
          </wp:inline>
        </w:drawing>
      </w:r>
      <w:r>
        <w:rPr>
          <w:sz w:val="20"/>
        </w:rPr>
      </w:r>
    </w:p>
    <w:p>
      <w:pPr>
        <w:pStyle w:val="BodyText"/>
        <w:rPr>
          <w:sz w:val="25"/>
        </w:rPr>
      </w:pPr>
    </w:p>
    <w:p>
      <w:pPr>
        <w:pStyle w:val="BodyText"/>
        <w:tabs>
          <w:tab w:pos="5544" w:val="left" w:leader="none"/>
        </w:tabs>
        <w:spacing w:line="212" w:lineRule="exact" w:before="60"/>
        <w:ind w:left="140"/>
      </w:pPr>
      <w:r>
        <w:rPr/>
        <w:t>Figure 136: Length comps, whole</w:t>
      </w:r>
      <w:r>
        <w:rPr>
          <w:spacing w:val="5"/>
        </w:rPr>
        <w:t> </w:t>
      </w:r>
      <w:r>
        <w:rPr/>
        <w:t>catch,</w:t>
      </w:r>
      <w:r>
        <w:rPr>
          <w:spacing w:val="-3"/>
        </w:rPr>
        <w:t> Triennial</w:t>
        <w:tab/>
      </w:r>
      <w:r>
        <w:rPr/>
        <w:t>Late. ‘N adj.’ is the input sample</w:t>
      </w:r>
      <w:r>
        <w:rPr>
          <w:spacing w:val="-3"/>
        </w:rPr>
        <w:t> </w:t>
      </w:r>
      <w:r>
        <w:rPr/>
        <w:t>size</w:t>
      </w:r>
    </w:p>
    <w:p>
      <w:pPr>
        <w:spacing w:after="0" w:line="212" w:lineRule="exact"/>
        <w:sectPr>
          <w:pgSz w:w="12240" w:h="15840"/>
          <w:pgMar w:header="0" w:footer="4259" w:top="1500" w:bottom="4440" w:left="1300" w:right="128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6"/>
        <w:rPr>
          <w:sz w:val="10"/>
        </w:rPr>
      </w:pPr>
    </w:p>
    <w:p>
      <w:pPr>
        <w:pStyle w:val="BodyText"/>
        <w:ind w:left="197"/>
        <w:rPr>
          <w:sz w:val="20"/>
        </w:rPr>
      </w:pPr>
      <w:r>
        <w:rPr>
          <w:sz w:val="20"/>
        </w:rPr>
        <w:drawing>
          <wp:inline distT="0" distB="0" distL="0" distR="0">
            <wp:extent cx="5702808" cy="3968496"/>
            <wp:effectExtent l="0" t="0" r="0" b="0"/>
            <wp:docPr id="287" name="image137.png" descr=""/>
            <wp:cNvGraphicFramePr>
              <a:graphicFrameLocks noChangeAspect="1"/>
            </wp:cNvGraphicFramePr>
            <a:graphic>
              <a:graphicData uri="http://schemas.openxmlformats.org/drawingml/2006/picture">
                <pic:pic>
                  <pic:nvPicPr>
                    <pic:cNvPr id="288" name="image137.png"/>
                    <pic:cNvPicPr/>
                  </pic:nvPicPr>
                  <pic:blipFill>
                    <a:blip r:embed="rId184" cstate="print"/>
                    <a:stretch>
                      <a:fillRect/>
                    </a:stretch>
                  </pic:blipFill>
                  <pic:spPr>
                    <a:xfrm>
                      <a:off x="0" y="0"/>
                      <a:ext cx="5702808" cy="3968496"/>
                    </a:xfrm>
                    <a:prstGeom prst="rect">
                      <a:avLst/>
                    </a:prstGeom>
                  </pic:spPr>
                </pic:pic>
              </a:graphicData>
            </a:graphic>
          </wp:inline>
        </w:drawing>
      </w:r>
      <w:r>
        <w:rPr>
          <w:sz w:val="20"/>
        </w:rPr>
      </w:r>
    </w:p>
    <w:p>
      <w:pPr>
        <w:pStyle w:val="BodyText"/>
        <w:rPr>
          <w:sz w:val="25"/>
        </w:rPr>
      </w:pPr>
    </w:p>
    <w:p>
      <w:pPr>
        <w:pStyle w:val="BodyText"/>
        <w:spacing w:line="254" w:lineRule="auto" w:before="60"/>
        <w:ind w:left="140" w:right="158"/>
        <w:jc w:val="both"/>
      </w:pPr>
      <w:r>
        <w:rPr/>
        <w:pict>
          <v:line style="position:absolute;mso-position-horizontal-relative:page;mso-position-vertical-relative:paragraph;z-index:-596032" from="347.210999pt,28.25091pt" to="350.722999pt,28.25091pt" stroked="true" strokeweight=".398pt" strokecolor="#000000">
            <v:stroke dashstyle="solid"/>
            <w10:wrap type="none"/>
          </v:line>
        </w:pict>
      </w:r>
      <w:r>
        <w:rPr/>
        <w:pict>
          <v:line style="position:absolute;mso-position-horizontal-relative:page;mso-position-vertical-relative:paragraph;z-index:-596008" from="348.369995pt,42.696911pt" to="351.881995pt,42.696911pt" stroked="true" strokeweight=".398pt" strokecolor="#000000">
            <v:stroke dashstyle="solid"/>
            <w10:wrap type="none"/>
          </v:line>
        </w:pict>
      </w:r>
      <w:r>
        <w:rPr/>
        <w:t>Figure 137: Length comps, whole catch, NWFSC West Coast Groundfish Bottom Trawl Survey. ‘N adj.’ is the input sample size after data weighting adjustment. N eff. is the calculated effective sample size used in the McAllister Iannelli tuning method.</w:t>
      </w:r>
    </w:p>
    <w:p>
      <w:pPr>
        <w:spacing w:after="0" w:line="254" w:lineRule="auto"/>
        <w:jc w:val="both"/>
        <w:sectPr>
          <w:footerReference w:type="default" r:id="rId183"/>
          <w:pgSz w:w="12240" w:h="15840"/>
          <w:pgMar w:footer="822" w:header="0" w:top="1500" w:bottom="1020" w:left="1300" w:right="1280"/>
          <w:pgNumType w:start="207"/>
        </w:sectPr>
      </w:pPr>
    </w:p>
    <w:p>
      <w:pPr>
        <w:pStyle w:val="ListParagraph"/>
        <w:numPr>
          <w:ilvl w:val="0"/>
          <w:numId w:val="12"/>
        </w:numPr>
        <w:tabs>
          <w:tab w:pos="914" w:val="left" w:leader="none"/>
          <w:tab w:pos="915" w:val="left" w:leader="none"/>
        </w:tabs>
        <w:spacing w:line="240" w:lineRule="auto" w:before="27" w:after="0"/>
        <w:ind w:left="914" w:right="0" w:hanging="774"/>
        <w:jc w:val="left"/>
        <w:rPr>
          <w:b/>
          <w:sz w:val="34"/>
        </w:rPr>
      </w:pPr>
      <w:bookmarkStart w:name="Appendix B. Detailed Fit to Age Composit" w:id="382"/>
      <w:bookmarkEnd w:id="382"/>
      <w:r>
        <w:rPr/>
      </w:r>
      <w:bookmarkStart w:name="_bookmark263" w:id="383"/>
      <w:bookmarkEnd w:id="383"/>
      <w:r>
        <w:rPr/>
      </w:r>
      <w:bookmarkStart w:name="_bookmark263" w:id="384"/>
      <w:bookmarkEnd w:id="384"/>
      <w:r>
        <w:rPr>
          <w:b/>
          <w:sz w:val="34"/>
        </w:rPr>
        <w:t>Ap</w:t>
      </w:r>
      <w:r>
        <w:rPr>
          <w:b/>
          <w:sz w:val="34"/>
        </w:rPr>
        <w:t>pendix</w:t>
      </w:r>
      <w:r>
        <w:rPr>
          <w:b/>
          <w:spacing w:val="-11"/>
          <w:sz w:val="34"/>
        </w:rPr>
        <w:t> </w:t>
      </w:r>
      <w:r>
        <w:rPr>
          <w:b/>
          <w:sz w:val="34"/>
        </w:rPr>
        <w:t>B.</w:t>
      </w:r>
      <w:r>
        <w:rPr>
          <w:b/>
          <w:spacing w:val="-11"/>
          <w:sz w:val="34"/>
        </w:rPr>
        <w:t> </w:t>
      </w:r>
      <w:r>
        <w:rPr>
          <w:b/>
          <w:sz w:val="34"/>
        </w:rPr>
        <w:t>Detailed</w:t>
      </w:r>
      <w:r>
        <w:rPr>
          <w:b/>
          <w:spacing w:val="-11"/>
          <w:sz w:val="34"/>
        </w:rPr>
        <w:t> </w:t>
      </w:r>
      <w:r>
        <w:rPr>
          <w:b/>
          <w:sz w:val="34"/>
        </w:rPr>
        <w:t>Fit</w:t>
      </w:r>
      <w:r>
        <w:rPr>
          <w:b/>
          <w:spacing w:val="-11"/>
          <w:sz w:val="34"/>
        </w:rPr>
        <w:t> </w:t>
      </w:r>
      <w:r>
        <w:rPr>
          <w:b/>
          <w:sz w:val="34"/>
        </w:rPr>
        <w:t>to</w:t>
      </w:r>
      <w:r>
        <w:rPr>
          <w:b/>
          <w:spacing w:val="-11"/>
          <w:sz w:val="34"/>
        </w:rPr>
        <w:t> </w:t>
      </w:r>
      <w:r>
        <w:rPr>
          <w:b/>
          <w:sz w:val="34"/>
        </w:rPr>
        <w:t>Age</w:t>
      </w:r>
      <w:r>
        <w:rPr>
          <w:b/>
          <w:spacing w:val="-11"/>
          <w:sz w:val="34"/>
        </w:rPr>
        <w:t> </w:t>
      </w:r>
      <w:r>
        <w:rPr>
          <w:b/>
          <w:sz w:val="34"/>
        </w:rPr>
        <w:t>Composition</w:t>
      </w:r>
      <w:r>
        <w:rPr>
          <w:b/>
          <w:spacing w:val="-11"/>
          <w:sz w:val="34"/>
        </w:rPr>
        <w:t> </w:t>
      </w:r>
      <w:r>
        <w:rPr>
          <w:b/>
          <w:sz w:val="34"/>
        </w:rPr>
        <w:t>Data</w:t>
      </w:r>
    </w:p>
    <w:p>
      <w:pPr>
        <w:spacing w:after="0" w:line="240" w:lineRule="auto"/>
        <w:jc w:val="left"/>
        <w:rPr>
          <w:sz w:val="34"/>
        </w:rPr>
        <w:sectPr>
          <w:pgSz w:w="12240" w:h="15840"/>
          <w:pgMar w:header="0" w:footer="822" w:top="1340" w:bottom="1020" w:left="1300" w:right="1280"/>
        </w:sect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6"/>
        <w:rPr>
          <w:b/>
          <w:sz w:val="10"/>
        </w:rPr>
      </w:pPr>
    </w:p>
    <w:p>
      <w:pPr>
        <w:pStyle w:val="BodyText"/>
        <w:ind w:left="260"/>
        <w:rPr>
          <w:sz w:val="20"/>
        </w:rPr>
      </w:pPr>
      <w:r>
        <w:rPr>
          <w:sz w:val="20"/>
        </w:rPr>
        <w:drawing>
          <wp:inline distT="0" distB="0" distL="0" distR="0">
            <wp:extent cx="5663184" cy="3968496"/>
            <wp:effectExtent l="0" t="0" r="0" b="0"/>
            <wp:docPr id="289" name="image138.png" descr=""/>
            <wp:cNvGraphicFramePr>
              <a:graphicFrameLocks noChangeAspect="1"/>
            </wp:cNvGraphicFramePr>
            <a:graphic>
              <a:graphicData uri="http://schemas.openxmlformats.org/drawingml/2006/picture">
                <pic:pic>
                  <pic:nvPicPr>
                    <pic:cNvPr id="290" name="image138.png"/>
                    <pic:cNvPicPr/>
                  </pic:nvPicPr>
                  <pic:blipFill>
                    <a:blip r:embed="rId185" cstate="print"/>
                    <a:stretch>
                      <a:fillRect/>
                    </a:stretch>
                  </pic:blipFill>
                  <pic:spPr>
                    <a:xfrm>
                      <a:off x="0" y="0"/>
                      <a:ext cx="5663184" cy="3968496"/>
                    </a:xfrm>
                    <a:prstGeom prst="rect">
                      <a:avLst/>
                    </a:prstGeom>
                  </pic:spPr>
                </pic:pic>
              </a:graphicData>
            </a:graphic>
          </wp:inline>
        </w:drawing>
      </w:r>
      <w:r>
        <w:rPr>
          <w:sz w:val="20"/>
        </w:rPr>
      </w:r>
    </w:p>
    <w:p>
      <w:pPr>
        <w:pStyle w:val="BodyText"/>
        <w:rPr>
          <w:b/>
          <w:sz w:val="25"/>
        </w:rPr>
      </w:pPr>
    </w:p>
    <w:p>
      <w:pPr>
        <w:pStyle w:val="BodyText"/>
        <w:spacing w:line="254" w:lineRule="auto" w:before="60"/>
        <w:ind w:left="140" w:right="159"/>
        <w:jc w:val="both"/>
      </w:pPr>
      <w:r>
        <w:rPr/>
        <w:pict>
          <v:line style="position:absolute;mso-position-horizontal-relative:page;mso-position-vertical-relative:paragraph;z-index:-595984" from="124.237999pt,28.25091pt" to="127.749999pt,28.25091pt" stroked="true" strokeweight=".398pt" strokecolor="#000000">
            <v:stroke dashstyle="solid"/>
            <w10:wrap type="none"/>
          </v:line>
        </w:pict>
      </w:r>
      <w:r>
        <w:rPr/>
        <w:pict>
          <v:line style="position:absolute;mso-position-horizontal-relative:page;mso-position-vertical-relative:paragraph;z-index:-595960" from="126.085999pt,42.696911pt" to="129.597999pt,42.696911pt" stroked="true" strokeweight=".398pt" strokecolor="#000000">
            <v:stroke dashstyle="solid"/>
            <w10:wrap type="none"/>
          </v:line>
        </w:pict>
      </w:r>
      <w:r>
        <w:rPr/>
        <w:t>Figure 138: Age comps, retained, Winter (N) (plot 1 of 4). ‘N adj.’ is the input sample</w:t>
      </w:r>
      <w:r>
        <w:rPr>
          <w:spacing w:val="-21"/>
        </w:rPr>
        <w:t> </w:t>
      </w:r>
      <w:r>
        <w:rPr/>
        <w:t>size after data weighting adjustment. N eff. is the calculated effective sample size used in the McAllister Iannelli tuning</w:t>
      </w:r>
      <w:r>
        <w:rPr>
          <w:spacing w:val="1"/>
        </w:rPr>
        <w:t> </w:t>
      </w:r>
      <w:r>
        <w:rPr/>
        <w:t>method.</w:t>
      </w:r>
    </w:p>
    <w:p>
      <w:pPr>
        <w:spacing w:after="0" w:line="254" w:lineRule="auto"/>
        <w:jc w:val="both"/>
        <w:sectPr>
          <w:pgSz w:w="12240" w:h="15840"/>
          <w:pgMar w:header="0" w:footer="822" w:top="1500" w:bottom="1020" w:left="1300" w:right="128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1"/>
        <w:rPr>
          <w:sz w:val="15"/>
        </w:rPr>
      </w:pPr>
    </w:p>
    <w:p>
      <w:pPr>
        <w:pStyle w:val="BodyText"/>
        <w:ind w:left="260"/>
        <w:rPr>
          <w:sz w:val="20"/>
        </w:rPr>
      </w:pPr>
      <w:r>
        <w:rPr>
          <w:sz w:val="20"/>
        </w:rPr>
        <w:drawing>
          <wp:inline distT="0" distB="0" distL="0" distR="0">
            <wp:extent cx="5663184" cy="3968496"/>
            <wp:effectExtent l="0" t="0" r="0" b="0"/>
            <wp:docPr id="291" name="image139.png" descr=""/>
            <wp:cNvGraphicFramePr>
              <a:graphicFrameLocks noChangeAspect="1"/>
            </wp:cNvGraphicFramePr>
            <a:graphic>
              <a:graphicData uri="http://schemas.openxmlformats.org/drawingml/2006/picture">
                <pic:pic>
                  <pic:nvPicPr>
                    <pic:cNvPr id="292" name="image139.png"/>
                    <pic:cNvPicPr/>
                  </pic:nvPicPr>
                  <pic:blipFill>
                    <a:blip r:embed="rId186" cstate="print"/>
                    <a:stretch>
                      <a:fillRect/>
                    </a:stretch>
                  </pic:blipFill>
                  <pic:spPr>
                    <a:xfrm>
                      <a:off x="0" y="0"/>
                      <a:ext cx="5663184" cy="3968496"/>
                    </a:xfrm>
                    <a:prstGeom prst="rect">
                      <a:avLst/>
                    </a:prstGeom>
                  </pic:spPr>
                </pic:pic>
              </a:graphicData>
            </a:graphic>
          </wp:inline>
        </w:drawing>
      </w:r>
      <w:r>
        <w:rPr>
          <w:sz w:val="20"/>
        </w:rPr>
      </w:r>
    </w:p>
    <w:p>
      <w:pPr>
        <w:pStyle w:val="BodyText"/>
        <w:rPr>
          <w:sz w:val="25"/>
        </w:rPr>
      </w:pPr>
    </w:p>
    <w:p>
      <w:pPr>
        <w:pStyle w:val="BodyText"/>
        <w:spacing w:before="60"/>
        <w:ind w:left="1800"/>
      </w:pPr>
      <w:r>
        <w:rPr/>
        <w:t>Figure 139: Age comps, retained, Winter (N) (plot 2 of 4)</w:t>
      </w:r>
    </w:p>
    <w:p>
      <w:pPr>
        <w:spacing w:after="0"/>
        <w:sectPr>
          <w:pgSz w:w="12240" w:h="15840"/>
          <w:pgMar w:header="0" w:footer="822" w:top="1500" w:bottom="1020" w:left="1300" w:right="128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1"/>
        <w:rPr>
          <w:sz w:val="15"/>
        </w:rPr>
      </w:pPr>
    </w:p>
    <w:p>
      <w:pPr>
        <w:pStyle w:val="BodyText"/>
        <w:ind w:left="260"/>
        <w:rPr>
          <w:sz w:val="20"/>
        </w:rPr>
      </w:pPr>
      <w:r>
        <w:rPr>
          <w:sz w:val="20"/>
        </w:rPr>
        <w:drawing>
          <wp:inline distT="0" distB="0" distL="0" distR="0">
            <wp:extent cx="5663184" cy="3968496"/>
            <wp:effectExtent l="0" t="0" r="0" b="0"/>
            <wp:docPr id="293" name="image140.png" descr=""/>
            <wp:cNvGraphicFramePr>
              <a:graphicFrameLocks noChangeAspect="1"/>
            </wp:cNvGraphicFramePr>
            <a:graphic>
              <a:graphicData uri="http://schemas.openxmlformats.org/drawingml/2006/picture">
                <pic:pic>
                  <pic:nvPicPr>
                    <pic:cNvPr id="294" name="image140.png"/>
                    <pic:cNvPicPr/>
                  </pic:nvPicPr>
                  <pic:blipFill>
                    <a:blip r:embed="rId187" cstate="print"/>
                    <a:stretch>
                      <a:fillRect/>
                    </a:stretch>
                  </pic:blipFill>
                  <pic:spPr>
                    <a:xfrm>
                      <a:off x="0" y="0"/>
                      <a:ext cx="5663184" cy="3968496"/>
                    </a:xfrm>
                    <a:prstGeom prst="rect">
                      <a:avLst/>
                    </a:prstGeom>
                  </pic:spPr>
                </pic:pic>
              </a:graphicData>
            </a:graphic>
          </wp:inline>
        </w:drawing>
      </w:r>
      <w:r>
        <w:rPr>
          <w:sz w:val="20"/>
        </w:rPr>
      </w:r>
    </w:p>
    <w:p>
      <w:pPr>
        <w:pStyle w:val="BodyText"/>
        <w:rPr>
          <w:sz w:val="25"/>
        </w:rPr>
      </w:pPr>
    </w:p>
    <w:p>
      <w:pPr>
        <w:pStyle w:val="BodyText"/>
        <w:spacing w:before="60"/>
        <w:ind w:left="1800"/>
      </w:pPr>
      <w:r>
        <w:rPr/>
        <w:t>Figure 140: Age comps, retained, Winter (N) (plot 3 of 4)</w:t>
      </w:r>
    </w:p>
    <w:p>
      <w:pPr>
        <w:spacing w:after="0"/>
        <w:sectPr>
          <w:pgSz w:w="12240" w:h="15840"/>
          <w:pgMar w:header="0" w:footer="822" w:top="1500" w:bottom="1020" w:left="1300" w:right="128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1"/>
        <w:rPr>
          <w:sz w:val="15"/>
        </w:rPr>
      </w:pPr>
    </w:p>
    <w:p>
      <w:pPr>
        <w:pStyle w:val="BodyText"/>
        <w:ind w:left="260"/>
        <w:rPr>
          <w:sz w:val="20"/>
        </w:rPr>
      </w:pPr>
      <w:r>
        <w:rPr>
          <w:sz w:val="20"/>
        </w:rPr>
        <w:drawing>
          <wp:inline distT="0" distB="0" distL="0" distR="0">
            <wp:extent cx="5663184" cy="3968496"/>
            <wp:effectExtent l="0" t="0" r="0" b="0"/>
            <wp:docPr id="295" name="image141.png" descr=""/>
            <wp:cNvGraphicFramePr>
              <a:graphicFrameLocks noChangeAspect="1"/>
            </wp:cNvGraphicFramePr>
            <a:graphic>
              <a:graphicData uri="http://schemas.openxmlformats.org/drawingml/2006/picture">
                <pic:pic>
                  <pic:nvPicPr>
                    <pic:cNvPr id="296" name="image141.png"/>
                    <pic:cNvPicPr/>
                  </pic:nvPicPr>
                  <pic:blipFill>
                    <a:blip r:embed="rId188" cstate="print"/>
                    <a:stretch>
                      <a:fillRect/>
                    </a:stretch>
                  </pic:blipFill>
                  <pic:spPr>
                    <a:xfrm>
                      <a:off x="0" y="0"/>
                      <a:ext cx="5663184" cy="3968496"/>
                    </a:xfrm>
                    <a:prstGeom prst="rect">
                      <a:avLst/>
                    </a:prstGeom>
                  </pic:spPr>
                </pic:pic>
              </a:graphicData>
            </a:graphic>
          </wp:inline>
        </w:drawing>
      </w:r>
      <w:r>
        <w:rPr>
          <w:sz w:val="20"/>
        </w:rPr>
      </w:r>
    </w:p>
    <w:p>
      <w:pPr>
        <w:pStyle w:val="BodyText"/>
        <w:rPr>
          <w:sz w:val="25"/>
        </w:rPr>
      </w:pPr>
    </w:p>
    <w:p>
      <w:pPr>
        <w:pStyle w:val="BodyText"/>
        <w:spacing w:before="60"/>
        <w:ind w:left="1800"/>
      </w:pPr>
      <w:r>
        <w:rPr/>
        <w:t>Figure 141: Age comps, retained, Winter (N) (plot 4 of 4)</w:t>
      </w:r>
    </w:p>
    <w:p>
      <w:pPr>
        <w:spacing w:after="0"/>
        <w:sectPr>
          <w:pgSz w:w="12240" w:h="15840"/>
          <w:pgMar w:header="0" w:footer="822" w:top="1500" w:bottom="1020" w:left="1300" w:right="128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6"/>
        <w:rPr>
          <w:sz w:val="10"/>
        </w:rPr>
      </w:pPr>
    </w:p>
    <w:p>
      <w:pPr>
        <w:pStyle w:val="BodyText"/>
        <w:ind w:left="260"/>
        <w:rPr>
          <w:sz w:val="20"/>
        </w:rPr>
      </w:pPr>
      <w:r>
        <w:rPr>
          <w:sz w:val="20"/>
        </w:rPr>
        <w:drawing>
          <wp:inline distT="0" distB="0" distL="0" distR="0">
            <wp:extent cx="5663184" cy="3968496"/>
            <wp:effectExtent l="0" t="0" r="0" b="0"/>
            <wp:docPr id="297" name="image142.png" descr=""/>
            <wp:cNvGraphicFramePr>
              <a:graphicFrameLocks noChangeAspect="1"/>
            </wp:cNvGraphicFramePr>
            <a:graphic>
              <a:graphicData uri="http://schemas.openxmlformats.org/drawingml/2006/picture">
                <pic:pic>
                  <pic:nvPicPr>
                    <pic:cNvPr id="298" name="image142.png"/>
                    <pic:cNvPicPr/>
                  </pic:nvPicPr>
                  <pic:blipFill>
                    <a:blip r:embed="rId189" cstate="print"/>
                    <a:stretch>
                      <a:fillRect/>
                    </a:stretch>
                  </pic:blipFill>
                  <pic:spPr>
                    <a:xfrm>
                      <a:off x="0" y="0"/>
                      <a:ext cx="5663184" cy="3968496"/>
                    </a:xfrm>
                    <a:prstGeom prst="rect">
                      <a:avLst/>
                    </a:prstGeom>
                  </pic:spPr>
                </pic:pic>
              </a:graphicData>
            </a:graphic>
          </wp:inline>
        </w:drawing>
      </w:r>
      <w:r>
        <w:rPr>
          <w:sz w:val="20"/>
        </w:rPr>
      </w:r>
    </w:p>
    <w:p>
      <w:pPr>
        <w:pStyle w:val="BodyText"/>
        <w:rPr>
          <w:sz w:val="25"/>
        </w:rPr>
      </w:pPr>
    </w:p>
    <w:p>
      <w:pPr>
        <w:pStyle w:val="BodyText"/>
        <w:spacing w:line="254" w:lineRule="auto" w:before="60"/>
        <w:ind w:left="140" w:right="159"/>
        <w:jc w:val="both"/>
      </w:pPr>
      <w:r>
        <w:rPr/>
        <w:pict>
          <v:line style="position:absolute;mso-position-horizontal-relative:page;mso-position-vertical-relative:paragraph;z-index:-595936" from="124.237999pt,28.25091pt" to="127.749999pt,28.25091pt" stroked="true" strokeweight=".398pt" strokecolor="#000000">
            <v:stroke dashstyle="solid"/>
            <w10:wrap type="none"/>
          </v:line>
        </w:pict>
      </w:r>
      <w:r>
        <w:rPr/>
        <w:pict>
          <v:line style="position:absolute;mso-position-horizontal-relative:page;mso-position-vertical-relative:paragraph;z-index:-595912" from="126.085999pt,42.696911pt" to="129.597999pt,42.696911pt" stroked="true" strokeweight=".398pt" strokecolor="#000000">
            <v:stroke dashstyle="solid"/>
            <w10:wrap type="none"/>
          </v:line>
        </w:pict>
      </w:r>
      <w:r>
        <w:rPr/>
        <w:t>Figure</w:t>
      </w:r>
      <w:r>
        <w:rPr>
          <w:spacing w:val="-14"/>
        </w:rPr>
        <w:t> </w:t>
      </w:r>
      <w:r>
        <w:rPr/>
        <w:t>142:</w:t>
      </w:r>
      <w:r>
        <w:rPr>
          <w:spacing w:val="1"/>
        </w:rPr>
        <w:t> </w:t>
      </w:r>
      <w:r>
        <w:rPr/>
        <w:t>Age</w:t>
      </w:r>
      <w:r>
        <w:rPr>
          <w:spacing w:val="-14"/>
        </w:rPr>
        <w:t> </w:t>
      </w:r>
      <w:r>
        <w:rPr/>
        <w:t>comps,</w:t>
      </w:r>
      <w:r>
        <w:rPr>
          <w:spacing w:val="-13"/>
        </w:rPr>
        <w:t> </w:t>
      </w:r>
      <w:r>
        <w:rPr/>
        <w:t>retained,</w:t>
      </w:r>
      <w:r>
        <w:rPr>
          <w:spacing w:val="-13"/>
        </w:rPr>
        <w:t> </w:t>
      </w:r>
      <w:r>
        <w:rPr/>
        <w:t>Summer</w:t>
      </w:r>
      <w:r>
        <w:rPr>
          <w:spacing w:val="-14"/>
        </w:rPr>
        <w:t> </w:t>
      </w:r>
      <w:r>
        <w:rPr/>
        <w:t>(N)</w:t>
      </w:r>
      <w:r>
        <w:rPr>
          <w:spacing w:val="-13"/>
        </w:rPr>
        <w:t> </w:t>
      </w:r>
      <w:r>
        <w:rPr/>
        <w:t>(plot</w:t>
      </w:r>
      <w:r>
        <w:rPr>
          <w:spacing w:val="-14"/>
        </w:rPr>
        <w:t> </w:t>
      </w:r>
      <w:r>
        <w:rPr/>
        <w:t>1</w:t>
      </w:r>
      <w:r>
        <w:rPr>
          <w:spacing w:val="-14"/>
        </w:rPr>
        <w:t> </w:t>
      </w:r>
      <w:r>
        <w:rPr/>
        <w:t>of</w:t>
      </w:r>
      <w:r>
        <w:rPr>
          <w:spacing w:val="-13"/>
        </w:rPr>
        <w:t> </w:t>
      </w:r>
      <w:r>
        <w:rPr/>
        <w:t>5).</w:t>
      </w:r>
      <w:r>
        <w:rPr>
          <w:spacing w:val="1"/>
        </w:rPr>
        <w:t> </w:t>
      </w:r>
      <w:r>
        <w:rPr/>
        <w:t>‘N</w:t>
      </w:r>
      <w:r>
        <w:rPr>
          <w:spacing w:val="-13"/>
        </w:rPr>
        <w:t> </w:t>
      </w:r>
      <w:r>
        <w:rPr/>
        <w:t>adj.’</w:t>
      </w:r>
      <w:r>
        <w:rPr>
          <w:spacing w:val="2"/>
        </w:rPr>
        <w:t> </w:t>
      </w:r>
      <w:r>
        <w:rPr/>
        <w:t>is</w:t>
      </w:r>
      <w:r>
        <w:rPr>
          <w:spacing w:val="-14"/>
        </w:rPr>
        <w:t> </w:t>
      </w:r>
      <w:r>
        <w:rPr/>
        <w:t>the</w:t>
      </w:r>
      <w:r>
        <w:rPr>
          <w:spacing w:val="-13"/>
        </w:rPr>
        <w:t> </w:t>
      </w:r>
      <w:r>
        <w:rPr/>
        <w:t>input</w:t>
      </w:r>
      <w:r>
        <w:rPr>
          <w:spacing w:val="-13"/>
        </w:rPr>
        <w:t> </w:t>
      </w:r>
      <w:r>
        <w:rPr/>
        <w:t>sample</w:t>
      </w:r>
      <w:r>
        <w:rPr>
          <w:spacing w:val="-14"/>
        </w:rPr>
        <w:t> </w:t>
      </w:r>
      <w:r>
        <w:rPr/>
        <w:t>size after data weighting adjustment. N eff. is the calculated effective sample size used in the McAllister Iannelli tuning</w:t>
      </w:r>
      <w:r>
        <w:rPr>
          <w:spacing w:val="1"/>
        </w:rPr>
        <w:t> </w:t>
      </w:r>
      <w:r>
        <w:rPr/>
        <w:t>method.</w:t>
      </w:r>
    </w:p>
    <w:p>
      <w:pPr>
        <w:spacing w:after="0" w:line="254" w:lineRule="auto"/>
        <w:jc w:val="both"/>
        <w:sectPr>
          <w:pgSz w:w="12240" w:h="15840"/>
          <w:pgMar w:header="0" w:footer="822" w:top="1500" w:bottom="1020" w:left="1300" w:right="128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1"/>
        <w:rPr>
          <w:sz w:val="15"/>
        </w:rPr>
      </w:pPr>
    </w:p>
    <w:p>
      <w:pPr>
        <w:pStyle w:val="BodyText"/>
        <w:ind w:left="260"/>
        <w:rPr>
          <w:sz w:val="20"/>
        </w:rPr>
      </w:pPr>
      <w:r>
        <w:rPr>
          <w:sz w:val="20"/>
        </w:rPr>
        <w:drawing>
          <wp:inline distT="0" distB="0" distL="0" distR="0">
            <wp:extent cx="5663184" cy="3968496"/>
            <wp:effectExtent l="0" t="0" r="0" b="0"/>
            <wp:docPr id="299" name="image143.png" descr=""/>
            <wp:cNvGraphicFramePr>
              <a:graphicFrameLocks noChangeAspect="1"/>
            </wp:cNvGraphicFramePr>
            <a:graphic>
              <a:graphicData uri="http://schemas.openxmlformats.org/drawingml/2006/picture">
                <pic:pic>
                  <pic:nvPicPr>
                    <pic:cNvPr id="300" name="image143.png"/>
                    <pic:cNvPicPr/>
                  </pic:nvPicPr>
                  <pic:blipFill>
                    <a:blip r:embed="rId190" cstate="print"/>
                    <a:stretch>
                      <a:fillRect/>
                    </a:stretch>
                  </pic:blipFill>
                  <pic:spPr>
                    <a:xfrm>
                      <a:off x="0" y="0"/>
                      <a:ext cx="5663184" cy="3968496"/>
                    </a:xfrm>
                    <a:prstGeom prst="rect">
                      <a:avLst/>
                    </a:prstGeom>
                  </pic:spPr>
                </pic:pic>
              </a:graphicData>
            </a:graphic>
          </wp:inline>
        </w:drawing>
      </w:r>
      <w:r>
        <w:rPr>
          <w:sz w:val="20"/>
        </w:rPr>
      </w:r>
    </w:p>
    <w:p>
      <w:pPr>
        <w:pStyle w:val="BodyText"/>
        <w:rPr>
          <w:sz w:val="25"/>
        </w:rPr>
      </w:pPr>
    </w:p>
    <w:p>
      <w:pPr>
        <w:pStyle w:val="BodyText"/>
        <w:spacing w:before="60"/>
        <w:ind w:left="1735"/>
      </w:pPr>
      <w:r>
        <w:rPr/>
        <w:t>Figure 143: Age comps, retained, Summer (N) (plot 2 of 5)</w:t>
      </w:r>
    </w:p>
    <w:p>
      <w:pPr>
        <w:spacing w:after="0"/>
        <w:sectPr>
          <w:pgSz w:w="12240" w:h="15840"/>
          <w:pgMar w:header="0" w:footer="822" w:top="1500" w:bottom="1020" w:left="1300" w:right="128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1"/>
        <w:rPr>
          <w:sz w:val="15"/>
        </w:rPr>
      </w:pPr>
    </w:p>
    <w:p>
      <w:pPr>
        <w:pStyle w:val="BodyText"/>
        <w:ind w:left="260"/>
        <w:rPr>
          <w:sz w:val="20"/>
        </w:rPr>
      </w:pPr>
      <w:r>
        <w:rPr>
          <w:sz w:val="20"/>
        </w:rPr>
        <w:drawing>
          <wp:inline distT="0" distB="0" distL="0" distR="0">
            <wp:extent cx="5663184" cy="3968496"/>
            <wp:effectExtent l="0" t="0" r="0" b="0"/>
            <wp:docPr id="301" name="image144.png" descr=""/>
            <wp:cNvGraphicFramePr>
              <a:graphicFrameLocks noChangeAspect="1"/>
            </wp:cNvGraphicFramePr>
            <a:graphic>
              <a:graphicData uri="http://schemas.openxmlformats.org/drawingml/2006/picture">
                <pic:pic>
                  <pic:nvPicPr>
                    <pic:cNvPr id="302" name="image144.png"/>
                    <pic:cNvPicPr/>
                  </pic:nvPicPr>
                  <pic:blipFill>
                    <a:blip r:embed="rId191" cstate="print"/>
                    <a:stretch>
                      <a:fillRect/>
                    </a:stretch>
                  </pic:blipFill>
                  <pic:spPr>
                    <a:xfrm>
                      <a:off x="0" y="0"/>
                      <a:ext cx="5663184" cy="3968496"/>
                    </a:xfrm>
                    <a:prstGeom prst="rect">
                      <a:avLst/>
                    </a:prstGeom>
                  </pic:spPr>
                </pic:pic>
              </a:graphicData>
            </a:graphic>
          </wp:inline>
        </w:drawing>
      </w:r>
      <w:r>
        <w:rPr>
          <w:sz w:val="20"/>
        </w:rPr>
      </w:r>
    </w:p>
    <w:p>
      <w:pPr>
        <w:pStyle w:val="BodyText"/>
        <w:rPr>
          <w:sz w:val="25"/>
        </w:rPr>
      </w:pPr>
    </w:p>
    <w:p>
      <w:pPr>
        <w:pStyle w:val="BodyText"/>
        <w:spacing w:before="60"/>
        <w:ind w:left="1735"/>
      </w:pPr>
      <w:r>
        <w:rPr/>
        <w:t>Figure 144: Age comps, retained, Summer (N) (plot 3 of 5)</w:t>
      </w:r>
    </w:p>
    <w:p>
      <w:pPr>
        <w:spacing w:after="0"/>
        <w:sectPr>
          <w:pgSz w:w="12240" w:h="15840"/>
          <w:pgMar w:header="0" w:footer="822" w:top="1500" w:bottom="1020" w:left="1300" w:right="128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1"/>
        <w:rPr>
          <w:sz w:val="15"/>
        </w:rPr>
      </w:pPr>
    </w:p>
    <w:p>
      <w:pPr>
        <w:pStyle w:val="BodyText"/>
        <w:ind w:left="260"/>
        <w:rPr>
          <w:sz w:val="20"/>
        </w:rPr>
      </w:pPr>
      <w:r>
        <w:rPr>
          <w:sz w:val="20"/>
        </w:rPr>
        <w:drawing>
          <wp:inline distT="0" distB="0" distL="0" distR="0">
            <wp:extent cx="5663184" cy="3968496"/>
            <wp:effectExtent l="0" t="0" r="0" b="0"/>
            <wp:docPr id="303" name="image145.png" descr=""/>
            <wp:cNvGraphicFramePr>
              <a:graphicFrameLocks noChangeAspect="1"/>
            </wp:cNvGraphicFramePr>
            <a:graphic>
              <a:graphicData uri="http://schemas.openxmlformats.org/drawingml/2006/picture">
                <pic:pic>
                  <pic:nvPicPr>
                    <pic:cNvPr id="304" name="image145.png"/>
                    <pic:cNvPicPr/>
                  </pic:nvPicPr>
                  <pic:blipFill>
                    <a:blip r:embed="rId192" cstate="print"/>
                    <a:stretch>
                      <a:fillRect/>
                    </a:stretch>
                  </pic:blipFill>
                  <pic:spPr>
                    <a:xfrm>
                      <a:off x="0" y="0"/>
                      <a:ext cx="5663184" cy="3968496"/>
                    </a:xfrm>
                    <a:prstGeom prst="rect">
                      <a:avLst/>
                    </a:prstGeom>
                  </pic:spPr>
                </pic:pic>
              </a:graphicData>
            </a:graphic>
          </wp:inline>
        </w:drawing>
      </w:r>
      <w:r>
        <w:rPr>
          <w:sz w:val="20"/>
        </w:rPr>
      </w:r>
    </w:p>
    <w:p>
      <w:pPr>
        <w:pStyle w:val="BodyText"/>
        <w:rPr>
          <w:sz w:val="25"/>
        </w:rPr>
      </w:pPr>
    </w:p>
    <w:p>
      <w:pPr>
        <w:pStyle w:val="BodyText"/>
        <w:spacing w:before="60"/>
        <w:ind w:left="1735"/>
      </w:pPr>
      <w:r>
        <w:rPr/>
        <w:t>Figure 145: Age comps, retained, Summer (N) (plot 4 of 5)</w:t>
      </w:r>
    </w:p>
    <w:p>
      <w:pPr>
        <w:spacing w:after="0"/>
        <w:sectPr>
          <w:pgSz w:w="12240" w:h="15840"/>
          <w:pgMar w:header="0" w:footer="822" w:top="1500" w:bottom="1020" w:left="1300" w:right="128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1"/>
        <w:rPr>
          <w:sz w:val="15"/>
        </w:rPr>
      </w:pPr>
    </w:p>
    <w:p>
      <w:pPr>
        <w:pStyle w:val="BodyText"/>
        <w:ind w:left="260"/>
        <w:rPr>
          <w:sz w:val="20"/>
        </w:rPr>
      </w:pPr>
      <w:r>
        <w:rPr>
          <w:sz w:val="20"/>
        </w:rPr>
        <w:drawing>
          <wp:inline distT="0" distB="0" distL="0" distR="0">
            <wp:extent cx="3264407" cy="3968496"/>
            <wp:effectExtent l="0" t="0" r="0" b="0"/>
            <wp:docPr id="305" name="image146.png" descr=""/>
            <wp:cNvGraphicFramePr>
              <a:graphicFrameLocks noChangeAspect="1"/>
            </wp:cNvGraphicFramePr>
            <a:graphic>
              <a:graphicData uri="http://schemas.openxmlformats.org/drawingml/2006/picture">
                <pic:pic>
                  <pic:nvPicPr>
                    <pic:cNvPr id="306" name="image146.png"/>
                    <pic:cNvPicPr/>
                  </pic:nvPicPr>
                  <pic:blipFill>
                    <a:blip r:embed="rId193" cstate="print"/>
                    <a:stretch>
                      <a:fillRect/>
                    </a:stretch>
                  </pic:blipFill>
                  <pic:spPr>
                    <a:xfrm>
                      <a:off x="0" y="0"/>
                      <a:ext cx="3264407" cy="3968496"/>
                    </a:xfrm>
                    <a:prstGeom prst="rect">
                      <a:avLst/>
                    </a:prstGeom>
                  </pic:spPr>
                </pic:pic>
              </a:graphicData>
            </a:graphic>
          </wp:inline>
        </w:drawing>
      </w:r>
      <w:r>
        <w:rPr>
          <w:sz w:val="20"/>
        </w:rPr>
      </w:r>
    </w:p>
    <w:p>
      <w:pPr>
        <w:pStyle w:val="BodyText"/>
        <w:rPr>
          <w:sz w:val="25"/>
        </w:rPr>
      </w:pPr>
    </w:p>
    <w:p>
      <w:pPr>
        <w:pStyle w:val="BodyText"/>
        <w:spacing w:before="60"/>
        <w:ind w:left="1735"/>
      </w:pPr>
      <w:r>
        <w:rPr/>
        <w:t>Figure 146: Age comps, retained, Summer (N) (plot 5 of 5)</w:t>
      </w:r>
    </w:p>
    <w:p>
      <w:pPr>
        <w:spacing w:after="0"/>
        <w:sectPr>
          <w:pgSz w:w="12240" w:h="15840"/>
          <w:pgMar w:header="0" w:footer="822" w:top="1500" w:bottom="1020" w:left="1300" w:right="128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6"/>
        <w:rPr>
          <w:sz w:val="10"/>
        </w:rPr>
      </w:pPr>
    </w:p>
    <w:p>
      <w:pPr>
        <w:pStyle w:val="BodyText"/>
        <w:ind w:left="260"/>
        <w:rPr>
          <w:sz w:val="20"/>
        </w:rPr>
      </w:pPr>
      <w:r>
        <w:rPr>
          <w:sz w:val="20"/>
        </w:rPr>
        <w:drawing>
          <wp:inline distT="0" distB="0" distL="0" distR="0">
            <wp:extent cx="5663184" cy="3968496"/>
            <wp:effectExtent l="0" t="0" r="0" b="0"/>
            <wp:docPr id="307" name="image147.png" descr=""/>
            <wp:cNvGraphicFramePr>
              <a:graphicFrameLocks noChangeAspect="1"/>
            </wp:cNvGraphicFramePr>
            <a:graphic>
              <a:graphicData uri="http://schemas.openxmlformats.org/drawingml/2006/picture">
                <pic:pic>
                  <pic:nvPicPr>
                    <pic:cNvPr id="308" name="image147.png"/>
                    <pic:cNvPicPr/>
                  </pic:nvPicPr>
                  <pic:blipFill>
                    <a:blip r:embed="rId194" cstate="print"/>
                    <a:stretch>
                      <a:fillRect/>
                    </a:stretch>
                  </pic:blipFill>
                  <pic:spPr>
                    <a:xfrm>
                      <a:off x="0" y="0"/>
                      <a:ext cx="5663184" cy="3968496"/>
                    </a:xfrm>
                    <a:prstGeom prst="rect">
                      <a:avLst/>
                    </a:prstGeom>
                  </pic:spPr>
                </pic:pic>
              </a:graphicData>
            </a:graphic>
          </wp:inline>
        </w:drawing>
      </w:r>
      <w:r>
        <w:rPr>
          <w:sz w:val="20"/>
        </w:rPr>
      </w:r>
    </w:p>
    <w:p>
      <w:pPr>
        <w:pStyle w:val="BodyText"/>
        <w:rPr>
          <w:sz w:val="25"/>
        </w:rPr>
      </w:pPr>
    </w:p>
    <w:p>
      <w:pPr>
        <w:pStyle w:val="BodyText"/>
        <w:spacing w:line="254" w:lineRule="auto" w:before="60"/>
        <w:ind w:left="140" w:right="159"/>
        <w:jc w:val="both"/>
      </w:pPr>
      <w:r>
        <w:rPr/>
        <w:pict>
          <v:line style="position:absolute;mso-position-horizontal-relative:page;mso-position-vertical-relative:paragraph;z-index:-595888" from="124.237999pt,28.25091pt" to="127.749999pt,28.25091pt" stroked="true" strokeweight=".398pt" strokecolor="#000000">
            <v:stroke dashstyle="solid"/>
            <w10:wrap type="none"/>
          </v:line>
        </w:pict>
      </w:r>
      <w:r>
        <w:rPr/>
        <w:pict>
          <v:line style="position:absolute;mso-position-horizontal-relative:page;mso-position-vertical-relative:paragraph;z-index:-595864" from="126.085999pt,42.696911pt" to="129.597999pt,42.696911pt" stroked="true" strokeweight=".398pt" strokecolor="#000000">
            <v:stroke dashstyle="solid"/>
            <w10:wrap type="none"/>
          </v:line>
        </w:pict>
      </w:r>
      <w:r>
        <w:rPr/>
        <w:t>Figure 147: Age comps, retained, Winter (S) (plot 1 of 3). ‘N adj.’ is the input sample size after data weighting adjustment. N eff. is the calculated effective sample size used in the McAllister Iannelli tuning method.</w:t>
      </w:r>
    </w:p>
    <w:p>
      <w:pPr>
        <w:spacing w:after="0" w:line="254" w:lineRule="auto"/>
        <w:jc w:val="both"/>
        <w:sectPr>
          <w:pgSz w:w="12240" w:h="15840"/>
          <w:pgMar w:header="0" w:footer="822" w:top="1500" w:bottom="1020" w:left="1300" w:right="128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1"/>
        <w:rPr>
          <w:sz w:val="15"/>
        </w:rPr>
      </w:pPr>
    </w:p>
    <w:p>
      <w:pPr>
        <w:pStyle w:val="BodyText"/>
        <w:ind w:left="260"/>
        <w:rPr>
          <w:sz w:val="20"/>
        </w:rPr>
      </w:pPr>
      <w:r>
        <w:rPr>
          <w:sz w:val="20"/>
        </w:rPr>
        <w:drawing>
          <wp:inline distT="0" distB="0" distL="0" distR="0">
            <wp:extent cx="5663184" cy="3968496"/>
            <wp:effectExtent l="0" t="0" r="0" b="0"/>
            <wp:docPr id="309" name="image148.png" descr=""/>
            <wp:cNvGraphicFramePr>
              <a:graphicFrameLocks noChangeAspect="1"/>
            </wp:cNvGraphicFramePr>
            <a:graphic>
              <a:graphicData uri="http://schemas.openxmlformats.org/drawingml/2006/picture">
                <pic:pic>
                  <pic:nvPicPr>
                    <pic:cNvPr id="310" name="image148.png"/>
                    <pic:cNvPicPr/>
                  </pic:nvPicPr>
                  <pic:blipFill>
                    <a:blip r:embed="rId195" cstate="print"/>
                    <a:stretch>
                      <a:fillRect/>
                    </a:stretch>
                  </pic:blipFill>
                  <pic:spPr>
                    <a:xfrm>
                      <a:off x="0" y="0"/>
                      <a:ext cx="5663184" cy="3968496"/>
                    </a:xfrm>
                    <a:prstGeom prst="rect">
                      <a:avLst/>
                    </a:prstGeom>
                  </pic:spPr>
                </pic:pic>
              </a:graphicData>
            </a:graphic>
          </wp:inline>
        </w:drawing>
      </w:r>
      <w:r>
        <w:rPr>
          <w:sz w:val="20"/>
        </w:rPr>
      </w:r>
    </w:p>
    <w:p>
      <w:pPr>
        <w:pStyle w:val="BodyText"/>
        <w:rPr>
          <w:sz w:val="25"/>
        </w:rPr>
      </w:pPr>
    </w:p>
    <w:p>
      <w:pPr>
        <w:pStyle w:val="BodyText"/>
        <w:spacing w:before="60"/>
        <w:ind w:left="1823"/>
      </w:pPr>
      <w:r>
        <w:rPr/>
        <w:t>Figure 148: Age comps, retained, Winter (S) (plot 2 of 3)</w:t>
      </w:r>
    </w:p>
    <w:p>
      <w:pPr>
        <w:spacing w:after="0"/>
        <w:sectPr>
          <w:pgSz w:w="12240" w:h="15840"/>
          <w:pgMar w:header="0" w:footer="822" w:top="1500" w:bottom="1020" w:left="1300" w:right="128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1"/>
        <w:rPr>
          <w:sz w:val="15"/>
        </w:rPr>
      </w:pPr>
    </w:p>
    <w:p>
      <w:pPr>
        <w:pStyle w:val="BodyText"/>
        <w:ind w:left="260"/>
        <w:rPr>
          <w:sz w:val="20"/>
        </w:rPr>
      </w:pPr>
      <w:r>
        <w:rPr>
          <w:sz w:val="20"/>
        </w:rPr>
        <w:drawing>
          <wp:inline distT="0" distB="0" distL="0" distR="0">
            <wp:extent cx="3264407" cy="3968496"/>
            <wp:effectExtent l="0" t="0" r="0" b="0"/>
            <wp:docPr id="311" name="image149.png" descr=""/>
            <wp:cNvGraphicFramePr>
              <a:graphicFrameLocks noChangeAspect="1"/>
            </wp:cNvGraphicFramePr>
            <a:graphic>
              <a:graphicData uri="http://schemas.openxmlformats.org/drawingml/2006/picture">
                <pic:pic>
                  <pic:nvPicPr>
                    <pic:cNvPr id="312" name="image149.png"/>
                    <pic:cNvPicPr/>
                  </pic:nvPicPr>
                  <pic:blipFill>
                    <a:blip r:embed="rId196" cstate="print"/>
                    <a:stretch>
                      <a:fillRect/>
                    </a:stretch>
                  </pic:blipFill>
                  <pic:spPr>
                    <a:xfrm>
                      <a:off x="0" y="0"/>
                      <a:ext cx="3264407" cy="3968496"/>
                    </a:xfrm>
                    <a:prstGeom prst="rect">
                      <a:avLst/>
                    </a:prstGeom>
                  </pic:spPr>
                </pic:pic>
              </a:graphicData>
            </a:graphic>
          </wp:inline>
        </w:drawing>
      </w:r>
      <w:r>
        <w:rPr>
          <w:sz w:val="20"/>
        </w:rPr>
      </w:r>
    </w:p>
    <w:p>
      <w:pPr>
        <w:pStyle w:val="BodyText"/>
        <w:rPr>
          <w:sz w:val="25"/>
        </w:rPr>
      </w:pPr>
    </w:p>
    <w:p>
      <w:pPr>
        <w:pStyle w:val="BodyText"/>
        <w:spacing w:before="60"/>
        <w:ind w:left="1823"/>
      </w:pPr>
      <w:r>
        <w:rPr/>
        <w:t>Figure 149: Age comps, retained, Winter (S) (plot 3 of 3)</w:t>
      </w:r>
    </w:p>
    <w:p>
      <w:pPr>
        <w:spacing w:after="0"/>
        <w:sectPr>
          <w:pgSz w:w="12240" w:h="15840"/>
          <w:pgMar w:header="0" w:footer="822" w:top="1500" w:bottom="1020" w:left="1300" w:right="128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6"/>
        <w:rPr>
          <w:sz w:val="10"/>
        </w:rPr>
      </w:pPr>
    </w:p>
    <w:p>
      <w:pPr>
        <w:pStyle w:val="BodyText"/>
        <w:ind w:left="260"/>
        <w:rPr>
          <w:sz w:val="20"/>
        </w:rPr>
      </w:pPr>
      <w:r>
        <w:rPr>
          <w:sz w:val="20"/>
        </w:rPr>
        <w:drawing>
          <wp:inline distT="0" distB="0" distL="0" distR="0">
            <wp:extent cx="5663184" cy="3968496"/>
            <wp:effectExtent l="0" t="0" r="0" b="0"/>
            <wp:docPr id="313" name="image150.png" descr=""/>
            <wp:cNvGraphicFramePr>
              <a:graphicFrameLocks noChangeAspect="1"/>
            </wp:cNvGraphicFramePr>
            <a:graphic>
              <a:graphicData uri="http://schemas.openxmlformats.org/drawingml/2006/picture">
                <pic:pic>
                  <pic:nvPicPr>
                    <pic:cNvPr id="314" name="image150.png"/>
                    <pic:cNvPicPr/>
                  </pic:nvPicPr>
                  <pic:blipFill>
                    <a:blip r:embed="rId197" cstate="print"/>
                    <a:stretch>
                      <a:fillRect/>
                    </a:stretch>
                  </pic:blipFill>
                  <pic:spPr>
                    <a:xfrm>
                      <a:off x="0" y="0"/>
                      <a:ext cx="5663184" cy="3968496"/>
                    </a:xfrm>
                    <a:prstGeom prst="rect">
                      <a:avLst/>
                    </a:prstGeom>
                  </pic:spPr>
                </pic:pic>
              </a:graphicData>
            </a:graphic>
          </wp:inline>
        </w:drawing>
      </w:r>
      <w:r>
        <w:rPr>
          <w:sz w:val="20"/>
        </w:rPr>
      </w:r>
    </w:p>
    <w:p>
      <w:pPr>
        <w:pStyle w:val="BodyText"/>
        <w:rPr>
          <w:sz w:val="25"/>
        </w:rPr>
      </w:pPr>
    </w:p>
    <w:p>
      <w:pPr>
        <w:pStyle w:val="BodyText"/>
        <w:spacing w:line="254" w:lineRule="auto" w:before="60"/>
        <w:ind w:left="140" w:right="159"/>
        <w:jc w:val="both"/>
      </w:pPr>
      <w:r>
        <w:rPr/>
        <w:pict>
          <v:line style="position:absolute;mso-position-horizontal-relative:page;mso-position-vertical-relative:paragraph;z-index:-595840" from="124.237999pt,28.25091pt" to="127.749999pt,28.25091pt" stroked="true" strokeweight=".398pt" strokecolor="#000000">
            <v:stroke dashstyle="solid"/>
            <w10:wrap type="none"/>
          </v:line>
        </w:pict>
      </w:r>
      <w:r>
        <w:rPr/>
        <w:pict>
          <v:line style="position:absolute;mso-position-horizontal-relative:page;mso-position-vertical-relative:paragraph;z-index:-595816" from="126.085999pt,42.696911pt" to="129.597999pt,42.696911pt" stroked="true" strokeweight=".398pt" strokecolor="#000000">
            <v:stroke dashstyle="solid"/>
            <w10:wrap type="none"/>
          </v:line>
        </w:pict>
      </w:r>
      <w:r>
        <w:rPr/>
        <w:t>Figure</w:t>
      </w:r>
      <w:r>
        <w:rPr>
          <w:spacing w:val="-11"/>
        </w:rPr>
        <w:t> </w:t>
      </w:r>
      <w:r>
        <w:rPr/>
        <w:t>150:</w:t>
      </w:r>
      <w:r>
        <w:rPr>
          <w:spacing w:val="5"/>
        </w:rPr>
        <w:t> </w:t>
      </w:r>
      <w:r>
        <w:rPr/>
        <w:t>Age</w:t>
      </w:r>
      <w:r>
        <w:rPr>
          <w:spacing w:val="-11"/>
        </w:rPr>
        <w:t> </w:t>
      </w:r>
      <w:r>
        <w:rPr/>
        <w:t>comps,</w:t>
      </w:r>
      <w:r>
        <w:rPr>
          <w:spacing w:val="-11"/>
        </w:rPr>
        <w:t> </w:t>
      </w:r>
      <w:r>
        <w:rPr/>
        <w:t>retained,</w:t>
      </w:r>
      <w:r>
        <w:rPr>
          <w:spacing w:val="-11"/>
        </w:rPr>
        <w:t> </w:t>
      </w:r>
      <w:r>
        <w:rPr/>
        <w:t>Summer</w:t>
      </w:r>
      <w:r>
        <w:rPr>
          <w:spacing w:val="-11"/>
        </w:rPr>
        <w:t> </w:t>
      </w:r>
      <w:r>
        <w:rPr/>
        <w:t>(S)</w:t>
      </w:r>
      <w:r>
        <w:rPr>
          <w:spacing w:val="-11"/>
        </w:rPr>
        <w:t> </w:t>
      </w:r>
      <w:r>
        <w:rPr/>
        <w:t>(plot</w:t>
      </w:r>
      <w:r>
        <w:rPr>
          <w:spacing w:val="-11"/>
        </w:rPr>
        <w:t> </w:t>
      </w:r>
      <w:r>
        <w:rPr/>
        <w:t>1</w:t>
      </w:r>
      <w:r>
        <w:rPr>
          <w:spacing w:val="-11"/>
        </w:rPr>
        <w:t> </w:t>
      </w:r>
      <w:r>
        <w:rPr/>
        <w:t>of</w:t>
      </w:r>
      <w:r>
        <w:rPr>
          <w:spacing w:val="-11"/>
        </w:rPr>
        <w:t> </w:t>
      </w:r>
      <w:r>
        <w:rPr/>
        <w:t>3).</w:t>
      </w:r>
      <w:r>
        <w:rPr>
          <w:spacing w:val="5"/>
        </w:rPr>
        <w:t> </w:t>
      </w:r>
      <w:r>
        <w:rPr/>
        <w:t>‘N</w:t>
      </w:r>
      <w:r>
        <w:rPr>
          <w:spacing w:val="-11"/>
        </w:rPr>
        <w:t> </w:t>
      </w:r>
      <w:r>
        <w:rPr/>
        <w:t>adj.’</w:t>
      </w:r>
      <w:r>
        <w:rPr>
          <w:spacing w:val="5"/>
        </w:rPr>
        <w:t> </w:t>
      </w:r>
      <w:r>
        <w:rPr/>
        <w:t>is</w:t>
      </w:r>
      <w:r>
        <w:rPr>
          <w:spacing w:val="-11"/>
        </w:rPr>
        <w:t> </w:t>
      </w:r>
      <w:r>
        <w:rPr/>
        <w:t>the</w:t>
      </w:r>
      <w:r>
        <w:rPr>
          <w:spacing w:val="-11"/>
        </w:rPr>
        <w:t> </w:t>
      </w:r>
      <w:r>
        <w:rPr/>
        <w:t>input</w:t>
      </w:r>
      <w:r>
        <w:rPr>
          <w:spacing w:val="-11"/>
        </w:rPr>
        <w:t> </w:t>
      </w:r>
      <w:r>
        <w:rPr/>
        <w:t>sample</w:t>
      </w:r>
      <w:r>
        <w:rPr>
          <w:spacing w:val="-11"/>
        </w:rPr>
        <w:t> </w:t>
      </w:r>
      <w:r>
        <w:rPr/>
        <w:t>size after data weighting adjustment. N eff. is the calculated effective sample size used in the McAllister Iannelli tuning</w:t>
      </w:r>
      <w:r>
        <w:rPr>
          <w:spacing w:val="1"/>
        </w:rPr>
        <w:t> </w:t>
      </w:r>
      <w:r>
        <w:rPr/>
        <w:t>method.</w:t>
      </w:r>
    </w:p>
    <w:p>
      <w:pPr>
        <w:spacing w:after="0" w:line="254" w:lineRule="auto"/>
        <w:jc w:val="both"/>
        <w:sectPr>
          <w:pgSz w:w="12240" w:h="15840"/>
          <w:pgMar w:header="0" w:footer="822" w:top="1500" w:bottom="1020" w:left="1300" w:right="128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1"/>
        <w:rPr>
          <w:sz w:val="15"/>
        </w:rPr>
      </w:pPr>
    </w:p>
    <w:p>
      <w:pPr>
        <w:pStyle w:val="BodyText"/>
        <w:ind w:left="260"/>
        <w:rPr>
          <w:sz w:val="20"/>
        </w:rPr>
      </w:pPr>
      <w:r>
        <w:rPr>
          <w:sz w:val="20"/>
        </w:rPr>
        <w:drawing>
          <wp:inline distT="0" distB="0" distL="0" distR="0">
            <wp:extent cx="5663184" cy="3968496"/>
            <wp:effectExtent l="0" t="0" r="0" b="0"/>
            <wp:docPr id="315" name="image151.png" descr=""/>
            <wp:cNvGraphicFramePr>
              <a:graphicFrameLocks noChangeAspect="1"/>
            </wp:cNvGraphicFramePr>
            <a:graphic>
              <a:graphicData uri="http://schemas.openxmlformats.org/drawingml/2006/picture">
                <pic:pic>
                  <pic:nvPicPr>
                    <pic:cNvPr id="316" name="image151.png"/>
                    <pic:cNvPicPr/>
                  </pic:nvPicPr>
                  <pic:blipFill>
                    <a:blip r:embed="rId198" cstate="print"/>
                    <a:stretch>
                      <a:fillRect/>
                    </a:stretch>
                  </pic:blipFill>
                  <pic:spPr>
                    <a:xfrm>
                      <a:off x="0" y="0"/>
                      <a:ext cx="5663184" cy="3968496"/>
                    </a:xfrm>
                    <a:prstGeom prst="rect">
                      <a:avLst/>
                    </a:prstGeom>
                  </pic:spPr>
                </pic:pic>
              </a:graphicData>
            </a:graphic>
          </wp:inline>
        </w:drawing>
      </w:r>
      <w:r>
        <w:rPr>
          <w:sz w:val="20"/>
        </w:rPr>
      </w:r>
    </w:p>
    <w:p>
      <w:pPr>
        <w:pStyle w:val="BodyText"/>
        <w:rPr>
          <w:sz w:val="25"/>
        </w:rPr>
      </w:pPr>
    </w:p>
    <w:p>
      <w:pPr>
        <w:pStyle w:val="BodyText"/>
        <w:spacing w:before="60"/>
        <w:ind w:left="1757"/>
      </w:pPr>
      <w:r>
        <w:rPr/>
        <w:t>Figure 151: Age comps, retained, Summer (S) (plot 2 of 3)</w:t>
      </w:r>
    </w:p>
    <w:p>
      <w:pPr>
        <w:spacing w:after="0"/>
        <w:sectPr>
          <w:pgSz w:w="12240" w:h="15840"/>
          <w:pgMar w:header="0" w:footer="822" w:top="1500" w:bottom="1020" w:left="1300" w:right="128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1"/>
        <w:rPr>
          <w:sz w:val="15"/>
        </w:rPr>
      </w:pPr>
    </w:p>
    <w:p>
      <w:pPr>
        <w:pStyle w:val="BodyText"/>
        <w:ind w:left="260"/>
        <w:rPr>
          <w:sz w:val="20"/>
        </w:rPr>
      </w:pPr>
      <w:r>
        <w:rPr>
          <w:sz w:val="20"/>
        </w:rPr>
        <w:drawing>
          <wp:inline distT="0" distB="0" distL="0" distR="0">
            <wp:extent cx="3264407" cy="3968496"/>
            <wp:effectExtent l="0" t="0" r="0" b="0"/>
            <wp:docPr id="317" name="image152.png" descr=""/>
            <wp:cNvGraphicFramePr>
              <a:graphicFrameLocks noChangeAspect="1"/>
            </wp:cNvGraphicFramePr>
            <a:graphic>
              <a:graphicData uri="http://schemas.openxmlformats.org/drawingml/2006/picture">
                <pic:pic>
                  <pic:nvPicPr>
                    <pic:cNvPr id="318" name="image152.png"/>
                    <pic:cNvPicPr/>
                  </pic:nvPicPr>
                  <pic:blipFill>
                    <a:blip r:embed="rId199" cstate="print"/>
                    <a:stretch>
                      <a:fillRect/>
                    </a:stretch>
                  </pic:blipFill>
                  <pic:spPr>
                    <a:xfrm>
                      <a:off x="0" y="0"/>
                      <a:ext cx="3264407" cy="3968496"/>
                    </a:xfrm>
                    <a:prstGeom prst="rect">
                      <a:avLst/>
                    </a:prstGeom>
                  </pic:spPr>
                </pic:pic>
              </a:graphicData>
            </a:graphic>
          </wp:inline>
        </w:drawing>
      </w:r>
      <w:r>
        <w:rPr>
          <w:sz w:val="20"/>
        </w:rPr>
      </w:r>
    </w:p>
    <w:p>
      <w:pPr>
        <w:pStyle w:val="BodyText"/>
        <w:rPr>
          <w:sz w:val="25"/>
        </w:rPr>
      </w:pPr>
    </w:p>
    <w:p>
      <w:pPr>
        <w:pStyle w:val="BodyText"/>
        <w:spacing w:before="60"/>
        <w:ind w:left="1757"/>
      </w:pPr>
      <w:r>
        <w:rPr/>
        <w:t>Figure 152: Age comps, retained, Summer (S) (plot 3 of 3)</w:t>
      </w:r>
    </w:p>
    <w:p>
      <w:pPr>
        <w:spacing w:after="0"/>
        <w:sectPr>
          <w:pgSz w:w="12240" w:h="15840"/>
          <w:pgMar w:header="0" w:footer="822" w:top="1500" w:bottom="1020" w:left="1300" w:right="1280"/>
        </w:sectPr>
      </w:pPr>
    </w:p>
    <w:p>
      <w:pPr>
        <w:pStyle w:val="ListParagraph"/>
        <w:numPr>
          <w:ilvl w:val="0"/>
          <w:numId w:val="12"/>
        </w:numPr>
        <w:tabs>
          <w:tab w:pos="914" w:val="left" w:leader="none"/>
          <w:tab w:pos="915" w:val="left" w:leader="none"/>
        </w:tabs>
        <w:spacing w:line="240" w:lineRule="auto" w:before="27" w:after="0"/>
        <w:ind w:left="914" w:right="0" w:hanging="774"/>
        <w:jc w:val="left"/>
        <w:rPr>
          <w:b/>
          <w:sz w:val="34"/>
        </w:rPr>
      </w:pPr>
      <w:bookmarkStart w:name="Appendix C. List of Auxiliary Files Avai" w:id="385"/>
      <w:bookmarkEnd w:id="385"/>
      <w:r>
        <w:rPr/>
      </w:r>
      <w:bookmarkStart w:name="_bookmark264" w:id="386"/>
      <w:bookmarkEnd w:id="386"/>
      <w:r>
        <w:rPr/>
      </w:r>
      <w:bookmarkStart w:name="_bookmark264" w:id="387"/>
      <w:bookmarkEnd w:id="387"/>
      <w:r>
        <w:rPr>
          <w:b/>
          <w:sz w:val="34"/>
        </w:rPr>
        <w:t>Ap</w:t>
      </w:r>
      <w:r>
        <w:rPr>
          <w:b/>
          <w:sz w:val="34"/>
        </w:rPr>
        <w:t>pendix</w:t>
      </w:r>
      <w:r>
        <w:rPr>
          <w:b/>
          <w:spacing w:val="30"/>
          <w:sz w:val="34"/>
        </w:rPr>
        <w:t> </w:t>
      </w:r>
      <w:r>
        <w:rPr>
          <w:b/>
          <w:sz w:val="34"/>
        </w:rPr>
        <w:t>C.</w:t>
      </w:r>
      <w:r>
        <w:rPr>
          <w:b/>
          <w:spacing w:val="30"/>
          <w:sz w:val="34"/>
        </w:rPr>
        <w:t> </w:t>
      </w:r>
      <w:r>
        <w:rPr>
          <w:b/>
          <w:sz w:val="34"/>
        </w:rPr>
        <w:t>List</w:t>
      </w:r>
      <w:r>
        <w:rPr>
          <w:b/>
          <w:spacing w:val="30"/>
          <w:sz w:val="34"/>
        </w:rPr>
        <w:t> </w:t>
      </w:r>
      <w:r>
        <w:rPr>
          <w:b/>
          <w:sz w:val="34"/>
        </w:rPr>
        <w:t>of</w:t>
      </w:r>
      <w:r>
        <w:rPr>
          <w:b/>
          <w:spacing w:val="30"/>
          <w:sz w:val="34"/>
        </w:rPr>
        <w:t> </w:t>
      </w:r>
      <w:r>
        <w:rPr>
          <w:b/>
          <w:sz w:val="34"/>
        </w:rPr>
        <w:t>Auxiliary</w:t>
      </w:r>
      <w:r>
        <w:rPr>
          <w:b/>
          <w:spacing w:val="30"/>
          <w:sz w:val="34"/>
        </w:rPr>
        <w:t> </w:t>
      </w:r>
      <w:r>
        <w:rPr>
          <w:b/>
          <w:sz w:val="34"/>
        </w:rPr>
        <w:t>Files</w:t>
      </w:r>
      <w:r>
        <w:rPr>
          <w:b/>
          <w:spacing w:val="30"/>
          <w:sz w:val="34"/>
        </w:rPr>
        <w:t> </w:t>
      </w:r>
      <w:r>
        <w:rPr>
          <w:b/>
          <w:spacing w:val="-3"/>
          <w:sz w:val="34"/>
        </w:rPr>
        <w:t>Available</w:t>
      </w:r>
    </w:p>
    <w:p>
      <w:pPr>
        <w:pStyle w:val="BodyText"/>
        <w:spacing w:before="3"/>
        <w:rPr>
          <w:b/>
          <w:sz w:val="45"/>
        </w:rPr>
      </w:pPr>
    </w:p>
    <w:p>
      <w:pPr>
        <w:pStyle w:val="BodyText"/>
        <w:ind w:left="131"/>
      </w:pPr>
      <w:r>
        <w:rPr/>
        <w:t>The listed files are also </w:t>
      </w:r>
      <w:r>
        <w:rPr>
          <w:spacing w:val="-3"/>
        </w:rPr>
        <w:t>available </w:t>
      </w:r>
      <w:r>
        <w:rPr/>
        <w:t>as auxiliary files to accompany the assessment document:</w:t>
      </w:r>
    </w:p>
    <w:p>
      <w:pPr>
        <w:pStyle w:val="BodyText"/>
      </w:pPr>
    </w:p>
    <w:p>
      <w:pPr>
        <w:pStyle w:val="BodyText"/>
        <w:spacing w:before="2"/>
        <w:rPr>
          <w:sz w:val="25"/>
        </w:rPr>
      </w:pPr>
    </w:p>
    <w:p>
      <w:pPr>
        <w:pStyle w:val="ListParagraph"/>
        <w:numPr>
          <w:ilvl w:val="0"/>
          <w:numId w:val="14"/>
        </w:numPr>
        <w:tabs>
          <w:tab w:pos="726" w:val="left" w:leader="none"/>
        </w:tabs>
        <w:spacing w:line="254" w:lineRule="auto" w:before="0" w:after="0"/>
        <w:ind w:left="725" w:right="160" w:hanging="299"/>
        <w:jc w:val="left"/>
        <w:rPr>
          <w:sz w:val="24"/>
        </w:rPr>
      </w:pPr>
      <w:r>
        <w:rPr>
          <w:sz w:val="24"/>
        </w:rPr>
        <w:t>Numbers at age for female and male petrale sole (Petrale natagef.csv and Petrale natagem.csv)</w:t>
      </w:r>
    </w:p>
    <w:p>
      <w:pPr>
        <w:pStyle w:val="ListParagraph"/>
        <w:numPr>
          <w:ilvl w:val="0"/>
          <w:numId w:val="14"/>
        </w:numPr>
        <w:tabs>
          <w:tab w:pos="726" w:val="left" w:leader="none"/>
        </w:tabs>
        <w:spacing w:line="240" w:lineRule="auto" w:before="199" w:after="0"/>
        <w:ind w:left="725" w:right="0" w:hanging="299"/>
        <w:jc w:val="left"/>
        <w:rPr>
          <w:sz w:val="24"/>
        </w:rPr>
      </w:pPr>
      <w:r>
        <w:rPr>
          <w:sz w:val="24"/>
        </w:rPr>
        <w:t>The</w:t>
      </w:r>
      <w:r>
        <w:rPr>
          <w:spacing w:val="13"/>
          <w:sz w:val="24"/>
        </w:rPr>
        <w:t> </w:t>
      </w:r>
      <w:r>
        <w:rPr>
          <w:sz w:val="24"/>
        </w:rPr>
        <w:t>petrale</w:t>
      </w:r>
      <w:r>
        <w:rPr>
          <w:spacing w:val="13"/>
          <w:sz w:val="24"/>
        </w:rPr>
        <w:t> </w:t>
      </w:r>
      <w:r>
        <w:rPr>
          <w:sz w:val="24"/>
        </w:rPr>
        <w:t>sole</w:t>
      </w:r>
      <w:r>
        <w:rPr>
          <w:spacing w:val="13"/>
          <w:sz w:val="24"/>
        </w:rPr>
        <w:t> </w:t>
      </w:r>
      <w:r>
        <w:rPr>
          <w:sz w:val="24"/>
        </w:rPr>
        <w:t>Stock</w:t>
      </w:r>
      <w:r>
        <w:rPr>
          <w:spacing w:val="13"/>
          <w:sz w:val="24"/>
        </w:rPr>
        <w:t> </w:t>
      </w:r>
      <w:r>
        <w:rPr>
          <w:sz w:val="24"/>
        </w:rPr>
        <w:t>Synthesis</w:t>
      </w:r>
      <w:r>
        <w:rPr>
          <w:spacing w:val="13"/>
          <w:sz w:val="24"/>
        </w:rPr>
        <w:t> </w:t>
      </w:r>
      <w:r>
        <w:rPr>
          <w:sz w:val="24"/>
        </w:rPr>
        <w:t>3.30.13</w:t>
      </w:r>
      <w:r>
        <w:rPr>
          <w:spacing w:val="13"/>
          <w:sz w:val="24"/>
        </w:rPr>
        <w:t> </w:t>
      </w:r>
      <w:r>
        <w:rPr>
          <w:sz w:val="24"/>
        </w:rPr>
        <w:t>model</w:t>
      </w:r>
      <w:r>
        <w:rPr>
          <w:spacing w:val="13"/>
          <w:sz w:val="24"/>
        </w:rPr>
        <w:t> </w:t>
      </w:r>
      <w:r>
        <w:rPr>
          <w:sz w:val="24"/>
        </w:rPr>
        <w:t>files</w:t>
      </w:r>
    </w:p>
    <w:p>
      <w:pPr>
        <w:pStyle w:val="BodyText"/>
        <w:spacing w:before="3"/>
      </w:pPr>
    </w:p>
    <w:p>
      <w:pPr>
        <w:pStyle w:val="ListParagraph"/>
        <w:numPr>
          <w:ilvl w:val="1"/>
          <w:numId w:val="14"/>
        </w:numPr>
        <w:tabs>
          <w:tab w:pos="1241" w:val="left" w:leader="none"/>
        </w:tabs>
        <w:spacing w:line="240" w:lineRule="auto" w:before="0" w:after="0"/>
        <w:ind w:left="1240" w:right="0" w:hanging="416"/>
        <w:jc w:val="left"/>
        <w:rPr>
          <w:sz w:val="24"/>
        </w:rPr>
      </w:pPr>
      <w:r>
        <w:rPr>
          <w:sz w:val="24"/>
        </w:rPr>
        <w:t>2019petrale.dat</w:t>
      </w:r>
    </w:p>
    <w:p>
      <w:pPr>
        <w:pStyle w:val="ListParagraph"/>
        <w:numPr>
          <w:ilvl w:val="1"/>
          <w:numId w:val="14"/>
        </w:numPr>
        <w:tabs>
          <w:tab w:pos="1241" w:val="left" w:leader="none"/>
        </w:tabs>
        <w:spacing w:line="240" w:lineRule="auto" w:before="116" w:after="0"/>
        <w:ind w:left="1240" w:right="0" w:hanging="429"/>
        <w:jc w:val="left"/>
        <w:rPr>
          <w:sz w:val="24"/>
        </w:rPr>
      </w:pPr>
      <w:r>
        <w:rPr>
          <w:sz w:val="24"/>
        </w:rPr>
        <w:t>2019petrale.ctl</w:t>
      </w:r>
    </w:p>
    <w:p>
      <w:pPr>
        <w:pStyle w:val="ListParagraph"/>
        <w:numPr>
          <w:ilvl w:val="1"/>
          <w:numId w:val="14"/>
        </w:numPr>
        <w:tabs>
          <w:tab w:pos="1241" w:val="left" w:leader="none"/>
        </w:tabs>
        <w:spacing w:line="240" w:lineRule="auto" w:before="115" w:after="0"/>
        <w:ind w:left="1240" w:right="0" w:hanging="403"/>
        <w:jc w:val="left"/>
        <w:rPr>
          <w:sz w:val="24"/>
        </w:rPr>
      </w:pPr>
      <w:r>
        <w:rPr>
          <w:sz w:val="24"/>
        </w:rPr>
        <w:t>forecast.ss</w:t>
      </w:r>
    </w:p>
    <w:p>
      <w:pPr>
        <w:pStyle w:val="ListParagraph"/>
        <w:numPr>
          <w:ilvl w:val="1"/>
          <w:numId w:val="14"/>
        </w:numPr>
        <w:tabs>
          <w:tab w:pos="1241" w:val="left" w:leader="none"/>
        </w:tabs>
        <w:spacing w:line="240" w:lineRule="auto" w:before="116" w:after="0"/>
        <w:ind w:left="1240" w:right="0" w:hanging="429"/>
        <w:jc w:val="left"/>
        <w:rPr>
          <w:sz w:val="24"/>
        </w:rPr>
      </w:pPr>
      <w:r>
        <w:rPr>
          <w:sz w:val="24"/>
        </w:rPr>
        <w:t>starter.ss</w:t>
      </w:r>
    </w:p>
    <w:sectPr>
      <w:pgSz w:w="12240" w:h="15840"/>
      <w:pgMar w:header="0" w:footer="822" w:top="1340" w:bottom="1020" w:left="1300" w:right="1280"/>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0"/>
    <w:family w:val="roman"/>
    <w:pitch w:val="variable"/>
  </w:font>
  <w:font w:name="Garamond">
    <w:altName w:val="Garamond"/>
    <w:charset w:val="0"/>
    <w:family w:val="roman"/>
    <w:pitch w:val="variable"/>
  </w:font>
  <w:font w:name="Georgia">
    <w:altName w:val="Georgia"/>
    <w:charset w:val="0"/>
    <w:family w:val="roman"/>
    <w:pitch w:val="variable"/>
  </w:font>
  <w:font w:name="Arial">
    <w:altName w:val="Arial"/>
    <w:charset w:val="0"/>
    <w:family w:val="swiss"/>
    <w:pitch w:val="variable"/>
  </w:font>
  <w:font w:name="Tahoma">
    <w:altName w:val="Tahoma"/>
    <w:charset w:val="0"/>
    <w:family w:val="swiss"/>
    <w:pitch w:val="variable"/>
  </w:font>
  <w:font w:name="Lucida Sans Unicode">
    <w:altName w:val="Lucida Sans Unicode"/>
    <w:charset w:val="0"/>
    <w:family w:val="swiss"/>
    <w:pitch w:val="variable"/>
  </w:font>
  <w:font w:name="Bookman Old Style">
    <w:altName w:val="Bookman Old Style"/>
    <w:charset w:val="0"/>
    <w:family w:val="roman"/>
    <w:pitch w:val="variable"/>
  </w:font>
  <w:font w:name="Sitka Text">
    <w:altName w:val="Sitka Text"/>
    <w:charset w:val="0"/>
    <w:family w:val="auto"/>
    <w:pitch w:val="variable"/>
  </w:font>
  <w:font w:name="Verdana">
    <w:altName w:val="Verdana"/>
    <w:charset w:val="0"/>
    <w:family w:val="swiss"/>
    <w:pitch w:val="variable"/>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type id="_x0000_t202" o:spt="202" coordsize="21600,21600" path="m,l,21600r21600,l21600,xe">
          <v:stroke joinstyle="miter"/>
          <v:path gradientshapeok="t" o:connecttype="rect"/>
        </v:shapetype>
        <v:shape style="position:absolute;margin-left:302.072998pt;margin-top:739.92157pt;width:7.85pt;height:14pt;mso-position-horizontal-relative:page;mso-position-vertical-relative:page;z-index:-613384" type="#_x0000_t202" filled="false" stroked="false">
          <v:textbox inset="0,0,0,0">
            <w:txbxContent>
              <w:p>
                <w:pPr>
                  <w:pStyle w:val="BodyText"/>
                  <w:spacing w:line="252" w:lineRule="exact"/>
                  <w:ind w:left="20"/>
                </w:pPr>
                <w:r>
                  <w:rPr>
                    <w:w w:val="87"/>
                  </w:rPr>
                  <w:t>2</w:t>
                </w:r>
              </w:p>
            </w:txbxContent>
          </v:textbox>
          <w10:wrap type="none"/>
        </v:shape>
      </w:pict>
    </w:r>
  </w:p>
</w:ftr>
</file>

<file path=word/footer1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0pt;margin-top:612pt;width:621.450pt;height:.1pt;mso-position-horizontal-relative:page;mso-position-vertical-relative:page;z-index:-613120" coordorigin="0,12240" coordsize="12429,0" path="m1440,10633l13868,10633m1440,10633l13868,10633e" filled="false" stroked="true" strokeweight=".398pt" strokecolor="#000000">
          <v:path arrowok="t"/>
          <v:stroke dashstyle="solid"/>
          <w10:wrap type="none"/>
        </v:shape>
      </w:pict>
    </w:r>
    <w:r>
      <w:rPr/>
      <w:pict>
        <v:line style="position:absolute;mso-position-horizontal-relative:page;mso-position-vertical-relative:page;z-index:-613096" from="105.282997pt,528.239014pt" to="108.047997pt,528.239014pt" stroked="true" strokeweight=".398pt" strokecolor="#000000">
          <v:stroke dashstyle="solid"/>
          <w10:wrap type="none"/>
        </v:line>
      </w:pict>
    </w:r>
    <w:r>
      <w:rPr/>
      <w:pict>
        <v:line style="position:absolute;mso-position-horizontal-relative:page;mso-position-vertical-relative:page;z-index:-613072" from="114.360001pt,528.239014pt" to="117.125001pt,528.239014pt" stroked="true" strokeweight=".398pt" strokecolor="#000000">
          <v:stroke dashstyle="solid"/>
          <w10:wrap type="none"/>
        </v:line>
      </w:pict>
    </w:r>
    <w:r>
      <w:rPr/>
      <w:pict>
        <v:line style="position:absolute;mso-position-horizontal-relative:page;mso-position-vertical-relative:page;z-index:-613048" from="159.457001pt,528.239014pt" to="162.222001pt,528.239014pt" stroked="true" strokeweight=".398pt" strokecolor="#000000">
          <v:stroke dashstyle="solid"/>
          <w10:wrap type="none"/>
        </v:line>
      </w:pict>
    </w:r>
    <w:r>
      <w:rPr/>
      <w:pict>
        <v:line style="position:absolute;mso-position-horizontal-relative:page;mso-position-vertical-relative:page;z-index:-613024" from="180.694pt,528.239014pt" to="183.459pt,528.239014pt" stroked="true" strokeweight=".398pt" strokecolor="#000000">
          <v:stroke dashstyle="solid"/>
          <w10:wrap type="none"/>
        </v:line>
      </w:pict>
    </w:r>
    <w:r>
      <w:rPr/>
      <w:pict>
        <v:line style="position:absolute;mso-position-horizontal-relative:page;mso-position-vertical-relative:page;z-index:-613000" from="105.282997pt,518.276001pt" to="108.047997pt,518.276001pt" stroked="true" strokeweight=".398pt" strokecolor="#000000">
          <v:stroke dashstyle="solid"/>
          <w10:wrap type="none"/>
        </v:line>
      </w:pict>
    </w:r>
    <w:r>
      <w:rPr/>
      <w:pict>
        <v:line style="position:absolute;mso-position-horizontal-relative:page;mso-position-vertical-relative:page;z-index:-612976" from="114.360001pt,518.276001pt" to="117.125001pt,518.276001pt" stroked="true" strokeweight=".398pt" strokecolor="#000000">
          <v:stroke dashstyle="solid"/>
          <w10:wrap type="none"/>
        </v:line>
      </w:pict>
    </w:r>
    <w:r>
      <w:rPr/>
      <w:pict>
        <v:line style="position:absolute;mso-position-horizontal-relative:page;mso-position-vertical-relative:page;z-index:-612952" from="140.716003pt,518.276001pt" to="143.481003pt,518.276001pt" stroked="true" strokeweight=".398pt" strokecolor="#000000">
          <v:stroke dashstyle="solid"/>
          <w10:wrap type="none"/>
        </v:line>
      </w:pict>
    </w:r>
    <w:r>
      <w:rPr/>
      <w:pict>
        <v:line style="position:absolute;mso-position-horizontal-relative:page;mso-position-vertical-relative:page;z-index:-612928" from="105.282997pt,508.313995pt" to="108.047997pt,508.313995pt" stroked="true" strokeweight=".398pt" strokecolor="#000000">
          <v:stroke dashstyle="solid"/>
          <w10:wrap type="none"/>
        </v:line>
      </w:pict>
    </w:r>
    <w:r>
      <w:rPr/>
      <w:pict>
        <v:line style="position:absolute;mso-position-horizontal-relative:page;mso-position-vertical-relative:page;z-index:-612904" from="114.360001pt,508.313995pt" to="117.125001pt,508.313995pt" stroked="true" strokeweight=".398pt" strokecolor="#000000">
          <v:stroke dashstyle="solid"/>
          <w10:wrap type="none"/>
        </v:line>
      </w:pict>
    </w:r>
    <w:r>
      <w:rPr/>
      <w:pict>
        <v:line style="position:absolute;mso-position-horizontal-relative:page;mso-position-vertical-relative:page;z-index:-612880" from="130.477005pt,508.313995pt" to="133.242005pt,508.313995pt" stroked="true" strokeweight=".398pt" strokecolor="#000000">
          <v:stroke dashstyle="solid"/>
          <w10:wrap type="none"/>
        </v:line>
      </w:pict>
    </w:r>
    <w:r>
      <w:rPr/>
      <w:pict>
        <v:line style="position:absolute;mso-position-horizontal-relative:page;mso-position-vertical-relative:page;z-index:-612856" from="94.404999pt,498.351013pt" to="97.169999pt,498.351013pt" stroked="true" strokeweight=".398pt" strokecolor="#000000">
          <v:stroke dashstyle="solid"/>
          <w10:wrap type="none"/>
        </v:line>
      </w:pict>
    </w:r>
    <w:r>
      <w:rPr/>
      <w:pict>
        <v:line style="position:absolute;mso-position-horizontal-relative:page;mso-position-vertical-relative:page;z-index:-612832" from="119.350998pt,498.351013pt" to="122.115998pt,498.351013pt" stroked="true" strokeweight=".398pt" strokecolor="#000000">
          <v:stroke dashstyle="solid"/>
          <w10:wrap type="none"/>
        </v:line>
      </w:pict>
    </w:r>
    <w:r>
      <w:rPr/>
      <w:pict>
        <v:line style="position:absolute;mso-position-horizontal-relative:page;mso-position-vertical-relative:page;z-index:-612808" from="137.007004pt,498.351013pt" to="139.772004pt,498.351013pt" stroked="true" strokeweight=".398pt" strokecolor="#000000">
          <v:stroke dashstyle="solid"/>
          <w10:wrap type="none"/>
        </v:line>
      </w:pict>
    </w:r>
    <w:r>
      <w:rPr/>
      <w:pict>
        <v:line style="position:absolute;mso-position-horizontal-relative:page;mso-position-vertical-relative:page;z-index:-612784" from="158.242996pt,498.351013pt" to="161.007996pt,498.351013pt" stroked="true" strokeweight=".398pt" strokecolor="#000000">
          <v:stroke dashstyle="solid"/>
          <w10:wrap type="none"/>
        </v:line>
      </w:pict>
    </w:r>
    <w:r>
      <w:rPr/>
      <w:pict>
        <v:line style="position:absolute;mso-position-horizontal-relative:page;mso-position-vertical-relative:page;z-index:-612760" from="94.404999pt,488.389008pt" to="97.169999pt,488.389008pt" stroked="true" strokeweight=".398pt" strokecolor="#000000">
          <v:stroke dashstyle="solid"/>
          <w10:wrap type="none"/>
        </v:line>
      </w:pict>
    </w:r>
    <w:r>
      <w:rPr/>
      <w:pict>
        <v:line style="position:absolute;mso-position-horizontal-relative:page;mso-position-vertical-relative:page;z-index:-612736" from="119.350998pt,488.389008pt" to="122.115998pt,488.389008pt" stroked="true" strokeweight=".398pt" strokecolor="#000000">
          <v:stroke dashstyle="solid"/>
          <w10:wrap type="none"/>
        </v:line>
      </w:pict>
    </w:r>
    <w:r>
      <w:rPr/>
      <w:pict>
        <v:line style="position:absolute;mso-position-horizontal-relative:page;mso-position-vertical-relative:page;z-index:-612712" from="141.682999pt,488.389008pt" to="144.447999pt,488.389008pt" stroked="true" strokeweight=".398pt" strokecolor="#000000">
          <v:stroke dashstyle="solid"/>
          <w10:wrap type="none"/>
        </v:line>
      </w:pict>
    </w:r>
    <w:r>
      <w:rPr/>
      <w:pict>
        <v:line style="position:absolute;mso-position-horizontal-relative:page;mso-position-vertical-relative:page;z-index:-612688" from="162.919006pt,488.389008pt" to="165.684006pt,488.389008pt" stroked="true" strokeweight=".398pt" strokecolor="#000000">
          <v:stroke dashstyle="solid"/>
          <w10:wrap type="none"/>
        </v:line>
      </w:pict>
    </w:r>
    <w:r>
      <w:rPr/>
      <w:pict>
        <v:line style="position:absolute;mso-position-horizontal-relative:page;mso-position-vertical-relative:page;z-index:-612664" from="94.404999pt,478.425995pt" to="97.169999pt,478.425995pt" stroked="true" strokeweight=".398pt" strokecolor="#000000">
          <v:stroke dashstyle="solid"/>
          <w10:wrap type="none"/>
        </v:line>
      </w:pict>
    </w:r>
    <w:r>
      <w:rPr/>
      <w:pict>
        <v:line style="position:absolute;mso-position-horizontal-relative:page;mso-position-vertical-relative:page;z-index:-612640" from="119.350998pt,478.425995pt" to="122.115998pt,478.425995pt" stroked="true" strokeweight=".398pt" strokecolor="#000000">
          <v:stroke dashstyle="solid"/>
          <w10:wrap type="none"/>
        </v:line>
      </w:pict>
    </w:r>
    <w:r>
      <w:rPr/>
      <w:pict>
        <v:line style="position:absolute;mso-position-horizontal-relative:page;mso-position-vertical-relative:page;z-index:-612616" from="153.955994pt,478.425995pt" to="156.720994pt,478.425995pt" stroked="true" strokeweight=".398pt" strokecolor="#000000">
          <v:stroke dashstyle="solid"/>
          <w10:wrap type="none"/>
        </v:line>
      </w:pict>
    </w:r>
    <w:r>
      <w:rPr/>
      <w:pict>
        <v:line style="position:absolute;mso-position-horizontal-relative:page;mso-position-vertical-relative:page;z-index:-612592" from="165.007996pt,478.425995pt" to="167.772996pt,478.425995pt" stroked="true" strokeweight=".398pt" strokecolor="#000000">
          <v:stroke dashstyle="solid"/>
          <w10:wrap type="none"/>
        </v:line>
      </w:pict>
    </w:r>
    <w:r>
      <w:rPr/>
      <w:pict>
        <v:shape style="position:absolute;margin-left:76.977997pt;margin-top:530.327026pt;width:106.35pt;height:12pt;mso-position-horizontal-relative:page;mso-position-vertical-relative:page;z-index:-612568" type="#_x0000_t202" filled="false" stroked="false">
          <v:textbox inset="0,0,0,0">
            <w:txbxContent>
              <w:p>
                <w:pPr>
                  <w:spacing w:line="213" w:lineRule="exact" w:before="0"/>
                  <w:ind w:left="20" w:right="0" w:firstLine="0"/>
                  <w:jc w:val="left"/>
                  <w:rPr>
                    <w:sz w:val="20"/>
                  </w:rPr>
                </w:pPr>
                <w:r>
                  <w:rPr>
                    <w:sz w:val="20"/>
                  </w:rPr>
                  <w:t>Continued on next page</w:t>
                </w:r>
              </w:p>
            </w:txbxContent>
          </v:textbox>
          <w10:wrap type="none"/>
        </v:shape>
      </w:pict>
    </w:r>
  </w:p>
</w:ftr>
</file>

<file path=word/footer1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0pt;margin-top:612pt;width:621.450pt;height:.1pt;mso-position-horizontal-relative:page;mso-position-vertical-relative:page;z-index:-612544" coordorigin="0,12240" coordsize="12429,0" path="m1440,10633l13868,10633m1440,10633l13868,10633e" filled="false" stroked="true" strokeweight=".398pt" strokecolor="#000000">
          <v:path arrowok="t"/>
          <v:stroke dashstyle="solid"/>
          <w10:wrap type="none"/>
        </v:shape>
      </w:pict>
    </w:r>
    <w:r>
      <w:rPr/>
      <w:pict>
        <v:line style="position:absolute;mso-position-horizontal-relative:page;mso-position-vertical-relative:page;z-index:-612520" from="94.404999pt,528.239014pt" to="97.169999pt,528.239014pt" stroked="true" strokeweight=".398pt" strokecolor="#000000">
          <v:stroke dashstyle="solid"/>
          <w10:wrap type="none"/>
        </v:line>
      </w:pict>
    </w:r>
    <w:r>
      <w:rPr/>
      <w:pict>
        <v:line style="position:absolute;mso-position-horizontal-relative:page;mso-position-vertical-relative:page;z-index:-612496" from="119.350998pt,528.239014pt" to="122.115998pt,528.239014pt" stroked="true" strokeweight=".398pt" strokecolor="#000000">
          <v:stroke dashstyle="solid"/>
          <w10:wrap type="none"/>
        </v:line>
      </w:pict>
    </w:r>
    <w:r>
      <w:rPr/>
      <w:pict>
        <v:line style="position:absolute;mso-position-horizontal-relative:page;mso-position-vertical-relative:page;z-index:-612472" from="149.345001pt,528.239014pt" to="152.110001pt,528.239014pt" stroked="true" strokeweight=".398pt" strokecolor="#000000">
          <v:stroke dashstyle="solid"/>
          <w10:wrap type="none"/>
        </v:line>
      </w:pict>
    </w:r>
    <w:r>
      <w:rPr/>
      <w:pict>
        <v:line style="position:absolute;mso-position-horizontal-relative:page;mso-position-vertical-relative:page;z-index:-612448" from="160.397003pt,528.239014pt" to="163.162003pt,528.239014pt" stroked="true" strokeweight=".398pt" strokecolor="#000000">
          <v:stroke dashstyle="solid"/>
          <w10:wrap type="none"/>
        </v:line>
      </w:pict>
    </w:r>
    <w:r>
      <w:rPr/>
      <w:pict>
        <v:line style="position:absolute;mso-position-horizontal-relative:page;mso-position-vertical-relative:page;z-index:-612424" from="94.404999pt,518.276001pt" to="97.169999pt,518.276001pt" stroked="true" strokeweight=".398pt" strokecolor="#000000">
          <v:stroke dashstyle="solid"/>
          <w10:wrap type="none"/>
        </v:line>
      </w:pict>
    </w:r>
    <w:r>
      <w:rPr/>
      <w:pict>
        <v:line style="position:absolute;mso-position-horizontal-relative:page;mso-position-vertical-relative:page;z-index:-612400" from="119.350998pt,518.276001pt" to="122.115998pt,518.276001pt" stroked="true" strokeweight=".398pt" strokecolor="#000000">
          <v:stroke dashstyle="solid"/>
          <w10:wrap type="none"/>
        </v:line>
      </w:pict>
    </w:r>
    <w:r>
      <w:rPr/>
      <w:pict>
        <v:line style="position:absolute;mso-position-horizontal-relative:page;mso-position-vertical-relative:page;z-index:-612376" from="135.979004pt,518.276001pt" to="138.744004pt,518.276001pt" stroked="true" strokeweight=".398pt" strokecolor="#000000">
          <v:stroke dashstyle="solid"/>
          <w10:wrap type="none"/>
        </v:line>
      </w:pict>
    </w:r>
    <w:r>
      <w:rPr/>
      <w:pict>
        <v:line style="position:absolute;mso-position-horizontal-relative:page;mso-position-vertical-relative:page;z-index:-612352" from="157.216003pt,518.276001pt" to="159.981003pt,518.276001pt" stroked="true" strokeweight=".398pt" strokecolor="#000000">
          <v:stroke dashstyle="solid"/>
          <w10:wrap type="none"/>
        </v:line>
      </w:pict>
    </w:r>
    <w:r>
      <w:rPr/>
      <w:pict>
        <v:line style="position:absolute;mso-position-horizontal-relative:page;mso-position-vertical-relative:page;z-index:-612328" from="94.404999pt,508.313995pt" to="97.169999pt,508.313995pt" stroked="true" strokeweight=".398pt" strokecolor="#000000">
          <v:stroke dashstyle="solid"/>
          <w10:wrap type="none"/>
        </v:line>
      </w:pict>
    </w:r>
    <w:r>
      <w:rPr/>
      <w:pict>
        <v:line style="position:absolute;mso-position-horizontal-relative:page;mso-position-vertical-relative:page;z-index:-612304" from="119.350998pt,508.313995pt" to="122.115998pt,508.313995pt" stroked="true" strokeweight=".398pt" strokecolor="#000000">
          <v:stroke dashstyle="solid"/>
          <w10:wrap type="none"/>
        </v:line>
      </w:pict>
    </w:r>
    <w:r>
      <w:rPr/>
      <w:pict>
        <v:line style="position:absolute;mso-position-horizontal-relative:page;mso-position-vertical-relative:page;z-index:-612280" from="141.615005pt,508.313995pt" to="144.380005pt,508.313995pt" stroked="true" strokeweight=".398pt" strokecolor="#000000">
          <v:stroke dashstyle="solid"/>
          <w10:wrap type="none"/>
        </v:line>
      </w:pict>
    </w:r>
    <w:r>
      <w:rPr/>
      <w:pict>
        <v:line style="position:absolute;mso-position-horizontal-relative:page;mso-position-vertical-relative:page;z-index:-612256" from="99.525002pt,498.351013pt" to="102.290002pt,498.351013pt" stroked="true" strokeweight=".398pt" strokecolor="#000000">
          <v:stroke dashstyle="solid"/>
          <w10:wrap type="none"/>
        </v:line>
      </w:pict>
    </w:r>
    <w:r>
      <w:rPr/>
      <w:pict>
        <v:line style="position:absolute;mso-position-horizontal-relative:page;mso-position-vertical-relative:page;z-index:-612232" from="122.555pt,498.351013pt" to="125.32pt,498.351013pt" stroked="true" strokeweight=".398pt" strokecolor="#000000">
          <v:stroke dashstyle="solid"/>
          <w10:wrap type="none"/>
        </v:line>
      </w:pict>
    </w:r>
    <w:r>
      <w:rPr/>
      <w:pict>
        <v:line style="position:absolute;mso-position-horizontal-relative:page;mso-position-vertical-relative:page;z-index:-612208" from="146.354004pt,498.351013pt" to="149.119004pt,498.351013pt" stroked="true" strokeweight=".398pt" strokecolor="#000000">
          <v:stroke dashstyle="solid"/>
          <w10:wrap type="none"/>
        </v:line>
      </w:pict>
    </w:r>
    <w:r>
      <w:rPr/>
      <w:pict>
        <v:line style="position:absolute;mso-position-horizontal-relative:page;mso-position-vertical-relative:page;z-index:-612184" from="99.525002pt,488.389008pt" to="102.290002pt,488.389008pt" stroked="true" strokeweight=".398pt" strokecolor="#000000">
          <v:stroke dashstyle="solid"/>
          <w10:wrap type="none"/>
        </v:line>
      </w:pict>
    </w:r>
    <w:r>
      <w:rPr/>
      <w:pict>
        <v:line style="position:absolute;mso-position-horizontal-relative:page;mso-position-vertical-relative:page;z-index:-612160" from="122.555pt,488.389008pt" to="125.32pt,488.389008pt" stroked="true" strokeweight=".398pt" strokecolor="#000000">
          <v:stroke dashstyle="solid"/>
          <w10:wrap type="none"/>
        </v:line>
      </w:pict>
    </w:r>
    <w:r>
      <w:rPr/>
      <w:pict>
        <v:line style="position:absolute;mso-position-horizontal-relative:page;mso-position-vertical-relative:page;z-index:-612136" from="146.733994pt,488.389008pt" to="149.498994pt,488.389008pt" stroked="true" strokeweight=".398pt" strokecolor="#000000">
          <v:stroke dashstyle="solid"/>
          <w10:wrap type="none"/>
        </v:line>
      </w:pict>
    </w:r>
    <w:r>
      <w:rPr/>
      <w:pict>
        <v:line style="position:absolute;mso-position-horizontal-relative:page;mso-position-vertical-relative:page;z-index:-612112" from="99.525002pt,478.425995pt" to="102.290002pt,478.425995pt" stroked="true" strokeweight=".398pt" strokecolor="#000000">
          <v:stroke dashstyle="solid"/>
          <w10:wrap type="none"/>
        </v:line>
      </w:pict>
    </w:r>
    <w:r>
      <w:rPr/>
      <w:pict>
        <v:line style="position:absolute;mso-position-horizontal-relative:page;mso-position-vertical-relative:page;z-index:-612088" from="122.555pt,478.425995pt" to="125.32pt,478.425995pt" stroked="true" strokeweight=".398pt" strokecolor="#000000">
          <v:stroke dashstyle="solid"/>
          <w10:wrap type="none"/>
        </v:line>
      </w:pict>
    </w:r>
    <w:r>
      <w:rPr/>
      <w:pict>
        <v:line style="position:absolute;mso-position-horizontal-relative:page;mso-position-vertical-relative:page;z-index:-612064" from="159.078995pt,478.425995pt" to="161.843995pt,478.425995pt" stroked="true" strokeweight=".398pt" strokecolor="#000000">
          <v:stroke dashstyle="solid"/>
          <w10:wrap type="none"/>
        </v:line>
      </w:pict>
    </w:r>
    <w:r>
      <w:rPr/>
      <w:pict>
        <v:line style="position:absolute;mso-position-horizontal-relative:page;mso-position-vertical-relative:page;z-index:-612040" from="99.525002pt,468.463013pt" to="102.290002pt,468.463013pt" stroked="true" strokeweight=".398pt" strokecolor="#000000">
          <v:stroke dashstyle="solid"/>
          <w10:wrap type="none"/>
        </v:line>
      </w:pict>
    </w:r>
    <w:r>
      <w:rPr/>
      <w:pict>
        <v:line style="position:absolute;mso-position-horizontal-relative:page;mso-position-vertical-relative:page;z-index:-612016" from="122.555pt,468.463013pt" to="125.32pt,468.463013pt" stroked="true" strokeweight=".398pt" strokecolor="#000000">
          <v:stroke dashstyle="solid"/>
          <w10:wrap type="none"/>
        </v:line>
      </w:pict>
    </w:r>
    <w:r>
      <w:rPr/>
      <w:pict>
        <v:line style="position:absolute;mso-position-horizontal-relative:page;mso-position-vertical-relative:page;z-index:-611992" from="154.852005pt,468.463013pt" to="157.617005pt,468.463013pt" stroked="true" strokeweight=".398pt" strokecolor="#000000">
          <v:stroke dashstyle="solid"/>
          <w10:wrap type="none"/>
        </v:line>
      </w:pict>
    </w:r>
    <w:r>
      <w:rPr/>
      <w:pict>
        <v:line style="position:absolute;mso-position-horizontal-relative:page;mso-position-vertical-relative:page;z-index:-611968" from="99.525002pt,458.501007pt" to="102.290002pt,458.501007pt" stroked="true" strokeweight=".398pt" strokecolor="#000000">
          <v:stroke dashstyle="solid"/>
          <w10:wrap type="none"/>
        </v:line>
      </w:pict>
    </w:r>
    <w:r>
      <w:rPr/>
      <w:pict>
        <v:line style="position:absolute;mso-position-horizontal-relative:page;mso-position-vertical-relative:page;z-index:-611944" from="122.555pt,458.501007pt" to="125.32pt,458.501007pt" stroked="true" strokeweight=".398pt" strokecolor="#000000">
          <v:stroke dashstyle="solid"/>
          <w10:wrap type="none"/>
        </v:line>
      </w:pict>
    </w:r>
    <w:r>
      <w:rPr/>
      <w:pict>
        <v:line style="position:absolute;mso-position-horizontal-relative:page;mso-position-vertical-relative:page;z-index:-611920" from="145.457993pt,458.501007pt" to="148.222993pt,458.501007pt" stroked="true" strokeweight=".398pt" strokecolor="#000000">
          <v:stroke dashstyle="solid"/>
          <w10:wrap type="none"/>
        </v:line>
      </w:pict>
    </w:r>
    <w:r>
      <w:rPr/>
      <w:pict>
        <v:line style="position:absolute;mso-position-horizontal-relative:page;mso-position-vertical-relative:page;z-index:-611896" from="105.282997pt,448.537994pt" to="108.047997pt,448.537994pt" stroked="true" strokeweight=".398pt" strokecolor="#000000">
          <v:stroke dashstyle="solid"/>
          <w10:wrap type="none"/>
        </v:line>
      </w:pict>
    </w:r>
    <w:r>
      <w:rPr/>
      <w:pict>
        <v:line style="position:absolute;mso-position-horizontal-relative:page;mso-position-vertical-relative:page;z-index:-611872" from="114.360001pt,448.537994pt" to="117.125001pt,448.537994pt" stroked="true" strokeweight=".398pt" strokecolor="#000000">
          <v:stroke dashstyle="solid"/>
          <w10:wrap type="none"/>
        </v:line>
      </w:pict>
    </w:r>
    <w:r>
      <w:rPr/>
      <w:pict>
        <v:line style="position:absolute;mso-position-horizontal-relative:page;mso-position-vertical-relative:page;z-index:-611848" from="157.925003pt,448.537994pt" to="160.690003pt,448.537994pt" stroked="true" strokeweight=".398pt" strokecolor="#000000">
          <v:stroke dashstyle="solid"/>
          <w10:wrap type="none"/>
        </v:line>
      </w:pict>
    </w:r>
    <w:r>
      <w:rPr/>
      <w:pict>
        <v:line style="position:absolute;mso-position-horizontal-relative:page;mso-position-vertical-relative:page;z-index:-611824" from="105.282997pt,438.575012pt" to="108.047997pt,438.575012pt" stroked="true" strokeweight=".398pt" strokecolor="#000000">
          <v:stroke dashstyle="solid"/>
          <w10:wrap type="none"/>
        </v:line>
      </w:pict>
    </w:r>
    <w:r>
      <w:rPr/>
      <w:pict>
        <v:line style="position:absolute;mso-position-horizontal-relative:page;mso-position-vertical-relative:page;z-index:-611800" from="114.360001pt,438.575012pt" to="117.125001pt,438.575012pt" stroked="true" strokeweight=".398pt" strokecolor="#000000">
          <v:stroke dashstyle="solid"/>
          <w10:wrap type="none"/>
        </v:line>
      </w:pict>
    </w:r>
    <w:r>
      <w:rPr/>
      <w:pict>
        <v:line style="position:absolute;mso-position-horizontal-relative:page;mso-position-vertical-relative:page;z-index:-611776" from="159.457001pt,438.575012pt" to="162.222001pt,438.575012pt" stroked="true" strokeweight=".398pt" strokecolor="#000000">
          <v:stroke dashstyle="solid"/>
          <w10:wrap type="none"/>
        </v:line>
      </w:pict>
    </w:r>
    <w:r>
      <w:rPr/>
      <w:pict>
        <v:line style="position:absolute;mso-position-horizontal-relative:page;mso-position-vertical-relative:page;z-index:-611752" from="180.694pt,438.575012pt" to="183.459pt,438.575012pt" stroked="true" strokeweight=".398pt" strokecolor="#000000">
          <v:stroke dashstyle="solid"/>
          <w10:wrap type="none"/>
        </v:line>
      </w:pict>
    </w:r>
    <w:r>
      <w:rPr/>
      <w:pict>
        <v:line style="position:absolute;mso-position-horizontal-relative:page;mso-position-vertical-relative:page;z-index:-611728" from="105.282997pt,428.613007pt" to="108.047997pt,428.613007pt" stroked="true" strokeweight=".398pt" strokecolor="#000000">
          <v:stroke dashstyle="solid"/>
          <w10:wrap type="none"/>
        </v:line>
      </w:pict>
    </w:r>
    <w:r>
      <w:rPr/>
      <w:pict>
        <v:line style="position:absolute;mso-position-horizontal-relative:page;mso-position-vertical-relative:page;z-index:-611704" from="114.360001pt,428.613007pt" to="117.125001pt,428.613007pt" stroked="true" strokeweight=".398pt" strokecolor="#000000">
          <v:stroke dashstyle="solid"/>
          <w10:wrap type="none"/>
        </v:line>
      </w:pict>
    </w:r>
    <w:r>
      <w:rPr/>
      <w:pict>
        <v:line style="position:absolute;mso-position-horizontal-relative:page;mso-position-vertical-relative:page;z-index:-611680" from="140.716003pt,428.613007pt" to="143.481003pt,428.613007pt" stroked="true" strokeweight=".398pt" strokecolor="#000000">
          <v:stroke dashstyle="solid"/>
          <w10:wrap type="none"/>
        </v:line>
      </w:pict>
    </w:r>
    <w:r>
      <w:rPr/>
      <w:pict>
        <v:shape style="position:absolute;margin-left:76.977997pt;margin-top:530.327026pt;width:106.35pt;height:12pt;mso-position-horizontal-relative:page;mso-position-vertical-relative:page;z-index:-611656" type="#_x0000_t202" filled="false" stroked="false">
          <v:textbox inset="0,0,0,0">
            <w:txbxContent>
              <w:p>
                <w:pPr>
                  <w:spacing w:line="213" w:lineRule="exact" w:before="0"/>
                  <w:ind w:left="20" w:right="0" w:firstLine="0"/>
                  <w:jc w:val="left"/>
                  <w:rPr>
                    <w:sz w:val="20"/>
                  </w:rPr>
                </w:pPr>
                <w:r>
                  <w:rPr>
                    <w:sz w:val="20"/>
                  </w:rPr>
                  <w:t>Continued on next page</w:t>
                </w:r>
              </w:p>
            </w:txbxContent>
          </v:textbox>
          <w10:wrap type="none"/>
        </v:shape>
      </w:pict>
    </w:r>
  </w:p>
</w:ftr>
</file>

<file path=word/footer1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0pt;margin-top:612pt;width:621.450pt;height:.1pt;mso-position-horizontal-relative:page;mso-position-vertical-relative:page;z-index:-611632" coordorigin="0,12240" coordsize="12429,0" path="m1440,10633l13868,10633m1440,10633l13868,10633e" filled="false" stroked="true" strokeweight=".398pt" strokecolor="#000000">
          <v:path arrowok="t"/>
          <v:stroke dashstyle="solid"/>
          <w10:wrap type="none"/>
        </v:shape>
      </w:pict>
    </w:r>
    <w:r>
      <w:rPr/>
      <w:pict>
        <v:line style="position:absolute;mso-position-horizontal-relative:page;mso-position-vertical-relative:page;z-index:-611608" from="94.404999pt,528.239014pt" to="97.169999pt,528.239014pt" stroked="true" strokeweight=".398pt" strokecolor="#000000">
          <v:stroke dashstyle="solid"/>
          <w10:wrap type="none"/>
        </v:line>
      </w:pict>
    </w:r>
    <w:r>
      <w:rPr/>
      <w:pict>
        <v:line style="position:absolute;mso-position-horizontal-relative:page;mso-position-vertical-relative:page;z-index:-611584" from="119.350998pt,528.239014pt" to="122.115998pt,528.239014pt" stroked="true" strokeweight=".398pt" strokecolor="#000000">
          <v:stroke dashstyle="solid"/>
          <w10:wrap type="none"/>
        </v:line>
      </w:pict>
    </w:r>
    <w:r>
      <w:rPr/>
      <w:pict>
        <v:line style="position:absolute;mso-position-horizontal-relative:page;mso-position-vertical-relative:page;z-index:-611560" from="141.615005pt,528.239014pt" to="144.380005pt,528.239014pt" stroked="true" strokeweight=".398pt" strokecolor="#000000">
          <v:stroke dashstyle="solid"/>
          <w10:wrap type="none"/>
        </v:line>
      </w:pict>
    </w:r>
    <w:r>
      <w:rPr/>
      <w:pict>
        <v:line style="position:absolute;mso-position-horizontal-relative:page;mso-position-vertical-relative:page;z-index:-611536" from="190.007996pt,528.239014pt" to="192.772996pt,528.239014pt" stroked="true" strokeweight=".398pt" strokecolor="#000000">
          <v:stroke dashstyle="solid"/>
          <w10:wrap type="none"/>
        </v:line>
      </w:pict>
    </w:r>
    <w:r>
      <w:rPr/>
      <w:pict>
        <v:line style="position:absolute;mso-position-horizontal-relative:page;mso-position-vertical-relative:page;z-index:-611512" from="232.231995pt,528.239014pt" to="234.996995pt,528.239014pt" stroked="true" strokeweight=".398pt" strokecolor="#000000">
          <v:stroke dashstyle="solid"/>
          <w10:wrap type="none"/>
        </v:line>
      </w:pict>
    </w:r>
    <w:r>
      <w:rPr/>
      <w:pict>
        <v:line style="position:absolute;mso-position-horizontal-relative:page;mso-position-vertical-relative:page;z-index:-611488" from="94.404999pt,518.276001pt" to="97.169999pt,518.276001pt" stroked="true" strokeweight=".398pt" strokecolor="#000000">
          <v:stroke dashstyle="solid"/>
          <w10:wrap type="none"/>
        </v:line>
      </w:pict>
    </w:r>
    <w:r>
      <w:rPr/>
      <w:pict>
        <v:line style="position:absolute;mso-position-horizontal-relative:page;mso-position-vertical-relative:page;z-index:-611464" from="119.350998pt,518.276001pt" to="122.115998pt,518.276001pt" stroked="true" strokeweight=".398pt" strokecolor="#000000">
          <v:stroke dashstyle="solid"/>
          <w10:wrap type="none"/>
        </v:line>
      </w:pict>
    </w:r>
    <w:r>
      <w:rPr/>
      <w:pict>
        <v:line style="position:absolute;mso-position-horizontal-relative:page;mso-position-vertical-relative:page;z-index:-611440" from="141.615005pt,518.276001pt" to="144.380005pt,518.276001pt" stroked="true" strokeweight=".398pt" strokecolor="#000000">
          <v:stroke dashstyle="solid"/>
          <w10:wrap type="none"/>
        </v:line>
      </w:pict>
    </w:r>
    <w:r>
      <w:rPr/>
      <w:pict>
        <v:line style="position:absolute;mso-position-horizontal-relative:page;mso-position-vertical-relative:page;z-index:-611416" from="190.007996pt,518.276001pt" to="192.772996pt,518.276001pt" stroked="true" strokeweight=".398pt" strokecolor="#000000">
          <v:stroke dashstyle="solid"/>
          <w10:wrap type="none"/>
        </v:line>
      </w:pict>
    </w:r>
    <w:r>
      <w:rPr/>
      <w:pict>
        <v:line style="position:absolute;mso-position-horizontal-relative:page;mso-position-vertical-relative:page;z-index:-611392" from="232.231995pt,518.276001pt" to="234.996995pt,518.276001pt" stroked="true" strokeweight=".398pt" strokecolor="#000000">
          <v:stroke dashstyle="solid"/>
          <w10:wrap type="none"/>
        </v:line>
      </w:pict>
    </w:r>
    <w:r>
      <w:rPr/>
      <w:pict>
        <v:line style="position:absolute;mso-position-horizontal-relative:page;mso-position-vertical-relative:page;z-index:-611368" from="94.404999pt,508.313995pt" to="97.169999pt,508.313995pt" stroked="true" strokeweight=".398pt" strokecolor="#000000">
          <v:stroke dashstyle="solid"/>
          <w10:wrap type="none"/>
        </v:line>
      </w:pict>
    </w:r>
    <w:r>
      <w:rPr/>
      <w:pict>
        <v:line style="position:absolute;mso-position-horizontal-relative:page;mso-position-vertical-relative:page;z-index:-611344" from="119.350998pt,508.313995pt" to="122.115998pt,508.313995pt" stroked="true" strokeweight=".398pt" strokecolor="#000000">
          <v:stroke dashstyle="solid"/>
          <w10:wrap type="none"/>
        </v:line>
      </w:pict>
    </w:r>
    <w:r>
      <w:rPr/>
      <w:pict>
        <v:line style="position:absolute;mso-position-horizontal-relative:page;mso-position-vertical-relative:page;z-index:-611320" from="141.615005pt,508.313995pt" to="144.380005pt,508.313995pt" stroked="true" strokeweight=".398pt" strokecolor="#000000">
          <v:stroke dashstyle="solid"/>
          <w10:wrap type="none"/>
        </v:line>
      </w:pict>
    </w:r>
    <w:r>
      <w:rPr/>
      <w:pict>
        <v:line style="position:absolute;mso-position-horizontal-relative:page;mso-position-vertical-relative:page;z-index:-611296" from="190.007996pt,508.313995pt" to="192.772996pt,508.313995pt" stroked="true" strokeweight=".398pt" strokecolor="#000000">
          <v:stroke dashstyle="solid"/>
          <w10:wrap type="none"/>
        </v:line>
      </w:pict>
    </w:r>
    <w:r>
      <w:rPr/>
      <w:pict>
        <v:line style="position:absolute;mso-position-horizontal-relative:page;mso-position-vertical-relative:page;z-index:-611272" from="232.231995pt,508.313995pt" to="234.996995pt,508.313995pt" stroked="true" strokeweight=".398pt" strokecolor="#000000">
          <v:stroke dashstyle="solid"/>
          <w10:wrap type="none"/>
        </v:line>
      </w:pict>
    </w:r>
    <w:r>
      <w:rPr/>
      <w:pict>
        <v:line style="position:absolute;mso-position-horizontal-relative:page;mso-position-vertical-relative:page;z-index:-611248" from="94.404999pt,498.351013pt" to="97.169999pt,498.351013pt" stroked="true" strokeweight=".398pt" strokecolor="#000000">
          <v:stroke dashstyle="solid"/>
          <w10:wrap type="none"/>
        </v:line>
      </w:pict>
    </w:r>
    <w:r>
      <w:rPr/>
      <w:pict>
        <v:line style="position:absolute;mso-position-horizontal-relative:page;mso-position-vertical-relative:page;z-index:-611224" from="119.350998pt,498.351013pt" to="122.115998pt,498.351013pt" stroked="true" strokeweight=".398pt" strokecolor="#000000">
          <v:stroke dashstyle="solid"/>
          <w10:wrap type="none"/>
        </v:line>
      </w:pict>
    </w:r>
    <w:r>
      <w:rPr/>
      <w:pict>
        <v:line style="position:absolute;mso-position-horizontal-relative:page;mso-position-vertical-relative:page;z-index:-611200" from="141.615005pt,498.351013pt" to="144.380005pt,498.351013pt" stroked="true" strokeweight=".398pt" strokecolor="#000000">
          <v:stroke dashstyle="solid"/>
          <w10:wrap type="none"/>
        </v:line>
      </w:pict>
    </w:r>
    <w:r>
      <w:rPr/>
      <w:pict>
        <v:line style="position:absolute;mso-position-horizontal-relative:page;mso-position-vertical-relative:page;z-index:-611176" from="190.007996pt,498.351013pt" to="192.772996pt,498.351013pt" stroked="true" strokeweight=".398pt" strokecolor="#000000">
          <v:stroke dashstyle="solid"/>
          <w10:wrap type="none"/>
        </v:line>
      </w:pict>
    </w:r>
    <w:r>
      <w:rPr/>
      <w:pict>
        <v:line style="position:absolute;mso-position-horizontal-relative:page;mso-position-vertical-relative:page;z-index:-611152" from="232.231995pt,498.351013pt" to="234.996995pt,498.351013pt" stroked="true" strokeweight=".398pt" strokecolor="#000000">
          <v:stroke dashstyle="solid"/>
          <w10:wrap type="none"/>
        </v:line>
      </w:pict>
    </w:r>
    <w:r>
      <w:rPr/>
      <w:pict>
        <v:line style="position:absolute;mso-position-horizontal-relative:page;mso-position-vertical-relative:page;z-index:-611128" from="94.404999pt,488.389008pt" to="97.169999pt,488.389008pt" stroked="true" strokeweight=".398pt" strokecolor="#000000">
          <v:stroke dashstyle="solid"/>
          <w10:wrap type="none"/>
        </v:line>
      </w:pict>
    </w:r>
    <w:r>
      <w:rPr/>
      <w:pict>
        <v:line style="position:absolute;mso-position-horizontal-relative:page;mso-position-vertical-relative:page;z-index:-611104" from="119.350998pt,488.389008pt" to="122.115998pt,488.389008pt" stroked="true" strokeweight=".398pt" strokecolor="#000000">
          <v:stroke dashstyle="solid"/>
          <w10:wrap type="none"/>
        </v:line>
      </w:pict>
    </w:r>
    <w:r>
      <w:rPr/>
      <w:pict>
        <v:line style="position:absolute;mso-position-horizontal-relative:page;mso-position-vertical-relative:page;z-index:-611080" from="141.615005pt,488.389008pt" to="144.380005pt,488.389008pt" stroked="true" strokeweight=".398pt" strokecolor="#000000">
          <v:stroke dashstyle="solid"/>
          <w10:wrap type="none"/>
        </v:line>
      </w:pict>
    </w:r>
    <w:r>
      <w:rPr/>
      <w:pict>
        <v:line style="position:absolute;mso-position-horizontal-relative:page;mso-position-vertical-relative:page;z-index:-611056" from="190.007996pt,488.389008pt" to="192.772996pt,488.389008pt" stroked="true" strokeweight=".398pt" strokecolor="#000000">
          <v:stroke dashstyle="solid"/>
          <w10:wrap type="none"/>
        </v:line>
      </w:pict>
    </w:r>
    <w:r>
      <w:rPr/>
      <w:pict>
        <v:line style="position:absolute;mso-position-horizontal-relative:page;mso-position-vertical-relative:page;z-index:-611032" from="232.231995pt,488.389008pt" to="234.996995pt,488.389008pt" stroked="true" strokeweight=".398pt" strokecolor="#000000">
          <v:stroke dashstyle="solid"/>
          <w10:wrap type="none"/>
        </v:line>
      </w:pict>
    </w:r>
    <w:r>
      <w:rPr/>
      <w:pict>
        <v:line style="position:absolute;mso-position-horizontal-relative:page;mso-position-vertical-relative:page;z-index:-611008" from="105.282997pt,478.425995pt" to="108.047997pt,478.425995pt" stroked="true" strokeweight=".398pt" strokecolor="#000000">
          <v:stroke dashstyle="solid"/>
          <w10:wrap type="none"/>
        </v:line>
      </w:pict>
    </w:r>
    <w:r>
      <w:rPr/>
      <w:pict>
        <v:line style="position:absolute;mso-position-horizontal-relative:page;mso-position-vertical-relative:page;z-index:-610984" from="114.360001pt,478.425995pt" to="117.125001pt,478.425995pt" stroked="true" strokeweight=".398pt" strokecolor="#000000">
          <v:stroke dashstyle="solid"/>
          <w10:wrap type="none"/>
        </v:line>
      </w:pict>
    </w:r>
    <w:r>
      <w:rPr/>
      <w:pict>
        <v:line style="position:absolute;mso-position-horizontal-relative:page;mso-position-vertical-relative:page;z-index:-610960" from="159.457001pt,478.425995pt" to="162.222001pt,478.425995pt" stroked="true" strokeweight=".398pt" strokecolor="#000000">
          <v:stroke dashstyle="solid"/>
          <w10:wrap type="none"/>
        </v:line>
      </w:pict>
    </w:r>
    <w:r>
      <w:rPr/>
      <w:pict>
        <v:line style="position:absolute;mso-position-horizontal-relative:page;mso-position-vertical-relative:page;z-index:-610936" from="180.694pt,478.425995pt" to="183.459pt,478.425995pt" stroked="true" strokeweight=".398pt" strokecolor="#000000">
          <v:stroke dashstyle="solid"/>
          <w10:wrap type="none"/>
        </v:line>
      </w:pict>
    </w:r>
    <w:r>
      <w:rPr/>
      <w:pict>
        <v:line style="position:absolute;mso-position-horizontal-relative:page;mso-position-vertical-relative:page;z-index:-610912" from="235.998001pt,478.425995pt" to="238.763001pt,478.425995pt" stroked="true" strokeweight=".398pt" strokecolor="#000000">
          <v:stroke dashstyle="solid"/>
          <w10:wrap type="none"/>
        </v:line>
      </w:pict>
    </w:r>
    <w:r>
      <w:rPr/>
      <w:pict>
        <v:line style="position:absolute;mso-position-horizontal-relative:page;mso-position-vertical-relative:page;z-index:-610888" from="278.759003pt,478.425995pt" to="281.524003pt,478.425995pt" stroked="true" strokeweight=".398pt" strokecolor="#000000">
          <v:stroke dashstyle="solid"/>
          <w10:wrap type="none"/>
        </v:line>
      </w:pict>
    </w:r>
    <w:r>
      <w:rPr/>
      <w:pict>
        <v:line style="position:absolute;mso-position-horizontal-relative:page;mso-position-vertical-relative:page;z-index:-610864" from="105.282997pt,468.463013pt" to="108.047997pt,468.463013pt" stroked="true" strokeweight=".398pt" strokecolor="#000000">
          <v:stroke dashstyle="solid"/>
          <w10:wrap type="none"/>
        </v:line>
      </w:pict>
    </w:r>
    <w:r>
      <w:rPr/>
      <w:pict>
        <v:line style="position:absolute;mso-position-horizontal-relative:page;mso-position-vertical-relative:page;z-index:-610840" from="114.360001pt,468.463013pt" to="117.125001pt,468.463013pt" stroked="true" strokeweight=".398pt" strokecolor="#000000">
          <v:stroke dashstyle="solid"/>
          <w10:wrap type="none"/>
        </v:line>
      </w:pict>
    </w:r>
    <w:r>
      <w:rPr/>
      <w:pict>
        <v:line style="position:absolute;mso-position-horizontal-relative:page;mso-position-vertical-relative:page;z-index:-610816" from="159.457001pt,468.463013pt" to="162.222001pt,468.463013pt" stroked="true" strokeweight=".398pt" strokecolor="#000000">
          <v:stroke dashstyle="solid"/>
          <w10:wrap type="none"/>
        </v:line>
      </w:pict>
    </w:r>
    <w:r>
      <w:rPr/>
      <w:pict>
        <v:line style="position:absolute;mso-position-horizontal-relative:page;mso-position-vertical-relative:page;z-index:-610792" from="180.694pt,468.463013pt" to="183.459pt,468.463013pt" stroked="true" strokeweight=".398pt" strokecolor="#000000">
          <v:stroke dashstyle="solid"/>
          <w10:wrap type="none"/>
        </v:line>
      </w:pict>
    </w:r>
    <w:r>
      <w:rPr/>
      <w:pict>
        <v:line style="position:absolute;mso-position-horizontal-relative:page;mso-position-vertical-relative:page;z-index:-610768" from="235.998001pt,468.463013pt" to="238.763001pt,468.463013pt" stroked="true" strokeweight=".398pt" strokecolor="#000000">
          <v:stroke dashstyle="solid"/>
          <w10:wrap type="none"/>
        </v:line>
      </w:pict>
    </w:r>
    <w:r>
      <w:rPr/>
      <w:pict>
        <v:line style="position:absolute;mso-position-horizontal-relative:page;mso-position-vertical-relative:page;z-index:-610744" from="278.759003pt,468.463013pt" to="281.524003pt,468.463013pt" stroked="true" strokeweight=".398pt" strokecolor="#000000">
          <v:stroke dashstyle="solid"/>
          <w10:wrap type="none"/>
        </v:line>
      </w:pict>
    </w:r>
    <w:r>
      <w:rPr/>
      <w:pict>
        <v:line style="position:absolute;mso-position-horizontal-relative:page;mso-position-vertical-relative:page;z-index:-610720" from="105.282997pt,458.501007pt" to="108.047997pt,458.501007pt" stroked="true" strokeweight=".398pt" strokecolor="#000000">
          <v:stroke dashstyle="solid"/>
          <w10:wrap type="none"/>
        </v:line>
      </w:pict>
    </w:r>
    <w:r>
      <w:rPr/>
      <w:pict>
        <v:shape style="position:absolute;margin-left:76.977997pt;margin-top:530.327026pt;width:106.35pt;height:12pt;mso-position-horizontal-relative:page;mso-position-vertical-relative:page;z-index:-610696" type="#_x0000_t202" filled="false" stroked="false">
          <v:textbox inset="0,0,0,0">
            <w:txbxContent>
              <w:p>
                <w:pPr>
                  <w:spacing w:line="213" w:lineRule="exact" w:before="0"/>
                  <w:ind w:left="20" w:right="0" w:firstLine="0"/>
                  <w:jc w:val="left"/>
                  <w:rPr>
                    <w:sz w:val="20"/>
                  </w:rPr>
                </w:pPr>
                <w:r>
                  <w:rPr>
                    <w:sz w:val="20"/>
                  </w:rPr>
                  <w:t>Continued on next page</w:t>
                </w:r>
              </w:p>
            </w:txbxContent>
          </v:textbox>
          <w10:wrap type="none"/>
        </v:shape>
      </w:pict>
    </w:r>
  </w:p>
</w:ftr>
</file>

<file path=word/footer1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1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98.147003pt;margin-top:739.92157pt;width:15.75pt;height:14pt;mso-position-horizontal-relative:page;mso-position-vertical-relative:page;z-index:-610672" type="#_x0000_t202" filled="false" stroked="false">
          <v:textbox inset="0,0,0,0">
            <w:txbxContent>
              <w:p>
                <w:pPr>
                  <w:pStyle w:val="BodyText"/>
                  <w:spacing w:line="252" w:lineRule="exact"/>
                  <w:ind w:left="40"/>
                </w:pPr>
                <w:r>
                  <w:rPr/>
                  <w:fldChar w:fldCharType="begin"/>
                </w:r>
                <w:r>
                  <w:rPr>
                    <w:w w:val="90"/>
                  </w:rPr>
                  <w:instrText> PAGE </w:instrText>
                </w:r>
                <w:r>
                  <w:rPr/>
                  <w:fldChar w:fldCharType="separate"/>
                </w:r>
                <w:r>
                  <w:rPr/>
                  <w:t>60</w:t>
                </w:r>
                <w:r>
                  <w:rPr/>
                  <w:fldChar w:fldCharType="end"/>
                </w:r>
              </w:p>
            </w:txbxContent>
          </v:textbox>
          <w10:wrap type="none"/>
        </v:shape>
      </w:pict>
    </w:r>
  </w:p>
</w:ftr>
</file>

<file path=word/footer1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1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98.147003pt;margin-top:739.92157pt;width:15.75pt;height:14pt;mso-position-horizontal-relative:page;mso-position-vertical-relative:page;z-index:-610648" type="#_x0000_t202" filled="false" stroked="false">
          <v:textbox inset="0,0,0,0">
            <w:txbxContent>
              <w:p>
                <w:pPr>
                  <w:pStyle w:val="BodyText"/>
                  <w:spacing w:line="252" w:lineRule="exact"/>
                  <w:ind w:left="40"/>
                </w:pPr>
                <w:r>
                  <w:rPr/>
                  <w:fldChar w:fldCharType="begin"/>
                </w:r>
                <w:r>
                  <w:rPr/>
                  <w:instrText> PAGE </w:instrText>
                </w:r>
                <w:r>
                  <w:rPr/>
                  <w:fldChar w:fldCharType="separate"/>
                </w:r>
                <w:r>
                  <w:rPr/>
                  <w:t>67</w:t>
                </w:r>
                <w:r>
                  <w:rPr/>
                  <w:fldChar w:fldCharType="end"/>
                </w:r>
              </w:p>
            </w:txbxContent>
          </v:textbox>
          <w10:wrap type="none"/>
        </v:shape>
      </w:pict>
    </w:r>
  </w:p>
</w:ftr>
</file>

<file path=word/footer1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1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1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99.122986pt;margin-top:739.92157pt;width:13.8pt;height:14pt;mso-position-horizontal-relative:page;mso-position-vertical-relative:page;z-index:-613360" type="#_x0000_t202" filled="false" stroked="false">
          <v:textbox inset="0,0,0,0">
            <w:txbxContent>
              <w:p>
                <w:pPr>
                  <w:pStyle w:val="BodyText"/>
                  <w:spacing w:line="252" w:lineRule="exact"/>
                  <w:ind w:left="40"/>
                </w:pPr>
                <w:r>
                  <w:rPr/>
                  <w:fldChar w:fldCharType="begin"/>
                </w:r>
                <w:r>
                  <w:rPr/>
                  <w:instrText> PAGE  \* roman </w:instrText>
                </w:r>
                <w:r>
                  <w:rPr/>
                  <w:fldChar w:fldCharType="separate"/>
                </w:r>
                <w:r>
                  <w:rPr/>
                  <w:t>iii</w:t>
                </w:r>
                <w:r>
                  <w:rPr/>
                  <w:fldChar w:fldCharType="end"/>
                </w:r>
              </w:p>
            </w:txbxContent>
          </v:textbox>
          <w10:wrap type="none"/>
        </v:shape>
      </w:pict>
    </w:r>
  </w:p>
</w:ftr>
</file>

<file path=word/footer2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2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12"/>
      </w:rPr>
    </w:pPr>
    <w:r>
      <w:rPr/>
      <w:pict>
        <v:shape style="position:absolute;margin-left:298.147003pt;margin-top:739.92157pt;width:15.75pt;height:14pt;mso-position-horizontal-relative:page;mso-position-vertical-relative:page;z-index:-610624" type="#_x0000_t202" filled="false" stroked="false">
          <v:textbox inset="0,0,0,0">
            <w:txbxContent>
              <w:p>
                <w:pPr>
                  <w:pStyle w:val="BodyText"/>
                  <w:spacing w:line="252" w:lineRule="exact"/>
                  <w:ind w:left="40"/>
                </w:pPr>
                <w:r>
                  <w:rPr/>
                  <w:fldChar w:fldCharType="begin"/>
                </w:r>
                <w:r>
                  <w:rPr>
                    <w:w w:val="90"/>
                  </w:rPr>
                  <w:instrText> PAGE </w:instrText>
                </w:r>
                <w:r>
                  <w:rPr/>
                  <w:fldChar w:fldCharType="separate"/>
                </w:r>
                <w:r>
                  <w:rPr/>
                  <w:t>89</w:t>
                </w:r>
                <w:r>
                  <w:rPr/>
                  <w:fldChar w:fldCharType="end"/>
                </w:r>
              </w:p>
            </w:txbxContent>
          </v:textbox>
          <w10:wrap type="none"/>
        </v:shape>
      </w:pict>
    </w:r>
  </w:p>
</w:ftr>
</file>

<file path=word/footer2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2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2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2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12"/>
      </w:rPr>
    </w:pPr>
    <w:r>
      <w:rPr/>
      <w:pict>
        <v:shape style="position:absolute;margin-left:295.220001pt;margin-top:739.92157pt;width:21.6pt;height:14pt;mso-position-horizontal-relative:page;mso-position-vertical-relative:page;z-index:-610600" type="#_x0000_t202" filled="false" stroked="false">
          <v:textbox inset="0,0,0,0">
            <w:txbxContent>
              <w:p>
                <w:pPr>
                  <w:pStyle w:val="BodyText"/>
                  <w:spacing w:line="252" w:lineRule="exact"/>
                  <w:ind w:left="40"/>
                </w:pPr>
                <w:r>
                  <w:rPr/>
                  <w:fldChar w:fldCharType="begin"/>
                </w:r>
                <w:r>
                  <w:rPr>
                    <w:w w:val="95"/>
                  </w:rPr>
                  <w:instrText> PAGE </w:instrText>
                </w:r>
                <w:r>
                  <w:rPr/>
                  <w:fldChar w:fldCharType="separate"/>
                </w:r>
                <w:r>
                  <w:rPr/>
                  <w:t>100</w:t>
                </w:r>
                <w:r>
                  <w:rPr/>
                  <w:fldChar w:fldCharType="end"/>
                </w:r>
              </w:p>
            </w:txbxContent>
          </v:textbox>
          <w10:wrap type="none"/>
        </v:shape>
      </w:pict>
    </w:r>
  </w:p>
</w:ftr>
</file>

<file path=word/footer2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610576" from="342.455994pt,569.224976pt" to="345.967994pt,569.224976pt" stroked="true" strokeweight=".398pt" strokecolor="#000000">
          <v:stroke dashstyle="solid"/>
          <w10:wrap type="none"/>
        </v:line>
      </w:pict>
    </w:r>
    <w:r>
      <w:rPr/>
      <w:pict>
        <v:shape style="position:absolute;margin-left:71pt;margin-top:573.903625pt;width:470pt;height:28.45pt;mso-position-horizontal-relative:page;mso-position-vertical-relative:page;z-index:-610552" type="#_x0000_t202" filled="false" stroked="false">
          <v:textbox inset="0,0,0,0">
            <w:txbxContent>
              <w:p>
                <w:pPr>
                  <w:pStyle w:val="BodyText"/>
                  <w:spacing w:line="252" w:lineRule="exact"/>
                  <w:ind w:left="20"/>
                </w:pPr>
                <w:r>
                  <w:rPr/>
                  <w:t>Closed</w:t>
                </w:r>
                <w:r>
                  <w:rPr>
                    <w:spacing w:val="-18"/>
                  </w:rPr>
                  <w:t> </w:t>
                </w:r>
                <w:r>
                  <w:rPr/>
                  <w:t>bubbles</w:t>
                </w:r>
                <w:r>
                  <w:rPr>
                    <w:spacing w:val="-18"/>
                  </w:rPr>
                  <w:t> </w:t>
                </w:r>
                <w:r>
                  <w:rPr/>
                  <w:t>are</w:t>
                </w:r>
                <w:r>
                  <w:rPr>
                    <w:spacing w:val="-18"/>
                  </w:rPr>
                  <w:t> </w:t>
                </w:r>
                <w:r>
                  <w:rPr/>
                  <w:t>positive</w:t>
                </w:r>
                <w:r>
                  <w:rPr>
                    <w:spacing w:val="-18"/>
                  </w:rPr>
                  <w:t> </w:t>
                </w:r>
                <w:r>
                  <w:rPr/>
                  <w:t>residuals</w:t>
                </w:r>
                <w:r>
                  <w:rPr>
                    <w:spacing w:val="-18"/>
                  </w:rPr>
                  <w:t> </w:t>
                </w:r>
                <w:r>
                  <w:rPr/>
                  <w:t>(observed</w:t>
                </w:r>
                <w:r>
                  <w:rPr>
                    <w:spacing w:val="-18"/>
                  </w:rPr>
                  <w:t> </w:t>
                </w:r>
                <w:r>
                  <w:rPr>
                    <w:rFonts w:ascii="Times New Roman"/>
                    <w:i/>
                  </w:rPr>
                  <w:t>&gt;</w:t>
                </w:r>
                <w:r>
                  <w:rPr>
                    <w:rFonts w:ascii="Times New Roman"/>
                    <w:i/>
                    <w:spacing w:val="-20"/>
                  </w:rPr>
                  <w:t> </w:t>
                </w:r>
                <w:r>
                  <w:rPr/>
                  <w:t>expected)</w:t>
                </w:r>
                <w:r>
                  <w:rPr>
                    <w:spacing w:val="-18"/>
                  </w:rPr>
                  <w:t> </w:t>
                </w:r>
                <w:r>
                  <w:rPr/>
                  <w:t>and</w:t>
                </w:r>
                <w:r>
                  <w:rPr>
                    <w:spacing w:val="-18"/>
                  </w:rPr>
                  <w:t> </w:t>
                </w:r>
                <w:r>
                  <w:rPr/>
                  <w:t>open</w:t>
                </w:r>
                <w:r>
                  <w:rPr>
                    <w:spacing w:val="-18"/>
                  </w:rPr>
                  <w:t> </w:t>
                </w:r>
                <w:r>
                  <w:rPr/>
                  <w:t>bubbles</w:t>
                </w:r>
                <w:r>
                  <w:rPr>
                    <w:spacing w:val="-18"/>
                  </w:rPr>
                  <w:t> </w:t>
                </w:r>
                <w:r>
                  <w:rPr/>
                  <w:t>are</w:t>
                </w:r>
                <w:r>
                  <w:rPr>
                    <w:spacing w:val="-18"/>
                  </w:rPr>
                  <w:t> </w:t>
                </w:r>
                <w:r>
                  <w:rPr/>
                  <w:t>negative</w:t>
                </w:r>
              </w:p>
              <w:p>
                <w:pPr>
                  <w:pStyle w:val="BodyText"/>
                  <w:spacing w:before="12"/>
                  <w:ind w:left="20"/>
                </w:pPr>
                <w:r>
                  <w:rPr/>
                  <w:t>residuals (observed </w:t>
                </w:r>
                <w:r>
                  <w:rPr>
                    <w:rFonts w:ascii="Times New Roman"/>
                    <w:i/>
                  </w:rPr>
                  <w:t>&lt; </w:t>
                </w:r>
                <w:r>
                  <w:rPr/>
                  <w:t>expected).</w:t>
                </w:r>
              </w:p>
            </w:txbxContent>
          </v:textbox>
          <w10:wrap type="none"/>
        </v:shape>
      </w:pict>
    </w:r>
    <w:r>
      <w:rPr/>
      <w:pict>
        <v:shape style="position:absolute;margin-left:295.221008pt;margin-top:739.92157pt;width:21.6pt;height:14pt;mso-position-horizontal-relative:page;mso-position-vertical-relative:page;z-index:-610528" type="#_x0000_t202" filled="false" stroked="false">
          <v:textbox inset="0,0,0,0">
            <w:txbxContent>
              <w:p>
                <w:pPr>
                  <w:pStyle w:val="BodyText"/>
                  <w:spacing w:line="252" w:lineRule="exact"/>
                  <w:ind w:left="40"/>
                </w:pPr>
                <w:r>
                  <w:rPr/>
                  <w:fldChar w:fldCharType="begin"/>
                </w:r>
                <w:r>
                  <w:rPr>
                    <w:w w:val="95"/>
                  </w:rPr>
                  <w:instrText> PAGE </w:instrText>
                </w:r>
                <w:r>
                  <w:rPr/>
                  <w:fldChar w:fldCharType="separate"/>
                </w:r>
                <w:r>
                  <w:rPr/>
                  <w:t>148</w:t>
                </w:r>
                <w:r>
                  <w:rPr/>
                  <w:fldChar w:fldCharType="end"/>
                </w:r>
              </w:p>
            </w:txbxContent>
          </v:textbox>
          <w10:wrap type="none"/>
        </v:shape>
      </w:pict>
    </w:r>
  </w:p>
</w:ftr>
</file>

<file path=word/footer2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95.220001pt;margin-top:739.92157pt;width:21.6pt;height:14pt;mso-position-horizontal-relative:page;mso-position-vertical-relative:page;z-index:-610504" type="#_x0000_t202" filled="false" stroked="false">
          <v:textbox inset="0,0,0,0">
            <w:txbxContent>
              <w:p>
                <w:pPr>
                  <w:pStyle w:val="BodyText"/>
                  <w:spacing w:line="252" w:lineRule="exact"/>
                  <w:ind w:left="40"/>
                </w:pPr>
                <w:r>
                  <w:rPr/>
                  <w:fldChar w:fldCharType="begin"/>
                </w:r>
                <w:r>
                  <w:rPr/>
                  <w:instrText> PAGE </w:instrText>
                </w:r>
                <w:r>
                  <w:rPr/>
                  <w:fldChar w:fldCharType="separate"/>
                </w:r>
                <w:r>
                  <w:rPr/>
                  <w:t>150</w:t>
                </w:r>
                <w:r>
                  <w:rPr/>
                  <w:fldChar w:fldCharType="end"/>
                </w:r>
              </w:p>
            </w:txbxContent>
          </v:textbox>
          <w10:wrap type="none"/>
        </v:shape>
      </w:pict>
    </w:r>
  </w:p>
</w:ftr>
</file>

<file path=word/footer2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610480" from="126.085999pt,598.117004pt" to="129.597999pt,598.117004pt" stroked="true" strokeweight=".398pt" strokecolor="#000000">
          <v:stroke dashstyle="solid"/>
          <w10:wrap type="none"/>
        </v:line>
      </w:pict>
    </w:r>
    <w:r>
      <w:rPr/>
      <w:pict>
        <v:line style="position:absolute;mso-position-horizontal-relative:page;mso-position-vertical-relative:page;z-index:-610456" from="143.617004pt,583.671021pt" to="147.129004pt,583.671021pt" stroked="true" strokeweight=".398pt" strokecolor="#000000">
          <v:stroke dashstyle="solid"/>
          <w10:wrap type="none"/>
        </v:line>
      </w:pict>
    </w:r>
    <w:r>
      <w:rPr/>
      <w:pict>
        <v:shape style="position:absolute;margin-left:296.220001pt;margin-top:739.92157pt;width:19.6pt;height:14pt;mso-position-horizontal-relative:page;mso-position-vertical-relative:page;z-index:-610432" type="#_x0000_t202" filled="false" stroked="false">
          <v:textbox inset="0,0,0,0">
            <w:txbxContent>
              <w:p>
                <w:pPr>
                  <w:pStyle w:val="BodyText"/>
                  <w:spacing w:line="252" w:lineRule="exact"/>
                  <w:ind w:left="20"/>
                </w:pPr>
                <w:r>
                  <w:rPr>
                    <w:w w:val="95"/>
                  </w:rPr>
                  <w:t>196</w:t>
                </w:r>
              </w:p>
            </w:txbxContent>
          </v:textbox>
          <w10:wrap type="none"/>
        </v:shape>
      </w:pict>
    </w:r>
  </w:p>
</w:ftr>
</file>

<file path=word/footer2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95.220001pt;margin-top:739.92157pt;width:21.6pt;height:14pt;mso-position-horizontal-relative:page;mso-position-vertical-relative:page;z-index:-610408" type="#_x0000_t202" filled="false" stroked="false">
          <v:textbox inset="0,0,0,0">
            <w:txbxContent>
              <w:p>
                <w:pPr>
                  <w:pStyle w:val="BodyText"/>
                  <w:spacing w:line="252" w:lineRule="exact"/>
                  <w:ind w:left="40"/>
                </w:pPr>
                <w:r>
                  <w:rPr/>
                  <w:fldChar w:fldCharType="begin"/>
                </w:r>
                <w:r>
                  <w:rPr/>
                  <w:instrText> PAGE </w:instrText>
                </w:r>
                <w:r>
                  <w:rPr/>
                  <w:fldChar w:fldCharType="separate"/>
                </w:r>
                <w:r>
                  <w:rPr/>
                  <w:t>197</w:t>
                </w:r>
                <w:r>
                  <w:rPr/>
                  <w:fldChar w:fldCharType="end"/>
                </w:r>
              </w:p>
            </w:txbxContent>
          </v:textbox>
          <w10:wrap type="none"/>
        </v:shape>
      </w:pict>
    </w: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94.570007pt;margin-top:739.92157pt;width:22.9pt;height:14pt;mso-position-horizontal-relative:page;mso-position-vertical-relative:page;z-index:-613336" type="#_x0000_t202" filled="false" stroked="false">
          <v:textbox inset="0,0,0,0">
            <w:txbxContent>
              <w:p>
                <w:pPr>
                  <w:pStyle w:val="BodyText"/>
                  <w:spacing w:line="252" w:lineRule="exact"/>
                  <w:ind w:left="40"/>
                </w:pPr>
                <w:r>
                  <w:rPr/>
                  <w:fldChar w:fldCharType="begin"/>
                </w:r>
                <w:r>
                  <w:rPr/>
                  <w:instrText> PAGE  \* roman </w:instrText>
                </w:r>
                <w:r>
                  <w:rPr/>
                  <w:fldChar w:fldCharType="separate"/>
                </w:r>
                <w:r>
                  <w:rPr/>
                  <w:t>xvii</w:t>
                </w:r>
                <w:r>
                  <w:rPr/>
                  <w:fldChar w:fldCharType="end"/>
                </w:r>
              </w:p>
            </w:txbxContent>
          </v:textbox>
          <w10:wrap type="none"/>
        </v:shape>
      </w:pict>
    </w:r>
  </w:p>
</w:ftr>
</file>

<file path=word/footer3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610384" from="126.085999pt,598.117004pt" to="129.597999pt,598.117004pt" stroked="true" strokeweight=".398pt" strokecolor="#000000">
          <v:stroke dashstyle="solid"/>
          <w10:wrap type="none"/>
        </v:line>
      </w:pict>
    </w:r>
    <w:r>
      <w:rPr/>
      <w:pict>
        <v:shape style="position:absolute;margin-left:71pt;margin-top:588.349609pt;width:180.55pt;height:14pt;mso-position-horizontal-relative:page;mso-position-vertical-relative:page;z-index:-610360" type="#_x0000_t202" filled="false" stroked="false">
          <v:textbox inset="0,0,0,0">
            <w:txbxContent>
              <w:p>
                <w:pPr>
                  <w:pStyle w:val="BodyText"/>
                  <w:spacing w:line="252" w:lineRule="exact"/>
                  <w:ind w:left="20"/>
                </w:pPr>
                <w:r>
                  <w:rPr/>
                  <w:t>McAllister</w:t>
                </w:r>
                <w:r>
                  <w:rPr>
                    <w:spacing w:val="-30"/>
                  </w:rPr>
                  <w:t> </w:t>
                </w:r>
                <w:r>
                  <w:rPr/>
                  <w:t>Iannelli</w:t>
                </w:r>
                <w:r>
                  <w:rPr>
                    <w:spacing w:val="-32"/>
                  </w:rPr>
                  <w:t> </w:t>
                </w:r>
                <w:r>
                  <w:rPr/>
                  <w:t>tuning</w:t>
                </w:r>
                <w:r>
                  <w:rPr>
                    <w:spacing w:val="-32"/>
                  </w:rPr>
                  <w:t> </w:t>
                </w:r>
                <w:r>
                  <w:rPr/>
                  <w:t>method.</w:t>
                </w:r>
              </w:p>
            </w:txbxContent>
          </v:textbox>
          <w10:wrap type="none"/>
        </v:shape>
      </w:pict>
    </w:r>
    <w:r>
      <w:rPr/>
      <w:pict>
        <v:shape style="position:absolute;margin-left:296.220001pt;margin-top:739.92157pt;width:19.6pt;height:14pt;mso-position-horizontal-relative:page;mso-position-vertical-relative:page;z-index:-610336" type="#_x0000_t202" filled="false" stroked="false">
          <v:textbox inset="0,0,0,0">
            <w:txbxContent>
              <w:p>
                <w:pPr>
                  <w:pStyle w:val="BodyText"/>
                  <w:spacing w:line="252" w:lineRule="exact"/>
                  <w:ind w:left="20"/>
                </w:pPr>
                <w:r>
                  <w:rPr>
                    <w:w w:val="85"/>
                  </w:rPr>
                  <w:t>204</w:t>
                </w:r>
              </w:p>
            </w:txbxContent>
          </v:textbox>
          <w10:wrap type="none"/>
        </v:shape>
      </w:pict>
    </w:r>
  </w:p>
</w:ftr>
</file>

<file path=word/footer3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610312" from="126.085999pt,598.117004pt" to="129.597999pt,598.117004pt" stroked="true" strokeweight=".398pt" strokecolor="#000000">
          <v:stroke dashstyle="solid"/>
          <w10:wrap type="none"/>
        </v:line>
      </w:pict>
    </w:r>
    <w:r>
      <w:rPr/>
      <w:pict>
        <v:line style="position:absolute;mso-position-horizontal-relative:page;mso-position-vertical-relative:page;z-index:-610288" from="124.237999pt,583.671021pt" to="127.749999pt,583.671021pt" stroked="true" strokeweight=".398pt" strokecolor="#000000">
          <v:stroke dashstyle="solid"/>
          <w10:wrap type="none"/>
        </v:line>
      </w:pict>
    </w:r>
    <w:r>
      <w:rPr/>
      <w:pict>
        <v:line style="position:absolute;mso-position-horizontal-relative:page;mso-position-vertical-relative:page;z-index:-610264" from="332.533997pt,569.224976pt" to="336.045997pt,569.224976pt" stroked="true" strokeweight=".398pt" strokecolor="#000000">
          <v:stroke dashstyle="solid"/>
          <w10:wrap type="none"/>
        </v:line>
      </w:pict>
    </w:r>
    <w:r>
      <w:rPr/>
      <w:pict>
        <v:shape style="position:absolute;margin-left:71pt;margin-top:573.903625pt;width:469.95pt;height:28.45pt;mso-position-horizontal-relative:page;mso-position-vertical-relative:page;z-index:-610240" type="#_x0000_t202" filled="false" stroked="false">
          <v:textbox inset="0,0,0,0">
            <w:txbxContent>
              <w:p>
                <w:pPr>
                  <w:pStyle w:val="BodyText"/>
                  <w:spacing w:line="252" w:lineRule="exact"/>
                  <w:ind w:left="20"/>
                </w:pPr>
                <w:r>
                  <w:rPr/>
                  <w:t>after data weighting adjustment. N eff. is the calculated effective sample size used in the</w:t>
                </w:r>
              </w:p>
              <w:p>
                <w:pPr>
                  <w:pStyle w:val="BodyText"/>
                  <w:spacing w:before="16"/>
                  <w:ind w:left="20"/>
                </w:pPr>
                <w:r>
                  <w:rPr/>
                  <w:t>McAllister Iannelli tuning method.</w:t>
                </w:r>
              </w:p>
            </w:txbxContent>
          </v:textbox>
          <w10:wrap type="none"/>
        </v:shape>
      </w:pict>
    </w:r>
    <w:r>
      <w:rPr/>
      <w:pict>
        <v:shape style="position:absolute;margin-left:295.220001pt;margin-top:739.92157pt;width:21.6pt;height:14pt;mso-position-horizontal-relative:page;mso-position-vertical-relative:page;z-index:-610216" type="#_x0000_t202" filled="false" stroked="false">
          <v:textbox inset="0,0,0,0">
            <w:txbxContent>
              <w:p>
                <w:pPr>
                  <w:pStyle w:val="BodyText"/>
                  <w:spacing w:line="252" w:lineRule="exact"/>
                  <w:ind w:left="40"/>
                </w:pPr>
                <w:r>
                  <w:rPr/>
                  <w:fldChar w:fldCharType="begin"/>
                </w:r>
                <w:r>
                  <w:rPr>
                    <w:w w:val="90"/>
                  </w:rPr>
                  <w:instrText> PAGE </w:instrText>
                </w:r>
                <w:r>
                  <w:rPr/>
                  <w:fldChar w:fldCharType="separate"/>
                </w:r>
                <w:r>
                  <w:rPr/>
                  <w:t>205</w:t>
                </w:r>
                <w:r>
                  <w:rPr/>
                  <w:fldChar w:fldCharType="end"/>
                </w:r>
              </w:p>
            </w:txbxContent>
          </v:textbox>
          <w10:wrap type="none"/>
        </v:shape>
      </w:pict>
    </w:r>
  </w:p>
</w:ftr>
</file>

<file path=word/footer3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95.220001pt;margin-top:739.92157pt;width:21.6pt;height:14pt;mso-position-horizontal-relative:page;mso-position-vertical-relative:page;z-index:-610192" type="#_x0000_t202" filled="false" stroked="false">
          <v:textbox inset="0,0,0,0">
            <w:txbxContent>
              <w:p>
                <w:pPr>
                  <w:pStyle w:val="BodyText"/>
                  <w:spacing w:line="252" w:lineRule="exact"/>
                  <w:ind w:left="40"/>
                </w:pPr>
                <w:r>
                  <w:rPr/>
                  <w:fldChar w:fldCharType="begin"/>
                </w:r>
                <w:r>
                  <w:rPr>
                    <w:w w:val="90"/>
                  </w:rPr>
                  <w:instrText> PAGE </w:instrText>
                </w:r>
                <w:r>
                  <w:rPr/>
                  <w:fldChar w:fldCharType="separate"/>
                </w:r>
                <w:r>
                  <w:rPr/>
                  <w:t>207</w:t>
                </w:r>
                <w:r>
                  <w:rPr/>
                  <w:fldChar w:fldCharType="end"/>
                </w:r>
              </w:p>
            </w:txbxContent>
          </v:textbox>
          <w10:wrap type="none"/>
        </v:shape>
      </w:pict>
    </w: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97.196014pt;margin-top:739.92157pt;width:17.650pt;height:14pt;mso-position-horizontal-relative:page;mso-position-vertical-relative:page;z-index:-613312" type="#_x0000_t202" filled="false" stroked="false">
          <v:textbox inset="0,0,0,0">
            <w:txbxContent>
              <w:p>
                <w:pPr>
                  <w:pStyle w:val="BodyText"/>
                  <w:spacing w:line="252" w:lineRule="exact"/>
                  <w:ind w:left="20"/>
                </w:pPr>
                <w:r>
                  <w:rPr/>
                  <w:t>xix</w:t>
                </w:r>
              </w:p>
            </w:txbxContent>
          </v:textbox>
          <w10:wrap type="none"/>
        </v:shape>
      </w:pict>
    </w:r>
  </w:p>
</w:ftr>
</file>

<file path=word/footer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98.147003pt;margin-top:739.92157pt;width:15.75pt;height:14pt;mso-position-horizontal-relative:page;mso-position-vertical-relative:page;z-index:-613288" type="#_x0000_t202" filled="false" stroked="false">
          <v:textbox inset="0,0,0,0">
            <w:txbxContent>
              <w:p>
                <w:pPr>
                  <w:pStyle w:val="BodyText"/>
                  <w:spacing w:line="252" w:lineRule="exact"/>
                  <w:ind w:left="40"/>
                </w:pPr>
                <w:r>
                  <w:rPr/>
                  <w:fldChar w:fldCharType="begin"/>
                </w:r>
                <w:r>
                  <w:rPr/>
                  <w:instrText> PAGE </w:instrText>
                </w:r>
                <w:r>
                  <w:rPr/>
                  <w:fldChar w:fldCharType="separate"/>
                </w:r>
                <w:r>
                  <w:rPr/>
                  <w:t>10</w:t>
                </w:r>
                <w:r>
                  <w:rPr/>
                  <w:fldChar w:fldCharType="end"/>
                </w:r>
              </w:p>
            </w:txbxContent>
          </v:textbox>
          <w10:wrap type="none"/>
        </v:shape>
      </w:pict>
    </w:r>
  </w:p>
</w:ftr>
</file>

<file path=word/footer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0pt;margin-top:792pt;width:375.2pt;height:.1pt;mso-position-horizontal-relative:page;mso-position-vertical-relative:page;z-index:-613264" coordorigin="0,15840" coordsize="7504,0" path="m1440,13993l8943,13993m1440,13993l8943,13993e" filled="false" stroked="true" strokeweight=".398pt" strokecolor="#000000">
          <v:path arrowok="t"/>
          <v:stroke dashstyle="solid"/>
          <w10:wrap type="none"/>
        </v:shape>
      </w:pict>
    </w:r>
    <w:r>
      <w:rPr/>
      <w:pict>
        <v:shape style="position:absolute;margin-left:76.977997pt;margin-top:701.485046pt;width:106.35pt;height:12pt;mso-position-horizontal-relative:page;mso-position-vertical-relative:page;z-index:-613240" type="#_x0000_t202" filled="false" stroked="false">
          <v:textbox inset="0,0,0,0">
            <w:txbxContent>
              <w:p>
                <w:pPr>
                  <w:spacing w:line="213" w:lineRule="exact" w:before="0"/>
                  <w:ind w:left="20" w:right="0" w:firstLine="0"/>
                  <w:jc w:val="left"/>
                  <w:rPr>
                    <w:sz w:val="20"/>
                  </w:rPr>
                </w:pPr>
                <w:r>
                  <w:rPr>
                    <w:sz w:val="20"/>
                  </w:rPr>
                  <w:t>Continued on next page</w:t>
                </w:r>
              </w:p>
            </w:txbxContent>
          </v:textbox>
          <w10:wrap type="none"/>
        </v:shape>
      </w:pict>
    </w:r>
    <w:r>
      <w:rPr/>
      <w:pict>
        <v:shape style="position:absolute;margin-left:298.147003pt;margin-top:739.92157pt;width:15.75pt;height:14pt;mso-position-horizontal-relative:page;mso-position-vertical-relative:page;z-index:-613216" type="#_x0000_t202" filled="false" stroked="false">
          <v:textbox inset="0,0,0,0">
            <w:txbxContent>
              <w:p>
                <w:pPr>
                  <w:pStyle w:val="BodyText"/>
                  <w:spacing w:line="252" w:lineRule="exact"/>
                  <w:ind w:left="40"/>
                </w:pPr>
                <w:r>
                  <w:rPr/>
                  <w:fldChar w:fldCharType="begin"/>
                </w:r>
                <w:r>
                  <w:rPr/>
                  <w:instrText> PAGE </w:instrText>
                </w:r>
                <w:r>
                  <w:rPr/>
                  <w:fldChar w:fldCharType="separate"/>
                </w:r>
                <w:r>
                  <w:rPr/>
                  <w:t>35</w:t>
                </w:r>
                <w:r>
                  <w:rPr/>
                  <w:fldChar w:fldCharType="end"/>
                </w:r>
              </w:p>
            </w:txbxContent>
          </v:textbox>
          <w10:wrap type="none"/>
        </v:shape>
      </w:pict>
    </w:r>
  </w:p>
</w:ftr>
</file>

<file path=word/footer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98.147003pt;margin-top:739.92157pt;width:15.75pt;height:14pt;mso-position-horizontal-relative:page;mso-position-vertical-relative:page;z-index:-613192" type="#_x0000_t202" filled="false" stroked="false">
          <v:textbox inset="0,0,0,0">
            <w:txbxContent>
              <w:p>
                <w:pPr>
                  <w:pStyle w:val="BodyText"/>
                  <w:spacing w:line="252" w:lineRule="exact"/>
                  <w:ind w:left="40"/>
                </w:pPr>
                <w:r>
                  <w:rPr/>
                  <w:fldChar w:fldCharType="begin"/>
                </w:r>
                <w:r>
                  <w:rPr/>
                  <w:instrText> PAGE </w:instrText>
                </w:r>
                <w:r>
                  <w:rPr/>
                  <w:fldChar w:fldCharType="separate"/>
                </w:r>
                <w:r>
                  <w:rPr/>
                  <w:t>37</w:t>
                </w:r>
                <w:r>
                  <w:rPr/>
                  <w:fldChar w:fldCharType="end"/>
                </w:r>
              </w:p>
            </w:txbxContent>
          </v:textbox>
          <w10:wrap type="none"/>
        </v:shape>
      </w:pict>
    </w:r>
  </w:p>
</w:ftr>
</file>

<file path=word/footer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0pt;margin-top:612pt;width:621.450pt;height:.1pt;mso-position-horizontal-relative:page;mso-position-vertical-relative:page;z-index:-613168" coordorigin="0,12240" coordsize="12429,0" path="m1440,10641l13868,10641m1440,10641l13868,10641e" filled="false" stroked="true" strokeweight=".398pt" strokecolor="#000000">
          <v:path arrowok="t"/>
          <v:stroke dashstyle="solid"/>
          <w10:wrap type="none"/>
        </v:shape>
      </w:pict>
    </w:r>
    <w:r>
      <w:rPr/>
      <w:pict>
        <v:shape style="position:absolute;margin-left:76.977997pt;margin-top:530.726074pt;width:106.35pt;height:12pt;mso-position-horizontal-relative:page;mso-position-vertical-relative:page;z-index:-613144" type="#_x0000_t202" filled="false" stroked="false">
          <v:textbox inset="0,0,0,0">
            <w:txbxContent>
              <w:p>
                <w:pPr>
                  <w:spacing w:line="213" w:lineRule="exact" w:before="0"/>
                  <w:ind w:left="20" w:right="0" w:firstLine="0"/>
                  <w:jc w:val="left"/>
                  <w:rPr>
                    <w:sz w:val="20"/>
                  </w:rPr>
                </w:pPr>
                <w:r>
                  <w:rPr>
                    <w:sz w:val="20"/>
                  </w:rPr>
                  <w:t>Continued on next page</w:t>
                </w:r>
              </w:p>
            </w:txbxContent>
          </v:textbox>
          <w10:wrap type="none"/>
        </v:shape>
      </w:pict>
    </w:r>
  </w:p>
</w:ft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13">
    <w:multiLevelType w:val="hybridMultilevel"/>
    <w:lvl w:ilvl="0">
      <w:start w:val="1"/>
      <w:numFmt w:val="decimal"/>
      <w:lvlText w:val="%1."/>
      <w:lvlJc w:val="left"/>
      <w:pPr>
        <w:ind w:left="725" w:hanging="300"/>
        <w:jc w:val="left"/>
      </w:pPr>
      <w:rPr>
        <w:rFonts w:hint="default" w:ascii="Georgia" w:hAnsi="Georgia" w:eastAsia="Georgia" w:cs="Georgia"/>
        <w:w w:val="108"/>
        <w:sz w:val="24"/>
        <w:szCs w:val="24"/>
      </w:rPr>
    </w:lvl>
    <w:lvl w:ilvl="1">
      <w:start w:val="1"/>
      <w:numFmt w:val="lowerLetter"/>
      <w:lvlText w:val="(%2)"/>
      <w:lvlJc w:val="left"/>
      <w:pPr>
        <w:ind w:left="1240" w:hanging="417"/>
        <w:jc w:val="left"/>
      </w:pPr>
      <w:rPr>
        <w:rFonts w:hint="default" w:ascii="Georgia" w:hAnsi="Georgia" w:eastAsia="Georgia" w:cs="Georgia"/>
        <w:w w:val="99"/>
        <w:sz w:val="24"/>
        <w:szCs w:val="24"/>
      </w:rPr>
    </w:lvl>
    <w:lvl w:ilvl="2">
      <w:start w:val="0"/>
      <w:numFmt w:val="bullet"/>
      <w:lvlText w:val="•"/>
      <w:lvlJc w:val="left"/>
      <w:pPr>
        <w:ind w:left="2175" w:hanging="417"/>
      </w:pPr>
      <w:rPr>
        <w:rFonts w:hint="default"/>
      </w:rPr>
    </w:lvl>
    <w:lvl w:ilvl="3">
      <w:start w:val="0"/>
      <w:numFmt w:val="bullet"/>
      <w:lvlText w:val="•"/>
      <w:lvlJc w:val="left"/>
      <w:pPr>
        <w:ind w:left="3111" w:hanging="417"/>
      </w:pPr>
      <w:rPr>
        <w:rFonts w:hint="default"/>
      </w:rPr>
    </w:lvl>
    <w:lvl w:ilvl="4">
      <w:start w:val="0"/>
      <w:numFmt w:val="bullet"/>
      <w:lvlText w:val="•"/>
      <w:lvlJc w:val="left"/>
      <w:pPr>
        <w:ind w:left="4046" w:hanging="417"/>
      </w:pPr>
      <w:rPr>
        <w:rFonts w:hint="default"/>
      </w:rPr>
    </w:lvl>
    <w:lvl w:ilvl="5">
      <w:start w:val="0"/>
      <w:numFmt w:val="bullet"/>
      <w:lvlText w:val="•"/>
      <w:lvlJc w:val="left"/>
      <w:pPr>
        <w:ind w:left="4982" w:hanging="417"/>
      </w:pPr>
      <w:rPr>
        <w:rFonts w:hint="default"/>
      </w:rPr>
    </w:lvl>
    <w:lvl w:ilvl="6">
      <w:start w:val="0"/>
      <w:numFmt w:val="bullet"/>
      <w:lvlText w:val="•"/>
      <w:lvlJc w:val="left"/>
      <w:pPr>
        <w:ind w:left="5917" w:hanging="417"/>
      </w:pPr>
      <w:rPr>
        <w:rFonts w:hint="default"/>
      </w:rPr>
    </w:lvl>
    <w:lvl w:ilvl="7">
      <w:start w:val="0"/>
      <w:numFmt w:val="bullet"/>
      <w:lvlText w:val="•"/>
      <w:lvlJc w:val="left"/>
      <w:pPr>
        <w:ind w:left="6853" w:hanging="417"/>
      </w:pPr>
      <w:rPr>
        <w:rFonts w:hint="default"/>
      </w:rPr>
    </w:lvl>
    <w:lvl w:ilvl="8">
      <w:start w:val="0"/>
      <w:numFmt w:val="bullet"/>
      <w:lvlText w:val="•"/>
      <w:lvlJc w:val="left"/>
      <w:pPr>
        <w:ind w:left="7788" w:hanging="417"/>
      </w:pPr>
      <w:rPr>
        <w:rFonts w:hint="default"/>
      </w:rPr>
    </w:lvl>
  </w:abstractNum>
  <w:abstractNum w:abstractNumId="12">
    <w:multiLevelType w:val="hybridMultilevel"/>
    <w:lvl w:ilvl="0">
      <w:start w:val="1"/>
      <w:numFmt w:val="decimal"/>
      <w:lvlText w:val="%1."/>
      <w:lvlJc w:val="left"/>
      <w:pPr>
        <w:ind w:left="745" w:hanging="300"/>
        <w:jc w:val="left"/>
      </w:pPr>
      <w:rPr>
        <w:rFonts w:hint="default" w:ascii="Georgia" w:hAnsi="Georgia" w:eastAsia="Georgia" w:cs="Georgia"/>
        <w:w w:val="108"/>
        <w:sz w:val="24"/>
        <w:szCs w:val="24"/>
      </w:rPr>
    </w:lvl>
    <w:lvl w:ilvl="1">
      <w:start w:val="0"/>
      <w:numFmt w:val="bullet"/>
      <w:lvlText w:val="•"/>
      <w:lvlJc w:val="left"/>
      <w:pPr>
        <w:ind w:left="1634" w:hanging="300"/>
      </w:pPr>
      <w:rPr>
        <w:rFonts w:hint="default"/>
      </w:rPr>
    </w:lvl>
    <w:lvl w:ilvl="2">
      <w:start w:val="0"/>
      <w:numFmt w:val="bullet"/>
      <w:lvlText w:val="•"/>
      <w:lvlJc w:val="left"/>
      <w:pPr>
        <w:ind w:left="2528" w:hanging="300"/>
      </w:pPr>
      <w:rPr>
        <w:rFonts w:hint="default"/>
      </w:rPr>
    </w:lvl>
    <w:lvl w:ilvl="3">
      <w:start w:val="0"/>
      <w:numFmt w:val="bullet"/>
      <w:lvlText w:val="•"/>
      <w:lvlJc w:val="left"/>
      <w:pPr>
        <w:ind w:left="3422" w:hanging="300"/>
      </w:pPr>
      <w:rPr>
        <w:rFonts w:hint="default"/>
      </w:rPr>
    </w:lvl>
    <w:lvl w:ilvl="4">
      <w:start w:val="0"/>
      <w:numFmt w:val="bullet"/>
      <w:lvlText w:val="•"/>
      <w:lvlJc w:val="left"/>
      <w:pPr>
        <w:ind w:left="4316" w:hanging="300"/>
      </w:pPr>
      <w:rPr>
        <w:rFonts w:hint="default"/>
      </w:rPr>
    </w:lvl>
    <w:lvl w:ilvl="5">
      <w:start w:val="0"/>
      <w:numFmt w:val="bullet"/>
      <w:lvlText w:val="•"/>
      <w:lvlJc w:val="left"/>
      <w:pPr>
        <w:ind w:left="5210" w:hanging="300"/>
      </w:pPr>
      <w:rPr>
        <w:rFonts w:hint="default"/>
      </w:rPr>
    </w:lvl>
    <w:lvl w:ilvl="6">
      <w:start w:val="0"/>
      <w:numFmt w:val="bullet"/>
      <w:lvlText w:val="•"/>
      <w:lvlJc w:val="left"/>
      <w:pPr>
        <w:ind w:left="6104" w:hanging="300"/>
      </w:pPr>
      <w:rPr>
        <w:rFonts w:hint="default"/>
      </w:rPr>
    </w:lvl>
    <w:lvl w:ilvl="7">
      <w:start w:val="0"/>
      <w:numFmt w:val="bullet"/>
      <w:lvlText w:val="•"/>
      <w:lvlJc w:val="left"/>
      <w:pPr>
        <w:ind w:left="6998" w:hanging="300"/>
      </w:pPr>
      <w:rPr>
        <w:rFonts w:hint="default"/>
      </w:rPr>
    </w:lvl>
    <w:lvl w:ilvl="8">
      <w:start w:val="0"/>
      <w:numFmt w:val="bullet"/>
      <w:lvlText w:val="•"/>
      <w:lvlJc w:val="left"/>
      <w:pPr>
        <w:ind w:left="7892" w:hanging="300"/>
      </w:pPr>
      <w:rPr>
        <w:rFonts w:hint="default"/>
      </w:rPr>
    </w:lvl>
  </w:abstractNum>
  <w:abstractNum w:abstractNumId="11">
    <w:multiLevelType w:val="hybridMultilevel"/>
    <w:lvl w:ilvl="0">
      <w:start w:val="3"/>
      <w:numFmt w:val="decimal"/>
      <w:lvlText w:val="%1"/>
      <w:lvlJc w:val="left"/>
      <w:pPr>
        <w:ind w:left="914" w:hanging="736"/>
        <w:jc w:val="left"/>
      </w:pPr>
      <w:rPr>
        <w:rFonts w:hint="default"/>
      </w:rPr>
    </w:lvl>
    <w:lvl w:ilvl="1">
      <w:start w:val="3"/>
      <w:numFmt w:val="decimal"/>
      <w:lvlText w:val="%1.%2"/>
      <w:lvlJc w:val="left"/>
      <w:pPr>
        <w:ind w:left="895" w:hanging="736"/>
        <w:jc w:val="left"/>
      </w:pPr>
      <w:rPr>
        <w:rFonts w:hint="default" w:ascii="Georgia" w:hAnsi="Georgia" w:eastAsia="Georgia" w:cs="Georgia"/>
        <w:b/>
        <w:bCs/>
        <w:w w:val="93"/>
        <w:sz w:val="28"/>
        <w:szCs w:val="28"/>
      </w:rPr>
    </w:lvl>
    <w:lvl w:ilvl="2">
      <w:start w:val="1"/>
      <w:numFmt w:val="decimal"/>
      <w:lvlText w:val="%1.%2.%3"/>
      <w:lvlJc w:val="left"/>
      <w:pPr>
        <w:ind w:left="981" w:hanging="822"/>
        <w:jc w:val="left"/>
      </w:pPr>
      <w:rPr>
        <w:rFonts w:hint="default" w:ascii="Georgia" w:hAnsi="Georgia" w:eastAsia="Georgia" w:cs="Georgia"/>
        <w:b/>
        <w:bCs/>
        <w:w w:val="96"/>
        <w:sz w:val="24"/>
        <w:szCs w:val="24"/>
      </w:rPr>
    </w:lvl>
    <w:lvl w:ilvl="3">
      <w:start w:val="1"/>
      <w:numFmt w:val="decimal"/>
      <w:lvlText w:val="%4."/>
      <w:lvlJc w:val="left"/>
      <w:pPr>
        <w:ind w:left="745" w:hanging="300"/>
        <w:jc w:val="left"/>
      </w:pPr>
      <w:rPr>
        <w:rFonts w:hint="default" w:ascii="Georgia" w:hAnsi="Georgia" w:eastAsia="Georgia" w:cs="Georgia"/>
        <w:w w:val="108"/>
        <w:sz w:val="24"/>
        <w:szCs w:val="24"/>
      </w:rPr>
    </w:lvl>
    <w:lvl w:ilvl="4">
      <w:start w:val="0"/>
      <w:numFmt w:val="bullet"/>
      <w:lvlText w:val="•"/>
      <w:lvlJc w:val="left"/>
      <w:pPr>
        <w:ind w:left="2222" w:hanging="300"/>
      </w:pPr>
      <w:rPr>
        <w:rFonts w:hint="default"/>
      </w:rPr>
    </w:lvl>
    <w:lvl w:ilvl="5">
      <w:start w:val="0"/>
      <w:numFmt w:val="bullet"/>
      <w:lvlText w:val="•"/>
      <w:lvlJc w:val="left"/>
      <w:pPr>
        <w:ind w:left="3465" w:hanging="300"/>
      </w:pPr>
      <w:rPr>
        <w:rFonts w:hint="default"/>
      </w:rPr>
    </w:lvl>
    <w:lvl w:ilvl="6">
      <w:start w:val="0"/>
      <w:numFmt w:val="bullet"/>
      <w:lvlText w:val="•"/>
      <w:lvlJc w:val="left"/>
      <w:pPr>
        <w:ind w:left="4708" w:hanging="300"/>
      </w:pPr>
      <w:rPr>
        <w:rFonts w:hint="default"/>
      </w:rPr>
    </w:lvl>
    <w:lvl w:ilvl="7">
      <w:start w:val="0"/>
      <w:numFmt w:val="bullet"/>
      <w:lvlText w:val="•"/>
      <w:lvlJc w:val="left"/>
      <w:pPr>
        <w:ind w:left="5951" w:hanging="300"/>
      </w:pPr>
      <w:rPr>
        <w:rFonts w:hint="default"/>
      </w:rPr>
    </w:lvl>
    <w:lvl w:ilvl="8">
      <w:start w:val="0"/>
      <w:numFmt w:val="bullet"/>
      <w:lvlText w:val="•"/>
      <w:lvlJc w:val="left"/>
      <w:pPr>
        <w:ind w:left="7194" w:hanging="300"/>
      </w:pPr>
      <w:rPr>
        <w:rFonts w:hint="default"/>
      </w:rPr>
    </w:lvl>
  </w:abstractNum>
  <w:abstractNum w:abstractNumId="10">
    <w:multiLevelType w:val="hybridMultilevel"/>
    <w:lvl w:ilvl="0">
      <w:start w:val="2"/>
      <w:numFmt w:val="decimal"/>
      <w:lvlText w:val="%1"/>
      <w:lvlJc w:val="left"/>
      <w:pPr>
        <w:ind w:left="981" w:hanging="822"/>
        <w:jc w:val="left"/>
      </w:pPr>
      <w:rPr>
        <w:rFonts w:hint="default"/>
      </w:rPr>
    </w:lvl>
    <w:lvl w:ilvl="1">
      <w:start w:val="3"/>
      <w:numFmt w:val="decimal"/>
      <w:lvlText w:val="%1.%2"/>
      <w:lvlJc w:val="left"/>
      <w:pPr>
        <w:ind w:left="981" w:hanging="822"/>
        <w:jc w:val="left"/>
      </w:pPr>
      <w:rPr>
        <w:rFonts w:hint="default"/>
      </w:rPr>
    </w:lvl>
    <w:lvl w:ilvl="2">
      <w:start w:val="2"/>
      <w:numFmt w:val="decimal"/>
      <w:lvlText w:val="%1.%2.%3"/>
      <w:lvlJc w:val="left"/>
      <w:pPr>
        <w:ind w:left="981" w:hanging="822"/>
        <w:jc w:val="left"/>
      </w:pPr>
      <w:rPr>
        <w:rFonts w:hint="default" w:ascii="Georgia" w:hAnsi="Georgia" w:eastAsia="Georgia" w:cs="Georgia"/>
        <w:b/>
        <w:bCs/>
        <w:w w:val="90"/>
        <w:sz w:val="24"/>
        <w:szCs w:val="24"/>
      </w:rPr>
    </w:lvl>
    <w:lvl w:ilvl="3">
      <w:start w:val="0"/>
      <w:numFmt w:val="bullet"/>
      <w:lvlText w:val="•"/>
      <w:lvlJc w:val="left"/>
      <w:pPr>
        <w:ind w:left="3590" w:hanging="822"/>
      </w:pPr>
      <w:rPr>
        <w:rFonts w:hint="default"/>
      </w:rPr>
    </w:lvl>
    <w:lvl w:ilvl="4">
      <w:start w:val="0"/>
      <w:numFmt w:val="bullet"/>
      <w:lvlText w:val="•"/>
      <w:lvlJc w:val="left"/>
      <w:pPr>
        <w:ind w:left="4460" w:hanging="822"/>
      </w:pPr>
      <w:rPr>
        <w:rFonts w:hint="default"/>
      </w:rPr>
    </w:lvl>
    <w:lvl w:ilvl="5">
      <w:start w:val="0"/>
      <w:numFmt w:val="bullet"/>
      <w:lvlText w:val="•"/>
      <w:lvlJc w:val="left"/>
      <w:pPr>
        <w:ind w:left="5330" w:hanging="822"/>
      </w:pPr>
      <w:rPr>
        <w:rFonts w:hint="default"/>
      </w:rPr>
    </w:lvl>
    <w:lvl w:ilvl="6">
      <w:start w:val="0"/>
      <w:numFmt w:val="bullet"/>
      <w:lvlText w:val="•"/>
      <w:lvlJc w:val="left"/>
      <w:pPr>
        <w:ind w:left="6200" w:hanging="822"/>
      </w:pPr>
      <w:rPr>
        <w:rFonts w:hint="default"/>
      </w:rPr>
    </w:lvl>
    <w:lvl w:ilvl="7">
      <w:start w:val="0"/>
      <w:numFmt w:val="bullet"/>
      <w:lvlText w:val="•"/>
      <w:lvlJc w:val="left"/>
      <w:pPr>
        <w:ind w:left="7070" w:hanging="822"/>
      </w:pPr>
      <w:rPr>
        <w:rFonts w:hint="default"/>
      </w:rPr>
    </w:lvl>
    <w:lvl w:ilvl="8">
      <w:start w:val="0"/>
      <w:numFmt w:val="bullet"/>
      <w:lvlText w:val="•"/>
      <w:lvlJc w:val="left"/>
      <w:pPr>
        <w:ind w:left="7940" w:hanging="822"/>
      </w:pPr>
      <w:rPr>
        <w:rFonts w:hint="default"/>
      </w:rPr>
    </w:lvl>
  </w:abstractNum>
  <w:abstractNum w:abstractNumId="9">
    <w:multiLevelType w:val="hybridMultilevel"/>
    <w:lvl w:ilvl="0">
      <w:start w:val="1"/>
      <w:numFmt w:val="decimal"/>
      <w:lvlText w:val="%1."/>
      <w:lvlJc w:val="left"/>
      <w:pPr>
        <w:ind w:left="745" w:hanging="300"/>
        <w:jc w:val="left"/>
      </w:pPr>
      <w:rPr>
        <w:rFonts w:hint="default" w:ascii="Georgia" w:hAnsi="Georgia" w:eastAsia="Georgia" w:cs="Georgia"/>
        <w:w w:val="108"/>
        <w:sz w:val="24"/>
        <w:szCs w:val="24"/>
      </w:rPr>
    </w:lvl>
    <w:lvl w:ilvl="1">
      <w:start w:val="0"/>
      <w:numFmt w:val="bullet"/>
      <w:lvlText w:val="•"/>
      <w:lvlJc w:val="left"/>
      <w:pPr>
        <w:ind w:left="1634" w:hanging="300"/>
      </w:pPr>
      <w:rPr>
        <w:rFonts w:hint="default"/>
      </w:rPr>
    </w:lvl>
    <w:lvl w:ilvl="2">
      <w:start w:val="0"/>
      <w:numFmt w:val="bullet"/>
      <w:lvlText w:val="•"/>
      <w:lvlJc w:val="left"/>
      <w:pPr>
        <w:ind w:left="2528" w:hanging="300"/>
      </w:pPr>
      <w:rPr>
        <w:rFonts w:hint="default"/>
      </w:rPr>
    </w:lvl>
    <w:lvl w:ilvl="3">
      <w:start w:val="0"/>
      <w:numFmt w:val="bullet"/>
      <w:lvlText w:val="•"/>
      <w:lvlJc w:val="left"/>
      <w:pPr>
        <w:ind w:left="3422" w:hanging="300"/>
      </w:pPr>
      <w:rPr>
        <w:rFonts w:hint="default"/>
      </w:rPr>
    </w:lvl>
    <w:lvl w:ilvl="4">
      <w:start w:val="0"/>
      <w:numFmt w:val="bullet"/>
      <w:lvlText w:val="•"/>
      <w:lvlJc w:val="left"/>
      <w:pPr>
        <w:ind w:left="4316" w:hanging="300"/>
      </w:pPr>
      <w:rPr>
        <w:rFonts w:hint="default"/>
      </w:rPr>
    </w:lvl>
    <w:lvl w:ilvl="5">
      <w:start w:val="0"/>
      <w:numFmt w:val="bullet"/>
      <w:lvlText w:val="•"/>
      <w:lvlJc w:val="left"/>
      <w:pPr>
        <w:ind w:left="5210" w:hanging="300"/>
      </w:pPr>
      <w:rPr>
        <w:rFonts w:hint="default"/>
      </w:rPr>
    </w:lvl>
    <w:lvl w:ilvl="6">
      <w:start w:val="0"/>
      <w:numFmt w:val="bullet"/>
      <w:lvlText w:val="•"/>
      <w:lvlJc w:val="left"/>
      <w:pPr>
        <w:ind w:left="6104" w:hanging="300"/>
      </w:pPr>
      <w:rPr>
        <w:rFonts w:hint="default"/>
      </w:rPr>
    </w:lvl>
    <w:lvl w:ilvl="7">
      <w:start w:val="0"/>
      <w:numFmt w:val="bullet"/>
      <w:lvlText w:val="•"/>
      <w:lvlJc w:val="left"/>
      <w:pPr>
        <w:ind w:left="6998" w:hanging="300"/>
      </w:pPr>
      <w:rPr>
        <w:rFonts w:hint="default"/>
      </w:rPr>
    </w:lvl>
    <w:lvl w:ilvl="8">
      <w:start w:val="0"/>
      <w:numFmt w:val="bullet"/>
      <w:lvlText w:val="•"/>
      <w:lvlJc w:val="left"/>
      <w:pPr>
        <w:ind w:left="7892" w:hanging="300"/>
      </w:pPr>
      <w:rPr>
        <w:rFonts w:hint="default"/>
      </w:rPr>
    </w:lvl>
  </w:abstractNum>
  <w:abstractNum w:abstractNumId="8">
    <w:multiLevelType w:val="hybridMultilevel"/>
    <w:lvl w:ilvl="0">
      <w:start w:val="1"/>
      <w:numFmt w:val="decimal"/>
      <w:lvlText w:val="%1"/>
      <w:lvlJc w:val="left"/>
      <w:pPr>
        <w:ind w:left="741" w:hanging="582"/>
        <w:jc w:val="left"/>
      </w:pPr>
      <w:rPr>
        <w:rFonts w:hint="default" w:ascii="Georgia" w:hAnsi="Georgia" w:eastAsia="Georgia" w:cs="Georgia"/>
        <w:b/>
        <w:bCs/>
        <w:w w:val="116"/>
        <w:sz w:val="34"/>
        <w:szCs w:val="34"/>
      </w:rPr>
    </w:lvl>
    <w:lvl w:ilvl="1">
      <w:start w:val="1"/>
      <w:numFmt w:val="decimal"/>
      <w:lvlText w:val="%1.%2"/>
      <w:lvlJc w:val="left"/>
      <w:pPr>
        <w:ind w:left="895" w:hanging="736"/>
        <w:jc w:val="left"/>
      </w:pPr>
      <w:rPr>
        <w:rFonts w:hint="default" w:ascii="Georgia" w:hAnsi="Georgia" w:eastAsia="Georgia" w:cs="Georgia"/>
        <w:b/>
        <w:bCs/>
        <w:w w:val="112"/>
        <w:sz w:val="28"/>
        <w:szCs w:val="28"/>
      </w:rPr>
    </w:lvl>
    <w:lvl w:ilvl="2">
      <w:start w:val="1"/>
      <w:numFmt w:val="decimal"/>
      <w:lvlText w:val="%1.%2.%3"/>
      <w:lvlJc w:val="left"/>
      <w:pPr>
        <w:ind w:left="981" w:hanging="822"/>
        <w:jc w:val="left"/>
      </w:pPr>
      <w:rPr>
        <w:rFonts w:hint="default" w:ascii="Georgia" w:hAnsi="Georgia" w:eastAsia="Georgia" w:cs="Georgia"/>
        <w:b/>
        <w:bCs/>
        <w:w w:val="101"/>
        <w:sz w:val="24"/>
        <w:szCs w:val="24"/>
      </w:rPr>
    </w:lvl>
    <w:lvl w:ilvl="3">
      <w:start w:val="1"/>
      <w:numFmt w:val="decimal"/>
      <w:lvlText w:val="%4."/>
      <w:lvlJc w:val="left"/>
      <w:pPr>
        <w:ind w:left="745" w:hanging="300"/>
        <w:jc w:val="right"/>
      </w:pPr>
      <w:rPr>
        <w:rFonts w:hint="default" w:ascii="Georgia" w:hAnsi="Georgia" w:eastAsia="Georgia" w:cs="Georgia"/>
        <w:w w:val="108"/>
        <w:sz w:val="24"/>
        <w:szCs w:val="24"/>
      </w:rPr>
    </w:lvl>
    <w:lvl w:ilvl="4">
      <w:start w:val="0"/>
      <w:numFmt w:val="bullet"/>
      <w:lvlText w:val="•"/>
      <w:lvlJc w:val="left"/>
      <w:pPr>
        <w:ind w:left="3155" w:hanging="300"/>
      </w:pPr>
      <w:rPr>
        <w:rFonts w:hint="default"/>
      </w:rPr>
    </w:lvl>
    <w:lvl w:ilvl="5">
      <w:start w:val="0"/>
      <w:numFmt w:val="bullet"/>
      <w:lvlText w:val="•"/>
      <w:lvlJc w:val="left"/>
      <w:pPr>
        <w:ind w:left="4242" w:hanging="300"/>
      </w:pPr>
      <w:rPr>
        <w:rFonts w:hint="default"/>
      </w:rPr>
    </w:lvl>
    <w:lvl w:ilvl="6">
      <w:start w:val="0"/>
      <w:numFmt w:val="bullet"/>
      <w:lvlText w:val="•"/>
      <w:lvlJc w:val="left"/>
      <w:pPr>
        <w:ind w:left="5330" w:hanging="300"/>
      </w:pPr>
      <w:rPr>
        <w:rFonts w:hint="default"/>
      </w:rPr>
    </w:lvl>
    <w:lvl w:ilvl="7">
      <w:start w:val="0"/>
      <w:numFmt w:val="bullet"/>
      <w:lvlText w:val="•"/>
      <w:lvlJc w:val="left"/>
      <w:pPr>
        <w:ind w:left="6417" w:hanging="300"/>
      </w:pPr>
      <w:rPr>
        <w:rFonts w:hint="default"/>
      </w:rPr>
    </w:lvl>
    <w:lvl w:ilvl="8">
      <w:start w:val="0"/>
      <w:numFmt w:val="bullet"/>
      <w:lvlText w:val="•"/>
      <w:lvlJc w:val="left"/>
      <w:pPr>
        <w:ind w:left="7505" w:hanging="300"/>
      </w:pPr>
      <w:rPr>
        <w:rFonts w:hint="default"/>
      </w:rPr>
    </w:lvl>
  </w:abstractNum>
  <w:abstractNum w:abstractNumId="7">
    <w:multiLevelType w:val="hybridMultilevel"/>
    <w:lvl w:ilvl="0">
      <w:start w:val="1"/>
      <w:numFmt w:val="decimal"/>
      <w:lvlText w:val="%1."/>
      <w:lvlJc w:val="left"/>
      <w:pPr>
        <w:ind w:left="736" w:hanging="300"/>
        <w:jc w:val="left"/>
      </w:pPr>
      <w:rPr>
        <w:rFonts w:hint="default" w:ascii="Georgia" w:hAnsi="Georgia" w:eastAsia="Georgia" w:cs="Georgia"/>
        <w:w w:val="108"/>
        <w:sz w:val="24"/>
        <w:szCs w:val="24"/>
      </w:rPr>
    </w:lvl>
    <w:lvl w:ilvl="1">
      <w:start w:val="0"/>
      <w:numFmt w:val="bullet"/>
      <w:lvlText w:val="•"/>
      <w:lvlJc w:val="left"/>
      <w:pPr>
        <w:ind w:left="1660" w:hanging="300"/>
      </w:pPr>
      <w:rPr>
        <w:rFonts w:hint="default"/>
      </w:rPr>
    </w:lvl>
    <w:lvl w:ilvl="2">
      <w:start w:val="0"/>
      <w:numFmt w:val="bullet"/>
      <w:lvlText w:val="•"/>
      <w:lvlJc w:val="left"/>
      <w:pPr>
        <w:ind w:left="2580" w:hanging="300"/>
      </w:pPr>
      <w:rPr>
        <w:rFonts w:hint="default"/>
      </w:rPr>
    </w:lvl>
    <w:lvl w:ilvl="3">
      <w:start w:val="0"/>
      <w:numFmt w:val="bullet"/>
      <w:lvlText w:val="•"/>
      <w:lvlJc w:val="left"/>
      <w:pPr>
        <w:ind w:left="3500" w:hanging="300"/>
      </w:pPr>
      <w:rPr>
        <w:rFonts w:hint="default"/>
      </w:rPr>
    </w:lvl>
    <w:lvl w:ilvl="4">
      <w:start w:val="0"/>
      <w:numFmt w:val="bullet"/>
      <w:lvlText w:val="•"/>
      <w:lvlJc w:val="left"/>
      <w:pPr>
        <w:ind w:left="4420" w:hanging="300"/>
      </w:pPr>
      <w:rPr>
        <w:rFonts w:hint="default"/>
      </w:rPr>
    </w:lvl>
    <w:lvl w:ilvl="5">
      <w:start w:val="0"/>
      <w:numFmt w:val="bullet"/>
      <w:lvlText w:val="•"/>
      <w:lvlJc w:val="left"/>
      <w:pPr>
        <w:ind w:left="5340" w:hanging="300"/>
      </w:pPr>
      <w:rPr>
        <w:rFonts w:hint="default"/>
      </w:rPr>
    </w:lvl>
    <w:lvl w:ilvl="6">
      <w:start w:val="0"/>
      <w:numFmt w:val="bullet"/>
      <w:lvlText w:val="•"/>
      <w:lvlJc w:val="left"/>
      <w:pPr>
        <w:ind w:left="6260" w:hanging="300"/>
      </w:pPr>
      <w:rPr>
        <w:rFonts w:hint="default"/>
      </w:rPr>
    </w:lvl>
    <w:lvl w:ilvl="7">
      <w:start w:val="0"/>
      <w:numFmt w:val="bullet"/>
      <w:lvlText w:val="•"/>
      <w:lvlJc w:val="left"/>
      <w:pPr>
        <w:ind w:left="7180" w:hanging="300"/>
      </w:pPr>
      <w:rPr>
        <w:rFonts w:hint="default"/>
      </w:rPr>
    </w:lvl>
    <w:lvl w:ilvl="8">
      <w:start w:val="0"/>
      <w:numFmt w:val="bullet"/>
      <w:lvlText w:val="•"/>
      <w:lvlJc w:val="left"/>
      <w:pPr>
        <w:ind w:left="8100" w:hanging="300"/>
      </w:pPr>
      <w:rPr>
        <w:rFonts w:hint="default"/>
      </w:rPr>
    </w:lvl>
  </w:abstractNum>
  <w:abstractNum w:abstractNumId="6">
    <w:multiLevelType w:val="hybridMultilevel"/>
    <w:lvl w:ilvl="0">
      <w:start w:val="1"/>
      <w:numFmt w:val="decimal"/>
      <w:lvlText w:val="%1."/>
      <w:lvlJc w:val="left"/>
      <w:pPr>
        <w:ind w:left="745" w:hanging="300"/>
        <w:jc w:val="left"/>
      </w:pPr>
      <w:rPr>
        <w:rFonts w:hint="default" w:ascii="Georgia" w:hAnsi="Georgia" w:eastAsia="Georgia" w:cs="Georgia"/>
        <w:w w:val="108"/>
        <w:sz w:val="24"/>
        <w:szCs w:val="24"/>
      </w:rPr>
    </w:lvl>
    <w:lvl w:ilvl="1">
      <w:start w:val="0"/>
      <w:numFmt w:val="bullet"/>
      <w:lvlText w:val="•"/>
      <w:lvlJc w:val="left"/>
      <w:pPr>
        <w:ind w:left="1660" w:hanging="300"/>
      </w:pPr>
      <w:rPr>
        <w:rFonts w:hint="default"/>
      </w:rPr>
    </w:lvl>
    <w:lvl w:ilvl="2">
      <w:start w:val="0"/>
      <w:numFmt w:val="bullet"/>
      <w:lvlText w:val="•"/>
      <w:lvlJc w:val="left"/>
      <w:pPr>
        <w:ind w:left="2580" w:hanging="300"/>
      </w:pPr>
      <w:rPr>
        <w:rFonts w:hint="default"/>
      </w:rPr>
    </w:lvl>
    <w:lvl w:ilvl="3">
      <w:start w:val="0"/>
      <w:numFmt w:val="bullet"/>
      <w:lvlText w:val="•"/>
      <w:lvlJc w:val="left"/>
      <w:pPr>
        <w:ind w:left="3500" w:hanging="300"/>
      </w:pPr>
      <w:rPr>
        <w:rFonts w:hint="default"/>
      </w:rPr>
    </w:lvl>
    <w:lvl w:ilvl="4">
      <w:start w:val="0"/>
      <w:numFmt w:val="bullet"/>
      <w:lvlText w:val="•"/>
      <w:lvlJc w:val="left"/>
      <w:pPr>
        <w:ind w:left="4420" w:hanging="300"/>
      </w:pPr>
      <w:rPr>
        <w:rFonts w:hint="default"/>
      </w:rPr>
    </w:lvl>
    <w:lvl w:ilvl="5">
      <w:start w:val="0"/>
      <w:numFmt w:val="bullet"/>
      <w:lvlText w:val="•"/>
      <w:lvlJc w:val="left"/>
      <w:pPr>
        <w:ind w:left="5340" w:hanging="300"/>
      </w:pPr>
      <w:rPr>
        <w:rFonts w:hint="default"/>
      </w:rPr>
    </w:lvl>
    <w:lvl w:ilvl="6">
      <w:start w:val="0"/>
      <w:numFmt w:val="bullet"/>
      <w:lvlText w:val="•"/>
      <w:lvlJc w:val="left"/>
      <w:pPr>
        <w:ind w:left="6260" w:hanging="300"/>
      </w:pPr>
      <w:rPr>
        <w:rFonts w:hint="default"/>
      </w:rPr>
    </w:lvl>
    <w:lvl w:ilvl="7">
      <w:start w:val="0"/>
      <w:numFmt w:val="bullet"/>
      <w:lvlText w:val="•"/>
      <w:lvlJc w:val="left"/>
      <w:pPr>
        <w:ind w:left="7180" w:hanging="300"/>
      </w:pPr>
      <w:rPr>
        <w:rFonts w:hint="default"/>
      </w:rPr>
    </w:lvl>
    <w:lvl w:ilvl="8">
      <w:start w:val="0"/>
      <w:numFmt w:val="bullet"/>
      <w:lvlText w:val="•"/>
      <w:lvlJc w:val="left"/>
      <w:pPr>
        <w:ind w:left="8100" w:hanging="300"/>
      </w:pPr>
      <w:rPr>
        <w:rFonts w:hint="default"/>
      </w:rPr>
    </w:lvl>
  </w:abstractNum>
  <w:abstractNum w:abstractNumId="5">
    <w:multiLevelType w:val="hybridMultilevel"/>
    <w:lvl w:ilvl="0">
      <w:start w:val="1"/>
      <w:numFmt w:val="decimal"/>
      <w:lvlText w:val="%1."/>
      <w:lvlJc w:val="left"/>
      <w:pPr>
        <w:ind w:left="745" w:hanging="300"/>
        <w:jc w:val="left"/>
      </w:pPr>
      <w:rPr>
        <w:rFonts w:hint="default" w:ascii="Georgia" w:hAnsi="Georgia" w:eastAsia="Georgia" w:cs="Georgia"/>
        <w:w w:val="108"/>
        <w:sz w:val="24"/>
        <w:szCs w:val="24"/>
      </w:rPr>
    </w:lvl>
    <w:lvl w:ilvl="1">
      <w:start w:val="0"/>
      <w:numFmt w:val="bullet"/>
      <w:lvlText w:val="•"/>
      <w:lvlJc w:val="left"/>
      <w:pPr>
        <w:ind w:left="1660" w:hanging="300"/>
      </w:pPr>
      <w:rPr>
        <w:rFonts w:hint="default"/>
      </w:rPr>
    </w:lvl>
    <w:lvl w:ilvl="2">
      <w:start w:val="0"/>
      <w:numFmt w:val="bullet"/>
      <w:lvlText w:val="•"/>
      <w:lvlJc w:val="left"/>
      <w:pPr>
        <w:ind w:left="2580" w:hanging="300"/>
      </w:pPr>
      <w:rPr>
        <w:rFonts w:hint="default"/>
      </w:rPr>
    </w:lvl>
    <w:lvl w:ilvl="3">
      <w:start w:val="0"/>
      <w:numFmt w:val="bullet"/>
      <w:lvlText w:val="•"/>
      <w:lvlJc w:val="left"/>
      <w:pPr>
        <w:ind w:left="3500" w:hanging="300"/>
      </w:pPr>
      <w:rPr>
        <w:rFonts w:hint="default"/>
      </w:rPr>
    </w:lvl>
    <w:lvl w:ilvl="4">
      <w:start w:val="0"/>
      <w:numFmt w:val="bullet"/>
      <w:lvlText w:val="•"/>
      <w:lvlJc w:val="left"/>
      <w:pPr>
        <w:ind w:left="4420" w:hanging="300"/>
      </w:pPr>
      <w:rPr>
        <w:rFonts w:hint="default"/>
      </w:rPr>
    </w:lvl>
    <w:lvl w:ilvl="5">
      <w:start w:val="0"/>
      <w:numFmt w:val="bullet"/>
      <w:lvlText w:val="•"/>
      <w:lvlJc w:val="left"/>
      <w:pPr>
        <w:ind w:left="5340" w:hanging="300"/>
      </w:pPr>
      <w:rPr>
        <w:rFonts w:hint="default"/>
      </w:rPr>
    </w:lvl>
    <w:lvl w:ilvl="6">
      <w:start w:val="0"/>
      <w:numFmt w:val="bullet"/>
      <w:lvlText w:val="•"/>
      <w:lvlJc w:val="left"/>
      <w:pPr>
        <w:ind w:left="6260" w:hanging="300"/>
      </w:pPr>
      <w:rPr>
        <w:rFonts w:hint="default"/>
      </w:rPr>
    </w:lvl>
    <w:lvl w:ilvl="7">
      <w:start w:val="0"/>
      <w:numFmt w:val="bullet"/>
      <w:lvlText w:val="•"/>
      <w:lvlJc w:val="left"/>
      <w:pPr>
        <w:ind w:left="7180" w:hanging="300"/>
      </w:pPr>
      <w:rPr>
        <w:rFonts w:hint="default"/>
      </w:rPr>
    </w:lvl>
    <w:lvl w:ilvl="8">
      <w:start w:val="0"/>
      <w:numFmt w:val="bullet"/>
      <w:lvlText w:val="•"/>
      <w:lvlJc w:val="left"/>
      <w:pPr>
        <w:ind w:left="8100" w:hanging="300"/>
      </w:pPr>
      <w:rPr>
        <w:rFonts w:hint="default"/>
      </w:rPr>
    </w:lvl>
  </w:abstractNum>
  <w:abstractNum w:abstractNumId="4">
    <w:multiLevelType w:val="hybridMultilevel"/>
    <w:lvl w:ilvl="0">
      <w:start w:val="3"/>
      <w:numFmt w:val="decimal"/>
      <w:lvlText w:val="%1"/>
      <w:lvlJc w:val="left"/>
      <w:pPr>
        <w:ind w:left="1049" w:hanging="539"/>
        <w:jc w:val="left"/>
      </w:pPr>
      <w:rPr>
        <w:rFonts w:hint="default"/>
      </w:rPr>
    </w:lvl>
    <w:lvl w:ilvl="1">
      <w:start w:val="1"/>
      <w:numFmt w:val="decimal"/>
      <w:lvlText w:val="%1.%2"/>
      <w:lvlJc w:val="left"/>
      <w:pPr>
        <w:ind w:left="1049" w:hanging="539"/>
        <w:jc w:val="left"/>
      </w:pPr>
      <w:rPr>
        <w:rFonts w:hint="default" w:ascii="Georgia" w:hAnsi="Georgia" w:eastAsia="Georgia" w:cs="Georgia"/>
        <w:w w:val="99"/>
        <w:sz w:val="24"/>
        <w:szCs w:val="24"/>
      </w:rPr>
    </w:lvl>
    <w:lvl w:ilvl="2">
      <w:start w:val="1"/>
      <w:numFmt w:val="decimal"/>
      <w:lvlText w:val="%1.%2.%3"/>
      <w:lvlJc w:val="left"/>
      <w:pPr>
        <w:ind w:left="1790" w:hanging="750"/>
        <w:jc w:val="left"/>
      </w:pPr>
      <w:rPr>
        <w:rFonts w:hint="default" w:ascii="Georgia" w:hAnsi="Georgia" w:eastAsia="Georgia" w:cs="Georgia"/>
        <w:w w:val="96"/>
        <w:sz w:val="24"/>
        <w:szCs w:val="24"/>
      </w:rPr>
    </w:lvl>
    <w:lvl w:ilvl="3">
      <w:start w:val="0"/>
      <w:numFmt w:val="bullet"/>
      <w:lvlText w:val="•"/>
      <w:lvlJc w:val="left"/>
      <w:pPr>
        <w:ind w:left="3608" w:hanging="750"/>
      </w:pPr>
      <w:rPr>
        <w:rFonts w:hint="default"/>
      </w:rPr>
    </w:lvl>
    <w:lvl w:ilvl="4">
      <w:start w:val="0"/>
      <w:numFmt w:val="bullet"/>
      <w:lvlText w:val="•"/>
      <w:lvlJc w:val="left"/>
      <w:pPr>
        <w:ind w:left="4513" w:hanging="750"/>
      </w:pPr>
      <w:rPr>
        <w:rFonts w:hint="default"/>
      </w:rPr>
    </w:lvl>
    <w:lvl w:ilvl="5">
      <w:start w:val="0"/>
      <w:numFmt w:val="bullet"/>
      <w:lvlText w:val="•"/>
      <w:lvlJc w:val="left"/>
      <w:pPr>
        <w:ind w:left="5417" w:hanging="750"/>
      </w:pPr>
      <w:rPr>
        <w:rFonts w:hint="default"/>
      </w:rPr>
    </w:lvl>
    <w:lvl w:ilvl="6">
      <w:start w:val="0"/>
      <w:numFmt w:val="bullet"/>
      <w:lvlText w:val="•"/>
      <w:lvlJc w:val="left"/>
      <w:pPr>
        <w:ind w:left="6322" w:hanging="750"/>
      </w:pPr>
      <w:rPr>
        <w:rFonts w:hint="default"/>
      </w:rPr>
    </w:lvl>
    <w:lvl w:ilvl="7">
      <w:start w:val="0"/>
      <w:numFmt w:val="bullet"/>
      <w:lvlText w:val="•"/>
      <w:lvlJc w:val="left"/>
      <w:pPr>
        <w:ind w:left="7226" w:hanging="750"/>
      </w:pPr>
      <w:rPr>
        <w:rFonts w:hint="default"/>
      </w:rPr>
    </w:lvl>
    <w:lvl w:ilvl="8">
      <w:start w:val="0"/>
      <w:numFmt w:val="bullet"/>
      <w:lvlText w:val="•"/>
      <w:lvlJc w:val="left"/>
      <w:pPr>
        <w:ind w:left="8131" w:hanging="750"/>
      </w:pPr>
      <w:rPr>
        <w:rFonts w:hint="default"/>
      </w:rPr>
    </w:lvl>
  </w:abstractNum>
  <w:abstractNum w:abstractNumId="3">
    <w:multiLevelType w:val="hybridMultilevel"/>
    <w:lvl w:ilvl="0">
      <w:start w:val="2"/>
      <w:numFmt w:val="decimal"/>
      <w:lvlText w:val="%1"/>
      <w:lvlJc w:val="left"/>
      <w:pPr>
        <w:ind w:left="1798" w:hanging="749"/>
        <w:jc w:val="left"/>
      </w:pPr>
      <w:rPr>
        <w:rFonts w:hint="default"/>
      </w:rPr>
    </w:lvl>
    <w:lvl w:ilvl="1">
      <w:start w:val="3"/>
      <w:numFmt w:val="decimal"/>
      <w:lvlText w:val="%1.%2"/>
      <w:lvlJc w:val="left"/>
      <w:pPr>
        <w:ind w:left="1798" w:hanging="749"/>
        <w:jc w:val="left"/>
      </w:pPr>
      <w:rPr>
        <w:rFonts w:hint="default"/>
      </w:rPr>
    </w:lvl>
    <w:lvl w:ilvl="2">
      <w:start w:val="1"/>
      <w:numFmt w:val="decimal"/>
      <w:lvlText w:val="%1.%2.%3"/>
      <w:lvlJc w:val="left"/>
      <w:pPr>
        <w:ind w:left="1798" w:hanging="749"/>
        <w:jc w:val="left"/>
      </w:pPr>
      <w:rPr>
        <w:rFonts w:hint="default" w:ascii="Georgia" w:hAnsi="Georgia" w:eastAsia="Georgia" w:cs="Georgia"/>
        <w:w w:val="96"/>
        <w:sz w:val="24"/>
        <w:szCs w:val="24"/>
      </w:rPr>
    </w:lvl>
    <w:lvl w:ilvl="3">
      <w:start w:val="0"/>
      <w:numFmt w:val="bullet"/>
      <w:lvlText w:val="•"/>
      <w:lvlJc w:val="left"/>
      <w:pPr>
        <w:ind w:left="4242" w:hanging="749"/>
      </w:pPr>
      <w:rPr>
        <w:rFonts w:hint="default"/>
      </w:rPr>
    </w:lvl>
    <w:lvl w:ilvl="4">
      <w:start w:val="0"/>
      <w:numFmt w:val="bullet"/>
      <w:lvlText w:val="•"/>
      <w:lvlJc w:val="left"/>
      <w:pPr>
        <w:ind w:left="5056" w:hanging="749"/>
      </w:pPr>
      <w:rPr>
        <w:rFonts w:hint="default"/>
      </w:rPr>
    </w:lvl>
    <w:lvl w:ilvl="5">
      <w:start w:val="0"/>
      <w:numFmt w:val="bullet"/>
      <w:lvlText w:val="•"/>
      <w:lvlJc w:val="left"/>
      <w:pPr>
        <w:ind w:left="5870" w:hanging="749"/>
      </w:pPr>
      <w:rPr>
        <w:rFonts w:hint="default"/>
      </w:rPr>
    </w:lvl>
    <w:lvl w:ilvl="6">
      <w:start w:val="0"/>
      <w:numFmt w:val="bullet"/>
      <w:lvlText w:val="•"/>
      <w:lvlJc w:val="left"/>
      <w:pPr>
        <w:ind w:left="6684" w:hanging="749"/>
      </w:pPr>
      <w:rPr>
        <w:rFonts w:hint="default"/>
      </w:rPr>
    </w:lvl>
    <w:lvl w:ilvl="7">
      <w:start w:val="0"/>
      <w:numFmt w:val="bullet"/>
      <w:lvlText w:val="•"/>
      <w:lvlJc w:val="left"/>
      <w:pPr>
        <w:ind w:left="7498" w:hanging="749"/>
      </w:pPr>
      <w:rPr>
        <w:rFonts w:hint="default"/>
      </w:rPr>
    </w:lvl>
    <w:lvl w:ilvl="8">
      <w:start w:val="0"/>
      <w:numFmt w:val="bullet"/>
      <w:lvlText w:val="•"/>
      <w:lvlJc w:val="left"/>
      <w:pPr>
        <w:ind w:left="8312" w:hanging="749"/>
      </w:pPr>
      <w:rPr>
        <w:rFonts w:hint="default"/>
      </w:rPr>
    </w:lvl>
  </w:abstractNum>
  <w:abstractNum w:abstractNumId="2">
    <w:multiLevelType w:val="hybridMultilevel"/>
    <w:lvl w:ilvl="0">
      <w:start w:val="2"/>
      <w:numFmt w:val="decimal"/>
      <w:lvlText w:val="%1"/>
      <w:lvlJc w:val="left"/>
      <w:pPr>
        <w:ind w:left="1798" w:hanging="749"/>
        <w:jc w:val="right"/>
      </w:pPr>
      <w:rPr>
        <w:rFonts w:hint="default"/>
      </w:rPr>
    </w:lvl>
    <w:lvl w:ilvl="1">
      <w:start w:val="2"/>
      <w:numFmt w:val="decimal"/>
      <w:lvlText w:val="%1.%2"/>
      <w:lvlJc w:val="left"/>
      <w:pPr>
        <w:ind w:left="1798" w:hanging="749"/>
        <w:jc w:val="right"/>
      </w:pPr>
      <w:rPr>
        <w:rFonts w:hint="default"/>
      </w:rPr>
    </w:lvl>
    <w:lvl w:ilvl="2">
      <w:start w:val="3"/>
      <w:numFmt w:val="decimal"/>
      <w:lvlText w:val="%1.%2.%3"/>
      <w:lvlJc w:val="left"/>
      <w:pPr>
        <w:ind w:left="1798" w:hanging="749"/>
        <w:jc w:val="left"/>
      </w:pPr>
      <w:rPr>
        <w:rFonts w:hint="default" w:ascii="Georgia" w:hAnsi="Georgia" w:eastAsia="Georgia" w:cs="Georgia"/>
        <w:w w:val="90"/>
        <w:sz w:val="24"/>
        <w:szCs w:val="24"/>
      </w:rPr>
    </w:lvl>
    <w:lvl w:ilvl="3">
      <w:start w:val="0"/>
      <w:numFmt w:val="bullet"/>
      <w:lvlText w:val="•"/>
      <w:lvlJc w:val="left"/>
      <w:pPr>
        <w:ind w:left="4242" w:hanging="749"/>
      </w:pPr>
      <w:rPr>
        <w:rFonts w:hint="default"/>
      </w:rPr>
    </w:lvl>
    <w:lvl w:ilvl="4">
      <w:start w:val="0"/>
      <w:numFmt w:val="bullet"/>
      <w:lvlText w:val="•"/>
      <w:lvlJc w:val="left"/>
      <w:pPr>
        <w:ind w:left="5056" w:hanging="749"/>
      </w:pPr>
      <w:rPr>
        <w:rFonts w:hint="default"/>
      </w:rPr>
    </w:lvl>
    <w:lvl w:ilvl="5">
      <w:start w:val="0"/>
      <w:numFmt w:val="bullet"/>
      <w:lvlText w:val="•"/>
      <w:lvlJc w:val="left"/>
      <w:pPr>
        <w:ind w:left="5870" w:hanging="749"/>
      </w:pPr>
      <w:rPr>
        <w:rFonts w:hint="default"/>
      </w:rPr>
    </w:lvl>
    <w:lvl w:ilvl="6">
      <w:start w:val="0"/>
      <w:numFmt w:val="bullet"/>
      <w:lvlText w:val="•"/>
      <w:lvlJc w:val="left"/>
      <w:pPr>
        <w:ind w:left="6684" w:hanging="749"/>
      </w:pPr>
      <w:rPr>
        <w:rFonts w:hint="default"/>
      </w:rPr>
    </w:lvl>
    <w:lvl w:ilvl="7">
      <w:start w:val="0"/>
      <w:numFmt w:val="bullet"/>
      <w:lvlText w:val="•"/>
      <w:lvlJc w:val="left"/>
      <w:pPr>
        <w:ind w:left="7498" w:hanging="749"/>
      </w:pPr>
      <w:rPr>
        <w:rFonts w:hint="default"/>
      </w:rPr>
    </w:lvl>
    <w:lvl w:ilvl="8">
      <w:start w:val="0"/>
      <w:numFmt w:val="bullet"/>
      <w:lvlText w:val="•"/>
      <w:lvlJc w:val="left"/>
      <w:pPr>
        <w:ind w:left="8312" w:hanging="749"/>
      </w:pPr>
      <w:rPr>
        <w:rFonts w:hint="default"/>
      </w:rPr>
    </w:lvl>
  </w:abstractNum>
  <w:abstractNum w:abstractNumId="1">
    <w:multiLevelType w:val="hybridMultilevel"/>
    <w:lvl w:ilvl="0">
      <w:start w:val="2"/>
      <w:numFmt w:val="decimal"/>
      <w:lvlText w:val="%1"/>
      <w:lvlJc w:val="left"/>
      <w:pPr>
        <w:ind w:left="1798" w:hanging="749"/>
        <w:jc w:val="left"/>
      </w:pPr>
      <w:rPr>
        <w:rFonts w:hint="default"/>
      </w:rPr>
    </w:lvl>
    <w:lvl w:ilvl="1">
      <w:start w:val="1"/>
      <w:numFmt w:val="decimal"/>
      <w:lvlText w:val="%1.%2"/>
      <w:lvlJc w:val="left"/>
      <w:pPr>
        <w:ind w:left="1798" w:hanging="749"/>
        <w:jc w:val="left"/>
      </w:pPr>
      <w:rPr>
        <w:rFonts w:hint="default"/>
      </w:rPr>
    </w:lvl>
    <w:lvl w:ilvl="2">
      <w:start w:val="1"/>
      <w:numFmt w:val="decimal"/>
      <w:lvlText w:val="%1.%2.%3"/>
      <w:lvlJc w:val="left"/>
      <w:pPr>
        <w:ind w:left="1798" w:hanging="749"/>
        <w:jc w:val="left"/>
      </w:pPr>
      <w:rPr>
        <w:rFonts w:hint="default" w:ascii="Georgia" w:hAnsi="Georgia" w:eastAsia="Georgia" w:cs="Georgia"/>
        <w:w w:val="102"/>
        <w:sz w:val="24"/>
        <w:szCs w:val="24"/>
      </w:rPr>
    </w:lvl>
    <w:lvl w:ilvl="3">
      <w:start w:val="0"/>
      <w:numFmt w:val="bullet"/>
      <w:lvlText w:val="•"/>
      <w:lvlJc w:val="left"/>
      <w:pPr>
        <w:ind w:left="4242" w:hanging="749"/>
      </w:pPr>
      <w:rPr>
        <w:rFonts w:hint="default"/>
      </w:rPr>
    </w:lvl>
    <w:lvl w:ilvl="4">
      <w:start w:val="0"/>
      <w:numFmt w:val="bullet"/>
      <w:lvlText w:val="•"/>
      <w:lvlJc w:val="left"/>
      <w:pPr>
        <w:ind w:left="5056" w:hanging="749"/>
      </w:pPr>
      <w:rPr>
        <w:rFonts w:hint="default"/>
      </w:rPr>
    </w:lvl>
    <w:lvl w:ilvl="5">
      <w:start w:val="0"/>
      <w:numFmt w:val="bullet"/>
      <w:lvlText w:val="•"/>
      <w:lvlJc w:val="left"/>
      <w:pPr>
        <w:ind w:left="5870" w:hanging="749"/>
      </w:pPr>
      <w:rPr>
        <w:rFonts w:hint="default"/>
      </w:rPr>
    </w:lvl>
    <w:lvl w:ilvl="6">
      <w:start w:val="0"/>
      <w:numFmt w:val="bullet"/>
      <w:lvlText w:val="•"/>
      <w:lvlJc w:val="left"/>
      <w:pPr>
        <w:ind w:left="6684" w:hanging="749"/>
      </w:pPr>
      <w:rPr>
        <w:rFonts w:hint="default"/>
      </w:rPr>
    </w:lvl>
    <w:lvl w:ilvl="7">
      <w:start w:val="0"/>
      <w:numFmt w:val="bullet"/>
      <w:lvlText w:val="•"/>
      <w:lvlJc w:val="left"/>
      <w:pPr>
        <w:ind w:left="7498" w:hanging="749"/>
      </w:pPr>
      <w:rPr>
        <w:rFonts w:hint="default"/>
      </w:rPr>
    </w:lvl>
    <w:lvl w:ilvl="8">
      <w:start w:val="0"/>
      <w:numFmt w:val="bullet"/>
      <w:lvlText w:val="•"/>
      <w:lvlJc w:val="left"/>
      <w:pPr>
        <w:ind w:left="8312" w:hanging="749"/>
      </w:pPr>
      <w:rPr>
        <w:rFonts w:hint="default"/>
      </w:rPr>
    </w:lvl>
  </w:abstractNum>
  <w:abstractNum w:abstractNumId="0">
    <w:multiLevelType w:val="hybridMultilevel"/>
    <w:lvl w:ilvl="0">
      <w:start w:val="1"/>
      <w:numFmt w:val="decimal"/>
      <w:lvlText w:val="%1"/>
      <w:lvlJc w:val="left"/>
      <w:pPr>
        <w:ind w:left="511" w:hanging="352"/>
        <w:jc w:val="left"/>
      </w:pPr>
      <w:rPr>
        <w:rFonts w:hint="default" w:ascii="Georgia" w:hAnsi="Georgia" w:eastAsia="Georgia" w:cs="Georgia"/>
        <w:b/>
        <w:bCs/>
        <w:w w:val="114"/>
        <w:sz w:val="24"/>
        <w:szCs w:val="24"/>
      </w:rPr>
    </w:lvl>
    <w:lvl w:ilvl="1">
      <w:start w:val="3"/>
      <w:numFmt w:val="decimal"/>
      <w:lvlText w:val="%1.%2"/>
      <w:lvlJc w:val="left"/>
      <w:pPr>
        <w:ind w:left="1049" w:hanging="539"/>
        <w:jc w:val="left"/>
      </w:pPr>
      <w:rPr>
        <w:rFonts w:hint="default" w:ascii="Georgia" w:hAnsi="Georgia" w:eastAsia="Georgia" w:cs="Georgia"/>
        <w:w w:val="99"/>
        <w:sz w:val="24"/>
        <w:szCs w:val="24"/>
      </w:rPr>
    </w:lvl>
    <w:lvl w:ilvl="2">
      <w:start w:val="0"/>
      <w:numFmt w:val="bullet"/>
      <w:lvlText w:val="•"/>
      <w:lvlJc w:val="left"/>
      <w:pPr>
        <w:ind w:left="2028" w:hanging="539"/>
      </w:pPr>
      <w:rPr>
        <w:rFonts w:hint="default"/>
      </w:rPr>
    </w:lvl>
    <w:lvl w:ilvl="3">
      <w:start w:val="0"/>
      <w:numFmt w:val="bullet"/>
      <w:lvlText w:val="•"/>
      <w:lvlJc w:val="left"/>
      <w:pPr>
        <w:ind w:left="3017" w:hanging="539"/>
      </w:pPr>
      <w:rPr>
        <w:rFonts w:hint="default"/>
      </w:rPr>
    </w:lvl>
    <w:lvl w:ilvl="4">
      <w:start w:val="0"/>
      <w:numFmt w:val="bullet"/>
      <w:lvlText w:val="•"/>
      <w:lvlJc w:val="left"/>
      <w:pPr>
        <w:ind w:left="4006" w:hanging="539"/>
      </w:pPr>
      <w:rPr>
        <w:rFonts w:hint="default"/>
      </w:rPr>
    </w:lvl>
    <w:lvl w:ilvl="5">
      <w:start w:val="0"/>
      <w:numFmt w:val="bullet"/>
      <w:lvlText w:val="•"/>
      <w:lvlJc w:val="left"/>
      <w:pPr>
        <w:ind w:left="4995" w:hanging="539"/>
      </w:pPr>
      <w:rPr>
        <w:rFonts w:hint="default"/>
      </w:rPr>
    </w:lvl>
    <w:lvl w:ilvl="6">
      <w:start w:val="0"/>
      <w:numFmt w:val="bullet"/>
      <w:lvlText w:val="•"/>
      <w:lvlJc w:val="left"/>
      <w:pPr>
        <w:ind w:left="5984" w:hanging="539"/>
      </w:pPr>
      <w:rPr>
        <w:rFonts w:hint="default"/>
      </w:rPr>
    </w:lvl>
    <w:lvl w:ilvl="7">
      <w:start w:val="0"/>
      <w:numFmt w:val="bullet"/>
      <w:lvlText w:val="•"/>
      <w:lvlJc w:val="left"/>
      <w:pPr>
        <w:ind w:left="6973" w:hanging="539"/>
      </w:pPr>
      <w:rPr>
        <w:rFonts w:hint="default"/>
      </w:rPr>
    </w:lvl>
    <w:lvl w:ilvl="8">
      <w:start w:val="0"/>
      <w:numFmt w:val="bullet"/>
      <w:lvlText w:val="•"/>
      <w:lvlJc w:val="left"/>
      <w:pPr>
        <w:ind w:left="7962" w:hanging="539"/>
      </w:pPr>
      <w:rPr>
        <w:rFonts w:hint="default"/>
      </w:rPr>
    </w:lvl>
  </w:abstractNum>
  <w:num w:numId="14">
    <w:abstractNumId w:val="13"/>
  </w:num>
  <w:num w:numId="13">
    <w:abstractNumId w:val="12"/>
  </w:num>
  <w:num w:numId="12">
    <w:abstractNumId w:val="11"/>
  </w:num>
  <w:num w:numId="11">
    <w:abstractNumId w:val="10"/>
  </w:num>
  <w:num w:numId="10">
    <w:abstractNumId w:val="9"/>
  </w:num>
  <w:num w:numId="9">
    <w:abstractNumId w:val="8"/>
  </w:num>
  <w:num w:numId="8">
    <w:abstractNumId w:val="7"/>
  </w:num>
  <w:num w:numId="7">
    <w:abstractNumId w:val="6"/>
  </w:num>
  <w:num w:numId="6">
    <w:abstractNumId w:val="5"/>
  </w:num>
  <w:num w:numId="5">
    <w:abstractNumId w:val="4"/>
  </w:num>
  <w:num w:numId="4">
    <w:abstractNumId w:val="3"/>
  </w:num>
  <w:num w:numId="3">
    <w:abstractNumId w:val="2"/>
  </w: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compat>
    <w:ulTrailSpace/>
    <w:useFELayout/>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Georgia" w:hAnsi="Georgia" w:eastAsia="Georgia" w:cs="Georgia"/>
    </w:rPr>
  </w:style>
  <w:style w:styleId="TOC1" w:type="paragraph">
    <w:name w:val="TOC 1"/>
    <w:basedOn w:val="Normal"/>
    <w:uiPriority w:val="1"/>
    <w:qFormat/>
    <w:pPr>
      <w:spacing w:before="370"/>
      <w:ind w:left="511" w:hanging="351"/>
    </w:pPr>
    <w:rPr>
      <w:rFonts w:ascii="Georgia" w:hAnsi="Georgia" w:eastAsia="Georgia" w:cs="Georgia"/>
      <w:b/>
      <w:bCs/>
      <w:sz w:val="24"/>
      <w:szCs w:val="24"/>
    </w:rPr>
  </w:style>
  <w:style w:styleId="TOC2" w:type="paragraph">
    <w:name w:val="TOC 2"/>
    <w:basedOn w:val="Normal"/>
    <w:uiPriority w:val="1"/>
    <w:qFormat/>
    <w:pPr>
      <w:spacing w:before="136"/>
      <w:ind w:left="511"/>
    </w:pPr>
    <w:rPr>
      <w:rFonts w:ascii="Georgia" w:hAnsi="Georgia" w:eastAsia="Georgia" w:cs="Georgia"/>
      <w:sz w:val="24"/>
      <w:szCs w:val="24"/>
    </w:rPr>
  </w:style>
  <w:style w:styleId="TOC3" w:type="paragraph">
    <w:name w:val="TOC 3"/>
    <w:basedOn w:val="Normal"/>
    <w:uiPriority w:val="1"/>
    <w:qFormat/>
    <w:pPr>
      <w:spacing w:before="134"/>
      <w:ind w:left="1798" w:hanging="749"/>
    </w:pPr>
    <w:rPr>
      <w:rFonts w:ascii="Georgia" w:hAnsi="Georgia" w:eastAsia="Georgia" w:cs="Georgia"/>
      <w:sz w:val="24"/>
      <w:szCs w:val="24"/>
    </w:rPr>
  </w:style>
  <w:style w:styleId="BodyText" w:type="paragraph">
    <w:name w:val="Body Text"/>
    <w:basedOn w:val="Normal"/>
    <w:uiPriority w:val="1"/>
    <w:qFormat/>
    <w:pPr/>
    <w:rPr>
      <w:rFonts w:ascii="Georgia" w:hAnsi="Georgia" w:eastAsia="Georgia" w:cs="Georgia"/>
      <w:sz w:val="24"/>
      <w:szCs w:val="24"/>
    </w:rPr>
  </w:style>
  <w:style w:styleId="Heading1" w:type="paragraph">
    <w:name w:val="Heading 1"/>
    <w:basedOn w:val="Normal"/>
    <w:uiPriority w:val="1"/>
    <w:qFormat/>
    <w:pPr>
      <w:spacing w:before="27"/>
      <w:ind w:left="741" w:hanging="581"/>
      <w:outlineLvl w:val="1"/>
    </w:pPr>
    <w:rPr>
      <w:rFonts w:ascii="Georgia" w:hAnsi="Georgia" w:eastAsia="Georgia" w:cs="Georgia"/>
      <w:b/>
      <w:bCs/>
      <w:sz w:val="34"/>
      <w:szCs w:val="34"/>
    </w:rPr>
  </w:style>
  <w:style w:styleId="Heading2" w:type="paragraph">
    <w:name w:val="Heading 2"/>
    <w:basedOn w:val="Normal"/>
    <w:uiPriority w:val="1"/>
    <w:qFormat/>
    <w:pPr>
      <w:ind w:left="160"/>
      <w:outlineLvl w:val="2"/>
    </w:pPr>
    <w:rPr>
      <w:rFonts w:ascii="Georgia" w:hAnsi="Georgia" w:eastAsia="Georgia" w:cs="Georgia"/>
      <w:b/>
      <w:bCs/>
      <w:sz w:val="28"/>
      <w:szCs w:val="28"/>
    </w:rPr>
  </w:style>
  <w:style w:styleId="Heading3" w:type="paragraph">
    <w:name w:val="Heading 3"/>
    <w:basedOn w:val="Normal"/>
    <w:uiPriority w:val="1"/>
    <w:qFormat/>
    <w:pPr>
      <w:ind w:left="981" w:hanging="821"/>
      <w:jc w:val="both"/>
      <w:outlineLvl w:val="3"/>
    </w:pPr>
    <w:rPr>
      <w:rFonts w:ascii="Georgia" w:hAnsi="Georgia" w:eastAsia="Georgia" w:cs="Georgia"/>
      <w:b/>
      <w:bCs/>
      <w:sz w:val="24"/>
      <w:szCs w:val="24"/>
    </w:rPr>
  </w:style>
  <w:style w:styleId="ListParagraph" w:type="paragraph">
    <w:name w:val="List Paragraph"/>
    <w:basedOn w:val="Normal"/>
    <w:uiPriority w:val="1"/>
    <w:qFormat/>
    <w:pPr>
      <w:ind w:left="745" w:hanging="299"/>
    </w:pPr>
    <w:rPr>
      <w:rFonts w:ascii="Georgia" w:hAnsi="Georgia" w:eastAsia="Georgia" w:cs="Georgia"/>
    </w:rPr>
  </w:style>
  <w:style w:styleId="TableParagraph" w:type="paragraph">
    <w:name w:val="Table Paragraph"/>
    <w:basedOn w:val="Normal"/>
    <w:uiPriority w:val="1"/>
    <w:qFormat/>
    <w:pPr>
      <w:spacing w:line="257" w:lineRule="exact"/>
      <w:jc w:val="center"/>
    </w:pPr>
    <w:rPr>
      <w:rFonts w:ascii="Georgia" w:hAnsi="Georgia" w:eastAsia="Georgia" w:cs="Georgia"/>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footer" Target="footer1.xml"/><Relationship Id="rId6" Type="http://schemas.openxmlformats.org/officeDocument/2006/relationships/footer" Target="footer2.xml"/><Relationship Id="rId7" Type="http://schemas.openxmlformats.org/officeDocument/2006/relationships/footer" Target="footer3.xml"/><Relationship Id="rId8" Type="http://schemas.openxmlformats.org/officeDocument/2006/relationships/image" Target="media/image1.png"/><Relationship Id="rId9" Type="http://schemas.openxmlformats.org/officeDocument/2006/relationships/image" Target="media/image2.png"/><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footer" Target="footer4.xml"/><Relationship Id="rId15" Type="http://schemas.openxmlformats.org/officeDocument/2006/relationships/footer" Target="footer5.xml"/><Relationship Id="rId16" Type="http://schemas.openxmlformats.org/officeDocument/2006/relationships/image" Target="media/image7.png"/><Relationship Id="rId17" Type="http://schemas.openxmlformats.org/officeDocument/2006/relationships/footer" Target="footer6.xml"/><Relationship Id="rId18" Type="http://schemas.openxmlformats.org/officeDocument/2006/relationships/hyperlink" Target="https://github.com/James-Thorson/VAST" TargetMode="External"/><Relationship Id="rId19" Type="http://schemas.openxmlformats.org/officeDocument/2006/relationships/hyperlink" Target="https://github.com/James-Thorson/VAST/blob/" TargetMode="External"/><Relationship Id="rId20" Type="http://schemas.openxmlformats.org/officeDocument/2006/relationships/hyperlink" Target="https://doi.org/10.1139/cjfas-2011-0504" TargetMode="External"/><Relationship Id="rId21" Type="http://schemas.openxmlformats.org/officeDocument/2006/relationships/hyperlink" Target="https://doi.org/10.1093/icesjms/fsu131" TargetMode="External"/><Relationship Id="rId22" Type="http://schemas.openxmlformats.org/officeDocument/2006/relationships/hyperlink" Target="https://doi.org/10.1016/j.fishres.2012.10.012" TargetMode="External"/><Relationship Id="rId23" Type="http://schemas.openxmlformats.org/officeDocument/2006/relationships/hyperlink" Target="http://www.nrcresearchpress.com/doi/pdf/10.1139/f99-201" TargetMode="External"/><Relationship Id="rId24" Type="http://schemas.openxmlformats.org/officeDocument/2006/relationships/hyperlink" Target="https://doi.org/10.1093/icesjms/fsu136" TargetMode="External"/><Relationship Id="rId25" Type="http://schemas.openxmlformats.org/officeDocument/2006/relationships/hyperlink" Target="https://doi.org/10.1016/j.fishres.2018.10.013" TargetMode="External"/><Relationship Id="rId26" Type="http://schemas.openxmlformats.org/officeDocument/2006/relationships/hyperlink" Target="https://doi.org/10.1093/icesjms/fsw193" TargetMode="External"/><Relationship Id="rId27" Type="http://schemas.openxmlformats.org/officeDocument/2006/relationships/hyperlink" Target="https://doi.org/10.1016/j.fishres.2015.11.016" TargetMode="External"/><Relationship Id="rId28" Type="http://schemas.openxmlformats.org/officeDocument/2006/relationships/hyperlink" Target="https://doi.org/10.1016/j.fishres.2013.03.012" TargetMode="External"/><Relationship Id="rId29" Type="http://schemas.openxmlformats.org/officeDocument/2006/relationships/footer" Target="footer7.xml"/><Relationship Id="rId30" Type="http://schemas.openxmlformats.org/officeDocument/2006/relationships/footer" Target="footer8.xml"/><Relationship Id="rId31" Type="http://schemas.openxmlformats.org/officeDocument/2006/relationships/footer" Target="footer9.xml"/><Relationship Id="rId32" Type="http://schemas.openxmlformats.org/officeDocument/2006/relationships/footer" Target="footer10.xml"/><Relationship Id="rId33" Type="http://schemas.openxmlformats.org/officeDocument/2006/relationships/footer" Target="footer11.xml"/><Relationship Id="rId34" Type="http://schemas.openxmlformats.org/officeDocument/2006/relationships/footer" Target="footer12.xml"/><Relationship Id="rId35" Type="http://schemas.openxmlformats.org/officeDocument/2006/relationships/footer" Target="footer13.xml"/><Relationship Id="rId36" Type="http://schemas.openxmlformats.org/officeDocument/2006/relationships/footer" Target="footer14.xml"/><Relationship Id="rId37" Type="http://schemas.openxmlformats.org/officeDocument/2006/relationships/footer" Target="footer15.xml"/><Relationship Id="rId38" Type="http://schemas.openxmlformats.org/officeDocument/2006/relationships/footer" Target="footer16.xml"/><Relationship Id="rId39" Type="http://schemas.openxmlformats.org/officeDocument/2006/relationships/image" Target="media/image8.png"/><Relationship Id="rId40" Type="http://schemas.openxmlformats.org/officeDocument/2006/relationships/image" Target="media/image9.jpeg"/><Relationship Id="rId41" Type="http://schemas.openxmlformats.org/officeDocument/2006/relationships/image" Target="media/image10.png"/><Relationship Id="rId42" Type="http://schemas.openxmlformats.org/officeDocument/2006/relationships/image" Target="media/image11.png"/><Relationship Id="rId43" Type="http://schemas.openxmlformats.org/officeDocument/2006/relationships/image" Target="media/image12.png"/><Relationship Id="rId44" Type="http://schemas.openxmlformats.org/officeDocument/2006/relationships/image" Target="media/image13.jpeg"/><Relationship Id="rId45" Type="http://schemas.openxmlformats.org/officeDocument/2006/relationships/footer" Target="footer17.xml"/><Relationship Id="rId46" Type="http://schemas.openxmlformats.org/officeDocument/2006/relationships/image" Target="media/image14.png"/><Relationship Id="rId47" Type="http://schemas.openxmlformats.org/officeDocument/2006/relationships/footer" Target="footer18.xml"/><Relationship Id="rId48" Type="http://schemas.openxmlformats.org/officeDocument/2006/relationships/image" Target="media/image15.png"/><Relationship Id="rId49" Type="http://schemas.openxmlformats.org/officeDocument/2006/relationships/footer" Target="footer19.xml"/><Relationship Id="rId50" Type="http://schemas.openxmlformats.org/officeDocument/2006/relationships/image" Target="media/image16.png"/><Relationship Id="rId51" Type="http://schemas.openxmlformats.org/officeDocument/2006/relationships/footer" Target="footer20.xml"/><Relationship Id="rId52" Type="http://schemas.openxmlformats.org/officeDocument/2006/relationships/image" Target="media/image17.png"/><Relationship Id="rId53" Type="http://schemas.openxmlformats.org/officeDocument/2006/relationships/footer" Target="footer21.xml"/><Relationship Id="rId54" Type="http://schemas.openxmlformats.org/officeDocument/2006/relationships/image" Target="media/image18.png"/><Relationship Id="rId55" Type="http://schemas.openxmlformats.org/officeDocument/2006/relationships/image" Target="media/image19.png"/><Relationship Id="rId56" Type="http://schemas.openxmlformats.org/officeDocument/2006/relationships/image" Target="media/image20.jpeg"/><Relationship Id="rId57" Type="http://schemas.openxmlformats.org/officeDocument/2006/relationships/image" Target="media/image21.png"/><Relationship Id="rId58" Type="http://schemas.openxmlformats.org/officeDocument/2006/relationships/image" Target="media/image22.png"/><Relationship Id="rId59" Type="http://schemas.openxmlformats.org/officeDocument/2006/relationships/image" Target="media/image23.png"/><Relationship Id="rId60" Type="http://schemas.openxmlformats.org/officeDocument/2006/relationships/image" Target="media/image24.jpeg"/><Relationship Id="rId61" Type="http://schemas.openxmlformats.org/officeDocument/2006/relationships/image" Target="media/image25.jpeg"/><Relationship Id="rId62" Type="http://schemas.openxmlformats.org/officeDocument/2006/relationships/image" Target="media/image26.png"/><Relationship Id="rId63" Type="http://schemas.openxmlformats.org/officeDocument/2006/relationships/footer" Target="footer22.xml"/><Relationship Id="rId64" Type="http://schemas.openxmlformats.org/officeDocument/2006/relationships/image" Target="media/image27.png"/><Relationship Id="rId65" Type="http://schemas.openxmlformats.org/officeDocument/2006/relationships/footer" Target="footer23.xml"/><Relationship Id="rId66" Type="http://schemas.openxmlformats.org/officeDocument/2006/relationships/image" Target="media/image28.png"/><Relationship Id="rId67" Type="http://schemas.openxmlformats.org/officeDocument/2006/relationships/footer" Target="footer24.xml"/><Relationship Id="rId68" Type="http://schemas.openxmlformats.org/officeDocument/2006/relationships/image" Target="media/image29.png"/><Relationship Id="rId69" Type="http://schemas.openxmlformats.org/officeDocument/2006/relationships/footer" Target="footer25.xml"/><Relationship Id="rId70" Type="http://schemas.openxmlformats.org/officeDocument/2006/relationships/image" Target="media/image30.png"/><Relationship Id="rId71" Type="http://schemas.openxmlformats.org/officeDocument/2006/relationships/image" Target="media/image31.png"/><Relationship Id="rId72" Type="http://schemas.openxmlformats.org/officeDocument/2006/relationships/image" Target="media/image32.png"/><Relationship Id="rId73" Type="http://schemas.openxmlformats.org/officeDocument/2006/relationships/image" Target="media/image33.png"/><Relationship Id="rId74" Type="http://schemas.openxmlformats.org/officeDocument/2006/relationships/image" Target="media/image34.png"/><Relationship Id="rId75" Type="http://schemas.openxmlformats.org/officeDocument/2006/relationships/image" Target="media/image35.png"/><Relationship Id="rId76" Type="http://schemas.openxmlformats.org/officeDocument/2006/relationships/image" Target="media/image36.png"/><Relationship Id="rId77" Type="http://schemas.openxmlformats.org/officeDocument/2006/relationships/image" Target="media/image37.png"/><Relationship Id="rId78" Type="http://schemas.openxmlformats.org/officeDocument/2006/relationships/image" Target="media/image38.png"/><Relationship Id="rId79" Type="http://schemas.openxmlformats.org/officeDocument/2006/relationships/image" Target="media/image39.png"/><Relationship Id="rId80" Type="http://schemas.openxmlformats.org/officeDocument/2006/relationships/image" Target="media/image40.png"/><Relationship Id="rId81" Type="http://schemas.openxmlformats.org/officeDocument/2006/relationships/image" Target="media/image41.jpeg"/><Relationship Id="rId82" Type="http://schemas.openxmlformats.org/officeDocument/2006/relationships/image" Target="media/image42.jpeg"/><Relationship Id="rId83" Type="http://schemas.openxmlformats.org/officeDocument/2006/relationships/image" Target="media/image43.jpeg"/><Relationship Id="rId84" Type="http://schemas.openxmlformats.org/officeDocument/2006/relationships/image" Target="media/image44.png"/><Relationship Id="rId85" Type="http://schemas.openxmlformats.org/officeDocument/2006/relationships/image" Target="media/image45.png"/><Relationship Id="rId86" Type="http://schemas.openxmlformats.org/officeDocument/2006/relationships/image" Target="media/image46.png"/><Relationship Id="rId87" Type="http://schemas.openxmlformats.org/officeDocument/2006/relationships/image" Target="media/image47.png"/><Relationship Id="rId88" Type="http://schemas.openxmlformats.org/officeDocument/2006/relationships/image" Target="media/image48.png"/><Relationship Id="rId89" Type="http://schemas.openxmlformats.org/officeDocument/2006/relationships/image" Target="media/image49.png"/><Relationship Id="rId90" Type="http://schemas.openxmlformats.org/officeDocument/2006/relationships/image" Target="media/image50.png"/><Relationship Id="rId91" Type="http://schemas.openxmlformats.org/officeDocument/2006/relationships/image" Target="media/image51.png"/><Relationship Id="rId92" Type="http://schemas.openxmlformats.org/officeDocument/2006/relationships/image" Target="media/image52.png"/><Relationship Id="rId93" Type="http://schemas.openxmlformats.org/officeDocument/2006/relationships/image" Target="media/image53.png"/><Relationship Id="rId94" Type="http://schemas.openxmlformats.org/officeDocument/2006/relationships/image" Target="media/image54.png"/><Relationship Id="rId95" Type="http://schemas.openxmlformats.org/officeDocument/2006/relationships/image" Target="media/image55.png"/><Relationship Id="rId96" Type="http://schemas.openxmlformats.org/officeDocument/2006/relationships/image" Target="media/image56.png"/><Relationship Id="rId97" Type="http://schemas.openxmlformats.org/officeDocument/2006/relationships/image" Target="media/image57.png"/><Relationship Id="rId98" Type="http://schemas.openxmlformats.org/officeDocument/2006/relationships/image" Target="media/image58.png"/><Relationship Id="rId99" Type="http://schemas.openxmlformats.org/officeDocument/2006/relationships/image" Target="media/image59.png"/><Relationship Id="rId100" Type="http://schemas.openxmlformats.org/officeDocument/2006/relationships/image" Target="media/image60.png"/><Relationship Id="rId101" Type="http://schemas.openxmlformats.org/officeDocument/2006/relationships/image" Target="media/image61.png"/><Relationship Id="rId102" Type="http://schemas.openxmlformats.org/officeDocument/2006/relationships/image" Target="media/image62.png"/><Relationship Id="rId103" Type="http://schemas.openxmlformats.org/officeDocument/2006/relationships/image" Target="media/image63.png"/><Relationship Id="rId104" Type="http://schemas.openxmlformats.org/officeDocument/2006/relationships/image" Target="media/image64.png"/><Relationship Id="rId105" Type="http://schemas.openxmlformats.org/officeDocument/2006/relationships/image" Target="media/image65.png"/><Relationship Id="rId106" Type="http://schemas.openxmlformats.org/officeDocument/2006/relationships/image" Target="media/image66.png"/><Relationship Id="rId107" Type="http://schemas.openxmlformats.org/officeDocument/2006/relationships/image" Target="media/image67.png"/><Relationship Id="rId108" Type="http://schemas.openxmlformats.org/officeDocument/2006/relationships/image" Target="media/image68.png"/><Relationship Id="rId109" Type="http://schemas.openxmlformats.org/officeDocument/2006/relationships/image" Target="media/image69.png"/><Relationship Id="rId110" Type="http://schemas.openxmlformats.org/officeDocument/2006/relationships/image" Target="media/image70.png"/><Relationship Id="rId111" Type="http://schemas.openxmlformats.org/officeDocument/2006/relationships/image" Target="media/image71.png"/><Relationship Id="rId112" Type="http://schemas.openxmlformats.org/officeDocument/2006/relationships/image" Target="media/image72.png"/><Relationship Id="rId113" Type="http://schemas.openxmlformats.org/officeDocument/2006/relationships/image" Target="media/image73.png"/><Relationship Id="rId114" Type="http://schemas.openxmlformats.org/officeDocument/2006/relationships/image" Target="media/image74.png"/><Relationship Id="rId115" Type="http://schemas.openxmlformats.org/officeDocument/2006/relationships/image" Target="media/image75.jpeg"/><Relationship Id="rId116" Type="http://schemas.openxmlformats.org/officeDocument/2006/relationships/image" Target="media/image76.png"/><Relationship Id="rId117" Type="http://schemas.openxmlformats.org/officeDocument/2006/relationships/image" Target="media/image77.png"/><Relationship Id="rId118" Type="http://schemas.openxmlformats.org/officeDocument/2006/relationships/image" Target="media/image78.png"/><Relationship Id="rId119" Type="http://schemas.openxmlformats.org/officeDocument/2006/relationships/image" Target="media/image79.png"/><Relationship Id="rId120" Type="http://schemas.openxmlformats.org/officeDocument/2006/relationships/image" Target="media/image80.png"/><Relationship Id="rId121" Type="http://schemas.openxmlformats.org/officeDocument/2006/relationships/image" Target="media/image81.png"/><Relationship Id="rId122" Type="http://schemas.openxmlformats.org/officeDocument/2006/relationships/image" Target="media/image82.jpeg"/><Relationship Id="rId123" Type="http://schemas.openxmlformats.org/officeDocument/2006/relationships/footer" Target="footer26.xml"/><Relationship Id="rId124" Type="http://schemas.openxmlformats.org/officeDocument/2006/relationships/image" Target="media/image83.png"/><Relationship Id="rId125" Type="http://schemas.openxmlformats.org/officeDocument/2006/relationships/image" Target="media/image84.png"/><Relationship Id="rId126" Type="http://schemas.openxmlformats.org/officeDocument/2006/relationships/footer" Target="footer27.xml"/><Relationship Id="rId127" Type="http://schemas.openxmlformats.org/officeDocument/2006/relationships/image" Target="media/image85.png"/><Relationship Id="rId128" Type="http://schemas.openxmlformats.org/officeDocument/2006/relationships/image" Target="media/image86.png"/><Relationship Id="rId129" Type="http://schemas.openxmlformats.org/officeDocument/2006/relationships/image" Target="media/image87.jpeg"/><Relationship Id="rId130" Type="http://schemas.openxmlformats.org/officeDocument/2006/relationships/image" Target="media/image88.jpeg"/><Relationship Id="rId131" Type="http://schemas.openxmlformats.org/officeDocument/2006/relationships/image" Target="media/image89.png"/><Relationship Id="rId132" Type="http://schemas.openxmlformats.org/officeDocument/2006/relationships/image" Target="media/image90.png"/><Relationship Id="rId133" Type="http://schemas.openxmlformats.org/officeDocument/2006/relationships/image" Target="media/image91.png"/><Relationship Id="rId134" Type="http://schemas.openxmlformats.org/officeDocument/2006/relationships/image" Target="media/image92.png"/><Relationship Id="rId135" Type="http://schemas.openxmlformats.org/officeDocument/2006/relationships/image" Target="media/image93.png"/><Relationship Id="rId136" Type="http://schemas.openxmlformats.org/officeDocument/2006/relationships/image" Target="media/image94.png"/><Relationship Id="rId137" Type="http://schemas.openxmlformats.org/officeDocument/2006/relationships/image" Target="media/image95.png"/><Relationship Id="rId138" Type="http://schemas.openxmlformats.org/officeDocument/2006/relationships/image" Target="media/image96.png"/><Relationship Id="rId139" Type="http://schemas.openxmlformats.org/officeDocument/2006/relationships/image" Target="media/image97.png"/><Relationship Id="rId140" Type="http://schemas.openxmlformats.org/officeDocument/2006/relationships/image" Target="media/image98.png"/><Relationship Id="rId141" Type="http://schemas.openxmlformats.org/officeDocument/2006/relationships/image" Target="media/image99.png"/><Relationship Id="rId142" Type="http://schemas.openxmlformats.org/officeDocument/2006/relationships/image" Target="media/image100.jpeg"/><Relationship Id="rId143" Type="http://schemas.openxmlformats.org/officeDocument/2006/relationships/image" Target="media/image101.png"/><Relationship Id="rId144" Type="http://schemas.openxmlformats.org/officeDocument/2006/relationships/image" Target="media/image102.png"/><Relationship Id="rId145" Type="http://schemas.openxmlformats.org/officeDocument/2006/relationships/image" Target="media/image103.png"/><Relationship Id="rId146" Type="http://schemas.openxmlformats.org/officeDocument/2006/relationships/image" Target="media/image104.png"/><Relationship Id="rId147" Type="http://schemas.openxmlformats.org/officeDocument/2006/relationships/image" Target="media/image105.png"/><Relationship Id="rId148" Type="http://schemas.openxmlformats.org/officeDocument/2006/relationships/image" Target="media/image106.png"/><Relationship Id="rId149" Type="http://schemas.openxmlformats.org/officeDocument/2006/relationships/image" Target="media/image107.png"/><Relationship Id="rId150" Type="http://schemas.openxmlformats.org/officeDocument/2006/relationships/image" Target="media/image108.png"/><Relationship Id="rId151" Type="http://schemas.openxmlformats.org/officeDocument/2006/relationships/image" Target="media/image109.png"/><Relationship Id="rId152" Type="http://schemas.openxmlformats.org/officeDocument/2006/relationships/image" Target="media/image110.png"/><Relationship Id="rId153" Type="http://schemas.openxmlformats.org/officeDocument/2006/relationships/image" Target="media/image111.png"/><Relationship Id="rId154" Type="http://schemas.openxmlformats.org/officeDocument/2006/relationships/image" Target="media/image112.png"/><Relationship Id="rId155" Type="http://schemas.openxmlformats.org/officeDocument/2006/relationships/image" Target="media/image113.png"/><Relationship Id="rId156" Type="http://schemas.openxmlformats.org/officeDocument/2006/relationships/image" Target="media/image114.png"/><Relationship Id="rId157" Type="http://schemas.openxmlformats.org/officeDocument/2006/relationships/image" Target="media/image115.png"/><Relationship Id="rId158" Type="http://schemas.openxmlformats.org/officeDocument/2006/relationships/image" Target="media/image116.png"/><Relationship Id="rId159" Type="http://schemas.openxmlformats.org/officeDocument/2006/relationships/image" Target="media/image117.png"/><Relationship Id="rId160" Type="http://schemas.openxmlformats.org/officeDocument/2006/relationships/image" Target="media/image118.png"/><Relationship Id="rId161" Type="http://schemas.openxmlformats.org/officeDocument/2006/relationships/image" Target="media/image119.png"/><Relationship Id="rId162" Type="http://schemas.openxmlformats.org/officeDocument/2006/relationships/image" Target="media/image120.png"/><Relationship Id="rId163" Type="http://schemas.openxmlformats.org/officeDocument/2006/relationships/image" Target="media/image121.png"/><Relationship Id="rId164" Type="http://schemas.openxmlformats.org/officeDocument/2006/relationships/image" Target="media/image122.png"/><Relationship Id="rId165" Type="http://schemas.openxmlformats.org/officeDocument/2006/relationships/image" Target="media/image123.png"/><Relationship Id="rId166" Type="http://schemas.openxmlformats.org/officeDocument/2006/relationships/image" Target="media/image124.png"/><Relationship Id="rId167" Type="http://schemas.openxmlformats.org/officeDocument/2006/relationships/image" Target="media/image125.png"/><Relationship Id="rId168" Type="http://schemas.openxmlformats.org/officeDocument/2006/relationships/footer" Target="footer28.xml"/><Relationship Id="rId169" Type="http://schemas.openxmlformats.org/officeDocument/2006/relationships/image" Target="media/image126.png"/><Relationship Id="rId170" Type="http://schemas.openxmlformats.org/officeDocument/2006/relationships/footer" Target="footer29.xml"/><Relationship Id="rId171" Type="http://schemas.openxmlformats.org/officeDocument/2006/relationships/image" Target="media/image127.png"/><Relationship Id="rId172" Type="http://schemas.openxmlformats.org/officeDocument/2006/relationships/image" Target="media/image128.png"/><Relationship Id="rId173" Type="http://schemas.openxmlformats.org/officeDocument/2006/relationships/image" Target="media/image129.png"/><Relationship Id="rId174" Type="http://schemas.openxmlformats.org/officeDocument/2006/relationships/image" Target="media/image130.png"/><Relationship Id="rId175" Type="http://schemas.openxmlformats.org/officeDocument/2006/relationships/image" Target="media/image131.png"/><Relationship Id="rId176" Type="http://schemas.openxmlformats.org/officeDocument/2006/relationships/image" Target="media/image132.png"/><Relationship Id="rId177" Type="http://schemas.openxmlformats.org/officeDocument/2006/relationships/image" Target="media/image133.png"/><Relationship Id="rId178" Type="http://schemas.openxmlformats.org/officeDocument/2006/relationships/footer" Target="footer30.xml"/><Relationship Id="rId179" Type="http://schemas.openxmlformats.org/officeDocument/2006/relationships/image" Target="media/image134.png"/><Relationship Id="rId180" Type="http://schemas.openxmlformats.org/officeDocument/2006/relationships/footer" Target="footer31.xml"/><Relationship Id="rId181" Type="http://schemas.openxmlformats.org/officeDocument/2006/relationships/image" Target="media/image135.png"/><Relationship Id="rId182" Type="http://schemas.openxmlformats.org/officeDocument/2006/relationships/image" Target="media/image136.png"/><Relationship Id="rId183" Type="http://schemas.openxmlformats.org/officeDocument/2006/relationships/footer" Target="footer32.xml"/><Relationship Id="rId184" Type="http://schemas.openxmlformats.org/officeDocument/2006/relationships/image" Target="media/image137.png"/><Relationship Id="rId185" Type="http://schemas.openxmlformats.org/officeDocument/2006/relationships/image" Target="media/image138.png"/><Relationship Id="rId186" Type="http://schemas.openxmlformats.org/officeDocument/2006/relationships/image" Target="media/image139.png"/><Relationship Id="rId187" Type="http://schemas.openxmlformats.org/officeDocument/2006/relationships/image" Target="media/image140.png"/><Relationship Id="rId188" Type="http://schemas.openxmlformats.org/officeDocument/2006/relationships/image" Target="media/image141.png"/><Relationship Id="rId189" Type="http://schemas.openxmlformats.org/officeDocument/2006/relationships/image" Target="media/image142.png"/><Relationship Id="rId190" Type="http://schemas.openxmlformats.org/officeDocument/2006/relationships/image" Target="media/image143.png"/><Relationship Id="rId191" Type="http://schemas.openxmlformats.org/officeDocument/2006/relationships/image" Target="media/image144.png"/><Relationship Id="rId192" Type="http://schemas.openxmlformats.org/officeDocument/2006/relationships/image" Target="media/image145.png"/><Relationship Id="rId193" Type="http://schemas.openxmlformats.org/officeDocument/2006/relationships/image" Target="media/image146.png"/><Relationship Id="rId194" Type="http://schemas.openxmlformats.org/officeDocument/2006/relationships/image" Target="media/image147.png"/><Relationship Id="rId195" Type="http://schemas.openxmlformats.org/officeDocument/2006/relationships/image" Target="media/image148.png"/><Relationship Id="rId196" Type="http://schemas.openxmlformats.org/officeDocument/2006/relationships/image" Target="media/image149.png"/><Relationship Id="rId197" Type="http://schemas.openxmlformats.org/officeDocument/2006/relationships/image" Target="media/image150.png"/><Relationship Id="rId198" Type="http://schemas.openxmlformats.org/officeDocument/2006/relationships/image" Target="media/image151.png"/><Relationship Id="rId199" Type="http://schemas.openxmlformats.org/officeDocument/2006/relationships/image" Target="media/image152.png"/><Relationship Id="rId200"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Status of petrale sole (Eopsetta jordani) along the U.S. west coast in 2019</dc:title>
  <dcterms:created xsi:type="dcterms:W3CDTF">2019-08-13T19:05:54Z</dcterms:created>
  <dcterms:modified xsi:type="dcterms:W3CDTF">2019-08-13T19:05:54Z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2019-08-13T00:00:00Z</vt:filetime>
  </property>
  <property fmtid="{D5CDD505-2E9C-101B-9397-08002B2CF9AE}" pid="3" name="Creator">
    <vt:lpwstr>LaTeX with hyperref package</vt:lpwstr>
  </property>
  <property fmtid="{D5CDD505-2E9C-101B-9397-08002B2CF9AE}" pid="4" name="LastSaved">
    <vt:filetime>2019-08-13T00:00:00Z</vt:filetime>
  </property>
</Properties>
</file>